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D45F" w14:textId="77777777" w:rsidR="00B30433" w:rsidRPr="00B30433" w:rsidRDefault="00B30433" w:rsidP="00B30433">
      <w:pPr>
        <w:keepNext/>
        <w:keepLines/>
        <w:spacing w:before="120" w:after="160" w:line="276" w:lineRule="auto"/>
        <w:ind w:left="9781"/>
        <w:outlineLvl w:val="1"/>
        <w:rPr>
          <w:rFonts w:ascii="Tahoma" w:eastAsia="Calibri" w:hAnsi="Tahoma" w:cs="Tahoma"/>
          <w:sz w:val="22"/>
          <w:szCs w:val="22"/>
        </w:rPr>
      </w:pPr>
      <w:bookmarkStart w:id="0" w:name="_Toc164520804"/>
      <w:bookmarkStart w:id="1" w:name="_Hlk168747701"/>
      <w:bookmarkStart w:id="2" w:name="_Toc138240315"/>
      <w:bookmarkStart w:id="3" w:name="_Toc138240822"/>
      <w:bookmarkStart w:id="4" w:name="_Toc181961057"/>
      <w:r>
        <w:rPr>
          <w:rFonts w:ascii="Tahoma" w:hAnsi="Tahoma"/>
          <w:sz w:val="22"/>
        </w:rPr>
        <w:t>Annex 8 to the Procurement Conditions ‘Qualification Requirements for Tenderers and Required Quality and Environmental Management System Standards’</w:t>
      </w:r>
      <w:bookmarkEnd w:id="0"/>
    </w:p>
    <w:bookmarkEnd w:id="1"/>
    <w:p w14:paraId="2A1B472C" w14:textId="77777777" w:rsidR="00CE1381" w:rsidRPr="00A83EB4" w:rsidRDefault="00CE1381" w:rsidP="00B30433">
      <w:pPr>
        <w:pStyle w:val="Subtitle"/>
        <w:jc w:val="right"/>
        <w:rPr>
          <w:rFonts w:ascii="Tahoma" w:hAnsi="Tahoma" w:cs="Tahoma"/>
          <w:smallCaps/>
          <w:color w:val="auto"/>
          <w:sz w:val="22"/>
          <w:szCs w:val="22"/>
        </w:rPr>
      </w:pPr>
    </w:p>
    <w:p w14:paraId="5B68E182" w14:textId="5CC26EA3" w:rsidR="00AF376E" w:rsidRPr="00A83EB4" w:rsidRDefault="00733F37" w:rsidP="00AF376E">
      <w:pPr>
        <w:pStyle w:val="Subtitle"/>
        <w:jc w:val="center"/>
        <w:rPr>
          <w:rFonts w:ascii="Tahoma" w:hAnsi="Tahoma" w:cs="Tahoma"/>
          <w:smallCaps/>
          <w:color w:val="auto"/>
          <w:sz w:val="22"/>
          <w:szCs w:val="22"/>
        </w:rPr>
      </w:pPr>
      <w:r>
        <w:rPr>
          <w:rFonts w:ascii="Tahoma" w:hAnsi="Tahoma"/>
          <w:smallCaps/>
          <w:color w:val="auto"/>
          <w:sz w:val="22"/>
        </w:rPr>
        <w:t>QUALIFICATION REQUIREMENTS FOR TENDERERS AND THE REQUIRED QUALITY AND ENVIRONMENTAL MANAGEMENT SYSTEM STANDARDS</w:t>
      </w:r>
    </w:p>
    <w:p w14:paraId="2EE60782" w14:textId="77777777" w:rsidR="002A5A0F" w:rsidRDefault="002A5A0F" w:rsidP="002A5A0F">
      <w:pPr>
        <w:pStyle w:val="Heading1"/>
        <w:numPr>
          <w:ilvl w:val="0"/>
          <w:numId w:val="0"/>
        </w:numPr>
        <w:tabs>
          <w:tab w:val="left" w:pos="8080"/>
        </w:tabs>
        <w:ind w:left="360"/>
        <w:jc w:val="center"/>
        <w:rPr>
          <w:sz w:val="22"/>
          <w:szCs w:val="22"/>
        </w:rPr>
      </w:pPr>
      <w:r>
        <w:rPr>
          <w:sz w:val="22"/>
        </w:rPr>
        <w:t>ESPBI IS audit trail software, configuration and programming services</w:t>
      </w:r>
    </w:p>
    <w:p w14:paraId="2DD5FB68" w14:textId="6988B0E0" w:rsidR="00643694" w:rsidRPr="00643694" w:rsidRDefault="00643694" w:rsidP="00643694">
      <w:pPr>
        <w:jc w:val="center"/>
        <w:rPr>
          <w:rFonts w:ascii="Tahoma" w:hAnsi="Tahoma" w:cs="Tahoma"/>
          <w:b/>
          <w:bCs/>
          <w:sz w:val="22"/>
          <w:szCs w:val="22"/>
        </w:rPr>
      </w:pPr>
      <w:r>
        <w:rPr>
          <w:rFonts w:ascii="Tahoma" w:hAnsi="Tahoma"/>
          <w:b/>
          <w:sz w:val="22"/>
        </w:rPr>
        <w:t>Procurement lot 4</w:t>
      </w:r>
    </w:p>
    <w:p w14:paraId="666D7084" w14:textId="77777777" w:rsidR="002A5A0F" w:rsidRPr="00643694" w:rsidRDefault="002A5A0F" w:rsidP="002A5A0F">
      <w:pPr>
        <w:rPr>
          <w:rFonts w:ascii="Tahoma" w:hAnsi="Tahoma" w:cs="Tahoma"/>
          <w:b/>
          <w:bCs/>
          <w:sz w:val="22"/>
          <w:szCs w:val="22"/>
          <w:lang w:eastAsia="lt-LT"/>
        </w:rPr>
      </w:pPr>
    </w:p>
    <w:p w14:paraId="61A02818" w14:textId="319AE4BA" w:rsidR="00AF376E" w:rsidRPr="00A83EB4" w:rsidRDefault="002C3240" w:rsidP="00D22B1F">
      <w:pPr>
        <w:numPr>
          <w:ilvl w:val="0"/>
          <w:numId w:val="23"/>
        </w:numPr>
        <w:tabs>
          <w:tab w:val="left" w:pos="993"/>
        </w:tabs>
        <w:spacing w:line="276" w:lineRule="auto"/>
        <w:ind w:left="0" w:firstLine="567"/>
        <w:contextualSpacing/>
        <w:jc w:val="both"/>
        <w:rPr>
          <w:rFonts w:ascii="Tahoma" w:eastAsia="Calibri" w:hAnsi="Tahoma" w:cs="Tahoma"/>
          <w:sz w:val="22"/>
          <w:szCs w:val="22"/>
        </w:rPr>
      </w:pPr>
      <w:r>
        <w:rPr>
          <w:rFonts w:ascii="Tahoma" w:hAnsi="Tahoma"/>
          <w:sz w:val="22"/>
        </w:rPr>
        <w:t>The tenderer must comply with the qualification requirements set out in this Annex. If the tenderer’s right to engage in the activity concerned is not verified in full, the tenderer undertakes to ensure that the Contract is going to be performed only by the persons entitled to engage in this activity.</w:t>
      </w:r>
    </w:p>
    <w:p w14:paraId="00F3003C" w14:textId="77777777" w:rsidR="002C3240" w:rsidRPr="00A83EB4" w:rsidRDefault="002C3240" w:rsidP="002C3240">
      <w:pPr>
        <w:numPr>
          <w:ilvl w:val="0"/>
          <w:numId w:val="23"/>
        </w:numPr>
        <w:tabs>
          <w:tab w:val="left" w:pos="993"/>
        </w:tabs>
        <w:spacing w:line="276" w:lineRule="auto"/>
        <w:ind w:left="0" w:firstLine="567"/>
        <w:contextualSpacing/>
        <w:jc w:val="both"/>
        <w:rPr>
          <w:rFonts w:ascii="Tahoma" w:eastAsia="Calibri" w:hAnsi="Tahoma" w:cs="Tahoma"/>
          <w:sz w:val="22"/>
          <w:szCs w:val="22"/>
        </w:rPr>
      </w:pPr>
      <w:r>
        <w:rPr>
          <w:rFonts w:ascii="Tahoma" w:hAnsi="Tahoma"/>
          <w:sz w:val="22"/>
        </w:rPr>
        <w:t>The Contracting Authority may consider that the tenderer does not have the required professional capacity if it identifies a conflict of interest of the tenderer, which might adversely affect the performance of the Contract.</w:t>
      </w:r>
    </w:p>
    <w:p w14:paraId="33F4391A" w14:textId="77777777" w:rsidR="002C3240" w:rsidRPr="00A83EB4" w:rsidRDefault="002C3240" w:rsidP="002C3240">
      <w:pPr>
        <w:numPr>
          <w:ilvl w:val="0"/>
          <w:numId w:val="23"/>
        </w:numPr>
        <w:tabs>
          <w:tab w:val="left" w:pos="993"/>
        </w:tabs>
        <w:spacing w:line="276" w:lineRule="auto"/>
        <w:ind w:left="0" w:firstLine="567"/>
        <w:contextualSpacing/>
        <w:jc w:val="both"/>
        <w:rPr>
          <w:rFonts w:ascii="Tahoma" w:eastAsia="Calibri" w:hAnsi="Tahoma" w:cs="Tahoma"/>
          <w:sz w:val="22"/>
          <w:szCs w:val="22"/>
        </w:rPr>
      </w:pPr>
      <w:r>
        <w:rPr>
          <w:rFonts w:ascii="Tahoma" w:hAnsi="Tahoma"/>
          <w:sz w:val="22"/>
        </w:rPr>
        <w:t>If the tenderer provides equivalent documents, the equivalence of the documents provided must be demonstrated by the tender itself.</w:t>
      </w:r>
    </w:p>
    <w:bookmarkEnd w:id="2"/>
    <w:bookmarkEnd w:id="3"/>
    <w:p w14:paraId="0A73C674" w14:textId="338D720F" w:rsidR="0021315C" w:rsidRPr="00A83EB4" w:rsidRDefault="000C0B67" w:rsidP="00D87442">
      <w:pPr>
        <w:pStyle w:val="Caption"/>
        <w:jc w:val="right"/>
        <w:rPr>
          <w:rFonts w:ascii="Tahoma" w:hAnsi="Tahoma" w:cs="Tahoma"/>
          <w:b w:val="0"/>
          <w:bCs/>
          <w:i w:val="0"/>
          <w:iCs w:val="0"/>
          <w:color w:val="auto"/>
          <w:sz w:val="22"/>
          <w:szCs w:val="22"/>
        </w:rPr>
      </w:pPr>
      <w:r>
        <w:rPr>
          <w:rFonts w:ascii="Tahoma" w:hAnsi="Tahoma"/>
          <w:b w:val="0"/>
          <w:i w:val="0"/>
          <w:color w:val="auto"/>
          <w:sz w:val="22"/>
        </w:rPr>
        <w:t xml:space="preserve">Table 1. </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2"/>
        <w:gridCol w:w="5368"/>
        <w:gridCol w:w="4345"/>
        <w:gridCol w:w="4345"/>
      </w:tblGrid>
      <w:tr w:rsidR="004F737C" w:rsidRPr="00A83EB4" w14:paraId="07746388" w14:textId="1B07C846" w:rsidTr="00D447C1">
        <w:trPr>
          <w:trHeight w:val="386"/>
          <w:tblHeader/>
        </w:trPr>
        <w:tc>
          <w:tcPr>
            <w:tcW w:w="172" w:type="pct"/>
            <w:shd w:val="clear" w:color="auto" w:fill="6BA1F1"/>
          </w:tcPr>
          <w:p w14:paraId="6F322E60" w14:textId="1F06CDDE" w:rsidR="004F737C" w:rsidRPr="00A83EB4" w:rsidRDefault="004F737C" w:rsidP="00232E8C">
            <w:pPr>
              <w:pStyle w:val="Tableheader"/>
              <w:jc w:val="center"/>
              <w:rPr>
                <w:rFonts w:ascii="Tahoma" w:hAnsi="Tahoma" w:cs="Tahoma"/>
                <w:color w:val="auto"/>
                <w:sz w:val="22"/>
              </w:rPr>
            </w:pPr>
            <w:r>
              <w:rPr>
                <w:rFonts w:ascii="Tahoma" w:hAnsi="Tahoma"/>
                <w:color w:val="auto"/>
                <w:sz w:val="22"/>
              </w:rPr>
              <w:t>No</w:t>
            </w:r>
          </w:p>
        </w:tc>
        <w:tc>
          <w:tcPr>
            <w:tcW w:w="1843" w:type="pct"/>
            <w:shd w:val="clear" w:color="auto" w:fill="6BA1F1"/>
            <w:vAlign w:val="center"/>
          </w:tcPr>
          <w:p w14:paraId="732A0D89" w14:textId="77777777" w:rsidR="004F737C" w:rsidRPr="00A83EB4" w:rsidRDefault="004F737C" w:rsidP="00232E8C">
            <w:pPr>
              <w:pStyle w:val="Tableheader"/>
              <w:jc w:val="center"/>
              <w:rPr>
                <w:rFonts w:ascii="Tahoma" w:hAnsi="Tahoma" w:cs="Tahoma"/>
                <w:color w:val="auto"/>
                <w:sz w:val="22"/>
              </w:rPr>
            </w:pPr>
            <w:r>
              <w:rPr>
                <w:rFonts w:ascii="Tahoma" w:hAnsi="Tahoma"/>
                <w:color w:val="auto"/>
                <w:sz w:val="22"/>
              </w:rPr>
              <w:t>Qualification requirement</w:t>
            </w:r>
          </w:p>
        </w:tc>
        <w:tc>
          <w:tcPr>
            <w:tcW w:w="1492" w:type="pct"/>
            <w:shd w:val="clear" w:color="auto" w:fill="6BA1F1"/>
            <w:vAlign w:val="center"/>
          </w:tcPr>
          <w:p w14:paraId="2F5639EE" w14:textId="48618289" w:rsidR="004F737C" w:rsidRPr="00A83EB4" w:rsidRDefault="004F737C" w:rsidP="00232E8C">
            <w:pPr>
              <w:pStyle w:val="Tableheader"/>
              <w:jc w:val="center"/>
              <w:rPr>
                <w:rFonts w:ascii="Tahoma" w:hAnsi="Tahoma" w:cs="Tahoma"/>
                <w:color w:val="auto"/>
                <w:sz w:val="22"/>
              </w:rPr>
            </w:pPr>
            <w:r>
              <w:rPr>
                <w:rFonts w:ascii="Tahoma" w:hAnsi="Tahoma"/>
                <w:color w:val="auto"/>
                <w:sz w:val="22"/>
              </w:rPr>
              <w:t>Documents proving compliance with the requirement</w:t>
            </w:r>
          </w:p>
        </w:tc>
        <w:tc>
          <w:tcPr>
            <w:tcW w:w="1492" w:type="pct"/>
            <w:shd w:val="clear" w:color="auto" w:fill="6BA1F1"/>
          </w:tcPr>
          <w:p w14:paraId="149AD46A" w14:textId="0AE513CB" w:rsidR="004F737C" w:rsidRDefault="004F737C" w:rsidP="00232E8C">
            <w:pPr>
              <w:pStyle w:val="Tableheader"/>
              <w:jc w:val="center"/>
              <w:rPr>
                <w:rFonts w:ascii="Tahoma" w:hAnsi="Tahoma"/>
                <w:color w:val="auto"/>
                <w:sz w:val="22"/>
              </w:rPr>
            </w:pPr>
            <w:r w:rsidRPr="004547F3">
              <w:rPr>
                <w:rFonts w:ascii="Tahoma" w:hAnsi="Tahoma"/>
                <w:color w:val="auto"/>
                <w:sz w:val="22"/>
              </w:rPr>
              <w:t>Entity that has a compliance requirement</w:t>
            </w:r>
          </w:p>
        </w:tc>
      </w:tr>
      <w:tr w:rsidR="004F737C" w:rsidRPr="00A83EB4" w14:paraId="2BDD10AB" w14:textId="12D395B7" w:rsidTr="00D447C1">
        <w:trPr>
          <w:trHeight w:val="1610"/>
        </w:trPr>
        <w:tc>
          <w:tcPr>
            <w:tcW w:w="172" w:type="pct"/>
          </w:tcPr>
          <w:p w14:paraId="0C663CAE" w14:textId="77777777" w:rsidR="004F737C" w:rsidRPr="00A83EB4" w:rsidRDefault="004F737C" w:rsidP="009B4735">
            <w:pPr>
              <w:pStyle w:val="ListParagraph"/>
              <w:numPr>
                <w:ilvl w:val="0"/>
                <w:numId w:val="20"/>
              </w:numPr>
              <w:tabs>
                <w:tab w:val="left" w:pos="227"/>
              </w:tabs>
              <w:spacing w:line="276" w:lineRule="auto"/>
              <w:ind w:left="357" w:hanging="357"/>
              <w:rPr>
                <w:rFonts w:ascii="Tahoma" w:eastAsia="Tahoma" w:hAnsi="Tahoma" w:cs="Tahoma"/>
              </w:rPr>
            </w:pPr>
          </w:p>
        </w:tc>
        <w:tc>
          <w:tcPr>
            <w:tcW w:w="1843" w:type="pct"/>
            <w:shd w:val="clear" w:color="auto" w:fill="auto"/>
          </w:tcPr>
          <w:p w14:paraId="674A0F56" w14:textId="6E4F1090" w:rsidR="004F737C" w:rsidRPr="00D447C1" w:rsidRDefault="004F737C" w:rsidP="004F737C">
            <w:pPr>
              <w:jc w:val="both"/>
              <w:rPr>
                <w:rFonts w:ascii="Tahoma" w:hAnsi="Tahoma"/>
                <w:sz w:val="22"/>
                <w:lang w:val="en-US"/>
              </w:rPr>
            </w:pPr>
            <w:r w:rsidRPr="00D447C1">
              <w:rPr>
                <w:rFonts w:ascii="Tahoma" w:hAnsi="Tahoma"/>
                <w:sz w:val="22"/>
                <w:lang w:val="en-US"/>
              </w:rPr>
              <w:t xml:space="preserve">During the last 3 years* or within the period from the date of registration of the Provider (if the Provider has been operating for less than 3 years), the Provider has satisfactorily provided, before the deadline for submission of the tender, information system development services (having developed an information system) with a value (including software) of at least EUR 150 000 excluding VAT. </w:t>
            </w:r>
          </w:p>
          <w:p w14:paraId="6ACE5835" w14:textId="77777777" w:rsidR="004F737C" w:rsidRPr="00D447C1" w:rsidRDefault="004F737C" w:rsidP="004F737C">
            <w:pPr>
              <w:jc w:val="both"/>
              <w:rPr>
                <w:rFonts w:ascii="Tahoma" w:hAnsi="Tahoma"/>
                <w:sz w:val="22"/>
                <w:lang w:val="en-US"/>
              </w:rPr>
            </w:pPr>
            <w:r w:rsidRPr="00D447C1">
              <w:rPr>
                <w:rFonts w:ascii="Tahoma" w:hAnsi="Tahoma"/>
                <w:sz w:val="22"/>
                <w:lang w:val="en-US"/>
              </w:rPr>
              <w:t>Suppliers can demonstrate experience both in terms of completed contracts and in terms of completed parts of pending contracts.</w:t>
            </w:r>
          </w:p>
          <w:p w14:paraId="424E68F7" w14:textId="3FC21A09" w:rsidR="004F737C" w:rsidRPr="00D447C1" w:rsidRDefault="004F737C" w:rsidP="00D447C1">
            <w:pPr>
              <w:jc w:val="both"/>
              <w:rPr>
                <w:rFonts w:ascii="Tahoma" w:hAnsi="Tahoma"/>
                <w:sz w:val="22"/>
                <w:lang w:val="en-US"/>
              </w:rPr>
            </w:pPr>
            <w:r w:rsidRPr="00D447C1">
              <w:rPr>
                <w:rFonts w:ascii="Tahoma" w:hAnsi="Tahoma"/>
                <w:sz w:val="22"/>
                <w:lang w:val="en-US"/>
              </w:rPr>
              <w:lastRenderedPageBreak/>
              <w:t xml:space="preserve">Where a supplier provides information </w:t>
            </w:r>
            <w:r w:rsidRPr="00D447C1">
              <w:rPr>
                <w:rFonts w:ascii="Tahoma" w:hAnsi="Tahoma"/>
                <w:b/>
                <w:bCs/>
                <w:sz w:val="22"/>
                <w:lang w:val="en-US"/>
              </w:rPr>
              <w:t>on a contract in progress,</w:t>
            </w:r>
            <w:r w:rsidRPr="00D447C1">
              <w:rPr>
                <w:rFonts w:ascii="Tahoma" w:hAnsi="Tahoma"/>
                <w:sz w:val="22"/>
                <w:lang w:val="en-US"/>
              </w:rPr>
              <w:t xml:space="preserve"> its experience shall be deemed to satisfy the requirement if the supplier has provided information system development services for an amount of at least EUR 150 000 excluding VAT, i.e. has developed an information system.</w:t>
            </w:r>
          </w:p>
          <w:p w14:paraId="4932869F" w14:textId="274F73CF" w:rsidR="004F737C" w:rsidRPr="00D447C1" w:rsidRDefault="004F737C" w:rsidP="009B4735">
            <w:pPr>
              <w:jc w:val="both"/>
              <w:rPr>
                <w:rFonts w:ascii="Tahoma" w:eastAsia="Calibri" w:hAnsi="Tahoma" w:cs="Tahoma"/>
                <w:sz w:val="22"/>
                <w:szCs w:val="22"/>
                <w:lang w:val="en-US"/>
              </w:rPr>
            </w:pPr>
          </w:p>
        </w:tc>
        <w:tc>
          <w:tcPr>
            <w:tcW w:w="1492" w:type="pct"/>
          </w:tcPr>
          <w:p w14:paraId="6C0907D2"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Pr>
                <w:rFonts w:ascii="Tahoma" w:hAnsi="Tahoma"/>
                <w:sz w:val="22"/>
                <w:szCs w:val="22"/>
              </w:rPr>
              <w:lastRenderedPageBreak/>
              <w:t>1</w:t>
            </w:r>
            <w:r w:rsidRPr="00932901">
              <w:rPr>
                <w:rFonts w:ascii="Tahoma" w:hAnsi="Tahoma"/>
                <w:sz w:val="22"/>
                <w:szCs w:val="22"/>
              </w:rPr>
              <w:t xml:space="preserve">.   </w:t>
            </w:r>
            <w:r>
              <w:rPr>
                <w:rFonts w:ascii="Tahoma" w:hAnsi="Tahoma"/>
                <w:sz w:val="22"/>
              </w:rPr>
              <w:t>A list of proposed specialists drawn up using the template provided</w:t>
            </w:r>
            <w:r w:rsidRPr="00E30167">
              <w:rPr>
                <w:rFonts w:ascii="Tahoma" w:hAnsi="Tahoma"/>
                <w:sz w:val="22"/>
                <w:szCs w:val="22"/>
              </w:rPr>
              <w:t xml:space="preserve"> </w:t>
            </w:r>
            <w:r>
              <w:rPr>
                <w:rFonts w:ascii="Tahoma" w:hAnsi="Tahoma"/>
                <w:sz w:val="22"/>
                <w:szCs w:val="22"/>
              </w:rPr>
              <w:t xml:space="preserve">in </w:t>
            </w:r>
            <w:r>
              <w:rPr>
                <w:rFonts w:ascii="Tahoma" w:hAnsi="Tahoma"/>
                <w:sz w:val="22"/>
              </w:rPr>
              <w:t xml:space="preserve">Annex </w:t>
            </w:r>
            <w:r w:rsidRPr="00932901">
              <w:rPr>
                <w:rFonts w:ascii="Tahoma" w:hAnsi="Tahoma"/>
                <w:sz w:val="22"/>
                <w:szCs w:val="22"/>
              </w:rPr>
              <w:t xml:space="preserve">14 to the </w:t>
            </w:r>
            <w:r>
              <w:rPr>
                <w:rFonts w:ascii="Tahoma" w:hAnsi="Tahoma"/>
                <w:sz w:val="22"/>
              </w:rPr>
              <w:t>Procurement</w:t>
            </w:r>
            <w:r w:rsidRPr="00932901">
              <w:rPr>
                <w:rFonts w:ascii="Tahoma" w:hAnsi="Tahoma"/>
                <w:sz w:val="22"/>
                <w:szCs w:val="22"/>
              </w:rPr>
              <w:t xml:space="preserve"> </w:t>
            </w:r>
            <w:proofErr w:type="gramStart"/>
            <w:r w:rsidRPr="00932901">
              <w:rPr>
                <w:rFonts w:ascii="Tahoma" w:hAnsi="Tahoma"/>
                <w:sz w:val="22"/>
                <w:szCs w:val="22"/>
              </w:rPr>
              <w:t>Conditions;</w:t>
            </w:r>
            <w:proofErr w:type="gramEnd"/>
          </w:p>
          <w:p w14:paraId="317DF4BB"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t>2.    A certificate/review from the client on the services provided. The certificate/review to be submitted must state:</w:t>
            </w:r>
          </w:p>
          <w:p w14:paraId="48228412"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t xml:space="preserve">a. the subject matter of the </w:t>
            </w:r>
            <w:proofErr w:type="gramStart"/>
            <w:r w:rsidRPr="00932901">
              <w:rPr>
                <w:rFonts w:ascii="Tahoma" w:hAnsi="Tahoma"/>
                <w:sz w:val="22"/>
                <w:szCs w:val="22"/>
              </w:rPr>
              <w:t>contract;</w:t>
            </w:r>
            <w:proofErr w:type="gramEnd"/>
          </w:p>
          <w:p w14:paraId="6F319415"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t>b. the date of completion of the contract (if completed</w:t>
            </w:r>
            <w:proofErr w:type="gramStart"/>
            <w:r w:rsidRPr="00932901">
              <w:rPr>
                <w:rFonts w:ascii="Tahoma" w:hAnsi="Tahoma"/>
                <w:sz w:val="22"/>
                <w:szCs w:val="22"/>
              </w:rPr>
              <w:t>);</w:t>
            </w:r>
            <w:proofErr w:type="gramEnd"/>
          </w:p>
          <w:p w14:paraId="5C0AD8E5"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t>c. the period of service provision (start and end</w:t>
            </w:r>
            <w:proofErr w:type="gramStart"/>
            <w:r w:rsidRPr="00932901">
              <w:rPr>
                <w:rFonts w:ascii="Tahoma" w:hAnsi="Tahoma"/>
                <w:sz w:val="22"/>
                <w:szCs w:val="22"/>
              </w:rPr>
              <w:t>);</w:t>
            </w:r>
            <w:proofErr w:type="gramEnd"/>
          </w:p>
          <w:p w14:paraId="272FBF5B"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lastRenderedPageBreak/>
              <w:t xml:space="preserve">d. the recipient of the </w:t>
            </w:r>
            <w:proofErr w:type="gramStart"/>
            <w:r w:rsidRPr="00932901">
              <w:rPr>
                <w:rFonts w:ascii="Tahoma" w:hAnsi="Tahoma"/>
                <w:sz w:val="22"/>
                <w:szCs w:val="22"/>
              </w:rPr>
              <w:t>services;</w:t>
            </w:r>
            <w:proofErr w:type="gramEnd"/>
          </w:p>
          <w:p w14:paraId="6DCCCAB1"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t>e. a confirmation that the services have been properly provided.</w:t>
            </w:r>
          </w:p>
          <w:p w14:paraId="6488D0D3"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p>
          <w:p w14:paraId="6FC01779"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t xml:space="preserve">In the case of information on an ongoing contract, it must be clearly indicated which activities have been carried out </w:t>
            </w:r>
            <w:proofErr w:type="gramStart"/>
            <w:r w:rsidRPr="00932901">
              <w:rPr>
                <w:rFonts w:ascii="Tahoma" w:hAnsi="Tahoma"/>
                <w:sz w:val="22"/>
                <w:szCs w:val="22"/>
              </w:rPr>
              <w:t>in order to</w:t>
            </w:r>
            <w:proofErr w:type="gramEnd"/>
            <w:r w:rsidRPr="00932901">
              <w:rPr>
                <w:rFonts w:ascii="Tahoma" w:hAnsi="Tahoma"/>
                <w:sz w:val="22"/>
                <w:szCs w:val="22"/>
              </w:rPr>
              <w:t xml:space="preserve"> ensure that the supplier has the experience required by the terms of the contract during the period specified for the activities carried out.</w:t>
            </w:r>
          </w:p>
          <w:p w14:paraId="37518195"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t>Acceptance certificates or other equivalent documents signed by both parties shall be appropriate only if they contain information to the effect that the services have been provided and that the customer has no complaints about the services provided, or any other information which enables the customer to be satisfied that the services have been provided properly.</w:t>
            </w:r>
          </w:p>
          <w:p w14:paraId="3263706F" w14:textId="418E13CA" w:rsidR="004F737C" w:rsidRPr="009439BB" w:rsidRDefault="004F737C" w:rsidP="00D447C1">
            <w:pPr>
              <w:pStyle w:val="ListParagraph"/>
              <w:tabs>
                <w:tab w:val="left" w:pos="220"/>
              </w:tabs>
              <w:ind w:left="0"/>
              <w:jc w:val="both"/>
              <w:rPr>
                <w:rFonts w:ascii="Tahoma" w:eastAsia="Tahoma" w:hAnsi="Tahoma" w:cs="Tahoma"/>
              </w:rPr>
            </w:pPr>
            <w:r w:rsidRPr="00932901">
              <w:rPr>
                <w:rFonts w:ascii="Tahoma" w:hAnsi="Tahoma"/>
              </w:rPr>
              <w:t xml:space="preserve">Comment.  The contracting authority may, </w:t>
            </w:r>
            <w:proofErr w:type="gramStart"/>
            <w:r w:rsidRPr="00932901">
              <w:rPr>
                <w:rFonts w:ascii="Tahoma" w:hAnsi="Tahoma"/>
              </w:rPr>
              <w:t>in order to</w:t>
            </w:r>
            <w:proofErr w:type="gramEnd"/>
            <w:r w:rsidRPr="00932901">
              <w:rPr>
                <w:rFonts w:ascii="Tahoma" w:hAnsi="Tahoma"/>
              </w:rPr>
              <w:t xml:space="preserve"> ascertain or clarify the information supplied, request separately copies of completed or ongoing contracts or extracts from contracts and copies of documents describing the subject-matter of the contract or, without prior notice, contact the representative of the customer designated by the supplier</w:t>
            </w:r>
          </w:p>
        </w:tc>
        <w:tc>
          <w:tcPr>
            <w:tcW w:w="1492" w:type="pct"/>
          </w:tcPr>
          <w:p w14:paraId="0D0140BE"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lastRenderedPageBreak/>
              <w:t xml:space="preserve">In the case of a group of economic operators, the requirement must be met by all the members of the group of economic operators jointly (the experience of the members of the group of economic operators is aggregated), </w:t>
            </w:r>
            <w:proofErr w:type="gramStart"/>
            <w:r w:rsidRPr="00932901">
              <w:rPr>
                <w:rFonts w:ascii="Tahoma" w:hAnsi="Tahoma"/>
                <w:sz w:val="22"/>
                <w:szCs w:val="22"/>
              </w:rPr>
              <w:t>taking into account</w:t>
            </w:r>
            <w:proofErr w:type="gramEnd"/>
            <w:r w:rsidRPr="00932901">
              <w:rPr>
                <w:rFonts w:ascii="Tahoma" w:hAnsi="Tahoma"/>
                <w:sz w:val="22"/>
                <w:szCs w:val="22"/>
              </w:rPr>
              <w:t xml:space="preserve"> the commitments they have made.</w:t>
            </w:r>
          </w:p>
          <w:p w14:paraId="041D6589"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t>The supplier may rely on the capacities of other economic operators only if those other economic operators will themselves perform the part of the contract for which their capacities are required.</w:t>
            </w:r>
          </w:p>
          <w:p w14:paraId="76CCE832" w14:textId="77777777" w:rsidR="004F737C" w:rsidRPr="00932901" w:rsidRDefault="004F737C" w:rsidP="004F737C">
            <w:pPr>
              <w:tabs>
                <w:tab w:val="left" w:pos="181"/>
              </w:tabs>
              <w:autoSpaceDE w:val="0"/>
              <w:autoSpaceDN w:val="0"/>
              <w:adjustRightInd w:val="0"/>
              <w:contextualSpacing/>
              <w:jc w:val="both"/>
              <w:rPr>
                <w:rFonts w:ascii="Tahoma" w:hAnsi="Tahoma"/>
                <w:sz w:val="22"/>
                <w:szCs w:val="22"/>
              </w:rPr>
            </w:pPr>
            <w:r w:rsidRPr="00932901">
              <w:rPr>
                <w:rFonts w:ascii="Tahoma" w:hAnsi="Tahoma"/>
                <w:sz w:val="22"/>
                <w:szCs w:val="22"/>
              </w:rPr>
              <w:lastRenderedPageBreak/>
              <w:t>Subcontractors are not subject to this requirement.</w:t>
            </w:r>
          </w:p>
          <w:p w14:paraId="5A235197" w14:textId="2DF4C58B" w:rsidR="004F737C" w:rsidRDefault="004F737C" w:rsidP="004F737C">
            <w:pPr>
              <w:pStyle w:val="ListParagraph"/>
              <w:tabs>
                <w:tab w:val="left" w:pos="181"/>
              </w:tabs>
              <w:autoSpaceDE w:val="0"/>
              <w:autoSpaceDN w:val="0"/>
              <w:adjustRightInd w:val="0"/>
              <w:ind w:left="0"/>
              <w:contextualSpacing/>
              <w:jc w:val="both"/>
              <w:rPr>
                <w:rFonts w:ascii="Tahoma" w:hAnsi="Tahoma"/>
              </w:rPr>
            </w:pPr>
            <w:r w:rsidRPr="00932901">
              <w:rPr>
                <w:rFonts w:ascii="Tahoma" w:hAnsi="Tahoma"/>
              </w:rPr>
              <w:t xml:space="preserve">The supplier shall not be precluded from relying on a contract which the supplier has performed not alone but jointly with other economic operators. However, in such a case, it is the services provided, the volume and the value of the services provided by the </w:t>
            </w:r>
            <w:proofErr w:type="gramStart"/>
            <w:r w:rsidRPr="00932901">
              <w:rPr>
                <w:rFonts w:ascii="Tahoma" w:hAnsi="Tahoma"/>
              </w:rPr>
              <w:t>particular supplier</w:t>
            </w:r>
            <w:proofErr w:type="gramEnd"/>
            <w:r w:rsidRPr="00932901">
              <w:rPr>
                <w:rFonts w:ascii="Tahoma" w:hAnsi="Tahoma"/>
              </w:rPr>
              <w:t xml:space="preserve"> participating in the procurement that must be assessed, and not the entire subject-matter of the contract.</w:t>
            </w:r>
          </w:p>
        </w:tc>
      </w:tr>
      <w:tr w:rsidR="004F737C" w:rsidRPr="00A83EB4" w14:paraId="245BB3CD" w14:textId="17FDEBF8" w:rsidTr="001A1336">
        <w:trPr>
          <w:trHeight w:val="418"/>
        </w:trPr>
        <w:tc>
          <w:tcPr>
            <w:tcW w:w="172" w:type="pct"/>
          </w:tcPr>
          <w:p w14:paraId="171AFF4C" w14:textId="6522C5EE" w:rsidR="004F737C" w:rsidRPr="009E7207" w:rsidRDefault="004F737C" w:rsidP="009E7207">
            <w:pPr>
              <w:tabs>
                <w:tab w:val="left" w:pos="227"/>
              </w:tabs>
              <w:spacing w:line="276" w:lineRule="auto"/>
              <w:rPr>
                <w:rFonts w:ascii="Tahoma" w:eastAsia="Tahoma" w:hAnsi="Tahoma" w:cs="Tahoma"/>
              </w:rPr>
            </w:pPr>
            <w:bookmarkStart w:id="5" w:name="_Ref182308071"/>
            <w:r w:rsidRPr="00D447C1">
              <w:rPr>
                <w:rFonts w:ascii="Tahoma" w:hAnsi="Tahoma" w:cs="Tahoma"/>
                <w:b/>
                <w:bCs/>
                <w:sz w:val="22"/>
                <w:szCs w:val="22"/>
              </w:rPr>
              <w:lastRenderedPageBreak/>
              <w:t>2</w:t>
            </w:r>
            <w:r>
              <w:rPr>
                <w:b/>
                <w:bCs/>
              </w:rPr>
              <w:t>.</w:t>
            </w:r>
          </w:p>
        </w:tc>
        <w:bookmarkEnd w:id="5"/>
        <w:tc>
          <w:tcPr>
            <w:tcW w:w="1843" w:type="pct"/>
            <w:shd w:val="clear" w:color="auto" w:fill="auto"/>
          </w:tcPr>
          <w:p w14:paraId="01C0C481" w14:textId="40D99D61" w:rsidR="004F737C" w:rsidRPr="00D447C1" w:rsidRDefault="004F737C" w:rsidP="00232E8C">
            <w:pPr>
              <w:jc w:val="both"/>
              <w:rPr>
                <w:rFonts w:ascii="Tahoma" w:eastAsia="Calibri" w:hAnsi="Tahoma" w:cs="Tahoma"/>
                <w:sz w:val="22"/>
                <w:szCs w:val="22"/>
                <w:lang w:val="en-US"/>
              </w:rPr>
            </w:pPr>
            <w:r w:rsidRPr="00D447C1">
              <w:rPr>
                <w:rFonts w:ascii="Tahoma" w:hAnsi="Tahoma"/>
                <w:sz w:val="22"/>
                <w:lang w:val="en-US"/>
              </w:rPr>
              <w:t>The Provider must have (or may involve) qualified specialists responsible for the performance of the Contract.</w:t>
            </w:r>
          </w:p>
          <w:p w14:paraId="5B3F3DB0" w14:textId="209AC9FB" w:rsidR="004F737C" w:rsidRPr="00D447C1" w:rsidRDefault="004F737C" w:rsidP="00232E8C">
            <w:pPr>
              <w:pStyle w:val="ListParagraph"/>
              <w:tabs>
                <w:tab w:val="left" w:pos="227"/>
              </w:tabs>
              <w:spacing w:line="276" w:lineRule="auto"/>
              <w:ind w:left="0"/>
              <w:jc w:val="both"/>
              <w:rPr>
                <w:rFonts w:ascii="Tahoma" w:eastAsia="Tahoma" w:hAnsi="Tahoma" w:cs="Tahoma"/>
                <w:lang w:val="en-US"/>
              </w:rPr>
            </w:pPr>
            <w:r w:rsidRPr="00D447C1">
              <w:rPr>
                <w:rFonts w:ascii="Tahoma" w:hAnsi="Tahoma"/>
                <w:b/>
                <w:lang w:val="en-US"/>
              </w:rPr>
              <w:t>Note:</w:t>
            </w:r>
            <w:r w:rsidRPr="00D447C1">
              <w:rPr>
                <w:rFonts w:ascii="Tahoma" w:hAnsi="Tahoma"/>
                <w:lang w:val="en-US"/>
              </w:rPr>
              <w:t xml:space="preserve"> The Contracting Authority shall specify the required competences in points from</w:t>
            </w:r>
            <w:r w:rsidRPr="00D447C1">
              <w:rPr>
                <w:rFonts w:ascii="Tahoma" w:hAnsi="Tahoma"/>
                <w:b/>
                <w:lang w:val="en-US"/>
              </w:rPr>
              <w:t xml:space="preserve"> 2.1 to 2.5.</w:t>
            </w:r>
            <w:r w:rsidRPr="00D447C1">
              <w:rPr>
                <w:rFonts w:ascii="Tahoma" w:hAnsi="Tahoma"/>
                <w:lang w:val="en-US"/>
              </w:rPr>
              <w:t xml:space="preserve">, and the tenderer shall provide the number of specialists complying with the requested </w:t>
            </w:r>
            <w:proofErr w:type="gramStart"/>
            <w:r w:rsidRPr="00D447C1">
              <w:rPr>
                <w:rFonts w:ascii="Tahoma" w:hAnsi="Tahoma"/>
                <w:lang w:val="en-US"/>
              </w:rPr>
              <w:t>competences</w:t>
            </w:r>
            <w:proofErr w:type="gramEnd"/>
            <w:r w:rsidRPr="00D447C1">
              <w:rPr>
                <w:rFonts w:ascii="Tahoma" w:hAnsi="Tahoma"/>
                <w:lang w:val="en-US"/>
              </w:rPr>
              <w:t xml:space="preserve">. The same </w:t>
            </w:r>
            <w:r w:rsidRPr="00D447C1">
              <w:rPr>
                <w:rFonts w:ascii="Tahoma" w:hAnsi="Tahoma"/>
                <w:lang w:val="en-US"/>
              </w:rPr>
              <w:lastRenderedPageBreak/>
              <w:t>person shall be able to perform the functions of several specialists.</w:t>
            </w:r>
          </w:p>
        </w:tc>
        <w:tc>
          <w:tcPr>
            <w:tcW w:w="1492" w:type="pct"/>
          </w:tcPr>
          <w:p w14:paraId="242E64F4" w14:textId="6D436744" w:rsidR="004F737C" w:rsidRPr="00A83EB4" w:rsidRDefault="004F737C" w:rsidP="00232E8C">
            <w:pPr>
              <w:tabs>
                <w:tab w:val="left" w:pos="220"/>
              </w:tabs>
              <w:jc w:val="both"/>
              <w:rPr>
                <w:rFonts w:ascii="Tahoma" w:eastAsia="Calibri" w:hAnsi="Tahoma" w:cs="Tahoma"/>
                <w:sz w:val="22"/>
                <w:szCs w:val="22"/>
              </w:rPr>
            </w:pPr>
            <w:r>
              <w:rPr>
                <w:rFonts w:ascii="Tahoma" w:hAnsi="Tahoma"/>
                <w:sz w:val="22"/>
              </w:rPr>
              <w:lastRenderedPageBreak/>
              <w:t>1) A list of proposed specialists drawn up using the template provided in Annex 14 to the Procurement Conditions</w:t>
            </w:r>
          </w:p>
          <w:p w14:paraId="22E3B138" w14:textId="3FFF5D93" w:rsidR="004F737C" w:rsidRPr="00A83EB4" w:rsidRDefault="004F737C" w:rsidP="00D447C1">
            <w:pPr>
              <w:pStyle w:val="ListParagraph"/>
              <w:tabs>
                <w:tab w:val="left" w:pos="212"/>
              </w:tabs>
              <w:spacing w:line="276" w:lineRule="auto"/>
              <w:ind w:left="0"/>
              <w:jc w:val="both"/>
              <w:rPr>
                <w:rFonts w:ascii="Tahoma" w:eastAsia="Tahoma" w:hAnsi="Tahoma" w:cs="Tahoma"/>
                <w:i/>
                <w:iCs/>
              </w:rPr>
            </w:pPr>
            <w:r>
              <w:rPr>
                <w:rFonts w:ascii="Tahoma" w:hAnsi="Tahoma"/>
              </w:rPr>
              <w:t xml:space="preserve">2) In the event the specialist is not an employee of the tenderer, a consent of the specialist to perform the duties assigned to them shall be provided by the successful </w:t>
            </w:r>
            <w:r>
              <w:rPr>
                <w:rFonts w:ascii="Tahoma" w:hAnsi="Tahoma"/>
              </w:rPr>
              <w:lastRenderedPageBreak/>
              <w:t>tenderer after the signing of the Public Procurement Contract</w:t>
            </w:r>
          </w:p>
        </w:tc>
        <w:tc>
          <w:tcPr>
            <w:tcW w:w="1492" w:type="pct"/>
            <w:vMerge w:val="restart"/>
          </w:tcPr>
          <w:p w14:paraId="512F3342" w14:textId="77777777" w:rsidR="004F737C" w:rsidRPr="00E30167" w:rsidRDefault="004F737C" w:rsidP="004F737C">
            <w:pPr>
              <w:tabs>
                <w:tab w:val="left" w:pos="220"/>
              </w:tabs>
              <w:jc w:val="both"/>
              <w:rPr>
                <w:rFonts w:ascii="Tahoma" w:hAnsi="Tahoma"/>
                <w:sz w:val="22"/>
              </w:rPr>
            </w:pPr>
            <w:r w:rsidRPr="00E30167">
              <w:rPr>
                <w:rFonts w:ascii="Tahoma" w:hAnsi="Tahoma"/>
                <w:sz w:val="22"/>
              </w:rPr>
              <w:lastRenderedPageBreak/>
              <w:t xml:space="preserve">In the case of a group of economic operators, the requirement must be fulfilled by the professionals of the member(s) of the group of economic operators, </w:t>
            </w:r>
            <w:proofErr w:type="gramStart"/>
            <w:r w:rsidRPr="00E30167">
              <w:rPr>
                <w:rFonts w:ascii="Tahoma" w:hAnsi="Tahoma"/>
                <w:sz w:val="22"/>
              </w:rPr>
              <w:t>taking into account</w:t>
            </w:r>
            <w:proofErr w:type="gramEnd"/>
            <w:r w:rsidRPr="00E30167">
              <w:rPr>
                <w:rFonts w:ascii="Tahoma" w:hAnsi="Tahoma"/>
                <w:sz w:val="22"/>
              </w:rPr>
              <w:t xml:space="preserve"> the commitment they make to the contract.</w:t>
            </w:r>
          </w:p>
          <w:p w14:paraId="1ACE40EC" w14:textId="77777777" w:rsidR="004F737C" w:rsidRPr="00E30167" w:rsidRDefault="004F737C" w:rsidP="004F737C">
            <w:pPr>
              <w:tabs>
                <w:tab w:val="left" w:pos="220"/>
              </w:tabs>
              <w:jc w:val="both"/>
              <w:rPr>
                <w:rFonts w:ascii="Tahoma" w:hAnsi="Tahoma"/>
                <w:sz w:val="22"/>
              </w:rPr>
            </w:pPr>
            <w:r w:rsidRPr="00E30167">
              <w:rPr>
                <w:rFonts w:ascii="Tahoma" w:hAnsi="Tahoma"/>
                <w:sz w:val="22"/>
              </w:rPr>
              <w:lastRenderedPageBreak/>
              <w:t>The supplier may rely on the capacities of other economic operators only if those operators (their staff) will themselves perform the part of the contract for which their capacities are required.</w:t>
            </w:r>
          </w:p>
          <w:p w14:paraId="035241F8" w14:textId="759D5E52" w:rsidR="004F737C" w:rsidRDefault="004F737C" w:rsidP="004F737C">
            <w:pPr>
              <w:tabs>
                <w:tab w:val="left" w:pos="220"/>
              </w:tabs>
              <w:jc w:val="both"/>
              <w:rPr>
                <w:rFonts w:ascii="Tahoma" w:hAnsi="Tahoma"/>
                <w:sz w:val="22"/>
              </w:rPr>
            </w:pPr>
            <w:r w:rsidRPr="00E30167">
              <w:rPr>
                <w:rFonts w:ascii="Tahoma" w:hAnsi="Tahoma"/>
                <w:sz w:val="22"/>
              </w:rPr>
              <w:t>Subcontractors - if the supplier (the professionals it employs) meets the requirement itself but intends to use subcontractors (its professionals), the professionals of the subcontractors must meet the requirements if the subcontractors (their personnel) will themselves perform the part of the contract requiring the specified qualifications.</w:t>
            </w:r>
          </w:p>
        </w:tc>
      </w:tr>
      <w:tr w:rsidR="004F737C" w:rsidRPr="00A83EB4" w14:paraId="709D8119" w14:textId="05B97567" w:rsidTr="001A1336">
        <w:trPr>
          <w:trHeight w:val="372"/>
        </w:trPr>
        <w:tc>
          <w:tcPr>
            <w:tcW w:w="172" w:type="pct"/>
          </w:tcPr>
          <w:p w14:paraId="6D0D981C" w14:textId="77777777" w:rsidR="004F737C" w:rsidRPr="00A83EB4" w:rsidRDefault="004F737C" w:rsidP="00D22B1F">
            <w:pPr>
              <w:pStyle w:val="ListParagraph"/>
              <w:numPr>
                <w:ilvl w:val="1"/>
                <w:numId w:val="20"/>
              </w:numPr>
              <w:tabs>
                <w:tab w:val="left" w:pos="227"/>
              </w:tabs>
              <w:spacing w:line="276" w:lineRule="auto"/>
              <w:ind w:left="357" w:hanging="357"/>
              <w:rPr>
                <w:rFonts w:ascii="Tahoma" w:eastAsia="Tahoma" w:hAnsi="Tahoma" w:cs="Tahoma"/>
              </w:rPr>
            </w:pPr>
          </w:p>
        </w:tc>
        <w:tc>
          <w:tcPr>
            <w:tcW w:w="1843" w:type="pct"/>
            <w:shd w:val="clear" w:color="auto" w:fill="auto"/>
          </w:tcPr>
          <w:p w14:paraId="3D9165CE" w14:textId="77777777" w:rsidR="004F737C" w:rsidRPr="00D447C1" w:rsidRDefault="004F737C" w:rsidP="00232E8C">
            <w:pPr>
              <w:tabs>
                <w:tab w:val="left" w:pos="227"/>
              </w:tabs>
              <w:spacing w:line="276" w:lineRule="auto"/>
              <w:jc w:val="both"/>
              <w:rPr>
                <w:rFonts w:ascii="Tahoma" w:eastAsia="Tahoma" w:hAnsi="Tahoma" w:cs="Tahoma"/>
                <w:sz w:val="22"/>
                <w:szCs w:val="22"/>
                <w:lang w:val="en-US"/>
              </w:rPr>
            </w:pPr>
            <w:r w:rsidRPr="00D447C1">
              <w:rPr>
                <w:rFonts w:ascii="Tahoma" w:hAnsi="Tahoma"/>
                <w:b/>
                <w:sz w:val="22"/>
                <w:lang w:val="en-US"/>
              </w:rPr>
              <w:t>Project manager:</w:t>
            </w:r>
          </w:p>
          <w:p w14:paraId="0DFB5E97" w14:textId="120D01DE" w:rsidR="004F737C" w:rsidRPr="00D447C1" w:rsidRDefault="004F737C" w:rsidP="00D22B1F">
            <w:pPr>
              <w:pStyle w:val="ListParagraph"/>
              <w:numPr>
                <w:ilvl w:val="0"/>
                <w:numId w:val="21"/>
              </w:numPr>
              <w:tabs>
                <w:tab w:val="left" w:pos="227"/>
              </w:tabs>
              <w:spacing w:line="276" w:lineRule="auto"/>
              <w:jc w:val="both"/>
              <w:rPr>
                <w:rFonts w:ascii="Tahoma" w:eastAsia="Tahoma" w:hAnsi="Tahoma" w:cs="Tahoma"/>
                <w:lang w:val="en-US"/>
              </w:rPr>
            </w:pPr>
            <w:r w:rsidRPr="00D447C1">
              <w:rPr>
                <w:rFonts w:ascii="Tahoma" w:hAnsi="Tahoma"/>
                <w:lang w:val="en-US"/>
              </w:rPr>
              <w:t>Over the last 7 years, the specialist must have at least 3 years of experience as a project manager in implementing contracts (projects) related to the creation of information systems</w:t>
            </w:r>
            <w:r w:rsidR="00E77A75" w:rsidRPr="00D447C1">
              <w:rPr>
                <w:rFonts w:ascii="Tahoma" w:hAnsi="Tahoma"/>
                <w:lang w:val="en-US"/>
              </w:rPr>
              <w:t>.</w:t>
            </w:r>
          </w:p>
          <w:p w14:paraId="51B6ACAA" w14:textId="180D5D98" w:rsidR="004F737C" w:rsidRPr="00D447C1" w:rsidRDefault="004F737C" w:rsidP="00D22B1F">
            <w:pPr>
              <w:pStyle w:val="ListParagraph"/>
              <w:numPr>
                <w:ilvl w:val="0"/>
                <w:numId w:val="21"/>
              </w:numPr>
              <w:tabs>
                <w:tab w:val="left" w:pos="227"/>
              </w:tabs>
              <w:spacing w:line="276" w:lineRule="auto"/>
              <w:jc w:val="both"/>
              <w:rPr>
                <w:rFonts w:ascii="Tahoma" w:hAnsi="Tahoma" w:cs="Tahoma"/>
                <w:lang w:val="en-US"/>
              </w:rPr>
            </w:pPr>
            <w:r w:rsidRPr="00D447C1">
              <w:rPr>
                <w:rFonts w:ascii="Tahoma" w:hAnsi="Tahoma"/>
                <w:lang w:val="en-US"/>
              </w:rPr>
              <w:t xml:space="preserve"> Over the last 5 years, the specialist must have implemented at least 1 contract/project where the specialist was responsible for the management of the information system implementation project and value of which was not less than EUR </w:t>
            </w:r>
            <w:r w:rsidR="00E77A75" w:rsidRPr="00D447C1">
              <w:rPr>
                <w:rFonts w:ascii="Tahoma" w:hAnsi="Tahoma"/>
                <w:lang w:val="en-US"/>
              </w:rPr>
              <w:t>1</w:t>
            </w:r>
            <w:r w:rsidRPr="00D447C1">
              <w:rPr>
                <w:rFonts w:ascii="Tahoma" w:hAnsi="Tahoma"/>
                <w:lang w:val="en-US"/>
              </w:rPr>
              <w:t xml:space="preserve">50 000 (excluding VAT). </w:t>
            </w:r>
          </w:p>
          <w:p w14:paraId="7F6876A8" w14:textId="09ADFF60" w:rsidR="004F737C" w:rsidRPr="00D447C1" w:rsidRDefault="004F737C" w:rsidP="007A2038">
            <w:pPr>
              <w:jc w:val="both"/>
              <w:rPr>
                <w:rFonts w:ascii="Tahoma" w:hAnsi="Tahoma" w:cs="Tahoma"/>
                <w:sz w:val="22"/>
                <w:szCs w:val="22"/>
                <w:lang w:val="en-US"/>
              </w:rPr>
            </w:pPr>
          </w:p>
        </w:tc>
        <w:tc>
          <w:tcPr>
            <w:tcW w:w="1492" w:type="pct"/>
          </w:tcPr>
          <w:p w14:paraId="659D06E3" w14:textId="7F50567D" w:rsidR="004F737C" w:rsidRPr="00F46721" w:rsidRDefault="004F737C" w:rsidP="00F46721">
            <w:pPr>
              <w:tabs>
                <w:tab w:val="left" w:pos="325"/>
              </w:tabs>
              <w:spacing w:after="160" w:line="276" w:lineRule="auto"/>
              <w:ind w:left="61"/>
              <w:contextualSpacing/>
              <w:jc w:val="both"/>
              <w:rPr>
                <w:rFonts w:ascii="Tahoma" w:eastAsia="Calibri" w:hAnsi="Tahoma" w:cs="Tahoma"/>
                <w:sz w:val="22"/>
                <w:szCs w:val="22"/>
              </w:rPr>
            </w:pPr>
            <w:r>
              <w:rPr>
                <w:rFonts w:ascii="Tahoma" w:hAnsi="Tahoma"/>
                <w:sz w:val="22"/>
              </w:rPr>
              <w:t xml:space="preserve">Certificate drawn up in accordance with the template set out in Annex 14 to the Procurement Conditions. </w:t>
            </w:r>
          </w:p>
        </w:tc>
        <w:tc>
          <w:tcPr>
            <w:tcW w:w="1492" w:type="pct"/>
            <w:vMerge/>
          </w:tcPr>
          <w:p w14:paraId="36D9ADA3" w14:textId="77777777" w:rsidR="004F737C" w:rsidRDefault="004F737C" w:rsidP="00F46721">
            <w:pPr>
              <w:tabs>
                <w:tab w:val="left" w:pos="325"/>
              </w:tabs>
              <w:spacing w:after="160" w:line="276" w:lineRule="auto"/>
              <w:ind w:left="61"/>
              <w:contextualSpacing/>
              <w:jc w:val="both"/>
              <w:rPr>
                <w:rFonts w:ascii="Tahoma" w:hAnsi="Tahoma"/>
                <w:sz w:val="22"/>
              </w:rPr>
            </w:pPr>
          </w:p>
        </w:tc>
      </w:tr>
      <w:tr w:rsidR="004F737C" w:rsidRPr="00A83EB4" w14:paraId="7C2ECAE4" w14:textId="57E7200B" w:rsidTr="001A1336">
        <w:trPr>
          <w:trHeight w:val="372"/>
        </w:trPr>
        <w:tc>
          <w:tcPr>
            <w:tcW w:w="172" w:type="pct"/>
          </w:tcPr>
          <w:p w14:paraId="656E8F8B" w14:textId="77777777" w:rsidR="004F737C" w:rsidRPr="00A83EB4" w:rsidRDefault="004F737C" w:rsidP="00651213">
            <w:pPr>
              <w:pStyle w:val="ListParagraph"/>
              <w:numPr>
                <w:ilvl w:val="1"/>
                <w:numId w:val="20"/>
              </w:numPr>
              <w:tabs>
                <w:tab w:val="left" w:pos="227"/>
              </w:tabs>
              <w:spacing w:line="276" w:lineRule="auto"/>
              <w:ind w:left="357" w:hanging="357"/>
              <w:rPr>
                <w:rFonts w:ascii="Tahoma" w:eastAsia="Tahoma" w:hAnsi="Tahoma" w:cs="Tahoma"/>
              </w:rPr>
            </w:pPr>
          </w:p>
        </w:tc>
        <w:tc>
          <w:tcPr>
            <w:tcW w:w="1843" w:type="pct"/>
            <w:shd w:val="clear" w:color="auto" w:fill="auto"/>
          </w:tcPr>
          <w:p w14:paraId="5D85C440" w14:textId="77777777" w:rsidR="004F737C" w:rsidRPr="00D447C1" w:rsidRDefault="004F737C" w:rsidP="00651213">
            <w:pPr>
              <w:pStyle w:val="ListParagraph"/>
              <w:tabs>
                <w:tab w:val="left" w:pos="227"/>
              </w:tabs>
              <w:spacing w:line="276" w:lineRule="auto"/>
              <w:ind w:left="0"/>
              <w:jc w:val="both"/>
              <w:rPr>
                <w:rFonts w:ascii="Tahoma" w:eastAsia="Tahoma" w:hAnsi="Tahoma" w:cs="Tahoma"/>
                <w:b/>
                <w:bCs/>
                <w:lang w:val="en-US"/>
              </w:rPr>
            </w:pPr>
            <w:r w:rsidRPr="00D447C1">
              <w:rPr>
                <w:rFonts w:ascii="Tahoma" w:hAnsi="Tahoma"/>
                <w:b/>
                <w:lang w:val="en-US"/>
              </w:rPr>
              <w:t>Information systems analyst:</w:t>
            </w:r>
          </w:p>
          <w:p w14:paraId="2D58FA35" w14:textId="53CC4FAF" w:rsidR="004F737C" w:rsidRPr="00D447C1" w:rsidRDefault="004F737C" w:rsidP="00F76D8F">
            <w:pPr>
              <w:pStyle w:val="ListParagraph"/>
              <w:tabs>
                <w:tab w:val="left" w:pos="227"/>
              </w:tabs>
              <w:spacing w:line="276" w:lineRule="auto"/>
              <w:ind w:left="360"/>
              <w:jc w:val="both"/>
              <w:rPr>
                <w:rFonts w:ascii="Tahoma" w:eastAsia="Tahoma" w:hAnsi="Tahoma" w:cs="Tahoma"/>
                <w:lang w:val="en-US"/>
              </w:rPr>
            </w:pPr>
            <w:r w:rsidRPr="00D447C1">
              <w:rPr>
                <w:rFonts w:ascii="Tahoma" w:hAnsi="Tahoma"/>
                <w:lang w:val="en-US"/>
              </w:rPr>
              <w:t xml:space="preserve">Over the last 7 years, the specialist must have at least 3 years of experience in </w:t>
            </w:r>
            <w:proofErr w:type="spellStart"/>
            <w:r w:rsidRPr="00D447C1">
              <w:rPr>
                <w:rFonts w:ascii="Tahoma" w:hAnsi="Tahoma"/>
                <w:lang w:val="en-US"/>
              </w:rPr>
              <w:t>analysing</w:t>
            </w:r>
            <w:proofErr w:type="spellEnd"/>
            <w:r w:rsidRPr="00D447C1">
              <w:rPr>
                <w:rFonts w:ascii="Tahoma" w:hAnsi="Tahoma"/>
                <w:lang w:val="en-US"/>
              </w:rPr>
              <w:t xml:space="preserve"> the processes and/or requirements of the information system.</w:t>
            </w:r>
          </w:p>
          <w:p w14:paraId="6FC6B5A5" w14:textId="70798244" w:rsidR="004F737C" w:rsidRPr="00D447C1" w:rsidRDefault="004F737C" w:rsidP="007A2038">
            <w:pPr>
              <w:jc w:val="both"/>
              <w:rPr>
                <w:rFonts w:ascii="Tahoma" w:eastAsia="Tahoma" w:hAnsi="Tahoma" w:cs="Tahoma"/>
                <w:sz w:val="22"/>
                <w:szCs w:val="22"/>
                <w:lang w:val="en-US"/>
              </w:rPr>
            </w:pPr>
          </w:p>
        </w:tc>
        <w:tc>
          <w:tcPr>
            <w:tcW w:w="1492" w:type="pct"/>
          </w:tcPr>
          <w:p w14:paraId="35337873" w14:textId="6A4A9601" w:rsidR="004F737C" w:rsidRPr="00A83EB4" w:rsidRDefault="004F737C" w:rsidP="00651213">
            <w:pPr>
              <w:pStyle w:val="ListParagraph"/>
              <w:tabs>
                <w:tab w:val="left" w:pos="212"/>
              </w:tabs>
              <w:spacing w:line="276" w:lineRule="auto"/>
              <w:ind w:left="0"/>
              <w:jc w:val="both"/>
              <w:rPr>
                <w:rFonts w:ascii="Tahoma" w:eastAsia="Tahoma" w:hAnsi="Tahoma" w:cs="Tahoma"/>
                <w:b/>
                <w:bCs/>
              </w:rPr>
            </w:pPr>
            <w:r>
              <w:rPr>
                <w:rFonts w:ascii="Tahoma" w:hAnsi="Tahoma"/>
              </w:rPr>
              <w:t>Certificate drawn up in accordance with the template set out in Annex 14 to the Procurement Conditions.</w:t>
            </w:r>
          </w:p>
        </w:tc>
        <w:tc>
          <w:tcPr>
            <w:tcW w:w="1492" w:type="pct"/>
            <w:vMerge/>
          </w:tcPr>
          <w:p w14:paraId="58C52EBF" w14:textId="77777777" w:rsidR="004F737C" w:rsidRDefault="004F737C" w:rsidP="00651213">
            <w:pPr>
              <w:pStyle w:val="ListParagraph"/>
              <w:tabs>
                <w:tab w:val="left" w:pos="212"/>
              </w:tabs>
              <w:spacing w:line="276" w:lineRule="auto"/>
              <w:ind w:left="0"/>
              <w:jc w:val="both"/>
              <w:rPr>
                <w:rFonts w:ascii="Tahoma" w:hAnsi="Tahoma"/>
              </w:rPr>
            </w:pPr>
          </w:p>
        </w:tc>
      </w:tr>
      <w:tr w:rsidR="004F737C" w:rsidRPr="00A83EB4" w14:paraId="4E558CAC" w14:textId="1F9F2CAE" w:rsidTr="001A1336">
        <w:trPr>
          <w:trHeight w:val="372"/>
        </w:trPr>
        <w:tc>
          <w:tcPr>
            <w:tcW w:w="172" w:type="pct"/>
          </w:tcPr>
          <w:p w14:paraId="031F707F" w14:textId="77777777" w:rsidR="004F737C" w:rsidRPr="00A83EB4" w:rsidRDefault="004F737C" w:rsidP="00651213">
            <w:pPr>
              <w:pStyle w:val="ListParagraph"/>
              <w:numPr>
                <w:ilvl w:val="1"/>
                <w:numId w:val="20"/>
              </w:numPr>
              <w:tabs>
                <w:tab w:val="left" w:pos="227"/>
              </w:tabs>
              <w:spacing w:line="276" w:lineRule="auto"/>
              <w:ind w:left="357" w:hanging="357"/>
              <w:rPr>
                <w:rFonts w:ascii="Tahoma" w:eastAsia="Tahoma" w:hAnsi="Tahoma" w:cs="Tahoma"/>
              </w:rPr>
            </w:pPr>
          </w:p>
        </w:tc>
        <w:tc>
          <w:tcPr>
            <w:tcW w:w="1843" w:type="pct"/>
            <w:shd w:val="clear" w:color="auto" w:fill="auto"/>
          </w:tcPr>
          <w:p w14:paraId="33B32043" w14:textId="77777777" w:rsidR="004F737C" w:rsidRPr="00D447C1" w:rsidRDefault="004F737C" w:rsidP="00651213">
            <w:pPr>
              <w:tabs>
                <w:tab w:val="left" w:pos="227"/>
              </w:tabs>
              <w:spacing w:line="276" w:lineRule="auto"/>
              <w:jc w:val="both"/>
              <w:rPr>
                <w:rFonts w:ascii="Tahoma" w:eastAsia="Tahoma" w:hAnsi="Tahoma" w:cs="Tahoma"/>
                <w:b/>
                <w:bCs/>
                <w:sz w:val="22"/>
                <w:szCs w:val="22"/>
                <w:lang w:val="en-US"/>
              </w:rPr>
            </w:pPr>
            <w:r w:rsidRPr="00D447C1">
              <w:rPr>
                <w:rFonts w:ascii="Tahoma" w:hAnsi="Tahoma"/>
                <w:b/>
                <w:sz w:val="22"/>
                <w:lang w:val="en-US"/>
              </w:rPr>
              <w:t>Information systems testing specialist:</w:t>
            </w:r>
          </w:p>
          <w:p w14:paraId="0D52D7F7" w14:textId="6019C0A4" w:rsidR="004F737C" w:rsidRPr="00D447C1" w:rsidRDefault="004F737C" w:rsidP="00D447C1">
            <w:pPr>
              <w:pStyle w:val="ListParagraph"/>
              <w:numPr>
                <w:ilvl w:val="0"/>
                <w:numId w:val="49"/>
              </w:numPr>
              <w:tabs>
                <w:tab w:val="left" w:pos="0"/>
              </w:tabs>
              <w:spacing w:line="276" w:lineRule="auto"/>
              <w:ind w:left="-3" w:firstLine="3"/>
              <w:jc w:val="both"/>
              <w:rPr>
                <w:rFonts w:ascii="Tahoma" w:eastAsia="Tahoma" w:hAnsi="Tahoma" w:cs="Tahoma"/>
                <w:lang w:val="en-US"/>
              </w:rPr>
            </w:pPr>
            <w:r w:rsidRPr="00D447C1">
              <w:rPr>
                <w:rFonts w:ascii="Tahoma" w:hAnsi="Tahoma"/>
                <w:lang w:val="en-US"/>
              </w:rPr>
              <w:t>Over the last 7 years, a specialist must have at least 3 years of experience in testing information systems</w:t>
            </w:r>
            <w:r w:rsidR="00E77A75" w:rsidRPr="00D447C1">
              <w:rPr>
                <w:rFonts w:ascii="Tahoma" w:hAnsi="Tahoma"/>
                <w:lang w:val="en-US"/>
              </w:rPr>
              <w:t>.</w:t>
            </w:r>
          </w:p>
          <w:p w14:paraId="682B7401" w14:textId="1EBBB1F5" w:rsidR="004F737C" w:rsidRPr="00D447C1" w:rsidRDefault="00D447C1" w:rsidP="00D447C1">
            <w:pPr>
              <w:pStyle w:val="ListParagraph"/>
              <w:numPr>
                <w:ilvl w:val="0"/>
                <w:numId w:val="49"/>
              </w:numPr>
              <w:tabs>
                <w:tab w:val="left" w:pos="0"/>
                <w:tab w:val="left" w:pos="227"/>
              </w:tabs>
              <w:spacing w:line="276" w:lineRule="auto"/>
              <w:ind w:left="0"/>
              <w:jc w:val="both"/>
              <w:rPr>
                <w:rFonts w:ascii="Tahoma" w:eastAsia="Tahoma" w:hAnsi="Tahoma" w:cs="Tahoma"/>
                <w:lang w:val="en-US"/>
              </w:rPr>
            </w:pPr>
            <w:r>
              <w:rPr>
                <w:rFonts w:ascii="Tahoma" w:hAnsi="Tahoma"/>
                <w:lang w:val="en-US"/>
              </w:rPr>
              <w:t xml:space="preserve">2. </w:t>
            </w:r>
            <w:r w:rsidR="00E77A75" w:rsidRPr="00D447C1">
              <w:rPr>
                <w:rFonts w:ascii="Tahoma" w:hAnsi="Tahoma"/>
                <w:lang w:val="en-US"/>
              </w:rPr>
              <w:t>Over the past 5 years, he has been an information systems tester, developing an information system where he was responsible for creating and testing automated tests.</w:t>
            </w:r>
          </w:p>
        </w:tc>
        <w:tc>
          <w:tcPr>
            <w:tcW w:w="1492" w:type="pct"/>
          </w:tcPr>
          <w:p w14:paraId="660E2939" w14:textId="5737A5D9" w:rsidR="004F737C" w:rsidRPr="00A83EB4" w:rsidRDefault="004F737C" w:rsidP="00651213">
            <w:pPr>
              <w:pStyle w:val="ListParagraph"/>
              <w:tabs>
                <w:tab w:val="left" w:pos="212"/>
              </w:tabs>
              <w:spacing w:line="276" w:lineRule="auto"/>
              <w:ind w:left="0"/>
              <w:jc w:val="both"/>
              <w:rPr>
                <w:rFonts w:ascii="Tahoma" w:eastAsia="Tahoma" w:hAnsi="Tahoma" w:cs="Tahoma"/>
                <w:b/>
                <w:bCs/>
              </w:rPr>
            </w:pPr>
            <w:r>
              <w:rPr>
                <w:rFonts w:ascii="Tahoma" w:hAnsi="Tahoma"/>
              </w:rPr>
              <w:t>Certificate drawn up in accordance with the template set out in Annex 14 to the Procurement Conditions</w:t>
            </w:r>
          </w:p>
        </w:tc>
        <w:tc>
          <w:tcPr>
            <w:tcW w:w="1492" w:type="pct"/>
            <w:vMerge/>
          </w:tcPr>
          <w:p w14:paraId="3881DA24" w14:textId="77777777" w:rsidR="004F737C" w:rsidRDefault="004F737C" w:rsidP="00651213">
            <w:pPr>
              <w:pStyle w:val="ListParagraph"/>
              <w:tabs>
                <w:tab w:val="left" w:pos="212"/>
              </w:tabs>
              <w:spacing w:line="276" w:lineRule="auto"/>
              <w:ind w:left="0"/>
              <w:jc w:val="both"/>
              <w:rPr>
                <w:rFonts w:ascii="Tahoma" w:hAnsi="Tahoma"/>
              </w:rPr>
            </w:pPr>
          </w:p>
        </w:tc>
      </w:tr>
      <w:tr w:rsidR="004F737C" w:rsidRPr="00A83EB4" w14:paraId="32FB4362" w14:textId="689A6321" w:rsidTr="001A1336">
        <w:trPr>
          <w:trHeight w:val="372"/>
        </w:trPr>
        <w:tc>
          <w:tcPr>
            <w:tcW w:w="172" w:type="pct"/>
          </w:tcPr>
          <w:p w14:paraId="569A5DC4" w14:textId="77777777" w:rsidR="004F737C" w:rsidRPr="00A83EB4" w:rsidRDefault="004F737C" w:rsidP="00651213">
            <w:pPr>
              <w:pStyle w:val="ListParagraph"/>
              <w:numPr>
                <w:ilvl w:val="1"/>
                <w:numId w:val="20"/>
              </w:numPr>
              <w:tabs>
                <w:tab w:val="left" w:pos="227"/>
              </w:tabs>
              <w:spacing w:line="276" w:lineRule="auto"/>
              <w:ind w:left="357" w:hanging="357"/>
              <w:rPr>
                <w:rFonts w:ascii="Tahoma" w:eastAsia="Tahoma" w:hAnsi="Tahoma" w:cs="Tahoma"/>
              </w:rPr>
            </w:pPr>
          </w:p>
        </w:tc>
        <w:tc>
          <w:tcPr>
            <w:tcW w:w="1843" w:type="pct"/>
            <w:shd w:val="clear" w:color="auto" w:fill="auto"/>
          </w:tcPr>
          <w:p w14:paraId="1CAC96F7" w14:textId="383CAE06" w:rsidR="004F737C" w:rsidRPr="00D447C1" w:rsidRDefault="004F737C" w:rsidP="00651213">
            <w:pPr>
              <w:tabs>
                <w:tab w:val="left" w:pos="227"/>
              </w:tabs>
              <w:spacing w:line="276" w:lineRule="auto"/>
              <w:jc w:val="both"/>
              <w:rPr>
                <w:rFonts w:ascii="Tahoma" w:eastAsia="Tahoma" w:hAnsi="Tahoma" w:cs="Tahoma"/>
                <w:b/>
                <w:bCs/>
                <w:sz w:val="22"/>
                <w:szCs w:val="22"/>
                <w:lang w:val="en-US"/>
              </w:rPr>
            </w:pPr>
            <w:r w:rsidRPr="00D447C1">
              <w:rPr>
                <w:rFonts w:ascii="Tahoma" w:hAnsi="Tahoma"/>
                <w:b/>
                <w:sz w:val="22"/>
                <w:lang w:val="en-US"/>
              </w:rPr>
              <w:t>Audit trail specialist:</w:t>
            </w:r>
          </w:p>
          <w:p w14:paraId="034B527D" w14:textId="5D1ACC0E" w:rsidR="004F737C" w:rsidRPr="00D447C1" w:rsidRDefault="004F737C" w:rsidP="00F46721">
            <w:pPr>
              <w:tabs>
                <w:tab w:val="left" w:pos="227"/>
              </w:tabs>
              <w:spacing w:line="276" w:lineRule="auto"/>
              <w:jc w:val="both"/>
              <w:rPr>
                <w:rFonts w:ascii="Tahoma" w:eastAsia="Tahoma" w:hAnsi="Tahoma" w:cs="Tahoma"/>
                <w:sz w:val="22"/>
                <w:szCs w:val="22"/>
                <w:lang w:val="en-US"/>
              </w:rPr>
            </w:pPr>
            <w:r w:rsidRPr="00D447C1">
              <w:rPr>
                <w:rFonts w:ascii="Tahoma" w:hAnsi="Tahoma"/>
                <w:sz w:val="22"/>
                <w:lang w:val="en-US"/>
              </w:rPr>
              <w:t>Over the last 7 years, the specialist must have at least 3 years of experience in implementing the audit trail functionality solution(s) for information systems</w:t>
            </w:r>
            <w:r w:rsidR="00E77A75" w:rsidRPr="00D447C1">
              <w:rPr>
                <w:rFonts w:ascii="Tahoma" w:hAnsi="Tahoma"/>
                <w:sz w:val="22"/>
                <w:lang w:val="en-US"/>
              </w:rPr>
              <w:t>.</w:t>
            </w:r>
          </w:p>
          <w:p w14:paraId="7B0C0A0E" w14:textId="4070105A" w:rsidR="004F737C" w:rsidRPr="00D447C1" w:rsidRDefault="004F737C" w:rsidP="00F46721">
            <w:pPr>
              <w:tabs>
                <w:tab w:val="left" w:pos="227"/>
              </w:tabs>
              <w:spacing w:line="276" w:lineRule="auto"/>
              <w:jc w:val="both"/>
              <w:rPr>
                <w:rFonts w:ascii="Tahoma" w:eastAsia="Tahoma" w:hAnsi="Tahoma" w:cs="Tahoma"/>
                <w:b/>
                <w:bCs/>
                <w:sz w:val="22"/>
                <w:szCs w:val="22"/>
                <w:lang w:val="en-US"/>
              </w:rPr>
            </w:pPr>
          </w:p>
        </w:tc>
        <w:tc>
          <w:tcPr>
            <w:tcW w:w="1492" w:type="pct"/>
          </w:tcPr>
          <w:p w14:paraId="17EAC3D5" w14:textId="535F72B0" w:rsidR="004F737C" w:rsidRPr="00A83EB4" w:rsidRDefault="004F737C" w:rsidP="00651213">
            <w:pPr>
              <w:pStyle w:val="ListParagraph"/>
              <w:tabs>
                <w:tab w:val="left" w:pos="212"/>
              </w:tabs>
              <w:spacing w:line="276" w:lineRule="auto"/>
              <w:ind w:left="0"/>
              <w:jc w:val="both"/>
              <w:rPr>
                <w:rFonts w:ascii="Tahoma" w:eastAsia="Tahoma" w:hAnsi="Tahoma" w:cs="Tahoma"/>
                <w:b/>
                <w:bCs/>
              </w:rPr>
            </w:pPr>
            <w:r>
              <w:rPr>
                <w:rFonts w:ascii="Tahoma" w:hAnsi="Tahoma"/>
              </w:rPr>
              <w:lastRenderedPageBreak/>
              <w:t xml:space="preserve"> Certificate drawn up in accordance with the template set out in Annex 14 to the Procurement Conditions.</w:t>
            </w:r>
          </w:p>
        </w:tc>
        <w:tc>
          <w:tcPr>
            <w:tcW w:w="1492" w:type="pct"/>
            <w:vMerge/>
          </w:tcPr>
          <w:p w14:paraId="05D9D0D8" w14:textId="77777777" w:rsidR="004F737C" w:rsidRDefault="004F737C" w:rsidP="00651213">
            <w:pPr>
              <w:pStyle w:val="ListParagraph"/>
              <w:tabs>
                <w:tab w:val="left" w:pos="212"/>
              </w:tabs>
              <w:spacing w:line="276" w:lineRule="auto"/>
              <w:ind w:left="0"/>
              <w:jc w:val="both"/>
              <w:rPr>
                <w:rFonts w:ascii="Tahoma" w:hAnsi="Tahoma"/>
              </w:rPr>
            </w:pPr>
          </w:p>
        </w:tc>
      </w:tr>
      <w:tr w:rsidR="004F737C" w:rsidRPr="00A83EB4" w14:paraId="02A3B061" w14:textId="102D9882" w:rsidTr="001A1336">
        <w:trPr>
          <w:trHeight w:val="372"/>
        </w:trPr>
        <w:tc>
          <w:tcPr>
            <w:tcW w:w="172" w:type="pct"/>
          </w:tcPr>
          <w:p w14:paraId="332FC47E" w14:textId="77777777" w:rsidR="004F737C" w:rsidRPr="00A83EB4" w:rsidRDefault="004F737C" w:rsidP="00651213">
            <w:pPr>
              <w:pStyle w:val="ListParagraph"/>
              <w:numPr>
                <w:ilvl w:val="1"/>
                <w:numId w:val="20"/>
              </w:numPr>
              <w:tabs>
                <w:tab w:val="left" w:pos="227"/>
              </w:tabs>
              <w:spacing w:line="276" w:lineRule="auto"/>
              <w:ind w:left="357" w:hanging="357"/>
              <w:rPr>
                <w:rFonts w:ascii="Tahoma" w:eastAsia="Tahoma" w:hAnsi="Tahoma" w:cs="Tahoma"/>
              </w:rPr>
            </w:pPr>
          </w:p>
        </w:tc>
        <w:tc>
          <w:tcPr>
            <w:tcW w:w="1843" w:type="pct"/>
            <w:shd w:val="clear" w:color="auto" w:fill="auto"/>
          </w:tcPr>
          <w:p w14:paraId="1D74EB8A" w14:textId="3AC562CD" w:rsidR="004F737C" w:rsidRPr="00D447C1" w:rsidRDefault="00E77A75" w:rsidP="00651213">
            <w:pPr>
              <w:tabs>
                <w:tab w:val="left" w:pos="227"/>
              </w:tabs>
              <w:spacing w:line="276" w:lineRule="auto"/>
              <w:rPr>
                <w:rFonts w:ascii="Tahoma" w:eastAsia="Tahoma" w:hAnsi="Tahoma" w:cs="Tahoma"/>
                <w:sz w:val="22"/>
                <w:szCs w:val="22"/>
                <w:lang w:val="en-US"/>
              </w:rPr>
            </w:pPr>
            <w:r w:rsidRPr="00D447C1">
              <w:rPr>
                <w:rFonts w:ascii="Tahoma" w:hAnsi="Tahoma"/>
                <w:b/>
                <w:sz w:val="22"/>
                <w:lang w:val="en-US"/>
              </w:rPr>
              <w:t>“</w:t>
            </w:r>
            <w:r w:rsidR="004F737C" w:rsidRPr="00D447C1">
              <w:rPr>
                <w:rFonts w:ascii="Tahoma" w:hAnsi="Tahoma"/>
                <w:b/>
                <w:sz w:val="22"/>
                <w:lang w:val="en-US"/>
              </w:rPr>
              <w:t>Back-end</w:t>
            </w:r>
            <w:r w:rsidRPr="00D447C1">
              <w:rPr>
                <w:rFonts w:ascii="Tahoma" w:hAnsi="Tahoma"/>
                <w:b/>
                <w:sz w:val="22"/>
                <w:lang w:val="en-US"/>
              </w:rPr>
              <w:t>”</w:t>
            </w:r>
            <w:r w:rsidR="004F737C" w:rsidRPr="00D447C1">
              <w:rPr>
                <w:rFonts w:ascii="Tahoma" w:hAnsi="Tahoma"/>
                <w:b/>
                <w:sz w:val="22"/>
                <w:lang w:val="en-US"/>
              </w:rPr>
              <w:t xml:space="preserve"> developer:</w:t>
            </w:r>
          </w:p>
          <w:p w14:paraId="4A91D77C" w14:textId="23306A9B" w:rsidR="004F737C" w:rsidRPr="00D447C1" w:rsidRDefault="00E77A75" w:rsidP="00D447C1">
            <w:pPr>
              <w:pStyle w:val="ListParagraph"/>
              <w:tabs>
                <w:tab w:val="left" w:pos="227"/>
              </w:tabs>
              <w:spacing w:line="276" w:lineRule="auto"/>
              <w:ind w:left="792"/>
              <w:rPr>
                <w:rFonts w:ascii="Tahoma" w:eastAsia="Tahoma" w:hAnsi="Tahoma" w:cs="Tahoma"/>
                <w:lang w:val="en-US"/>
              </w:rPr>
            </w:pPr>
            <w:r w:rsidRPr="00D447C1">
              <w:rPr>
                <w:rFonts w:ascii="Tahoma" w:eastAsia="Times New Roman" w:hAnsi="Tahoma" w:cs="Times New Roman"/>
                <w:lang w:val="en-US"/>
              </w:rPr>
              <w:t xml:space="preserve">Over the past 7 </w:t>
            </w:r>
            <w:proofErr w:type="gramStart"/>
            <w:r w:rsidRPr="00D447C1">
              <w:rPr>
                <w:rFonts w:ascii="Tahoma" w:eastAsia="Times New Roman" w:hAnsi="Tahoma" w:cs="Times New Roman"/>
                <w:lang w:val="en-US"/>
              </w:rPr>
              <w:t>years</w:t>
            </w:r>
            <w:proofErr w:type="gramEnd"/>
            <w:r w:rsidRPr="00D447C1">
              <w:rPr>
                <w:rFonts w:ascii="Tahoma" w:eastAsia="Times New Roman" w:hAnsi="Tahoma" w:cs="Times New Roman"/>
                <w:lang w:val="en-US"/>
              </w:rPr>
              <w:t xml:space="preserve"> have at least 3 </w:t>
            </w:r>
            <w:proofErr w:type="spellStart"/>
            <w:r w:rsidRPr="00D447C1">
              <w:rPr>
                <w:rFonts w:ascii="Tahoma" w:eastAsia="Times New Roman" w:hAnsi="Tahoma" w:cs="Times New Roman"/>
                <w:lang w:val="en-US"/>
              </w:rPr>
              <w:t>years experience</w:t>
            </w:r>
            <w:proofErr w:type="spellEnd"/>
            <w:r w:rsidRPr="00D447C1">
              <w:rPr>
                <w:rFonts w:ascii="Tahoma" w:eastAsia="Times New Roman" w:hAnsi="Tahoma" w:cs="Times New Roman"/>
                <w:lang w:val="en-US"/>
              </w:rPr>
              <w:t xml:space="preserve"> in programming the </w:t>
            </w:r>
            <w:proofErr w:type="gramStart"/>
            <w:r w:rsidRPr="00D447C1">
              <w:rPr>
                <w:rFonts w:ascii="Tahoma" w:eastAsia="Times New Roman" w:hAnsi="Tahoma" w:cs="Times New Roman"/>
                <w:lang w:val="en-US"/>
              </w:rPr>
              <w:t>back-end</w:t>
            </w:r>
            <w:proofErr w:type="gramEnd"/>
            <w:r w:rsidRPr="00D447C1">
              <w:rPr>
                <w:rFonts w:ascii="Tahoma" w:eastAsia="Times New Roman" w:hAnsi="Tahoma" w:cs="Times New Roman"/>
                <w:lang w:val="en-US"/>
              </w:rPr>
              <w:t xml:space="preserve"> of an information system. The system must be developed using the JAVA programming language and the Spring framework.</w:t>
            </w:r>
          </w:p>
        </w:tc>
        <w:tc>
          <w:tcPr>
            <w:tcW w:w="1492" w:type="pct"/>
          </w:tcPr>
          <w:p w14:paraId="58049559" w14:textId="5B0AE0B1" w:rsidR="004F737C" w:rsidRPr="00A83EB4" w:rsidRDefault="004F737C" w:rsidP="00651213">
            <w:pPr>
              <w:pStyle w:val="ListParagraph"/>
              <w:tabs>
                <w:tab w:val="left" w:pos="212"/>
              </w:tabs>
              <w:spacing w:line="276" w:lineRule="auto"/>
              <w:ind w:left="0"/>
              <w:jc w:val="both"/>
              <w:rPr>
                <w:rFonts w:ascii="Tahoma" w:eastAsia="Tahoma" w:hAnsi="Tahoma" w:cs="Tahoma"/>
                <w:b/>
                <w:bCs/>
              </w:rPr>
            </w:pPr>
            <w:r>
              <w:rPr>
                <w:rFonts w:ascii="Tahoma" w:hAnsi="Tahoma"/>
              </w:rPr>
              <w:t xml:space="preserve"> Certificate drawn up in accordance with the template set out in Annex 14 to the Procurement Conditions.</w:t>
            </w:r>
          </w:p>
        </w:tc>
        <w:tc>
          <w:tcPr>
            <w:tcW w:w="1492" w:type="pct"/>
            <w:vMerge/>
          </w:tcPr>
          <w:p w14:paraId="404062E2" w14:textId="77777777" w:rsidR="004F737C" w:rsidRDefault="004F737C" w:rsidP="00651213">
            <w:pPr>
              <w:pStyle w:val="ListParagraph"/>
              <w:tabs>
                <w:tab w:val="left" w:pos="212"/>
              </w:tabs>
              <w:spacing w:line="276" w:lineRule="auto"/>
              <w:ind w:left="0"/>
              <w:jc w:val="both"/>
              <w:rPr>
                <w:rFonts w:ascii="Tahoma" w:hAnsi="Tahoma"/>
              </w:rPr>
            </w:pPr>
          </w:p>
        </w:tc>
      </w:tr>
    </w:tbl>
    <w:p w14:paraId="24995AFE" w14:textId="77777777" w:rsidR="000A6456" w:rsidRPr="00A83EB4" w:rsidRDefault="000A6456" w:rsidP="00562B35">
      <w:pPr>
        <w:rPr>
          <w:rFonts w:ascii="Tahoma" w:hAnsi="Tahoma" w:cs="Tahoma"/>
          <w:sz w:val="22"/>
          <w:szCs w:val="22"/>
        </w:rPr>
      </w:pPr>
    </w:p>
    <w:p w14:paraId="1C4F0C06" w14:textId="5D8C200B" w:rsidR="00EA77A5" w:rsidRPr="00A83EB4" w:rsidRDefault="00EA77A5" w:rsidP="00562B35">
      <w:pPr>
        <w:rPr>
          <w:rFonts w:ascii="Tahoma" w:hAnsi="Tahoma" w:cs="Tahoma"/>
          <w:b/>
          <w:bCs/>
          <w:sz w:val="22"/>
          <w:szCs w:val="22"/>
        </w:rPr>
      </w:pPr>
    </w:p>
    <w:tbl>
      <w:tblPr>
        <w:tblStyle w:val="TableGrid3"/>
        <w:tblW w:w="14596" w:type="dxa"/>
        <w:tblLayout w:type="fixed"/>
        <w:tblLook w:val="04A0" w:firstRow="1" w:lastRow="0" w:firstColumn="1" w:lastColumn="0" w:noHBand="0" w:noVBand="1"/>
      </w:tblPr>
      <w:tblGrid>
        <w:gridCol w:w="14596"/>
      </w:tblGrid>
      <w:tr w:rsidR="00EA77A5" w:rsidRPr="00A83EB4" w14:paraId="446ED9B1" w14:textId="77777777" w:rsidTr="002C3240">
        <w:trPr>
          <w:trHeight w:val="2780"/>
        </w:trPr>
        <w:tc>
          <w:tcPr>
            <w:tcW w:w="14596" w:type="dxa"/>
            <w:shd w:val="clear" w:color="auto" w:fill="auto"/>
          </w:tcPr>
          <w:p w14:paraId="749CDD95" w14:textId="63B63E67" w:rsidR="00EA77A5" w:rsidRPr="00A83EB4" w:rsidRDefault="006F6CA8" w:rsidP="00232E8C">
            <w:pPr>
              <w:pStyle w:val="ListParagraph"/>
              <w:tabs>
                <w:tab w:val="left" w:pos="33"/>
                <w:tab w:val="left" w:pos="316"/>
              </w:tabs>
              <w:ind w:left="22"/>
              <w:jc w:val="both"/>
              <w:rPr>
                <w:rFonts w:ascii="Tahoma" w:hAnsi="Tahoma" w:cs="Tahoma"/>
              </w:rPr>
            </w:pPr>
            <w:r>
              <w:rPr>
                <w:rFonts w:ascii="Tahoma" w:hAnsi="Tahoma"/>
                <w:b/>
              </w:rPr>
              <w:t>Notes:</w:t>
            </w:r>
          </w:p>
          <w:p w14:paraId="36564F2A" w14:textId="50E5CB44" w:rsidR="002C3240" w:rsidRPr="001B6E77" w:rsidRDefault="002C3240" w:rsidP="002C3240">
            <w:pPr>
              <w:pStyle w:val="ListParagraph"/>
              <w:tabs>
                <w:tab w:val="left" w:pos="33"/>
                <w:tab w:val="left" w:pos="316"/>
              </w:tabs>
              <w:ind w:left="22"/>
              <w:jc w:val="both"/>
              <w:rPr>
                <w:rFonts w:ascii="Tahoma" w:hAnsi="Tahoma" w:cs="Tahoma"/>
              </w:rPr>
            </w:pPr>
            <w:r>
              <w:rPr>
                <w:rFonts w:ascii="Tahoma" w:hAnsi="Tahoma"/>
              </w:rPr>
              <w:t>1) The development</w:t>
            </w:r>
            <w:r w:rsidR="00E77A75">
              <w:rPr>
                <w:rFonts w:ascii="Tahoma" w:hAnsi="Tahoma"/>
              </w:rPr>
              <w:t xml:space="preserve"> (create)</w:t>
            </w:r>
            <w:r>
              <w:rPr>
                <w:rFonts w:ascii="Tahoma" w:hAnsi="Tahoma"/>
              </w:rPr>
              <w:t xml:space="preserve"> of information system shall be considered to include the creation of a new information system or a new register, or the upgrading/expansion of an existing information system or an existing register when it is necessary to create new functionalities of the information system or register, or to replace the information processing processes implemented, except for the maintenance and support of the information system or register, which includes only the correction of errors and the elimination of malfunctions.</w:t>
            </w:r>
          </w:p>
          <w:p w14:paraId="28370E75" w14:textId="291B7B3E" w:rsidR="002C3240" w:rsidRPr="00A83EB4" w:rsidRDefault="002C3240" w:rsidP="002C3240">
            <w:pPr>
              <w:pStyle w:val="ListParagraph"/>
              <w:tabs>
                <w:tab w:val="left" w:pos="33"/>
                <w:tab w:val="left" w:pos="316"/>
              </w:tabs>
              <w:ind w:left="22"/>
              <w:jc w:val="both"/>
              <w:rPr>
                <w:rFonts w:ascii="Tahoma" w:hAnsi="Tahoma" w:cs="Tahoma"/>
              </w:rPr>
            </w:pPr>
            <w:r>
              <w:rPr>
                <w:rFonts w:ascii="Tahoma" w:hAnsi="Tahoma"/>
              </w:rPr>
              <w:t>2) The Contract/project may have commenced earlier than 5 or</w:t>
            </w:r>
            <w:r w:rsidR="00622381">
              <w:rPr>
                <w:rFonts w:ascii="Tahoma" w:hAnsi="Tahoma"/>
              </w:rPr>
              <w:t xml:space="preserve"> </w:t>
            </w:r>
            <w:r>
              <w:rPr>
                <w:rFonts w:ascii="Tahoma" w:hAnsi="Tahoma"/>
              </w:rPr>
              <w:t>7 years ago (subject to a specific requirement) with reference to the deadline for submission of tender bids; however, the completion date of the contract/project must fall within the specified period of 5 or 7 years (subject to a specific requirement) preceding the deadline for submission of tenders.</w:t>
            </w:r>
          </w:p>
          <w:p w14:paraId="74F70B06" w14:textId="5B0C1454" w:rsidR="00EA77A5" w:rsidRPr="00A83EB4" w:rsidRDefault="002C3240" w:rsidP="002C3240">
            <w:pPr>
              <w:pStyle w:val="ListParagraph"/>
              <w:tabs>
                <w:tab w:val="left" w:pos="33"/>
                <w:tab w:val="left" w:pos="316"/>
              </w:tabs>
              <w:ind w:left="22"/>
              <w:jc w:val="both"/>
              <w:rPr>
                <w:rFonts w:ascii="Tahoma" w:hAnsi="Tahoma" w:cs="Tahoma"/>
              </w:rPr>
            </w:pPr>
            <w:r>
              <w:rPr>
                <w:rFonts w:ascii="Tahoma" w:hAnsi="Tahoma"/>
              </w:rPr>
              <w:t>(3) Experience shall be assessed considering the completed projects, contracts or employment contracts, unless the expert has fully discharged all their obligations under the contract, e.g., has performed process analysis and the analysis phase is fully completed and validated. The duration of simultaneous projects, contracts or employment contracts shall not be summed up. Work experience shall be calculated by summing the duration of projects, contracts or employment contracts in months up to the relevant number of years; incomplete month shall be considered as a full month.</w:t>
            </w:r>
          </w:p>
        </w:tc>
      </w:tr>
    </w:tbl>
    <w:p w14:paraId="0A63ADE5" w14:textId="77777777" w:rsidR="003B393C" w:rsidRPr="00A83EB4" w:rsidRDefault="003B393C" w:rsidP="003B393C">
      <w:pPr>
        <w:rPr>
          <w:rFonts w:ascii="Tahoma" w:hAnsi="Tahoma" w:cs="Tahoma"/>
          <w:sz w:val="22"/>
          <w:szCs w:val="22"/>
        </w:rPr>
      </w:pPr>
    </w:p>
    <w:p w14:paraId="516F9B20" w14:textId="77777777" w:rsidR="001E223D" w:rsidRPr="00A83EB4" w:rsidRDefault="001E223D" w:rsidP="003B393C">
      <w:pPr>
        <w:rPr>
          <w:rFonts w:ascii="Tahoma" w:hAnsi="Tahoma" w:cs="Tahoma"/>
          <w:sz w:val="22"/>
          <w:szCs w:val="22"/>
        </w:rPr>
      </w:pPr>
    </w:p>
    <w:p w14:paraId="13401C04" w14:textId="3A33B5AF" w:rsidR="002C3240" w:rsidRPr="00A83EB4" w:rsidRDefault="002C3240" w:rsidP="002C3240">
      <w:pPr>
        <w:numPr>
          <w:ilvl w:val="0"/>
          <w:numId w:val="23"/>
        </w:numPr>
        <w:tabs>
          <w:tab w:val="left" w:pos="993"/>
        </w:tabs>
        <w:spacing w:line="276" w:lineRule="auto"/>
        <w:ind w:left="0" w:firstLine="567"/>
        <w:contextualSpacing/>
        <w:jc w:val="both"/>
        <w:rPr>
          <w:rFonts w:ascii="Tahoma" w:eastAsia="Calibri" w:hAnsi="Tahoma" w:cs="Tahoma"/>
          <w:sz w:val="22"/>
          <w:szCs w:val="22"/>
        </w:rPr>
      </w:pPr>
      <w:r>
        <w:rPr>
          <w:rFonts w:ascii="Tahoma" w:hAnsi="Tahoma"/>
          <w:sz w:val="22"/>
        </w:rPr>
        <w:t>Conformity of tenderers with the qualification requirements shall be assessed in accordance with the procedure for the evaluation of tender bids set out in the Procurement Conditions.</w:t>
      </w:r>
    </w:p>
    <w:p w14:paraId="233EAAEE" w14:textId="77777777" w:rsidR="002C3240" w:rsidRPr="00A83EB4" w:rsidRDefault="002C3240" w:rsidP="002C3240">
      <w:pPr>
        <w:numPr>
          <w:ilvl w:val="0"/>
          <w:numId w:val="23"/>
        </w:numPr>
        <w:tabs>
          <w:tab w:val="left" w:pos="993"/>
        </w:tabs>
        <w:spacing w:line="276" w:lineRule="auto"/>
        <w:ind w:left="0" w:firstLine="567"/>
        <w:contextualSpacing/>
        <w:jc w:val="both"/>
        <w:rPr>
          <w:rFonts w:ascii="Tahoma" w:eastAsia="Calibri" w:hAnsi="Tahoma" w:cs="Tahoma"/>
          <w:sz w:val="22"/>
          <w:szCs w:val="22"/>
        </w:rPr>
      </w:pPr>
      <w:r>
        <w:rPr>
          <w:rFonts w:ascii="Tahoma" w:hAnsi="Tahoma"/>
          <w:sz w:val="22"/>
        </w:rPr>
        <w:t xml:space="preserve">Tenderer qualification adjustment/supplement/clarification shall be carried out in accordance with the provision of the Rules approved by Order No. 1S-240 of the Director of the Public Procurement Office of 30 December 2022 </w:t>
      </w:r>
      <w:proofErr w:type="gramStart"/>
      <w:r>
        <w:rPr>
          <w:rFonts w:ascii="Tahoma" w:hAnsi="Tahoma"/>
          <w:sz w:val="22"/>
        </w:rPr>
        <w:t>On</w:t>
      </w:r>
      <w:proofErr w:type="gramEnd"/>
      <w:r>
        <w:rPr>
          <w:rFonts w:ascii="Tahoma" w:hAnsi="Tahoma"/>
          <w:sz w:val="22"/>
        </w:rPr>
        <w:t xml:space="preserve"> Approval of the Rules for Adjustment, Supplement or Clarification of Tender Bids.</w:t>
      </w:r>
    </w:p>
    <w:p w14:paraId="599AE8F9" w14:textId="124CB109" w:rsidR="00F15E6D" w:rsidRPr="00A83EB4" w:rsidRDefault="00E77A75" w:rsidP="00D447C1">
      <w:pPr>
        <w:tabs>
          <w:tab w:val="left" w:pos="993"/>
        </w:tabs>
        <w:spacing w:line="276" w:lineRule="auto"/>
        <w:ind w:left="709"/>
        <w:contextualSpacing/>
        <w:jc w:val="both"/>
        <w:rPr>
          <w:rFonts w:ascii="Tahoma" w:eastAsia="Calibri" w:hAnsi="Tahoma" w:cs="Tahoma"/>
          <w:sz w:val="22"/>
          <w:szCs w:val="22"/>
        </w:rPr>
      </w:pPr>
      <w:r>
        <w:rPr>
          <w:rFonts w:ascii="Tahoma" w:hAnsi="Tahoma"/>
          <w:sz w:val="22"/>
        </w:rPr>
        <w:t>6</w:t>
      </w:r>
      <w:r w:rsidR="008C1E5F">
        <w:rPr>
          <w:rFonts w:ascii="Tahoma" w:hAnsi="Tahoma"/>
          <w:sz w:val="22"/>
        </w:rPr>
        <w:t>. The Contracting Authority shall not require tenderers to comply with the quality management system and environmental management system standards.</w:t>
      </w:r>
    </w:p>
    <w:sectPr w:rsidR="00F15E6D" w:rsidRPr="00A83EB4" w:rsidSect="009439BB">
      <w:footerReference w:type="first" r:id="rId11"/>
      <w:pgSz w:w="16838" w:h="11906" w:orient="landscape"/>
      <w:pgMar w:top="42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5B15" w14:textId="77777777" w:rsidR="0008638D" w:rsidRDefault="0008638D" w:rsidP="00DD3A79">
      <w:r>
        <w:separator/>
      </w:r>
    </w:p>
  </w:endnote>
  <w:endnote w:type="continuationSeparator" w:id="0">
    <w:p w14:paraId="17FF7686" w14:textId="77777777" w:rsidR="0008638D" w:rsidRDefault="0008638D" w:rsidP="00DD3A79">
      <w:r>
        <w:continuationSeparator/>
      </w:r>
    </w:p>
  </w:endnote>
  <w:endnote w:type="continuationNotice" w:id="1">
    <w:p w14:paraId="4E54AA1A" w14:textId="77777777" w:rsidR="0008638D" w:rsidRDefault="00086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6898" w14:textId="6409192F" w:rsidR="00F26167" w:rsidRPr="008D61E7" w:rsidRDefault="00F26167">
    <w:pPr>
      <w:pStyle w:val="Footer"/>
      <w:rPr>
        <w:rFonts w:ascii="Tahoma" w:hAnsi="Tahoma" w:cs="Tahoma"/>
        <w:sz w:val="18"/>
        <w:szCs w:val="18"/>
      </w:rPr>
    </w:pPr>
    <w:r w:rsidRPr="008D61E7">
      <w:rPr>
        <w:rFonts w:ascii="Tahoma" w:hAnsi="Tahoma" w:cs="Tahoma"/>
        <w:sz w:val="18"/>
        <w:szCs w:val="18"/>
      </w:rPr>
      <w:t>*The Contract may have commenced earlier than 3 years ago (with reference to the deadline for submission of tender bids); however, the completion date of the contract/project must fall within the specified period of 3 years (preceding the deadline for submission of tenders).</w:t>
    </w:r>
  </w:p>
  <w:p w14:paraId="1A75DF7C" w14:textId="77777777" w:rsidR="00F26167" w:rsidRDefault="00F26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6B06D" w14:textId="77777777" w:rsidR="0008638D" w:rsidRDefault="0008638D" w:rsidP="00DD3A79">
      <w:r>
        <w:separator/>
      </w:r>
    </w:p>
  </w:footnote>
  <w:footnote w:type="continuationSeparator" w:id="0">
    <w:p w14:paraId="341A5176" w14:textId="77777777" w:rsidR="0008638D" w:rsidRDefault="0008638D" w:rsidP="00DD3A79">
      <w:r>
        <w:continuationSeparator/>
      </w:r>
    </w:p>
  </w:footnote>
  <w:footnote w:type="continuationNotice" w:id="1">
    <w:p w14:paraId="43812B71" w14:textId="77777777" w:rsidR="0008638D" w:rsidRDefault="000863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53509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773E4A"/>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2A5EB8"/>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842B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D50B43"/>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8325E4"/>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FBC58E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2DF15F7"/>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D27E2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360985"/>
    <w:multiLevelType w:val="multilevel"/>
    <w:tmpl w:val="13FAD7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64330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B647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767317"/>
    <w:multiLevelType w:val="hybridMultilevel"/>
    <w:tmpl w:val="803AD9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F31450D"/>
    <w:multiLevelType w:val="multilevel"/>
    <w:tmpl w:val="28DC029A"/>
    <w:lvl w:ilvl="0">
      <w:start w:val="2"/>
      <w:numFmt w:val="lowerLetter"/>
      <w:lvlText w:val="%1."/>
      <w:lvlJc w:val="left"/>
      <w:pPr>
        <w:tabs>
          <w:tab w:val="num" w:pos="720"/>
        </w:tabs>
        <w:ind w:left="720" w:hanging="360"/>
      </w:pPr>
    </w:lvl>
    <w:lvl w:ilvl="1">
      <w:start w:val="1"/>
      <w:numFmt w:val="lowerLetter"/>
      <w:lvlText w:val="%2)"/>
      <w:lvlJc w:val="left"/>
      <w:pPr>
        <w:ind w:left="4471"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0157165"/>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220B34A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24" w15:restartNumberingAfterBreak="0">
    <w:nsid w:val="24F8012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832B0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E9D0C05"/>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4F1F0E"/>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5B69F4"/>
    <w:multiLevelType w:val="multilevel"/>
    <w:tmpl w:val="EA7E69B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0B1373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0F5AF8"/>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77720E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BCF43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334226"/>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D4E07B9"/>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D8A2A1F"/>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755E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7066F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C0B0B6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D1845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0563FA6"/>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39261F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4242897"/>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4E50B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4FD37DB"/>
    <w:multiLevelType w:val="multilevel"/>
    <w:tmpl w:val="E590874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C45040F"/>
    <w:multiLevelType w:val="multilevel"/>
    <w:tmpl w:val="BC382E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D677367"/>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0346857"/>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59" w15:restartNumberingAfterBreak="0">
    <w:nsid w:val="60E467C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4241463"/>
    <w:multiLevelType w:val="multilevel"/>
    <w:tmpl w:val="A770252E"/>
    <w:lvl w:ilvl="0">
      <w:start w:val="8"/>
      <w:numFmt w:val="decimal"/>
      <w:lvlText w:val="%1."/>
      <w:lvlJc w:val="left"/>
      <w:pPr>
        <w:ind w:left="2061"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049" w:hanging="1080"/>
      </w:pPr>
      <w:rPr>
        <w:rFonts w:hint="default"/>
      </w:rPr>
    </w:lvl>
    <w:lvl w:ilvl="5">
      <w:start w:val="1"/>
      <w:numFmt w:val="decimal"/>
      <w:lvlText w:val="%1.%2.%3.%4.%5.%6."/>
      <w:lvlJc w:val="left"/>
      <w:pPr>
        <w:ind w:left="5616" w:hanging="1080"/>
      </w:pPr>
      <w:rPr>
        <w:rFonts w:hint="default"/>
      </w:rPr>
    </w:lvl>
    <w:lvl w:ilvl="6">
      <w:start w:val="1"/>
      <w:numFmt w:val="decimal"/>
      <w:lvlText w:val="%1.%2.%3.%4.%5.%6.%7."/>
      <w:lvlJc w:val="left"/>
      <w:pPr>
        <w:ind w:left="6543"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037" w:hanging="1800"/>
      </w:pPr>
      <w:rPr>
        <w:rFonts w:hint="default"/>
      </w:rPr>
    </w:lvl>
  </w:abstractNum>
  <w:abstractNum w:abstractNumId="61" w15:restartNumberingAfterBreak="0">
    <w:nsid w:val="6455585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59129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64" w15:restartNumberingAfterBreak="0">
    <w:nsid w:val="6AD9646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B34017B"/>
    <w:multiLevelType w:val="multilevel"/>
    <w:tmpl w:val="1C5E99F6"/>
    <w:lvl w:ilvl="0">
      <w:start w:val="1"/>
      <w:numFmt w:val="decimal"/>
      <w:lvlText w:val="%1."/>
      <w:lvlJc w:val="left"/>
      <w:pPr>
        <w:ind w:left="8211" w:hanging="360"/>
      </w:pPr>
      <w:rPr>
        <w:rFonts w:hint="default"/>
        <w:b w:val="0"/>
        <w:bCs w:val="0"/>
      </w:rPr>
    </w:lvl>
    <w:lvl w:ilvl="1">
      <w:start w:val="1"/>
      <w:numFmt w:val="decimal"/>
      <w:lvlText w:val="%1.%2."/>
      <w:lvlJc w:val="left"/>
      <w:pPr>
        <w:ind w:left="8643" w:hanging="432"/>
      </w:pPr>
    </w:lvl>
    <w:lvl w:ilvl="2">
      <w:start w:val="1"/>
      <w:numFmt w:val="decimal"/>
      <w:lvlText w:val="%1.%2.%3."/>
      <w:lvlJc w:val="left"/>
      <w:pPr>
        <w:ind w:left="9075" w:hanging="504"/>
      </w:pPr>
    </w:lvl>
    <w:lvl w:ilvl="3">
      <w:start w:val="1"/>
      <w:numFmt w:val="decimal"/>
      <w:lvlText w:val="%1.%2.%3.%4."/>
      <w:lvlJc w:val="left"/>
      <w:pPr>
        <w:ind w:left="9579" w:hanging="648"/>
      </w:pPr>
    </w:lvl>
    <w:lvl w:ilvl="4">
      <w:start w:val="1"/>
      <w:numFmt w:val="decimal"/>
      <w:lvlText w:val="%1.%2.%3.%4.%5."/>
      <w:lvlJc w:val="left"/>
      <w:pPr>
        <w:ind w:left="10083" w:hanging="792"/>
      </w:pPr>
    </w:lvl>
    <w:lvl w:ilvl="5">
      <w:start w:val="1"/>
      <w:numFmt w:val="decimal"/>
      <w:lvlText w:val="%1.%2.%3.%4.%5.%6."/>
      <w:lvlJc w:val="left"/>
      <w:pPr>
        <w:ind w:left="10587" w:hanging="936"/>
      </w:pPr>
    </w:lvl>
    <w:lvl w:ilvl="6">
      <w:start w:val="1"/>
      <w:numFmt w:val="decimal"/>
      <w:lvlText w:val="%1.%2.%3.%4.%5.%6.%7."/>
      <w:lvlJc w:val="left"/>
      <w:pPr>
        <w:ind w:left="11091" w:hanging="1080"/>
      </w:pPr>
    </w:lvl>
    <w:lvl w:ilvl="7">
      <w:start w:val="1"/>
      <w:numFmt w:val="decimal"/>
      <w:lvlText w:val="%1.%2.%3.%4.%5.%6.%7.%8."/>
      <w:lvlJc w:val="left"/>
      <w:pPr>
        <w:ind w:left="11595" w:hanging="1224"/>
      </w:pPr>
    </w:lvl>
    <w:lvl w:ilvl="8">
      <w:start w:val="1"/>
      <w:numFmt w:val="decimal"/>
      <w:lvlText w:val="%1.%2.%3.%4.%5.%6.%7.%8.%9."/>
      <w:lvlJc w:val="left"/>
      <w:pPr>
        <w:ind w:left="12171" w:hanging="1440"/>
      </w:pPr>
    </w:lvl>
  </w:abstractNum>
  <w:abstractNum w:abstractNumId="66"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3F31C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2795501"/>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443B89"/>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71"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8290ECE"/>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8923F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B1947FD"/>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E8A3AC4"/>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40"/>
  </w:num>
  <w:num w:numId="2" w16cid:durableId="147477359">
    <w:abstractNumId w:val="36"/>
  </w:num>
  <w:num w:numId="3" w16cid:durableId="1475878181">
    <w:abstractNumId w:val="39"/>
  </w:num>
  <w:num w:numId="4" w16cid:durableId="2091265250">
    <w:abstractNumId w:val="70"/>
  </w:num>
  <w:num w:numId="5" w16cid:durableId="996423350">
    <w:abstractNumId w:val="12"/>
  </w:num>
  <w:num w:numId="6" w16cid:durableId="1166630442">
    <w:abstractNumId w:val="23"/>
  </w:num>
  <w:num w:numId="7" w16cid:durableId="1123576904">
    <w:abstractNumId w:val="58"/>
  </w:num>
  <w:num w:numId="8" w16cid:durableId="1128820523">
    <w:abstractNumId w:val="9"/>
  </w:num>
  <w:num w:numId="9" w16cid:durableId="2101027762">
    <w:abstractNumId w:val="55"/>
  </w:num>
  <w:num w:numId="10" w16cid:durableId="1271276421">
    <w:abstractNumId w:val="25"/>
  </w:num>
  <w:num w:numId="11" w16cid:durableId="30572117">
    <w:abstractNumId w:val="44"/>
  </w:num>
  <w:num w:numId="12" w16cid:durableId="606037828">
    <w:abstractNumId w:val="11"/>
  </w:num>
  <w:num w:numId="13" w16cid:durableId="1194223510">
    <w:abstractNumId w:val="66"/>
  </w:num>
  <w:num w:numId="14" w16cid:durableId="675689569">
    <w:abstractNumId w:val="76"/>
  </w:num>
  <w:num w:numId="15" w16cid:durableId="889809721">
    <w:abstractNumId w:val="63"/>
  </w:num>
  <w:num w:numId="16" w16cid:durableId="728260100">
    <w:abstractNumId w:val="21"/>
  </w:num>
  <w:num w:numId="17" w16cid:durableId="460392203">
    <w:abstractNumId w:val="1"/>
  </w:num>
  <w:num w:numId="18" w16cid:durableId="1646155475">
    <w:abstractNumId w:val="0"/>
  </w:num>
  <w:num w:numId="19" w16cid:durableId="724257163">
    <w:abstractNumId w:val="26"/>
  </w:num>
  <w:num w:numId="20" w16cid:durableId="548493552">
    <w:abstractNumId w:val="65"/>
  </w:num>
  <w:num w:numId="21" w16cid:durableId="997228123">
    <w:abstractNumId w:val="52"/>
  </w:num>
  <w:num w:numId="22" w16cid:durableId="424542298">
    <w:abstractNumId w:val="71"/>
  </w:num>
  <w:num w:numId="23" w16cid:durableId="20017922">
    <w:abstractNumId w:val="56"/>
  </w:num>
  <w:num w:numId="24" w16cid:durableId="2101488492">
    <w:abstractNumId w:val="51"/>
  </w:num>
  <w:num w:numId="25" w16cid:durableId="1614626585">
    <w:abstractNumId w:val="43"/>
  </w:num>
  <w:num w:numId="26" w16cid:durableId="1538274647">
    <w:abstractNumId w:val="47"/>
  </w:num>
  <w:num w:numId="27" w16cid:durableId="175996199">
    <w:abstractNumId w:val="45"/>
  </w:num>
  <w:num w:numId="28" w16cid:durableId="269824702">
    <w:abstractNumId w:val="29"/>
  </w:num>
  <w:num w:numId="29" w16cid:durableId="1078283695">
    <w:abstractNumId w:val="33"/>
  </w:num>
  <w:num w:numId="30" w16cid:durableId="409037188">
    <w:abstractNumId w:val="50"/>
  </w:num>
  <w:num w:numId="31" w16cid:durableId="1915434832">
    <w:abstractNumId w:val="10"/>
  </w:num>
  <w:num w:numId="32" w16cid:durableId="2038695969">
    <w:abstractNumId w:val="37"/>
  </w:num>
  <w:num w:numId="33" w16cid:durableId="58791210">
    <w:abstractNumId w:val="30"/>
  </w:num>
  <w:num w:numId="34" w16cid:durableId="2061127319">
    <w:abstractNumId w:val="24"/>
  </w:num>
  <w:num w:numId="35" w16cid:durableId="2130278834">
    <w:abstractNumId w:val="74"/>
  </w:num>
  <w:num w:numId="36" w16cid:durableId="1964727562">
    <w:abstractNumId w:val="34"/>
  </w:num>
  <w:num w:numId="37" w16cid:durableId="183791570">
    <w:abstractNumId w:val="54"/>
  </w:num>
  <w:num w:numId="38" w16cid:durableId="1723400585">
    <w:abstractNumId w:val="31"/>
  </w:num>
  <w:num w:numId="39" w16cid:durableId="261647820">
    <w:abstractNumId w:val="67"/>
  </w:num>
  <w:num w:numId="40" w16cid:durableId="909928789">
    <w:abstractNumId w:val="6"/>
  </w:num>
  <w:num w:numId="41" w16cid:durableId="410858442">
    <w:abstractNumId w:val="72"/>
  </w:num>
  <w:num w:numId="42" w16cid:durableId="321854352">
    <w:abstractNumId w:val="17"/>
  </w:num>
  <w:num w:numId="43" w16cid:durableId="249897849">
    <w:abstractNumId w:val="27"/>
  </w:num>
  <w:num w:numId="44" w16cid:durableId="2014717487">
    <w:abstractNumId w:val="41"/>
  </w:num>
  <w:num w:numId="45" w16cid:durableId="209264506">
    <w:abstractNumId w:val="5"/>
  </w:num>
  <w:num w:numId="46" w16cid:durableId="1623222789">
    <w:abstractNumId w:val="61"/>
  </w:num>
  <w:num w:numId="47" w16cid:durableId="279187289">
    <w:abstractNumId w:val="49"/>
  </w:num>
  <w:num w:numId="48" w16cid:durableId="1411196861">
    <w:abstractNumId w:val="16"/>
  </w:num>
  <w:num w:numId="49" w16cid:durableId="441732636">
    <w:abstractNumId w:val="42"/>
  </w:num>
  <w:num w:numId="50" w16cid:durableId="465587006">
    <w:abstractNumId w:val="38"/>
  </w:num>
  <w:num w:numId="51" w16cid:durableId="599727269">
    <w:abstractNumId w:val="75"/>
  </w:num>
  <w:num w:numId="52" w16cid:durableId="1970016960">
    <w:abstractNumId w:val="35"/>
  </w:num>
  <w:num w:numId="53" w16cid:durableId="1423523566">
    <w:abstractNumId w:val="48"/>
  </w:num>
  <w:num w:numId="54" w16cid:durableId="1731221172">
    <w:abstractNumId w:val="4"/>
  </w:num>
  <w:num w:numId="55" w16cid:durableId="1244031085">
    <w:abstractNumId w:val="22"/>
  </w:num>
  <w:num w:numId="56" w16cid:durableId="351953337">
    <w:abstractNumId w:val="57"/>
  </w:num>
  <w:num w:numId="57" w16cid:durableId="360324744">
    <w:abstractNumId w:val="46"/>
  </w:num>
  <w:num w:numId="58" w16cid:durableId="762266159">
    <w:abstractNumId w:val="7"/>
  </w:num>
  <w:num w:numId="59" w16cid:durableId="765882476">
    <w:abstractNumId w:val="32"/>
  </w:num>
  <w:num w:numId="60" w16cid:durableId="1039740620">
    <w:abstractNumId w:val="28"/>
  </w:num>
  <w:num w:numId="61" w16cid:durableId="1421828763">
    <w:abstractNumId w:val="8"/>
  </w:num>
  <w:num w:numId="62" w16cid:durableId="1287590627">
    <w:abstractNumId w:val="59"/>
  </w:num>
  <w:num w:numId="63" w16cid:durableId="1728256378">
    <w:abstractNumId w:val="15"/>
  </w:num>
  <w:num w:numId="64" w16cid:durableId="278532023">
    <w:abstractNumId w:val="20"/>
  </w:num>
  <w:num w:numId="65" w16cid:durableId="1048603775">
    <w:abstractNumId w:val="68"/>
  </w:num>
  <w:num w:numId="66" w16cid:durableId="1055662835">
    <w:abstractNumId w:val="69"/>
  </w:num>
  <w:num w:numId="67" w16cid:durableId="1203664835">
    <w:abstractNumId w:val="64"/>
  </w:num>
  <w:num w:numId="68" w16cid:durableId="1248885659">
    <w:abstractNumId w:val="13"/>
  </w:num>
  <w:num w:numId="69" w16cid:durableId="12922126">
    <w:abstractNumId w:val="3"/>
  </w:num>
  <w:num w:numId="70" w16cid:durableId="233053289">
    <w:abstractNumId w:val="14"/>
  </w:num>
  <w:num w:numId="71" w16cid:durableId="1892615373">
    <w:abstractNumId w:val="62"/>
  </w:num>
  <w:num w:numId="72" w16cid:durableId="1389765409">
    <w:abstractNumId w:val="73"/>
  </w:num>
  <w:num w:numId="73" w16cid:durableId="1807356082">
    <w:abstractNumId w:val="18"/>
  </w:num>
  <w:num w:numId="74" w16cid:durableId="692806011">
    <w:abstractNumId w:val="19"/>
  </w:num>
  <w:num w:numId="75" w16cid:durableId="1762098397">
    <w:abstractNumId w:val="60"/>
  </w:num>
  <w:num w:numId="76" w16cid:durableId="838620967">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E6F"/>
    <w:rsid w:val="0000471A"/>
    <w:rsid w:val="00004978"/>
    <w:rsid w:val="00004B55"/>
    <w:rsid w:val="0000555F"/>
    <w:rsid w:val="000056E3"/>
    <w:rsid w:val="00006268"/>
    <w:rsid w:val="000064A3"/>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605"/>
    <w:rsid w:val="00012D1B"/>
    <w:rsid w:val="00012E53"/>
    <w:rsid w:val="0001344F"/>
    <w:rsid w:val="00013A0F"/>
    <w:rsid w:val="00013D14"/>
    <w:rsid w:val="0001414A"/>
    <w:rsid w:val="000142A2"/>
    <w:rsid w:val="000147ED"/>
    <w:rsid w:val="00014A7E"/>
    <w:rsid w:val="00014BCD"/>
    <w:rsid w:val="00014F11"/>
    <w:rsid w:val="000151BA"/>
    <w:rsid w:val="00015FDA"/>
    <w:rsid w:val="00016A8D"/>
    <w:rsid w:val="00016AD4"/>
    <w:rsid w:val="00016D85"/>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B"/>
    <w:rsid w:val="00025AAE"/>
    <w:rsid w:val="0002610E"/>
    <w:rsid w:val="00026257"/>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2F"/>
    <w:rsid w:val="00036F4F"/>
    <w:rsid w:val="00037CCF"/>
    <w:rsid w:val="00040187"/>
    <w:rsid w:val="000403D2"/>
    <w:rsid w:val="0004135A"/>
    <w:rsid w:val="00041928"/>
    <w:rsid w:val="000419CC"/>
    <w:rsid w:val="00041A31"/>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47689"/>
    <w:rsid w:val="0005058B"/>
    <w:rsid w:val="0005074D"/>
    <w:rsid w:val="000510BC"/>
    <w:rsid w:val="00051219"/>
    <w:rsid w:val="00051372"/>
    <w:rsid w:val="00051448"/>
    <w:rsid w:val="00051895"/>
    <w:rsid w:val="000518E6"/>
    <w:rsid w:val="000519A0"/>
    <w:rsid w:val="000519D6"/>
    <w:rsid w:val="00051DAE"/>
    <w:rsid w:val="00051F96"/>
    <w:rsid w:val="000527B1"/>
    <w:rsid w:val="000529AC"/>
    <w:rsid w:val="00052FD4"/>
    <w:rsid w:val="000537F6"/>
    <w:rsid w:val="00053858"/>
    <w:rsid w:val="00053D9A"/>
    <w:rsid w:val="00053EED"/>
    <w:rsid w:val="000544BA"/>
    <w:rsid w:val="00054BD5"/>
    <w:rsid w:val="00055789"/>
    <w:rsid w:val="00055B00"/>
    <w:rsid w:val="00056069"/>
    <w:rsid w:val="000563DC"/>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23C"/>
    <w:rsid w:val="000647C8"/>
    <w:rsid w:val="000649A8"/>
    <w:rsid w:val="00064D12"/>
    <w:rsid w:val="000659C9"/>
    <w:rsid w:val="00065BBC"/>
    <w:rsid w:val="00065DC2"/>
    <w:rsid w:val="00065EFE"/>
    <w:rsid w:val="000663D0"/>
    <w:rsid w:val="00066707"/>
    <w:rsid w:val="00066ADD"/>
    <w:rsid w:val="000670A3"/>
    <w:rsid w:val="000676E0"/>
    <w:rsid w:val="000677D4"/>
    <w:rsid w:val="00067F0B"/>
    <w:rsid w:val="00070037"/>
    <w:rsid w:val="000703A8"/>
    <w:rsid w:val="00070751"/>
    <w:rsid w:val="00070DB1"/>
    <w:rsid w:val="000710D0"/>
    <w:rsid w:val="00071567"/>
    <w:rsid w:val="00071662"/>
    <w:rsid w:val="0007168F"/>
    <w:rsid w:val="00072460"/>
    <w:rsid w:val="00072511"/>
    <w:rsid w:val="00072DFA"/>
    <w:rsid w:val="00073209"/>
    <w:rsid w:val="000736C1"/>
    <w:rsid w:val="000736E8"/>
    <w:rsid w:val="0007372F"/>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85D"/>
    <w:rsid w:val="00084B47"/>
    <w:rsid w:val="00085629"/>
    <w:rsid w:val="00085AC0"/>
    <w:rsid w:val="00085B57"/>
    <w:rsid w:val="0008638D"/>
    <w:rsid w:val="0008702A"/>
    <w:rsid w:val="00087297"/>
    <w:rsid w:val="00087579"/>
    <w:rsid w:val="000876EF"/>
    <w:rsid w:val="00087ADD"/>
    <w:rsid w:val="00087CAC"/>
    <w:rsid w:val="00087D1E"/>
    <w:rsid w:val="0009019B"/>
    <w:rsid w:val="00090498"/>
    <w:rsid w:val="000904E6"/>
    <w:rsid w:val="000907F1"/>
    <w:rsid w:val="00090C06"/>
    <w:rsid w:val="00090E25"/>
    <w:rsid w:val="0009187E"/>
    <w:rsid w:val="00091D8E"/>
    <w:rsid w:val="0009205D"/>
    <w:rsid w:val="00092107"/>
    <w:rsid w:val="00092497"/>
    <w:rsid w:val="0009288A"/>
    <w:rsid w:val="00092D1A"/>
    <w:rsid w:val="00093156"/>
    <w:rsid w:val="00093238"/>
    <w:rsid w:val="00093733"/>
    <w:rsid w:val="00093E9D"/>
    <w:rsid w:val="0009413A"/>
    <w:rsid w:val="000943E7"/>
    <w:rsid w:val="00094878"/>
    <w:rsid w:val="00094E04"/>
    <w:rsid w:val="00094FB1"/>
    <w:rsid w:val="00094FF7"/>
    <w:rsid w:val="00095286"/>
    <w:rsid w:val="00096539"/>
    <w:rsid w:val="000A00BB"/>
    <w:rsid w:val="000A0403"/>
    <w:rsid w:val="000A0E44"/>
    <w:rsid w:val="000A1956"/>
    <w:rsid w:val="000A1995"/>
    <w:rsid w:val="000A1D08"/>
    <w:rsid w:val="000A2696"/>
    <w:rsid w:val="000A2DE7"/>
    <w:rsid w:val="000A2F64"/>
    <w:rsid w:val="000A3B4A"/>
    <w:rsid w:val="000A4622"/>
    <w:rsid w:val="000A46C7"/>
    <w:rsid w:val="000A586C"/>
    <w:rsid w:val="000A588E"/>
    <w:rsid w:val="000A5FA2"/>
    <w:rsid w:val="000A6456"/>
    <w:rsid w:val="000A6D01"/>
    <w:rsid w:val="000A6EB4"/>
    <w:rsid w:val="000A6F73"/>
    <w:rsid w:val="000A7022"/>
    <w:rsid w:val="000A7363"/>
    <w:rsid w:val="000A7916"/>
    <w:rsid w:val="000A7D1C"/>
    <w:rsid w:val="000B0706"/>
    <w:rsid w:val="000B12AB"/>
    <w:rsid w:val="000B166C"/>
    <w:rsid w:val="000B194C"/>
    <w:rsid w:val="000B1EB4"/>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B703E"/>
    <w:rsid w:val="000C02CC"/>
    <w:rsid w:val="000C0394"/>
    <w:rsid w:val="000C0B67"/>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6ADB"/>
    <w:rsid w:val="000C70F9"/>
    <w:rsid w:val="000C7320"/>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1F7F"/>
    <w:rsid w:val="000E20FF"/>
    <w:rsid w:val="000E2736"/>
    <w:rsid w:val="000E2A67"/>
    <w:rsid w:val="000E309C"/>
    <w:rsid w:val="000E30C6"/>
    <w:rsid w:val="000E359B"/>
    <w:rsid w:val="000E36F0"/>
    <w:rsid w:val="000E3792"/>
    <w:rsid w:val="000E3C08"/>
    <w:rsid w:val="000E52C2"/>
    <w:rsid w:val="000E541E"/>
    <w:rsid w:val="000E57C1"/>
    <w:rsid w:val="000E5817"/>
    <w:rsid w:val="000E61E4"/>
    <w:rsid w:val="000E652E"/>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1D"/>
    <w:rsid w:val="00102136"/>
    <w:rsid w:val="00102370"/>
    <w:rsid w:val="0010271D"/>
    <w:rsid w:val="00102963"/>
    <w:rsid w:val="00102EC6"/>
    <w:rsid w:val="00103406"/>
    <w:rsid w:val="00103796"/>
    <w:rsid w:val="0010730C"/>
    <w:rsid w:val="0010779D"/>
    <w:rsid w:val="00107D90"/>
    <w:rsid w:val="00110246"/>
    <w:rsid w:val="00110776"/>
    <w:rsid w:val="00110A25"/>
    <w:rsid w:val="00111032"/>
    <w:rsid w:val="001114A6"/>
    <w:rsid w:val="0011188B"/>
    <w:rsid w:val="00111C9D"/>
    <w:rsid w:val="0011250C"/>
    <w:rsid w:val="00113CB4"/>
    <w:rsid w:val="00114675"/>
    <w:rsid w:val="001146F8"/>
    <w:rsid w:val="00115763"/>
    <w:rsid w:val="00115C34"/>
    <w:rsid w:val="00116098"/>
    <w:rsid w:val="001167C5"/>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E2E"/>
    <w:rsid w:val="0013125B"/>
    <w:rsid w:val="0013193A"/>
    <w:rsid w:val="00131B7C"/>
    <w:rsid w:val="00132C92"/>
    <w:rsid w:val="00132F81"/>
    <w:rsid w:val="00132FD1"/>
    <w:rsid w:val="001339E9"/>
    <w:rsid w:val="00133A52"/>
    <w:rsid w:val="00133CE3"/>
    <w:rsid w:val="0013423C"/>
    <w:rsid w:val="0013429E"/>
    <w:rsid w:val="00134C64"/>
    <w:rsid w:val="00134DA1"/>
    <w:rsid w:val="00134EBE"/>
    <w:rsid w:val="00135992"/>
    <w:rsid w:val="00136979"/>
    <w:rsid w:val="00136A0D"/>
    <w:rsid w:val="00137183"/>
    <w:rsid w:val="00137F38"/>
    <w:rsid w:val="00140178"/>
    <w:rsid w:val="0014083A"/>
    <w:rsid w:val="001409A5"/>
    <w:rsid w:val="0014137E"/>
    <w:rsid w:val="001414D9"/>
    <w:rsid w:val="00142A00"/>
    <w:rsid w:val="00142EE9"/>
    <w:rsid w:val="00142FF1"/>
    <w:rsid w:val="0014330B"/>
    <w:rsid w:val="001434E5"/>
    <w:rsid w:val="00143657"/>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7D73"/>
    <w:rsid w:val="0015004E"/>
    <w:rsid w:val="00151D9B"/>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0CF2"/>
    <w:rsid w:val="00161912"/>
    <w:rsid w:val="00162111"/>
    <w:rsid w:val="0016223C"/>
    <w:rsid w:val="00162286"/>
    <w:rsid w:val="001624CF"/>
    <w:rsid w:val="00163366"/>
    <w:rsid w:val="00163684"/>
    <w:rsid w:val="00163709"/>
    <w:rsid w:val="00163B21"/>
    <w:rsid w:val="00163FA0"/>
    <w:rsid w:val="001641F3"/>
    <w:rsid w:val="001644EE"/>
    <w:rsid w:val="00164973"/>
    <w:rsid w:val="00164AB9"/>
    <w:rsid w:val="00166684"/>
    <w:rsid w:val="00166B91"/>
    <w:rsid w:val="001670BA"/>
    <w:rsid w:val="001671EE"/>
    <w:rsid w:val="0016766C"/>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ED"/>
    <w:rsid w:val="00181AF0"/>
    <w:rsid w:val="00181BEA"/>
    <w:rsid w:val="00181FFA"/>
    <w:rsid w:val="00182197"/>
    <w:rsid w:val="001824A5"/>
    <w:rsid w:val="001829C9"/>
    <w:rsid w:val="00182B34"/>
    <w:rsid w:val="00182D8A"/>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0CCA"/>
    <w:rsid w:val="001912DE"/>
    <w:rsid w:val="001915DA"/>
    <w:rsid w:val="00191742"/>
    <w:rsid w:val="00191895"/>
    <w:rsid w:val="00191979"/>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0B49"/>
    <w:rsid w:val="001A14B5"/>
    <w:rsid w:val="001A170E"/>
    <w:rsid w:val="001A17C3"/>
    <w:rsid w:val="001A1890"/>
    <w:rsid w:val="001A1C16"/>
    <w:rsid w:val="001A1CE6"/>
    <w:rsid w:val="001A22DC"/>
    <w:rsid w:val="001A2393"/>
    <w:rsid w:val="001A27B6"/>
    <w:rsid w:val="001A307B"/>
    <w:rsid w:val="001A3584"/>
    <w:rsid w:val="001A3A8E"/>
    <w:rsid w:val="001A413F"/>
    <w:rsid w:val="001A4AAC"/>
    <w:rsid w:val="001A5008"/>
    <w:rsid w:val="001A5124"/>
    <w:rsid w:val="001A5347"/>
    <w:rsid w:val="001A59F4"/>
    <w:rsid w:val="001A5B5E"/>
    <w:rsid w:val="001A5D43"/>
    <w:rsid w:val="001A6FA5"/>
    <w:rsid w:val="001A7146"/>
    <w:rsid w:val="001A7715"/>
    <w:rsid w:val="001B089A"/>
    <w:rsid w:val="001B0A29"/>
    <w:rsid w:val="001B0A8C"/>
    <w:rsid w:val="001B0CCD"/>
    <w:rsid w:val="001B1398"/>
    <w:rsid w:val="001B1578"/>
    <w:rsid w:val="001B1C61"/>
    <w:rsid w:val="001B316B"/>
    <w:rsid w:val="001B32F8"/>
    <w:rsid w:val="001B3ED0"/>
    <w:rsid w:val="001B424E"/>
    <w:rsid w:val="001B4406"/>
    <w:rsid w:val="001B4D4B"/>
    <w:rsid w:val="001B53BD"/>
    <w:rsid w:val="001B56A1"/>
    <w:rsid w:val="001B6E77"/>
    <w:rsid w:val="001C0138"/>
    <w:rsid w:val="001C016B"/>
    <w:rsid w:val="001C03AC"/>
    <w:rsid w:val="001C0994"/>
    <w:rsid w:val="001C0D63"/>
    <w:rsid w:val="001C0E9D"/>
    <w:rsid w:val="001C0EA6"/>
    <w:rsid w:val="001C13C4"/>
    <w:rsid w:val="001C18FA"/>
    <w:rsid w:val="001C1923"/>
    <w:rsid w:val="001C1B94"/>
    <w:rsid w:val="001C1BEA"/>
    <w:rsid w:val="001C1FC6"/>
    <w:rsid w:val="001C2C76"/>
    <w:rsid w:val="001C3231"/>
    <w:rsid w:val="001C3B03"/>
    <w:rsid w:val="001C3B0E"/>
    <w:rsid w:val="001C479B"/>
    <w:rsid w:val="001C4BED"/>
    <w:rsid w:val="001C4C21"/>
    <w:rsid w:val="001C4F7B"/>
    <w:rsid w:val="001C55B6"/>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BCC"/>
    <w:rsid w:val="001D3C44"/>
    <w:rsid w:val="001D3E8E"/>
    <w:rsid w:val="001D4D18"/>
    <w:rsid w:val="001D5768"/>
    <w:rsid w:val="001D582E"/>
    <w:rsid w:val="001D60FC"/>
    <w:rsid w:val="001D6D1A"/>
    <w:rsid w:val="001D7102"/>
    <w:rsid w:val="001E07DB"/>
    <w:rsid w:val="001E0969"/>
    <w:rsid w:val="001E0CFC"/>
    <w:rsid w:val="001E0E83"/>
    <w:rsid w:val="001E10D9"/>
    <w:rsid w:val="001E15E9"/>
    <w:rsid w:val="001E223D"/>
    <w:rsid w:val="001E2985"/>
    <w:rsid w:val="001E2B43"/>
    <w:rsid w:val="001E380F"/>
    <w:rsid w:val="001E3B9C"/>
    <w:rsid w:val="001E428F"/>
    <w:rsid w:val="001E4319"/>
    <w:rsid w:val="001E47EE"/>
    <w:rsid w:val="001E47F1"/>
    <w:rsid w:val="001E486A"/>
    <w:rsid w:val="001E51CC"/>
    <w:rsid w:val="001E56BB"/>
    <w:rsid w:val="001E5EBB"/>
    <w:rsid w:val="001E5F4A"/>
    <w:rsid w:val="001E5FEE"/>
    <w:rsid w:val="001E68EF"/>
    <w:rsid w:val="001E6940"/>
    <w:rsid w:val="001E6E9C"/>
    <w:rsid w:val="001F0BA0"/>
    <w:rsid w:val="001F0C16"/>
    <w:rsid w:val="001F1031"/>
    <w:rsid w:val="001F1096"/>
    <w:rsid w:val="001F2142"/>
    <w:rsid w:val="001F29C6"/>
    <w:rsid w:val="001F2CBC"/>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C5A"/>
    <w:rsid w:val="00213F42"/>
    <w:rsid w:val="0021440E"/>
    <w:rsid w:val="0021492E"/>
    <w:rsid w:val="00214DE8"/>
    <w:rsid w:val="002156A0"/>
    <w:rsid w:val="00215783"/>
    <w:rsid w:val="00215B14"/>
    <w:rsid w:val="00215F87"/>
    <w:rsid w:val="002161AE"/>
    <w:rsid w:val="002164FD"/>
    <w:rsid w:val="0021675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531"/>
    <w:rsid w:val="00225E80"/>
    <w:rsid w:val="00226636"/>
    <w:rsid w:val="00226998"/>
    <w:rsid w:val="00226E7A"/>
    <w:rsid w:val="002278A3"/>
    <w:rsid w:val="0023000A"/>
    <w:rsid w:val="002304B0"/>
    <w:rsid w:val="002307F6"/>
    <w:rsid w:val="00231060"/>
    <w:rsid w:val="00231B24"/>
    <w:rsid w:val="00231D58"/>
    <w:rsid w:val="002323D3"/>
    <w:rsid w:val="002326F8"/>
    <w:rsid w:val="002329F7"/>
    <w:rsid w:val="00232B25"/>
    <w:rsid w:val="00232BB5"/>
    <w:rsid w:val="00232BE4"/>
    <w:rsid w:val="00232E8C"/>
    <w:rsid w:val="002332E2"/>
    <w:rsid w:val="00233576"/>
    <w:rsid w:val="00233A01"/>
    <w:rsid w:val="00234132"/>
    <w:rsid w:val="002346F7"/>
    <w:rsid w:val="00234E73"/>
    <w:rsid w:val="00235262"/>
    <w:rsid w:val="00235A60"/>
    <w:rsid w:val="002370DE"/>
    <w:rsid w:val="00237328"/>
    <w:rsid w:val="00237C51"/>
    <w:rsid w:val="002402D7"/>
    <w:rsid w:val="002402DD"/>
    <w:rsid w:val="00240304"/>
    <w:rsid w:val="00240D58"/>
    <w:rsid w:val="002410AC"/>
    <w:rsid w:val="002412A9"/>
    <w:rsid w:val="002418CB"/>
    <w:rsid w:val="00241F24"/>
    <w:rsid w:val="002420F2"/>
    <w:rsid w:val="00242DCD"/>
    <w:rsid w:val="00243348"/>
    <w:rsid w:val="00243AEB"/>
    <w:rsid w:val="00243F24"/>
    <w:rsid w:val="00243FB5"/>
    <w:rsid w:val="00243FEC"/>
    <w:rsid w:val="002446C9"/>
    <w:rsid w:val="0024495C"/>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40"/>
    <w:rsid w:val="002536A3"/>
    <w:rsid w:val="00253E1E"/>
    <w:rsid w:val="002542F0"/>
    <w:rsid w:val="002550EF"/>
    <w:rsid w:val="002552BD"/>
    <w:rsid w:val="00255360"/>
    <w:rsid w:val="00255441"/>
    <w:rsid w:val="00255AEF"/>
    <w:rsid w:val="002566F9"/>
    <w:rsid w:val="00256834"/>
    <w:rsid w:val="00256AC9"/>
    <w:rsid w:val="00256E6B"/>
    <w:rsid w:val="0025706E"/>
    <w:rsid w:val="00257C8E"/>
    <w:rsid w:val="00257E42"/>
    <w:rsid w:val="0026003E"/>
    <w:rsid w:val="002605D5"/>
    <w:rsid w:val="00260A2C"/>
    <w:rsid w:val="0026180E"/>
    <w:rsid w:val="00261CBF"/>
    <w:rsid w:val="0026214C"/>
    <w:rsid w:val="00262569"/>
    <w:rsid w:val="0026296D"/>
    <w:rsid w:val="002629B8"/>
    <w:rsid w:val="00262B9F"/>
    <w:rsid w:val="00262DCE"/>
    <w:rsid w:val="00262DDE"/>
    <w:rsid w:val="00263D19"/>
    <w:rsid w:val="00263EE7"/>
    <w:rsid w:val="002646FC"/>
    <w:rsid w:val="00264D5B"/>
    <w:rsid w:val="00265298"/>
    <w:rsid w:val="0026583B"/>
    <w:rsid w:val="00266B7E"/>
    <w:rsid w:val="002673A5"/>
    <w:rsid w:val="00267901"/>
    <w:rsid w:val="00270770"/>
    <w:rsid w:val="00270C46"/>
    <w:rsid w:val="0027106A"/>
    <w:rsid w:val="00271988"/>
    <w:rsid w:val="00271A7B"/>
    <w:rsid w:val="00272C50"/>
    <w:rsid w:val="0027329C"/>
    <w:rsid w:val="002737FF"/>
    <w:rsid w:val="00273AAC"/>
    <w:rsid w:val="00273F12"/>
    <w:rsid w:val="0027411D"/>
    <w:rsid w:val="00274418"/>
    <w:rsid w:val="0027475C"/>
    <w:rsid w:val="00274D85"/>
    <w:rsid w:val="002752D4"/>
    <w:rsid w:val="00275DAC"/>
    <w:rsid w:val="00275E9A"/>
    <w:rsid w:val="0027601E"/>
    <w:rsid w:val="00276152"/>
    <w:rsid w:val="00276B30"/>
    <w:rsid w:val="00276D9F"/>
    <w:rsid w:val="00277040"/>
    <w:rsid w:val="0027709C"/>
    <w:rsid w:val="00277623"/>
    <w:rsid w:val="00277760"/>
    <w:rsid w:val="00277B6B"/>
    <w:rsid w:val="00280381"/>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25"/>
    <w:rsid w:val="00293D4F"/>
    <w:rsid w:val="00293E27"/>
    <w:rsid w:val="0029419F"/>
    <w:rsid w:val="002947BD"/>
    <w:rsid w:val="00294FB1"/>
    <w:rsid w:val="002951B4"/>
    <w:rsid w:val="0029540E"/>
    <w:rsid w:val="00295C82"/>
    <w:rsid w:val="00295D23"/>
    <w:rsid w:val="00295EAE"/>
    <w:rsid w:val="0029608D"/>
    <w:rsid w:val="002964A9"/>
    <w:rsid w:val="00296C39"/>
    <w:rsid w:val="00296D6E"/>
    <w:rsid w:val="002978FA"/>
    <w:rsid w:val="002978FB"/>
    <w:rsid w:val="0029794D"/>
    <w:rsid w:val="002A0094"/>
    <w:rsid w:val="002A0789"/>
    <w:rsid w:val="002A08D0"/>
    <w:rsid w:val="002A1186"/>
    <w:rsid w:val="002A1252"/>
    <w:rsid w:val="002A13A5"/>
    <w:rsid w:val="002A1931"/>
    <w:rsid w:val="002A1BF2"/>
    <w:rsid w:val="002A2B78"/>
    <w:rsid w:val="002A2C77"/>
    <w:rsid w:val="002A2F6B"/>
    <w:rsid w:val="002A3A53"/>
    <w:rsid w:val="002A41F8"/>
    <w:rsid w:val="002A44C9"/>
    <w:rsid w:val="002A4929"/>
    <w:rsid w:val="002A4D05"/>
    <w:rsid w:val="002A5A0F"/>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56F"/>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941"/>
    <w:rsid w:val="002C0CDD"/>
    <w:rsid w:val="002C0D97"/>
    <w:rsid w:val="002C203B"/>
    <w:rsid w:val="002C275F"/>
    <w:rsid w:val="002C3240"/>
    <w:rsid w:val="002C34FF"/>
    <w:rsid w:val="002C39AA"/>
    <w:rsid w:val="002C40CA"/>
    <w:rsid w:val="002C40D6"/>
    <w:rsid w:val="002C4175"/>
    <w:rsid w:val="002C4318"/>
    <w:rsid w:val="002C4A24"/>
    <w:rsid w:val="002C52BD"/>
    <w:rsid w:val="002C6146"/>
    <w:rsid w:val="002C6700"/>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28B"/>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242"/>
    <w:rsid w:val="002E0DB6"/>
    <w:rsid w:val="002E0DB7"/>
    <w:rsid w:val="002E0F6C"/>
    <w:rsid w:val="002E119B"/>
    <w:rsid w:val="002E18B7"/>
    <w:rsid w:val="002E1CB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59C"/>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2AE6"/>
    <w:rsid w:val="00313239"/>
    <w:rsid w:val="00313874"/>
    <w:rsid w:val="003139B3"/>
    <w:rsid w:val="00313A03"/>
    <w:rsid w:val="00313E5A"/>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4379"/>
    <w:rsid w:val="00324922"/>
    <w:rsid w:val="00324AF3"/>
    <w:rsid w:val="00324D6A"/>
    <w:rsid w:val="0032542C"/>
    <w:rsid w:val="003256D2"/>
    <w:rsid w:val="00325820"/>
    <w:rsid w:val="0032591B"/>
    <w:rsid w:val="003262FD"/>
    <w:rsid w:val="003263DF"/>
    <w:rsid w:val="00326492"/>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486E"/>
    <w:rsid w:val="00334930"/>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5563"/>
    <w:rsid w:val="0034696A"/>
    <w:rsid w:val="003476FB"/>
    <w:rsid w:val="00347792"/>
    <w:rsid w:val="003479CA"/>
    <w:rsid w:val="00347A11"/>
    <w:rsid w:val="00347AA1"/>
    <w:rsid w:val="00347B43"/>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769"/>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67662"/>
    <w:rsid w:val="00370C1D"/>
    <w:rsid w:val="003712E4"/>
    <w:rsid w:val="00371A55"/>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A3B"/>
    <w:rsid w:val="00376355"/>
    <w:rsid w:val="003766D5"/>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2DAD"/>
    <w:rsid w:val="0038314A"/>
    <w:rsid w:val="0038323D"/>
    <w:rsid w:val="003838BD"/>
    <w:rsid w:val="00383C95"/>
    <w:rsid w:val="00383DB5"/>
    <w:rsid w:val="0038460E"/>
    <w:rsid w:val="00385D0F"/>
    <w:rsid w:val="003861ED"/>
    <w:rsid w:val="0038662F"/>
    <w:rsid w:val="0038664B"/>
    <w:rsid w:val="00386801"/>
    <w:rsid w:val="00387C97"/>
    <w:rsid w:val="00387D0F"/>
    <w:rsid w:val="00390599"/>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78F"/>
    <w:rsid w:val="00397AD7"/>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93C"/>
    <w:rsid w:val="003B3EC4"/>
    <w:rsid w:val="003B4018"/>
    <w:rsid w:val="003B4144"/>
    <w:rsid w:val="003B4E9C"/>
    <w:rsid w:val="003B51DC"/>
    <w:rsid w:val="003B55F3"/>
    <w:rsid w:val="003B5826"/>
    <w:rsid w:val="003B58AA"/>
    <w:rsid w:val="003B6162"/>
    <w:rsid w:val="003B67D0"/>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356"/>
    <w:rsid w:val="003C76D6"/>
    <w:rsid w:val="003C78DF"/>
    <w:rsid w:val="003C7AB3"/>
    <w:rsid w:val="003D0A21"/>
    <w:rsid w:val="003D0B03"/>
    <w:rsid w:val="003D0B7B"/>
    <w:rsid w:val="003D12BA"/>
    <w:rsid w:val="003D142B"/>
    <w:rsid w:val="003D1BF5"/>
    <w:rsid w:val="003D21F7"/>
    <w:rsid w:val="003D2393"/>
    <w:rsid w:val="003D3284"/>
    <w:rsid w:val="003D345D"/>
    <w:rsid w:val="003D382F"/>
    <w:rsid w:val="003D4319"/>
    <w:rsid w:val="003D473B"/>
    <w:rsid w:val="003D4D54"/>
    <w:rsid w:val="003D4F2D"/>
    <w:rsid w:val="003D5235"/>
    <w:rsid w:val="003D5303"/>
    <w:rsid w:val="003D5384"/>
    <w:rsid w:val="003D57FE"/>
    <w:rsid w:val="003D58F3"/>
    <w:rsid w:val="003D6678"/>
    <w:rsid w:val="003D6994"/>
    <w:rsid w:val="003D6F48"/>
    <w:rsid w:val="003D7AAD"/>
    <w:rsid w:val="003D7B14"/>
    <w:rsid w:val="003D7FB8"/>
    <w:rsid w:val="003E0212"/>
    <w:rsid w:val="003E0A26"/>
    <w:rsid w:val="003E176E"/>
    <w:rsid w:val="003E183D"/>
    <w:rsid w:val="003E1C58"/>
    <w:rsid w:val="003E1D25"/>
    <w:rsid w:val="003E26C6"/>
    <w:rsid w:val="003E2F9A"/>
    <w:rsid w:val="003E305B"/>
    <w:rsid w:val="003E36A3"/>
    <w:rsid w:val="003E37ED"/>
    <w:rsid w:val="003E3D98"/>
    <w:rsid w:val="003E471E"/>
    <w:rsid w:val="003E48AD"/>
    <w:rsid w:val="003E48E6"/>
    <w:rsid w:val="003E57B2"/>
    <w:rsid w:val="003E67A6"/>
    <w:rsid w:val="003E69E9"/>
    <w:rsid w:val="003E6DD1"/>
    <w:rsid w:val="003E6E66"/>
    <w:rsid w:val="003E6FEC"/>
    <w:rsid w:val="003E7138"/>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77F"/>
    <w:rsid w:val="003F3F12"/>
    <w:rsid w:val="003F4007"/>
    <w:rsid w:val="003F43AE"/>
    <w:rsid w:val="003F49BE"/>
    <w:rsid w:val="003F4BFC"/>
    <w:rsid w:val="003F4E8F"/>
    <w:rsid w:val="003F5678"/>
    <w:rsid w:val="003F567F"/>
    <w:rsid w:val="003F576F"/>
    <w:rsid w:val="003F604B"/>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5A7F"/>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6C07"/>
    <w:rsid w:val="0041759E"/>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78D"/>
    <w:rsid w:val="00436884"/>
    <w:rsid w:val="00437249"/>
    <w:rsid w:val="00437385"/>
    <w:rsid w:val="004376FA"/>
    <w:rsid w:val="004402F6"/>
    <w:rsid w:val="00440F1F"/>
    <w:rsid w:val="004411F0"/>
    <w:rsid w:val="004416D2"/>
    <w:rsid w:val="00441E92"/>
    <w:rsid w:val="00441FC2"/>
    <w:rsid w:val="00442381"/>
    <w:rsid w:val="004429F1"/>
    <w:rsid w:val="00442BD3"/>
    <w:rsid w:val="00442C50"/>
    <w:rsid w:val="00442FCF"/>
    <w:rsid w:val="004431CF"/>
    <w:rsid w:val="00443487"/>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E0C"/>
    <w:rsid w:val="00473274"/>
    <w:rsid w:val="00473691"/>
    <w:rsid w:val="0047402F"/>
    <w:rsid w:val="004743ED"/>
    <w:rsid w:val="00474BC1"/>
    <w:rsid w:val="004754C6"/>
    <w:rsid w:val="004755A0"/>
    <w:rsid w:val="004757FD"/>
    <w:rsid w:val="00476122"/>
    <w:rsid w:val="004761BE"/>
    <w:rsid w:val="00476682"/>
    <w:rsid w:val="004768F4"/>
    <w:rsid w:val="00476CF8"/>
    <w:rsid w:val="00476D90"/>
    <w:rsid w:val="004801A3"/>
    <w:rsid w:val="0048047D"/>
    <w:rsid w:val="00480503"/>
    <w:rsid w:val="004807E1"/>
    <w:rsid w:val="00480BB7"/>
    <w:rsid w:val="00481A8B"/>
    <w:rsid w:val="00481FAA"/>
    <w:rsid w:val="00482273"/>
    <w:rsid w:val="004834FC"/>
    <w:rsid w:val="004842FE"/>
    <w:rsid w:val="00484621"/>
    <w:rsid w:val="00484629"/>
    <w:rsid w:val="00484700"/>
    <w:rsid w:val="00484865"/>
    <w:rsid w:val="00484CBB"/>
    <w:rsid w:val="004857A7"/>
    <w:rsid w:val="00485F7D"/>
    <w:rsid w:val="004865BF"/>
    <w:rsid w:val="004865F1"/>
    <w:rsid w:val="004868CF"/>
    <w:rsid w:val="00486B6A"/>
    <w:rsid w:val="00486D25"/>
    <w:rsid w:val="0048709D"/>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3B3"/>
    <w:rsid w:val="004A3AD1"/>
    <w:rsid w:val="004A3BF9"/>
    <w:rsid w:val="004A447E"/>
    <w:rsid w:val="004A4DBD"/>
    <w:rsid w:val="004A4E62"/>
    <w:rsid w:val="004A51FD"/>
    <w:rsid w:val="004A5501"/>
    <w:rsid w:val="004A56CD"/>
    <w:rsid w:val="004A5786"/>
    <w:rsid w:val="004A59DE"/>
    <w:rsid w:val="004A5C93"/>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41F"/>
    <w:rsid w:val="004D0B30"/>
    <w:rsid w:val="004D0BB5"/>
    <w:rsid w:val="004D0DB4"/>
    <w:rsid w:val="004D11C2"/>
    <w:rsid w:val="004D168D"/>
    <w:rsid w:val="004D1B9B"/>
    <w:rsid w:val="004D1FDF"/>
    <w:rsid w:val="004D2011"/>
    <w:rsid w:val="004D261B"/>
    <w:rsid w:val="004D2709"/>
    <w:rsid w:val="004D2A8F"/>
    <w:rsid w:val="004D382D"/>
    <w:rsid w:val="004D3C95"/>
    <w:rsid w:val="004D3F05"/>
    <w:rsid w:val="004D411D"/>
    <w:rsid w:val="004D4647"/>
    <w:rsid w:val="004D4B0E"/>
    <w:rsid w:val="004D4D6A"/>
    <w:rsid w:val="004D4F55"/>
    <w:rsid w:val="004D543D"/>
    <w:rsid w:val="004D54BA"/>
    <w:rsid w:val="004D5578"/>
    <w:rsid w:val="004D5A1E"/>
    <w:rsid w:val="004D6106"/>
    <w:rsid w:val="004D6549"/>
    <w:rsid w:val="004D66EF"/>
    <w:rsid w:val="004D6B34"/>
    <w:rsid w:val="004D7984"/>
    <w:rsid w:val="004E0734"/>
    <w:rsid w:val="004E0E7F"/>
    <w:rsid w:val="004E0E9A"/>
    <w:rsid w:val="004E12F9"/>
    <w:rsid w:val="004E1C20"/>
    <w:rsid w:val="004E1C83"/>
    <w:rsid w:val="004E2070"/>
    <w:rsid w:val="004E2A98"/>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E7B"/>
    <w:rsid w:val="004F5FBF"/>
    <w:rsid w:val="004F6247"/>
    <w:rsid w:val="004F64FA"/>
    <w:rsid w:val="004F6B89"/>
    <w:rsid w:val="004F737C"/>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9CD"/>
    <w:rsid w:val="00510E50"/>
    <w:rsid w:val="00511350"/>
    <w:rsid w:val="00511B00"/>
    <w:rsid w:val="00512217"/>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C00"/>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8BF"/>
    <w:rsid w:val="00534EE5"/>
    <w:rsid w:val="00536D0D"/>
    <w:rsid w:val="00536EF5"/>
    <w:rsid w:val="0053754B"/>
    <w:rsid w:val="00540022"/>
    <w:rsid w:val="005407D7"/>
    <w:rsid w:val="0054083D"/>
    <w:rsid w:val="0054173F"/>
    <w:rsid w:val="00541B44"/>
    <w:rsid w:val="00541D69"/>
    <w:rsid w:val="00541EC5"/>
    <w:rsid w:val="0054202F"/>
    <w:rsid w:val="005420A4"/>
    <w:rsid w:val="005420E2"/>
    <w:rsid w:val="00542190"/>
    <w:rsid w:val="005422ED"/>
    <w:rsid w:val="00543325"/>
    <w:rsid w:val="0054333F"/>
    <w:rsid w:val="0054370F"/>
    <w:rsid w:val="00543DC9"/>
    <w:rsid w:val="005445EA"/>
    <w:rsid w:val="00545569"/>
    <w:rsid w:val="00545715"/>
    <w:rsid w:val="005458DE"/>
    <w:rsid w:val="00545B0C"/>
    <w:rsid w:val="00545D60"/>
    <w:rsid w:val="00545D8B"/>
    <w:rsid w:val="005471F3"/>
    <w:rsid w:val="005476CD"/>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5A9"/>
    <w:rsid w:val="00553902"/>
    <w:rsid w:val="00554341"/>
    <w:rsid w:val="00554584"/>
    <w:rsid w:val="00554997"/>
    <w:rsid w:val="00554BEE"/>
    <w:rsid w:val="00554EA0"/>
    <w:rsid w:val="00554FE8"/>
    <w:rsid w:val="005552CD"/>
    <w:rsid w:val="005554B5"/>
    <w:rsid w:val="005558EB"/>
    <w:rsid w:val="0055634C"/>
    <w:rsid w:val="00556647"/>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6A5"/>
    <w:rsid w:val="005647F5"/>
    <w:rsid w:val="00565093"/>
    <w:rsid w:val="00565575"/>
    <w:rsid w:val="005658F8"/>
    <w:rsid w:val="00566A3E"/>
    <w:rsid w:val="005674D8"/>
    <w:rsid w:val="0057099C"/>
    <w:rsid w:val="005709B0"/>
    <w:rsid w:val="00570CB2"/>
    <w:rsid w:val="00570E04"/>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3C0"/>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3445"/>
    <w:rsid w:val="005B48C9"/>
    <w:rsid w:val="005B5A00"/>
    <w:rsid w:val="005B5B88"/>
    <w:rsid w:val="005B5BA6"/>
    <w:rsid w:val="005B5F2A"/>
    <w:rsid w:val="005B6211"/>
    <w:rsid w:val="005B6417"/>
    <w:rsid w:val="005B64C2"/>
    <w:rsid w:val="005B6596"/>
    <w:rsid w:val="005B6DE8"/>
    <w:rsid w:val="005B72EC"/>
    <w:rsid w:val="005B7609"/>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0FC3"/>
    <w:rsid w:val="005D187F"/>
    <w:rsid w:val="005D1D02"/>
    <w:rsid w:val="005D2F97"/>
    <w:rsid w:val="005D3187"/>
    <w:rsid w:val="005D342E"/>
    <w:rsid w:val="005D37B3"/>
    <w:rsid w:val="005D3827"/>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0C8"/>
    <w:rsid w:val="005D716C"/>
    <w:rsid w:val="005D7CAB"/>
    <w:rsid w:val="005E059B"/>
    <w:rsid w:val="005E0E3E"/>
    <w:rsid w:val="005E0E70"/>
    <w:rsid w:val="005E1689"/>
    <w:rsid w:val="005E1B0B"/>
    <w:rsid w:val="005E1C0E"/>
    <w:rsid w:val="005E248F"/>
    <w:rsid w:val="005E27C2"/>
    <w:rsid w:val="005E2925"/>
    <w:rsid w:val="005E2E00"/>
    <w:rsid w:val="005E3023"/>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25C8"/>
    <w:rsid w:val="005F272D"/>
    <w:rsid w:val="005F2734"/>
    <w:rsid w:val="005F2810"/>
    <w:rsid w:val="005F2C18"/>
    <w:rsid w:val="005F2FE4"/>
    <w:rsid w:val="005F34AF"/>
    <w:rsid w:val="005F3517"/>
    <w:rsid w:val="005F3BA6"/>
    <w:rsid w:val="005F3C10"/>
    <w:rsid w:val="005F49F8"/>
    <w:rsid w:val="005F4D2F"/>
    <w:rsid w:val="005F5211"/>
    <w:rsid w:val="005F5A1C"/>
    <w:rsid w:val="005F5BAB"/>
    <w:rsid w:val="005F614F"/>
    <w:rsid w:val="005F6639"/>
    <w:rsid w:val="005F6B83"/>
    <w:rsid w:val="005F6EF6"/>
    <w:rsid w:val="005F6F1F"/>
    <w:rsid w:val="005F7770"/>
    <w:rsid w:val="006002A6"/>
    <w:rsid w:val="0060106C"/>
    <w:rsid w:val="006015D2"/>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AF2"/>
    <w:rsid w:val="0060751A"/>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B62"/>
    <w:rsid w:val="00621FB3"/>
    <w:rsid w:val="00622381"/>
    <w:rsid w:val="006223A8"/>
    <w:rsid w:val="006223D7"/>
    <w:rsid w:val="00622B6B"/>
    <w:rsid w:val="00622BAD"/>
    <w:rsid w:val="006234EB"/>
    <w:rsid w:val="00624277"/>
    <w:rsid w:val="00624401"/>
    <w:rsid w:val="00624809"/>
    <w:rsid w:val="00624864"/>
    <w:rsid w:val="0062498E"/>
    <w:rsid w:val="00624A37"/>
    <w:rsid w:val="00624E72"/>
    <w:rsid w:val="006252EE"/>
    <w:rsid w:val="006256E1"/>
    <w:rsid w:val="006261C8"/>
    <w:rsid w:val="00626605"/>
    <w:rsid w:val="00626FD8"/>
    <w:rsid w:val="006270AB"/>
    <w:rsid w:val="0062755D"/>
    <w:rsid w:val="00627FB4"/>
    <w:rsid w:val="00627FC8"/>
    <w:rsid w:val="006300BA"/>
    <w:rsid w:val="00631440"/>
    <w:rsid w:val="00631EC2"/>
    <w:rsid w:val="00632CF4"/>
    <w:rsid w:val="0063313B"/>
    <w:rsid w:val="00634671"/>
    <w:rsid w:val="00634B6E"/>
    <w:rsid w:val="00634C3A"/>
    <w:rsid w:val="00634E21"/>
    <w:rsid w:val="00635255"/>
    <w:rsid w:val="006352A4"/>
    <w:rsid w:val="006354EF"/>
    <w:rsid w:val="006358D4"/>
    <w:rsid w:val="00636122"/>
    <w:rsid w:val="00636265"/>
    <w:rsid w:val="00636282"/>
    <w:rsid w:val="006363EC"/>
    <w:rsid w:val="00636A9E"/>
    <w:rsid w:val="00636C37"/>
    <w:rsid w:val="006374FD"/>
    <w:rsid w:val="006375FD"/>
    <w:rsid w:val="006379D5"/>
    <w:rsid w:val="00637BEF"/>
    <w:rsid w:val="00637C17"/>
    <w:rsid w:val="00640458"/>
    <w:rsid w:val="00640A5B"/>
    <w:rsid w:val="006415F4"/>
    <w:rsid w:val="006417F1"/>
    <w:rsid w:val="00641B48"/>
    <w:rsid w:val="00642076"/>
    <w:rsid w:val="00642573"/>
    <w:rsid w:val="006425A1"/>
    <w:rsid w:val="00643694"/>
    <w:rsid w:val="00643B31"/>
    <w:rsid w:val="00643ED8"/>
    <w:rsid w:val="0064425A"/>
    <w:rsid w:val="00644E09"/>
    <w:rsid w:val="00645250"/>
    <w:rsid w:val="00645273"/>
    <w:rsid w:val="006461A8"/>
    <w:rsid w:val="006463FB"/>
    <w:rsid w:val="00646DFB"/>
    <w:rsid w:val="0064701F"/>
    <w:rsid w:val="00647995"/>
    <w:rsid w:val="00647BAE"/>
    <w:rsid w:val="00647D78"/>
    <w:rsid w:val="00647EAF"/>
    <w:rsid w:val="0065003F"/>
    <w:rsid w:val="00650F6F"/>
    <w:rsid w:val="00651213"/>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54"/>
    <w:rsid w:val="006644DF"/>
    <w:rsid w:val="00664EF6"/>
    <w:rsid w:val="00664FA3"/>
    <w:rsid w:val="00665106"/>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559"/>
    <w:rsid w:val="00673B1A"/>
    <w:rsid w:val="00673B5A"/>
    <w:rsid w:val="00673F83"/>
    <w:rsid w:val="0067430A"/>
    <w:rsid w:val="006746EE"/>
    <w:rsid w:val="00674CC7"/>
    <w:rsid w:val="00674E5D"/>
    <w:rsid w:val="0067518D"/>
    <w:rsid w:val="0067543B"/>
    <w:rsid w:val="00675DD3"/>
    <w:rsid w:val="006763E7"/>
    <w:rsid w:val="0067673D"/>
    <w:rsid w:val="00676BC3"/>
    <w:rsid w:val="00676FD7"/>
    <w:rsid w:val="0067701B"/>
    <w:rsid w:val="00677484"/>
    <w:rsid w:val="0067782D"/>
    <w:rsid w:val="00677C16"/>
    <w:rsid w:val="00677D99"/>
    <w:rsid w:val="00680838"/>
    <w:rsid w:val="0068126F"/>
    <w:rsid w:val="00681581"/>
    <w:rsid w:val="0068167F"/>
    <w:rsid w:val="00681A02"/>
    <w:rsid w:val="00681CCC"/>
    <w:rsid w:val="00681D1B"/>
    <w:rsid w:val="00682882"/>
    <w:rsid w:val="00682B81"/>
    <w:rsid w:val="0068304C"/>
    <w:rsid w:val="006832E7"/>
    <w:rsid w:val="00683714"/>
    <w:rsid w:val="00683784"/>
    <w:rsid w:val="00684156"/>
    <w:rsid w:val="00685A43"/>
    <w:rsid w:val="00685B14"/>
    <w:rsid w:val="0068624C"/>
    <w:rsid w:val="00686989"/>
    <w:rsid w:val="006869CB"/>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3F5D"/>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653"/>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1D1"/>
    <w:rsid w:val="006C22ED"/>
    <w:rsid w:val="006C2E05"/>
    <w:rsid w:val="006C348F"/>
    <w:rsid w:val="006C39CA"/>
    <w:rsid w:val="006C41EC"/>
    <w:rsid w:val="006C56E2"/>
    <w:rsid w:val="006C593D"/>
    <w:rsid w:val="006C61EA"/>
    <w:rsid w:val="006C62FD"/>
    <w:rsid w:val="006C65DB"/>
    <w:rsid w:val="006C70CD"/>
    <w:rsid w:val="006C7250"/>
    <w:rsid w:val="006C7514"/>
    <w:rsid w:val="006C7CE3"/>
    <w:rsid w:val="006D063C"/>
    <w:rsid w:val="006D0EAF"/>
    <w:rsid w:val="006D11C1"/>
    <w:rsid w:val="006D11E2"/>
    <w:rsid w:val="006D1262"/>
    <w:rsid w:val="006D1734"/>
    <w:rsid w:val="006D1A09"/>
    <w:rsid w:val="006D215D"/>
    <w:rsid w:val="006D24D4"/>
    <w:rsid w:val="006D2B99"/>
    <w:rsid w:val="006D352A"/>
    <w:rsid w:val="006D435A"/>
    <w:rsid w:val="006D4438"/>
    <w:rsid w:val="006D46F2"/>
    <w:rsid w:val="006D4B3E"/>
    <w:rsid w:val="006D4B60"/>
    <w:rsid w:val="006D5439"/>
    <w:rsid w:val="006D55A8"/>
    <w:rsid w:val="006D5813"/>
    <w:rsid w:val="006D615E"/>
    <w:rsid w:val="006D680B"/>
    <w:rsid w:val="006D6D34"/>
    <w:rsid w:val="006D7C33"/>
    <w:rsid w:val="006D7E20"/>
    <w:rsid w:val="006D7E3B"/>
    <w:rsid w:val="006E04DB"/>
    <w:rsid w:val="006E080C"/>
    <w:rsid w:val="006E0CFC"/>
    <w:rsid w:val="006E105D"/>
    <w:rsid w:val="006E1171"/>
    <w:rsid w:val="006E1485"/>
    <w:rsid w:val="006E2022"/>
    <w:rsid w:val="006E220F"/>
    <w:rsid w:val="006E2293"/>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1F1"/>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6CA8"/>
    <w:rsid w:val="006F7B7B"/>
    <w:rsid w:val="006F7D61"/>
    <w:rsid w:val="006F7E41"/>
    <w:rsid w:val="006F7F79"/>
    <w:rsid w:val="007006E2"/>
    <w:rsid w:val="00701517"/>
    <w:rsid w:val="00701938"/>
    <w:rsid w:val="007033DA"/>
    <w:rsid w:val="007039E9"/>
    <w:rsid w:val="00703BDC"/>
    <w:rsid w:val="00703ECA"/>
    <w:rsid w:val="00703F3A"/>
    <w:rsid w:val="00704226"/>
    <w:rsid w:val="00704823"/>
    <w:rsid w:val="00704853"/>
    <w:rsid w:val="00704FF5"/>
    <w:rsid w:val="007056D7"/>
    <w:rsid w:val="007056E1"/>
    <w:rsid w:val="007063B9"/>
    <w:rsid w:val="0070689F"/>
    <w:rsid w:val="00706AB7"/>
    <w:rsid w:val="007077AB"/>
    <w:rsid w:val="00707F48"/>
    <w:rsid w:val="007102A7"/>
    <w:rsid w:val="007103B7"/>
    <w:rsid w:val="00712031"/>
    <w:rsid w:val="00712051"/>
    <w:rsid w:val="007120A8"/>
    <w:rsid w:val="00712342"/>
    <w:rsid w:val="0071251F"/>
    <w:rsid w:val="00712638"/>
    <w:rsid w:val="00712799"/>
    <w:rsid w:val="00712D72"/>
    <w:rsid w:val="007131CF"/>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861"/>
    <w:rsid w:val="00717DB1"/>
    <w:rsid w:val="00720356"/>
    <w:rsid w:val="00721014"/>
    <w:rsid w:val="00721F9B"/>
    <w:rsid w:val="0072248F"/>
    <w:rsid w:val="007227ED"/>
    <w:rsid w:val="00722A76"/>
    <w:rsid w:val="00722B9D"/>
    <w:rsid w:val="00722EF0"/>
    <w:rsid w:val="00723120"/>
    <w:rsid w:val="00723191"/>
    <w:rsid w:val="00723B14"/>
    <w:rsid w:val="00723B45"/>
    <w:rsid w:val="0072407F"/>
    <w:rsid w:val="00724641"/>
    <w:rsid w:val="00725104"/>
    <w:rsid w:val="0072511C"/>
    <w:rsid w:val="0072530D"/>
    <w:rsid w:val="007255FE"/>
    <w:rsid w:val="007263CB"/>
    <w:rsid w:val="007269A6"/>
    <w:rsid w:val="00726E1B"/>
    <w:rsid w:val="00727BB5"/>
    <w:rsid w:val="00730236"/>
    <w:rsid w:val="007308C2"/>
    <w:rsid w:val="00730B3D"/>
    <w:rsid w:val="00730B54"/>
    <w:rsid w:val="00730D9E"/>
    <w:rsid w:val="00730FC4"/>
    <w:rsid w:val="00731456"/>
    <w:rsid w:val="00731742"/>
    <w:rsid w:val="007318CA"/>
    <w:rsid w:val="007325F1"/>
    <w:rsid w:val="00732A59"/>
    <w:rsid w:val="00732B8A"/>
    <w:rsid w:val="00733528"/>
    <w:rsid w:val="00733F37"/>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5F8C"/>
    <w:rsid w:val="007567FA"/>
    <w:rsid w:val="0075701B"/>
    <w:rsid w:val="007570ED"/>
    <w:rsid w:val="00757242"/>
    <w:rsid w:val="0075730B"/>
    <w:rsid w:val="0075784F"/>
    <w:rsid w:val="00757D78"/>
    <w:rsid w:val="00760C46"/>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D5D"/>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8CC"/>
    <w:rsid w:val="00776AFF"/>
    <w:rsid w:val="00776FDB"/>
    <w:rsid w:val="00776FF2"/>
    <w:rsid w:val="00777174"/>
    <w:rsid w:val="007771F4"/>
    <w:rsid w:val="00777466"/>
    <w:rsid w:val="007776AE"/>
    <w:rsid w:val="007776C2"/>
    <w:rsid w:val="00777AA9"/>
    <w:rsid w:val="00780084"/>
    <w:rsid w:val="0078012E"/>
    <w:rsid w:val="00780291"/>
    <w:rsid w:val="00780BAE"/>
    <w:rsid w:val="007812E8"/>
    <w:rsid w:val="00781380"/>
    <w:rsid w:val="007818DA"/>
    <w:rsid w:val="00781CF8"/>
    <w:rsid w:val="00781DD7"/>
    <w:rsid w:val="007820AA"/>
    <w:rsid w:val="0078236D"/>
    <w:rsid w:val="007825EB"/>
    <w:rsid w:val="0078273B"/>
    <w:rsid w:val="00782CBE"/>
    <w:rsid w:val="0078305B"/>
    <w:rsid w:val="00783431"/>
    <w:rsid w:val="00784C71"/>
    <w:rsid w:val="007850DD"/>
    <w:rsid w:val="0078517E"/>
    <w:rsid w:val="007854BE"/>
    <w:rsid w:val="00785519"/>
    <w:rsid w:val="00785710"/>
    <w:rsid w:val="007864EF"/>
    <w:rsid w:val="00787639"/>
    <w:rsid w:val="007878CF"/>
    <w:rsid w:val="00787EED"/>
    <w:rsid w:val="00787F40"/>
    <w:rsid w:val="007902C3"/>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229"/>
    <w:rsid w:val="007A06DF"/>
    <w:rsid w:val="007A07D0"/>
    <w:rsid w:val="007A0AFF"/>
    <w:rsid w:val="007A0B62"/>
    <w:rsid w:val="007A0C4D"/>
    <w:rsid w:val="007A11E5"/>
    <w:rsid w:val="007A137B"/>
    <w:rsid w:val="007A196A"/>
    <w:rsid w:val="007A1B61"/>
    <w:rsid w:val="007A1CBF"/>
    <w:rsid w:val="007A2038"/>
    <w:rsid w:val="007A23C6"/>
    <w:rsid w:val="007A32BC"/>
    <w:rsid w:val="007A3A55"/>
    <w:rsid w:val="007A3DE8"/>
    <w:rsid w:val="007A3F45"/>
    <w:rsid w:val="007A45C2"/>
    <w:rsid w:val="007A49FE"/>
    <w:rsid w:val="007A50B2"/>
    <w:rsid w:val="007A5553"/>
    <w:rsid w:val="007A5753"/>
    <w:rsid w:val="007A59D4"/>
    <w:rsid w:val="007A5D5E"/>
    <w:rsid w:val="007A5DBA"/>
    <w:rsid w:val="007A5E9D"/>
    <w:rsid w:val="007A61F1"/>
    <w:rsid w:val="007A642E"/>
    <w:rsid w:val="007A6453"/>
    <w:rsid w:val="007A64A6"/>
    <w:rsid w:val="007A6950"/>
    <w:rsid w:val="007A7183"/>
    <w:rsid w:val="007A71F7"/>
    <w:rsid w:val="007A7836"/>
    <w:rsid w:val="007A7E31"/>
    <w:rsid w:val="007B058C"/>
    <w:rsid w:val="007B08F6"/>
    <w:rsid w:val="007B0F2B"/>
    <w:rsid w:val="007B10F9"/>
    <w:rsid w:val="007B17D4"/>
    <w:rsid w:val="007B25D1"/>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905"/>
    <w:rsid w:val="007C4DAF"/>
    <w:rsid w:val="007C5CB3"/>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79E"/>
    <w:rsid w:val="007D684A"/>
    <w:rsid w:val="007D6BC7"/>
    <w:rsid w:val="007D6D6D"/>
    <w:rsid w:val="007D7440"/>
    <w:rsid w:val="007D74A5"/>
    <w:rsid w:val="007E02C5"/>
    <w:rsid w:val="007E03DF"/>
    <w:rsid w:val="007E058A"/>
    <w:rsid w:val="007E07F0"/>
    <w:rsid w:val="007E125C"/>
    <w:rsid w:val="007E127D"/>
    <w:rsid w:val="007E197C"/>
    <w:rsid w:val="007E19B0"/>
    <w:rsid w:val="007E1AB8"/>
    <w:rsid w:val="007E22E3"/>
    <w:rsid w:val="007E27AF"/>
    <w:rsid w:val="007E2A06"/>
    <w:rsid w:val="007E2A07"/>
    <w:rsid w:val="007E3351"/>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0FEE"/>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5544"/>
    <w:rsid w:val="007F568C"/>
    <w:rsid w:val="007F5E8F"/>
    <w:rsid w:val="007F6237"/>
    <w:rsid w:val="007F6B71"/>
    <w:rsid w:val="007F7482"/>
    <w:rsid w:val="007F7A40"/>
    <w:rsid w:val="007F7B7A"/>
    <w:rsid w:val="007F7FE8"/>
    <w:rsid w:val="008001E7"/>
    <w:rsid w:val="00800530"/>
    <w:rsid w:val="00800581"/>
    <w:rsid w:val="008008FB"/>
    <w:rsid w:val="00800A1D"/>
    <w:rsid w:val="00800E1E"/>
    <w:rsid w:val="008012FB"/>
    <w:rsid w:val="008018C1"/>
    <w:rsid w:val="00801AB2"/>
    <w:rsid w:val="00801BE0"/>
    <w:rsid w:val="00801D0F"/>
    <w:rsid w:val="00802D49"/>
    <w:rsid w:val="00802EF5"/>
    <w:rsid w:val="00803143"/>
    <w:rsid w:val="00803B33"/>
    <w:rsid w:val="00803D25"/>
    <w:rsid w:val="00803F62"/>
    <w:rsid w:val="00804AEC"/>
    <w:rsid w:val="0080511B"/>
    <w:rsid w:val="00805122"/>
    <w:rsid w:val="008053B1"/>
    <w:rsid w:val="00806347"/>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A9A"/>
    <w:rsid w:val="00820B49"/>
    <w:rsid w:val="00820DA1"/>
    <w:rsid w:val="008212CD"/>
    <w:rsid w:val="008216B3"/>
    <w:rsid w:val="00821756"/>
    <w:rsid w:val="008217F5"/>
    <w:rsid w:val="00821AD4"/>
    <w:rsid w:val="0082225C"/>
    <w:rsid w:val="00822426"/>
    <w:rsid w:val="008227CC"/>
    <w:rsid w:val="008229F4"/>
    <w:rsid w:val="008230E5"/>
    <w:rsid w:val="00823E6C"/>
    <w:rsid w:val="00824049"/>
    <w:rsid w:val="008240DE"/>
    <w:rsid w:val="00824305"/>
    <w:rsid w:val="008243AC"/>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2AF9"/>
    <w:rsid w:val="00833748"/>
    <w:rsid w:val="008337CA"/>
    <w:rsid w:val="00833B1C"/>
    <w:rsid w:val="008342D5"/>
    <w:rsid w:val="008342F2"/>
    <w:rsid w:val="008349BB"/>
    <w:rsid w:val="00834F79"/>
    <w:rsid w:val="0083519E"/>
    <w:rsid w:val="00835624"/>
    <w:rsid w:val="008365F6"/>
    <w:rsid w:val="0083694E"/>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1ED"/>
    <w:rsid w:val="00850725"/>
    <w:rsid w:val="00851347"/>
    <w:rsid w:val="008523A4"/>
    <w:rsid w:val="00852717"/>
    <w:rsid w:val="008527FB"/>
    <w:rsid w:val="0085280F"/>
    <w:rsid w:val="008529B6"/>
    <w:rsid w:val="00852DAA"/>
    <w:rsid w:val="0085326D"/>
    <w:rsid w:val="008536B7"/>
    <w:rsid w:val="00854432"/>
    <w:rsid w:val="0085458C"/>
    <w:rsid w:val="00854ECF"/>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314"/>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024"/>
    <w:rsid w:val="00872346"/>
    <w:rsid w:val="00872CDE"/>
    <w:rsid w:val="00873098"/>
    <w:rsid w:val="00873C19"/>
    <w:rsid w:val="00875153"/>
    <w:rsid w:val="0087571E"/>
    <w:rsid w:val="00875CCF"/>
    <w:rsid w:val="00875FC8"/>
    <w:rsid w:val="00876ADE"/>
    <w:rsid w:val="00877C8A"/>
    <w:rsid w:val="0088022C"/>
    <w:rsid w:val="00880480"/>
    <w:rsid w:val="00880F51"/>
    <w:rsid w:val="008819AE"/>
    <w:rsid w:val="00881C6D"/>
    <w:rsid w:val="00882383"/>
    <w:rsid w:val="00882B92"/>
    <w:rsid w:val="00883941"/>
    <w:rsid w:val="00883E45"/>
    <w:rsid w:val="00884072"/>
    <w:rsid w:val="008848A0"/>
    <w:rsid w:val="0088493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66C"/>
    <w:rsid w:val="008A3FB0"/>
    <w:rsid w:val="008A4968"/>
    <w:rsid w:val="008A55BB"/>
    <w:rsid w:val="008A57A8"/>
    <w:rsid w:val="008A5A3D"/>
    <w:rsid w:val="008A5CC2"/>
    <w:rsid w:val="008A5F9D"/>
    <w:rsid w:val="008A63DF"/>
    <w:rsid w:val="008A64C9"/>
    <w:rsid w:val="008A6ABB"/>
    <w:rsid w:val="008A6B2E"/>
    <w:rsid w:val="008A70DD"/>
    <w:rsid w:val="008A7668"/>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B6FBD"/>
    <w:rsid w:val="008C0D2E"/>
    <w:rsid w:val="008C0DCF"/>
    <w:rsid w:val="008C14C9"/>
    <w:rsid w:val="008C154D"/>
    <w:rsid w:val="008C187B"/>
    <w:rsid w:val="008C1E46"/>
    <w:rsid w:val="008C1E5F"/>
    <w:rsid w:val="008C23DA"/>
    <w:rsid w:val="008C2790"/>
    <w:rsid w:val="008C284C"/>
    <w:rsid w:val="008C2A41"/>
    <w:rsid w:val="008C2CA8"/>
    <w:rsid w:val="008C35B2"/>
    <w:rsid w:val="008C36EF"/>
    <w:rsid w:val="008C3D61"/>
    <w:rsid w:val="008C401E"/>
    <w:rsid w:val="008C4627"/>
    <w:rsid w:val="008C4A23"/>
    <w:rsid w:val="008C4B31"/>
    <w:rsid w:val="008C4CE9"/>
    <w:rsid w:val="008C4E35"/>
    <w:rsid w:val="008C5666"/>
    <w:rsid w:val="008C6352"/>
    <w:rsid w:val="008C67B7"/>
    <w:rsid w:val="008C68C7"/>
    <w:rsid w:val="008C6D3D"/>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5CE"/>
    <w:rsid w:val="008D5BA8"/>
    <w:rsid w:val="008D5CA7"/>
    <w:rsid w:val="008D61E7"/>
    <w:rsid w:val="008D6B39"/>
    <w:rsid w:val="008D6D0D"/>
    <w:rsid w:val="008D75DE"/>
    <w:rsid w:val="008D7A0A"/>
    <w:rsid w:val="008E0240"/>
    <w:rsid w:val="008E05B4"/>
    <w:rsid w:val="008E0EF9"/>
    <w:rsid w:val="008E11DD"/>
    <w:rsid w:val="008E200C"/>
    <w:rsid w:val="008E30FB"/>
    <w:rsid w:val="008E393E"/>
    <w:rsid w:val="008E3960"/>
    <w:rsid w:val="008E48B6"/>
    <w:rsid w:val="008E4946"/>
    <w:rsid w:val="008E4954"/>
    <w:rsid w:val="008E4F1B"/>
    <w:rsid w:val="008E5CB1"/>
    <w:rsid w:val="008E613A"/>
    <w:rsid w:val="008E6CAE"/>
    <w:rsid w:val="008E77C1"/>
    <w:rsid w:val="008E77D5"/>
    <w:rsid w:val="008E7ACB"/>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55E"/>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350"/>
    <w:rsid w:val="0092156A"/>
    <w:rsid w:val="009215E3"/>
    <w:rsid w:val="00921C2E"/>
    <w:rsid w:val="009225AE"/>
    <w:rsid w:val="009225C3"/>
    <w:rsid w:val="0092261B"/>
    <w:rsid w:val="0092305E"/>
    <w:rsid w:val="00923613"/>
    <w:rsid w:val="00923E6B"/>
    <w:rsid w:val="009242C9"/>
    <w:rsid w:val="009243B8"/>
    <w:rsid w:val="00924DA5"/>
    <w:rsid w:val="00924E2F"/>
    <w:rsid w:val="0092504C"/>
    <w:rsid w:val="00925059"/>
    <w:rsid w:val="009255C5"/>
    <w:rsid w:val="00925683"/>
    <w:rsid w:val="00925FED"/>
    <w:rsid w:val="0092665B"/>
    <w:rsid w:val="009268C9"/>
    <w:rsid w:val="00926CA3"/>
    <w:rsid w:val="00927ABF"/>
    <w:rsid w:val="0093049E"/>
    <w:rsid w:val="00930564"/>
    <w:rsid w:val="009308BA"/>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24D"/>
    <w:rsid w:val="00940678"/>
    <w:rsid w:val="00941366"/>
    <w:rsid w:val="00941714"/>
    <w:rsid w:val="009417C2"/>
    <w:rsid w:val="0094199F"/>
    <w:rsid w:val="00941CD2"/>
    <w:rsid w:val="0094235E"/>
    <w:rsid w:val="00942971"/>
    <w:rsid w:val="00942C7F"/>
    <w:rsid w:val="00943539"/>
    <w:rsid w:val="0094396F"/>
    <w:rsid w:val="009439BB"/>
    <w:rsid w:val="009442FA"/>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3CAF"/>
    <w:rsid w:val="00954486"/>
    <w:rsid w:val="00954948"/>
    <w:rsid w:val="00954DBA"/>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3C0F"/>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209"/>
    <w:rsid w:val="009724CA"/>
    <w:rsid w:val="00972C2E"/>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2AE"/>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6A5"/>
    <w:rsid w:val="009837A4"/>
    <w:rsid w:val="00983832"/>
    <w:rsid w:val="00983A13"/>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306"/>
    <w:rsid w:val="00990BE3"/>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4"/>
    <w:rsid w:val="009967FB"/>
    <w:rsid w:val="00997736"/>
    <w:rsid w:val="00997AAD"/>
    <w:rsid w:val="00997EF3"/>
    <w:rsid w:val="00997F8B"/>
    <w:rsid w:val="009A027D"/>
    <w:rsid w:val="009A0BBE"/>
    <w:rsid w:val="009A0F15"/>
    <w:rsid w:val="009A1155"/>
    <w:rsid w:val="009A1454"/>
    <w:rsid w:val="009A14AB"/>
    <w:rsid w:val="009A1A81"/>
    <w:rsid w:val="009A1DB5"/>
    <w:rsid w:val="009A1E67"/>
    <w:rsid w:val="009A1FE7"/>
    <w:rsid w:val="009A2267"/>
    <w:rsid w:val="009A2420"/>
    <w:rsid w:val="009A2893"/>
    <w:rsid w:val="009A322F"/>
    <w:rsid w:val="009A3251"/>
    <w:rsid w:val="009A3378"/>
    <w:rsid w:val="009A34BC"/>
    <w:rsid w:val="009A35E6"/>
    <w:rsid w:val="009A3AB6"/>
    <w:rsid w:val="009A3C5F"/>
    <w:rsid w:val="009A42DE"/>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723"/>
    <w:rsid w:val="009B3B2D"/>
    <w:rsid w:val="009B3FEB"/>
    <w:rsid w:val="009B4735"/>
    <w:rsid w:val="009B48CE"/>
    <w:rsid w:val="009B49E9"/>
    <w:rsid w:val="009B4D61"/>
    <w:rsid w:val="009B56B1"/>
    <w:rsid w:val="009B57C2"/>
    <w:rsid w:val="009B5FAD"/>
    <w:rsid w:val="009B676E"/>
    <w:rsid w:val="009B6AD5"/>
    <w:rsid w:val="009B7388"/>
    <w:rsid w:val="009B7F59"/>
    <w:rsid w:val="009C09ED"/>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C2"/>
    <w:rsid w:val="009C79D3"/>
    <w:rsid w:val="009C7B34"/>
    <w:rsid w:val="009D05DF"/>
    <w:rsid w:val="009D060D"/>
    <w:rsid w:val="009D0CA8"/>
    <w:rsid w:val="009D0D2B"/>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4CD7"/>
    <w:rsid w:val="009E5053"/>
    <w:rsid w:val="009E5979"/>
    <w:rsid w:val="009E607C"/>
    <w:rsid w:val="009E6A30"/>
    <w:rsid w:val="009E6BE8"/>
    <w:rsid w:val="009E702F"/>
    <w:rsid w:val="009E70AA"/>
    <w:rsid w:val="009E7207"/>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52A5"/>
    <w:rsid w:val="009F636C"/>
    <w:rsid w:val="009F63A1"/>
    <w:rsid w:val="009F6A80"/>
    <w:rsid w:val="009F6B92"/>
    <w:rsid w:val="009F6C59"/>
    <w:rsid w:val="009F727E"/>
    <w:rsid w:val="009F77CD"/>
    <w:rsid w:val="009F7BB2"/>
    <w:rsid w:val="009F7DD6"/>
    <w:rsid w:val="009F7E45"/>
    <w:rsid w:val="00A004DE"/>
    <w:rsid w:val="00A00A1E"/>
    <w:rsid w:val="00A00B77"/>
    <w:rsid w:val="00A010A7"/>
    <w:rsid w:val="00A0112F"/>
    <w:rsid w:val="00A01331"/>
    <w:rsid w:val="00A01575"/>
    <w:rsid w:val="00A01614"/>
    <w:rsid w:val="00A018DB"/>
    <w:rsid w:val="00A02927"/>
    <w:rsid w:val="00A02E2A"/>
    <w:rsid w:val="00A03282"/>
    <w:rsid w:val="00A0330E"/>
    <w:rsid w:val="00A034E3"/>
    <w:rsid w:val="00A03514"/>
    <w:rsid w:val="00A03665"/>
    <w:rsid w:val="00A04570"/>
    <w:rsid w:val="00A04A28"/>
    <w:rsid w:val="00A04BD6"/>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6F8"/>
    <w:rsid w:val="00A12E3F"/>
    <w:rsid w:val="00A12FFD"/>
    <w:rsid w:val="00A1315F"/>
    <w:rsid w:val="00A137E1"/>
    <w:rsid w:val="00A13BE9"/>
    <w:rsid w:val="00A13F20"/>
    <w:rsid w:val="00A142FB"/>
    <w:rsid w:val="00A145C4"/>
    <w:rsid w:val="00A1472D"/>
    <w:rsid w:val="00A1504D"/>
    <w:rsid w:val="00A1548F"/>
    <w:rsid w:val="00A157C8"/>
    <w:rsid w:val="00A15A97"/>
    <w:rsid w:val="00A15AD0"/>
    <w:rsid w:val="00A15F9F"/>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6F"/>
    <w:rsid w:val="00A30CB2"/>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8F5"/>
    <w:rsid w:val="00A443E7"/>
    <w:rsid w:val="00A44555"/>
    <w:rsid w:val="00A445C7"/>
    <w:rsid w:val="00A44F53"/>
    <w:rsid w:val="00A45354"/>
    <w:rsid w:val="00A4552E"/>
    <w:rsid w:val="00A45585"/>
    <w:rsid w:val="00A45F5B"/>
    <w:rsid w:val="00A46098"/>
    <w:rsid w:val="00A462DB"/>
    <w:rsid w:val="00A46EB9"/>
    <w:rsid w:val="00A473D8"/>
    <w:rsid w:val="00A4746C"/>
    <w:rsid w:val="00A47C16"/>
    <w:rsid w:val="00A501EC"/>
    <w:rsid w:val="00A502B1"/>
    <w:rsid w:val="00A510F2"/>
    <w:rsid w:val="00A51255"/>
    <w:rsid w:val="00A51485"/>
    <w:rsid w:val="00A51712"/>
    <w:rsid w:val="00A51A9E"/>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262"/>
    <w:rsid w:val="00A64396"/>
    <w:rsid w:val="00A64C69"/>
    <w:rsid w:val="00A64E7F"/>
    <w:rsid w:val="00A64EE3"/>
    <w:rsid w:val="00A65589"/>
    <w:rsid w:val="00A6565F"/>
    <w:rsid w:val="00A65691"/>
    <w:rsid w:val="00A65772"/>
    <w:rsid w:val="00A65F7D"/>
    <w:rsid w:val="00A661F4"/>
    <w:rsid w:val="00A662CD"/>
    <w:rsid w:val="00A66853"/>
    <w:rsid w:val="00A66FE8"/>
    <w:rsid w:val="00A6794A"/>
    <w:rsid w:val="00A70120"/>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4884"/>
    <w:rsid w:val="00A74A4B"/>
    <w:rsid w:val="00A74B1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3EB4"/>
    <w:rsid w:val="00A84B09"/>
    <w:rsid w:val="00A84F92"/>
    <w:rsid w:val="00A8570F"/>
    <w:rsid w:val="00A8577C"/>
    <w:rsid w:val="00A858CD"/>
    <w:rsid w:val="00A85919"/>
    <w:rsid w:val="00A85FE4"/>
    <w:rsid w:val="00A86001"/>
    <w:rsid w:val="00A86013"/>
    <w:rsid w:val="00A86228"/>
    <w:rsid w:val="00A86402"/>
    <w:rsid w:val="00A865B7"/>
    <w:rsid w:val="00A86A0A"/>
    <w:rsid w:val="00A86D36"/>
    <w:rsid w:val="00A872F3"/>
    <w:rsid w:val="00A87692"/>
    <w:rsid w:val="00A87C4D"/>
    <w:rsid w:val="00A87CEB"/>
    <w:rsid w:val="00A90106"/>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155"/>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932"/>
    <w:rsid w:val="00AB2BB5"/>
    <w:rsid w:val="00AB2EAC"/>
    <w:rsid w:val="00AB3C53"/>
    <w:rsid w:val="00AB4B46"/>
    <w:rsid w:val="00AB52BA"/>
    <w:rsid w:val="00AB567C"/>
    <w:rsid w:val="00AB57A3"/>
    <w:rsid w:val="00AB5DE9"/>
    <w:rsid w:val="00AB6203"/>
    <w:rsid w:val="00AB653A"/>
    <w:rsid w:val="00AB6645"/>
    <w:rsid w:val="00AB692B"/>
    <w:rsid w:val="00AB6DB1"/>
    <w:rsid w:val="00AB730D"/>
    <w:rsid w:val="00AB74AD"/>
    <w:rsid w:val="00AB7D28"/>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96C"/>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1DA7"/>
    <w:rsid w:val="00AE2715"/>
    <w:rsid w:val="00AE2EB1"/>
    <w:rsid w:val="00AE3312"/>
    <w:rsid w:val="00AE346D"/>
    <w:rsid w:val="00AE3845"/>
    <w:rsid w:val="00AE3F06"/>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76E"/>
    <w:rsid w:val="00AF3C7E"/>
    <w:rsid w:val="00AF4703"/>
    <w:rsid w:val="00AF56D2"/>
    <w:rsid w:val="00AF5841"/>
    <w:rsid w:val="00AF5EC6"/>
    <w:rsid w:val="00AF60A6"/>
    <w:rsid w:val="00AF72A2"/>
    <w:rsid w:val="00AF72B7"/>
    <w:rsid w:val="00AF7D8A"/>
    <w:rsid w:val="00B0075A"/>
    <w:rsid w:val="00B00794"/>
    <w:rsid w:val="00B0079B"/>
    <w:rsid w:val="00B01A4F"/>
    <w:rsid w:val="00B01E15"/>
    <w:rsid w:val="00B02010"/>
    <w:rsid w:val="00B022C4"/>
    <w:rsid w:val="00B024DD"/>
    <w:rsid w:val="00B02A0F"/>
    <w:rsid w:val="00B031ED"/>
    <w:rsid w:val="00B03340"/>
    <w:rsid w:val="00B033F0"/>
    <w:rsid w:val="00B03574"/>
    <w:rsid w:val="00B0433E"/>
    <w:rsid w:val="00B044B2"/>
    <w:rsid w:val="00B044F7"/>
    <w:rsid w:val="00B04541"/>
    <w:rsid w:val="00B04732"/>
    <w:rsid w:val="00B04C3F"/>
    <w:rsid w:val="00B052CF"/>
    <w:rsid w:val="00B05715"/>
    <w:rsid w:val="00B05873"/>
    <w:rsid w:val="00B05954"/>
    <w:rsid w:val="00B05EC5"/>
    <w:rsid w:val="00B06934"/>
    <w:rsid w:val="00B1021C"/>
    <w:rsid w:val="00B10BE0"/>
    <w:rsid w:val="00B10C6B"/>
    <w:rsid w:val="00B11030"/>
    <w:rsid w:val="00B11AA0"/>
    <w:rsid w:val="00B11F6E"/>
    <w:rsid w:val="00B121F6"/>
    <w:rsid w:val="00B12848"/>
    <w:rsid w:val="00B128AF"/>
    <w:rsid w:val="00B1292A"/>
    <w:rsid w:val="00B13A6C"/>
    <w:rsid w:val="00B13A7F"/>
    <w:rsid w:val="00B13BBA"/>
    <w:rsid w:val="00B13ED2"/>
    <w:rsid w:val="00B141AD"/>
    <w:rsid w:val="00B142A0"/>
    <w:rsid w:val="00B1447C"/>
    <w:rsid w:val="00B147E2"/>
    <w:rsid w:val="00B14880"/>
    <w:rsid w:val="00B148DA"/>
    <w:rsid w:val="00B16100"/>
    <w:rsid w:val="00B16127"/>
    <w:rsid w:val="00B16EFB"/>
    <w:rsid w:val="00B1740F"/>
    <w:rsid w:val="00B174B6"/>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60E8"/>
    <w:rsid w:val="00B26C10"/>
    <w:rsid w:val="00B27511"/>
    <w:rsid w:val="00B27AAD"/>
    <w:rsid w:val="00B27BF6"/>
    <w:rsid w:val="00B30433"/>
    <w:rsid w:val="00B30576"/>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6AD"/>
    <w:rsid w:val="00B55A64"/>
    <w:rsid w:val="00B55A89"/>
    <w:rsid w:val="00B55C66"/>
    <w:rsid w:val="00B55DCD"/>
    <w:rsid w:val="00B5610E"/>
    <w:rsid w:val="00B5662A"/>
    <w:rsid w:val="00B5681C"/>
    <w:rsid w:val="00B56A5A"/>
    <w:rsid w:val="00B56A84"/>
    <w:rsid w:val="00B56B87"/>
    <w:rsid w:val="00B56CE0"/>
    <w:rsid w:val="00B56DEF"/>
    <w:rsid w:val="00B57028"/>
    <w:rsid w:val="00B57817"/>
    <w:rsid w:val="00B578FF"/>
    <w:rsid w:val="00B57CE1"/>
    <w:rsid w:val="00B60493"/>
    <w:rsid w:val="00B60F1E"/>
    <w:rsid w:val="00B61265"/>
    <w:rsid w:val="00B617FB"/>
    <w:rsid w:val="00B61A9A"/>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F8"/>
    <w:rsid w:val="00B739EE"/>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0884"/>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70"/>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A5B"/>
    <w:rsid w:val="00BA3420"/>
    <w:rsid w:val="00BA4524"/>
    <w:rsid w:val="00BA4C31"/>
    <w:rsid w:val="00BA4F76"/>
    <w:rsid w:val="00BA5133"/>
    <w:rsid w:val="00BA579D"/>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6AB"/>
    <w:rsid w:val="00BC0889"/>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48A6"/>
    <w:rsid w:val="00BD55A6"/>
    <w:rsid w:val="00BD5DB0"/>
    <w:rsid w:val="00BD5ECB"/>
    <w:rsid w:val="00BD67F5"/>
    <w:rsid w:val="00BD690D"/>
    <w:rsid w:val="00BD6AD0"/>
    <w:rsid w:val="00BD6CA4"/>
    <w:rsid w:val="00BD7343"/>
    <w:rsid w:val="00BD73AA"/>
    <w:rsid w:val="00BD7A8D"/>
    <w:rsid w:val="00BE0145"/>
    <w:rsid w:val="00BE0E94"/>
    <w:rsid w:val="00BE178D"/>
    <w:rsid w:val="00BE1F08"/>
    <w:rsid w:val="00BE1F66"/>
    <w:rsid w:val="00BE2197"/>
    <w:rsid w:val="00BE2338"/>
    <w:rsid w:val="00BE25B7"/>
    <w:rsid w:val="00BE280C"/>
    <w:rsid w:val="00BE28CA"/>
    <w:rsid w:val="00BE2F82"/>
    <w:rsid w:val="00BE43BB"/>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E44"/>
    <w:rsid w:val="00C01EE6"/>
    <w:rsid w:val="00C02162"/>
    <w:rsid w:val="00C02233"/>
    <w:rsid w:val="00C02517"/>
    <w:rsid w:val="00C02CE6"/>
    <w:rsid w:val="00C030C6"/>
    <w:rsid w:val="00C036AF"/>
    <w:rsid w:val="00C036D6"/>
    <w:rsid w:val="00C037C3"/>
    <w:rsid w:val="00C037CC"/>
    <w:rsid w:val="00C049E4"/>
    <w:rsid w:val="00C05370"/>
    <w:rsid w:val="00C0541A"/>
    <w:rsid w:val="00C056FD"/>
    <w:rsid w:val="00C0603D"/>
    <w:rsid w:val="00C06523"/>
    <w:rsid w:val="00C06A36"/>
    <w:rsid w:val="00C06B0D"/>
    <w:rsid w:val="00C070E7"/>
    <w:rsid w:val="00C075D5"/>
    <w:rsid w:val="00C07C16"/>
    <w:rsid w:val="00C07CF4"/>
    <w:rsid w:val="00C102D9"/>
    <w:rsid w:val="00C109E8"/>
    <w:rsid w:val="00C10DBD"/>
    <w:rsid w:val="00C10E80"/>
    <w:rsid w:val="00C1186D"/>
    <w:rsid w:val="00C1188F"/>
    <w:rsid w:val="00C11AF9"/>
    <w:rsid w:val="00C11D8A"/>
    <w:rsid w:val="00C121AE"/>
    <w:rsid w:val="00C12444"/>
    <w:rsid w:val="00C13818"/>
    <w:rsid w:val="00C13E31"/>
    <w:rsid w:val="00C14206"/>
    <w:rsid w:val="00C15020"/>
    <w:rsid w:val="00C1524F"/>
    <w:rsid w:val="00C15902"/>
    <w:rsid w:val="00C15A1A"/>
    <w:rsid w:val="00C15E01"/>
    <w:rsid w:val="00C15E25"/>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F08"/>
    <w:rsid w:val="00C278C2"/>
    <w:rsid w:val="00C27D87"/>
    <w:rsid w:val="00C30188"/>
    <w:rsid w:val="00C3034C"/>
    <w:rsid w:val="00C30619"/>
    <w:rsid w:val="00C30E4D"/>
    <w:rsid w:val="00C311BF"/>
    <w:rsid w:val="00C31331"/>
    <w:rsid w:val="00C31385"/>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952"/>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9CC"/>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786"/>
    <w:rsid w:val="00C57BFA"/>
    <w:rsid w:val="00C606CE"/>
    <w:rsid w:val="00C61539"/>
    <w:rsid w:val="00C617FF"/>
    <w:rsid w:val="00C61C36"/>
    <w:rsid w:val="00C620FA"/>
    <w:rsid w:val="00C62CCF"/>
    <w:rsid w:val="00C630A8"/>
    <w:rsid w:val="00C63309"/>
    <w:rsid w:val="00C63465"/>
    <w:rsid w:val="00C64991"/>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6B"/>
    <w:rsid w:val="00C80380"/>
    <w:rsid w:val="00C803A2"/>
    <w:rsid w:val="00C811C3"/>
    <w:rsid w:val="00C819C9"/>
    <w:rsid w:val="00C81AC0"/>
    <w:rsid w:val="00C8239C"/>
    <w:rsid w:val="00C824A8"/>
    <w:rsid w:val="00C826B1"/>
    <w:rsid w:val="00C828FB"/>
    <w:rsid w:val="00C82B75"/>
    <w:rsid w:val="00C8326F"/>
    <w:rsid w:val="00C832D3"/>
    <w:rsid w:val="00C833E6"/>
    <w:rsid w:val="00C83803"/>
    <w:rsid w:val="00C845B5"/>
    <w:rsid w:val="00C8475A"/>
    <w:rsid w:val="00C84F9B"/>
    <w:rsid w:val="00C8539E"/>
    <w:rsid w:val="00C85698"/>
    <w:rsid w:val="00C856EE"/>
    <w:rsid w:val="00C857BF"/>
    <w:rsid w:val="00C85EF1"/>
    <w:rsid w:val="00C8643E"/>
    <w:rsid w:val="00C8686A"/>
    <w:rsid w:val="00C86B9C"/>
    <w:rsid w:val="00C87067"/>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5A1"/>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EF4"/>
    <w:rsid w:val="00CB0F1C"/>
    <w:rsid w:val="00CB1CFC"/>
    <w:rsid w:val="00CB1D6D"/>
    <w:rsid w:val="00CB2141"/>
    <w:rsid w:val="00CB24B1"/>
    <w:rsid w:val="00CB29ED"/>
    <w:rsid w:val="00CB3129"/>
    <w:rsid w:val="00CB34DD"/>
    <w:rsid w:val="00CB386F"/>
    <w:rsid w:val="00CB3A37"/>
    <w:rsid w:val="00CB40F2"/>
    <w:rsid w:val="00CB58BB"/>
    <w:rsid w:val="00CB59F8"/>
    <w:rsid w:val="00CB66FD"/>
    <w:rsid w:val="00CB6F2A"/>
    <w:rsid w:val="00CB6FA7"/>
    <w:rsid w:val="00CB7094"/>
    <w:rsid w:val="00CB742E"/>
    <w:rsid w:val="00CB74A0"/>
    <w:rsid w:val="00CC0461"/>
    <w:rsid w:val="00CC0D37"/>
    <w:rsid w:val="00CC0F96"/>
    <w:rsid w:val="00CC13A0"/>
    <w:rsid w:val="00CC196F"/>
    <w:rsid w:val="00CC19F6"/>
    <w:rsid w:val="00CC202B"/>
    <w:rsid w:val="00CC3EE2"/>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3C8"/>
    <w:rsid w:val="00CD6D87"/>
    <w:rsid w:val="00CD6F94"/>
    <w:rsid w:val="00CD7032"/>
    <w:rsid w:val="00CD7470"/>
    <w:rsid w:val="00CD78EE"/>
    <w:rsid w:val="00CD7F81"/>
    <w:rsid w:val="00CE016B"/>
    <w:rsid w:val="00CE068E"/>
    <w:rsid w:val="00CE07B8"/>
    <w:rsid w:val="00CE12BC"/>
    <w:rsid w:val="00CE1381"/>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C7"/>
    <w:rsid w:val="00CE6CD3"/>
    <w:rsid w:val="00CE6E6B"/>
    <w:rsid w:val="00CE76B7"/>
    <w:rsid w:val="00CE7C23"/>
    <w:rsid w:val="00CE7C2E"/>
    <w:rsid w:val="00CF0261"/>
    <w:rsid w:val="00CF0F8C"/>
    <w:rsid w:val="00CF15C6"/>
    <w:rsid w:val="00CF183F"/>
    <w:rsid w:val="00CF19C6"/>
    <w:rsid w:val="00CF2CCB"/>
    <w:rsid w:val="00CF2EE2"/>
    <w:rsid w:val="00CF310D"/>
    <w:rsid w:val="00CF4023"/>
    <w:rsid w:val="00CF4133"/>
    <w:rsid w:val="00CF48AB"/>
    <w:rsid w:val="00CF48CD"/>
    <w:rsid w:val="00CF540F"/>
    <w:rsid w:val="00CF64AF"/>
    <w:rsid w:val="00CF6957"/>
    <w:rsid w:val="00CF6BFA"/>
    <w:rsid w:val="00CF6DCF"/>
    <w:rsid w:val="00CF6E0D"/>
    <w:rsid w:val="00CF70DE"/>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67F"/>
    <w:rsid w:val="00D05E85"/>
    <w:rsid w:val="00D061AF"/>
    <w:rsid w:val="00D062F9"/>
    <w:rsid w:val="00D06467"/>
    <w:rsid w:val="00D064C8"/>
    <w:rsid w:val="00D06671"/>
    <w:rsid w:val="00D06673"/>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14E"/>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D9"/>
    <w:rsid w:val="00D22689"/>
    <w:rsid w:val="00D22832"/>
    <w:rsid w:val="00D22AF9"/>
    <w:rsid w:val="00D22B1F"/>
    <w:rsid w:val="00D22C73"/>
    <w:rsid w:val="00D22E53"/>
    <w:rsid w:val="00D22EFF"/>
    <w:rsid w:val="00D23114"/>
    <w:rsid w:val="00D23249"/>
    <w:rsid w:val="00D232EA"/>
    <w:rsid w:val="00D238AE"/>
    <w:rsid w:val="00D2398C"/>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2EE0"/>
    <w:rsid w:val="00D331C9"/>
    <w:rsid w:val="00D33297"/>
    <w:rsid w:val="00D339EC"/>
    <w:rsid w:val="00D33F07"/>
    <w:rsid w:val="00D34655"/>
    <w:rsid w:val="00D34753"/>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1B1"/>
    <w:rsid w:val="00D4155F"/>
    <w:rsid w:val="00D41E75"/>
    <w:rsid w:val="00D42320"/>
    <w:rsid w:val="00D425A3"/>
    <w:rsid w:val="00D42809"/>
    <w:rsid w:val="00D43CAE"/>
    <w:rsid w:val="00D43E38"/>
    <w:rsid w:val="00D43F12"/>
    <w:rsid w:val="00D445D3"/>
    <w:rsid w:val="00D447C1"/>
    <w:rsid w:val="00D447E9"/>
    <w:rsid w:val="00D448D3"/>
    <w:rsid w:val="00D44B24"/>
    <w:rsid w:val="00D44DAD"/>
    <w:rsid w:val="00D44EFF"/>
    <w:rsid w:val="00D44FFE"/>
    <w:rsid w:val="00D452C1"/>
    <w:rsid w:val="00D45351"/>
    <w:rsid w:val="00D45A6D"/>
    <w:rsid w:val="00D45CA0"/>
    <w:rsid w:val="00D45D9D"/>
    <w:rsid w:val="00D472B5"/>
    <w:rsid w:val="00D4746C"/>
    <w:rsid w:val="00D4750A"/>
    <w:rsid w:val="00D47B78"/>
    <w:rsid w:val="00D47BF1"/>
    <w:rsid w:val="00D506FE"/>
    <w:rsid w:val="00D50C29"/>
    <w:rsid w:val="00D51040"/>
    <w:rsid w:val="00D514EE"/>
    <w:rsid w:val="00D528DE"/>
    <w:rsid w:val="00D531D8"/>
    <w:rsid w:val="00D5355C"/>
    <w:rsid w:val="00D53DE1"/>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9F"/>
    <w:rsid w:val="00D60A80"/>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B72"/>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1ED"/>
    <w:rsid w:val="00D826A6"/>
    <w:rsid w:val="00D82728"/>
    <w:rsid w:val="00D83D75"/>
    <w:rsid w:val="00D83DBA"/>
    <w:rsid w:val="00D83E55"/>
    <w:rsid w:val="00D846D8"/>
    <w:rsid w:val="00D84784"/>
    <w:rsid w:val="00D86031"/>
    <w:rsid w:val="00D8666B"/>
    <w:rsid w:val="00D86DD8"/>
    <w:rsid w:val="00D86F09"/>
    <w:rsid w:val="00D87442"/>
    <w:rsid w:val="00D87471"/>
    <w:rsid w:val="00D87528"/>
    <w:rsid w:val="00D875EE"/>
    <w:rsid w:val="00D87CFA"/>
    <w:rsid w:val="00D87D78"/>
    <w:rsid w:val="00D90070"/>
    <w:rsid w:val="00D9092A"/>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71"/>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1628"/>
    <w:rsid w:val="00DB273C"/>
    <w:rsid w:val="00DB31B9"/>
    <w:rsid w:val="00DB324A"/>
    <w:rsid w:val="00DB3266"/>
    <w:rsid w:val="00DB34AF"/>
    <w:rsid w:val="00DB3616"/>
    <w:rsid w:val="00DB3798"/>
    <w:rsid w:val="00DB3A6C"/>
    <w:rsid w:val="00DB3C52"/>
    <w:rsid w:val="00DB42CA"/>
    <w:rsid w:val="00DB48A9"/>
    <w:rsid w:val="00DB4A2D"/>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3E4"/>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4055"/>
    <w:rsid w:val="00DF43CA"/>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E00190"/>
    <w:rsid w:val="00E0057F"/>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38C"/>
    <w:rsid w:val="00E113DC"/>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BD9"/>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1FDA"/>
    <w:rsid w:val="00E22024"/>
    <w:rsid w:val="00E22825"/>
    <w:rsid w:val="00E229A1"/>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54F"/>
    <w:rsid w:val="00E41628"/>
    <w:rsid w:val="00E42814"/>
    <w:rsid w:val="00E42BF8"/>
    <w:rsid w:val="00E42E44"/>
    <w:rsid w:val="00E43982"/>
    <w:rsid w:val="00E43D2C"/>
    <w:rsid w:val="00E43D47"/>
    <w:rsid w:val="00E44232"/>
    <w:rsid w:val="00E449DD"/>
    <w:rsid w:val="00E450AA"/>
    <w:rsid w:val="00E45649"/>
    <w:rsid w:val="00E45865"/>
    <w:rsid w:val="00E4605D"/>
    <w:rsid w:val="00E4620B"/>
    <w:rsid w:val="00E4637A"/>
    <w:rsid w:val="00E4690B"/>
    <w:rsid w:val="00E46B33"/>
    <w:rsid w:val="00E46F4B"/>
    <w:rsid w:val="00E47D92"/>
    <w:rsid w:val="00E50903"/>
    <w:rsid w:val="00E50C10"/>
    <w:rsid w:val="00E50F30"/>
    <w:rsid w:val="00E510E0"/>
    <w:rsid w:val="00E5111F"/>
    <w:rsid w:val="00E5133A"/>
    <w:rsid w:val="00E5147E"/>
    <w:rsid w:val="00E51F52"/>
    <w:rsid w:val="00E52EFC"/>
    <w:rsid w:val="00E53979"/>
    <w:rsid w:val="00E54353"/>
    <w:rsid w:val="00E54EE5"/>
    <w:rsid w:val="00E55DCE"/>
    <w:rsid w:val="00E5651F"/>
    <w:rsid w:val="00E56C87"/>
    <w:rsid w:val="00E57CA2"/>
    <w:rsid w:val="00E602C7"/>
    <w:rsid w:val="00E60608"/>
    <w:rsid w:val="00E60DD9"/>
    <w:rsid w:val="00E6109B"/>
    <w:rsid w:val="00E61351"/>
    <w:rsid w:val="00E621CB"/>
    <w:rsid w:val="00E62264"/>
    <w:rsid w:val="00E62334"/>
    <w:rsid w:val="00E62837"/>
    <w:rsid w:val="00E62A0D"/>
    <w:rsid w:val="00E62C2B"/>
    <w:rsid w:val="00E63947"/>
    <w:rsid w:val="00E63F5A"/>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B3A"/>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2A9"/>
    <w:rsid w:val="00E7632E"/>
    <w:rsid w:val="00E76383"/>
    <w:rsid w:val="00E76C07"/>
    <w:rsid w:val="00E76C40"/>
    <w:rsid w:val="00E772B6"/>
    <w:rsid w:val="00E7787D"/>
    <w:rsid w:val="00E77A75"/>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6EB9"/>
    <w:rsid w:val="00E87184"/>
    <w:rsid w:val="00E872C3"/>
    <w:rsid w:val="00E8765E"/>
    <w:rsid w:val="00E87982"/>
    <w:rsid w:val="00E87C25"/>
    <w:rsid w:val="00E87FB4"/>
    <w:rsid w:val="00E901C7"/>
    <w:rsid w:val="00E903CF"/>
    <w:rsid w:val="00E90BF1"/>
    <w:rsid w:val="00E90DAB"/>
    <w:rsid w:val="00E91110"/>
    <w:rsid w:val="00E916A5"/>
    <w:rsid w:val="00E918BE"/>
    <w:rsid w:val="00E919B6"/>
    <w:rsid w:val="00E91F66"/>
    <w:rsid w:val="00E925CD"/>
    <w:rsid w:val="00E9377B"/>
    <w:rsid w:val="00E93F27"/>
    <w:rsid w:val="00E93FF8"/>
    <w:rsid w:val="00E940BA"/>
    <w:rsid w:val="00E94298"/>
    <w:rsid w:val="00E94419"/>
    <w:rsid w:val="00E94713"/>
    <w:rsid w:val="00E953C9"/>
    <w:rsid w:val="00E95CBD"/>
    <w:rsid w:val="00E95F03"/>
    <w:rsid w:val="00E96718"/>
    <w:rsid w:val="00E9694C"/>
    <w:rsid w:val="00E96DCF"/>
    <w:rsid w:val="00E97114"/>
    <w:rsid w:val="00E971BC"/>
    <w:rsid w:val="00E97276"/>
    <w:rsid w:val="00E97C68"/>
    <w:rsid w:val="00EA0051"/>
    <w:rsid w:val="00EA0321"/>
    <w:rsid w:val="00EA0A3A"/>
    <w:rsid w:val="00EA12A8"/>
    <w:rsid w:val="00EA1376"/>
    <w:rsid w:val="00EA1886"/>
    <w:rsid w:val="00EA2778"/>
    <w:rsid w:val="00EA2B79"/>
    <w:rsid w:val="00EA336E"/>
    <w:rsid w:val="00EA36F8"/>
    <w:rsid w:val="00EA39A7"/>
    <w:rsid w:val="00EA40B9"/>
    <w:rsid w:val="00EA495F"/>
    <w:rsid w:val="00EA4A1C"/>
    <w:rsid w:val="00EA51F8"/>
    <w:rsid w:val="00EA616F"/>
    <w:rsid w:val="00EA6354"/>
    <w:rsid w:val="00EA6475"/>
    <w:rsid w:val="00EA6804"/>
    <w:rsid w:val="00EA7410"/>
    <w:rsid w:val="00EA75A8"/>
    <w:rsid w:val="00EA77A5"/>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6EF6"/>
    <w:rsid w:val="00EC7066"/>
    <w:rsid w:val="00EC709D"/>
    <w:rsid w:val="00EC7EE1"/>
    <w:rsid w:val="00ED10AA"/>
    <w:rsid w:val="00ED12AC"/>
    <w:rsid w:val="00ED1F9F"/>
    <w:rsid w:val="00ED2292"/>
    <w:rsid w:val="00ED23C9"/>
    <w:rsid w:val="00ED2828"/>
    <w:rsid w:val="00ED2AE5"/>
    <w:rsid w:val="00ED2DBD"/>
    <w:rsid w:val="00ED2E61"/>
    <w:rsid w:val="00ED31BB"/>
    <w:rsid w:val="00ED3BC2"/>
    <w:rsid w:val="00ED4225"/>
    <w:rsid w:val="00ED424B"/>
    <w:rsid w:val="00ED42FF"/>
    <w:rsid w:val="00ED46C2"/>
    <w:rsid w:val="00ED553E"/>
    <w:rsid w:val="00ED56D3"/>
    <w:rsid w:val="00ED575D"/>
    <w:rsid w:val="00ED5B20"/>
    <w:rsid w:val="00ED61CA"/>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1F38"/>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040"/>
    <w:rsid w:val="00EE7824"/>
    <w:rsid w:val="00EE78C9"/>
    <w:rsid w:val="00EE7BB2"/>
    <w:rsid w:val="00EF06BE"/>
    <w:rsid w:val="00EF0C75"/>
    <w:rsid w:val="00EF0D75"/>
    <w:rsid w:val="00EF1285"/>
    <w:rsid w:val="00EF134C"/>
    <w:rsid w:val="00EF15AC"/>
    <w:rsid w:val="00EF1FC6"/>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7001"/>
    <w:rsid w:val="00EF70CD"/>
    <w:rsid w:val="00EF7118"/>
    <w:rsid w:val="00F00214"/>
    <w:rsid w:val="00F00304"/>
    <w:rsid w:val="00F005AB"/>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07F9C"/>
    <w:rsid w:val="00F1037D"/>
    <w:rsid w:val="00F103A1"/>
    <w:rsid w:val="00F1086D"/>
    <w:rsid w:val="00F10E33"/>
    <w:rsid w:val="00F110F1"/>
    <w:rsid w:val="00F111F2"/>
    <w:rsid w:val="00F11294"/>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167"/>
    <w:rsid w:val="00F262E3"/>
    <w:rsid w:val="00F266D3"/>
    <w:rsid w:val="00F26A38"/>
    <w:rsid w:val="00F26B10"/>
    <w:rsid w:val="00F272F6"/>
    <w:rsid w:val="00F27366"/>
    <w:rsid w:val="00F2761B"/>
    <w:rsid w:val="00F27AB8"/>
    <w:rsid w:val="00F30485"/>
    <w:rsid w:val="00F305D8"/>
    <w:rsid w:val="00F3069D"/>
    <w:rsid w:val="00F30A0C"/>
    <w:rsid w:val="00F30AB2"/>
    <w:rsid w:val="00F30C30"/>
    <w:rsid w:val="00F31330"/>
    <w:rsid w:val="00F31E39"/>
    <w:rsid w:val="00F31EF3"/>
    <w:rsid w:val="00F32324"/>
    <w:rsid w:val="00F329C9"/>
    <w:rsid w:val="00F32ABC"/>
    <w:rsid w:val="00F33B37"/>
    <w:rsid w:val="00F34739"/>
    <w:rsid w:val="00F350AC"/>
    <w:rsid w:val="00F35734"/>
    <w:rsid w:val="00F35CDA"/>
    <w:rsid w:val="00F35F16"/>
    <w:rsid w:val="00F363AF"/>
    <w:rsid w:val="00F366AA"/>
    <w:rsid w:val="00F369BD"/>
    <w:rsid w:val="00F36AC8"/>
    <w:rsid w:val="00F37537"/>
    <w:rsid w:val="00F37CEB"/>
    <w:rsid w:val="00F40077"/>
    <w:rsid w:val="00F40645"/>
    <w:rsid w:val="00F406A5"/>
    <w:rsid w:val="00F40B47"/>
    <w:rsid w:val="00F40B8A"/>
    <w:rsid w:val="00F41171"/>
    <w:rsid w:val="00F41223"/>
    <w:rsid w:val="00F416D1"/>
    <w:rsid w:val="00F418F6"/>
    <w:rsid w:val="00F419BF"/>
    <w:rsid w:val="00F41AB7"/>
    <w:rsid w:val="00F41DA7"/>
    <w:rsid w:val="00F41F6B"/>
    <w:rsid w:val="00F4274D"/>
    <w:rsid w:val="00F42A03"/>
    <w:rsid w:val="00F42E85"/>
    <w:rsid w:val="00F42F7C"/>
    <w:rsid w:val="00F4304A"/>
    <w:rsid w:val="00F435C5"/>
    <w:rsid w:val="00F43EE2"/>
    <w:rsid w:val="00F43FD9"/>
    <w:rsid w:val="00F4451E"/>
    <w:rsid w:val="00F4464D"/>
    <w:rsid w:val="00F44CBF"/>
    <w:rsid w:val="00F4547C"/>
    <w:rsid w:val="00F46721"/>
    <w:rsid w:val="00F4687D"/>
    <w:rsid w:val="00F46AC8"/>
    <w:rsid w:val="00F46EA2"/>
    <w:rsid w:val="00F47000"/>
    <w:rsid w:val="00F47B7C"/>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621C"/>
    <w:rsid w:val="00F567D3"/>
    <w:rsid w:val="00F57488"/>
    <w:rsid w:val="00F5794B"/>
    <w:rsid w:val="00F6039D"/>
    <w:rsid w:val="00F605B2"/>
    <w:rsid w:val="00F6073B"/>
    <w:rsid w:val="00F60AA8"/>
    <w:rsid w:val="00F60AEF"/>
    <w:rsid w:val="00F60BEF"/>
    <w:rsid w:val="00F611E5"/>
    <w:rsid w:val="00F6123A"/>
    <w:rsid w:val="00F615D3"/>
    <w:rsid w:val="00F61857"/>
    <w:rsid w:val="00F62A0B"/>
    <w:rsid w:val="00F62A44"/>
    <w:rsid w:val="00F62A8E"/>
    <w:rsid w:val="00F62A92"/>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D8F"/>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EC4"/>
    <w:rsid w:val="00F90860"/>
    <w:rsid w:val="00F90D3D"/>
    <w:rsid w:val="00F917C8"/>
    <w:rsid w:val="00F9180A"/>
    <w:rsid w:val="00F918DA"/>
    <w:rsid w:val="00F919ED"/>
    <w:rsid w:val="00F91B59"/>
    <w:rsid w:val="00F935F6"/>
    <w:rsid w:val="00F939C0"/>
    <w:rsid w:val="00F93DD4"/>
    <w:rsid w:val="00F9420E"/>
    <w:rsid w:val="00F943C7"/>
    <w:rsid w:val="00F94C1F"/>
    <w:rsid w:val="00F94D5D"/>
    <w:rsid w:val="00F95351"/>
    <w:rsid w:val="00F956F8"/>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3F3"/>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8B6"/>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4F32"/>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4F25"/>
    <w:rsid w:val="00FF51DE"/>
    <w:rsid w:val="00FF5A72"/>
    <w:rsid w:val="00FF5F3C"/>
    <w:rsid w:val="00FF5FF8"/>
    <w:rsid w:val="00FF60E4"/>
    <w:rsid w:val="00FF64BF"/>
    <w:rsid w:val="00FF65B8"/>
    <w:rsid w:val="00FF665D"/>
    <w:rsid w:val="00FF6712"/>
    <w:rsid w:val="00FF6924"/>
    <w:rsid w:val="00FF7B5E"/>
    <w:rsid w:val="00FF7B61"/>
    <w:rsid w:val="00FF7BCF"/>
    <w:rsid w:val="06ED0234"/>
    <w:rsid w:val="0B1EEDDA"/>
    <w:rsid w:val="115BB6D6"/>
    <w:rsid w:val="1437F807"/>
    <w:rsid w:val="1A6EADA2"/>
    <w:rsid w:val="1C47B0C6"/>
    <w:rsid w:val="1DE86D0B"/>
    <w:rsid w:val="1E5323BE"/>
    <w:rsid w:val="225BA05A"/>
    <w:rsid w:val="22773282"/>
    <w:rsid w:val="294B5759"/>
    <w:rsid w:val="29DB6E5D"/>
    <w:rsid w:val="2A77FAD6"/>
    <w:rsid w:val="2CC6AE1E"/>
    <w:rsid w:val="2FA5EB98"/>
    <w:rsid w:val="3293774D"/>
    <w:rsid w:val="3470171F"/>
    <w:rsid w:val="37A4C529"/>
    <w:rsid w:val="40FF9761"/>
    <w:rsid w:val="43199755"/>
    <w:rsid w:val="4916FFC2"/>
    <w:rsid w:val="4A93A1B3"/>
    <w:rsid w:val="4C0FC392"/>
    <w:rsid w:val="4D1AE9BF"/>
    <w:rsid w:val="50142968"/>
    <w:rsid w:val="52132F46"/>
    <w:rsid w:val="547A0465"/>
    <w:rsid w:val="54B9B59F"/>
    <w:rsid w:val="5A388495"/>
    <w:rsid w:val="5A55B18A"/>
    <w:rsid w:val="5B44B1EF"/>
    <w:rsid w:val="5D0B0F98"/>
    <w:rsid w:val="61AEB924"/>
    <w:rsid w:val="652D4C9C"/>
    <w:rsid w:val="67CD8494"/>
    <w:rsid w:val="69A745F0"/>
    <w:rsid w:val="6B0E95FA"/>
    <w:rsid w:val="6CA87CF1"/>
    <w:rsid w:val="6D663DC3"/>
    <w:rsid w:val="6DEDFCF1"/>
    <w:rsid w:val="71D3C596"/>
    <w:rsid w:val="724E9130"/>
    <w:rsid w:val="7315BC39"/>
    <w:rsid w:val="79A6EB79"/>
    <w:rsid w:val="7C4CDBA7"/>
    <w:rsid w:val="7E37D1C4"/>
    <w:rsid w:val="7EA25C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C96D1CA5-282F-4440-88BE-6B9D5AC3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19"/>
      </w:numPr>
      <w:spacing w:before="240"/>
      <w:outlineLvl w:val="0"/>
    </w:pPr>
    <w:rPr>
      <w:rFonts w:ascii="Tahoma" w:eastAsiaTheme="majorEastAsia" w:hAnsi="Tahoma" w:cs="Tahoma"/>
      <w:b/>
      <w:bCs/>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19"/>
      </w:numPr>
      <w:spacing w:before="40"/>
      <w:outlineLvl w:val="2"/>
    </w:pPr>
    <w:rPr>
      <w:rFonts w:ascii="Tahoma" w:eastAsiaTheme="majorEastAsia" w:hAnsi="Tahoma" w:cs="Tahoma"/>
      <w:b/>
      <w:bCs/>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en-GB"/>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rPr>
  </w:style>
  <w:style w:type="paragraph" w:customStyle="1" w:styleId="TekstasNr">
    <w:name w:val="TekstasNr"/>
    <w:basedOn w:val="ListParagraph"/>
    <w:link w:val="TekstasNrDiagrama"/>
    <w:qFormat/>
    <w:rsid w:val="00611433"/>
    <w:pPr>
      <w:numPr>
        <w:numId w:val="3"/>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en-GB"/>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4"/>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5"/>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6"/>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7"/>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8"/>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9"/>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0"/>
      </w:numPr>
      <w:spacing w:after="240" w:line="240" w:lineRule="atLeast"/>
      <w:contextualSpacing/>
    </w:pPr>
    <w:rPr>
      <w:rFonts w:ascii="Georgia" w:eastAsia="Arial" w:hAnsi="Georgia"/>
      <w:szCs w:val="20"/>
    </w:rPr>
  </w:style>
  <w:style w:type="paragraph" w:styleId="ListBullet5">
    <w:name w:val="List Bullet 5"/>
    <w:basedOn w:val="Normal"/>
    <w:uiPriority w:val="13"/>
    <w:semiHidden/>
    <w:unhideWhenUsed/>
    <w:rsid w:val="00870C73"/>
    <w:pPr>
      <w:numPr>
        <w:ilvl w:val="4"/>
        <w:numId w:val="10"/>
      </w:numPr>
      <w:spacing w:after="240" w:line="240" w:lineRule="atLeast"/>
      <w:contextualSpacing/>
    </w:pPr>
    <w:rPr>
      <w:rFonts w:ascii="Georgia" w:eastAsia="Arial" w:hAnsi="Georgia"/>
      <w:szCs w:val="20"/>
    </w:rPr>
  </w:style>
  <w:style w:type="paragraph" w:customStyle="1" w:styleId="TSReq">
    <w:name w:val="TS.Req#"/>
    <w:basedOn w:val="Normal"/>
    <w:rsid w:val="0091388A"/>
    <w:pPr>
      <w:numPr>
        <w:numId w:val="2"/>
      </w:numPr>
      <w:suppressAutoHyphens/>
      <w:ind w:left="0" w:firstLine="340"/>
      <w:jc w:val="both"/>
    </w:pPr>
    <w:rPr>
      <w:lang w:eastAsia="ar-SA"/>
    </w:rPr>
  </w:style>
  <w:style w:type="paragraph" w:customStyle="1" w:styleId="Lentelnum1">
    <w:name w:val="Lentelė num1"/>
    <w:basedOn w:val="Tabletext"/>
    <w:link w:val="Lentelnum1Char"/>
    <w:qFormat/>
    <w:rsid w:val="00B11F6E"/>
    <w:pPr>
      <w:numPr>
        <w:numId w:val="11"/>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5"/>
      </w:numPr>
      <w:spacing w:before="60" w:after="60" w:line="276" w:lineRule="auto"/>
      <w:jc w:val="both"/>
    </w:pPr>
    <w:rPr>
      <w:color w:val="000000"/>
      <w:sz w:val="22"/>
      <w:szCs w:val="22"/>
      <w:lang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en-GB"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6"/>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GB"/>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en-GB"/>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en-GB"/>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GB"/>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99"/>
    <w:unhideWhenUsed/>
    <w:rsid w:val="00FC0994"/>
    <w:pPr>
      <w:numPr>
        <w:numId w:val="17"/>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8"/>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rPr>
  </w:style>
  <w:style w:type="paragraph" w:styleId="Subtitle">
    <w:name w:val="Subtitle"/>
    <w:basedOn w:val="Normal"/>
    <w:next w:val="Normal"/>
    <w:link w:val="SubtitleChar"/>
    <w:uiPriority w:val="99"/>
    <w:qFormat/>
    <w:rsid w:val="00AF37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F376E"/>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TableNormal"/>
    <w:next w:val="TableGrid"/>
    <w:uiPriority w:val="39"/>
    <w:rsid w:val="0007372F"/>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049E4"/>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02666919">
      <w:bodyDiv w:val="1"/>
      <w:marLeft w:val="0"/>
      <w:marRight w:val="0"/>
      <w:marTop w:val="0"/>
      <w:marBottom w:val="0"/>
      <w:divBdr>
        <w:top w:val="none" w:sz="0" w:space="0" w:color="auto"/>
        <w:left w:val="none" w:sz="0" w:space="0" w:color="auto"/>
        <w:bottom w:val="none" w:sz="0" w:space="0" w:color="auto"/>
        <w:right w:val="none" w:sz="0" w:space="0" w:color="auto"/>
      </w:divBdr>
      <w:divsChild>
        <w:div w:id="432868710">
          <w:marLeft w:val="0"/>
          <w:marRight w:val="0"/>
          <w:marTop w:val="0"/>
          <w:marBottom w:val="0"/>
          <w:divBdr>
            <w:top w:val="none" w:sz="0" w:space="0" w:color="auto"/>
            <w:left w:val="none" w:sz="0" w:space="0" w:color="auto"/>
            <w:bottom w:val="none" w:sz="0" w:space="0" w:color="auto"/>
            <w:right w:val="none" w:sz="0" w:space="0" w:color="auto"/>
          </w:divBdr>
          <w:divsChild>
            <w:div w:id="623317170">
              <w:marLeft w:val="0"/>
              <w:marRight w:val="0"/>
              <w:marTop w:val="0"/>
              <w:marBottom w:val="0"/>
              <w:divBdr>
                <w:top w:val="none" w:sz="0" w:space="0" w:color="auto"/>
                <w:left w:val="none" w:sz="0" w:space="0" w:color="auto"/>
                <w:bottom w:val="none" w:sz="0" w:space="0" w:color="auto"/>
                <w:right w:val="none" w:sz="0" w:space="0" w:color="auto"/>
              </w:divBdr>
              <w:divsChild>
                <w:div w:id="795948630">
                  <w:marLeft w:val="0"/>
                  <w:marRight w:val="0"/>
                  <w:marTop w:val="0"/>
                  <w:marBottom w:val="0"/>
                  <w:divBdr>
                    <w:top w:val="none" w:sz="0" w:space="0" w:color="auto"/>
                    <w:left w:val="none" w:sz="0" w:space="0" w:color="auto"/>
                    <w:bottom w:val="none" w:sz="0" w:space="0" w:color="auto"/>
                    <w:right w:val="none" w:sz="0" w:space="0" w:color="auto"/>
                  </w:divBdr>
                  <w:divsChild>
                    <w:div w:id="384187107">
                      <w:marLeft w:val="0"/>
                      <w:marRight w:val="0"/>
                      <w:marTop w:val="0"/>
                      <w:marBottom w:val="0"/>
                      <w:divBdr>
                        <w:top w:val="none" w:sz="0" w:space="0" w:color="auto"/>
                        <w:left w:val="none" w:sz="0" w:space="0" w:color="auto"/>
                        <w:bottom w:val="none" w:sz="0" w:space="0" w:color="auto"/>
                        <w:right w:val="none" w:sz="0" w:space="0" w:color="auto"/>
                      </w:divBdr>
                      <w:divsChild>
                        <w:div w:id="1340278942">
                          <w:marLeft w:val="0"/>
                          <w:marRight w:val="0"/>
                          <w:marTop w:val="0"/>
                          <w:marBottom w:val="0"/>
                          <w:divBdr>
                            <w:top w:val="none" w:sz="0" w:space="0" w:color="auto"/>
                            <w:left w:val="none" w:sz="0" w:space="0" w:color="auto"/>
                            <w:bottom w:val="none" w:sz="0" w:space="0" w:color="auto"/>
                            <w:right w:val="none" w:sz="0" w:space="0" w:color="auto"/>
                          </w:divBdr>
                          <w:divsChild>
                            <w:div w:id="1657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60513458">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0481811">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40058748">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36864585">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295136529">
      <w:bodyDiv w:val="1"/>
      <w:marLeft w:val="0"/>
      <w:marRight w:val="0"/>
      <w:marTop w:val="0"/>
      <w:marBottom w:val="0"/>
      <w:divBdr>
        <w:top w:val="none" w:sz="0" w:space="0" w:color="auto"/>
        <w:left w:val="none" w:sz="0" w:space="0" w:color="auto"/>
        <w:bottom w:val="none" w:sz="0" w:space="0" w:color="auto"/>
        <w:right w:val="none" w:sz="0" w:space="0" w:color="auto"/>
      </w:divBdr>
      <w:divsChild>
        <w:div w:id="650135382">
          <w:marLeft w:val="0"/>
          <w:marRight w:val="0"/>
          <w:marTop w:val="0"/>
          <w:marBottom w:val="0"/>
          <w:divBdr>
            <w:top w:val="none" w:sz="0" w:space="0" w:color="auto"/>
            <w:left w:val="none" w:sz="0" w:space="0" w:color="auto"/>
            <w:bottom w:val="none" w:sz="0" w:space="0" w:color="auto"/>
            <w:right w:val="none" w:sz="0" w:space="0" w:color="auto"/>
          </w:divBdr>
          <w:divsChild>
            <w:div w:id="1766345167">
              <w:marLeft w:val="0"/>
              <w:marRight w:val="0"/>
              <w:marTop w:val="0"/>
              <w:marBottom w:val="0"/>
              <w:divBdr>
                <w:top w:val="none" w:sz="0" w:space="0" w:color="auto"/>
                <w:left w:val="none" w:sz="0" w:space="0" w:color="auto"/>
                <w:bottom w:val="none" w:sz="0" w:space="0" w:color="auto"/>
                <w:right w:val="none" w:sz="0" w:space="0" w:color="auto"/>
              </w:divBdr>
              <w:divsChild>
                <w:div w:id="397364722">
                  <w:marLeft w:val="0"/>
                  <w:marRight w:val="0"/>
                  <w:marTop w:val="0"/>
                  <w:marBottom w:val="0"/>
                  <w:divBdr>
                    <w:top w:val="none" w:sz="0" w:space="0" w:color="auto"/>
                    <w:left w:val="none" w:sz="0" w:space="0" w:color="auto"/>
                    <w:bottom w:val="none" w:sz="0" w:space="0" w:color="auto"/>
                    <w:right w:val="none" w:sz="0" w:space="0" w:color="auto"/>
                  </w:divBdr>
                  <w:divsChild>
                    <w:div w:id="1587374038">
                      <w:marLeft w:val="0"/>
                      <w:marRight w:val="0"/>
                      <w:marTop w:val="0"/>
                      <w:marBottom w:val="0"/>
                      <w:divBdr>
                        <w:top w:val="none" w:sz="0" w:space="0" w:color="auto"/>
                        <w:left w:val="none" w:sz="0" w:space="0" w:color="auto"/>
                        <w:bottom w:val="none" w:sz="0" w:space="0" w:color="auto"/>
                        <w:right w:val="none" w:sz="0" w:space="0" w:color="auto"/>
                      </w:divBdr>
                      <w:divsChild>
                        <w:div w:id="16397018">
                          <w:marLeft w:val="0"/>
                          <w:marRight w:val="0"/>
                          <w:marTop w:val="0"/>
                          <w:marBottom w:val="0"/>
                          <w:divBdr>
                            <w:top w:val="none" w:sz="0" w:space="0" w:color="auto"/>
                            <w:left w:val="none" w:sz="0" w:space="0" w:color="auto"/>
                            <w:bottom w:val="none" w:sz="0" w:space="0" w:color="auto"/>
                            <w:right w:val="none" w:sz="0" w:space="0" w:color="auto"/>
                          </w:divBdr>
                          <w:divsChild>
                            <w:div w:id="10871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27532225">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74221224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D2E32-74DC-49FF-BA2C-5809F17F3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3.xml><?xml version="1.0" encoding="utf-8"?>
<ds:datastoreItem xmlns:ds="http://schemas.openxmlformats.org/officeDocument/2006/customXml" ds:itemID="{D33118AD-D396-4F09-9A45-33CEF663AA1D}">
  <ds:schemaRefs>
    <ds:schemaRef ds:uri="http://schemas.microsoft.com/sharepoint/v3/contenttype/forms"/>
  </ds:schemaRefs>
</ds:datastoreItem>
</file>

<file path=customXml/itemProps4.xml><?xml version="1.0" encoding="utf-8"?>
<ds:datastoreItem xmlns:ds="http://schemas.openxmlformats.org/officeDocument/2006/customXml" ds:itemID="{90E54BF7-1688-4EF7-830C-6E65700E8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6296</Words>
  <Characters>3590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Šumskienė</dc:creator>
  <cp:keywords/>
  <dc:description/>
  <cp:lastModifiedBy>Rūta Lisauskienė</cp:lastModifiedBy>
  <cp:revision>4</cp:revision>
  <dcterms:created xsi:type="dcterms:W3CDTF">2025-03-21T14:13:00Z</dcterms:created>
  <dcterms:modified xsi:type="dcterms:W3CDTF">2025-03-25T12:41:00Z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0x010100C76E40546631384EBD3EC9C6F11F7DB6</vt:lpwstr>
  </property>
  <property fmtid="{D5CDD505-2E9C-101B-9397-08002B2CF9AE}" pid="4" name="MSIP_Label_179ca552-b207-4d72-8d58-818aee87ca18_Method">
    <vt:lpwstr>Standard</vt:lpwstr>
  </property>
  <property fmtid="{D5CDD505-2E9C-101B-9397-08002B2CF9AE}" pid="5" name="MSIP_Label_179ca552-b207-4d72-8d58-818aee87ca18_SetDate">
    <vt:lpwstr>2023-11-17T10:11:45Z</vt:lpwstr>
  </property>
  <property fmtid="{D5CDD505-2E9C-101B-9397-08002B2CF9AE}" pid="6" name="MSIP_Label_179ca552-b207-4d72-8d58-818aee87ca18_Name">
    <vt:lpwstr>Vidinė_informacija</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Enabled">
    <vt:lpwstr>true</vt:lpwstr>
  </property>
  <property fmtid="{D5CDD505-2E9C-101B-9397-08002B2CF9AE}" pid="9" name="MSIP_Label_179ca552-b207-4d72-8d58-818aee87ca18_ContentBits">
    <vt:lpwstr>0</vt:lpwstr>
  </property>
  <property fmtid="{D5CDD505-2E9C-101B-9397-08002B2CF9AE}" pid="10" name="MSIP_Label_179ca552-b207-4d72-8d58-818aee87ca18_SiteId">
    <vt:lpwstr>b439ef4d-44b1-4d5a-92fb-b87e549b071c</vt:lpwstr>
  </property>
  <property fmtid="{D5CDD505-2E9C-101B-9397-08002B2CF9AE}" pid="11" name="Order">
    <vt:r8>55800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