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A1E096B" w:rsidR="00B767F3" w:rsidRPr="00D73D0F" w:rsidRDefault="00D73D0F">
            <w:pPr>
              <w:jc w:val="both"/>
              <w:rPr>
                <w:b/>
                <w:bCs/>
                <w:kern w:val="2"/>
                <w:szCs w:val="24"/>
              </w:rPr>
            </w:pPr>
            <w:r w:rsidRPr="00D73D0F">
              <w:rPr>
                <w:b/>
                <w:bCs/>
                <w:kern w:val="2"/>
                <w:szCs w:val="24"/>
              </w:rPr>
              <w:t>Medicinos įranga (laboratorijos sk.)</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C70812B" w:rsidR="00B767F3" w:rsidRDefault="001F6EF0">
            <w:pPr>
              <w:jc w:val="both"/>
              <w:rPr>
                <w:kern w:val="2"/>
                <w:szCs w:val="24"/>
              </w:rPr>
            </w:pPr>
            <w:r>
              <w:rPr>
                <w:kern w:val="2"/>
                <w:szCs w:val="24"/>
              </w:rPr>
              <w:t>2026-01-05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1736F493" w:rsidR="00B767F3" w:rsidRDefault="001F6EF0">
            <w:pPr>
              <w:jc w:val="both"/>
              <w:rPr>
                <w:kern w:val="2"/>
                <w:szCs w:val="24"/>
              </w:rPr>
            </w:pPr>
            <w:r>
              <w:rPr>
                <w:kern w:val="2"/>
                <w:szCs w:val="24"/>
              </w:rPr>
              <w:t>3.1-K1-10-PR331/26</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ADC2A02" w:rsidR="00B767F3" w:rsidRDefault="00617E6A">
            <w:pPr>
              <w:jc w:val="center"/>
              <w:rPr>
                <w:kern w:val="2"/>
                <w:szCs w:val="24"/>
              </w:rPr>
            </w:pPr>
            <w:r w:rsidRPr="0021741D">
              <w:rPr>
                <w:kern w:val="2"/>
                <w:szCs w:val="24"/>
              </w:rPr>
              <w:t>Viešoji įstaiga Respublikinė Šiaulių ligoninė</w:t>
            </w:r>
          </w:p>
        </w:tc>
      </w:tr>
      <w:tr w:rsidR="00D73D0F" w14:paraId="3C548A23" w14:textId="77777777">
        <w:tc>
          <w:tcPr>
            <w:tcW w:w="2808" w:type="dxa"/>
            <w:vMerge/>
          </w:tcPr>
          <w:p w14:paraId="6F39D6C5" w14:textId="77777777" w:rsidR="00D73D0F" w:rsidRDefault="00D73D0F" w:rsidP="00D73D0F">
            <w:pPr>
              <w:rPr>
                <w:kern w:val="2"/>
                <w:szCs w:val="24"/>
              </w:rPr>
            </w:pPr>
          </w:p>
        </w:tc>
        <w:tc>
          <w:tcPr>
            <w:tcW w:w="3240" w:type="dxa"/>
          </w:tcPr>
          <w:p w14:paraId="18F13C6E" w14:textId="77777777" w:rsidR="00D73D0F" w:rsidRDefault="00D73D0F" w:rsidP="00D73D0F">
            <w:pPr>
              <w:rPr>
                <w:kern w:val="2"/>
                <w:szCs w:val="24"/>
              </w:rPr>
            </w:pPr>
            <w:r>
              <w:rPr>
                <w:kern w:val="2"/>
                <w:szCs w:val="24"/>
              </w:rPr>
              <w:t>1.1.2. Juridinio asmens kodas</w:t>
            </w:r>
          </w:p>
        </w:tc>
        <w:tc>
          <w:tcPr>
            <w:tcW w:w="3510" w:type="dxa"/>
          </w:tcPr>
          <w:p w14:paraId="79A7FAFC" w14:textId="50DCB5DB" w:rsidR="00D73D0F" w:rsidRDefault="00D73D0F" w:rsidP="00D73D0F">
            <w:pPr>
              <w:jc w:val="center"/>
              <w:rPr>
                <w:kern w:val="2"/>
                <w:szCs w:val="24"/>
              </w:rPr>
            </w:pPr>
            <w:r w:rsidRPr="008A4381">
              <w:rPr>
                <w:szCs w:val="24"/>
              </w:rPr>
              <w:t>245386220</w:t>
            </w:r>
          </w:p>
        </w:tc>
      </w:tr>
      <w:tr w:rsidR="00D73D0F" w14:paraId="7E406A40" w14:textId="77777777">
        <w:tc>
          <w:tcPr>
            <w:tcW w:w="2808" w:type="dxa"/>
            <w:vMerge/>
          </w:tcPr>
          <w:p w14:paraId="12442C78" w14:textId="77777777" w:rsidR="00D73D0F" w:rsidRDefault="00D73D0F" w:rsidP="00D73D0F">
            <w:pPr>
              <w:rPr>
                <w:kern w:val="2"/>
                <w:szCs w:val="24"/>
              </w:rPr>
            </w:pPr>
          </w:p>
        </w:tc>
        <w:tc>
          <w:tcPr>
            <w:tcW w:w="3240" w:type="dxa"/>
          </w:tcPr>
          <w:p w14:paraId="5C6AC392" w14:textId="77777777" w:rsidR="00D73D0F" w:rsidRDefault="00D73D0F" w:rsidP="00D73D0F">
            <w:pPr>
              <w:rPr>
                <w:kern w:val="2"/>
                <w:szCs w:val="24"/>
              </w:rPr>
            </w:pPr>
            <w:r>
              <w:rPr>
                <w:kern w:val="2"/>
                <w:szCs w:val="24"/>
              </w:rPr>
              <w:t>1.1.3. Adresas</w:t>
            </w:r>
          </w:p>
        </w:tc>
        <w:tc>
          <w:tcPr>
            <w:tcW w:w="3510" w:type="dxa"/>
          </w:tcPr>
          <w:p w14:paraId="06DD98ED" w14:textId="3E39723E" w:rsidR="00D73D0F" w:rsidRDefault="00D73D0F" w:rsidP="00D73D0F">
            <w:pPr>
              <w:jc w:val="center"/>
              <w:rPr>
                <w:kern w:val="2"/>
                <w:szCs w:val="24"/>
              </w:rPr>
            </w:pPr>
            <w:r w:rsidRPr="008A4381">
              <w:rPr>
                <w:szCs w:val="24"/>
              </w:rPr>
              <w:t>V. Kudirkos g. 99, Šiauliai</w:t>
            </w:r>
          </w:p>
        </w:tc>
      </w:tr>
      <w:tr w:rsidR="00D73D0F" w14:paraId="3B5E3967" w14:textId="77777777">
        <w:tc>
          <w:tcPr>
            <w:tcW w:w="2808" w:type="dxa"/>
            <w:vMerge/>
          </w:tcPr>
          <w:p w14:paraId="08391543" w14:textId="77777777" w:rsidR="00D73D0F" w:rsidRDefault="00D73D0F" w:rsidP="00D73D0F">
            <w:pPr>
              <w:rPr>
                <w:kern w:val="2"/>
                <w:szCs w:val="24"/>
              </w:rPr>
            </w:pPr>
          </w:p>
        </w:tc>
        <w:tc>
          <w:tcPr>
            <w:tcW w:w="3240" w:type="dxa"/>
          </w:tcPr>
          <w:p w14:paraId="10F15022" w14:textId="77777777" w:rsidR="00D73D0F" w:rsidRDefault="00D73D0F" w:rsidP="00D73D0F">
            <w:pPr>
              <w:rPr>
                <w:kern w:val="2"/>
                <w:szCs w:val="24"/>
              </w:rPr>
            </w:pPr>
            <w:r>
              <w:rPr>
                <w:kern w:val="2"/>
                <w:szCs w:val="24"/>
              </w:rPr>
              <w:t>1.1.4. PVM mokėtojo kodas</w:t>
            </w:r>
          </w:p>
        </w:tc>
        <w:tc>
          <w:tcPr>
            <w:tcW w:w="3510" w:type="dxa"/>
          </w:tcPr>
          <w:p w14:paraId="149BE2F3" w14:textId="3CE08CA4" w:rsidR="00D73D0F" w:rsidRDefault="00D73D0F" w:rsidP="00D73D0F">
            <w:pPr>
              <w:jc w:val="center"/>
              <w:rPr>
                <w:kern w:val="2"/>
                <w:szCs w:val="24"/>
              </w:rPr>
            </w:pPr>
            <w:r w:rsidRPr="008A4381">
              <w:rPr>
                <w:szCs w:val="24"/>
              </w:rPr>
              <w:t>LT453862219</w:t>
            </w:r>
          </w:p>
        </w:tc>
      </w:tr>
      <w:tr w:rsidR="00D73D0F" w14:paraId="0320FC63" w14:textId="77777777">
        <w:tc>
          <w:tcPr>
            <w:tcW w:w="2808" w:type="dxa"/>
            <w:vMerge/>
          </w:tcPr>
          <w:p w14:paraId="28CCF5F1" w14:textId="77777777" w:rsidR="00D73D0F" w:rsidRDefault="00D73D0F" w:rsidP="00D73D0F">
            <w:pPr>
              <w:rPr>
                <w:kern w:val="2"/>
                <w:szCs w:val="24"/>
              </w:rPr>
            </w:pPr>
          </w:p>
        </w:tc>
        <w:tc>
          <w:tcPr>
            <w:tcW w:w="3240" w:type="dxa"/>
          </w:tcPr>
          <w:p w14:paraId="5A03EA01" w14:textId="77777777" w:rsidR="00D73D0F" w:rsidRDefault="00D73D0F" w:rsidP="00D73D0F">
            <w:pPr>
              <w:rPr>
                <w:kern w:val="2"/>
                <w:szCs w:val="24"/>
              </w:rPr>
            </w:pPr>
            <w:r>
              <w:rPr>
                <w:kern w:val="2"/>
                <w:szCs w:val="24"/>
              </w:rPr>
              <w:t>1.1.5. Atsiskaitomoji sąskaita</w:t>
            </w:r>
          </w:p>
        </w:tc>
        <w:tc>
          <w:tcPr>
            <w:tcW w:w="3510" w:type="dxa"/>
          </w:tcPr>
          <w:p w14:paraId="6334FED4" w14:textId="0D803A6F" w:rsidR="00D73D0F" w:rsidRDefault="00D73D0F" w:rsidP="00D73D0F">
            <w:pPr>
              <w:jc w:val="center"/>
              <w:rPr>
                <w:kern w:val="2"/>
                <w:szCs w:val="24"/>
              </w:rPr>
            </w:pPr>
            <w:r w:rsidRPr="008A4381">
              <w:rPr>
                <w:szCs w:val="24"/>
              </w:rPr>
              <w:t>A. s. LT34 7180 0000 0113 0305</w:t>
            </w:r>
          </w:p>
        </w:tc>
      </w:tr>
      <w:tr w:rsidR="00D73D0F" w14:paraId="1FDDE4A8" w14:textId="77777777">
        <w:tc>
          <w:tcPr>
            <w:tcW w:w="2808" w:type="dxa"/>
            <w:vMerge/>
          </w:tcPr>
          <w:p w14:paraId="237F0EA0" w14:textId="77777777" w:rsidR="00D73D0F" w:rsidRDefault="00D73D0F" w:rsidP="00D73D0F">
            <w:pPr>
              <w:rPr>
                <w:kern w:val="2"/>
                <w:szCs w:val="24"/>
              </w:rPr>
            </w:pPr>
          </w:p>
        </w:tc>
        <w:tc>
          <w:tcPr>
            <w:tcW w:w="3240" w:type="dxa"/>
          </w:tcPr>
          <w:p w14:paraId="5C60CD7E" w14:textId="77777777" w:rsidR="00D73D0F" w:rsidRDefault="00D73D0F" w:rsidP="00D73D0F">
            <w:pPr>
              <w:rPr>
                <w:kern w:val="2"/>
                <w:szCs w:val="24"/>
              </w:rPr>
            </w:pPr>
            <w:r>
              <w:rPr>
                <w:kern w:val="2"/>
                <w:szCs w:val="24"/>
              </w:rPr>
              <w:t>1.1.6. Bankas, banko kodas</w:t>
            </w:r>
          </w:p>
        </w:tc>
        <w:tc>
          <w:tcPr>
            <w:tcW w:w="3510" w:type="dxa"/>
          </w:tcPr>
          <w:p w14:paraId="08B8428E" w14:textId="0B4E7969" w:rsidR="00D73D0F" w:rsidRDefault="00D73D0F" w:rsidP="00D73D0F">
            <w:pPr>
              <w:jc w:val="center"/>
              <w:rPr>
                <w:kern w:val="2"/>
                <w:szCs w:val="24"/>
              </w:rPr>
            </w:pPr>
            <w:r w:rsidRPr="008A4381">
              <w:rPr>
                <w:szCs w:val="24"/>
              </w:rPr>
              <w:t>AB Šiaulių bankas, banko kodas 71800</w:t>
            </w:r>
          </w:p>
        </w:tc>
      </w:tr>
      <w:tr w:rsidR="00D73D0F" w14:paraId="708A92F3" w14:textId="77777777">
        <w:tc>
          <w:tcPr>
            <w:tcW w:w="2808" w:type="dxa"/>
            <w:vMerge/>
          </w:tcPr>
          <w:p w14:paraId="1E99B4CF" w14:textId="77777777" w:rsidR="00D73D0F" w:rsidRDefault="00D73D0F" w:rsidP="00D73D0F">
            <w:pPr>
              <w:rPr>
                <w:kern w:val="2"/>
                <w:szCs w:val="24"/>
              </w:rPr>
            </w:pPr>
          </w:p>
        </w:tc>
        <w:tc>
          <w:tcPr>
            <w:tcW w:w="3240" w:type="dxa"/>
          </w:tcPr>
          <w:p w14:paraId="09BA3062" w14:textId="77777777" w:rsidR="00D73D0F" w:rsidRDefault="00D73D0F" w:rsidP="00D73D0F">
            <w:pPr>
              <w:rPr>
                <w:kern w:val="2"/>
                <w:szCs w:val="24"/>
              </w:rPr>
            </w:pPr>
            <w:r>
              <w:rPr>
                <w:kern w:val="2"/>
                <w:szCs w:val="24"/>
              </w:rPr>
              <w:t>1.1.7. Telefonas</w:t>
            </w:r>
          </w:p>
        </w:tc>
        <w:tc>
          <w:tcPr>
            <w:tcW w:w="3510" w:type="dxa"/>
          </w:tcPr>
          <w:p w14:paraId="46DEE882" w14:textId="5C9476C0" w:rsidR="00D73D0F" w:rsidRDefault="00D73D0F" w:rsidP="00D73D0F">
            <w:pPr>
              <w:jc w:val="center"/>
              <w:rPr>
                <w:kern w:val="2"/>
                <w:szCs w:val="24"/>
              </w:rPr>
            </w:pPr>
            <w:bookmarkStart w:id="0" w:name="_Hlk131606059"/>
            <w:r w:rsidRPr="008A4381">
              <w:rPr>
                <w:szCs w:val="24"/>
              </w:rPr>
              <w:t>+370 41 524 257</w:t>
            </w:r>
            <w:bookmarkEnd w:id="0"/>
            <w:r w:rsidRPr="008A4381">
              <w:rPr>
                <w:szCs w:val="24"/>
              </w:rPr>
              <w:t xml:space="preserve"> faksas +370  41 524 295</w:t>
            </w:r>
          </w:p>
        </w:tc>
      </w:tr>
      <w:tr w:rsidR="00D73D0F" w14:paraId="78C537A6" w14:textId="77777777">
        <w:tc>
          <w:tcPr>
            <w:tcW w:w="2808" w:type="dxa"/>
            <w:vMerge/>
          </w:tcPr>
          <w:p w14:paraId="0F34584F" w14:textId="77777777" w:rsidR="00D73D0F" w:rsidRDefault="00D73D0F" w:rsidP="00D73D0F">
            <w:pPr>
              <w:rPr>
                <w:kern w:val="2"/>
                <w:szCs w:val="24"/>
              </w:rPr>
            </w:pPr>
          </w:p>
        </w:tc>
        <w:tc>
          <w:tcPr>
            <w:tcW w:w="3240" w:type="dxa"/>
          </w:tcPr>
          <w:p w14:paraId="662C950E" w14:textId="77777777" w:rsidR="00D73D0F" w:rsidRDefault="00D73D0F" w:rsidP="00D73D0F">
            <w:pPr>
              <w:rPr>
                <w:kern w:val="2"/>
                <w:szCs w:val="24"/>
              </w:rPr>
            </w:pPr>
            <w:r>
              <w:rPr>
                <w:kern w:val="2"/>
                <w:szCs w:val="24"/>
              </w:rPr>
              <w:t>1.1.8. El. paštas</w:t>
            </w:r>
          </w:p>
        </w:tc>
        <w:bookmarkStart w:id="1" w:name="_Hlk131606097"/>
        <w:tc>
          <w:tcPr>
            <w:tcW w:w="3510" w:type="dxa"/>
          </w:tcPr>
          <w:p w14:paraId="575F296E" w14:textId="469C9A23" w:rsidR="00D73D0F" w:rsidRDefault="00D73D0F" w:rsidP="00D73D0F">
            <w:pPr>
              <w:jc w:val="center"/>
              <w:rPr>
                <w:kern w:val="2"/>
                <w:szCs w:val="24"/>
              </w:rPr>
            </w:pPr>
            <w:r>
              <w:rPr>
                <w:szCs w:val="24"/>
              </w:rPr>
              <w:fldChar w:fldCharType="begin"/>
            </w:r>
            <w:r>
              <w:rPr>
                <w:szCs w:val="24"/>
              </w:rPr>
              <w:instrText xml:space="preserve"> HYPERLINK "mailto:</w:instrText>
            </w:r>
            <w:r w:rsidRPr="008A4381">
              <w:rPr>
                <w:szCs w:val="24"/>
              </w:rPr>
              <w:instrText>info@siauliuligonine.lt</w:instrText>
            </w:r>
            <w:r>
              <w:rPr>
                <w:szCs w:val="24"/>
              </w:rPr>
              <w:instrText xml:space="preserve">" </w:instrText>
            </w:r>
            <w:r>
              <w:rPr>
                <w:szCs w:val="24"/>
              </w:rPr>
            </w:r>
            <w:r>
              <w:rPr>
                <w:szCs w:val="24"/>
              </w:rPr>
              <w:fldChar w:fldCharType="separate"/>
            </w:r>
            <w:r w:rsidRPr="00393451">
              <w:rPr>
                <w:rStyle w:val="Hyperlink"/>
                <w:szCs w:val="24"/>
              </w:rPr>
              <w:t>info@siauliuligonine.lt</w:t>
            </w:r>
            <w:bookmarkEnd w:id="1"/>
            <w:r>
              <w:rPr>
                <w:szCs w:val="24"/>
              </w:rPr>
              <w:fldChar w:fldCharType="end"/>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3E7257C1" w:rsidR="00B767F3" w:rsidRDefault="00D73D0F">
            <w:pPr>
              <w:jc w:val="center"/>
              <w:rPr>
                <w:kern w:val="2"/>
                <w:szCs w:val="24"/>
              </w:rPr>
            </w:pPr>
            <w:r w:rsidRPr="00D73D0F">
              <w:rPr>
                <w:kern w:val="2"/>
                <w:szCs w:val="24"/>
              </w:rPr>
              <w:t xml:space="preserve">Nerijus </w:t>
            </w:r>
            <w:proofErr w:type="spellStart"/>
            <w:r w:rsidRPr="00D73D0F">
              <w:rPr>
                <w:kern w:val="2"/>
                <w:szCs w:val="24"/>
              </w:rPr>
              <w:t>Rūkštelis</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6910399" w:rsidR="00B767F3" w:rsidRDefault="00D73D0F">
            <w:pPr>
              <w:jc w:val="center"/>
              <w:rPr>
                <w:kern w:val="2"/>
                <w:szCs w:val="24"/>
              </w:rPr>
            </w:pPr>
            <w:r w:rsidRPr="00D73D0F">
              <w:rPr>
                <w:kern w:val="2"/>
                <w:szCs w:val="24"/>
              </w:rPr>
              <w:t>Laikinai vykdantis direktoriaus funkcijas</w:t>
            </w:r>
          </w:p>
        </w:tc>
      </w:tr>
      <w:tr w:rsidR="00632AF7" w14:paraId="297540DE" w14:textId="77777777">
        <w:tc>
          <w:tcPr>
            <w:tcW w:w="2808" w:type="dxa"/>
            <w:vMerge w:val="restart"/>
          </w:tcPr>
          <w:p w14:paraId="24DAF68D" w14:textId="77777777" w:rsidR="00632AF7" w:rsidRDefault="00632AF7" w:rsidP="00632AF7">
            <w:pPr>
              <w:rPr>
                <w:b/>
                <w:bCs/>
                <w:kern w:val="2"/>
                <w:szCs w:val="24"/>
              </w:rPr>
            </w:pPr>
          </w:p>
          <w:p w14:paraId="7F313970" w14:textId="77777777" w:rsidR="00632AF7" w:rsidRDefault="00632AF7" w:rsidP="00632AF7">
            <w:pPr>
              <w:rPr>
                <w:b/>
                <w:bCs/>
                <w:kern w:val="2"/>
                <w:szCs w:val="24"/>
              </w:rPr>
            </w:pPr>
          </w:p>
          <w:p w14:paraId="1E758310" w14:textId="77777777" w:rsidR="00632AF7" w:rsidRDefault="00632AF7" w:rsidP="00632AF7">
            <w:pPr>
              <w:rPr>
                <w:b/>
                <w:bCs/>
                <w:color w:val="FF0000"/>
                <w:kern w:val="2"/>
                <w:szCs w:val="24"/>
              </w:rPr>
            </w:pPr>
          </w:p>
          <w:p w14:paraId="1D31BC94" w14:textId="77777777" w:rsidR="00632AF7" w:rsidRDefault="00632AF7" w:rsidP="00632AF7">
            <w:pPr>
              <w:rPr>
                <w:b/>
                <w:bCs/>
                <w:kern w:val="2"/>
                <w:szCs w:val="24"/>
              </w:rPr>
            </w:pPr>
            <w:r>
              <w:rPr>
                <w:b/>
                <w:bCs/>
                <w:kern w:val="2"/>
                <w:szCs w:val="24"/>
              </w:rPr>
              <w:t>1.2. Tiekėjas</w:t>
            </w:r>
          </w:p>
          <w:p w14:paraId="0F506F0C" w14:textId="4E96380E" w:rsidR="00632AF7" w:rsidRDefault="00632AF7" w:rsidP="00632AF7">
            <w:pPr>
              <w:rPr>
                <w:color w:val="0070C0"/>
                <w:kern w:val="2"/>
                <w:szCs w:val="24"/>
              </w:rPr>
            </w:pPr>
          </w:p>
          <w:p w14:paraId="1BC0DE4D" w14:textId="77777777" w:rsidR="00632AF7" w:rsidRDefault="00632AF7" w:rsidP="00632AF7">
            <w:pPr>
              <w:rPr>
                <w:color w:val="0070C0"/>
                <w:kern w:val="2"/>
                <w:szCs w:val="24"/>
              </w:rPr>
            </w:pPr>
          </w:p>
          <w:p w14:paraId="511CF9A0" w14:textId="77777777" w:rsidR="00632AF7" w:rsidRDefault="00632AF7" w:rsidP="00632AF7">
            <w:pPr>
              <w:rPr>
                <w:b/>
                <w:bCs/>
                <w:kern w:val="2"/>
                <w:szCs w:val="24"/>
              </w:rPr>
            </w:pPr>
          </w:p>
        </w:tc>
        <w:tc>
          <w:tcPr>
            <w:tcW w:w="3240" w:type="dxa"/>
          </w:tcPr>
          <w:p w14:paraId="5FA15E2B" w14:textId="77777777" w:rsidR="00632AF7" w:rsidRDefault="00632AF7" w:rsidP="00632AF7">
            <w:pPr>
              <w:rPr>
                <w:kern w:val="2"/>
                <w:szCs w:val="24"/>
              </w:rPr>
            </w:pPr>
            <w:r>
              <w:rPr>
                <w:kern w:val="2"/>
                <w:szCs w:val="24"/>
              </w:rPr>
              <w:t>1.2.1. Pavadinimas</w:t>
            </w:r>
          </w:p>
        </w:tc>
        <w:tc>
          <w:tcPr>
            <w:tcW w:w="3510" w:type="dxa"/>
          </w:tcPr>
          <w:p w14:paraId="4CA678CD" w14:textId="04AFF0C3" w:rsidR="00632AF7" w:rsidRDefault="00632AF7" w:rsidP="00632AF7">
            <w:pPr>
              <w:jc w:val="center"/>
              <w:rPr>
                <w:kern w:val="2"/>
                <w:szCs w:val="24"/>
              </w:rPr>
            </w:pPr>
            <w:r w:rsidRPr="005232D3">
              <w:t>UAB "</w:t>
            </w:r>
            <w:proofErr w:type="spellStart"/>
            <w:r w:rsidRPr="005232D3">
              <w:t>Interautomatika</w:t>
            </w:r>
            <w:proofErr w:type="spellEnd"/>
            <w:r w:rsidRPr="005232D3">
              <w:t>"</w:t>
            </w:r>
          </w:p>
        </w:tc>
      </w:tr>
      <w:tr w:rsidR="00632AF7" w14:paraId="5A1F4414" w14:textId="77777777">
        <w:tc>
          <w:tcPr>
            <w:tcW w:w="2808" w:type="dxa"/>
            <w:vMerge/>
          </w:tcPr>
          <w:p w14:paraId="124649CF" w14:textId="77777777" w:rsidR="00632AF7" w:rsidRDefault="00632AF7" w:rsidP="00632AF7">
            <w:pPr>
              <w:rPr>
                <w:b/>
                <w:bCs/>
                <w:kern w:val="2"/>
                <w:szCs w:val="24"/>
              </w:rPr>
            </w:pPr>
          </w:p>
        </w:tc>
        <w:tc>
          <w:tcPr>
            <w:tcW w:w="3240" w:type="dxa"/>
          </w:tcPr>
          <w:p w14:paraId="2D8A56C7" w14:textId="77777777" w:rsidR="00632AF7" w:rsidRDefault="00632AF7" w:rsidP="00632AF7">
            <w:pPr>
              <w:rPr>
                <w:kern w:val="2"/>
                <w:szCs w:val="24"/>
              </w:rPr>
            </w:pPr>
            <w:r>
              <w:rPr>
                <w:kern w:val="2"/>
                <w:szCs w:val="24"/>
              </w:rPr>
              <w:t>1.2.2. Juridinio asmens kodas</w:t>
            </w:r>
          </w:p>
        </w:tc>
        <w:tc>
          <w:tcPr>
            <w:tcW w:w="3510" w:type="dxa"/>
          </w:tcPr>
          <w:p w14:paraId="2F2FDC32" w14:textId="6CB40CE1" w:rsidR="00632AF7" w:rsidRDefault="00632AF7" w:rsidP="00632AF7">
            <w:pPr>
              <w:jc w:val="center"/>
              <w:rPr>
                <w:kern w:val="2"/>
                <w:szCs w:val="24"/>
              </w:rPr>
            </w:pPr>
            <w:r w:rsidRPr="005232D3">
              <w:t>300002253</w:t>
            </w:r>
          </w:p>
        </w:tc>
      </w:tr>
      <w:tr w:rsidR="00632AF7" w14:paraId="677DD19F" w14:textId="77777777">
        <w:tc>
          <w:tcPr>
            <w:tcW w:w="2808" w:type="dxa"/>
            <w:vMerge/>
          </w:tcPr>
          <w:p w14:paraId="7C838BE7" w14:textId="77777777" w:rsidR="00632AF7" w:rsidRDefault="00632AF7" w:rsidP="00632AF7">
            <w:pPr>
              <w:rPr>
                <w:b/>
                <w:bCs/>
                <w:kern w:val="2"/>
                <w:szCs w:val="24"/>
              </w:rPr>
            </w:pPr>
          </w:p>
        </w:tc>
        <w:tc>
          <w:tcPr>
            <w:tcW w:w="3240" w:type="dxa"/>
          </w:tcPr>
          <w:p w14:paraId="5D9B188C" w14:textId="77777777" w:rsidR="00632AF7" w:rsidRDefault="00632AF7" w:rsidP="00632AF7">
            <w:pPr>
              <w:rPr>
                <w:kern w:val="2"/>
                <w:szCs w:val="24"/>
              </w:rPr>
            </w:pPr>
            <w:r>
              <w:rPr>
                <w:kern w:val="2"/>
                <w:szCs w:val="24"/>
              </w:rPr>
              <w:t>1.2.3. Adresas</w:t>
            </w:r>
          </w:p>
        </w:tc>
        <w:tc>
          <w:tcPr>
            <w:tcW w:w="3510" w:type="dxa"/>
          </w:tcPr>
          <w:p w14:paraId="2209A7F9" w14:textId="525EFBBD" w:rsidR="00632AF7" w:rsidRDefault="00632AF7" w:rsidP="00632AF7">
            <w:pPr>
              <w:jc w:val="center"/>
              <w:rPr>
                <w:kern w:val="2"/>
                <w:szCs w:val="24"/>
              </w:rPr>
            </w:pPr>
            <w:r w:rsidRPr="005232D3">
              <w:t>Spaudos g. 6, Vilnius, 05131</w:t>
            </w:r>
          </w:p>
        </w:tc>
      </w:tr>
      <w:tr w:rsidR="00632AF7" w14:paraId="6997CCAA" w14:textId="77777777">
        <w:tc>
          <w:tcPr>
            <w:tcW w:w="2808" w:type="dxa"/>
            <w:vMerge/>
          </w:tcPr>
          <w:p w14:paraId="60DFBC9E" w14:textId="77777777" w:rsidR="00632AF7" w:rsidRDefault="00632AF7" w:rsidP="00632AF7">
            <w:pPr>
              <w:rPr>
                <w:b/>
                <w:bCs/>
                <w:kern w:val="2"/>
                <w:szCs w:val="24"/>
              </w:rPr>
            </w:pPr>
          </w:p>
        </w:tc>
        <w:tc>
          <w:tcPr>
            <w:tcW w:w="3240" w:type="dxa"/>
          </w:tcPr>
          <w:p w14:paraId="0253DCE8" w14:textId="77777777" w:rsidR="00632AF7" w:rsidRDefault="00632AF7" w:rsidP="00632AF7">
            <w:pPr>
              <w:rPr>
                <w:kern w:val="2"/>
                <w:szCs w:val="24"/>
              </w:rPr>
            </w:pPr>
            <w:r>
              <w:rPr>
                <w:kern w:val="2"/>
                <w:szCs w:val="24"/>
              </w:rPr>
              <w:t>1.2.4. PVM mokėtojo kodas</w:t>
            </w:r>
          </w:p>
        </w:tc>
        <w:tc>
          <w:tcPr>
            <w:tcW w:w="3510" w:type="dxa"/>
          </w:tcPr>
          <w:p w14:paraId="664E6C26" w14:textId="20EC5FFF" w:rsidR="00632AF7" w:rsidRDefault="00632AF7" w:rsidP="00632AF7">
            <w:pPr>
              <w:jc w:val="center"/>
              <w:rPr>
                <w:kern w:val="2"/>
                <w:szCs w:val="24"/>
              </w:rPr>
            </w:pPr>
            <w:r w:rsidRPr="005232D3">
              <w:t>LT140309219</w:t>
            </w: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06750465" w:rsidR="00B767F3" w:rsidRDefault="00632AF7">
            <w:pPr>
              <w:jc w:val="center"/>
              <w:rPr>
                <w:kern w:val="2"/>
                <w:szCs w:val="24"/>
              </w:rPr>
            </w:pPr>
            <w:r w:rsidRPr="00632AF7">
              <w:rPr>
                <w:kern w:val="2"/>
                <w:szCs w:val="24"/>
              </w:rPr>
              <w:t>LT527044060003949390</w:t>
            </w: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60F6B801" w:rsidR="00B767F3" w:rsidRDefault="00632AF7">
            <w:pPr>
              <w:jc w:val="center"/>
              <w:rPr>
                <w:kern w:val="2"/>
                <w:szCs w:val="24"/>
              </w:rPr>
            </w:pPr>
            <w:r w:rsidRPr="00632AF7">
              <w:rPr>
                <w:kern w:val="2"/>
                <w:szCs w:val="24"/>
              </w:rPr>
              <w:t>AB SEB bankas, banko kodas: 7044</w:t>
            </w: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689BBC9" w:rsidR="00B767F3" w:rsidRDefault="00632AF7">
            <w:pPr>
              <w:jc w:val="center"/>
              <w:rPr>
                <w:kern w:val="2"/>
                <w:szCs w:val="24"/>
              </w:rPr>
            </w:pPr>
            <w:r w:rsidRPr="00632AF7">
              <w:rPr>
                <w:kern w:val="2"/>
                <w:szCs w:val="24"/>
              </w:rPr>
              <w:t>+37052607810</w:t>
            </w: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6BEEB64A" w:rsidR="00632AF7" w:rsidRDefault="00632AF7" w:rsidP="00632AF7">
            <w:pPr>
              <w:jc w:val="center"/>
              <w:rPr>
                <w:kern w:val="2"/>
                <w:szCs w:val="24"/>
              </w:rPr>
            </w:pPr>
            <w:hyperlink r:id="rId10" w:history="1">
              <w:r w:rsidRPr="009C7FDA">
                <w:rPr>
                  <w:rStyle w:val="Hyperlink"/>
                  <w:kern w:val="2"/>
                  <w:szCs w:val="24"/>
                </w:rPr>
                <w:t>info@interautomatika.com</w:t>
              </w:r>
            </w:hyperlink>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11F1EF99" w:rsidR="00B767F3" w:rsidRDefault="00CD040F">
            <w:pPr>
              <w:jc w:val="center"/>
              <w:rPr>
                <w:kern w:val="2"/>
                <w:szCs w:val="24"/>
              </w:rPr>
            </w:pPr>
            <w:r>
              <w:rPr>
                <w:kern w:val="2"/>
                <w:szCs w:val="24"/>
              </w:rPr>
              <w:t xml:space="preserve">Pardavimų asistentė Evelina </w:t>
            </w:r>
            <w:proofErr w:type="spellStart"/>
            <w:r>
              <w:rPr>
                <w:kern w:val="2"/>
                <w:szCs w:val="24"/>
              </w:rPr>
              <w:t>Stogytė</w:t>
            </w:r>
            <w:proofErr w:type="spellEnd"/>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65E254B6" w:rsidR="00B767F3" w:rsidRPr="00CD040F" w:rsidRDefault="00CD040F">
            <w:pPr>
              <w:jc w:val="center"/>
              <w:rPr>
                <w:kern w:val="2"/>
                <w:szCs w:val="24"/>
                <w:lang w:val="en-US"/>
              </w:rPr>
            </w:pPr>
            <w:r>
              <w:rPr>
                <w:kern w:val="2"/>
                <w:szCs w:val="24"/>
              </w:rPr>
              <w:t>Įgaliojimas Nr. E</w:t>
            </w:r>
            <w:r>
              <w:rPr>
                <w:kern w:val="2"/>
                <w:szCs w:val="24"/>
                <w:lang w:val="en-US"/>
              </w:rPr>
              <w:t>26/1</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77"/>
        <w:gridCol w:w="4751"/>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3066729" w:rsidR="00D73D0F" w:rsidRDefault="00D73D0F" w:rsidP="00D73D0F">
            <w:pPr>
              <w:rPr>
                <w:color w:val="4472C4"/>
                <w:kern w:val="2"/>
                <w:szCs w:val="24"/>
              </w:rPr>
            </w:pP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229D6EFF" w:rsidR="00632AF7" w:rsidRDefault="00632AF7">
            <w:pPr>
              <w:rPr>
                <w:color w:val="4472C4"/>
                <w:kern w:val="2"/>
                <w:szCs w:val="24"/>
              </w:rPr>
            </w:pP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815C74D" w14:textId="77777777" w:rsidR="00632AF7" w:rsidRDefault="00DD7479" w:rsidP="00617E6A">
            <w:pPr>
              <w:spacing w:line="276" w:lineRule="auto"/>
              <w:jc w:val="both"/>
              <w:rPr>
                <w:kern w:val="2"/>
                <w:szCs w:val="24"/>
              </w:rPr>
            </w:pPr>
            <w:r>
              <w:rPr>
                <w:kern w:val="2"/>
                <w:szCs w:val="24"/>
              </w:rPr>
              <w:t>Tiekėjas įsipareigoja Sutartyje numatytomis sąlygomis perduoti Pirkėjui Prekes</w:t>
            </w:r>
            <w:r w:rsidR="00617E6A">
              <w:rPr>
                <w:kern w:val="2"/>
                <w:szCs w:val="24"/>
              </w:rPr>
              <w:t xml:space="preserve">: </w:t>
            </w:r>
          </w:p>
          <w:p w14:paraId="6A6D4B67" w14:textId="7FA1D833" w:rsidR="00632AF7" w:rsidRPr="00632AF7" w:rsidRDefault="00632AF7" w:rsidP="00617E6A">
            <w:pPr>
              <w:spacing w:line="276" w:lineRule="auto"/>
              <w:jc w:val="both"/>
              <w:rPr>
                <w:i/>
                <w:iCs/>
                <w:kern w:val="2"/>
                <w:szCs w:val="24"/>
                <w:lang w:eastAsia="lt-LT"/>
              </w:rPr>
            </w:pPr>
            <w:r>
              <w:rPr>
                <w:i/>
                <w:iCs/>
                <w:kern w:val="2"/>
                <w:szCs w:val="24"/>
                <w:lang w:eastAsia="lt-LT"/>
              </w:rPr>
              <w:t xml:space="preserve">16 </w:t>
            </w:r>
            <w:r w:rsidRPr="00632AF7">
              <w:rPr>
                <w:i/>
                <w:iCs/>
                <w:kern w:val="2"/>
                <w:szCs w:val="24"/>
                <w:lang w:eastAsia="lt-LT"/>
              </w:rPr>
              <w:t>dalis - Automatizuotas dažymo instrumentas rūgščiai atsparių bakterijų dažymui</w:t>
            </w:r>
          </w:p>
          <w:p w14:paraId="5C8B03AE" w14:textId="36FA3228" w:rsidR="00632AF7" w:rsidRDefault="00632AF7" w:rsidP="00617E6A">
            <w:pPr>
              <w:spacing w:line="276" w:lineRule="auto"/>
              <w:jc w:val="both"/>
              <w:rPr>
                <w:i/>
                <w:iCs/>
                <w:kern w:val="2"/>
                <w:szCs w:val="24"/>
                <w:highlight w:val="lightGray"/>
                <w:lang w:eastAsia="lt-LT"/>
              </w:rPr>
            </w:pPr>
            <w:r w:rsidRPr="00632AF7">
              <w:rPr>
                <w:i/>
                <w:iCs/>
                <w:kern w:val="2"/>
                <w:szCs w:val="24"/>
                <w:lang w:eastAsia="lt-LT"/>
              </w:rPr>
              <w:t>21 dalis - Dozatoriai kintamo tūrio</w:t>
            </w:r>
          </w:p>
          <w:p w14:paraId="5EA17B35" w14:textId="7B22C9BE" w:rsidR="00B767F3" w:rsidRDefault="00DD7479">
            <w:pPr>
              <w:rPr>
                <w:color w:val="000000"/>
                <w:kern w:val="2"/>
                <w:szCs w:val="24"/>
              </w:rPr>
            </w:pPr>
            <w:r>
              <w:rPr>
                <w:color w:val="000000"/>
                <w:kern w:val="2"/>
                <w:szCs w:val="24"/>
              </w:rPr>
              <w:t>(toliau – Prekės).</w:t>
            </w:r>
          </w:p>
          <w:p w14:paraId="74009C55" w14:textId="46805F6E" w:rsidR="00B767F3" w:rsidRDefault="00DD7479">
            <w:pPr>
              <w:rPr>
                <w:color w:val="000000"/>
                <w:kern w:val="2"/>
                <w:szCs w:val="24"/>
              </w:rPr>
            </w:pPr>
            <w:r>
              <w:rPr>
                <w:color w:val="000000"/>
                <w:kern w:val="2"/>
                <w:szCs w:val="24"/>
              </w:rPr>
              <w:t xml:space="preserve">Išsamus Prekių aprašymas ir kiti reikalavimai tiekiamoms Prekėms nustatyti </w:t>
            </w:r>
            <w:r w:rsidR="00617E6A" w:rsidRPr="007716D8">
              <w:rPr>
                <w:color w:val="000000"/>
                <w:kern w:val="2"/>
                <w:szCs w:val="24"/>
              </w:rPr>
              <w:t xml:space="preserve">Sutarties </w:t>
            </w:r>
            <w:r w:rsidR="00617E6A" w:rsidRPr="00FA63F7">
              <w:rPr>
                <w:color w:val="000000"/>
                <w:kern w:val="2"/>
                <w:szCs w:val="24"/>
              </w:rPr>
              <w:t>priede Nr. 1 „Pasiūlymo forma ir techninė specifikacija“.</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1425CE6" w:rsidR="00B767F3" w:rsidRDefault="00D73D0F">
            <w:pPr>
              <w:rPr>
                <w:kern w:val="2"/>
                <w:szCs w:val="24"/>
              </w:rPr>
            </w:pPr>
            <w:r w:rsidRPr="00D73D0F">
              <w:rPr>
                <w:kern w:val="2"/>
                <w:szCs w:val="24"/>
              </w:rPr>
              <w:t>Medicinos įranga (laboratorijos sk.)</w:t>
            </w:r>
            <w:r>
              <w:rPr>
                <w:kern w:val="2"/>
                <w:szCs w:val="24"/>
              </w:rPr>
              <w:t xml:space="preserve">, CVP IS pirkimo ID </w:t>
            </w:r>
            <w:r w:rsidRPr="00D73D0F">
              <w:rPr>
                <w:kern w:val="2"/>
                <w:szCs w:val="24"/>
              </w:rPr>
              <w:t>4183728</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18E9C01" w14:textId="0B9AED27" w:rsidR="00617E6A" w:rsidRPr="00617E6A" w:rsidRDefault="00617E6A" w:rsidP="00617E6A">
            <w:pPr>
              <w:rPr>
                <w:kern w:val="2"/>
                <w:szCs w:val="24"/>
              </w:rPr>
            </w:pPr>
            <w:r w:rsidRPr="00617E6A">
              <w:rPr>
                <w:kern w:val="2"/>
                <w:szCs w:val="24"/>
              </w:rPr>
              <w:t xml:space="preserve">Projekto </w:t>
            </w:r>
            <w:r>
              <w:rPr>
                <w:kern w:val="2"/>
                <w:szCs w:val="24"/>
              </w:rPr>
              <w:t>N</w:t>
            </w:r>
            <w:r w:rsidRPr="00617E6A">
              <w:rPr>
                <w:kern w:val="2"/>
                <w:szCs w:val="24"/>
              </w:rPr>
              <w:t>r. 09-002-P-0005, pavadinimas</w:t>
            </w:r>
            <w:r>
              <w:rPr>
                <w:kern w:val="2"/>
                <w:szCs w:val="24"/>
              </w:rPr>
              <w:t xml:space="preserve"> „</w:t>
            </w:r>
            <w:r w:rsidRPr="00617E6A">
              <w:rPr>
                <w:kern w:val="2"/>
                <w:szCs w:val="24"/>
              </w:rPr>
              <w:t>Šiaulių regiono Infekcinių ligų diagnostikos</w:t>
            </w:r>
            <w:r>
              <w:rPr>
                <w:kern w:val="2"/>
                <w:szCs w:val="24"/>
              </w:rPr>
              <w:t xml:space="preserve"> </w:t>
            </w:r>
            <w:r w:rsidRPr="00617E6A">
              <w:rPr>
                <w:kern w:val="2"/>
                <w:szCs w:val="24"/>
              </w:rPr>
              <w:t>ir gydymo modernizavimo (sukūrimo)</w:t>
            </w:r>
          </w:p>
          <w:p w14:paraId="504B7737" w14:textId="511A707A" w:rsidR="00617E6A" w:rsidRDefault="00617E6A" w:rsidP="00617E6A">
            <w:pPr>
              <w:rPr>
                <w:kern w:val="2"/>
                <w:szCs w:val="24"/>
              </w:rPr>
            </w:pPr>
            <w:r w:rsidRPr="00617E6A">
              <w:rPr>
                <w:kern w:val="2"/>
                <w:szCs w:val="24"/>
              </w:rPr>
              <w:t>Projektas</w:t>
            </w:r>
            <w:r>
              <w:rPr>
                <w:kern w:val="2"/>
                <w:szCs w:val="24"/>
              </w:rPr>
              <w:t>“</w:t>
            </w:r>
            <w:r w:rsidRPr="00617E6A">
              <w:rPr>
                <w:kern w:val="2"/>
                <w:szCs w:val="24"/>
              </w:rPr>
              <w:t>.</w:t>
            </w:r>
          </w:p>
          <w:p w14:paraId="1D3E80C4" w14:textId="77777777" w:rsidR="00617E6A" w:rsidRDefault="00617E6A">
            <w:pPr>
              <w:rPr>
                <w:kern w:val="2"/>
                <w:szCs w:val="24"/>
              </w:rPr>
            </w:pPr>
          </w:p>
          <w:p w14:paraId="4FF35239" w14:textId="7E59DD3F"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13A71E8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67B0A86" w:rsidR="00B767F3" w:rsidRDefault="00DD7479" w:rsidP="00617E6A">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617E6A">
              <w:rPr>
                <w:kern w:val="2"/>
                <w:szCs w:val="24"/>
              </w:rPr>
              <w:t xml:space="preserve">4 mėnesius </w:t>
            </w:r>
            <w:r>
              <w:rPr>
                <w:color w:val="000000"/>
                <w:kern w:val="2"/>
                <w:szCs w:val="24"/>
              </w:rPr>
              <w:t xml:space="preserve">nuo Sutarties įsigaliojimo dienos šiuo adresu: </w:t>
            </w:r>
            <w:r w:rsidR="00617E6A" w:rsidRPr="00BB2242">
              <w:rPr>
                <w:szCs w:val="24"/>
              </w:rPr>
              <w:t>V. Kudirkos g. 99, Šiauliai.</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06A0582F" w14:textId="3CBAA0BE" w:rsidR="00617E6A" w:rsidRDefault="00617E6A" w:rsidP="00617E6A">
            <w:pPr>
              <w:rPr>
                <w:kern w:val="2"/>
                <w:szCs w:val="24"/>
              </w:rPr>
            </w:pPr>
          </w:p>
          <w:p w14:paraId="13A5AE4A" w14:textId="0D4AA7A4" w:rsidR="00B767F3" w:rsidRDefault="00B767F3">
            <w:pPr>
              <w:rPr>
                <w:kern w:val="2"/>
                <w:szCs w:val="24"/>
              </w:rPr>
            </w:pP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DA2970D" w:rsidR="00B767F3" w:rsidRDefault="00617E6A">
            <w:pPr>
              <w:rPr>
                <w:kern w:val="2"/>
                <w:szCs w:val="24"/>
              </w:rPr>
            </w:pPr>
            <w:r>
              <w:rPr>
                <w:kern w:val="2"/>
                <w:szCs w:val="24"/>
              </w:rPr>
              <w:t>Atskiras užsakymas nebus teikiamas. Tiekėjas sutartį privalo pradėti vykdyti nuo jos įsigaliojimo dienos.</w:t>
            </w: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531150C5" w:rsidR="00B767F3" w:rsidRDefault="00B767F3">
            <w:pPr>
              <w:rPr>
                <w:kern w:val="2"/>
                <w:szCs w:val="24"/>
              </w:rPr>
            </w:pP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159273C" w14:textId="77777777" w:rsidR="00617E6A" w:rsidRDefault="00617E6A" w:rsidP="00617E6A">
            <w:pPr>
              <w:rPr>
                <w:kern w:val="2"/>
                <w:szCs w:val="24"/>
              </w:rPr>
            </w:pPr>
            <w:r w:rsidRPr="00F95416">
              <w:rPr>
                <w:kern w:val="2"/>
                <w:szCs w:val="24"/>
              </w:rPr>
              <w:t>Kartu su Prekėmis pateikiami dokumentai yra nurodyti Sutarties priede Nr. 1 „Pasiūlymas ir techninė specifikacija“ specialiuosiuose reikalavimuose.</w:t>
            </w:r>
            <w:r w:rsidRPr="007716D8">
              <w:rPr>
                <w:kern w:val="2"/>
                <w:szCs w:val="24"/>
              </w:rPr>
              <w:t xml:space="preserve"> </w:t>
            </w:r>
          </w:p>
          <w:p w14:paraId="5442E616" w14:textId="77777777" w:rsidR="00617E6A" w:rsidRDefault="00617E6A" w:rsidP="00617E6A">
            <w:pPr>
              <w:rPr>
                <w:kern w:val="2"/>
                <w:szCs w:val="24"/>
              </w:rPr>
            </w:pPr>
            <w:r w:rsidRPr="007E448E">
              <w:rPr>
                <w:kern w:val="2"/>
                <w:szCs w:val="24"/>
              </w:rPr>
              <w:t>Tiekėjui nepateikus nurodytų dokumentų, laikoma, kad Prekės neatitinka Sutartyje nustatytų reikalavimų.</w:t>
            </w:r>
          </w:p>
          <w:p w14:paraId="2581CA2A" w14:textId="77777777" w:rsidR="00617E6A" w:rsidRDefault="00617E6A" w:rsidP="00617E6A">
            <w:pPr>
              <w:rPr>
                <w:kern w:val="2"/>
                <w:szCs w:val="24"/>
              </w:rPr>
            </w:pPr>
            <w:r>
              <w:rPr>
                <w:kern w:val="2"/>
                <w:szCs w:val="24"/>
              </w:rPr>
              <w:t xml:space="preserve">Be kita ko, privaloma </w:t>
            </w:r>
            <w:r w:rsidRPr="007E448E">
              <w:rPr>
                <w:kern w:val="2"/>
                <w:szCs w:val="24"/>
              </w:rPr>
              <w:t>pateikti Prekių perdavimo–priėmimo aktą, kaip atskirą dokumentą</w:t>
            </w:r>
            <w:r>
              <w:rPr>
                <w:kern w:val="2"/>
                <w:szCs w:val="24"/>
              </w:rPr>
              <w:t>.</w:t>
            </w:r>
          </w:p>
          <w:p w14:paraId="73FFA04B" w14:textId="2E0B44BF" w:rsidR="00B767F3" w:rsidRDefault="00B767F3">
            <w:pPr>
              <w:rPr>
                <w:kern w:val="2"/>
                <w:szCs w:val="24"/>
              </w:rPr>
            </w:pP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59ADCC74" w:rsidR="00B767F3" w:rsidRDefault="00B767F3">
            <w:pPr>
              <w:rPr>
                <w:color w:val="4472C4"/>
                <w:kern w:val="2"/>
              </w:rPr>
            </w:pP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1F894B00" w:rsidR="00B767F3" w:rsidRPr="00617E6A" w:rsidRDefault="00B767F3" w:rsidP="00617E6A">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1464828" w14:textId="77777777" w:rsidR="00632AF7" w:rsidRDefault="00DD7479">
            <w:pPr>
              <w:rPr>
                <w:kern w:val="2"/>
                <w:szCs w:val="24"/>
              </w:rPr>
            </w:pPr>
            <w:r>
              <w:rPr>
                <w:kern w:val="2"/>
                <w:szCs w:val="24"/>
              </w:rPr>
              <w:lastRenderedPageBreak/>
              <w:t>Pradinės Sutarties vertė yra</w:t>
            </w:r>
            <w:r w:rsidR="00632AF7">
              <w:rPr>
                <w:kern w:val="2"/>
                <w:szCs w:val="24"/>
              </w:rPr>
              <w:t>:</w:t>
            </w:r>
          </w:p>
          <w:p w14:paraId="71359D68" w14:textId="77777777" w:rsidR="00632AF7" w:rsidRDefault="00632AF7" w:rsidP="00632AF7">
            <w:pPr>
              <w:spacing w:line="276" w:lineRule="auto"/>
              <w:jc w:val="both"/>
              <w:rPr>
                <w:i/>
                <w:iCs/>
                <w:kern w:val="2"/>
                <w:szCs w:val="24"/>
                <w:lang w:eastAsia="lt-LT"/>
              </w:rPr>
            </w:pPr>
            <w:r>
              <w:rPr>
                <w:i/>
                <w:iCs/>
                <w:kern w:val="2"/>
                <w:szCs w:val="24"/>
                <w:lang w:eastAsia="lt-LT"/>
              </w:rPr>
              <w:lastRenderedPageBreak/>
              <w:t xml:space="preserve">16 </w:t>
            </w:r>
            <w:r w:rsidRPr="00632AF7">
              <w:rPr>
                <w:i/>
                <w:iCs/>
                <w:kern w:val="2"/>
                <w:szCs w:val="24"/>
                <w:lang w:eastAsia="lt-LT"/>
              </w:rPr>
              <w:t>dalis - Automatizuotas dažymo instrumentas rūgščiai atsparių bakterijų dažymui</w:t>
            </w:r>
          </w:p>
          <w:p w14:paraId="259EE72E" w14:textId="23FFEF16" w:rsidR="00632AF7" w:rsidRPr="00632AF7" w:rsidRDefault="00632AF7" w:rsidP="00632AF7">
            <w:pPr>
              <w:rPr>
                <w:kern w:val="2"/>
                <w:szCs w:val="24"/>
              </w:rPr>
            </w:pPr>
            <w:r w:rsidRPr="00632AF7">
              <w:rPr>
                <w:kern w:val="2"/>
                <w:szCs w:val="24"/>
              </w:rPr>
              <w:t xml:space="preserve">14900,00 Eur, (Keturiolika tūkstančių devyni šimtai eurų 00 ct) be pridėtinės vertės mokesčio (toliau – PVM). </w:t>
            </w:r>
          </w:p>
          <w:p w14:paraId="5C178B94" w14:textId="2B04D520" w:rsidR="00632AF7" w:rsidRPr="00632AF7" w:rsidRDefault="00632AF7" w:rsidP="00632AF7">
            <w:pPr>
              <w:rPr>
                <w:kern w:val="2"/>
                <w:szCs w:val="24"/>
              </w:rPr>
            </w:pPr>
            <w:r w:rsidRPr="00632AF7">
              <w:rPr>
                <w:kern w:val="2"/>
                <w:szCs w:val="24"/>
              </w:rPr>
              <w:t>PVM sudaro 3129,00 Eur, (Trys tūkstančiai vienas šimtas dvidešimt devyni eurai 00 ct).</w:t>
            </w:r>
          </w:p>
          <w:p w14:paraId="0E528BA1" w14:textId="626F8C02" w:rsidR="00632AF7" w:rsidRPr="00632AF7" w:rsidRDefault="00632AF7" w:rsidP="00632AF7">
            <w:pPr>
              <w:rPr>
                <w:kern w:val="2"/>
                <w:szCs w:val="24"/>
              </w:rPr>
            </w:pPr>
            <w:r w:rsidRPr="00632AF7">
              <w:rPr>
                <w:kern w:val="2"/>
                <w:szCs w:val="24"/>
              </w:rPr>
              <w:t>Sutarties kaina yra 18029,00 Eur, (Aštuoniolika tūkstančių dvidešimt devyni eurai 00 ct) Eur su PVM.</w:t>
            </w:r>
          </w:p>
          <w:p w14:paraId="29A6A87D" w14:textId="77777777" w:rsidR="00632AF7" w:rsidRPr="00632AF7" w:rsidRDefault="00632AF7" w:rsidP="00632AF7">
            <w:pPr>
              <w:spacing w:line="276" w:lineRule="auto"/>
              <w:jc w:val="both"/>
              <w:rPr>
                <w:i/>
                <w:iCs/>
                <w:kern w:val="2"/>
                <w:szCs w:val="24"/>
                <w:lang w:eastAsia="lt-LT"/>
              </w:rPr>
            </w:pPr>
          </w:p>
          <w:p w14:paraId="30E49625" w14:textId="77777777" w:rsidR="00632AF7" w:rsidRPr="00632AF7" w:rsidRDefault="00632AF7" w:rsidP="00632AF7">
            <w:pPr>
              <w:spacing w:line="276" w:lineRule="auto"/>
              <w:jc w:val="both"/>
              <w:rPr>
                <w:i/>
                <w:iCs/>
                <w:kern w:val="2"/>
                <w:szCs w:val="24"/>
                <w:highlight w:val="lightGray"/>
                <w:lang w:eastAsia="lt-LT"/>
              </w:rPr>
            </w:pPr>
            <w:r w:rsidRPr="00632AF7">
              <w:rPr>
                <w:i/>
                <w:iCs/>
                <w:kern w:val="2"/>
                <w:szCs w:val="24"/>
                <w:lang w:eastAsia="lt-LT"/>
              </w:rPr>
              <w:t>21 dalis - Dozatoriai kintamo tūrio</w:t>
            </w:r>
          </w:p>
          <w:p w14:paraId="220E6487" w14:textId="211EC50C" w:rsidR="00B767F3" w:rsidRPr="00632AF7" w:rsidRDefault="00632AF7">
            <w:pPr>
              <w:rPr>
                <w:kern w:val="2"/>
                <w:szCs w:val="24"/>
              </w:rPr>
            </w:pPr>
            <w:r w:rsidRPr="00632AF7">
              <w:rPr>
                <w:kern w:val="2"/>
                <w:szCs w:val="24"/>
              </w:rPr>
              <w:t xml:space="preserve">882,00 </w:t>
            </w:r>
            <w:r w:rsidR="00DD7479" w:rsidRPr="00632AF7">
              <w:rPr>
                <w:kern w:val="2"/>
                <w:szCs w:val="24"/>
              </w:rPr>
              <w:t>Eur, (</w:t>
            </w:r>
            <w:r w:rsidRPr="00632AF7">
              <w:rPr>
                <w:kern w:val="2"/>
                <w:szCs w:val="24"/>
              </w:rPr>
              <w:t>Aštuoni šimtai aštuoniasdešimt du eurai 00 ct</w:t>
            </w:r>
            <w:r w:rsidR="00DD7479" w:rsidRPr="00632AF7">
              <w:rPr>
                <w:kern w:val="2"/>
                <w:szCs w:val="24"/>
              </w:rPr>
              <w:t xml:space="preserve">) be pridėtinės vertės mokesčio (toliau – PVM). </w:t>
            </w:r>
          </w:p>
          <w:p w14:paraId="1D335FE5" w14:textId="0AF77F7D" w:rsidR="00B767F3" w:rsidRPr="00632AF7" w:rsidRDefault="00DD7479">
            <w:pPr>
              <w:rPr>
                <w:kern w:val="2"/>
                <w:szCs w:val="24"/>
              </w:rPr>
            </w:pPr>
            <w:r w:rsidRPr="00632AF7">
              <w:rPr>
                <w:kern w:val="2"/>
                <w:szCs w:val="24"/>
              </w:rPr>
              <w:t xml:space="preserve">PVM sudaro </w:t>
            </w:r>
            <w:r w:rsidR="00632AF7" w:rsidRPr="00632AF7">
              <w:rPr>
                <w:kern w:val="2"/>
                <w:szCs w:val="24"/>
              </w:rPr>
              <w:t>185,22</w:t>
            </w:r>
            <w:r w:rsidRPr="00632AF7">
              <w:rPr>
                <w:kern w:val="2"/>
                <w:szCs w:val="24"/>
              </w:rPr>
              <w:t xml:space="preserve"> Eur, (</w:t>
            </w:r>
            <w:r w:rsidR="00632AF7" w:rsidRPr="00632AF7">
              <w:rPr>
                <w:kern w:val="2"/>
                <w:szCs w:val="24"/>
              </w:rPr>
              <w:t>Vienas šimtas aštuoniasdešimt penki eurai 22 ct</w:t>
            </w:r>
            <w:r w:rsidRPr="00632AF7">
              <w:rPr>
                <w:kern w:val="2"/>
                <w:szCs w:val="24"/>
              </w:rPr>
              <w:t>).</w:t>
            </w:r>
          </w:p>
          <w:p w14:paraId="56F2874B" w14:textId="0F56C605" w:rsidR="00B767F3" w:rsidRPr="00632AF7" w:rsidRDefault="00DD7479">
            <w:pPr>
              <w:rPr>
                <w:kern w:val="2"/>
                <w:szCs w:val="24"/>
              </w:rPr>
            </w:pPr>
            <w:r w:rsidRPr="00632AF7">
              <w:rPr>
                <w:kern w:val="2"/>
                <w:szCs w:val="24"/>
              </w:rPr>
              <w:t xml:space="preserve">Sutarties kaina yra </w:t>
            </w:r>
            <w:r w:rsidR="00632AF7" w:rsidRPr="00632AF7">
              <w:rPr>
                <w:kern w:val="2"/>
                <w:szCs w:val="24"/>
              </w:rPr>
              <w:t>1067,22</w:t>
            </w:r>
            <w:r w:rsidRPr="00632AF7">
              <w:rPr>
                <w:kern w:val="2"/>
                <w:szCs w:val="24"/>
              </w:rPr>
              <w:t xml:space="preserve"> Eur, (</w:t>
            </w:r>
            <w:r w:rsidR="00632AF7" w:rsidRPr="00632AF7">
              <w:rPr>
                <w:kern w:val="2"/>
                <w:szCs w:val="24"/>
              </w:rPr>
              <w:t>Vienas tūkstantis šešiasdešimt septyni eurai 22 ct</w:t>
            </w:r>
            <w:r w:rsidRPr="00632AF7">
              <w:rPr>
                <w:kern w:val="2"/>
                <w:szCs w:val="24"/>
              </w:rPr>
              <w:t>) Eur su PVM.</w:t>
            </w:r>
          </w:p>
          <w:p w14:paraId="313D1D71" w14:textId="77777777" w:rsidR="00B767F3" w:rsidRDefault="00DD7479">
            <w:pPr>
              <w:rPr>
                <w:color w:val="FF0000"/>
                <w:kern w:val="2"/>
                <w:szCs w:val="24"/>
              </w:rPr>
            </w:pPr>
            <w:r w:rsidRPr="00632AF7">
              <w:rPr>
                <w:kern w:val="2"/>
                <w:szCs w:val="24"/>
              </w:rPr>
              <w:t xml:space="preserve">Šioje Sutartyje Pradinės Sutarties vertė </w:t>
            </w:r>
            <w:r>
              <w:rPr>
                <w:color w:val="000000"/>
                <w:kern w:val="2"/>
                <w:szCs w:val="24"/>
              </w:rPr>
              <w:t>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5057239F" w:rsidR="00B767F3" w:rsidRDefault="00DD7479" w:rsidP="00617E6A">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7C2D913" w:rsidR="00B767F3" w:rsidRDefault="00DD7479">
            <w:pPr>
              <w:rPr>
                <w:kern w:val="2"/>
                <w:szCs w:val="24"/>
              </w:rPr>
            </w:pPr>
            <w:r w:rsidRPr="00617E6A">
              <w:rPr>
                <w:kern w:val="2"/>
                <w:szCs w:val="24"/>
              </w:rPr>
              <w:t>Sutarties kaina bus perskaičiuojam</w:t>
            </w:r>
            <w:r w:rsidR="00617E6A" w:rsidRPr="00617E6A">
              <w:rPr>
                <w:kern w:val="2"/>
                <w:szCs w:val="24"/>
              </w:rPr>
              <w:t>a</w:t>
            </w:r>
            <w:r>
              <w:rPr>
                <w:kern w:val="2"/>
                <w:szCs w:val="24"/>
              </w:rPr>
              <w:t>:</w:t>
            </w:r>
          </w:p>
          <w:p w14:paraId="7CE73E9A" w14:textId="4DE959B9" w:rsidR="00B767F3" w:rsidRPr="00617E6A" w:rsidRDefault="00DD7479">
            <w:pPr>
              <w:rPr>
                <w:color w:val="FF0000"/>
                <w:kern w:val="2"/>
                <w:szCs w:val="24"/>
              </w:rPr>
            </w:pPr>
            <w:r>
              <w:rPr>
                <w:kern w:val="2"/>
                <w:szCs w:val="24"/>
              </w:rPr>
              <w:t>5.3.1. dėl PVM tarifo pasikeitimo</w:t>
            </w:r>
            <w:r w:rsidR="00617E6A">
              <w:rPr>
                <w:kern w:val="2"/>
                <w:szCs w:val="24"/>
              </w:rPr>
              <w:t>.</w:t>
            </w: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486F910"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ED61C3">
              <w:rPr>
                <w:kern w:val="2"/>
                <w:szCs w:val="24"/>
              </w:rPr>
              <w:t>a</w:t>
            </w:r>
            <w:r>
              <w:rPr>
                <w:kern w:val="2"/>
                <w:szCs w:val="24"/>
              </w:rPr>
              <w:t xml:space="preserve"> nekeičiant Prekių kainos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90DC97A" w:rsidR="00B767F3" w:rsidRDefault="00B767F3"/>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52840BA6" w:rsidR="00B767F3" w:rsidRDefault="00DD7479" w:rsidP="00ED61C3">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11DDD30C" w:rsidR="00B767F3" w:rsidRDefault="00B767F3">
            <w:pPr>
              <w:rPr>
                <w:color w:val="4472C4"/>
                <w:kern w:val="2"/>
                <w:szCs w:val="24"/>
              </w:rPr>
            </w:pPr>
          </w:p>
        </w:tc>
      </w:tr>
      <w:tr w:rsidR="00B767F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sidRPr="00F63B75">
              <w:rPr>
                <w:b/>
                <w:bCs/>
                <w:kern w:val="2"/>
                <w:szCs w:val="24"/>
              </w:rPr>
              <w:t>5.3.4. Sutarties kainos / įkainių peržiūra dėl kainų lygio pokyčio</w:t>
            </w:r>
            <w:r>
              <w:rPr>
                <w:b/>
                <w:bCs/>
                <w:kern w:val="2"/>
                <w:szCs w:val="24"/>
              </w:rPr>
              <w:t xml:space="preserve">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A5137E4" w:rsidR="00B767F3" w:rsidRDefault="00B767F3">
            <w:pPr>
              <w:rPr>
                <w:kern w:val="2"/>
                <w:szCs w:val="24"/>
              </w:rPr>
            </w:pPr>
          </w:p>
        </w:tc>
      </w:tr>
      <w:tr w:rsidR="00B767F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46590F97" w:rsidR="00B767F3" w:rsidRDefault="00B767F3">
            <w:pPr>
              <w:rPr>
                <w:kern w:val="2"/>
                <w:szCs w:val="24"/>
              </w:rPr>
            </w:pP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8479EC4" w:rsidR="00B767F3" w:rsidRDefault="00DD7479">
            <w:pPr>
              <w:rPr>
                <w:kern w:val="2"/>
                <w:szCs w:val="24"/>
              </w:rPr>
            </w:pPr>
            <w:r>
              <w:rPr>
                <w:kern w:val="2"/>
                <w:szCs w:val="24"/>
              </w:rPr>
              <w:t xml:space="preserve">Pirkėjas atsiskaito su Tiekėju ne vėliau kaip per </w:t>
            </w:r>
            <w:r w:rsidR="00F63B75">
              <w:rPr>
                <w:kern w:val="2"/>
                <w:szCs w:val="24"/>
              </w:rPr>
              <w:t>60 (šešiasdeš</w:t>
            </w:r>
            <w:r w:rsidR="004908C6">
              <w:rPr>
                <w:kern w:val="2"/>
                <w:szCs w:val="24"/>
              </w:rPr>
              <w:t>i</w:t>
            </w:r>
            <w:r w:rsidR="00F63B75">
              <w:rPr>
                <w:kern w:val="2"/>
                <w:szCs w:val="24"/>
              </w:rPr>
              <w:t>mt) kalendorinių dienų</w:t>
            </w:r>
            <w:r>
              <w:rPr>
                <w:kern w:val="2"/>
                <w:szCs w:val="24"/>
              </w:rPr>
              <w:t xml:space="preserve"> nuo Sąskaitos gavimo dienos.</w:t>
            </w:r>
          </w:p>
          <w:p w14:paraId="2D8ED721" w14:textId="77777777" w:rsidR="00B767F3" w:rsidRDefault="00B767F3">
            <w:pPr>
              <w:rPr>
                <w:kern w:val="2"/>
                <w:szCs w:val="24"/>
              </w:rPr>
            </w:pPr>
          </w:p>
          <w:p w14:paraId="5BDFE28E" w14:textId="50F71368" w:rsidR="00B767F3" w:rsidRPr="00F63B75" w:rsidRDefault="00DD7479">
            <w:pPr>
              <w:rPr>
                <w:kern w:val="2"/>
                <w:szCs w:val="24"/>
                <w:shd w:val="clear" w:color="auto" w:fill="FFFFFF"/>
              </w:rPr>
            </w:pPr>
            <w:r w:rsidRPr="00F63B75">
              <w:rPr>
                <w:kern w:val="2"/>
                <w:szCs w:val="24"/>
                <w:shd w:val="clear" w:color="auto" w:fill="FFFFFF"/>
              </w:rPr>
              <w:t xml:space="preserve">Apmokėjimo sąlygos: </w:t>
            </w:r>
          </w:p>
          <w:p w14:paraId="04C22127" w14:textId="1070CEA7" w:rsidR="00B767F3" w:rsidRDefault="00DD7479" w:rsidP="00F63B75">
            <w:pPr>
              <w:rPr>
                <w:color w:val="000000"/>
                <w:kern w:val="2"/>
                <w:szCs w:val="24"/>
                <w:shd w:val="clear" w:color="auto" w:fill="FFFFFF"/>
              </w:rPr>
            </w:pPr>
            <w:r w:rsidRPr="00F63B75">
              <w:rPr>
                <w:kern w:val="2"/>
                <w:szCs w:val="24"/>
                <w:shd w:val="clear" w:color="auto" w:fill="FFFFFF"/>
              </w:rPr>
              <w:t>1) įvykdžius visus sutartinius įsipareigojimus, sumokama visa Sutarties kaina</w:t>
            </w:r>
            <w:r w:rsidR="00F63B75" w:rsidRPr="00F63B75">
              <w:rPr>
                <w:kern w:val="2"/>
                <w:szCs w:val="24"/>
                <w:shd w:val="clear" w:color="auto" w:fill="FFFFFF"/>
              </w:rPr>
              <w:t>.</w:t>
            </w: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F20DCE7" w:rsidR="00B767F3" w:rsidRDefault="00DD7479" w:rsidP="00F63B75">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AC766E8"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sidRPr="00224B0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357CC2A" w:rsidR="00B767F3" w:rsidRDefault="00224B08">
            <w:pPr>
              <w:rPr>
                <w:kern w:val="2"/>
                <w:szCs w:val="24"/>
              </w:rPr>
            </w:pPr>
            <w:r w:rsidRPr="00B338AF">
              <w:rPr>
                <w:kern w:val="2"/>
                <w:szCs w:val="24"/>
              </w:rPr>
              <w:t xml:space="preserve">Prekėms nustatomas Tiekėjo pasiūlytas arba Prekių gamintojo taikomas Garantinis terminas, tačiau bet kokiu atveju </w:t>
            </w:r>
            <w:r w:rsidRPr="00B338AF">
              <w:rPr>
                <w:b/>
                <w:bCs/>
                <w:kern w:val="2"/>
                <w:szCs w:val="24"/>
              </w:rPr>
              <w:t>ne trumpesnis kaip</w:t>
            </w:r>
            <w:r w:rsidRPr="00B338AF">
              <w:rPr>
                <w:kern w:val="2"/>
                <w:szCs w:val="24"/>
              </w:rPr>
              <w:t xml:space="preserve"> </w:t>
            </w:r>
            <w:r w:rsidRPr="000372F6">
              <w:rPr>
                <w:b/>
                <w:bCs/>
                <w:kern w:val="2"/>
                <w:szCs w:val="24"/>
              </w:rPr>
              <w:t>24</w:t>
            </w:r>
            <w:r>
              <w:rPr>
                <w:b/>
                <w:bCs/>
                <w:kern w:val="2"/>
                <w:szCs w:val="24"/>
              </w:rPr>
              <w:t xml:space="preserve"> (dvidešimt keturi) mėnesiai</w:t>
            </w:r>
            <w:r>
              <w:rPr>
                <w:kern w:val="2"/>
                <w:szCs w:val="24"/>
              </w:rPr>
              <w:t>.</w:t>
            </w:r>
            <w:r w:rsidRPr="00B338AF">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68FCD42" w14:textId="77777777" w:rsidR="00224B08" w:rsidRPr="00B338AF" w:rsidRDefault="00224B08" w:rsidP="00224B08">
            <w:pPr>
              <w:rPr>
                <w:kern w:val="2"/>
                <w:szCs w:val="24"/>
              </w:rPr>
            </w:pPr>
            <w:r w:rsidRPr="00D94FD6">
              <w:rPr>
                <w:kern w:val="2"/>
                <w:szCs w:val="24"/>
              </w:rPr>
              <w:t>Garantinio termino</w:t>
            </w:r>
            <w:r w:rsidRPr="00B338AF">
              <w:rPr>
                <w:kern w:val="2"/>
                <w:szCs w:val="24"/>
              </w:rPr>
              <w:t xml:space="preserve"> laikotarpiu Tiekėjas, gavęs pranešimą apie Prekės trūkumus, turi atvykti </w:t>
            </w:r>
            <w:r w:rsidRPr="00B338AF">
              <w:rPr>
                <w:b/>
                <w:bCs/>
                <w:kern w:val="2"/>
                <w:szCs w:val="24"/>
              </w:rPr>
              <w:t>ne vėliau kaip</w:t>
            </w:r>
            <w:r w:rsidRPr="00B338AF">
              <w:rPr>
                <w:kern w:val="2"/>
                <w:szCs w:val="24"/>
              </w:rPr>
              <w:t xml:space="preserve"> </w:t>
            </w:r>
            <w:r w:rsidRPr="00B338AF">
              <w:rPr>
                <w:b/>
                <w:bCs/>
                <w:kern w:val="2"/>
                <w:szCs w:val="24"/>
              </w:rPr>
              <w:t xml:space="preserve">per </w:t>
            </w:r>
            <w:r>
              <w:rPr>
                <w:b/>
                <w:bCs/>
                <w:kern w:val="2"/>
                <w:szCs w:val="24"/>
              </w:rPr>
              <w:t>48</w:t>
            </w:r>
            <w:r w:rsidRPr="00B338AF">
              <w:rPr>
                <w:b/>
                <w:bCs/>
                <w:kern w:val="2"/>
                <w:szCs w:val="24"/>
              </w:rPr>
              <w:t xml:space="preserve"> </w:t>
            </w:r>
            <w:r>
              <w:rPr>
                <w:b/>
                <w:bCs/>
                <w:kern w:val="2"/>
                <w:szCs w:val="24"/>
              </w:rPr>
              <w:t xml:space="preserve">(keturiasdešimt aštuonias) </w:t>
            </w:r>
            <w:r w:rsidRPr="00B338AF">
              <w:rPr>
                <w:b/>
                <w:bCs/>
                <w:kern w:val="2"/>
                <w:szCs w:val="24"/>
              </w:rPr>
              <w:t>valandas</w:t>
            </w:r>
            <w:r w:rsidRPr="00B338AF">
              <w:rPr>
                <w:kern w:val="2"/>
                <w:szCs w:val="24"/>
              </w:rPr>
              <w:t xml:space="preserve"> nuo pranešimo apie trūkumus Tiekėjui gavimo.</w:t>
            </w:r>
          </w:p>
          <w:p w14:paraId="25C21D91" w14:textId="77777777" w:rsidR="00224B08" w:rsidRPr="00B338AF" w:rsidRDefault="00224B08" w:rsidP="00224B08">
            <w:pPr>
              <w:rPr>
                <w:kern w:val="2"/>
                <w:szCs w:val="24"/>
              </w:rPr>
            </w:pPr>
          </w:p>
          <w:p w14:paraId="19A8D037" w14:textId="22F50D2F" w:rsidR="00B767F3" w:rsidRDefault="00224B08" w:rsidP="00224B08">
            <w:pPr>
              <w:rPr>
                <w:kern w:val="2"/>
                <w:szCs w:val="24"/>
              </w:rPr>
            </w:pPr>
            <w:r w:rsidRPr="00B338AF">
              <w:rPr>
                <w:kern w:val="2"/>
                <w:szCs w:val="24"/>
              </w:rPr>
              <w:t>Prekių trūkumų nustatymo bei šalinimo tvarka nustatyta Bendrųjų sąlygų 7 skyriuje.</w:t>
            </w:r>
          </w:p>
        </w:tc>
      </w:tr>
      <w:tr w:rsidR="00B767F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D6C7425" w:rsidR="00224B08" w:rsidRDefault="00DD7479" w:rsidP="00224B08">
            <w:pPr>
              <w:rPr>
                <w:kern w:val="2"/>
                <w:szCs w:val="24"/>
              </w:rPr>
            </w:pPr>
            <w:r>
              <w:rPr>
                <w:kern w:val="2"/>
                <w:szCs w:val="24"/>
              </w:rPr>
              <w:t>Netaikoma</w:t>
            </w:r>
          </w:p>
          <w:p w14:paraId="4D580A95" w14:textId="38D5A2FA"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24B08" w:rsidRDefault="00DD7479">
            <w:pPr>
              <w:rPr>
                <w:kern w:val="2"/>
                <w:szCs w:val="24"/>
              </w:rPr>
            </w:pPr>
            <w:r w:rsidRPr="00224B08">
              <w:rPr>
                <w:kern w:val="2"/>
                <w:szCs w:val="24"/>
              </w:rPr>
              <w:t>Sutarties vykdymui subtiekėjai ir (ar) specialistai nepasitelkiami.</w:t>
            </w:r>
          </w:p>
          <w:p w14:paraId="7AE1BD28" w14:textId="77777777" w:rsidR="00B767F3" w:rsidRPr="00224B08" w:rsidRDefault="00B767F3">
            <w:pPr>
              <w:rPr>
                <w:kern w:val="2"/>
                <w:szCs w:val="24"/>
              </w:rPr>
            </w:pPr>
          </w:p>
          <w:p w14:paraId="5CFEABC6" w14:textId="0EF77860" w:rsidR="00B767F3" w:rsidRDefault="00B767F3">
            <w:pPr>
              <w:rPr>
                <w:b/>
                <w:bCs/>
                <w:kern w:val="2"/>
                <w:szCs w:val="24"/>
              </w:rPr>
            </w:pP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C0AECED" w:rsidR="00B767F3" w:rsidRDefault="00DD7479">
            <w:pPr>
              <w:rPr>
                <w:kern w:val="2"/>
                <w:szCs w:val="24"/>
              </w:rPr>
            </w:pPr>
            <w:r>
              <w:rPr>
                <w:kern w:val="2"/>
                <w:szCs w:val="24"/>
              </w:rPr>
              <w:t>Prievolių pagal Sutartį įvykdymas užtikrinamas</w:t>
            </w:r>
            <w:r w:rsidR="00224B08">
              <w:rPr>
                <w:kern w:val="2"/>
                <w:szCs w:val="24"/>
              </w:rPr>
              <w:t>:</w:t>
            </w:r>
          </w:p>
          <w:p w14:paraId="12472A74" w14:textId="77777777" w:rsidR="00B767F3" w:rsidRDefault="00DD7479">
            <w:pPr>
              <w:rPr>
                <w:kern w:val="2"/>
                <w:szCs w:val="24"/>
              </w:rPr>
            </w:pPr>
            <w:r>
              <w:rPr>
                <w:kern w:val="2"/>
                <w:szCs w:val="24"/>
              </w:rPr>
              <w:t>Netesybomis (delspinigiais, bauda);</w:t>
            </w:r>
          </w:p>
          <w:p w14:paraId="544E68EF" w14:textId="61D71D68" w:rsidR="00B767F3" w:rsidRDefault="00B767F3">
            <w:pPr>
              <w:rPr>
                <w:kern w:val="2"/>
                <w:szCs w:val="24"/>
              </w:rPr>
            </w:pP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A2FE650" w:rsidR="00B767F3" w:rsidRDefault="00B767F3">
            <w:pPr>
              <w:rPr>
                <w:kern w:val="2"/>
                <w:szCs w:val="24"/>
              </w:rPr>
            </w:pPr>
          </w:p>
        </w:tc>
      </w:tr>
      <w:tr w:rsidR="00B767F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AA356F7"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84A311E" w:rsidR="00B767F3" w:rsidRDefault="00DD7479" w:rsidP="00224B08">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224B08">
              <w:rPr>
                <w:kern w:val="2"/>
                <w:szCs w:val="24"/>
              </w:rPr>
              <w:t>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42ED3BF"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w:t>
            </w:r>
            <w:r w:rsidRPr="00224B08">
              <w:rPr>
                <w:kern w:val="2"/>
              </w:rPr>
              <w:t>nuo kitos nei nustatytas terminas dienos Tiekėjui skaičiuoja 0,02 (dvi šimtosios) procento dydžio delspinigius už kiekvieną uždelstą dieną nuo laiku neperduotų Prekių ar Prekių, turinčių trūkumų, kainos be PVM. </w:t>
            </w:r>
          </w:p>
          <w:p w14:paraId="610DA498" w14:textId="4188C84C"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224B08">
              <w:rPr>
                <w:szCs w:val="24"/>
                <w:lang w:val="lt"/>
              </w:rPr>
              <w:t xml:space="preserve">skaičiuoja 0,02 (dvi šimtosios) procento dydžio delspinigius už kiekvieną uždelstą dieną </w:t>
            </w:r>
            <w:r>
              <w:rPr>
                <w:color w:val="000000"/>
                <w:szCs w:val="24"/>
                <w:lang w:val="lt"/>
              </w:rPr>
              <w:t>nuo laiku negrąžintos permokos, kainos be PVM.</w:t>
            </w:r>
          </w:p>
          <w:p w14:paraId="63704FE1" w14:textId="3A7A9952" w:rsidR="00B767F3" w:rsidRDefault="00DD7479">
            <w:pPr>
              <w:rPr>
                <w:b/>
                <w:kern w:val="2"/>
              </w:rPr>
            </w:pPr>
            <w:r>
              <w:rPr>
                <w:color w:val="000000"/>
                <w:kern w:val="2"/>
              </w:rPr>
              <w:t xml:space="preserve">9.2.3. Tiekėjas privalo sumokėti Pirkėjui netesybas per </w:t>
            </w:r>
            <w:r w:rsidR="00224B08">
              <w:rPr>
                <w:color w:val="000000"/>
                <w:kern w:val="2"/>
              </w:rPr>
              <w:t>30 (trisdešimt)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EC99105" w:rsidR="00B767F3" w:rsidRDefault="00DD7479">
            <w:pPr>
              <w:rPr>
                <w:kern w:val="2"/>
                <w:szCs w:val="24"/>
              </w:rPr>
            </w:pPr>
            <w:r>
              <w:rPr>
                <w:kern w:val="2"/>
                <w:szCs w:val="24"/>
              </w:rPr>
              <w:t xml:space="preserve">9.3.1. Nutraukus Sutartį dėl esminio Sutarties pažeidimo, nustatyto Sutarties Specialiosiose sąlygose, mokama </w:t>
            </w:r>
            <w:r w:rsidR="00224B08">
              <w:rPr>
                <w:kern w:val="2"/>
                <w:szCs w:val="24"/>
              </w:rPr>
              <w:t xml:space="preserve">10 (dešimt) </w:t>
            </w:r>
            <w:r>
              <w:rPr>
                <w:kern w:val="2"/>
                <w:szCs w:val="24"/>
              </w:rPr>
              <w:t xml:space="preserve">procentų dydžio bauda nuo Pradinės Sutarties vertės be PVM, nurodytos Specialiųjų sąlygų 5.2 punkte. </w:t>
            </w:r>
          </w:p>
          <w:p w14:paraId="4A95D70B" w14:textId="77777777" w:rsidR="00B767F3" w:rsidRDefault="00B767F3">
            <w:pPr>
              <w:rPr>
                <w:kern w:val="2"/>
                <w:szCs w:val="24"/>
              </w:rPr>
            </w:pPr>
          </w:p>
          <w:p w14:paraId="48292084" w14:textId="0BC1C763" w:rsidR="00B767F3" w:rsidRPr="00224B08" w:rsidRDefault="00DD7479">
            <w:pPr>
              <w:rPr>
                <w:szCs w:val="24"/>
              </w:rPr>
            </w:pPr>
            <w:r>
              <w:rPr>
                <w:kern w:val="2"/>
                <w:szCs w:val="24"/>
              </w:rPr>
              <w:t>9.3.2. </w:t>
            </w:r>
            <w:r>
              <w:rPr>
                <w:szCs w:val="24"/>
              </w:rPr>
              <w:t xml:space="preserve">Nepagrįstai nutraukus Sutarties vykdymą ne Sutartyje nustatyta tvarka, mokama </w:t>
            </w:r>
            <w:r w:rsidR="00224B08">
              <w:rPr>
                <w:szCs w:val="24"/>
              </w:rPr>
              <w:t>10</w:t>
            </w:r>
            <w:r w:rsidR="00224B08">
              <w:rPr>
                <w:kern w:val="2"/>
                <w:szCs w:val="24"/>
              </w:rPr>
              <w:t xml:space="preserve"> (dešimt)</w:t>
            </w:r>
            <w:r>
              <w:rPr>
                <w:kern w:val="2"/>
                <w:szCs w:val="24"/>
              </w:rPr>
              <w:t xml:space="preserve"> procentų dydžio bauda nuo Pradinės Sutarties vertės, nurodytos Specialiųjų sąlygų 5.2 punkte.</w:t>
            </w: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55045D" w14:textId="00175716" w:rsidR="00B767F3" w:rsidRPr="00B60F4E" w:rsidRDefault="00B60F4E">
            <w:pPr>
              <w:rPr>
                <w:kern w:val="2"/>
                <w:szCs w:val="24"/>
              </w:rPr>
            </w:pPr>
            <w:r w:rsidRPr="00B338AF">
              <w:rPr>
                <w:kern w:val="2"/>
                <w:szCs w:val="24"/>
              </w:rPr>
              <w:t xml:space="preserve">500 Eur (penki šimtai </w:t>
            </w:r>
            <w:r w:rsidRPr="00B60F4E">
              <w:rPr>
                <w:kern w:val="2"/>
                <w:szCs w:val="24"/>
              </w:rPr>
              <w:t>eurų)</w:t>
            </w:r>
            <w:r w:rsidR="00DD7479" w:rsidRPr="00B60F4E">
              <w:rPr>
                <w:kern w:val="2"/>
                <w:szCs w:val="24"/>
              </w:rPr>
              <w:t xml:space="preserve"> už kiekvieną pažeidimo atvejį.</w:t>
            </w:r>
          </w:p>
          <w:p w14:paraId="01953191" w14:textId="77777777" w:rsidR="00B767F3" w:rsidRDefault="00B767F3">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AACE694" w14:textId="2B9C13B0" w:rsidR="00B60F4E" w:rsidRPr="00B338AF" w:rsidRDefault="00B60F4E" w:rsidP="00B60F4E">
            <w:pPr>
              <w:rPr>
                <w:kern w:val="2"/>
                <w:szCs w:val="24"/>
              </w:rPr>
            </w:pPr>
            <w:r>
              <w:rPr>
                <w:kern w:val="2"/>
                <w:szCs w:val="24"/>
              </w:rPr>
              <w:t>10</w:t>
            </w:r>
            <w:r w:rsidRPr="00B338AF">
              <w:rPr>
                <w:kern w:val="2"/>
                <w:szCs w:val="24"/>
              </w:rPr>
              <w:t>00 Eur (</w:t>
            </w:r>
            <w:r>
              <w:rPr>
                <w:kern w:val="2"/>
                <w:szCs w:val="24"/>
              </w:rPr>
              <w:t>vienas tūkstantis</w:t>
            </w:r>
            <w:r w:rsidRPr="00B338AF">
              <w:rPr>
                <w:kern w:val="2"/>
                <w:szCs w:val="24"/>
              </w:rPr>
              <w:t xml:space="preserve"> eurų)</w:t>
            </w:r>
            <w:r w:rsidR="00E11BF1" w:rsidRPr="00B60F4E">
              <w:rPr>
                <w:kern w:val="2"/>
                <w:szCs w:val="24"/>
              </w:rPr>
              <w:t xml:space="preserve"> už kiekvieną pažeidimo atvejį</w:t>
            </w:r>
            <w:r>
              <w:rPr>
                <w:kern w:val="2"/>
                <w:szCs w:val="24"/>
              </w:rPr>
              <w:t>.</w:t>
            </w:r>
          </w:p>
          <w:p w14:paraId="00657877" w14:textId="77777777" w:rsidR="00B60F4E" w:rsidRDefault="00B60F4E">
            <w:pPr>
              <w:rPr>
                <w:color w:val="000000"/>
                <w:kern w:val="2"/>
                <w:szCs w:val="24"/>
              </w:rPr>
            </w:pPr>
          </w:p>
          <w:p w14:paraId="3E854B77" w14:textId="77777777" w:rsidR="00B60F4E" w:rsidRDefault="00B60F4E">
            <w:pPr>
              <w:rPr>
                <w:color w:val="000000"/>
                <w:kern w:val="2"/>
                <w:szCs w:val="24"/>
              </w:rPr>
            </w:pPr>
          </w:p>
          <w:p w14:paraId="69B3C483" w14:textId="16D9DAEB" w:rsidR="00B767F3" w:rsidRDefault="00B767F3">
            <w:pPr>
              <w:rPr>
                <w:color w:val="4472C4"/>
                <w:kern w:val="2"/>
                <w:szCs w:val="24"/>
              </w:rPr>
            </w:pP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9A368AF" w:rsidR="00B767F3" w:rsidRDefault="00B767F3">
            <w:pPr>
              <w:rPr>
                <w:color w:val="4472C4"/>
                <w:kern w:val="2"/>
                <w:szCs w:val="24"/>
              </w:rPr>
            </w:pP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w:t>
            </w:r>
            <w:r>
              <w:rPr>
                <w:b/>
                <w:bCs/>
                <w:kern w:val="2"/>
              </w:rPr>
              <w:lastRenderedPageBreak/>
              <w:t xml:space="preserve">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A0D5082" w:rsidR="007936CD" w:rsidRDefault="00DD7479" w:rsidP="007936CD">
            <w:pPr>
              <w:rPr>
                <w:color w:val="4472C4"/>
                <w:kern w:val="2"/>
                <w:szCs w:val="24"/>
              </w:rPr>
            </w:pPr>
            <w:r>
              <w:rPr>
                <w:kern w:val="2"/>
                <w:szCs w:val="24"/>
              </w:rPr>
              <w:lastRenderedPageBreak/>
              <w:t>Netaikoma</w:t>
            </w:r>
          </w:p>
          <w:p w14:paraId="5C591A2E" w14:textId="6CF3F137" w:rsidR="00B767F3" w:rsidRDefault="00B767F3">
            <w:pPr>
              <w:rPr>
                <w:color w:val="4472C4"/>
                <w:kern w:val="2"/>
                <w:szCs w:val="24"/>
              </w:rPr>
            </w:pP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2BD64C1E"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A98FA0C" w:rsidR="00B767F3" w:rsidRDefault="007936CD">
            <w:pPr>
              <w:rPr>
                <w:color w:val="4472C4"/>
                <w:kern w:val="2"/>
                <w:szCs w:val="24"/>
              </w:rPr>
            </w:pPr>
            <w:r w:rsidRPr="00CD040F">
              <w:rPr>
                <w:kern w:val="2"/>
                <w:szCs w:val="24"/>
              </w:rPr>
              <w:t xml:space="preserve">9.9.1. Tiekėjui taikoma bauda </w:t>
            </w:r>
            <w:r w:rsidRPr="00EB2D8F">
              <w:rPr>
                <w:noProof/>
                <w:kern w:val="2"/>
                <w:szCs w:val="24"/>
              </w:rPr>
              <w:t xml:space="preserve">dėl Bendrųjų sąlygų </w:t>
            </w:r>
            <w:r w:rsidRPr="006C7279">
              <w:rPr>
                <w:noProof/>
                <w:kern w:val="2"/>
                <w:szCs w:val="24"/>
              </w:rPr>
              <w:t>15</w:t>
            </w:r>
            <w:r w:rsidRPr="006C7279">
              <w:rPr>
                <w:noProof/>
                <w:kern w:val="2"/>
                <w:szCs w:val="24"/>
                <w:vertAlign w:val="superscript"/>
              </w:rPr>
              <w:t>2</w:t>
            </w:r>
            <w:r w:rsidRPr="006C7279">
              <w:rPr>
                <w:noProof/>
                <w:kern w:val="2"/>
                <w:szCs w:val="24"/>
              </w:rPr>
              <w:t>.1 punkte</w:t>
            </w:r>
            <w:r w:rsidRPr="00EB2D8F">
              <w:rPr>
                <w:noProof/>
                <w:kern w:val="2"/>
                <w:szCs w:val="24"/>
              </w:rPr>
              <w:t xml:space="preserve"> nurodytų įsipareigojimų pažeidimo </w:t>
            </w:r>
            <w:r w:rsidRPr="006B5266">
              <w:rPr>
                <w:kern w:val="2"/>
                <w:szCs w:val="24"/>
              </w:rPr>
              <w:t xml:space="preserve">– 3 </w:t>
            </w:r>
            <w:r>
              <w:rPr>
                <w:kern w:val="2"/>
                <w:szCs w:val="24"/>
              </w:rPr>
              <w:t xml:space="preserve">(trys) </w:t>
            </w:r>
            <w:r w:rsidRPr="006B5266">
              <w:rPr>
                <w:kern w:val="2"/>
                <w:szCs w:val="24"/>
              </w:rPr>
              <w:t>proc. nuo</w:t>
            </w:r>
            <w:r w:rsidRPr="00746D69">
              <w:rPr>
                <w:kern w:val="2"/>
                <w:szCs w:val="24"/>
              </w:rPr>
              <w:t xml:space="preserve"> Pradinės Sutarties vertės</w:t>
            </w:r>
            <w:r>
              <w:rPr>
                <w:kern w:val="2"/>
                <w:szCs w:val="24"/>
              </w:rPr>
              <w:t>.</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2"/>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5896B6A6"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2"/>
          </w:tcPr>
          <w:p w14:paraId="003BAD54" w14:textId="31B36B79" w:rsidR="00B767F3" w:rsidRDefault="00DD7479" w:rsidP="007936CD">
            <w:pPr>
              <w:rPr>
                <w:kern w:val="2"/>
                <w:szCs w:val="24"/>
              </w:rPr>
            </w:pPr>
            <w:r>
              <w:rPr>
                <w:kern w:val="2"/>
                <w:szCs w:val="24"/>
              </w:rPr>
              <w:t xml:space="preserve">Netaikoma </w:t>
            </w:r>
          </w:p>
          <w:p w14:paraId="0C752A0A" w14:textId="77777777" w:rsidR="00B767F3" w:rsidRDefault="00B767F3">
            <w:pPr>
              <w:rPr>
                <w:kern w:val="2"/>
                <w:szCs w:val="24"/>
              </w:rPr>
            </w:pPr>
          </w:p>
          <w:p w14:paraId="27FF7C68" w14:textId="28E9F046" w:rsidR="00B767F3" w:rsidRDefault="00B767F3">
            <w:pPr>
              <w:rPr>
                <w:kern w:val="2"/>
                <w:szCs w:val="24"/>
              </w:rPr>
            </w:pP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w:t>
            </w:r>
            <w:r w:rsidRPr="00290D21">
              <w:rPr>
                <w:b/>
                <w:bCs/>
                <w:kern w:val="2"/>
                <w:szCs w:val="24"/>
              </w:rPr>
              <w:t>.1.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5483BE59" w14:textId="001C358D" w:rsidR="00290D21" w:rsidRDefault="00DD7479" w:rsidP="00290D21">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90D21">
              <w:rPr>
                <w:color w:val="000000"/>
                <w:kern w:val="2"/>
                <w:szCs w:val="24"/>
              </w:rPr>
              <w:t>6 (šeši) mėnesiai.</w:t>
            </w:r>
          </w:p>
          <w:p w14:paraId="0DC01EF2" w14:textId="4FA7A43E" w:rsidR="00B767F3" w:rsidRDefault="00B767F3" w:rsidP="00290D21">
            <w:pPr>
              <w:rPr>
                <w:color w:val="4472C4"/>
                <w:kern w:val="2"/>
                <w:szCs w:val="24"/>
              </w:rPr>
            </w:pP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08A7042C" w:rsidR="00B767F3" w:rsidRDefault="00DD7479">
            <w:pPr>
              <w:rPr>
                <w:kern w:val="2"/>
                <w:szCs w:val="24"/>
              </w:rPr>
            </w:pPr>
            <w:r>
              <w:rPr>
                <w:kern w:val="2"/>
                <w:szCs w:val="24"/>
              </w:rPr>
              <w:t>Netaikoma</w:t>
            </w:r>
          </w:p>
          <w:p w14:paraId="5BFF1F84" w14:textId="71B0046F"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5B970107" w14:textId="65025066"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0A57CA8E"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77777777" w:rsidR="00B767F3" w:rsidRPr="002C4F81" w:rsidRDefault="00DD7479">
            <w:pPr>
              <w:rPr>
                <w:kern w:val="2"/>
                <w:szCs w:val="24"/>
              </w:rPr>
            </w:pPr>
            <w:r w:rsidRPr="00290D21">
              <w:rPr>
                <w:kern w:val="2"/>
                <w:szCs w:val="24"/>
              </w:rPr>
              <w:t>12.2.1. </w:t>
            </w:r>
            <w:r w:rsidRPr="002C4F81">
              <w:rPr>
                <w:kern w:val="2"/>
                <w:szCs w:val="24"/>
              </w:rPr>
              <w:t>jeigu Tiekėjas nevykdo prisiimtų įsipareigojimų už Sutartyje nustatytą Sutarties kainą / įkainius;</w:t>
            </w:r>
          </w:p>
          <w:p w14:paraId="7830371E" w14:textId="434DABAA" w:rsidR="00290D21" w:rsidRPr="002C4F81" w:rsidRDefault="00290D21">
            <w:pPr>
              <w:rPr>
                <w:kern w:val="2"/>
                <w:szCs w:val="24"/>
              </w:rPr>
            </w:pPr>
            <w:r w:rsidRPr="002C4F81">
              <w:rPr>
                <w:szCs w:val="24"/>
              </w:rPr>
              <w:t xml:space="preserve">12.2.2. </w:t>
            </w:r>
            <w:r w:rsidR="002C4F81" w:rsidRPr="002C4F81">
              <w:rPr>
                <w:rFonts w:eastAsia="Arial"/>
                <w:kern w:val="2"/>
                <w:szCs w:val="24"/>
              </w:rPr>
              <w:t>jeigu Tiekėjas nesilaiko Sutartyje nustatytų Prekių tiekimo terminų 2 (du) kartus iš eilės arba vėluoja pristatyti Prekes daugiau nei 10 kalendorinių dienų kaip Sutartyje nustatytas Prekių pristatymo terminas</w:t>
            </w:r>
            <w:r w:rsidRPr="002C4F81">
              <w:rPr>
                <w:rFonts w:eastAsia="Calibri"/>
                <w:szCs w:val="24"/>
              </w:rPr>
              <w:t>;</w:t>
            </w:r>
          </w:p>
          <w:p w14:paraId="05C38EB5" w14:textId="528F8D8F" w:rsidR="00B767F3" w:rsidRPr="00290D21" w:rsidRDefault="00DD7479">
            <w:pPr>
              <w:tabs>
                <w:tab w:val="left" w:pos="567"/>
                <w:tab w:val="left" w:pos="851"/>
                <w:tab w:val="left" w:pos="992"/>
                <w:tab w:val="left" w:pos="1134"/>
              </w:tabs>
              <w:spacing w:line="257" w:lineRule="auto"/>
              <w:jc w:val="both"/>
              <w:rPr>
                <w:rFonts w:eastAsia="Arial"/>
                <w:kern w:val="2"/>
                <w:szCs w:val="24"/>
              </w:rPr>
            </w:pPr>
            <w:r w:rsidRPr="00290D21">
              <w:rPr>
                <w:rFonts w:eastAsia="Arial"/>
                <w:kern w:val="2"/>
                <w:szCs w:val="24"/>
              </w:rPr>
              <w:lastRenderedPageBreak/>
              <w:t>12.2.</w:t>
            </w:r>
            <w:r w:rsidR="002C4F81">
              <w:rPr>
                <w:rFonts w:eastAsia="Arial"/>
                <w:kern w:val="2"/>
                <w:szCs w:val="24"/>
              </w:rPr>
              <w:t>3</w:t>
            </w:r>
            <w:r w:rsidRPr="00290D21">
              <w:rPr>
                <w:rFonts w:eastAsia="Arial"/>
                <w:kern w:val="2"/>
                <w:szCs w:val="24"/>
              </w:rPr>
              <w:t>. Tiekėjas pažeidžia Prekių pristatymo terminus ir dėl Prekių pristatymo vėlavimo Prekės tampa nebereikalingos;</w:t>
            </w:r>
          </w:p>
          <w:p w14:paraId="3A467226" w14:textId="107B7A17" w:rsidR="00B767F3" w:rsidRPr="00290D21" w:rsidRDefault="00DD7479">
            <w:pPr>
              <w:tabs>
                <w:tab w:val="left" w:pos="567"/>
                <w:tab w:val="left" w:pos="851"/>
                <w:tab w:val="left" w:pos="992"/>
                <w:tab w:val="left" w:pos="1134"/>
              </w:tabs>
              <w:spacing w:line="257" w:lineRule="auto"/>
              <w:jc w:val="both"/>
              <w:rPr>
                <w:rFonts w:eastAsia="Arial"/>
                <w:kern w:val="2"/>
                <w:szCs w:val="24"/>
              </w:rPr>
            </w:pPr>
            <w:r w:rsidRPr="00290D21">
              <w:rPr>
                <w:rFonts w:eastAsia="Arial"/>
                <w:kern w:val="2"/>
                <w:szCs w:val="24"/>
              </w:rPr>
              <w:t>12.2.</w:t>
            </w:r>
            <w:r w:rsidR="002C4F81">
              <w:rPr>
                <w:rFonts w:eastAsia="Arial"/>
                <w:kern w:val="2"/>
                <w:szCs w:val="24"/>
              </w:rPr>
              <w:t>4</w:t>
            </w:r>
            <w:r w:rsidRPr="00290D21">
              <w:rPr>
                <w:rFonts w:eastAsia="Arial"/>
                <w:kern w:val="2"/>
                <w:szCs w:val="24"/>
              </w:rPr>
              <w:t>. Tiekėjas daugiau kaip 2 (du) kartus pristato Prekes, kurios neatitinka Sutartyje ir (ar) Įstatymuose nustatytų reikalavimų Prekėms;</w:t>
            </w:r>
          </w:p>
          <w:p w14:paraId="03DDA9E3" w14:textId="751FBCF6" w:rsidR="00B767F3" w:rsidRDefault="00DD7479" w:rsidP="00290D21">
            <w:pPr>
              <w:tabs>
                <w:tab w:val="left" w:pos="567"/>
                <w:tab w:val="left" w:pos="851"/>
                <w:tab w:val="left" w:pos="992"/>
                <w:tab w:val="left" w:pos="1134"/>
              </w:tabs>
              <w:spacing w:line="257" w:lineRule="auto"/>
              <w:jc w:val="both"/>
              <w:rPr>
                <w:rFonts w:eastAsia="Arial"/>
                <w:color w:val="FF0000"/>
                <w:kern w:val="2"/>
                <w:szCs w:val="24"/>
              </w:rPr>
            </w:pPr>
            <w:r w:rsidRPr="00290D21">
              <w:rPr>
                <w:rFonts w:eastAsia="Arial"/>
                <w:kern w:val="2"/>
                <w:szCs w:val="24"/>
              </w:rPr>
              <w:t>12.2.</w:t>
            </w:r>
            <w:r w:rsidR="002C4F81">
              <w:rPr>
                <w:rFonts w:eastAsia="Arial"/>
                <w:kern w:val="2"/>
                <w:szCs w:val="24"/>
              </w:rPr>
              <w:t>5</w:t>
            </w:r>
            <w:r w:rsidRPr="00290D21">
              <w:rPr>
                <w:rFonts w:eastAsia="Arial"/>
                <w:kern w:val="2"/>
                <w:szCs w:val="24"/>
              </w:rPr>
              <w:t>. Tiekėjas pažeidžia šios Sutarties nuostatas, reglamentuojančias konkurenciją, intelektinės nuosavybės ar konfidencialios informacijos valdymą</w:t>
            </w:r>
            <w:r w:rsidR="00290D21" w:rsidRPr="00290D21">
              <w:rPr>
                <w:rFonts w:eastAsia="Arial"/>
                <w:kern w:val="2"/>
                <w:szCs w:val="24"/>
              </w:rPr>
              <w:t>.</w:t>
            </w:r>
          </w:p>
        </w:tc>
      </w:tr>
      <w:tr w:rsidR="00B767F3" w14:paraId="66C5FB47" w14:textId="77777777">
        <w:trPr>
          <w:trHeight w:val="300"/>
        </w:trPr>
        <w:tc>
          <w:tcPr>
            <w:tcW w:w="9535" w:type="dxa"/>
            <w:gridSpan w:val="4"/>
          </w:tcPr>
          <w:p w14:paraId="2E78AE5D" w14:textId="0A49254B" w:rsidR="00B767F3" w:rsidRDefault="00DD7479">
            <w:pPr>
              <w:jc w:val="center"/>
              <w:rPr>
                <w:kern w:val="2"/>
                <w:szCs w:val="24"/>
              </w:rPr>
            </w:pPr>
            <w:r>
              <w:rPr>
                <w:b/>
                <w:bCs/>
                <w:kern w:val="2"/>
                <w:szCs w:val="24"/>
              </w:rPr>
              <w:lastRenderedPageBreak/>
              <w:t>13. APLINKOSAUGINIAI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3"/>
          </w:tcPr>
          <w:p w14:paraId="77501991" w14:textId="77777777" w:rsidR="00E11BF1" w:rsidRDefault="00E11BF1" w:rsidP="00E11BF1">
            <w:pPr>
              <w:spacing w:line="276" w:lineRule="auto"/>
              <w:jc w:val="both"/>
              <w:rPr>
                <w:bCs/>
                <w:szCs w:val="24"/>
              </w:rPr>
            </w:pPr>
            <w:r w:rsidRPr="00CF71E3">
              <w:rPr>
                <w:bCs/>
                <w:szCs w:val="24"/>
              </w:rPr>
              <w:t xml:space="preserve">Aplinkosauginiai kriterijai Prekėms nustatomi vadovaujantis Aplinkos apsaugos kriterijų taikymo, vykdant žaliuosius pirkimus, tvarkos aprašo, patvirtinto 2011 m. birželio 28 d. įsakymu </w:t>
            </w:r>
            <w:r w:rsidRPr="00FD6B1C">
              <w:rPr>
                <w:bCs/>
                <w:szCs w:val="24"/>
              </w:rPr>
              <w:t>D1-508</w:t>
            </w:r>
            <w:r w:rsidRPr="00CF71E3">
              <w:rPr>
                <w:bCs/>
                <w:szCs w:val="24"/>
              </w:rPr>
              <w:t xml:space="preserve"> „Dėl Aplinkos apsaugos kriterijų taikymo, vykdant žaliuosius pirkimus, tvarkos aprašo patvirtinimo“ (toliau – Tvarkos aprašas) 4.4.4.4 papunkčiu. </w:t>
            </w:r>
          </w:p>
          <w:p w14:paraId="227400BE" w14:textId="77777777" w:rsidR="00E11BF1" w:rsidRDefault="00E11BF1" w:rsidP="00E11BF1">
            <w:pPr>
              <w:rPr>
                <w:bCs/>
                <w:szCs w:val="24"/>
              </w:rPr>
            </w:pPr>
            <w:r w:rsidRPr="00455F61">
              <w:rPr>
                <w:bCs/>
                <w:szCs w:val="24"/>
              </w:rPr>
              <w:t>Tiekėjas turi užtikrinti, kad per garantinį įrangos naudojimo laikotarpį ir bent 5 metus po garantinio laikotarpio būtų galima įsigyti originalių arba joms lygiaverčių atsarginių dalių.</w:t>
            </w:r>
          </w:p>
          <w:p w14:paraId="3ECCA1C1" w14:textId="5FD5A6FC" w:rsidR="00B767F3" w:rsidRDefault="00DD7479" w:rsidP="00E11BF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DA12C44"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3"/>
          </w:tcPr>
          <w:p w14:paraId="612BA4B0" w14:textId="7719D14B" w:rsidR="00B767F3" w:rsidRDefault="00DD7479">
            <w:pPr>
              <w:rPr>
                <w:kern w:val="2"/>
                <w:szCs w:val="24"/>
              </w:rPr>
            </w:pPr>
            <w:r>
              <w:rPr>
                <w:kern w:val="2"/>
                <w:szCs w:val="24"/>
              </w:rPr>
              <w:t xml:space="preserve">Šalys susitaria pakeisti nurodytą Sutarties Bendrųjų sąlygų punktą ir išdėstyti jį nauja redakcija: </w:t>
            </w:r>
            <w:r w:rsidR="00BE179F">
              <w:rPr>
                <w:kern w:val="2"/>
                <w:szCs w:val="24"/>
              </w:rPr>
              <w:t>netaikoma</w:t>
            </w:r>
            <w:r>
              <w:rPr>
                <w:kern w:val="2"/>
                <w:szCs w:val="24"/>
              </w:rPr>
              <w:t>.</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3"/>
          </w:tcPr>
          <w:p w14:paraId="72DCEDBE" w14:textId="77777777" w:rsidR="002C4F81" w:rsidRDefault="002C4F81" w:rsidP="002C4F81">
            <w:pPr>
              <w:rPr>
                <w:kern w:val="2"/>
                <w:szCs w:val="24"/>
              </w:rPr>
            </w:pPr>
            <w:r>
              <w:rPr>
                <w:kern w:val="2"/>
                <w:szCs w:val="24"/>
              </w:rPr>
              <w:t xml:space="preserve">Šalys susitaria papildyti Sutarties Bendrąsias sąlygas nurodytu punktu, tačiau kitų punktų numeracijos nekeisti: </w:t>
            </w:r>
          </w:p>
          <w:p w14:paraId="09EBA287" w14:textId="77777777" w:rsidR="002C4F81" w:rsidRDefault="002C4F81" w:rsidP="002C4F81">
            <w:pPr>
              <w:rPr>
                <w:kern w:val="2"/>
                <w:szCs w:val="24"/>
              </w:rPr>
            </w:pPr>
          </w:p>
          <w:p w14:paraId="209995AD" w14:textId="77777777" w:rsidR="002C4F81" w:rsidRDefault="002C4F81" w:rsidP="002C4F81">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3F0FC6DE" w14:textId="77777777" w:rsidR="002C4F81" w:rsidRPr="00400457" w:rsidRDefault="002C4F81" w:rsidP="002C4F81">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5B4D1541" w14:textId="77777777" w:rsidR="002C4F81" w:rsidRPr="00400457" w:rsidRDefault="002C4F81" w:rsidP="002C4F81">
            <w:pPr>
              <w:jc w:val="both"/>
              <w:rPr>
                <w:rFonts w:eastAsia="Arial Unicode MS"/>
                <w:b/>
                <w:bCs/>
                <w:spacing w:val="4"/>
                <w:szCs w:val="24"/>
                <w:lang w:eastAsia="lt-LT"/>
              </w:rPr>
            </w:pPr>
          </w:p>
          <w:p w14:paraId="373539F4" w14:textId="77777777" w:rsidR="002C4F81" w:rsidRPr="00400457" w:rsidRDefault="002C4F81" w:rsidP="002C4F81">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FFD093B" w14:textId="77777777" w:rsidR="002C4F81" w:rsidRDefault="002C4F81" w:rsidP="002C4F81">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78F31D61" w14:textId="77777777" w:rsidR="002C4F81" w:rsidRDefault="002C4F81" w:rsidP="002C4F81">
            <w:pPr>
              <w:pBdr>
                <w:top w:val="nil"/>
                <w:left w:val="nil"/>
                <w:bottom w:val="nil"/>
                <w:right w:val="nil"/>
                <w:between w:val="nil"/>
                <w:bar w:val="nil"/>
              </w:pBdr>
              <w:suppressAutoHyphens/>
              <w:ind w:firstLine="562"/>
              <w:jc w:val="both"/>
              <w:rPr>
                <w:kern w:val="2"/>
                <w:szCs w:val="24"/>
              </w:rPr>
            </w:pPr>
          </w:p>
          <w:p w14:paraId="21C7BEE7" w14:textId="42131C5A" w:rsidR="002C4F81" w:rsidRDefault="002C4F81" w:rsidP="002C4F81">
            <w:pPr>
              <w:pBdr>
                <w:top w:val="nil"/>
                <w:left w:val="nil"/>
                <w:bottom w:val="nil"/>
                <w:right w:val="nil"/>
                <w:between w:val="nil"/>
                <w:bar w:val="nil"/>
              </w:pBdr>
              <w:suppressAutoHyphens/>
              <w:ind w:firstLine="562"/>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1F3354A1" w14:textId="77777777" w:rsidR="002C4F81" w:rsidRDefault="002C4F81" w:rsidP="002C4F81">
            <w:pPr>
              <w:pBdr>
                <w:top w:val="nil"/>
                <w:left w:val="nil"/>
                <w:bottom w:val="nil"/>
                <w:right w:val="nil"/>
                <w:between w:val="nil"/>
                <w:bar w:val="nil"/>
              </w:pBdr>
              <w:suppressAutoHyphens/>
              <w:ind w:firstLine="562"/>
              <w:jc w:val="both"/>
              <w:rPr>
                <w:kern w:val="2"/>
                <w:szCs w:val="24"/>
              </w:rPr>
            </w:pPr>
          </w:p>
          <w:p w14:paraId="066DC96A" w14:textId="77777777" w:rsidR="002C4F81" w:rsidRPr="00400457" w:rsidRDefault="002C4F81" w:rsidP="002C4F81">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CD4960A" w14:textId="77777777" w:rsidR="002C4F81" w:rsidRDefault="002C4F81" w:rsidP="002C4F81">
            <w:pPr>
              <w:pBdr>
                <w:top w:val="nil"/>
                <w:left w:val="nil"/>
                <w:bottom w:val="nil"/>
                <w:right w:val="nil"/>
                <w:between w:val="nil"/>
                <w:bar w:val="nil"/>
              </w:pBdr>
              <w:suppressAutoHyphens/>
              <w:ind w:firstLine="562"/>
              <w:jc w:val="both"/>
              <w:rPr>
                <w:kern w:val="2"/>
                <w:szCs w:val="24"/>
              </w:rPr>
            </w:pPr>
          </w:p>
          <w:p w14:paraId="428CCFC1" w14:textId="77777777" w:rsidR="002C4F81" w:rsidRPr="00400457" w:rsidRDefault="002C4F81" w:rsidP="002C4F81">
            <w:pPr>
              <w:pBdr>
                <w:top w:val="nil"/>
                <w:left w:val="nil"/>
                <w:bottom w:val="nil"/>
                <w:right w:val="nil"/>
                <w:between w:val="nil"/>
                <w:bar w:val="nil"/>
              </w:pBdr>
              <w:suppressAutoHyphens/>
              <w:ind w:firstLine="562"/>
              <w:jc w:val="both"/>
              <w:rPr>
                <w:kern w:val="2"/>
                <w:szCs w:val="24"/>
              </w:rPr>
            </w:pPr>
          </w:p>
          <w:p w14:paraId="2F0AFBF3" w14:textId="77777777" w:rsidR="002C4F81" w:rsidRPr="00400457" w:rsidRDefault="002C4F81" w:rsidP="002C4F81">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1"/>
            </w:r>
            <w:r w:rsidRPr="00400457">
              <w:rPr>
                <w:kern w:val="2"/>
                <w:szCs w:val="24"/>
              </w:rPr>
              <w:t>) Tiekėjų etikos kodekse (toliau – Kodeksas) 49 punkte numatytų įsipareigojimų, tai yra:</w:t>
            </w:r>
          </w:p>
          <w:p w14:paraId="53707523" w14:textId="77777777" w:rsidR="002C4F81" w:rsidRPr="00400457" w:rsidRDefault="002C4F81" w:rsidP="002C4F8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C4AB415" w14:textId="77777777" w:rsidR="002C4F81" w:rsidRPr="00400457" w:rsidRDefault="002C4F81" w:rsidP="002C4F8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78EB4079" w14:textId="77777777" w:rsidR="002C4F81" w:rsidRPr="00400457" w:rsidRDefault="002C4F81" w:rsidP="002C4F8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41560A8" w14:textId="77777777" w:rsidR="002C4F81" w:rsidRPr="00400457" w:rsidRDefault="002C4F81" w:rsidP="002C4F8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732A133A" w14:textId="77777777" w:rsidR="002C4F81" w:rsidRPr="00400457" w:rsidRDefault="002C4F81" w:rsidP="002C4F8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0307E33" w14:textId="77777777" w:rsidR="002C4F81" w:rsidRPr="00400457" w:rsidRDefault="002C4F81" w:rsidP="002C4F8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4F66342E" w14:textId="77777777" w:rsidR="002C4F81" w:rsidRPr="00400457" w:rsidRDefault="002C4F81" w:rsidP="002C4F8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1EECB7C2" w14:textId="77777777" w:rsidR="002C4F81" w:rsidRPr="00400457" w:rsidRDefault="002C4F81" w:rsidP="002C4F8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w:t>
            </w:r>
            <w:r w:rsidRPr="00400457">
              <w:rPr>
                <w:kern w:val="2"/>
                <w:szCs w:val="24"/>
              </w:rPr>
              <w:lastRenderedPageBreak/>
              <w:t xml:space="preserve">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1A8F9D85" w14:textId="77777777" w:rsidR="002C4F81" w:rsidRDefault="002C4F81" w:rsidP="002C4F8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w:t>
            </w:r>
            <w:r>
              <w:rPr>
                <w:kern w:val="2"/>
                <w:szCs w:val="24"/>
              </w:rPr>
              <w:t xml:space="preserve"> </w:t>
            </w:r>
            <w:r w:rsidRPr="00400457">
              <w:rPr>
                <w:kern w:val="2"/>
                <w:szCs w:val="24"/>
              </w:rPr>
              <w:t>nustatyta tvarka ir terminais.</w:t>
            </w:r>
            <w:r>
              <w:rPr>
                <w:kern w:val="2"/>
                <w:szCs w:val="24"/>
              </w:rPr>
              <w:t>“.</w:t>
            </w:r>
          </w:p>
          <w:p w14:paraId="242644AC" w14:textId="77777777" w:rsidR="002C4F81" w:rsidRDefault="002C4F81">
            <w:pPr>
              <w:rPr>
                <w:kern w:val="2"/>
                <w:szCs w:val="24"/>
              </w:rPr>
            </w:pP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lastRenderedPageBreak/>
              <w:t>14.3.</w:t>
            </w:r>
          </w:p>
        </w:tc>
        <w:tc>
          <w:tcPr>
            <w:tcW w:w="7003" w:type="dxa"/>
            <w:gridSpan w:val="3"/>
          </w:tcPr>
          <w:p w14:paraId="25D43BEA" w14:textId="4AD05E1A" w:rsidR="00B767F3" w:rsidRDefault="00DD7479">
            <w:pPr>
              <w:rPr>
                <w:kern w:val="2"/>
                <w:szCs w:val="24"/>
              </w:rPr>
            </w:pPr>
            <w:r>
              <w:rPr>
                <w:kern w:val="2"/>
                <w:szCs w:val="24"/>
              </w:rPr>
              <w:t xml:space="preserve">Šalys susitaria išbraukti nurodytą Sutarties Bendrųjų sąlygų punktą, tačiau kitų punktų numeracijos nekeisti: </w:t>
            </w:r>
            <w:r w:rsidR="002C4F81">
              <w:rPr>
                <w:kern w:val="2"/>
                <w:szCs w:val="24"/>
              </w:rPr>
              <w:t>netaikoma</w:t>
            </w:r>
            <w:r>
              <w:rPr>
                <w:kern w:val="2"/>
                <w:szCs w:val="24"/>
              </w:rPr>
              <w:t>.</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3"/>
          </w:tcPr>
          <w:p w14:paraId="3076C1AE" w14:textId="59268FC8" w:rsidR="00B767F3" w:rsidRDefault="002C4F81">
            <w:pPr>
              <w:rPr>
                <w:color w:val="4472C4"/>
                <w:kern w:val="2"/>
                <w:szCs w:val="24"/>
              </w:rPr>
            </w:pPr>
            <w:r>
              <w:rPr>
                <w:color w:val="4472C4"/>
                <w:kern w:val="2"/>
                <w:szCs w:val="24"/>
              </w:rPr>
              <w:t>-</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Pr="00D55868" w:rsidRDefault="00DD7479">
            <w:pPr>
              <w:jc w:val="center"/>
              <w:rPr>
                <w:b/>
                <w:bCs/>
                <w:kern w:val="2"/>
                <w:szCs w:val="24"/>
              </w:rPr>
            </w:pPr>
            <w:r w:rsidRPr="00D55868">
              <w:rPr>
                <w:b/>
                <w:bCs/>
                <w:kern w:val="2"/>
                <w:szCs w:val="24"/>
              </w:rPr>
              <w:t>15.1. Priedas Nr. 1</w:t>
            </w:r>
          </w:p>
        </w:tc>
        <w:tc>
          <w:tcPr>
            <w:tcW w:w="7003" w:type="dxa"/>
            <w:gridSpan w:val="3"/>
          </w:tcPr>
          <w:p w14:paraId="23C9ECEE" w14:textId="43C9BEDB" w:rsidR="00B767F3" w:rsidRDefault="00BE179F" w:rsidP="00BE179F">
            <w:pPr>
              <w:rPr>
                <w:b/>
                <w:bCs/>
                <w:kern w:val="2"/>
                <w:szCs w:val="24"/>
              </w:rPr>
            </w:pPr>
            <w:r w:rsidRPr="00FA63F7">
              <w:rPr>
                <w:color w:val="000000"/>
                <w:kern w:val="2"/>
                <w:szCs w:val="24"/>
              </w:rPr>
              <w:t>Pasiūlymo forma ir techninė specifikacija</w:t>
            </w: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023A752D" w14:textId="77777777" w:rsidR="00D73D0F" w:rsidRPr="00D73D0F" w:rsidRDefault="00D73D0F" w:rsidP="00D73D0F">
            <w:pPr>
              <w:jc w:val="center"/>
              <w:rPr>
                <w:kern w:val="2"/>
                <w:szCs w:val="24"/>
              </w:rPr>
            </w:pPr>
            <w:r w:rsidRPr="00D73D0F">
              <w:rPr>
                <w:kern w:val="2"/>
                <w:szCs w:val="24"/>
              </w:rPr>
              <w:t xml:space="preserve">Nerijus </w:t>
            </w:r>
            <w:proofErr w:type="spellStart"/>
            <w:r w:rsidRPr="00D73D0F">
              <w:rPr>
                <w:kern w:val="2"/>
                <w:szCs w:val="24"/>
              </w:rPr>
              <w:t>Rūkštelis</w:t>
            </w:r>
            <w:proofErr w:type="spellEnd"/>
          </w:p>
          <w:p w14:paraId="79278680" w14:textId="17ADECAF" w:rsidR="00B767F3" w:rsidRDefault="00D73D0F" w:rsidP="00D73D0F">
            <w:pPr>
              <w:jc w:val="center"/>
              <w:rPr>
                <w:color w:val="4472C4"/>
                <w:kern w:val="2"/>
                <w:szCs w:val="24"/>
              </w:rPr>
            </w:pPr>
            <w:r w:rsidRPr="00D73D0F">
              <w:rPr>
                <w:kern w:val="2"/>
                <w:szCs w:val="24"/>
              </w:rPr>
              <w:t>Laikinai vykdantis direktoriaus funkcijas</w:t>
            </w:r>
          </w:p>
        </w:tc>
        <w:tc>
          <w:tcPr>
            <w:tcW w:w="4748" w:type="dxa"/>
            <w:tcBorders>
              <w:top w:val="single" w:sz="4" w:space="0" w:color="auto"/>
              <w:left w:val="single" w:sz="4" w:space="0" w:color="auto"/>
              <w:bottom w:val="single" w:sz="4" w:space="0" w:color="auto"/>
              <w:right w:val="single" w:sz="4" w:space="0" w:color="auto"/>
            </w:tcBorders>
          </w:tcPr>
          <w:p w14:paraId="3A7044E7" w14:textId="4771D9F7" w:rsidR="00632AF7" w:rsidRPr="00632AF7" w:rsidRDefault="00CD040F" w:rsidP="00632AF7">
            <w:pPr>
              <w:jc w:val="center"/>
              <w:rPr>
                <w:kern w:val="2"/>
                <w:szCs w:val="24"/>
              </w:rPr>
            </w:pPr>
            <w:r>
              <w:rPr>
                <w:kern w:val="2"/>
                <w:szCs w:val="24"/>
              </w:rPr>
              <w:t xml:space="preserve">Evelina </w:t>
            </w:r>
            <w:proofErr w:type="spellStart"/>
            <w:r>
              <w:rPr>
                <w:kern w:val="2"/>
                <w:szCs w:val="24"/>
              </w:rPr>
              <w:t>Stogytė</w:t>
            </w:r>
            <w:proofErr w:type="spellEnd"/>
          </w:p>
          <w:p w14:paraId="7C5FC22D" w14:textId="13C369A0" w:rsidR="00B767F3" w:rsidRDefault="00CD040F" w:rsidP="00632AF7">
            <w:pPr>
              <w:jc w:val="center"/>
              <w:rPr>
                <w:b/>
                <w:bCs/>
                <w:kern w:val="2"/>
                <w:szCs w:val="24"/>
              </w:rPr>
            </w:pPr>
            <w:r>
              <w:rPr>
                <w:kern w:val="2"/>
                <w:szCs w:val="24"/>
              </w:rPr>
              <w:t>Pardavimų asistentė</w:t>
            </w:r>
          </w:p>
        </w:tc>
      </w:tr>
      <w:tr w:rsidR="00B767F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D73D0F" w:rsidRDefault="00B767F3">
            <w:pPr>
              <w:jc w:val="center"/>
              <w:rPr>
                <w:b/>
                <w:bCs/>
                <w:kern w:val="2"/>
                <w:szCs w:val="24"/>
              </w:rPr>
            </w:pPr>
          </w:p>
          <w:p w14:paraId="5F978D19" w14:textId="77777777" w:rsidR="00B767F3" w:rsidRPr="00D73D0F" w:rsidRDefault="00DD7479">
            <w:pPr>
              <w:jc w:val="center"/>
              <w:rPr>
                <w:b/>
                <w:bCs/>
                <w:kern w:val="2"/>
                <w:szCs w:val="24"/>
              </w:rPr>
            </w:pPr>
            <w:r w:rsidRPr="00D73D0F">
              <w:rPr>
                <w:b/>
                <w:bCs/>
                <w:kern w:val="2"/>
                <w:szCs w:val="24"/>
              </w:rPr>
              <w:t>(parašas)</w:t>
            </w:r>
          </w:p>
          <w:p w14:paraId="540CDEA8" w14:textId="77777777" w:rsidR="00B767F3" w:rsidRPr="00D73D0F" w:rsidRDefault="00B767F3">
            <w:pPr>
              <w:jc w:val="center"/>
              <w:rPr>
                <w:b/>
                <w:bCs/>
                <w:kern w:val="2"/>
                <w:szCs w:val="24"/>
              </w:rPr>
            </w:pPr>
          </w:p>
          <w:p w14:paraId="0CC6C66D" w14:textId="77777777" w:rsidR="00B767F3" w:rsidRPr="00D73D0F"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D73D0F" w:rsidRDefault="00B767F3">
            <w:pPr>
              <w:jc w:val="center"/>
              <w:rPr>
                <w:b/>
                <w:bCs/>
                <w:kern w:val="2"/>
                <w:szCs w:val="24"/>
              </w:rPr>
            </w:pPr>
          </w:p>
          <w:p w14:paraId="449EF7AE" w14:textId="77777777" w:rsidR="00B767F3" w:rsidRPr="00D73D0F" w:rsidRDefault="00DD7479">
            <w:pPr>
              <w:jc w:val="center"/>
              <w:rPr>
                <w:b/>
                <w:bCs/>
                <w:kern w:val="2"/>
                <w:szCs w:val="24"/>
              </w:rPr>
            </w:pPr>
            <w:r w:rsidRPr="00D73D0F">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E7F1" w14:textId="77777777" w:rsidR="009D7C14" w:rsidRDefault="009D7C14">
      <w:r>
        <w:separator/>
      </w:r>
    </w:p>
  </w:endnote>
  <w:endnote w:type="continuationSeparator" w:id="0">
    <w:p w14:paraId="76AA9415" w14:textId="77777777" w:rsidR="009D7C14" w:rsidRDefault="009D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A51F" w14:textId="77777777" w:rsidR="009D7C14" w:rsidRDefault="009D7C14">
      <w:r>
        <w:separator/>
      </w:r>
    </w:p>
  </w:footnote>
  <w:footnote w:type="continuationSeparator" w:id="0">
    <w:p w14:paraId="0FEE76C1" w14:textId="77777777" w:rsidR="009D7C14" w:rsidRDefault="009D7C14">
      <w:r>
        <w:continuationSeparator/>
      </w:r>
    </w:p>
  </w:footnote>
  <w:footnote w:id="1">
    <w:p w14:paraId="41AC55A4" w14:textId="77777777" w:rsidR="002C4F81" w:rsidRDefault="002C4F81" w:rsidP="002C4F81">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3910"/>
    <w:rsid w:val="00150572"/>
    <w:rsid w:val="001B2EB7"/>
    <w:rsid w:val="001F6EF0"/>
    <w:rsid w:val="00201517"/>
    <w:rsid w:val="00202E5E"/>
    <w:rsid w:val="00224B08"/>
    <w:rsid w:val="00232F26"/>
    <w:rsid w:val="002857E6"/>
    <w:rsid w:val="00290D21"/>
    <w:rsid w:val="00297997"/>
    <w:rsid w:val="002C4F81"/>
    <w:rsid w:val="002F0B5F"/>
    <w:rsid w:val="003B2818"/>
    <w:rsid w:val="003E5D1D"/>
    <w:rsid w:val="003F17BB"/>
    <w:rsid w:val="004372C5"/>
    <w:rsid w:val="004908C6"/>
    <w:rsid w:val="00553443"/>
    <w:rsid w:val="005828DD"/>
    <w:rsid w:val="00587E3C"/>
    <w:rsid w:val="00617433"/>
    <w:rsid w:val="00617E6A"/>
    <w:rsid w:val="00632782"/>
    <w:rsid w:val="00632AF7"/>
    <w:rsid w:val="007232B4"/>
    <w:rsid w:val="007919E1"/>
    <w:rsid w:val="007936CD"/>
    <w:rsid w:val="00794071"/>
    <w:rsid w:val="00820F65"/>
    <w:rsid w:val="008638D5"/>
    <w:rsid w:val="008A574D"/>
    <w:rsid w:val="008D6B2D"/>
    <w:rsid w:val="00926C8F"/>
    <w:rsid w:val="009D7C14"/>
    <w:rsid w:val="009F3FB5"/>
    <w:rsid w:val="00A66C0B"/>
    <w:rsid w:val="00AF12C7"/>
    <w:rsid w:val="00B60F4E"/>
    <w:rsid w:val="00B736AE"/>
    <w:rsid w:val="00B767F3"/>
    <w:rsid w:val="00BD54D2"/>
    <w:rsid w:val="00BE179F"/>
    <w:rsid w:val="00CD040F"/>
    <w:rsid w:val="00CF3493"/>
    <w:rsid w:val="00D003D1"/>
    <w:rsid w:val="00D5295C"/>
    <w:rsid w:val="00D55868"/>
    <w:rsid w:val="00D73D0F"/>
    <w:rsid w:val="00DD7479"/>
    <w:rsid w:val="00E11BF1"/>
    <w:rsid w:val="00E47BBA"/>
    <w:rsid w:val="00EC6F32"/>
    <w:rsid w:val="00ED61C3"/>
    <w:rsid w:val="00F6370F"/>
    <w:rsid w:val="00F63B75"/>
    <w:rsid w:val="00FF0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4F81"/>
    <w:rPr>
      <w:color w:val="0563C1" w:themeColor="hyperlink"/>
      <w:u w:val="single"/>
    </w:rPr>
  </w:style>
  <w:style w:type="paragraph" w:styleId="FootnoteText">
    <w:name w:val="footnote text"/>
    <w:basedOn w:val="Normal"/>
    <w:link w:val="FootnoteTextChar"/>
    <w:semiHidden/>
    <w:unhideWhenUsed/>
    <w:rsid w:val="002C4F81"/>
    <w:rPr>
      <w:sz w:val="20"/>
    </w:rPr>
  </w:style>
  <w:style w:type="character" w:customStyle="1" w:styleId="FootnoteTextChar">
    <w:name w:val="Footnote Text Char"/>
    <w:basedOn w:val="DefaultParagraphFont"/>
    <w:link w:val="FootnoteText"/>
    <w:semiHidden/>
    <w:rsid w:val="002C4F81"/>
    <w:rPr>
      <w:sz w:val="20"/>
    </w:rPr>
  </w:style>
  <w:style w:type="character" w:styleId="FootnoteReference">
    <w:name w:val="footnote reference"/>
    <w:basedOn w:val="DefaultParagraphFont"/>
    <w:semiHidden/>
    <w:unhideWhenUsed/>
    <w:rsid w:val="002C4F81"/>
    <w:rPr>
      <w:vertAlign w:val="superscript"/>
    </w:rPr>
  </w:style>
  <w:style w:type="character" w:styleId="UnresolvedMention">
    <w:name w:val="Unresolved Mention"/>
    <w:basedOn w:val="DefaultParagraphFont"/>
    <w:uiPriority w:val="99"/>
    <w:semiHidden/>
    <w:unhideWhenUsed/>
    <w:rsid w:val="00D73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9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interautomatika.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EF724-77E6-42B7-809F-373051B33203}">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2026-01-21T09:42:00Z</dcterms:created>
  <dcterms:modified xsi:type="dcterms:W3CDTF">2026-01-21T09:42:00Z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