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025B28" w14:paraId="0F1ABDD7" w14:textId="77777777" w:rsidTr="00C25286">
        <w:trPr>
          <w:trHeight w:val="13670"/>
        </w:trPr>
        <w:tc>
          <w:tcPr>
            <w:tcW w:w="10125" w:type="dxa"/>
            <w:tcBorders>
              <w:top w:val="single" w:sz="4" w:space="0" w:color="FFFFFF" w:themeColor="background1"/>
              <w:left w:val="single" w:sz="4" w:space="0" w:color="FFFFFF" w:themeColor="background1"/>
              <w:right w:val="single" w:sz="4" w:space="0" w:color="FFFFFF" w:themeColor="background1"/>
            </w:tcBorders>
          </w:tcPr>
          <w:p w14:paraId="75DDCC7D" w14:textId="3F48965F" w:rsidR="00C85792" w:rsidRPr="00003865" w:rsidRDefault="00A72D03" w:rsidP="00801E36">
            <w:pPr>
              <w:tabs>
                <w:tab w:val="left" w:pos="142"/>
              </w:tabs>
              <w:spacing w:after="0"/>
              <w:contextualSpacing/>
              <w:jc w:val="center"/>
              <w:rPr>
                <w:rFonts w:ascii="Montserrat" w:hAnsi="Montserrat"/>
                <w:b/>
                <w:bCs/>
              </w:rPr>
            </w:pPr>
            <w:bookmarkStart w:id="0" w:name="_Hlk48824822"/>
            <w:bookmarkStart w:id="1" w:name="_Hlk67487644"/>
            <w:r w:rsidRPr="00003865">
              <w:rPr>
                <w:rFonts w:ascii="Montserrat" w:hAnsi="Montserrat"/>
                <w:b/>
                <w:bCs/>
              </w:rPr>
              <w:t>PROCEDURES FOR ORGANISING AND OPERATING ROUTES</w:t>
            </w:r>
          </w:p>
          <w:p w14:paraId="58FACCF9" w14:textId="77777777" w:rsidR="00C85792" w:rsidRPr="00003865" w:rsidRDefault="00C85792" w:rsidP="00801E36">
            <w:pPr>
              <w:tabs>
                <w:tab w:val="left" w:pos="142"/>
              </w:tabs>
              <w:spacing w:after="0"/>
              <w:ind w:firstLine="567"/>
              <w:contextualSpacing/>
              <w:jc w:val="center"/>
              <w:rPr>
                <w:rFonts w:ascii="Montserrat" w:hAnsi="Montserrat"/>
                <w:b/>
                <w:bCs/>
              </w:rPr>
            </w:pPr>
          </w:p>
          <w:p w14:paraId="28964626" w14:textId="77777777" w:rsidR="00C85792" w:rsidRPr="00003865" w:rsidRDefault="00C85792" w:rsidP="00801E36">
            <w:pPr>
              <w:tabs>
                <w:tab w:val="left" w:pos="142"/>
                <w:tab w:val="left" w:pos="1014"/>
              </w:tabs>
              <w:spacing w:after="0"/>
              <w:ind w:firstLine="567"/>
              <w:contextualSpacing/>
              <w:rPr>
                <w:rFonts w:ascii="Montserrat" w:eastAsia="Montserrat" w:hAnsi="Montserrat" w:cs="Montserrat"/>
              </w:rPr>
            </w:pPr>
            <w:r w:rsidRPr="00003865">
              <w:rPr>
                <w:rFonts w:ascii="Montserrat" w:hAnsi="Montserrat"/>
              </w:rPr>
              <w:t>Specific terms used in this Annex:</w:t>
            </w:r>
          </w:p>
          <w:p w14:paraId="280DE38B" w14:textId="3575809D" w:rsidR="00C85792" w:rsidRPr="00003865" w:rsidRDefault="00232EA8" w:rsidP="00801E36">
            <w:pPr>
              <w:tabs>
                <w:tab w:val="left" w:pos="142"/>
                <w:tab w:val="left" w:pos="1014"/>
              </w:tabs>
              <w:spacing w:after="0"/>
              <w:ind w:firstLine="567"/>
              <w:contextualSpacing/>
              <w:jc w:val="both"/>
              <w:rPr>
                <w:rFonts w:ascii="Montserrat" w:eastAsia="Montserrat" w:hAnsi="Montserrat" w:cs="Montserrat"/>
              </w:rPr>
            </w:pPr>
            <w:r w:rsidRPr="00003865">
              <w:rPr>
                <w:rFonts w:ascii="Montserrat" w:hAnsi="Montserrat"/>
                <w:b/>
                <w:bCs/>
              </w:rPr>
              <w:t>Route measurement record</w:t>
            </w:r>
            <w:r w:rsidRPr="00003865">
              <w:rPr>
                <w:rFonts w:ascii="Montserrat" w:hAnsi="Montserrat"/>
              </w:rPr>
              <w:t xml:space="preserve"> means a document describing the route and route segments by direction and indicating the distance between route segments.</w:t>
            </w:r>
          </w:p>
          <w:p w14:paraId="37DF06C4" w14:textId="1961CAA2" w:rsidR="00C85792" w:rsidRPr="00003865" w:rsidRDefault="00C85792" w:rsidP="00801E36">
            <w:pPr>
              <w:tabs>
                <w:tab w:val="left" w:pos="142"/>
                <w:tab w:val="left" w:pos="1014"/>
              </w:tabs>
              <w:spacing w:after="0"/>
              <w:ind w:firstLine="567"/>
              <w:contextualSpacing/>
              <w:jc w:val="both"/>
              <w:rPr>
                <w:rFonts w:ascii="Montserrat" w:eastAsia="Montserrat" w:hAnsi="Montserrat" w:cs="Montserrat"/>
              </w:rPr>
            </w:pPr>
            <w:r w:rsidRPr="00003865">
              <w:rPr>
                <w:rFonts w:ascii="Montserrat" w:hAnsi="Montserrat"/>
                <w:b/>
                <w:bCs/>
              </w:rPr>
              <w:t xml:space="preserve">A plan for release of public transport vehicles for routes </w:t>
            </w:r>
            <w:r w:rsidRPr="00003865">
              <w:rPr>
                <w:rFonts w:ascii="Montserrat" w:hAnsi="Montserrat"/>
              </w:rPr>
              <w:t xml:space="preserve">means the number of vehicles required to serve the routes, provided by the Authorized Body, which includes information on the number of vehicles required to serve the routes by vehicle type. </w:t>
            </w:r>
          </w:p>
          <w:p w14:paraId="02135AAF" w14:textId="4D7EF24E" w:rsidR="00C85792" w:rsidRPr="00003865" w:rsidRDefault="00C85792" w:rsidP="00801E36">
            <w:pPr>
              <w:tabs>
                <w:tab w:val="left" w:pos="142"/>
                <w:tab w:val="left" w:pos="1014"/>
              </w:tabs>
              <w:spacing w:after="0"/>
              <w:ind w:firstLine="562"/>
              <w:contextualSpacing/>
              <w:jc w:val="both"/>
              <w:rPr>
                <w:rFonts w:ascii="Montserrat" w:hAnsi="Montserrat"/>
              </w:rPr>
            </w:pPr>
            <w:r w:rsidRPr="00003865">
              <w:rPr>
                <w:rFonts w:ascii="Montserrat" w:hAnsi="Montserrat"/>
                <w:b/>
                <w:bCs/>
              </w:rPr>
              <w:t xml:space="preserve">Atypical situation </w:t>
            </w:r>
            <w:r w:rsidRPr="00003865">
              <w:rPr>
                <w:rFonts w:ascii="Montserrat" w:hAnsi="Montserrat"/>
              </w:rPr>
              <w:t xml:space="preserve">means a traffic or other situation in which public transport is no longer guaranteed to run according to the schedule provided by the Authorized Body. </w:t>
            </w:r>
          </w:p>
          <w:p w14:paraId="3B8A9802" w14:textId="5451EB5E" w:rsidR="00C85792" w:rsidRPr="00003865" w:rsidRDefault="00C85792" w:rsidP="00801E36">
            <w:pPr>
              <w:pStyle w:val="ListParagraph"/>
              <w:numPr>
                <w:ilvl w:val="0"/>
                <w:numId w:val="35"/>
              </w:numPr>
              <w:tabs>
                <w:tab w:val="left" w:pos="142"/>
                <w:tab w:val="left" w:pos="1014"/>
              </w:tabs>
              <w:suppressAutoHyphens w:val="0"/>
              <w:autoSpaceDN/>
              <w:spacing w:after="0"/>
              <w:ind w:left="0" w:firstLine="576"/>
              <w:jc w:val="both"/>
              <w:textAlignment w:val="auto"/>
              <w:rPr>
                <w:rFonts w:ascii="Montserrat" w:eastAsia="Montserrat" w:hAnsi="Montserrat" w:cs="Montserrat"/>
                <w:b/>
                <w:bCs/>
              </w:rPr>
            </w:pPr>
            <w:r w:rsidRPr="00003865">
              <w:rPr>
                <w:rFonts w:ascii="Montserrat" w:hAnsi="Montserrat"/>
                <w:b/>
                <w:bCs/>
              </w:rPr>
              <w:t>Procedures for organising and operating the routes</w:t>
            </w:r>
          </w:p>
          <w:p w14:paraId="4EF6538E" w14:textId="77777777" w:rsidR="00C85792" w:rsidRPr="00003865" w:rsidRDefault="00C85792" w:rsidP="00801E36">
            <w:pPr>
              <w:pStyle w:val="ListParagraph"/>
              <w:numPr>
                <w:ilvl w:val="1"/>
                <w:numId w:val="42"/>
              </w:numPr>
              <w:tabs>
                <w:tab w:val="left" w:pos="142"/>
                <w:tab w:val="left" w:pos="1014"/>
              </w:tabs>
              <w:suppressAutoHyphens w:val="0"/>
              <w:autoSpaceDN/>
              <w:spacing w:after="0"/>
              <w:ind w:left="0" w:firstLine="576"/>
              <w:textAlignment w:val="auto"/>
              <w:rPr>
                <w:rFonts w:ascii="Montserrat" w:hAnsi="Montserrat"/>
                <w:b/>
                <w:bCs/>
              </w:rPr>
            </w:pPr>
            <w:r w:rsidRPr="00003865">
              <w:rPr>
                <w:rFonts w:ascii="Montserrat" w:hAnsi="Montserrat"/>
                <w:b/>
                <w:bCs/>
              </w:rPr>
              <w:t>Route organisation:</w:t>
            </w:r>
          </w:p>
          <w:p w14:paraId="5AF03C5C" w14:textId="7F7E7141" w:rsidR="00C85792" w:rsidRPr="00003865" w:rsidRDefault="00C85792" w:rsidP="00801E36">
            <w:pPr>
              <w:pStyle w:val="ListParagraph"/>
              <w:numPr>
                <w:ilvl w:val="2"/>
                <w:numId w:val="36"/>
              </w:numPr>
              <w:tabs>
                <w:tab w:val="left" w:pos="142"/>
                <w:tab w:val="left" w:pos="1014"/>
              </w:tabs>
              <w:suppressAutoHyphens w:val="0"/>
              <w:autoSpaceDN/>
              <w:spacing w:after="0"/>
              <w:ind w:left="0" w:firstLine="576"/>
              <w:jc w:val="both"/>
              <w:textAlignment w:val="auto"/>
              <w:rPr>
                <w:rFonts w:ascii="Montserrat" w:eastAsiaTheme="minorEastAsia" w:hAnsi="Montserrat"/>
              </w:rPr>
            </w:pPr>
            <w:r w:rsidRPr="00003865">
              <w:rPr>
                <w:rFonts w:ascii="Montserrat" w:hAnsi="Montserrat"/>
              </w:rPr>
              <w:t xml:space="preserve">The Authorized Body shall be responsible for the organisation of the routes by drawing up the routes, the public transport schedules (template of a schedule form is added in Annex </w:t>
            </w:r>
            <w:r w:rsidR="007C31F4" w:rsidRPr="00003865">
              <w:rPr>
                <w:rFonts w:ascii="Montserrat" w:hAnsi="Montserrat"/>
                <w:lang w:val="en-US"/>
              </w:rPr>
              <w:t>1</w:t>
            </w:r>
            <w:r w:rsidRPr="00003865">
              <w:rPr>
                <w:rFonts w:ascii="Montserrat" w:hAnsi="Montserrat"/>
              </w:rPr>
              <w:t xml:space="preserve"> to the Technical specification), the measurement records (in accordance with the template form in Annex 9 to the Contract), the selection of the number and capacity of the vehicles to serve the route and the provision of this information to the Carrier.</w:t>
            </w:r>
          </w:p>
          <w:p w14:paraId="4D488417" w14:textId="77378E3F" w:rsidR="00C85792" w:rsidRPr="00003865" w:rsidRDefault="00C85792" w:rsidP="00801E36">
            <w:pPr>
              <w:pStyle w:val="ListParagraph"/>
              <w:numPr>
                <w:ilvl w:val="2"/>
                <w:numId w:val="36"/>
              </w:numPr>
              <w:tabs>
                <w:tab w:val="left" w:pos="142"/>
                <w:tab w:val="left" w:pos="1014"/>
              </w:tabs>
              <w:suppressAutoHyphens w:val="0"/>
              <w:autoSpaceDN/>
              <w:spacing w:after="0"/>
              <w:ind w:left="0" w:firstLine="576"/>
              <w:jc w:val="both"/>
              <w:textAlignment w:val="auto"/>
              <w:rPr>
                <w:rFonts w:ascii="Montserrat" w:hAnsi="Montserrat"/>
              </w:rPr>
            </w:pPr>
            <w:r w:rsidRPr="00003865">
              <w:rPr>
                <w:rFonts w:ascii="Montserrat" w:hAnsi="Montserrat"/>
              </w:rPr>
              <w:t xml:space="preserve">The Carrier shall ensure that the routes specified by the Authorized Body are served in accordance with the list of routes to be served approved by Vilnius City Municipality Administration, and that the routes are served in accordance with the schedule provided by the Authorized Body and the Public Transport Vehicle Release Plan. </w:t>
            </w:r>
          </w:p>
          <w:p w14:paraId="1F0BC29B" w14:textId="55EAE0B1" w:rsidR="00D0639E" w:rsidRPr="00003865" w:rsidRDefault="18F3D806" w:rsidP="00801E36">
            <w:pPr>
              <w:pStyle w:val="ListParagraph"/>
              <w:numPr>
                <w:ilvl w:val="2"/>
                <w:numId w:val="36"/>
              </w:numPr>
              <w:tabs>
                <w:tab w:val="left" w:pos="142"/>
                <w:tab w:val="left" w:pos="1014"/>
              </w:tabs>
              <w:suppressAutoHyphens w:val="0"/>
              <w:autoSpaceDN/>
              <w:spacing w:after="0"/>
              <w:ind w:left="0" w:firstLine="576"/>
              <w:jc w:val="both"/>
              <w:textAlignment w:val="auto"/>
              <w:rPr>
                <w:rFonts w:ascii="Montserrat" w:hAnsi="Montserrat"/>
              </w:rPr>
            </w:pPr>
            <w:r w:rsidRPr="00003865">
              <w:rPr>
                <w:rFonts w:ascii="Montserrat" w:hAnsi="Montserrat"/>
              </w:rPr>
              <w:t xml:space="preserve">The establishment/deletion of routes, the modification and/or extension of route sections shall be carried out by the Authorized Body in accordance with the Authorized Body's description of procedures for the initiation, establishment, deletion and modification of public transport routes, or another document. The Authorized Body may make changes to the number of vehicles on the routes and shall inform the Carrier thereof. </w:t>
            </w:r>
          </w:p>
          <w:p w14:paraId="72004B0E" w14:textId="41800257" w:rsidR="00C85792" w:rsidRPr="00003865" w:rsidRDefault="18F3D806" w:rsidP="00801E36">
            <w:pPr>
              <w:pStyle w:val="ListParagraph"/>
              <w:numPr>
                <w:ilvl w:val="2"/>
                <w:numId w:val="36"/>
              </w:numPr>
              <w:tabs>
                <w:tab w:val="left" w:pos="142"/>
                <w:tab w:val="left" w:pos="1014"/>
              </w:tabs>
              <w:suppressAutoHyphens w:val="0"/>
              <w:autoSpaceDN/>
              <w:spacing w:after="0"/>
              <w:ind w:left="0" w:firstLine="576"/>
              <w:jc w:val="both"/>
              <w:textAlignment w:val="auto"/>
              <w:rPr>
                <w:rFonts w:ascii="Montserrat" w:hAnsi="Montserrat"/>
              </w:rPr>
            </w:pPr>
            <w:r w:rsidRPr="00003865">
              <w:rPr>
                <w:rFonts w:ascii="Montserrat" w:hAnsi="Montserrat"/>
              </w:rPr>
              <w:t xml:space="preserve">At the end of the calendar month, the Authorized Body must submit a report to the municipality by the 14th day of the following month (the next working day if it is a public holiday), which must include information on changes in the organisation of public transport (i.e. changes in routes, mileage on routes, etc.). If necessary, the report may be made available on a separate request by the Municipality. In this case, the report must be submitted to the Municipality within 5 (five) working days of receipt of the request. </w:t>
            </w:r>
          </w:p>
          <w:p w14:paraId="046D2FFE" w14:textId="31AC35D2" w:rsidR="005A79A6" w:rsidRPr="00003865" w:rsidRDefault="005A79A6" w:rsidP="00801E36">
            <w:pPr>
              <w:pStyle w:val="ListParagraph"/>
              <w:numPr>
                <w:ilvl w:val="2"/>
                <w:numId w:val="36"/>
              </w:numPr>
              <w:tabs>
                <w:tab w:val="left" w:pos="142"/>
                <w:tab w:val="left" w:pos="885"/>
                <w:tab w:val="left" w:pos="1014"/>
              </w:tabs>
              <w:suppressAutoHyphens w:val="0"/>
              <w:autoSpaceDN/>
              <w:spacing w:after="0"/>
              <w:ind w:left="0" w:firstLine="567"/>
              <w:jc w:val="both"/>
              <w:textAlignment w:val="auto"/>
              <w:rPr>
                <w:rFonts w:ascii="Montserrat" w:eastAsiaTheme="minorEastAsia" w:hAnsi="Montserrat"/>
              </w:rPr>
            </w:pPr>
            <w:r w:rsidRPr="00003865">
              <w:rPr>
                <w:rFonts w:ascii="Montserrat" w:hAnsi="Montserrat"/>
              </w:rPr>
              <w:t>If the need arises, the Authorized Body may organise additional journeys on the routes served by the Carrier, and the Carrier shall carry out such journeys in accordance with the procedures laid down in the Contract and the legislation.</w:t>
            </w:r>
          </w:p>
          <w:p w14:paraId="5C9BD85A" w14:textId="2789B918" w:rsidR="00C85792" w:rsidRPr="00003865" w:rsidRDefault="00C85792" w:rsidP="00801E36">
            <w:pPr>
              <w:pStyle w:val="ListParagraph"/>
              <w:numPr>
                <w:ilvl w:val="2"/>
                <w:numId w:val="36"/>
              </w:numPr>
              <w:tabs>
                <w:tab w:val="left" w:pos="142"/>
                <w:tab w:val="left" w:pos="1014"/>
              </w:tabs>
              <w:suppressAutoHyphens w:val="0"/>
              <w:autoSpaceDN/>
              <w:spacing w:after="0"/>
              <w:ind w:left="0" w:firstLine="576"/>
              <w:jc w:val="both"/>
              <w:textAlignment w:val="auto"/>
              <w:rPr>
                <w:rFonts w:ascii="Montserrat" w:hAnsi="Montserrat"/>
              </w:rPr>
            </w:pPr>
            <w:r w:rsidRPr="00003865">
              <w:rPr>
                <w:rFonts w:ascii="Montserrat" w:hAnsi="Montserrat"/>
              </w:rPr>
              <w:t xml:space="preserve">Data and reports relating to public transport routes and their organisation (e.g. mileage, cancellations, punctuality, etc.) and service shall be available to the Carrier through remote access to the public transport data system or other alternative application provided by the Authorized Body. </w:t>
            </w:r>
          </w:p>
          <w:p w14:paraId="1183F4D9" w14:textId="77777777" w:rsidR="002861AE" w:rsidRPr="00003865" w:rsidRDefault="00C85792" w:rsidP="00801E36">
            <w:pPr>
              <w:pStyle w:val="ListParagraph"/>
              <w:numPr>
                <w:ilvl w:val="1"/>
                <w:numId w:val="42"/>
              </w:numPr>
              <w:tabs>
                <w:tab w:val="left" w:pos="142"/>
                <w:tab w:val="left" w:pos="1014"/>
              </w:tabs>
              <w:suppressAutoHyphens w:val="0"/>
              <w:autoSpaceDN/>
              <w:spacing w:after="0"/>
              <w:ind w:left="0" w:firstLine="576"/>
              <w:textAlignment w:val="auto"/>
              <w:rPr>
                <w:rFonts w:ascii="Montserrat" w:hAnsi="Montserrat"/>
                <w:b/>
                <w:bCs/>
              </w:rPr>
            </w:pPr>
            <w:r w:rsidRPr="00003865">
              <w:rPr>
                <w:rFonts w:ascii="Montserrat" w:hAnsi="Montserrat"/>
                <w:b/>
                <w:bCs/>
              </w:rPr>
              <w:t>Route serving (operation) procedures.</w:t>
            </w:r>
          </w:p>
          <w:p w14:paraId="246D228B" w14:textId="53702D3A" w:rsidR="00C85792" w:rsidRPr="00003865" w:rsidRDefault="00C85792" w:rsidP="00801E36">
            <w:pPr>
              <w:pStyle w:val="ListParagraph"/>
              <w:numPr>
                <w:ilvl w:val="2"/>
                <w:numId w:val="36"/>
              </w:numPr>
              <w:tabs>
                <w:tab w:val="left" w:pos="142"/>
                <w:tab w:val="left" w:pos="1014"/>
              </w:tabs>
              <w:suppressAutoHyphens w:val="0"/>
              <w:autoSpaceDN/>
              <w:spacing w:after="0"/>
              <w:ind w:left="0" w:firstLine="576"/>
              <w:jc w:val="both"/>
              <w:textAlignment w:val="auto"/>
              <w:rPr>
                <w:rFonts w:ascii="Montserrat" w:hAnsi="Montserrat"/>
              </w:rPr>
            </w:pPr>
            <w:r w:rsidRPr="00003865">
              <w:rPr>
                <w:rFonts w:ascii="Montserrat" w:hAnsi="Montserrat"/>
              </w:rPr>
              <w:t>The Carrier operates passenger transport services on fixed routes. Changes to routes may be temporary planned and temporary unplanned. Temporary planned route changes are made when events or street infrastructure repairs planned by the municipality and/or organisations, institutions, communities, private businesses affect route schedules and traffic organisation. Temporary unplanned route changes are made in cases of unplanned event and atypical situations.</w:t>
            </w:r>
          </w:p>
          <w:p w14:paraId="09D2E99F" w14:textId="7D7A5189" w:rsidR="00C85792" w:rsidRPr="00003865" w:rsidRDefault="00C85792" w:rsidP="00801E36">
            <w:pPr>
              <w:pStyle w:val="ListParagraph"/>
              <w:numPr>
                <w:ilvl w:val="2"/>
                <w:numId w:val="36"/>
              </w:numPr>
              <w:tabs>
                <w:tab w:val="left" w:pos="142"/>
                <w:tab w:val="left" w:pos="1014"/>
              </w:tabs>
              <w:suppressAutoHyphens w:val="0"/>
              <w:autoSpaceDN/>
              <w:spacing w:after="0"/>
              <w:ind w:left="0" w:firstLine="576"/>
              <w:jc w:val="both"/>
              <w:textAlignment w:val="auto"/>
              <w:rPr>
                <w:rFonts w:ascii="Montserrat" w:hAnsi="Montserrat"/>
              </w:rPr>
            </w:pPr>
            <w:r w:rsidRPr="00003865">
              <w:rPr>
                <w:rFonts w:ascii="Montserrat" w:hAnsi="Montserrat"/>
              </w:rPr>
              <w:t xml:space="preserve">The Carrier must provide passenger transportation services on the routes established by the Authorized Body. </w:t>
            </w:r>
          </w:p>
          <w:p w14:paraId="7B5928F0" w14:textId="49BCE98A" w:rsidR="00C85792" w:rsidRPr="00003865" w:rsidRDefault="15B96FC7" w:rsidP="00801E36">
            <w:pPr>
              <w:pStyle w:val="ListParagraph"/>
              <w:numPr>
                <w:ilvl w:val="2"/>
                <w:numId w:val="36"/>
              </w:numPr>
              <w:tabs>
                <w:tab w:val="left" w:pos="142"/>
                <w:tab w:val="left" w:pos="1014"/>
              </w:tabs>
              <w:suppressAutoHyphens w:val="0"/>
              <w:autoSpaceDN/>
              <w:spacing w:after="0"/>
              <w:ind w:left="0" w:firstLine="576"/>
              <w:jc w:val="both"/>
              <w:textAlignment w:val="auto"/>
              <w:rPr>
                <w:rFonts w:ascii="Montserrat" w:hAnsi="Montserrat"/>
              </w:rPr>
            </w:pPr>
            <w:r w:rsidRPr="00003865">
              <w:rPr>
                <w:rFonts w:ascii="Montserrat" w:hAnsi="Montserrat"/>
                <w:b/>
                <w:bCs/>
              </w:rPr>
              <w:t xml:space="preserve"> Route re-routing / creation of a new route.</w:t>
            </w:r>
            <w:r w:rsidRPr="00003865">
              <w:rPr>
                <w:rFonts w:ascii="Montserrat" w:hAnsi="Montserrat"/>
              </w:rPr>
              <w:t xml:space="preserve"> The Authorized Body undertakes to inform the Carrier about the change, extension, creation of the route no later than 15 (fifteen) calendar days before the date of its entry into force, unless the Authorized Body cannot inform the Carrier within </w:t>
            </w:r>
            <w:r w:rsidRPr="00003865">
              <w:rPr>
                <w:rFonts w:ascii="Montserrat" w:hAnsi="Montserrat"/>
              </w:rPr>
              <w:lastRenderedPageBreak/>
              <w:t>these deadlines for objective reasons or decisions adopted by other legislation (for example, if due to the reasons beyond the will of the Municipality or the Authorized Body, traffic is being reorganized, a certain street is closed,</w:t>
            </w:r>
            <w:r w:rsidR="00E604AF" w:rsidRPr="00003865">
              <w:rPr>
                <w:rFonts w:ascii="Montserrat" w:hAnsi="Montserrat"/>
              </w:rPr>
              <w:t xml:space="preserve"> </w:t>
            </w:r>
            <w:r w:rsidRPr="00003865">
              <w:rPr>
                <w:rFonts w:ascii="Montserrat" w:hAnsi="Montserrat"/>
              </w:rPr>
              <w:t>information is obtained later than the established deadline, etc.).</w:t>
            </w:r>
          </w:p>
          <w:p w14:paraId="26847786" w14:textId="0EC5C637" w:rsidR="00C85792" w:rsidRPr="00003865" w:rsidRDefault="45FCB2D1" w:rsidP="00801E36">
            <w:pPr>
              <w:pStyle w:val="ListParagraph"/>
              <w:numPr>
                <w:ilvl w:val="2"/>
                <w:numId w:val="36"/>
              </w:numPr>
              <w:tabs>
                <w:tab w:val="left" w:pos="142"/>
                <w:tab w:val="left" w:pos="1050"/>
              </w:tabs>
              <w:suppressAutoHyphens w:val="0"/>
              <w:autoSpaceDN/>
              <w:spacing w:after="0"/>
              <w:ind w:left="0" w:firstLine="576"/>
              <w:jc w:val="both"/>
              <w:textAlignment w:val="auto"/>
              <w:rPr>
                <w:rFonts w:ascii="Montserrat" w:hAnsi="Montserrat"/>
                <w:b/>
                <w:bCs/>
              </w:rPr>
            </w:pPr>
            <w:r w:rsidRPr="00003865">
              <w:rPr>
                <w:rFonts w:ascii="Montserrat" w:hAnsi="Montserrat"/>
                <w:b/>
                <w:bCs/>
              </w:rPr>
              <w:t xml:space="preserve"> Route measurement records</w:t>
            </w:r>
          </w:p>
          <w:p w14:paraId="42EA1EBB" w14:textId="4C25255D" w:rsidR="00C85792" w:rsidRPr="00003865" w:rsidRDefault="00C85792" w:rsidP="00801E36">
            <w:pPr>
              <w:pStyle w:val="ListParagraph"/>
              <w:numPr>
                <w:ilvl w:val="3"/>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The Authorized Body shall draw up measurement records for the route(s) and update them as necessary, e.g. when a new route comes into force or an existing route is changed, or when new public transport stops are installed or existing stops on the Carrier's routes are removed. The Authorized Body undertakes to provide the Carrier with the route measurement records in paper and/or electronic form no later than 15 (fifteen) calendar days before the routes come into force.</w:t>
            </w:r>
          </w:p>
          <w:p w14:paraId="2AA9B79D" w14:textId="6F583D27"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hAnsi="Montserrat"/>
              </w:rPr>
            </w:pPr>
            <w:r w:rsidRPr="00003865">
              <w:rPr>
                <w:rFonts w:ascii="Montserrat" w:hAnsi="Montserrat"/>
              </w:rPr>
              <w:t>The acts of measurement of the route must be approved by the Authorized Body, by the signatures of the responsible employees of the Carrier no later than 5 (five) calendar days before the date of their entry into force, unless the Authorized Body is unable to submit acts to the Carrier within these deadlines for objective reasons or decisions adopted by other legislation (for example, if due to the reasons beyond the control of the will of the Municipality or the Authorized Bare the reorganization of traffic, the closure of a certain street, information is received later than the established deadline, etc.).</w:t>
            </w:r>
          </w:p>
          <w:p w14:paraId="4BF5C70B" w14:textId="406F7419" w:rsidR="00C85792" w:rsidRPr="00003865" w:rsidRDefault="00262D73"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b/>
                <w:bCs/>
              </w:rPr>
            </w:pPr>
            <w:r w:rsidRPr="00003865">
              <w:rPr>
                <w:rFonts w:ascii="Montserrat" w:hAnsi="Montserrat"/>
                <w:b/>
                <w:bCs/>
              </w:rPr>
              <w:t>The changes of public transport route schedules</w:t>
            </w:r>
          </w:p>
          <w:p w14:paraId="2EE1D600" w14:textId="694BC077" w:rsidR="00C85792" w:rsidRPr="00003865" w:rsidRDefault="676E58D3" w:rsidP="00801E36">
            <w:pPr>
              <w:pStyle w:val="ListParagraph"/>
              <w:numPr>
                <w:ilvl w:val="3"/>
                <w:numId w:val="36"/>
              </w:numPr>
              <w:tabs>
                <w:tab w:val="left" w:pos="142"/>
                <w:tab w:val="left" w:pos="114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 The Authorized Body shall inform the Carrier of changes in the schedules of the routes and submit the schedules no later than 1</w:t>
            </w:r>
            <w:r w:rsidR="009C0C09" w:rsidRPr="00003865">
              <w:rPr>
                <w:rFonts w:ascii="Montserrat" w:hAnsi="Montserrat"/>
              </w:rPr>
              <w:t>0</w:t>
            </w:r>
            <w:r w:rsidRPr="00003865">
              <w:rPr>
                <w:rFonts w:ascii="Montserrat" w:hAnsi="Montserrat"/>
              </w:rPr>
              <w:t xml:space="preserve"> (ten) calendar days before the date of their entry into force, unless the Authorized Body cannot inform the Carrier within these deadlines for objective reasons or decisions adopted by other legislation (for example, if due to the reasons beyond the will of the Municipality and the Authorized Body, traffic is being reorganized, a particular street is closed, information is obtained later than the established deadline, etc.). </w:t>
            </w:r>
          </w:p>
          <w:p w14:paraId="28DB9225" w14:textId="7ADCE931"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The Authorized Body shall submit the schedules in paper and/or electronic form, which shall be approved by the signatures of the Authorized Body, the Carrier and the responsible employees of the Municipality at least 5 (five) calendar days before the date of their entry into force.</w:t>
            </w:r>
          </w:p>
          <w:p w14:paraId="48DA0FFE" w14:textId="239EB273"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The procedures for drawing up and coordinating schedules for new routes are the same as those for changes to schedules.</w:t>
            </w:r>
          </w:p>
          <w:p w14:paraId="70A45B63" w14:textId="61B6E4AC" w:rsidR="00C85792" w:rsidRPr="00003865" w:rsidRDefault="6CD446B0"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b/>
                <w:bCs/>
              </w:rPr>
            </w:pPr>
            <w:r w:rsidRPr="00003865">
              <w:rPr>
                <w:rFonts w:ascii="Montserrat" w:hAnsi="Montserrat"/>
                <w:b/>
                <w:bCs/>
              </w:rPr>
              <w:t>In case of temporary planned changes (traffic restrictions due to street infrastructure repair/reconstruction)</w:t>
            </w:r>
          </w:p>
          <w:p w14:paraId="6C52D62E" w14:textId="20A5011E" w:rsidR="00C85792" w:rsidRPr="00003865" w:rsidRDefault="4953E544" w:rsidP="00801E36">
            <w:pPr>
              <w:pStyle w:val="ListParagraph"/>
              <w:numPr>
                <w:ilvl w:val="3"/>
                <w:numId w:val="36"/>
              </w:numPr>
              <w:tabs>
                <w:tab w:val="left" w:pos="142"/>
                <w:tab w:val="left" w:pos="114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b/>
                <w:bCs/>
              </w:rPr>
              <w:t xml:space="preserve"> Route change.</w:t>
            </w:r>
            <w:r w:rsidRPr="00003865">
              <w:rPr>
                <w:rFonts w:ascii="Montserrat" w:hAnsi="Montserrat"/>
              </w:rPr>
              <w:t xml:space="preserve"> The Authorized Body shall inform the Carrier of changes to the schedules due to temporary traffic restrictions at least three (3) working days before the restrictions are due to take place, except where the Authorized Body is unable to inform the Carrier within this time limit due to important reasons (e.g. the Authorized Body is informed of temporary traffic restrictions less than three (3) working days before the temporary traffic restrictions take effect). </w:t>
            </w:r>
          </w:p>
          <w:p w14:paraId="40EF8E3C" w14:textId="0FA901CE"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b/>
                <w:bCs/>
              </w:rPr>
            </w:pPr>
            <w:r w:rsidRPr="00003865">
              <w:rPr>
                <w:rFonts w:ascii="Montserrat" w:hAnsi="Montserrat"/>
                <w:b/>
                <w:bCs/>
              </w:rPr>
              <w:t>Measuring records</w:t>
            </w:r>
          </w:p>
          <w:p w14:paraId="1151AE2E" w14:textId="2D13BAC4" w:rsidR="00DB096D" w:rsidRPr="00003865" w:rsidRDefault="00C85792"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The Authorized Body undertakes to provide the Carrier with the route measurement records, which shall be provided in paper and/or electronic form, at least 3 (three) working days prior to the change of routes, unless the Authorized Body is unable to provide the Carrier with the route measurement records within this time limit due to important reasons (e.g. where the Authorized Body becomes aware of temporary traffic restrictions less than 3 working days before the change of routes). </w:t>
            </w:r>
          </w:p>
          <w:p w14:paraId="77F0EEA5" w14:textId="6472E668" w:rsidR="00C85792" w:rsidRPr="00003865" w:rsidRDefault="758C0FAF"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Route measurement records must be approved by the signatures of the Authorized Body and the Carrier's responsible employees at least 1 (one) working day before they come into force.</w:t>
            </w:r>
          </w:p>
          <w:p w14:paraId="43BAA552" w14:textId="40BF8DA0" w:rsidR="00E875D1" w:rsidRPr="00003865" w:rsidRDefault="00E875D1"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b/>
                <w:bCs/>
              </w:rPr>
            </w:pPr>
            <w:r w:rsidRPr="00003865">
              <w:rPr>
                <w:rFonts w:ascii="Montserrat" w:hAnsi="Montserrat"/>
                <w:b/>
                <w:bCs/>
              </w:rPr>
              <w:t>The changes of public transport route schedules</w:t>
            </w:r>
          </w:p>
          <w:p w14:paraId="2EA8942C" w14:textId="574AC5F0" w:rsidR="00C85792" w:rsidRPr="00003865" w:rsidRDefault="00C85792"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The Authorized Body shall inform the Carrier of changes to the schedules due to temporary traffic restrictions and shall provide the schedules at least three (3) working days before the restrictions are due to take place, except where the Authorized Body is unable to inform the </w:t>
            </w:r>
            <w:r w:rsidRPr="00003865">
              <w:rPr>
                <w:rFonts w:ascii="Montserrat" w:hAnsi="Montserrat"/>
              </w:rPr>
              <w:lastRenderedPageBreak/>
              <w:t xml:space="preserve">Carrier within this time limit due to important reasons (e.g. the Authorized Body becomes aware of temporary traffic restrictions less than three (3) working days before the temporary traffic restrictions take effect). </w:t>
            </w:r>
          </w:p>
          <w:p w14:paraId="1CCB91BC" w14:textId="7AEECE6D" w:rsidR="008951EF" w:rsidRPr="00003865" w:rsidRDefault="177D3C6B"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The Authorized Body shall submit the schedules in paper and/or electronic form, which shall be approved by the signatures of the Authorized Body, the Carrier and the responsible employees of the Municipality at least 1 (one) working day before the date of their entry into force.</w:t>
            </w:r>
          </w:p>
          <w:p w14:paraId="144934C7" w14:textId="77777777" w:rsidR="00C85792" w:rsidRPr="00003865" w:rsidRDefault="758C0FAF"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After the expiry of the provisional schedules, the standard schedules are reverted to.</w:t>
            </w:r>
          </w:p>
          <w:p w14:paraId="577A7322" w14:textId="706FBA96"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b/>
                <w:bCs/>
              </w:rPr>
            </w:pPr>
            <w:r w:rsidRPr="00003865">
              <w:rPr>
                <w:rFonts w:ascii="Montserrat" w:hAnsi="Montserrat"/>
                <w:b/>
                <w:bCs/>
              </w:rPr>
              <w:t xml:space="preserve"> For temporary planned changes (events)</w:t>
            </w:r>
          </w:p>
          <w:p w14:paraId="0F9FCC13" w14:textId="2A77B57D"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Route change. The Authorized Body shall inform the Carrier of changes to the routes due to events at least 5 (five) working days before the date of the scheduled event, unless the Authorized Body is unable to inform the Carrier within this schedule for important reasons (e.g. the Authorized Body becomes aware of the event less than 5 working days before the event). </w:t>
            </w:r>
          </w:p>
          <w:p w14:paraId="0064BDE3" w14:textId="0955EF07"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b/>
                <w:bCs/>
              </w:rPr>
            </w:pPr>
            <w:r w:rsidRPr="00003865">
              <w:rPr>
                <w:rFonts w:ascii="Montserrat" w:hAnsi="Montserrat"/>
                <w:b/>
                <w:bCs/>
              </w:rPr>
              <w:t xml:space="preserve">Measuring records </w:t>
            </w:r>
          </w:p>
          <w:p w14:paraId="33D55DCB" w14:textId="5C0B9BF8" w:rsidR="00C85792" w:rsidRPr="00003865" w:rsidRDefault="00C85792"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The Authorized Body undertakes to provide the Carrier with the route measurement records in paper and/or electronic form at least 5 (five) working days before the date of the event, unless the Authorized Body is unable to inform the Carrier within this time limit due to important reasons (e.g. the Authorized Body becomes aware of temporary traffic restrictions less than 5 working days before they take place). </w:t>
            </w:r>
          </w:p>
          <w:p w14:paraId="1B7C14A9" w14:textId="5EF6FA32" w:rsidR="00C85792" w:rsidRPr="00003865" w:rsidRDefault="6A2290DC"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 The route measurement records must be approved by the signatures of the Authorized Body, the Carrier and the responsible employees of the Municipality at least 3 (three) working days before they enter into force. </w:t>
            </w:r>
          </w:p>
          <w:p w14:paraId="02314614" w14:textId="373FDD9F" w:rsidR="00C85792" w:rsidRPr="00003865" w:rsidRDefault="64295D9E"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b/>
                <w:bCs/>
              </w:rPr>
            </w:pPr>
            <w:r w:rsidRPr="00003865">
              <w:rPr>
                <w:rFonts w:ascii="Montserrat" w:hAnsi="Montserrat"/>
                <w:b/>
                <w:bCs/>
              </w:rPr>
              <w:t xml:space="preserve"> The changes of public transport route schedules</w:t>
            </w:r>
          </w:p>
          <w:p w14:paraId="49545559" w14:textId="1A2387CC" w:rsidR="00BE229C" w:rsidRPr="00003865" w:rsidRDefault="00C85792"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For changes in the organisation of public transport traffic during events, the Authorized Body shall inform the Carrier of changes in the schedules of the routes and shall provide the schedules at least 5 (five) working days in advance, unless, where the Authorized Body is unable to inform the Carrier within these deadlines for objective reasons or decisions taken by other legal acts (e.g. traffic re-routing, closure of a street,  etc.)). </w:t>
            </w:r>
          </w:p>
          <w:p w14:paraId="6D1D692F" w14:textId="7BE9F766" w:rsidR="00BE229C" w:rsidRPr="00003865" w:rsidRDefault="3C2FBD2C"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The Authorized Body shall submit the schedules in paper and/or electronic form, which shall be approved by the signatures of the Authorized Body, the Carrier and the responsible employees of the Municipality at least 3 (three) working days before the date of their entry into force.</w:t>
            </w:r>
          </w:p>
          <w:p w14:paraId="18957FF7" w14:textId="77777777" w:rsidR="00C85792" w:rsidRPr="00003865" w:rsidRDefault="758C0FAF"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At the end of the temporary schedule validity, the standard schedules are reverted to.</w:t>
            </w:r>
          </w:p>
          <w:p w14:paraId="6076B815" w14:textId="0CAEBDE9" w:rsidR="00D8309A" w:rsidRPr="00003865" w:rsidRDefault="618C7FF0" w:rsidP="00801E36">
            <w:pPr>
              <w:pStyle w:val="ListParagraph"/>
              <w:numPr>
                <w:ilvl w:val="2"/>
                <w:numId w:val="36"/>
              </w:numPr>
              <w:tabs>
                <w:tab w:val="left" w:pos="142"/>
                <w:tab w:val="left" w:pos="1445"/>
                <w:tab w:val="left" w:pos="1586"/>
              </w:tabs>
              <w:suppressAutoHyphens w:val="0"/>
              <w:autoSpaceDN/>
              <w:spacing w:after="0"/>
              <w:ind w:left="0" w:firstLine="576"/>
              <w:jc w:val="both"/>
              <w:textAlignment w:val="auto"/>
              <w:rPr>
                <w:rFonts w:ascii="Montserrat" w:hAnsi="Montserrat"/>
              </w:rPr>
            </w:pPr>
            <w:r w:rsidRPr="00003865">
              <w:rPr>
                <w:rFonts w:ascii="Montserrat" w:hAnsi="Montserrat"/>
                <w:b/>
                <w:bCs/>
              </w:rPr>
              <w:t xml:space="preserve">The case of temporary changes to unscheduled routes. </w:t>
            </w:r>
            <w:r w:rsidRPr="00003865">
              <w:rPr>
                <w:rFonts w:ascii="Montserrat" w:hAnsi="Montserrat"/>
              </w:rPr>
              <w:t>In those cases where the Authorized Body cannot objectively inform the Carrier in advance of changes to the routes (e.g. due to an accident on a thermal route, a road subsidence, a traffic accident or any other atypical situation), the Traffic Management Centre of the Authorized Body shall carry out the changes to the routes in real time. Route schedules and measurement records are not compiled and provided to the Carrier.</w:t>
            </w:r>
          </w:p>
          <w:p w14:paraId="4E4EC870" w14:textId="7D415DE2" w:rsidR="00C85792" w:rsidRPr="00003865" w:rsidRDefault="00C85792" w:rsidP="00801E36">
            <w:pPr>
              <w:pStyle w:val="ListParagraph"/>
              <w:numPr>
                <w:ilvl w:val="1"/>
                <w:numId w:val="42"/>
              </w:numPr>
              <w:tabs>
                <w:tab w:val="left" w:pos="142"/>
                <w:tab w:val="left" w:pos="1014"/>
              </w:tabs>
              <w:suppressAutoHyphens w:val="0"/>
              <w:autoSpaceDN/>
              <w:spacing w:after="0"/>
              <w:ind w:left="0" w:firstLine="576"/>
              <w:jc w:val="both"/>
              <w:textAlignment w:val="auto"/>
              <w:rPr>
                <w:rFonts w:ascii="Montserrat" w:hAnsi="Montserrat"/>
                <w:b/>
                <w:bCs/>
              </w:rPr>
            </w:pPr>
            <w:r w:rsidRPr="00003865">
              <w:rPr>
                <w:rFonts w:ascii="Montserrat" w:hAnsi="Montserrat"/>
                <w:b/>
                <w:bCs/>
              </w:rPr>
              <w:t>Procedures for the execution of fixed-route journeys</w:t>
            </w:r>
          </w:p>
          <w:p w14:paraId="3F6C4BE0" w14:textId="0C61C3E5"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The Carrier must ensure that the passenger service is operated in accordance with the following conditions. The Authorized Body responsible for the control of the performance of public transport journeys.</w:t>
            </w:r>
          </w:p>
          <w:p w14:paraId="0A8D4B6B" w14:textId="04A497EC" w:rsidR="008C6A54" w:rsidRPr="00003865" w:rsidRDefault="008C6A54"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b/>
                <w:bCs/>
              </w:rPr>
            </w:pPr>
            <w:r w:rsidRPr="00003865">
              <w:rPr>
                <w:rFonts w:ascii="Montserrat" w:hAnsi="Montserrat"/>
                <w:b/>
                <w:bCs/>
              </w:rPr>
              <w:t>Journeys are divided into completed and uncompleted journeys</w:t>
            </w:r>
          </w:p>
          <w:p w14:paraId="6992F3B4" w14:textId="77777777" w:rsidR="008C6A54" w:rsidRPr="00003865" w:rsidRDefault="008C6A54"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a completed journey shall be defined as each fully completed journey on a route defined by the Authority in accordance with an agreed schedule;</w:t>
            </w:r>
          </w:p>
          <w:p w14:paraId="459C2432" w14:textId="77777777" w:rsidR="008C6A54" w:rsidRPr="00003865" w:rsidRDefault="008C6A54"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an incomplete journey is any journey which is not fully completed when the vehicle does not leave the departure point, arrive at the terminal stop or return to the departure point of the route at the time specified in the schedule.</w:t>
            </w:r>
          </w:p>
          <w:p w14:paraId="0921F496" w14:textId="713694BC" w:rsidR="00A037FD"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b/>
                <w:bCs/>
              </w:rPr>
              <w:t>Procedures for justifying non-compliance with a route.</w:t>
            </w:r>
            <w:r w:rsidRPr="00003865">
              <w:rPr>
                <w:rFonts w:ascii="Montserrat" w:hAnsi="Montserrat"/>
              </w:rPr>
              <w:t xml:space="preserve"> A failure to complete a journey shall be excused (i.e. the Carrier shall not be liable to penalties) if any of the following events occur during the journey which make it impossible to continue the journey, provided that the Carrier's </w:t>
            </w:r>
            <w:r w:rsidRPr="00003865">
              <w:rPr>
                <w:rFonts w:ascii="Montserrat" w:hAnsi="Montserrat"/>
              </w:rPr>
              <w:lastRenderedPageBreak/>
              <w:t>driver notifies the Authorized Body's Traffic Management Centre within 15 minutes of the occurrence of the event of the circumstances in question:</w:t>
            </w:r>
          </w:p>
          <w:p w14:paraId="76B0C946" w14:textId="77777777" w:rsidR="00A037FD" w:rsidRPr="00003865" w:rsidRDefault="00A037FD" w:rsidP="00801E36">
            <w:pPr>
              <w:pStyle w:val="ListParagraph"/>
              <w:numPr>
                <w:ilvl w:val="3"/>
                <w:numId w:val="36"/>
              </w:numPr>
              <w:tabs>
                <w:tab w:val="left" w:pos="142"/>
                <w:tab w:val="left" w:pos="736"/>
                <w:tab w:val="left" w:pos="1445"/>
              </w:tabs>
              <w:suppressAutoHyphens w:val="0"/>
              <w:autoSpaceDN/>
              <w:spacing w:after="0"/>
              <w:ind w:left="0" w:firstLine="576"/>
              <w:jc w:val="both"/>
              <w:textAlignment w:val="auto"/>
              <w:rPr>
                <w:rFonts w:ascii="Montserrat" w:hAnsi="Montserrat"/>
                <w:bCs/>
              </w:rPr>
            </w:pPr>
            <w:r w:rsidRPr="00003865">
              <w:rPr>
                <w:rFonts w:ascii="Montserrat" w:hAnsi="Montserrat"/>
              </w:rPr>
              <w:t>damage, destruction or malfunctioning of the vehicle or of the equipment required for the Carrier, not due to the fault of the Carrier or to causes attributable to it;</w:t>
            </w:r>
          </w:p>
          <w:p w14:paraId="772677C4" w14:textId="2713E4D4" w:rsidR="00A037FD" w:rsidRPr="00003865" w:rsidRDefault="00A037FD" w:rsidP="00801E36">
            <w:pPr>
              <w:pStyle w:val="ListParagraph"/>
              <w:numPr>
                <w:ilvl w:val="3"/>
                <w:numId w:val="36"/>
              </w:numPr>
              <w:tabs>
                <w:tab w:val="left" w:pos="142"/>
                <w:tab w:val="left" w:pos="736"/>
                <w:tab w:val="left" w:pos="1445"/>
              </w:tabs>
              <w:suppressAutoHyphens w:val="0"/>
              <w:autoSpaceDN/>
              <w:spacing w:after="0"/>
              <w:ind w:left="0" w:firstLine="576"/>
              <w:jc w:val="both"/>
              <w:textAlignment w:val="auto"/>
              <w:rPr>
                <w:rFonts w:ascii="Montserrat" w:hAnsi="Montserrat"/>
                <w:bCs/>
              </w:rPr>
            </w:pPr>
            <w:r w:rsidRPr="00003865">
              <w:rPr>
                <w:rFonts w:ascii="Montserrat" w:hAnsi="Montserrat"/>
              </w:rPr>
              <w:t>when the safety of passengers or traffic is endangered (e.g. riots, fights, theft, contamination of the vehicle with harmful substances, death of a passenger or driver, illness, accident);</w:t>
            </w:r>
          </w:p>
          <w:p w14:paraId="19CD856E" w14:textId="77777777" w:rsidR="00A037FD" w:rsidRPr="00003865" w:rsidRDefault="00A037FD" w:rsidP="00801E36">
            <w:pPr>
              <w:pStyle w:val="ListParagraph"/>
              <w:numPr>
                <w:ilvl w:val="3"/>
                <w:numId w:val="36"/>
              </w:numPr>
              <w:tabs>
                <w:tab w:val="left" w:pos="142"/>
                <w:tab w:val="left" w:pos="736"/>
                <w:tab w:val="left" w:pos="1445"/>
              </w:tabs>
              <w:suppressAutoHyphens w:val="0"/>
              <w:autoSpaceDN/>
              <w:spacing w:after="0"/>
              <w:ind w:left="0" w:firstLine="576"/>
              <w:jc w:val="both"/>
              <w:textAlignment w:val="auto"/>
              <w:rPr>
                <w:rFonts w:ascii="Montserrat" w:hAnsi="Montserrat"/>
                <w:bCs/>
              </w:rPr>
            </w:pPr>
            <w:r w:rsidRPr="00003865">
              <w:rPr>
                <w:rFonts w:ascii="Montserrat" w:hAnsi="Montserrat"/>
              </w:rPr>
              <w:t>an accident involving a vehicle that was not the fault of the driver of the vehicle;</w:t>
            </w:r>
          </w:p>
          <w:p w14:paraId="7C847DBC" w14:textId="77777777" w:rsidR="00A037FD" w:rsidRPr="00003865" w:rsidRDefault="00A037FD" w:rsidP="00801E36">
            <w:pPr>
              <w:pStyle w:val="ListParagraph"/>
              <w:numPr>
                <w:ilvl w:val="3"/>
                <w:numId w:val="36"/>
              </w:numPr>
              <w:tabs>
                <w:tab w:val="left" w:pos="142"/>
                <w:tab w:val="left" w:pos="736"/>
                <w:tab w:val="left" w:pos="1445"/>
              </w:tabs>
              <w:suppressAutoHyphens w:val="0"/>
              <w:autoSpaceDN/>
              <w:spacing w:after="0"/>
              <w:ind w:left="0" w:firstLine="576"/>
              <w:jc w:val="both"/>
              <w:textAlignment w:val="auto"/>
              <w:rPr>
                <w:rFonts w:ascii="Montserrat" w:hAnsi="Montserrat"/>
                <w:bCs/>
              </w:rPr>
            </w:pPr>
            <w:r w:rsidRPr="00003865">
              <w:rPr>
                <w:rFonts w:ascii="Montserrat" w:hAnsi="Montserrat"/>
              </w:rPr>
              <w:t>The Traffic Management Centre recorded traffic congestion that resulted in the vehicle not arriving on time.</w:t>
            </w:r>
          </w:p>
          <w:p w14:paraId="01D89F05" w14:textId="601D6C88" w:rsidR="00A037FD" w:rsidRPr="00003865" w:rsidRDefault="00A037FD" w:rsidP="00801E36">
            <w:pPr>
              <w:pStyle w:val="ListParagraph"/>
              <w:numPr>
                <w:ilvl w:val="2"/>
                <w:numId w:val="36"/>
              </w:numPr>
              <w:tabs>
                <w:tab w:val="left" w:pos="142"/>
                <w:tab w:val="left" w:pos="736"/>
                <w:tab w:val="left" w:pos="1445"/>
              </w:tabs>
              <w:suppressAutoHyphens w:val="0"/>
              <w:autoSpaceDN/>
              <w:spacing w:after="0"/>
              <w:ind w:left="0" w:firstLine="576"/>
              <w:jc w:val="both"/>
              <w:textAlignment w:val="auto"/>
              <w:rPr>
                <w:rFonts w:ascii="Montserrat" w:hAnsi="Montserrat"/>
              </w:rPr>
            </w:pPr>
            <w:r w:rsidRPr="00003865">
              <w:rPr>
                <w:rFonts w:ascii="Montserrat" w:hAnsi="Montserrat"/>
              </w:rPr>
              <w:t>In cases where the Carrier's driver for unjustifiable reasons deviates from the route by no more than 10 (ten) percent, the Carrier shall be charged mileage only for the mileage actually covered on the route.</w:t>
            </w:r>
          </w:p>
          <w:p w14:paraId="2D904352" w14:textId="78A0108A"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b/>
                <w:bCs/>
              </w:rPr>
            </w:pPr>
            <w:r w:rsidRPr="00003865">
              <w:rPr>
                <w:rFonts w:ascii="Montserrat" w:hAnsi="Montserrat"/>
                <w:b/>
                <w:bCs/>
              </w:rPr>
              <w:t>Arrangements and deadlines for reconciling missed journeys</w:t>
            </w:r>
          </w:p>
          <w:p w14:paraId="12736594" w14:textId="77777777"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The Carrier shall submit to the Traffic Management Centre by e-mail each day for the preceding day (or, in the case of a non-working day, by the first working day thereafter) a report of the unfulfilled journeys. The Traffic Management Centre shall reconcile the outstanding trip report received and agree it with the Carrier by e-mail within 1 (one) working day (if it is a non-working day, by the first working day thereafter).</w:t>
            </w:r>
          </w:p>
          <w:p w14:paraId="700C8880" w14:textId="77777777"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By accepting the missed journey, the Carrier also accepts the mileage of the missed journey, which the Carrier can see by logging into the electronic report of cancelled journeys. </w:t>
            </w:r>
          </w:p>
          <w:p w14:paraId="3723261A" w14:textId="7A86784B" w:rsidR="00C21BB4"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At the end of the current month, the Traffic Management Centre of the Authorized Body shall provide the Carrier with a reconciliation of the previous month's outstanding journeys, electronically, no later than the 4th day of the following month (or, in the case of a non-working day, the first working day following), which the Carrier undertakes to reconcile within one (1) working day (or, in the case of a non-working day, by the first working day following).</w:t>
            </w:r>
          </w:p>
          <w:p w14:paraId="335FF945" w14:textId="77777777" w:rsidR="00334E58"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In the event of disagreement over the cancelled journeys, the Party disagreeing with the agreed cancelled journeys shall provide written reasons for the disagreement.</w:t>
            </w:r>
          </w:p>
          <w:p w14:paraId="5F02DA3D" w14:textId="2C5A22AF" w:rsidR="00AE603F"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b/>
                <w:bCs/>
              </w:rPr>
              <w:t>Monitoring the punctuality of public transport.</w:t>
            </w:r>
            <w:r w:rsidRPr="00003865">
              <w:rPr>
                <w:rFonts w:ascii="Montserrat" w:hAnsi="Montserrat"/>
              </w:rPr>
              <w:t xml:space="preserve"> A punctual journey shall be defined as the arrival of the vehicle at the terminal stop not later than three (3) minutes after the scheduled time and not earlier than the scheduled time, the departure from the terminal stop not earlier than the scheduled time and not later than three (3) minutes after the scheduled time, and the departure from the interchange point stop not earlier than the scheduled time and not later than three (3) minutes after the scheduled time. An untimely journey shall be defined as a journey where the vehicle arrives late at the terminal stop or is more than three (3) minutes late departing from the terminal stop (even though it arrived on time at the terminal stop) or departs from the departure point earlier than the scheduled time, or where the vehicle departs from the interchange stop more than three (3) minutes after the time scheduled or departs earlier than the scheduled time from the interchange point stop. </w:t>
            </w:r>
          </w:p>
          <w:p w14:paraId="0281475A" w14:textId="3FCA0321"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The Carrier must ensure punctuality in the provision of passenger transport services. </w:t>
            </w:r>
          </w:p>
          <w:p w14:paraId="349AE691" w14:textId="77777777"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The Authorized Body shall be responsible for monitoring the punctuality of public transport services.</w:t>
            </w:r>
          </w:p>
          <w:p w14:paraId="358C1C39" w14:textId="77777777"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The Traffic Management Centre of the Authorized Body shall carry out punctuality checks every day at selected stops on the routes on the basis of the readings of the Authorized Body's e-ticketing equipment and/or other equipment and/or reports and/or other equivalent documents issued by the Municipality or the Authorized Body's inspectors. </w:t>
            </w:r>
          </w:p>
          <w:p w14:paraId="5B23957D" w14:textId="42AE6EF9"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b/>
                <w:bCs/>
              </w:rPr>
            </w:pPr>
            <w:r w:rsidRPr="00003865">
              <w:rPr>
                <w:rFonts w:ascii="Montserrat" w:hAnsi="Montserrat"/>
                <w:b/>
                <w:bCs/>
              </w:rPr>
              <w:t>Only the following circumstances shall be considered as justifiable deviations from the agreed schedule</w:t>
            </w:r>
          </w:p>
          <w:p w14:paraId="60281F12" w14:textId="77777777" w:rsidR="00F11639" w:rsidRPr="00003865" w:rsidRDefault="00F11639" w:rsidP="00801E36">
            <w:pPr>
              <w:pStyle w:val="ListParagraph"/>
              <w:numPr>
                <w:ilvl w:val="3"/>
                <w:numId w:val="36"/>
              </w:numPr>
              <w:tabs>
                <w:tab w:val="left" w:pos="142"/>
                <w:tab w:val="left" w:pos="736"/>
                <w:tab w:val="left" w:pos="1230"/>
              </w:tabs>
              <w:suppressAutoHyphens w:val="0"/>
              <w:autoSpaceDN/>
              <w:spacing w:after="0"/>
              <w:ind w:left="0" w:firstLine="576"/>
              <w:jc w:val="both"/>
              <w:textAlignment w:val="auto"/>
              <w:rPr>
                <w:rFonts w:ascii="Montserrat" w:hAnsi="Montserrat"/>
                <w:bCs/>
              </w:rPr>
            </w:pPr>
            <w:r w:rsidRPr="00003865">
              <w:rPr>
                <w:rFonts w:ascii="Montserrat" w:hAnsi="Montserrat"/>
              </w:rPr>
              <w:t>Force majeure circumstances;</w:t>
            </w:r>
          </w:p>
          <w:p w14:paraId="7E3CCDCD" w14:textId="015E28EB" w:rsidR="00F11639" w:rsidRPr="00003865" w:rsidRDefault="00F11639" w:rsidP="00801E36">
            <w:pPr>
              <w:pStyle w:val="ListParagraph"/>
              <w:numPr>
                <w:ilvl w:val="3"/>
                <w:numId w:val="36"/>
              </w:numPr>
              <w:tabs>
                <w:tab w:val="left" w:pos="142"/>
                <w:tab w:val="left" w:pos="736"/>
                <w:tab w:val="left" w:pos="1230"/>
              </w:tabs>
              <w:suppressAutoHyphens w:val="0"/>
              <w:autoSpaceDN/>
              <w:spacing w:after="0"/>
              <w:ind w:left="0" w:firstLine="576"/>
              <w:jc w:val="both"/>
              <w:textAlignment w:val="auto"/>
              <w:rPr>
                <w:rFonts w:ascii="Montserrat" w:hAnsi="Montserrat"/>
                <w:bCs/>
              </w:rPr>
            </w:pPr>
            <w:r w:rsidRPr="00003865">
              <w:rPr>
                <w:rFonts w:ascii="Montserrat" w:hAnsi="Montserrat"/>
              </w:rPr>
              <w:lastRenderedPageBreak/>
              <w:t xml:space="preserve">when the Carrier's driver informs the Authorized Body's Traffic Management Centre of circumstances that prevent the journey from following the planned traffic schedule on the route due to traffic restrictions and/or traffic conditions (traffic disruptions, congestion, traffic accidents, emergency situations, road obstructions, etc). The Carrier shall provide visual evidence, if required, upon request by the Authorized Body; </w:t>
            </w:r>
          </w:p>
          <w:p w14:paraId="644E7E61" w14:textId="18942C1D" w:rsidR="00354C32" w:rsidRPr="00003865" w:rsidRDefault="00F11639" w:rsidP="00801E36">
            <w:pPr>
              <w:pStyle w:val="ListParagraph"/>
              <w:numPr>
                <w:ilvl w:val="3"/>
                <w:numId w:val="36"/>
              </w:numPr>
              <w:tabs>
                <w:tab w:val="left" w:pos="142"/>
                <w:tab w:val="left" w:pos="736"/>
                <w:tab w:val="left" w:pos="1230"/>
              </w:tabs>
              <w:suppressAutoHyphens w:val="0"/>
              <w:autoSpaceDN/>
              <w:spacing w:after="0"/>
              <w:ind w:left="0" w:firstLine="576"/>
              <w:jc w:val="both"/>
              <w:textAlignment w:val="auto"/>
              <w:rPr>
                <w:rFonts w:ascii="Montserrat" w:hAnsi="Montserrat"/>
                <w:bCs/>
              </w:rPr>
            </w:pPr>
            <w:r w:rsidRPr="00003865">
              <w:rPr>
                <w:rFonts w:ascii="Montserrat" w:hAnsi="Montserrat"/>
              </w:rPr>
              <w:t xml:space="preserve">the driver of the vehicle leaves the last stop of the route 3 (three) minutes late or more, but enters its schedule at the first stops of the route, in which case the irregularity shall not be included in the list of penalties. </w:t>
            </w:r>
            <w:r w:rsidR="0019146E" w:rsidRPr="00003865">
              <w:rPr>
                <w:rFonts w:ascii="Montserrat" w:hAnsi="Montserrat"/>
              </w:rPr>
              <w:t>This justification does not apply to justifying rush hours on public transport</w:t>
            </w:r>
            <w:r w:rsidR="00354C32" w:rsidRPr="00003865">
              <w:rPr>
                <w:rFonts w:ascii="Montserrat" w:hAnsi="Montserrat"/>
              </w:rPr>
              <w:t>;</w:t>
            </w:r>
          </w:p>
          <w:p w14:paraId="6B464D67" w14:textId="70576870" w:rsidR="00F11639" w:rsidRPr="00003865" w:rsidRDefault="00F11639" w:rsidP="00801E36">
            <w:pPr>
              <w:pStyle w:val="ListParagraph"/>
              <w:numPr>
                <w:ilvl w:val="3"/>
                <w:numId w:val="36"/>
              </w:numPr>
              <w:tabs>
                <w:tab w:val="left" w:pos="142"/>
                <w:tab w:val="left" w:pos="736"/>
                <w:tab w:val="left" w:pos="1230"/>
              </w:tabs>
              <w:suppressAutoHyphens w:val="0"/>
              <w:autoSpaceDN/>
              <w:spacing w:after="0"/>
              <w:ind w:left="0" w:firstLine="576"/>
              <w:jc w:val="both"/>
              <w:textAlignment w:val="auto"/>
              <w:rPr>
                <w:rFonts w:ascii="Montserrat" w:hAnsi="Montserrat"/>
                <w:bCs/>
              </w:rPr>
            </w:pPr>
            <w:r w:rsidRPr="00003865">
              <w:rPr>
                <w:rFonts w:ascii="Montserrat" w:hAnsi="Montserrat"/>
              </w:rPr>
              <w:t xml:space="preserve">the driver of the vehicle has left the Carrier's public transport park on time, but during the zero journey the driver has encountered obstacles beyond his control (traffic light failures, traffic accidents, traffic congestion, etc.) and the zero journey has been delayed, in which case an untimely departure from the terminal stop shall be justified, provided that the driver departs from the terminal stop immediately after arriving at the terminal stop. </w:t>
            </w:r>
          </w:p>
          <w:p w14:paraId="3F3B407B" w14:textId="38E427A4"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b/>
                <w:bCs/>
              </w:rPr>
            </w:pPr>
            <w:r w:rsidRPr="00003865">
              <w:rPr>
                <w:rFonts w:ascii="Montserrat" w:hAnsi="Montserrat"/>
                <w:b/>
                <w:bCs/>
              </w:rPr>
              <w:t>Procedures and deadlines for reconciling the Carrier's punctuality</w:t>
            </w:r>
          </w:p>
          <w:p w14:paraId="5F25800E" w14:textId="0E7B4B29"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The Traffic Management Centre of the Authorized Body monitors the punctuality of the Carrier's journeys on a daily basis. Punctuality is monitored from the departure stops of the terminal route stops and from the interchange points at the stops. The irregularities noted shall be entered in the punctuality report to which the Carrier has access. </w:t>
            </w:r>
          </w:p>
          <w:p w14:paraId="3CAE7CF7" w14:textId="4E93584B"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Punctuality is assessed on weekdays, excluding the peak period, i.e. the time from 7 am to 9 am and from 4 pm to 7 pm, but on days off punctuality is assessed throughout the day. The punctuality irregularity report includes irregularities detected after the elimination of the weekday peak period, including irregularities detected when the vehicle arrived earlier than the scheduled time, but not including delays. In the event of changes in circumstances, the time intervals specified in this clause for the assessment of punctuality may be modified by the Authorized Body. </w:t>
            </w:r>
          </w:p>
          <w:p w14:paraId="0CFCEE71" w14:textId="354646CB"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The Carrier must justify/refute the irregularity no later than 4 (four) working days after the submission of the electronic punctuality report. If the Carrier fails to give reasons within the time limit, the Carrier shall be deemed to have accepted the irregularity. </w:t>
            </w:r>
          </w:p>
          <w:p w14:paraId="5E542F4E" w14:textId="2DB67C78"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At the end of the current month, the Traffic Management Centre of the Authorized Body shall reconcile with the Carrier the number of public transport punctuality irregularities for the previous month by no later than the 8th (eighth) day of the following month (or, if it is a non-working day, by the first working day thereafter). The Traffic Management Centre coordinates the number of punctuality irregularities with the Carrier by email. </w:t>
            </w:r>
          </w:p>
          <w:p w14:paraId="5EA79D66" w14:textId="580536A6"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In the event of disagreement over punctuality, the Party disagreeing with the agreed punctuality shall submit its reasons for disagreement in writing by the 5th day of the following month (or, in the case of a non-working day, by the first working day thereafter).</w:t>
            </w:r>
          </w:p>
          <w:p w14:paraId="5F4E38A1" w14:textId="23D1889C"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b/>
                <w:bCs/>
              </w:rPr>
            </w:pPr>
            <w:r w:rsidRPr="00003865">
              <w:rPr>
                <w:rFonts w:ascii="Montserrat" w:hAnsi="Montserrat"/>
                <w:b/>
                <w:bCs/>
              </w:rPr>
              <w:t>Procedures for replacing a vehicle during a journey, requirements for a replacement vehicle and principles for organising replacements</w:t>
            </w:r>
          </w:p>
          <w:p w14:paraId="56DF6BE0" w14:textId="77777777"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The Carrier must operate the routes with vehicles that are in good working order. If a vehicle breaks down during the journey, the Carrier shall be responsible for replacing the vehicles.</w:t>
            </w:r>
          </w:p>
          <w:p w14:paraId="543A6616" w14:textId="38728DD5"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b/>
                <w:bCs/>
              </w:rPr>
            </w:pPr>
            <w:r w:rsidRPr="00003865">
              <w:rPr>
                <w:rFonts w:ascii="Montserrat" w:hAnsi="Montserrat"/>
                <w:b/>
                <w:bCs/>
              </w:rPr>
              <w:t>Vehicle replacement procedure</w:t>
            </w:r>
          </w:p>
          <w:p w14:paraId="5F6B418B" w14:textId="2DAEAF99" w:rsidR="00C85792" w:rsidRPr="00003865" w:rsidRDefault="00C85792"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In the event of a breakdown of the vehicle serving the route, the Carrier shall, not later than thirty (30) minutes after the breakdown of the vehicle serving the route, provide a technically operable replacement vehicle complying with the requirements set out in this Contract for the route of the failed vehicle. Any delay of more than 10 (ten) minutes in the provision of a replacement vehicle in good working order and complying with the requirements set out in this Contract shall be deemed to be a missed journey. The replacement vehicle must join the route in accordance with the planned schedule at a location agreed with the public transport control centre (dispatching centre). </w:t>
            </w:r>
          </w:p>
          <w:p w14:paraId="30BE4C63" w14:textId="31F32A56" w:rsidR="00C85792" w:rsidRPr="00003865" w:rsidRDefault="00C85792"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lastRenderedPageBreak/>
              <w:t xml:space="preserve">The replacement vehicle shall comply with the requirements for vehicles described in the Technical Specification and Annex 2 of the Contract. </w:t>
            </w:r>
          </w:p>
          <w:p w14:paraId="0F85321B" w14:textId="1DB7F0F5" w:rsidR="00C85792" w:rsidRPr="00003865" w:rsidRDefault="420D70B8"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b/>
                <w:bCs/>
              </w:rPr>
            </w:pPr>
            <w:r w:rsidRPr="00003865">
              <w:rPr>
                <w:rFonts w:ascii="Montserrat" w:hAnsi="Montserrat"/>
                <w:b/>
                <w:bCs/>
              </w:rPr>
              <w:t xml:space="preserve"> Procedures and deadlines for agreeing on the mileage</w:t>
            </w:r>
          </w:p>
          <w:p w14:paraId="03DFFBDF" w14:textId="77777777" w:rsidR="00C85792" w:rsidRPr="00003865" w:rsidRDefault="00C85792"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For interrupted routes and deviations of public transport routes in atypical situations, the mileage must be agreed between the Traffic Management Centre of the Authorized Body and the Carrier on a daily basis for the preceding day;</w:t>
            </w:r>
          </w:p>
          <w:p w14:paraId="42CE471E" w14:textId="602BF432" w:rsidR="00C85792" w:rsidRPr="00003865" w:rsidRDefault="762EFEB8"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 at the end of the calendar month, the Authorized Body shall submit to the Carrier for approval the Route Plan Summary for the current month and a revised statement of the previous month's scheduled mileage on the routes served by the Carrier and a statement of the actual mileage for the previous month. The Authorized Body shall provide the Carrier with the documents by the 7th day of the month (or on the first working day following a public holiday). </w:t>
            </w:r>
            <w:bookmarkStart w:id="2" w:name="_Hlk31298807"/>
            <w:bookmarkEnd w:id="2"/>
          </w:p>
          <w:p w14:paraId="7E8B3112" w14:textId="5D72D72A" w:rsidR="00C85792" w:rsidRPr="00003865" w:rsidRDefault="3E4243A8"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 the Carrier shall reconcile the documents submitted by the Authorized Body by the 9th day of the month (or the first working day following a public holiday). </w:t>
            </w:r>
          </w:p>
          <w:p w14:paraId="3CE68450" w14:textId="7CCAAE9F" w:rsidR="00C85792" w:rsidRPr="00003865" w:rsidRDefault="758C0FAF" w:rsidP="00801E36">
            <w:pPr>
              <w:pStyle w:val="ListParagraph"/>
              <w:numPr>
                <w:ilvl w:val="4"/>
                <w:numId w:val="36"/>
              </w:numPr>
              <w:tabs>
                <w:tab w:val="left" w:pos="142"/>
                <w:tab w:val="left" w:pos="132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in the event of a disagreement on the actual mileage, the Party disagreeing with the agreed actual mileage shall provide written arguments on the reasons for the disagreement by the 5th day of the following month (or, in the case of a non-working day, by the first working day thereafter).</w:t>
            </w:r>
          </w:p>
          <w:p w14:paraId="726EC5CE" w14:textId="34A3B2E8" w:rsidR="00C85792" w:rsidRPr="00003865" w:rsidRDefault="00C85792" w:rsidP="00801E36">
            <w:pPr>
              <w:pStyle w:val="ListParagraph"/>
              <w:numPr>
                <w:ilvl w:val="1"/>
                <w:numId w:val="42"/>
              </w:numPr>
              <w:tabs>
                <w:tab w:val="left" w:pos="142"/>
                <w:tab w:val="left" w:pos="1019"/>
              </w:tabs>
              <w:suppressAutoHyphens w:val="0"/>
              <w:autoSpaceDN/>
              <w:spacing w:after="0"/>
              <w:ind w:left="0" w:firstLine="576"/>
              <w:jc w:val="both"/>
              <w:textAlignment w:val="auto"/>
              <w:rPr>
                <w:rFonts w:ascii="Montserrat" w:hAnsi="Montserrat"/>
                <w:b/>
                <w:bCs/>
              </w:rPr>
            </w:pPr>
            <w:r w:rsidRPr="00003865">
              <w:rPr>
                <w:rFonts w:ascii="Montserrat" w:hAnsi="Montserrat"/>
                <w:b/>
                <w:bCs/>
              </w:rPr>
              <w:t>Control of public transport</w:t>
            </w:r>
          </w:p>
          <w:p w14:paraId="1EA75A63" w14:textId="77777777"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 xml:space="preserve">The public transport control staff of the Authorized Body carries out passenger and Carrier controls in accordance with the procedures laid down by law. </w:t>
            </w:r>
          </w:p>
          <w:p w14:paraId="51011C10" w14:textId="5C525383" w:rsidR="00C85792" w:rsidRPr="00003865" w:rsidRDefault="19EA14B7" w:rsidP="00801E36">
            <w:pPr>
              <w:pStyle w:val="ListParagraph"/>
              <w:numPr>
                <w:ilvl w:val="2"/>
                <w:numId w:val="36"/>
              </w:numPr>
              <w:tabs>
                <w:tab w:val="left" w:pos="27"/>
                <w:tab w:val="left" w:pos="142"/>
                <w:tab w:val="left" w:pos="1019"/>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 xml:space="preserve"> The public transport control staff of the Authorized Body shall have the right to carry out controls on the Carrier and the passengers without interfering with the punctuality of public transport and the driver's working and resting patterns. </w:t>
            </w:r>
          </w:p>
          <w:p w14:paraId="37422D0A" w14:textId="7991C212"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The Carrier shall provide all facilities for the public transport control of the Authorized Body to inspect the crew of the public transport vehicle, passenger tickets, take photographs and make recordings (including video and audio recordings) in the Carrier's vehicles.</w:t>
            </w:r>
          </w:p>
          <w:p w14:paraId="00C6B267" w14:textId="09C57ECF" w:rsidR="00C85792" w:rsidRPr="00003865" w:rsidRDefault="00C85792" w:rsidP="00801E36">
            <w:pPr>
              <w:pStyle w:val="ListParagraph"/>
              <w:numPr>
                <w:ilvl w:val="1"/>
                <w:numId w:val="42"/>
              </w:numPr>
              <w:tabs>
                <w:tab w:val="left" w:pos="142"/>
                <w:tab w:val="left" w:pos="1019"/>
              </w:tabs>
              <w:suppressAutoHyphens w:val="0"/>
              <w:autoSpaceDN/>
              <w:spacing w:after="0"/>
              <w:ind w:left="0" w:firstLine="576"/>
              <w:jc w:val="both"/>
              <w:textAlignment w:val="auto"/>
              <w:rPr>
                <w:rFonts w:ascii="Montserrat" w:hAnsi="Montserrat"/>
                <w:b/>
                <w:bCs/>
              </w:rPr>
            </w:pPr>
            <w:r w:rsidRPr="00003865">
              <w:rPr>
                <w:rFonts w:ascii="Montserrat" w:hAnsi="Montserrat"/>
                <w:b/>
                <w:bCs/>
              </w:rPr>
              <w:t>Procedures for the exercise of Carrier’s control</w:t>
            </w:r>
          </w:p>
          <w:p w14:paraId="3A9A98FD" w14:textId="2681F567"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The control of the condition of the Carrier's vehicles includes criteria for:</w:t>
            </w:r>
          </w:p>
          <w:p w14:paraId="57EBFB39" w14:textId="076D125B"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Inspection of the exterior and interior cleanliness of the vehicle. If the public transport control staff of the Authorized Body visually detects non-compliance of a vehicle with the requirements set out in Annex 2, they shall record it in the </w:t>
            </w:r>
            <w:r w:rsidR="00EE6E03" w:rsidRPr="00003865">
              <w:rPr>
                <w:rFonts w:ascii="Montserrat" w:eastAsia="Montserrat" w:hAnsi="Montserrat" w:cs="Montserrat"/>
                <w:lang w:eastAsia="lt-LT"/>
              </w:rPr>
              <w:t>TPPRS</w:t>
            </w:r>
            <w:r w:rsidRPr="00003865">
              <w:rPr>
                <w:rFonts w:ascii="Montserrat" w:hAnsi="Montserrat"/>
              </w:rPr>
              <w:t xml:space="preserve"> system. When a violation is detected, the vehicle garage number, route, time and stop of the violation are automatically recorded, the nature of the violation is recorded, and photographs of the violation are attached, the specific location of the vehicle and the specific violations are recorded, and the reason for the violation is given (e.g. dirty vehicle body, air conditioning not working, etc.).</w:t>
            </w:r>
          </w:p>
          <w:p w14:paraId="1311A755" w14:textId="1DDD512C"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Measurement of the air temperature in the passenger compartment by the public transport control staff of an Authorized Body. The results of the measurement shall be recorded in a photo image, which shall capture and clearly show the display of the temperature measuring instrument with the recorded temperature results. Each measurement is recorded in a separate photo.</w:t>
            </w:r>
          </w:p>
          <w:p w14:paraId="274D1164" w14:textId="7E65DAE9"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Determination of the condition and safety of the vehicle's passenger compartment components (handrails, seats, backrests, etc.) (see Annex 2, paragraph 1.2.6). Visually detected breaches are photographed and recorded in the </w:t>
            </w:r>
            <w:r w:rsidR="00EE6E03" w:rsidRPr="00003865">
              <w:rPr>
                <w:rFonts w:ascii="Montserrat" w:eastAsia="Montserrat" w:hAnsi="Montserrat" w:cs="Montserrat"/>
                <w:lang w:eastAsia="lt-LT"/>
              </w:rPr>
              <w:t>TPPRS</w:t>
            </w:r>
            <w:r w:rsidRPr="00003865">
              <w:rPr>
                <w:rFonts w:ascii="Montserrat" w:hAnsi="Montserrat"/>
              </w:rPr>
              <w:t xml:space="preserve"> system. When a violation is detected, the specific location with the violation must be recorded. When recording the results of the inspection, photographs shall be taken of the general view and the detailed view. </w:t>
            </w:r>
          </w:p>
          <w:p w14:paraId="758E59D7" w14:textId="248C2325"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t xml:space="preserve">Determining the technical condition of the passenger service door mechanism. Visually detected non-compliance is photographed and recorded (in the </w:t>
            </w:r>
            <w:r w:rsidR="00EE6E03" w:rsidRPr="00003865">
              <w:rPr>
                <w:rFonts w:ascii="Montserrat" w:eastAsia="Montserrat" w:hAnsi="Montserrat" w:cs="Montserrat"/>
                <w:lang w:eastAsia="lt-LT"/>
              </w:rPr>
              <w:t>TPPRS</w:t>
            </w:r>
            <w:r w:rsidRPr="00003865">
              <w:rPr>
                <w:rFonts w:ascii="Montserrat" w:hAnsi="Montserrat"/>
              </w:rPr>
              <w:t>). When a violation is detected, the specific location with the violation must be recorded. The results of the inspection shall be recorded in a general image and the Carrier shall comment on the breaches recorded within 4 days in the information system of the Authorized Body where the breaches were recorded.</w:t>
            </w:r>
          </w:p>
          <w:p w14:paraId="71198F67" w14:textId="44E9236D" w:rsidR="00C85792" w:rsidRPr="00003865" w:rsidRDefault="00C85792" w:rsidP="00801E36">
            <w:pPr>
              <w:pStyle w:val="ListParagraph"/>
              <w:numPr>
                <w:ilvl w:val="3"/>
                <w:numId w:val="36"/>
              </w:numPr>
              <w:tabs>
                <w:tab w:val="left" w:pos="142"/>
                <w:tab w:val="left" w:pos="1230"/>
              </w:tabs>
              <w:suppressAutoHyphens w:val="0"/>
              <w:autoSpaceDN/>
              <w:spacing w:after="0"/>
              <w:ind w:left="0" w:firstLine="576"/>
              <w:jc w:val="both"/>
              <w:textAlignment w:val="auto"/>
              <w:rPr>
                <w:rFonts w:ascii="Montserrat" w:eastAsia="Montserrat" w:hAnsi="Montserrat" w:cs="Montserrat"/>
              </w:rPr>
            </w:pPr>
            <w:r w:rsidRPr="00003865">
              <w:rPr>
                <w:rFonts w:ascii="Montserrat" w:hAnsi="Montserrat"/>
              </w:rPr>
              <w:lastRenderedPageBreak/>
              <w:t xml:space="preserve">The Carrier must respond and indicate when the breach recorded in the information system of the Authorized Body will be rectified. Depending on the breach recorded, the Carrier must agree with the Authorized Body a time limit for rectifying the breach. </w:t>
            </w:r>
          </w:p>
          <w:p w14:paraId="7C9F5DD2" w14:textId="2CA1074A"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 xml:space="preserve">The public transport control staff of the Authorized Body shall control the Carrier without disturbing the drivers' rest and work routines and without infringing the requirements of the Road Traffic Regulations. </w:t>
            </w:r>
          </w:p>
          <w:p w14:paraId="08DF47CA" w14:textId="3F00D9D9"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 xml:space="preserve">When the Authorized Body's control of the Carrier’s vehicle is completed, the the driver shall be clearly signalled by a clearly expressed wave of the hand. </w:t>
            </w:r>
          </w:p>
          <w:p w14:paraId="22989D7E" w14:textId="1C8A9942"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 xml:space="preserve">The Carrier must ensure that the driver is in possession of the documents required by law during the journey and that he presents them to the Public Transport Control Officer of the Authorized Body upon request. </w:t>
            </w:r>
          </w:p>
          <w:p w14:paraId="53DEAE22" w14:textId="77777777"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 xml:space="preserve">When carrying out an inspection (control) of the Carrier, the public transport control staff of the Authorized Body shall follow the procedure for recording breaches set out in this Annex. </w:t>
            </w:r>
          </w:p>
          <w:p w14:paraId="20CB3382" w14:textId="0662FFBF"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hAnsi="Montserrat"/>
              </w:rPr>
            </w:pPr>
            <w:r w:rsidRPr="00003865">
              <w:rPr>
                <w:rFonts w:ascii="Montserrat" w:hAnsi="Montserrat"/>
              </w:rPr>
              <w:t xml:space="preserve">At the end of the current month, the Carrier must reconcile the number of detected breaches in the information system of the Authorized Body within 3 days. Uncommented or unreviewed by the Carrier breaches shall be deemed to be included in the overall breach report (see Carrier's breach report - Penalty Act). </w:t>
            </w:r>
          </w:p>
          <w:p w14:paraId="5F668F33" w14:textId="28FE8C88" w:rsidR="00C85792" w:rsidRPr="00003865" w:rsidRDefault="00C85792"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eastAsiaTheme="minorEastAsia" w:hAnsi="Montserrat" w:cstheme="minorBidi"/>
              </w:rPr>
            </w:pPr>
            <w:r w:rsidRPr="00003865">
              <w:rPr>
                <w:rFonts w:ascii="Montserrat" w:hAnsi="Montserrat"/>
              </w:rPr>
              <w:t>The Authorized Body shall include in the Carrier's overall breach report the breaches recorded during the current month (see Carrier's breach report-penalty act)</w:t>
            </w:r>
            <w:bookmarkEnd w:id="0"/>
            <w:bookmarkEnd w:id="1"/>
            <w:r w:rsidRPr="00003865">
              <w:rPr>
                <w:rFonts w:ascii="Montserrat" w:hAnsi="Montserrat"/>
              </w:rPr>
              <w:t>.</w:t>
            </w:r>
          </w:p>
          <w:p w14:paraId="2ED6F44C" w14:textId="77777777" w:rsidR="00C85792" w:rsidRPr="00003865" w:rsidRDefault="00AF1535" w:rsidP="00801E36">
            <w:pPr>
              <w:pStyle w:val="ListParagraph"/>
              <w:numPr>
                <w:ilvl w:val="2"/>
                <w:numId w:val="36"/>
              </w:numPr>
              <w:tabs>
                <w:tab w:val="left" w:pos="142"/>
                <w:tab w:val="left" w:pos="1140"/>
              </w:tabs>
              <w:suppressAutoHyphens w:val="0"/>
              <w:autoSpaceDN/>
              <w:spacing w:after="0"/>
              <w:ind w:left="0" w:firstLine="576"/>
              <w:jc w:val="both"/>
              <w:textAlignment w:val="auto"/>
              <w:rPr>
                <w:rFonts w:ascii="Montserrat" w:eastAsiaTheme="minorEastAsia" w:hAnsi="Montserrat" w:cstheme="minorBidi"/>
              </w:rPr>
            </w:pPr>
            <w:r w:rsidRPr="00003865">
              <w:rPr>
                <w:rFonts w:ascii="Montserrat" w:hAnsi="Montserrat"/>
              </w:rPr>
              <w:t xml:space="preserve">The Carrier must submit a monthly report to the Authorized Body on occurrences, accidents and incidents involving the Carrier's driver and involving injury to passengers or other road users. The Carrier's information must include the date, time and circumstances of the incident and other relevant details. </w:t>
            </w:r>
          </w:p>
          <w:p w14:paraId="4E1F0504" w14:textId="77777777" w:rsidR="00B92E45" w:rsidRPr="00003865" w:rsidRDefault="00B92E45" w:rsidP="00B92E45">
            <w:pPr>
              <w:pStyle w:val="ListParagraph"/>
              <w:tabs>
                <w:tab w:val="left" w:pos="142"/>
                <w:tab w:val="left" w:pos="1140"/>
              </w:tabs>
              <w:suppressAutoHyphens w:val="0"/>
              <w:autoSpaceDN/>
              <w:spacing w:after="0"/>
              <w:ind w:left="792"/>
              <w:jc w:val="both"/>
              <w:textAlignment w:val="auto"/>
              <w:rPr>
                <w:rFonts w:ascii="Montserrat" w:eastAsiaTheme="minorEastAsia" w:hAnsi="Montserrat" w:cstheme="minorBidi"/>
              </w:rPr>
            </w:pPr>
          </w:p>
          <w:p w14:paraId="67A57112" w14:textId="77777777" w:rsidR="00B92E45" w:rsidRPr="00003865" w:rsidRDefault="00B92E45" w:rsidP="00B92E45">
            <w:pPr>
              <w:pStyle w:val="ListParagraph"/>
              <w:tabs>
                <w:tab w:val="left" w:pos="142"/>
                <w:tab w:val="left" w:pos="1140"/>
              </w:tabs>
              <w:suppressAutoHyphens w:val="0"/>
              <w:autoSpaceDN/>
              <w:spacing w:after="0"/>
              <w:ind w:left="792"/>
              <w:jc w:val="both"/>
              <w:textAlignment w:val="auto"/>
              <w:rPr>
                <w:rFonts w:ascii="Montserrat" w:eastAsiaTheme="minorEastAsia" w:hAnsi="Montserrat" w:cstheme="minorBidi"/>
              </w:rPr>
            </w:pPr>
          </w:p>
          <w:p w14:paraId="50EF9FAC" w14:textId="732A2F05" w:rsidR="00B92E45" w:rsidRPr="00003865" w:rsidRDefault="00B92E45" w:rsidP="000C1BD2">
            <w:pPr>
              <w:widowControl w:val="0"/>
              <w:tabs>
                <w:tab w:val="left" w:pos="142"/>
              </w:tabs>
              <w:jc w:val="center"/>
              <w:rPr>
                <w:rFonts w:ascii="Montserrat" w:hAnsi="Montserrat"/>
                <w:b/>
                <w:bCs/>
              </w:rPr>
            </w:pPr>
            <w:r w:rsidRPr="00003865">
              <w:rPr>
                <w:rFonts w:ascii="Montserrat" w:hAnsi="Montserrat"/>
                <w:b/>
                <w:bCs/>
              </w:rPr>
              <w:t>Municipality</w:t>
            </w:r>
            <w:r w:rsidRPr="00003865">
              <w:rPr>
                <w:rFonts w:ascii="Montserrat" w:hAnsi="Montserrat"/>
                <w:b/>
                <w:bCs/>
              </w:rPr>
              <w:tab/>
            </w:r>
            <w:r w:rsidRPr="00003865">
              <w:rPr>
                <w:rFonts w:ascii="Montserrat" w:hAnsi="Montserrat"/>
                <w:b/>
                <w:bCs/>
              </w:rPr>
              <w:tab/>
            </w:r>
            <w:r w:rsidRPr="00003865">
              <w:rPr>
                <w:rFonts w:ascii="Montserrat" w:hAnsi="Montserrat"/>
                <w:b/>
                <w:bCs/>
              </w:rPr>
              <w:tab/>
            </w:r>
            <w:r w:rsidRPr="00003865">
              <w:rPr>
                <w:rFonts w:ascii="Montserrat" w:hAnsi="Montserrat"/>
                <w:b/>
                <w:bCs/>
              </w:rPr>
              <w:tab/>
            </w:r>
            <w:r w:rsidRPr="00003865">
              <w:rPr>
                <w:rFonts w:ascii="Montserrat" w:hAnsi="Montserrat"/>
                <w:b/>
                <w:bCs/>
              </w:rPr>
              <w:tab/>
            </w:r>
            <w:r w:rsidRPr="00003865">
              <w:rPr>
                <w:rFonts w:ascii="Montserrat" w:hAnsi="Montserrat"/>
                <w:b/>
                <w:bCs/>
              </w:rPr>
              <w:tab/>
              <w:t>Authorized Body</w:t>
            </w:r>
            <w:r w:rsidRPr="00003865">
              <w:rPr>
                <w:rFonts w:ascii="Montserrat" w:hAnsi="Montserrat"/>
                <w:b/>
                <w:bCs/>
              </w:rPr>
              <w:tab/>
              <w:t xml:space="preserve">             Carrier</w:t>
            </w:r>
          </w:p>
          <w:p w14:paraId="13CD650D" w14:textId="77777777" w:rsidR="00B92E45" w:rsidRPr="00003865" w:rsidRDefault="00B92E45" w:rsidP="00B92E45">
            <w:pPr>
              <w:widowControl w:val="0"/>
              <w:tabs>
                <w:tab w:val="left" w:pos="142"/>
              </w:tabs>
              <w:ind w:firstLine="22"/>
              <w:jc w:val="center"/>
              <w:rPr>
                <w:rFonts w:ascii="Montserrat" w:hAnsi="Montserrat"/>
                <w:b/>
                <w:bCs/>
                <w:lang w:eastAsia="lt-LT"/>
              </w:rPr>
            </w:pPr>
          </w:p>
          <w:p w14:paraId="49AA55D9" w14:textId="3A3E690A" w:rsidR="00B92E45" w:rsidRPr="00025B28" w:rsidRDefault="00B92E45" w:rsidP="00B92E45">
            <w:pPr>
              <w:widowControl w:val="0"/>
              <w:tabs>
                <w:tab w:val="left" w:pos="142"/>
              </w:tabs>
              <w:ind w:firstLine="22"/>
              <w:jc w:val="center"/>
              <w:rPr>
                <w:rFonts w:ascii="Montserrat" w:hAnsi="Montserrat"/>
                <w:b/>
                <w:bCs/>
              </w:rPr>
            </w:pPr>
            <w:r w:rsidRPr="00003865">
              <w:rPr>
                <w:rFonts w:ascii="Montserrat" w:hAnsi="Montserrat"/>
                <w:b/>
                <w:bCs/>
              </w:rPr>
              <w:t>_______________________            _______________________       _______________________</w:t>
            </w:r>
          </w:p>
          <w:p w14:paraId="2E83BDF2" w14:textId="294EDBEA" w:rsidR="00B92E45" w:rsidRPr="00025B28" w:rsidRDefault="00B92E45" w:rsidP="00B92E45">
            <w:pPr>
              <w:pStyle w:val="ListParagraph"/>
              <w:tabs>
                <w:tab w:val="left" w:pos="142"/>
                <w:tab w:val="left" w:pos="1140"/>
              </w:tabs>
              <w:suppressAutoHyphens w:val="0"/>
              <w:autoSpaceDN/>
              <w:spacing w:after="0"/>
              <w:ind w:left="792"/>
              <w:jc w:val="both"/>
              <w:textAlignment w:val="auto"/>
              <w:rPr>
                <w:rFonts w:ascii="Montserrat" w:eastAsiaTheme="minorEastAsia" w:hAnsi="Montserrat" w:cstheme="minorBidi"/>
              </w:rPr>
            </w:pPr>
          </w:p>
        </w:tc>
      </w:tr>
    </w:tbl>
    <w:p w14:paraId="68835304" w14:textId="77777777" w:rsidR="00DC7556" w:rsidRPr="00025B28" w:rsidRDefault="00DC7556" w:rsidP="00B92E45">
      <w:pPr>
        <w:rPr>
          <w:rFonts w:ascii="Montserrat" w:hAnsi="Montserrat"/>
          <w:sz w:val="20"/>
          <w:szCs w:val="20"/>
        </w:rPr>
      </w:pPr>
    </w:p>
    <w:sectPr w:rsidR="00DC7556" w:rsidRPr="00025B28" w:rsidSect="00B86169">
      <w:headerReference w:type="default" r:id="rId11"/>
      <w:headerReference w:type="first" r:id="rId12"/>
      <w:pgSz w:w="11907" w:h="16840" w:code="9"/>
      <w:pgMar w:top="1440" w:right="1080" w:bottom="135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68B4B" w14:textId="77777777" w:rsidR="00DD6E39" w:rsidRDefault="00DD6E39" w:rsidP="00C27E03">
      <w:pPr>
        <w:spacing w:after="0" w:line="240" w:lineRule="auto"/>
      </w:pPr>
      <w:r>
        <w:separator/>
      </w:r>
    </w:p>
  </w:endnote>
  <w:endnote w:type="continuationSeparator" w:id="0">
    <w:p w14:paraId="2E4BA102" w14:textId="77777777" w:rsidR="00DD6E39" w:rsidRDefault="00DD6E39" w:rsidP="00C27E03">
      <w:pPr>
        <w:spacing w:after="0" w:line="240" w:lineRule="auto"/>
      </w:pPr>
      <w:r>
        <w:continuationSeparator/>
      </w:r>
    </w:p>
  </w:endnote>
  <w:endnote w:type="continuationNotice" w:id="1">
    <w:p w14:paraId="2EFFD80B" w14:textId="77777777" w:rsidR="00DD6E39" w:rsidRDefault="00DD6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2075F" w14:textId="77777777" w:rsidR="00DD6E39" w:rsidRDefault="00DD6E39" w:rsidP="00C27E03">
      <w:pPr>
        <w:spacing w:after="0" w:line="240" w:lineRule="auto"/>
      </w:pPr>
      <w:r>
        <w:separator/>
      </w:r>
    </w:p>
  </w:footnote>
  <w:footnote w:type="continuationSeparator" w:id="0">
    <w:p w14:paraId="70987DA8" w14:textId="77777777" w:rsidR="00DD6E39" w:rsidRDefault="00DD6E39" w:rsidP="00C27E03">
      <w:pPr>
        <w:spacing w:after="0" w:line="240" w:lineRule="auto"/>
      </w:pPr>
      <w:r>
        <w:continuationSeparator/>
      </w:r>
    </w:p>
  </w:footnote>
  <w:footnote w:type="continuationNotice" w:id="1">
    <w:p w14:paraId="5F5AE7ED" w14:textId="77777777" w:rsidR="00DD6E39" w:rsidRDefault="00DD6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5E3E2CD2" w:rsidR="007736CA" w:rsidRDefault="006F768D" w:rsidP="007736CA">
            <w:pPr>
              <w:pStyle w:val="Header"/>
              <w:ind w:firstLine="720"/>
              <w:jc w:val="right"/>
              <w:rPr>
                <w:rFonts w:ascii="Montserrat" w:hAnsi="Montserrat"/>
                <w:noProof/>
              </w:rPr>
            </w:pPr>
            <w:r>
              <w:rPr>
                <w:rFonts w:ascii="Montserrat" w:hAnsi="Montserrat"/>
              </w:rPr>
              <w:t>Annex 3 to the Contract</w:t>
            </w:r>
          </w:p>
        </w:sdtContent>
      </w:sdt>
      <w:p w14:paraId="4DA9FBC1" w14:textId="3BBA5BAA" w:rsidR="00D50F45" w:rsidRDefault="00003865"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EE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427E0"/>
    <w:multiLevelType w:val="hybridMultilevel"/>
    <w:tmpl w:val="EC0C0A64"/>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74F0F84"/>
    <w:multiLevelType w:val="hybridMultilevel"/>
    <w:tmpl w:val="CC708A28"/>
    <w:lvl w:ilvl="0" w:tplc="FCF84FDA">
      <w:start w:val="1"/>
      <w:numFmt w:val="bullet"/>
      <w:lvlText w:val=""/>
      <w:lvlJc w:val="left"/>
      <w:pPr>
        <w:tabs>
          <w:tab w:val="num" w:pos="720"/>
        </w:tabs>
        <w:ind w:left="720" w:hanging="360"/>
      </w:pPr>
      <w:rPr>
        <w:rFonts w:ascii="Symbol" w:hAnsi="Symbol" w:hint="default"/>
        <w:sz w:val="20"/>
      </w:rPr>
    </w:lvl>
    <w:lvl w:ilvl="1" w:tplc="CB74D026" w:tentative="1">
      <w:start w:val="1"/>
      <w:numFmt w:val="bullet"/>
      <w:lvlText w:val=""/>
      <w:lvlJc w:val="left"/>
      <w:pPr>
        <w:tabs>
          <w:tab w:val="num" w:pos="1440"/>
        </w:tabs>
        <w:ind w:left="1440" w:hanging="360"/>
      </w:pPr>
      <w:rPr>
        <w:rFonts w:ascii="Symbol" w:hAnsi="Symbol" w:hint="default"/>
        <w:sz w:val="20"/>
      </w:rPr>
    </w:lvl>
    <w:lvl w:ilvl="2" w:tplc="BA5830D2" w:tentative="1">
      <w:start w:val="1"/>
      <w:numFmt w:val="bullet"/>
      <w:lvlText w:val=""/>
      <w:lvlJc w:val="left"/>
      <w:pPr>
        <w:tabs>
          <w:tab w:val="num" w:pos="2160"/>
        </w:tabs>
        <w:ind w:left="2160" w:hanging="360"/>
      </w:pPr>
      <w:rPr>
        <w:rFonts w:ascii="Symbol" w:hAnsi="Symbol" w:hint="default"/>
        <w:sz w:val="20"/>
      </w:rPr>
    </w:lvl>
    <w:lvl w:ilvl="3" w:tplc="55C83EB2" w:tentative="1">
      <w:start w:val="1"/>
      <w:numFmt w:val="bullet"/>
      <w:lvlText w:val=""/>
      <w:lvlJc w:val="left"/>
      <w:pPr>
        <w:tabs>
          <w:tab w:val="num" w:pos="2880"/>
        </w:tabs>
        <w:ind w:left="2880" w:hanging="360"/>
      </w:pPr>
      <w:rPr>
        <w:rFonts w:ascii="Symbol" w:hAnsi="Symbol" w:hint="default"/>
        <w:sz w:val="20"/>
      </w:rPr>
    </w:lvl>
    <w:lvl w:ilvl="4" w:tplc="7BF4C478" w:tentative="1">
      <w:start w:val="1"/>
      <w:numFmt w:val="bullet"/>
      <w:lvlText w:val=""/>
      <w:lvlJc w:val="left"/>
      <w:pPr>
        <w:tabs>
          <w:tab w:val="num" w:pos="3600"/>
        </w:tabs>
        <w:ind w:left="3600" w:hanging="360"/>
      </w:pPr>
      <w:rPr>
        <w:rFonts w:ascii="Symbol" w:hAnsi="Symbol" w:hint="default"/>
        <w:sz w:val="20"/>
      </w:rPr>
    </w:lvl>
    <w:lvl w:ilvl="5" w:tplc="DC648EA6" w:tentative="1">
      <w:start w:val="1"/>
      <w:numFmt w:val="bullet"/>
      <w:lvlText w:val=""/>
      <w:lvlJc w:val="left"/>
      <w:pPr>
        <w:tabs>
          <w:tab w:val="num" w:pos="4320"/>
        </w:tabs>
        <w:ind w:left="4320" w:hanging="360"/>
      </w:pPr>
      <w:rPr>
        <w:rFonts w:ascii="Symbol" w:hAnsi="Symbol" w:hint="default"/>
        <w:sz w:val="20"/>
      </w:rPr>
    </w:lvl>
    <w:lvl w:ilvl="6" w:tplc="22AA4D7A" w:tentative="1">
      <w:start w:val="1"/>
      <w:numFmt w:val="bullet"/>
      <w:lvlText w:val=""/>
      <w:lvlJc w:val="left"/>
      <w:pPr>
        <w:tabs>
          <w:tab w:val="num" w:pos="5040"/>
        </w:tabs>
        <w:ind w:left="5040" w:hanging="360"/>
      </w:pPr>
      <w:rPr>
        <w:rFonts w:ascii="Symbol" w:hAnsi="Symbol" w:hint="default"/>
        <w:sz w:val="20"/>
      </w:rPr>
    </w:lvl>
    <w:lvl w:ilvl="7" w:tplc="AD2AD072" w:tentative="1">
      <w:start w:val="1"/>
      <w:numFmt w:val="bullet"/>
      <w:lvlText w:val=""/>
      <w:lvlJc w:val="left"/>
      <w:pPr>
        <w:tabs>
          <w:tab w:val="num" w:pos="5760"/>
        </w:tabs>
        <w:ind w:left="5760" w:hanging="360"/>
      </w:pPr>
      <w:rPr>
        <w:rFonts w:ascii="Symbol" w:hAnsi="Symbol" w:hint="default"/>
        <w:sz w:val="20"/>
      </w:rPr>
    </w:lvl>
    <w:lvl w:ilvl="8" w:tplc="5514565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D00E0"/>
    <w:multiLevelType w:val="hybridMultilevel"/>
    <w:tmpl w:val="74FC7150"/>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DA829FA"/>
    <w:multiLevelType w:val="hybridMultilevel"/>
    <w:tmpl w:val="47AADC48"/>
    <w:lvl w:ilvl="0" w:tplc="B2D06AA2">
      <w:start w:val="6"/>
      <w:numFmt w:val="decimal"/>
      <w:lvlText w:val="%1."/>
      <w:lvlJc w:val="left"/>
      <w:pPr>
        <w:tabs>
          <w:tab w:val="num" w:pos="720"/>
        </w:tabs>
        <w:ind w:left="720" w:hanging="360"/>
      </w:pPr>
    </w:lvl>
    <w:lvl w:ilvl="1" w:tplc="6776718E" w:tentative="1">
      <w:start w:val="1"/>
      <w:numFmt w:val="decimal"/>
      <w:lvlText w:val="%2."/>
      <w:lvlJc w:val="left"/>
      <w:pPr>
        <w:tabs>
          <w:tab w:val="num" w:pos="1440"/>
        </w:tabs>
        <w:ind w:left="1440" w:hanging="360"/>
      </w:pPr>
    </w:lvl>
    <w:lvl w:ilvl="2" w:tplc="C1C2D46E" w:tentative="1">
      <w:start w:val="1"/>
      <w:numFmt w:val="decimal"/>
      <w:lvlText w:val="%3."/>
      <w:lvlJc w:val="left"/>
      <w:pPr>
        <w:tabs>
          <w:tab w:val="num" w:pos="2160"/>
        </w:tabs>
        <w:ind w:left="2160" w:hanging="360"/>
      </w:pPr>
    </w:lvl>
    <w:lvl w:ilvl="3" w:tplc="424E3B60" w:tentative="1">
      <w:start w:val="1"/>
      <w:numFmt w:val="decimal"/>
      <w:lvlText w:val="%4."/>
      <w:lvlJc w:val="left"/>
      <w:pPr>
        <w:tabs>
          <w:tab w:val="num" w:pos="2880"/>
        </w:tabs>
        <w:ind w:left="2880" w:hanging="360"/>
      </w:pPr>
    </w:lvl>
    <w:lvl w:ilvl="4" w:tplc="65F83A76" w:tentative="1">
      <w:start w:val="1"/>
      <w:numFmt w:val="decimal"/>
      <w:lvlText w:val="%5."/>
      <w:lvlJc w:val="left"/>
      <w:pPr>
        <w:tabs>
          <w:tab w:val="num" w:pos="3600"/>
        </w:tabs>
        <w:ind w:left="3600" w:hanging="360"/>
      </w:pPr>
    </w:lvl>
    <w:lvl w:ilvl="5" w:tplc="42867158" w:tentative="1">
      <w:start w:val="1"/>
      <w:numFmt w:val="decimal"/>
      <w:lvlText w:val="%6."/>
      <w:lvlJc w:val="left"/>
      <w:pPr>
        <w:tabs>
          <w:tab w:val="num" w:pos="4320"/>
        </w:tabs>
        <w:ind w:left="4320" w:hanging="360"/>
      </w:pPr>
    </w:lvl>
    <w:lvl w:ilvl="6" w:tplc="C0865138" w:tentative="1">
      <w:start w:val="1"/>
      <w:numFmt w:val="decimal"/>
      <w:lvlText w:val="%7."/>
      <w:lvlJc w:val="left"/>
      <w:pPr>
        <w:tabs>
          <w:tab w:val="num" w:pos="5040"/>
        </w:tabs>
        <w:ind w:left="5040" w:hanging="360"/>
      </w:pPr>
    </w:lvl>
    <w:lvl w:ilvl="7" w:tplc="41CEE00E" w:tentative="1">
      <w:start w:val="1"/>
      <w:numFmt w:val="decimal"/>
      <w:lvlText w:val="%8."/>
      <w:lvlJc w:val="left"/>
      <w:pPr>
        <w:tabs>
          <w:tab w:val="num" w:pos="5760"/>
        </w:tabs>
        <w:ind w:left="5760" w:hanging="360"/>
      </w:pPr>
    </w:lvl>
    <w:lvl w:ilvl="8" w:tplc="19DA0C64" w:tentative="1">
      <w:start w:val="1"/>
      <w:numFmt w:val="decimal"/>
      <w:lvlText w:val="%9."/>
      <w:lvlJc w:val="left"/>
      <w:pPr>
        <w:tabs>
          <w:tab w:val="num" w:pos="6480"/>
        </w:tabs>
        <w:ind w:left="6480" w:hanging="360"/>
      </w:pPr>
    </w:lvl>
  </w:abstractNum>
  <w:abstractNum w:abstractNumId="5" w15:restartNumberingAfterBreak="0">
    <w:nsid w:val="13513DC2"/>
    <w:multiLevelType w:val="hybridMultilevel"/>
    <w:tmpl w:val="DFE86B3C"/>
    <w:lvl w:ilvl="0" w:tplc="16FC3D78">
      <w:start w:val="2"/>
      <w:numFmt w:val="decimal"/>
      <w:lvlText w:val="%1."/>
      <w:lvlJc w:val="left"/>
      <w:pPr>
        <w:tabs>
          <w:tab w:val="num" w:pos="720"/>
        </w:tabs>
        <w:ind w:left="720" w:hanging="360"/>
      </w:pPr>
    </w:lvl>
    <w:lvl w:ilvl="1" w:tplc="7DEE9DF2" w:tentative="1">
      <w:start w:val="1"/>
      <w:numFmt w:val="decimal"/>
      <w:lvlText w:val="%2."/>
      <w:lvlJc w:val="left"/>
      <w:pPr>
        <w:tabs>
          <w:tab w:val="num" w:pos="1440"/>
        </w:tabs>
        <w:ind w:left="1440" w:hanging="360"/>
      </w:pPr>
    </w:lvl>
    <w:lvl w:ilvl="2" w:tplc="FDCE7A9C" w:tentative="1">
      <w:start w:val="1"/>
      <w:numFmt w:val="decimal"/>
      <w:lvlText w:val="%3."/>
      <w:lvlJc w:val="left"/>
      <w:pPr>
        <w:tabs>
          <w:tab w:val="num" w:pos="2160"/>
        </w:tabs>
        <w:ind w:left="2160" w:hanging="360"/>
      </w:pPr>
    </w:lvl>
    <w:lvl w:ilvl="3" w:tplc="45F8C44E" w:tentative="1">
      <w:start w:val="1"/>
      <w:numFmt w:val="decimal"/>
      <w:lvlText w:val="%4."/>
      <w:lvlJc w:val="left"/>
      <w:pPr>
        <w:tabs>
          <w:tab w:val="num" w:pos="2880"/>
        </w:tabs>
        <w:ind w:left="2880" w:hanging="360"/>
      </w:pPr>
    </w:lvl>
    <w:lvl w:ilvl="4" w:tplc="5B44CD5A" w:tentative="1">
      <w:start w:val="1"/>
      <w:numFmt w:val="decimal"/>
      <w:lvlText w:val="%5."/>
      <w:lvlJc w:val="left"/>
      <w:pPr>
        <w:tabs>
          <w:tab w:val="num" w:pos="3600"/>
        </w:tabs>
        <w:ind w:left="3600" w:hanging="360"/>
      </w:pPr>
    </w:lvl>
    <w:lvl w:ilvl="5" w:tplc="A5541D8A" w:tentative="1">
      <w:start w:val="1"/>
      <w:numFmt w:val="decimal"/>
      <w:lvlText w:val="%6."/>
      <w:lvlJc w:val="left"/>
      <w:pPr>
        <w:tabs>
          <w:tab w:val="num" w:pos="4320"/>
        </w:tabs>
        <w:ind w:left="4320" w:hanging="360"/>
      </w:pPr>
    </w:lvl>
    <w:lvl w:ilvl="6" w:tplc="B01EEEDA" w:tentative="1">
      <w:start w:val="1"/>
      <w:numFmt w:val="decimal"/>
      <w:lvlText w:val="%7."/>
      <w:lvlJc w:val="left"/>
      <w:pPr>
        <w:tabs>
          <w:tab w:val="num" w:pos="5040"/>
        </w:tabs>
        <w:ind w:left="5040" w:hanging="360"/>
      </w:pPr>
    </w:lvl>
    <w:lvl w:ilvl="7" w:tplc="C6F432BC" w:tentative="1">
      <w:start w:val="1"/>
      <w:numFmt w:val="decimal"/>
      <w:lvlText w:val="%8."/>
      <w:lvlJc w:val="left"/>
      <w:pPr>
        <w:tabs>
          <w:tab w:val="num" w:pos="5760"/>
        </w:tabs>
        <w:ind w:left="5760" w:hanging="360"/>
      </w:pPr>
    </w:lvl>
    <w:lvl w:ilvl="8" w:tplc="A78AD26A" w:tentative="1">
      <w:start w:val="1"/>
      <w:numFmt w:val="decimal"/>
      <w:lvlText w:val="%9."/>
      <w:lvlJc w:val="left"/>
      <w:pPr>
        <w:tabs>
          <w:tab w:val="num" w:pos="6480"/>
        </w:tabs>
        <w:ind w:left="6480" w:hanging="360"/>
      </w:pPr>
    </w:lvl>
  </w:abstractNum>
  <w:abstractNum w:abstractNumId="6" w15:restartNumberingAfterBreak="0">
    <w:nsid w:val="148E40DD"/>
    <w:multiLevelType w:val="multilevel"/>
    <w:tmpl w:val="7794E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F27187"/>
    <w:multiLevelType w:val="multilevel"/>
    <w:tmpl w:val="7794E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9B7E4F"/>
    <w:multiLevelType w:val="hybridMultilevel"/>
    <w:tmpl w:val="06F4F73C"/>
    <w:lvl w:ilvl="0" w:tplc="F8AA382E">
      <w:start w:val="11"/>
      <w:numFmt w:val="decimal"/>
      <w:lvlText w:val="%1."/>
      <w:lvlJc w:val="left"/>
      <w:pPr>
        <w:tabs>
          <w:tab w:val="num" w:pos="720"/>
        </w:tabs>
        <w:ind w:left="720" w:hanging="360"/>
      </w:pPr>
    </w:lvl>
    <w:lvl w:ilvl="1" w:tplc="CBA2872A" w:tentative="1">
      <w:start w:val="1"/>
      <w:numFmt w:val="decimal"/>
      <w:lvlText w:val="%2."/>
      <w:lvlJc w:val="left"/>
      <w:pPr>
        <w:tabs>
          <w:tab w:val="num" w:pos="1440"/>
        </w:tabs>
        <w:ind w:left="1440" w:hanging="360"/>
      </w:pPr>
    </w:lvl>
    <w:lvl w:ilvl="2" w:tplc="B8DC7F38" w:tentative="1">
      <w:start w:val="1"/>
      <w:numFmt w:val="decimal"/>
      <w:lvlText w:val="%3."/>
      <w:lvlJc w:val="left"/>
      <w:pPr>
        <w:tabs>
          <w:tab w:val="num" w:pos="2160"/>
        </w:tabs>
        <w:ind w:left="2160" w:hanging="360"/>
      </w:pPr>
    </w:lvl>
    <w:lvl w:ilvl="3" w:tplc="FFF63338" w:tentative="1">
      <w:start w:val="1"/>
      <w:numFmt w:val="decimal"/>
      <w:lvlText w:val="%4."/>
      <w:lvlJc w:val="left"/>
      <w:pPr>
        <w:tabs>
          <w:tab w:val="num" w:pos="2880"/>
        </w:tabs>
        <w:ind w:left="2880" w:hanging="360"/>
      </w:pPr>
    </w:lvl>
    <w:lvl w:ilvl="4" w:tplc="55CCC566" w:tentative="1">
      <w:start w:val="1"/>
      <w:numFmt w:val="decimal"/>
      <w:lvlText w:val="%5."/>
      <w:lvlJc w:val="left"/>
      <w:pPr>
        <w:tabs>
          <w:tab w:val="num" w:pos="3600"/>
        </w:tabs>
        <w:ind w:left="3600" w:hanging="360"/>
      </w:pPr>
    </w:lvl>
    <w:lvl w:ilvl="5" w:tplc="89AE3D56" w:tentative="1">
      <w:start w:val="1"/>
      <w:numFmt w:val="decimal"/>
      <w:lvlText w:val="%6."/>
      <w:lvlJc w:val="left"/>
      <w:pPr>
        <w:tabs>
          <w:tab w:val="num" w:pos="4320"/>
        </w:tabs>
        <w:ind w:left="4320" w:hanging="360"/>
      </w:pPr>
    </w:lvl>
    <w:lvl w:ilvl="6" w:tplc="8B0E2186" w:tentative="1">
      <w:start w:val="1"/>
      <w:numFmt w:val="decimal"/>
      <w:lvlText w:val="%7."/>
      <w:lvlJc w:val="left"/>
      <w:pPr>
        <w:tabs>
          <w:tab w:val="num" w:pos="5040"/>
        </w:tabs>
        <w:ind w:left="5040" w:hanging="360"/>
      </w:pPr>
    </w:lvl>
    <w:lvl w:ilvl="7" w:tplc="8CCC16C4" w:tentative="1">
      <w:start w:val="1"/>
      <w:numFmt w:val="decimal"/>
      <w:lvlText w:val="%8."/>
      <w:lvlJc w:val="left"/>
      <w:pPr>
        <w:tabs>
          <w:tab w:val="num" w:pos="5760"/>
        </w:tabs>
        <w:ind w:left="5760" w:hanging="360"/>
      </w:pPr>
    </w:lvl>
    <w:lvl w:ilvl="8" w:tplc="ADA2AC58" w:tentative="1">
      <w:start w:val="1"/>
      <w:numFmt w:val="decimal"/>
      <w:lvlText w:val="%9."/>
      <w:lvlJc w:val="left"/>
      <w:pPr>
        <w:tabs>
          <w:tab w:val="num" w:pos="6480"/>
        </w:tabs>
        <w:ind w:left="6480" w:hanging="360"/>
      </w:pPr>
    </w:lvl>
  </w:abstractNum>
  <w:abstractNum w:abstractNumId="9" w15:restartNumberingAfterBreak="0">
    <w:nsid w:val="252004F8"/>
    <w:multiLevelType w:val="hybridMultilevel"/>
    <w:tmpl w:val="690C64AC"/>
    <w:lvl w:ilvl="0" w:tplc="7676166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11" w15:restartNumberingAfterBreak="0">
    <w:nsid w:val="292525CD"/>
    <w:multiLevelType w:val="hybridMultilevel"/>
    <w:tmpl w:val="B0D0CF74"/>
    <w:lvl w:ilvl="0" w:tplc="418AC4E4">
      <w:start w:val="5"/>
      <w:numFmt w:val="decimal"/>
      <w:lvlText w:val="%1."/>
      <w:lvlJc w:val="left"/>
      <w:pPr>
        <w:tabs>
          <w:tab w:val="num" w:pos="720"/>
        </w:tabs>
        <w:ind w:left="720" w:hanging="360"/>
      </w:pPr>
    </w:lvl>
    <w:lvl w:ilvl="1" w:tplc="FB00D420" w:tentative="1">
      <w:start w:val="1"/>
      <w:numFmt w:val="decimal"/>
      <w:lvlText w:val="%2."/>
      <w:lvlJc w:val="left"/>
      <w:pPr>
        <w:tabs>
          <w:tab w:val="num" w:pos="1440"/>
        </w:tabs>
        <w:ind w:left="1440" w:hanging="360"/>
      </w:pPr>
    </w:lvl>
    <w:lvl w:ilvl="2" w:tplc="47D079EA" w:tentative="1">
      <w:start w:val="1"/>
      <w:numFmt w:val="decimal"/>
      <w:lvlText w:val="%3."/>
      <w:lvlJc w:val="left"/>
      <w:pPr>
        <w:tabs>
          <w:tab w:val="num" w:pos="2160"/>
        </w:tabs>
        <w:ind w:left="2160" w:hanging="360"/>
      </w:pPr>
    </w:lvl>
    <w:lvl w:ilvl="3" w:tplc="96AE1888" w:tentative="1">
      <w:start w:val="1"/>
      <w:numFmt w:val="decimal"/>
      <w:lvlText w:val="%4."/>
      <w:lvlJc w:val="left"/>
      <w:pPr>
        <w:tabs>
          <w:tab w:val="num" w:pos="2880"/>
        </w:tabs>
        <w:ind w:left="2880" w:hanging="360"/>
      </w:pPr>
    </w:lvl>
    <w:lvl w:ilvl="4" w:tplc="7B64323C" w:tentative="1">
      <w:start w:val="1"/>
      <w:numFmt w:val="decimal"/>
      <w:lvlText w:val="%5."/>
      <w:lvlJc w:val="left"/>
      <w:pPr>
        <w:tabs>
          <w:tab w:val="num" w:pos="3600"/>
        </w:tabs>
        <w:ind w:left="3600" w:hanging="360"/>
      </w:pPr>
    </w:lvl>
    <w:lvl w:ilvl="5" w:tplc="A15CB61C" w:tentative="1">
      <w:start w:val="1"/>
      <w:numFmt w:val="decimal"/>
      <w:lvlText w:val="%6."/>
      <w:lvlJc w:val="left"/>
      <w:pPr>
        <w:tabs>
          <w:tab w:val="num" w:pos="4320"/>
        </w:tabs>
        <w:ind w:left="4320" w:hanging="360"/>
      </w:pPr>
    </w:lvl>
    <w:lvl w:ilvl="6" w:tplc="DA7C85DA" w:tentative="1">
      <w:start w:val="1"/>
      <w:numFmt w:val="decimal"/>
      <w:lvlText w:val="%7."/>
      <w:lvlJc w:val="left"/>
      <w:pPr>
        <w:tabs>
          <w:tab w:val="num" w:pos="5040"/>
        </w:tabs>
        <w:ind w:left="5040" w:hanging="360"/>
      </w:pPr>
    </w:lvl>
    <w:lvl w:ilvl="7" w:tplc="5B44DD6C" w:tentative="1">
      <w:start w:val="1"/>
      <w:numFmt w:val="decimal"/>
      <w:lvlText w:val="%8."/>
      <w:lvlJc w:val="left"/>
      <w:pPr>
        <w:tabs>
          <w:tab w:val="num" w:pos="5760"/>
        </w:tabs>
        <w:ind w:left="5760" w:hanging="360"/>
      </w:pPr>
    </w:lvl>
    <w:lvl w:ilvl="8" w:tplc="0784A458" w:tentative="1">
      <w:start w:val="1"/>
      <w:numFmt w:val="decimal"/>
      <w:lvlText w:val="%9."/>
      <w:lvlJc w:val="left"/>
      <w:pPr>
        <w:tabs>
          <w:tab w:val="num" w:pos="6480"/>
        </w:tabs>
        <w:ind w:left="6480" w:hanging="360"/>
      </w:pPr>
    </w:lvl>
  </w:abstractNum>
  <w:abstractNum w:abstractNumId="12" w15:restartNumberingAfterBreak="0">
    <w:nsid w:val="2A6F253E"/>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BD0702"/>
    <w:multiLevelType w:val="hybridMultilevel"/>
    <w:tmpl w:val="11D0CA4A"/>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2D7341D5"/>
    <w:multiLevelType w:val="multilevel"/>
    <w:tmpl w:val="7794E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831B15"/>
    <w:multiLevelType w:val="hybridMultilevel"/>
    <w:tmpl w:val="45A06270"/>
    <w:lvl w:ilvl="0" w:tplc="1ED8C332">
      <w:start w:val="8"/>
      <w:numFmt w:val="decimal"/>
      <w:lvlText w:val="%1."/>
      <w:lvlJc w:val="left"/>
      <w:pPr>
        <w:tabs>
          <w:tab w:val="num" w:pos="720"/>
        </w:tabs>
        <w:ind w:left="720" w:hanging="360"/>
      </w:pPr>
    </w:lvl>
    <w:lvl w:ilvl="1" w:tplc="E856C46E" w:tentative="1">
      <w:start w:val="1"/>
      <w:numFmt w:val="decimal"/>
      <w:lvlText w:val="%2."/>
      <w:lvlJc w:val="left"/>
      <w:pPr>
        <w:tabs>
          <w:tab w:val="num" w:pos="1440"/>
        </w:tabs>
        <w:ind w:left="1440" w:hanging="360"/>
      </w:pPr>
    </w:lvl>
    <w:lvl w:ilvl="2" w:tplc="4DC03694" w:tentative="1">
      <w:start w:val="1"/>
      <w:numFmt w:val="decimal"/>
      <w:lvlText w:val="%3."/>
      <w:lvlJc w:val="left"/>
      <w:pPr>
        <w:tabs>
          <w:tab w:val="num" w:pos="2160"/>
        </w:tabs>
        <w:ind w:left="2160" w:hanging="360"/>
      </w:pPr>
    </w:lvl>
    <w:lvl w:ilvl="3" w:tplc="1316936E" w:tentative="1">
      <w:start w:val="1"/>
      <w:numFmt w:val="decimal"/>
      <w:lvlText w:val="%4."/>
      <w:lvlJc w:val="left"/>
      <w:pPr>
        <w:tabs>
          <w:tab w:val="num" w:pos="2880"/>
        </w:tabs>
        <w:ind w:left="2880" w:hanging="360"/>
      </w:pPr>
    </w:lvl>
    <w:lvl w:ilvl="4" w:tplc="57B8A9BA" w:tentative="1">
      <w:start w:val="1"/>
      <w:numFmt w:val="decimal"/>
      <w:lvlText w:val="%5."/>
      <w:lvlJc w:val="left"/>
      <w:pPr>
        <w:tabs>
          <w:tab w:val="num" w:pos="3600"/>
        </w:tabs>
        <w:ind w:left="3600" w:hanging="360"/>
      </w:pPr>
    </w:lvl>
    <w:lvl w:ilvl="5" w:tplc="F26465A8" w:tentative="1">
      <w:start w:val="1"/>
      <w:numFmt w:val="decimal"/>
      <w:lvlText w:val="%6."/>
      <w:lvlJc w:val="left"/>
      <w:pPr>
        <w:tabs>
          <w:tab w:val="num" w:pos="4320"/>
        </w:tabs>
        <w:ind w:left="4320" w:hanging="360"/>
      </w:pPr>
    </w:lvl>
    <w:lvl w:ilvl="6" w:tplc="3F5AA9DA" w:tentative="1">
      <w:start w:val="1"/>
      <w:numFmt w:val="decimal"/>
      <w:lvlText w:val="%7."/>
      <w:lvlJc w:val="left"/>
      <w:pPr>
        <w:tabs>
          <w:tab w:val="num" w:pos="5040"/>
        </w:tabs>
        <w:ind w:left="5040" w:hanging="360"/>
      </w:pPr>
    </w:lvl>
    <w:lvl w:ilvl="7" w:tplc="B5F40230" w:tentative="1">
      <w:start w:val="1"/>
      <w:numFmt w:val="decimal"/>
      <w:lvlText w:val="%8."/>
      <w:lvlJc w:val="left"/>
      <w:pPr>
        <w:tabs>
          <w:tab w:val="num" w:pos="5760"/>
        </w:tabs>
        <w:ind w:left="5760" w:hanging="360"/>
      </w:pPr>
    </w:lvl>
    <w:lvl w:ilvl="8" w:tplc="2F9A8EAC" w:tentative="1">
      <w:start w:val="1"/>
      <w:numFmt w:val="decimal"/>
      <w:lvlText w:val="%9."/>
      <w:lvlJc w:val="left"/>
      <w:pPr>
        <w:tabs>
          <w:tab w:val="num" w:pos="6480"/>
        </w:tabs>
        <w:ind w:left="6480" w:hanging="360"/>
      </w:pPr>
    </w:lvl>
  </w:abstractNum>
  <w:abstractNum w:abstractNumId="17" w15:restartNumberingAfterBreak="0">
    <w:nsid w:val="32744F9D"/>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8" w15:restartNumberingAfterBreak="0">
    <w:nsid w:val="3A162A59"/>
    <w:multiLevelType w:val="multilevel"/>
    <w:tmpl w:val="589A7646"/>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strike w:val="0"/>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9" w15:restartNumberingAfterBreak="0">
    <w:nsid w:val="3C926B45"/>
    <w:multiLevelType w:val="hybridMultilevel"/>
    <w:tmpl w:val="129A0F36"/>
    <w:lvl w:ilvl="0" w:tplc="070E05C4">
      <w:start w:val="1"/>
      <w:numFmt w:val="decimal"/>
      <w:lvlText w:val="%1."/>
      <w:lvlJc w:val="left"/>
      <w:pPr>
        <w:ind w:left="720" w:hanging="360"/>
      </w:pPr>
    </w:lvl>
    <w:lvl w:ilvl="1" w:tplc="95FEC286">
      <w:start w:val="1"/>
      <w:numFmt w:val="lowerLetter"/>
      <w:lvlText w:val="%2."/>
      <w:lvlJc w:val="left"/>
      <w:pPr>
        <w:ind w:left="1440" w:hanging="360"/>
      </w:pPr>
    </w:lvl>
    <w:lvl w:ilvl="2" w:tplc="0E94BB78">
      <w:start w:val="1"/>
      <w:numFmt w:val="lowerRoman"/>
      <w:lvlText w:val="%3."/>
      <w:lvlJc w:val="right"/>
      <w:pPr>
        <w:ind w:left="2160" w:hanging="180"/>
      </w:pPr>
    </w:lvl>
    <w:lvl w:ilvl="3" w:tplc="9E2472F6">
      <w:start w:val="1"/>
      <w:numFmt w:val="decimal"/>
      <w:lvlText w:val="%4."/>
      <w:lvlJc w:val="left"/>
      <w:pPr>
        <w:ind w:left="2880" w:hanging="360"/>
      </w:pPr>
    </w:lvl>
    <w:lvl w:ilvl="4" w:tplc="B6BAAAE2">
      <w:start w:val="1"/>
      <w:numFmt w:val="lowerLetter"/>
      <w:lvlText w:val="%5."/>
      <w:lvlJc w:val="left"/>
      <w:pPr>
        <w:ind w:left="3600" w:hanging="360"/>
      </w:pPr>
    </w:lvl>
    <w:lvl w:ilvl="5" w:tplc="184A2E4E">
      <w:start w:val="1"/>
      <w:numFmt w:val="lowerRoman"/>
      <w:lvlText w:val="%6."/>
      <w:lvlJc w:val="right"/>
      <w:pPr>
        <w:ind w:left="4320" w:hanging="180"/>
      </w:pPr>
    </w:lvl>
    <w:lvl w:ilvl="6" w:tplc="E84C4100">
      <w:start w:val="1"/>
      <w:numFmt w:val="decimal"/>
      <w:lvlText w:val="%7."/>
      <w:lvlJc w:val="left"/>
      <w:pPr>
        <w:ind w:left="5040" w:hanging="360"/>
      </w:pPr>
    </w:lvl>
    <w:lvl w:ilvl="7" w:tplc="EA7ACCE8">
      <w:start w:val="1"/>
      <w:numFmt w:val="lowerLetter"/>
      <w:lvlText w:val="%8."/>
      <w:lvlJc w:val="left"/>
      <w:pPr>
        <w:ind w:left="5760" w:hanging="360"/>
      </w:pPr>
    </w:lvl>
    <w:lvl w:ilvl="8" w:tplc="99E43238">
      <w:start w:val="1"/>
      <w:numFmt w:val="lowerRoman"/>
      <w:lvlText w:val="%9."/>
      <w:lvlJc w:val="right"/>
      <w:pPr>
        <w:ind w:left="6480" w:hanging="180"/>
      </w:pPr>
    </w:lvl>
  </w:abstractNum>
  <w:abstractNum w:abstractNumId="20" w15:restartNumberingAfterBreak="0">
    <w:nsid w:val="3D8F53AA"/>
    <w:multiLevelType w:val="multilevel"/>
    <w:tmpl w:val="7D9A137C"/>
    <w:lvl w:ilvl="0">
      <w:start w:val="10"/>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805D7"/>
    <w:multiLevelType w:val="hybridMultilevel"/>
    <w:tmpl w:val="84425144"/>
    <w:lvl w:ilvl="0" w:tplc="CB946A94">
      <w:start w:val="3"/>
      <w:numFmt w:val="decimal"/>
      <w:lvlText w:val="%1."/>
      <w:lvlJc w:val="left"/>
      <w:pPr>
        <w:tabs>
          <w:tab w:val="num" w:pos="720"/>
        </w:tabs>
        <w:ind w:left="720" w:hanging="360"/>
      </w:pPr>
    </w:lvl>
    <w:lvl w:ilvl="1" w:tplc="0DFE4646" w:tentative="1">
      <w:start w:val="1"/>
      <w:numFmt w:val="decimal"/>
      <w:lvlText w:val="%2."/>
      <w:lvlJc w:val="left"/>
      <w:pPr>
        <w:tabs>
          <w:tab w:val="num" w:pos="1440"/>
        </w:tabs>
        <w:ind w:left="1440" w:hanging="360"/>
      </w:pPr>
    </w:lvl>
    <w:lvl w:ilvl="2" w:tplc="4C2E0CCE" w:tentative="1">
      <w:start w:val="1"/>
      <w:numFmt w:val="decimal"/>
      <w:lvlText w:val="%3."/>
      <w:lvlJc w:val="left"/>
      <w:pPr>
        <w:tabs>
          <w:tab w:val="num" w:pos="2160"/>
        </w:tabs>
        <w:ind w:left="2160" w:hanging="360"/>
      </w:pPr>
    </w:lvl>
    <w:lvl w:ilvl="3" w:tplc="94FC28C8" w:tentative="1">
      <w:start w:val="1"/>
      <w:numFmt w:val="decimal"/>
      <w:lvlText w:val="%4."/>
      <w:lvlJc w:val="left"/>
      <w:pPr>
        <w:tabs>
          <w:tab w:val="num" w:pos="2880"/>
        </w:tabs>
        <w:ind w:left="2880" w:hanging="360"/>
      </w:pPr>
    </w:lvl>
    <w:lvl w:ilvl="4" w:tplc="C6E6EC46" w:tentative="1">
      <w:start w:val="1"/>
      <w:numFmt w:val="decimal"/>
      <w:lvlText w:val="%5."/>
      <w:lvlJc w:val="left"/>
      <w:pPr>
        <w:tabs>
          <w:tab w:val="num" w:pos="3600"/>
        </w:tabs>
        <w:ind w:left="3600" w:hanging="360"/>
      </w:pPr>
    </w:lvl>
    <w:lvl w:ilvl="5" w:tplc="DA62A0E6" w:tentative="1">
      <w:start w:val="1"/>
      <w:numFmt w:val="decimal"/>
      <w:lvlText w:val="%6."/>
      <w:lvlJc w:val="left"/>
      <w:pPr>
        <w:tabs>
          <w:tab w:val="num" w:pos="4320"/>
        </w:tabs>
        <w:ind w:left="4320" w:hanging="360"/>
      </w:pPr>
    </w:lvl>
    <w:lvl w:ilvl="6" w:tplc="345E715E" w:tentative="1">
      <w:start w:val="1"/>
      <w:numFmt w:val="decimal"/>
      <w:lvlText w:val="%7."/>
      <w:lvlJc w:val="left"/>
      <w:pPr>
        <w:tabs>
          <w:tab w:val="num" w:pos="5040"/>
        </w:tabs>
        <w:ind w:left="5040" w:hanging="360"/>
      </w:pPr>
    </w:lvl>
    <w:lvl w:ilvl="7" w:tplc="91D4F836" w:tentative="1">
      <w:start w:val="1"/>
      <w:numFmt w:val="decimal"/>
      <w:lvlText w:val="%8."/>
      <w:lvlJc w:val="left"/>
      <w:pPr>
        <w:tabs>
          <w:tab w:val="num" w:pos="5760"/>
        </w:tabs>
        <w:ind w:left="5760" w:hanging="360"/>
      </w:pPr>
    </w:lvl>
    <w:lvl w:ilvl="8" w:tplc="BE2AEE7A" w:tentative="1">
      <w:start w:val="1"/>
      <w:numFmt w:val="decimal"/>
      <w:lvlText w:val="%9."/>
      <w:lvlJc w:val="left"/>
      <w:pPr>
        <w:tabs>
          <w:tab w:val="num" w:pos="6480"/>
        </w:tabs>
        <w:ind w:left="6480" w:hanging="360"/>
      </w:pPr>
    </w:lvl>
  </w:abstractNum>
  <w:abstractNum w:abstractNumId="22" w15:restartNumberingAfterBreak="0">
    <w:nsid w:val="44D726E2"/>
    <w:multiLevelType w:val="multilevel"/>
    <w:tmpl w:val="27147494"/>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bCs/>
      </w:rPr>
    </w:lvl>
    <w:lvl w:ilvl="2">
      <w:start w:val="1"/>
      <w:numFmt w:val="decimal"/>
      <w:lvlText w:val="%1.%2.%3."/>
      <w:lvlJc w:val="left"/>
      <w:pPr>
        <w:ind w:left="1996" w:hanging="720"/>
      </w:pPr>
      <w:rPr>
        <w:rFonts w:hint="default"/>
        <w:b w:val="0"/>
        <w:bCs/>
        <w:i w:val="0"/>
        <w:iCs w:val="0"/>
        <w:strike w:val="0"/>
      </w:rPr>
    </w:lvl>
    <w:lvl w:ilvl="3">
      <w:start w:val="1"/>
      <w:numFmt w:val="decimal"/>
      <w:lvlText w:val="%1.%2.%3.%4."/>
      <w:lvlJc w:val="left"/>
      <w:pPr>
        <w:ind w:left="1362" w:hanging="1080"/>
      </w:pPr>
      <w:rPr>
        <w:rFonts w:ascii="Montserrat" w:hAnsi="Montserrat" w:hint="default"/>
        <w:b w:val="0"/>
        <w:bCs/>
        <w:i w:val="0"/>
        <w:iCs w:val="0"/>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4BC62B30"/>
    <w:multiLevelType w:val="hybridMultilevel"/>
    <w:tmpl w:val="102828C6"/>
    <w:lvl w:ilvl="0" w:tplc="89006168">
      <w:start w:val="1"/>
      <w:numFmt w:val="decimal"/>
      <w:lvlText w:val="%1."/>
      <w:lvlJc w:val="left"/>
      <w:pPr>
        <w:tabs>
          <w:tab w:val="num" w:pos="720"/>
        </w:tabs>
        <w:ind w:left="720" w:hanging="360"/>
      </w:pPr>
    </w:lvl>
    <w:lvl w:ilvl="1" w:tplc="48D0DE80" w:tentative="1">
      <w:start w:val="1"/>
      <w:numFmt w:val="decimal"/>
      <w:lvlText w:val="%2."/>
      <w:lvlJc w:val="left"/>
      <w:pPr>
        <w:tabs>
          <w:tab w:val="num" w:pos="1440"/>
        </w:tabs>
        <w:ind w:left="1440" w:hanging="360"/>
      </w:pPr>
    </w:lvl>
    <w:lvl w:ilvl="2" w:tplc="4E78DE38" w:tentative="1">
      <w:start w:val="1"/>
      <w:numFmt w:val="decimal"/>
      <w:lvlText w:val="%3."/>
      <w:lvlJc w:val="left"/>
      <w:pPr>
        <w:tabs>
          <w:tab w:val="num" w:pos="2160"/>
        </w:tabs>
        <w:ind w:left="2160" w:hanging="360"/>
      </w:pPr>
    </w:lvl>
    <w:lvl w:ilvl="3" w:tplc="C28054AA" w:tentative="1">
      <w:start w:val="1"/>
      <w:numFmt w:val="decimal"/>
      <w:lvlText w:val="%4."/>
      <w:lvlJc w:val="left"/>
      <w:pPr>
        <w:tabs>
          <w:tab w:val="num" w:pos="2880"/>
        </w:tabs>
        <w:ind w:left="2880" w:hanging="360"/>
      </w:pPr>
    </w:lvl>
    <w:lvl w:ilvl="4" w:tplc="8EFCF508" w:tentative="1">
      <w:start w:val="1"/>
      <w:numFmt w:val="decimal"/>
      <w:lvlText w:val="%5."/>
      <w:lvlJc w:val="left"/>
      <w:pPr>
        <w:tabs>
          <w:tab w:val="num" w:pos="3600"/>
        </w:tabs>
        <w:ind w:left="3600" w:hanging="360"/>
      </w:pPr>
    </w:lvl>
    <w:lvl w:ilvl="5" w:tplc="FF6C8F62" w:tentative="1">
      <w:start w:val="1"/>
      <w:numFmt w:val="decimal"/>
      <w:lvlText w:val="%6."/>
      <w:lvlJc w:val="left"/>
      <w:pPr>
        <w:tabs>
          <w:tab w:val="num" w:pos="4320"/>
        </w:tabs>
        <w:ind w:left="4320" w:hanging="360"/>
      </w:pPr>
    </w:lvl>
    <w:lvl w:ilvl="6" w:tplc="3BA0B8C0" w:tentative="1">
      <w:start w:val="1"/>
      <w:numFmt w:val="decimal"/>
      <w:lvlText w:val="%7."/>
      <w:lvlJc w:val="left"/>
      <w:pPr>
        <w:tabs>
          <w:tab w:val="num" w:pos="5040"/>
        </w:tabs>
        <w:ind w:left="5040" w:hanging="360"/>
      </w:pPr>
    </w:lvl>
    <w:lvl w:ilvl="7" w:tplc="45D8E688" w:tentative="1">
      <w:start w:val="1"/>
      <w:numFmt w:val="decimal"/>
      <w:lvlText w:val="%8."/>
      <w:lvlJc w:val="left"/>
      <w:pPr>
        <w:tabs>
          <w:tab w:val="num" w:pos="5760"/>
        </w:tabs>
        <w:ind w:left="5760" w:hanging="360"/>
      </w:pPr>
    </w:lvl>
    <w:lvl w:ilvl="8" w:tplc="6AD8522E" w:tentative="1">
      <w:start w:val="1"/>
      <w:numFmt w:val="decimal"/>
      <w:lvlText w:val="%9."/>
      <w:lvlJc w:val="left"/>
      <w:pPr>
        <w:tabs>
          <w:tab w:val="num" w:pos="6480"/>
        </w:tabs>
        <w:ind w:left="6480" w:hanging="360"/>
      </w:pPr>
    </w:lvl>
  </w:abstractNum>
  <w:abstractNum w:abstractNumId="24" w15:restartNumberingAfterBreak="0">
    <w:nsid w:val="53122B89"/>
    <w:multiLevelType w:val="hybridMultilevel"/>
    <w:tmpl w:val="C016C0E4"/>
    <w:lvl w:ilvl="0" w:tplc="41747C3E">
      <w:start w:val="7"/>
      <w:numFmt w:val="decimal"/>
      <w:lvlText w:val="%1."/>
      <w:lvlJc w:val="left"/>
      <w:pPr>
        <w:tabs>
          <w:tab w:val="num" w:pos="720"/>
        </w:tabs>
        <w:ind w:left="720" w:hanging="360"/>
      </w:pPr>
    </w:lvl>
    <w:lvl w:ilvl="1" w:tplc="B24A6D84" w:tentative="1">
      <w:start w:val="1"/>
      <w:numFmt w:val="decimal"/>
      <w:lvlText w:val="%2."/>
      <w:lvlJc w:val="left"/>
      <w:pPr>
        <w:tabs>
          <w:tab w:val="num" w:pos="1440"/>
        </w:tabs>
        <w:ind w:left="1440" w:hanging="360"/>
      </w:pPr>
    </w:lvl>
    <w:lvl w:ilvl="2" w:tplc="CAAEF9FA" w:tentative="1">
      <w:start w:val="1"/>
      <w:numFmt w:val="decimal"/>
      <w:lvlText w:val="%3."/>
      <w:lvlJc w:val="left"/>
      <w:pPr>
        <w:tabs>
          <w:tab w:val="num" w:pos="2160"/>
        </w:tabs>
        <w:ind w:left="2160" w:hanging="360"/>
      </w:pPr>
    </w:lvl>
    <w:lvl w:ilvl="3" w:tplc="B8C0376E" w:tentative="1">
      <w:start w:val="1"/>
      <w:numFmt w:val="decimal"/>
      <w:lvlText w:val="%4."/>
      <w:lvlJc w:val="left"/>
      <w:pPr>
        <w:tabs>
          <w:tab w:val="num" w:pos="2880"/>
        </w:tabs>
        <w:ind w:left="2880" w:hanging="360"/>
      </w:pPr>
    </w:lvl>
    <w:lvl w:ilvl="4" w:tplc="D7D45870" w:tentative="1">
      <w:start w:val="1"/>
      <w:numFmt w:val="decimal"/>
      <w:lvlText w:val="%5."/>
      <w:lvlJc w:val="left"/>
      <w:pPr>
        <w:tabs>
          <w:tab w:val="num" w:pos="3600"/>
        </w:tabs>
        <w:ind w:left="3600" w:hanging="360"/>
      </w:pPr>
    </w:lvl>
    <w:lvl w:ilvl="5" w:tplc="154A10B8" w:tentative="1">
      <w:start w:val="1"/>
      <w:numFmt w:val="decimal"/>
      <w:lvlText w:val="%6."/>
      <w:lvlJc w:val="left"/>
      <w:pPr>
        <w:tabs>
          <w:tab w:val="num" w:pos="4320"/>
        </w:tabs>
        <w:ind w:left="4320" w:hanging="360"/>
      </w:pPr>
    </w:lvl>
    <w:lvl w:ilvl="6" w:tplc="C2CE039E" w:tentative="1">
      <w:start w:val="1"/>
      <w:numFmt w:val="decimal"/>
      <w:lvlText w:val="%7."/>
      <w:lvlJc w:val="left"/>
      <w:pPr>
        <w:tabs>
          <w:tab w:val="num" w:pos="5040"/>
        </w:tabs>
        <w:ind w:left="5040" w:hanging="360"/>
      </w:pPr>
    </w:lvl>
    <w:lvl w:ilvl="7" w:tplc="3C1A22C6" w:tentative="1">
      <w:start w:val="1"/>
      <w:numFmt w:val="decimal"/>
      <w:lvlText w:val="%8."/>
      <w:lvlJc w:val="left"/>
      <w:pPr>
        <w:tabs>
          <w:tab w:val="num" w:pos="5760"/>
        </w:tabs>
        <w:ind w:left="5760" w:hanging="360"/>
      </w:pPr>
    </w:lvl>
    <w:lvl w:ilvl="8" w:tplc="69E4D49A" w:tentative="1">
      <w:start w:val="1"/>
      <w:numFmt w:val="decimal"/>
      <w:lvlText w:val="%9."/>
      <w:lvlJc w:val="left"/>
      <w:pPr>
        <w:tabs>
          <w:tab w:val="num" w:pos="6480"/>
        </w:tabs>
        <w:ind w:left="6480" w:hanging="360"/>
      </w:pPr>
    </w:lvl>
  </w:abstractNum>
  <w:abstractNum w:abstractNumId="25" w15:restartNumberingAfterBreak="0">
    <w:nsid w:val="53AA783D"/>
    <w:multiLevelType w:val="hybridMultilevel"/>
    <w:tmpl w:val="FD4A87C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41C0FC1"/>
    <w:multiLevelType w:val="hybridMultilevel"/>
    <w:tmpl w:val="3482F04E"/>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35C67"/>
    <w:multiLevelType w:val="hybridMultilevel"/>
    <w:tmpl w:val="67F8F718"/>
    <w:lvl w:ilvl="0" w:tplc="D06AF5AC">
      <w:start w:val="9"/>
      <w:numFmt w:val="decimal"/>
      <w:lvlText w:val="%1."/>
      <w:lvlJc w:val="left"/>
      <w:pPr>
        <w:tabs>
          <w:tab w:val="num" w:pos="720"/>
        </w:tabs>
        <w:ind w:left="720" w:hanging="360"/>
      </w:pPr>
    </w:lvl>
    <w:lvl w:ilvl="1" w:tplc="8ACE9464" w:tentative="1">
      <w:start w:val="1"/>
      <w:numFmt w:val="decimal"/>
      <w:lvlText w:val="%2."/>
      <w:lvlJc w:val="left"/>
      <w:pPr>
        <w:tabs>
          <w:tab w:val="num" w:pos="1440"/>
        </w:tabs>
        <w:ind w:left="1440" w:hanging="360"/>
      </w:pPr>
    </w:lvl>
    <w:lvl w:ilvl="2" w:tplc="46941B0C" w:tentative="1">
      <w:start w:val="1"/>
      <w:numFmt w:val="decimal"/>
      <w:lvlText w:val="%3."/>
      <w:lvlJc w:val="left"/>
      <w:pPr>
        <w:tabs>
          <w:tab w:val="num" w:pos="2160"/>
        </w:tabs>
        <w:ind w:left="2160" w:hanging="360"/>
      </w:pPr>
    </w:lvl>
    <w:lvl w:ilvl="3" w:tplc="D99001CC" w:tentative="1">
      <w:start w:val="1"/>
      <w:numFmt w:val="decimal"/>
      <w:lvlText w:val="%4."/>
      <w:lvlJc w:val="left"/>
      <w:pPr>
        <w:tabs>
          <w:tab w:val="num" w:pos="2880"/>
        </w:tabs>
        <w:ind w:left="2880" w:hanging="360"/>
      </w:pPr>
    </w:lvl>
    <w:lvl w:ilvl="4" w:tplc="453EB2E2" w:tentative="1">
      <w:start w:val="1"/>
      <w:numFmt w:val="decimal"/>
      <w:lvlText w:val="%5."/>
      <w:lvlJc w:val="left"/>
      <w:pPr>
        <w:tabs>
          <w:tab w:val="num" w:pos="3600"/>
        </w:tabs>
        <w:ind w:left="3600" w:hanging="360"/>
      </w:pPr>
    </w:lvl>
    <w:lvl w:ilvl="5" w:tplc="FA542DEE" w:tentative="1">
      <w:start w:val="1"/>
      <w:numFmt w:val="decimal"/>
      <w:lvlText w:val="%6."/>
      <w:lvlJc w:val="left"/>
      <w:pPr>
        <w:tabs>
          <w:tab w:val="num" w:pos="4320"/>
        </w:tabs>
        <w:ind w:left="4320" w:hanging="360"/>
      </w:pPr>
    </w:lvl>
    <w:lvl w:ilvl="6" w:tplc="6E9E30AA" w:tentative="1">
      <w:start w:val="1"/>
      <w:numFmt w:val="decimal"/>
      <w:lvlText w:val="%7."/>
      <w:lvlJc w:val="left"/>
      <w:pPr>
        <w:tabs>
          <w:tab w:val="num" w:pos="5040"/>
        </w:tabs>
        <w:ind w:left="5040" w:hanging="360"/>
      </w:pPr>
    </w:lvl>
    <w:lvl w:ilvl="7" w:tplc="6644D2B8" w:tentative="1">
      <w:start w:val="1"/>
      <w:numFmt w:val="decimal"/>
      <w:lvlText w:val="%8."/>
      <w:lvlJc w:val="left"/>
      <w:pPr>
        <w:tabs>
          <w:tab w:val="num" w:pos="5760"/>
        </w:tabs>
        <w:ind w:left="5760" w:hanging="360"/>
      </w:pPr>
    </w:lvl>
    <w:lvl w:ilvl="8" w:tplc="65D4CD60" w:tentative="1">
      <w:start w:val="1"/>
      <w:numFmt w:val="decimal"/>
      <w:lvlText w:val="%9."/>
      <w:lvlJc w:val="left"/>
      <w:pPr>
        <w:tabs>
          <w:tab w:val="num" w:pos="6480"/>
        </w:tabs>
        <w:ind w:left="6480" w:hanging="360"/>
      </w:pPr>
    </w:lvl>
  </w:abstractNum>
  <w:abstractNum w:abstractNumId="28" w15:restartNumberingAfterBreak="0">
    <w:nsid w:val="55915D38"/>
    <w:multiLevelType w:val="hybridMultilevel"/>
    <w:tmpl w:val="0680C314"/>
    <w:lvl w:ilvl="0" w:tplc="9A8C9DF8">
      <w:start w:val="4"/>
      <w:numFmt w:val="decimal"/>
      <w:lvlText w:val="%1."/>
      <w:lvlJc w:val="left"/>
      <w:pPr>
        <w:tabs>
          <w:tab w:val="num" w:pos="720"/>
        </w:tabs>
        <w:ind w:left="720" w:hanging="360"/>
      </w:pPr>
    </w:lvl>
    <w:lvl w:ilvl="1" w:tplc="DA14E61C" w:tentative="1">
      <w:start w:val="1"/>
      <w:numFmt w:val="decimal"/>
      <w:lvlText w:val="%2."/>
      <w:lvlJc w:val="left"/>
      <w:pPr>
        <w:tabs>
          <w:tab w:val="num" w:pos="1440"/>
        </w:tabs>
        <w:ind w:left="1440" w:hanging="360"/>
      </w:pPr>
    </w:lvl>
    <w:lvl w:ilvl="2" w:tplc="5E401FA6" w:tentative="1">
      <w:start w:val="1"/>
      <w:numFmt w:val="decimal"/>
      <w:lvlText w:val="%3."/>
      <w:lvlJc w:val="left"/>
      <w:pPr>
        <w:tabs>
          <w:tab w:val="num" w:pos="2160"/>
        </w:tabs>
        <w:ind w:left="2160" w:hanging="360"/>
      </w:pPr>
    </w:lvl>
    <w:lvl w:ilvl="3" w:tplc="73DE97FC" w:tentative="1">
      <w:start w:val="1"/>
      <w:numFmt w:val="decimal"/>
      <w:lvlText w:val="%4."/>
      <w:lvlJc w:val="left"/>
      <w:pPr>
        <w:tabs>
          <w:tab w:val="num" w:pos="2880"/>
        </w:tabs>
        <w:ind w:left="2880" w:hanging="360"/>
      </w:pPr>
    </w:lvl>
    <w:lvl w:ilvl="4" w:tplc="15FE2916" w:tentative="1">
      <w:start w:val="1"/>
      <w:numFmt w:val="decimal"/>
      <w:lvlText w:val="%5."/>
      <w:lvlJc w:val="left"/>
      <w:pPr>
        <w:tabs>
          <w:tab w:val="num" w:pos="3600"/>
        </w:tabs>
        <w:ind w:left="3600" w:hanging="360"/>
      </w:pPr>
    </w:lvl>
    <w:lvl w:ilvl="5" w:tplc="A34C16AC" w:tentative="1">
      <w:start w:val="1"/>
      <w:numFmt w:val="decimal"/>
      <w:lvlText w:val="%6."/>
      <w:lvlJc w:val="left"/>
      <w:pPr>
        <w:tabs>
          <w:tab w:val="num" w:pos="4320"/>
        </w:tabs>
        <w:ind w:left="4320" w:hanging="360"/>
      </w:pPr>
    </w:lvl>
    <w:lvl w:ilvl="6" w:tplc="05A4DA0C" w:tentative="1">
      <w:start w:val="1"/>
      <w:numFmt w:val="decimal"/>
      <w:lvlText w:val="%7."/>
      <w:lvlJc w:val="left"/>
      <w:pPr>
        <w:tabs>
          <w:tab w:val="num" w:pos="5040"/>
        </w:tabs>
        <w:ind w:left="5040" w:hanging="360"/>
      </w:pPr>
    </w:lvl>
    <w:lvl w:ilvl="7" w:tplc="9692FD4C" w:tentative="1">
      <w:start w:val="1"/>
      <w:numFmt w:val="decimal"/>
      <w:lvlText w:val="%8."/>
      <w:lvlJc w:val="left"/>
      <w:pPr>
        <w:tabs>
          <w:tab w:val="num" w:pos="5760"/>
        </w:tabs>
        <w:ind w:left="5760" w:hanging="360"/>
      </w:pPr>
    </w:lvl>
    <w:lvl w:ilvl="8" w:tplc="F0D85788" w:tentative="1">
      <w:start w:val="1"/>
      <w:numFmt w:val="decimal"/>
      <w:lvlText w:val="%9."/>
      <w:lvlJc w:val="left"/>
      <w:pPr>
        <w:tabs>
          <w:tab w:val="num" w:pos="6480"/>
        </w:tabs>
        <w:ind w:left="6480" w:hanging="360"/>
      </w:pPr>
    </w:lvl>
  </w:abstractNum>
  <w:abstractNum w:abstractNumId="29" w15:restartNumberingAfterBreak="0">
    <w:nsid w:val="56473294"/>
    <w:multiLevelType w:val="multilevel"/>
    <w:tmpl w:val="7794E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A06CDB"/>
    <w:multiLevelType w:val="multilevel"/>
    <w:tmpl w:val="9A86B4B4"/>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32"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33" w15:restartNumberingAfterBreak="0">
    <w:nsid w:val="5F7F4C27"/>
    <w:multiLevelType w:val="hybridMultilevel"/>
    <w:tmpl w:val="5082FDC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CB7366"/>
    <w:multiLevelType w:val="hybridMultilevel"/>
    <w:tmpl w:val="AA98015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3655B4F"/>
    <w:multiLevelType w:val="multilevel"/>
    <w:tmpl w:val="606A566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6" w15:restartNumberingAfterBreak="0">
    <w:nsid w:val="637D0821"/>
    <w:multiLevelType w:val="hybridMultilevel"/>
    <w:tmpl w:val="240EB66A"/>
    <w:lvl w:ilvl="0" w:tplc="21E00DBC">
      <w:start w:val="7"/>
      <w:numFmt w:val="decimal"/>
      <w:lvlText w:val="%1."/>
      <w:lvlJc w:val="left"/>
      <w:pPr>
        <w:tabs>
          <w:tab w:val="num" w:pos="720"/>
        </w:tabs>
        <w:ind w:left="720" w:hanging="360"/>
      </w:pPr>
    </w:lvl>
    <w:lvl w:ilvl="1" w:tplc="427E645E" w:tentative="1">
      <w:start w:val="1"/>
      <w:numFmt w:val="decimal"/>
      <w:lvlText w:val="%2."/>
      <w:lvlJc w:val="left"/>
      <w:pPr>
        <w:tabs>
          <w:tab w:val="num" w:pos="1440"/>
        </w:tabs>
        <w:ind w:left="1440" w:hanging="360"/>
      </w:pPr>
    </w:lvl>
    <w:lvl w:ilvl="2" w:tplc="C6B83A5A" w:tentative="1">
      <w:start w:val="1"/>
      <w:numFmt w:val="decimal"/>
      <w:lvlText w:val="%3."/>
      <w:lvlJc w:val="left"/>
      <w:pPr>
        <w:tabs>
          <w:tab w:val="num" w:pos="2160"/>
        </w:tabs>
        <w:ind w:left="2160" w:hanging="360"/>
      </w:pPr>
    </w:lvl>
    <w:lvl w:ilvl="3" w:tplc="D68093A0" w:tentative="1">
      <w:start w:val="1"/>
      <w:numFmt w:val="decimal"/>
      <w:lvlText w:val="%4."/>
      <w:lvlJc w:val="left"/>
      <w:pPr>
        <w:tabs>
          <w:tab w:val="num" w:pos="2880"/>
        </w:tabs>
        <w:ind w:left="2880" w:hanging="360"/>
      </w:pPr>
    </w:lvl>
    <w:lvl w:ilvl="4" w:tplc="EAD6972C" w:tentative="1">
      <w:start w:val="1"/>
      <w:numFmt w:val="decimal"/>
      <w:lvlText w:val="%5."/>
      <w:lvlJc w:val="left"/>
      <w:pPr>
        <w:tabs>
          <w:tab w:val="num" w:pos="3600"/>
        </w:tabs>
        <w:ind w:left="3600" w:hanging="360"/>
      </w:pPr>
    </w:lvl>
    <w:lvl w:ilvl="5" w:tplc="F7701F54" w:tentative="1">
      <w:start w:val="1"/>
      <w:numFmt w:val="decimal"/>
      <w:lvlText w:val="%6."/>
      <w:lvlJc w:val="left"/>
      <w:pPr>
        <w:tabs>
          <w:tab w:val="num" w:pos="4320"/>
        </w:tabs>
        <w:ind w:left="4320" w:hanging="360"/>
      </w:pPr>
    </w:lvl>
    <w:lvl w:ilvl="6" w:tplc="4EA69750" w:tentative="1">
      <w:start w:val="1"/>
      <w:numFmt w:val="decimal"/>
      <w:lvlText w:val="%7."/>
      <w:lvlJc w:val="left"/>
      <w:pPr>
        <w:tabs>
          <w:tab w:val="num" w:pos="5040"/>
        </w:tabs>
        <w:ind w:left="5040" w:hanging="360"/>
      </w:pPr>
    </w:lvl>
    <w:lvl w:ilvl="7" w:tplc="733AEB64" w:tentative="1">
      <w:start w:val="1"/>
      <w:numFmt w:val="decimal"/>
      <w:lvlText w:val="%8."/>
      <w:lvlJc w:val="left"/>
      <w:pPr>
        <w:tabs>
          <w:tab w:val="num" w:pos="5760"/>
        </w:tabs>
        <w:ind w:left="5760" w:hanging="360"/>
      </w:pPr>
    </w:lvl>
    <w:lvl w:ilvl="8" w:tplc="054A42FA" w:tentative="1">
      <w:start w:val="1"/>
      <w:numFmt w:val="decimal"/>
      <w:lvlText w:val="%9."/>
      <w:lvlJc w:val="left"/>
      <w:pPr>
        <w:tabs>
          <w:tab w:val="num" w:pos="6480"/>
        </w:tabs>
        <w:ind w:left="6480" w:hanging="360"/>
      </w:pPr>
    </w:lvl>
  </w:abstractNum>
  <w:abstractNum w:abstractNumId="37" w15:restartNumberingAfterBreak="0">
    <w:nsid w:val="64BF4941"/>
    <w:multiLevelType w:val="multilevel"/>
    <w:tmpl w:val="7794E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251984"/>
    <w:multiLevelType w:val="hybridMultilevel"/>
    <w:tmpl w:val="05DE5600"/>
    <w:lvl w:ilvl="0" w:tplc="D79E843C">
      <w:start w:val="1"/>
      <w:numFmt w:val="decimal"/>
      <w:lvlText w:val="%1."/>
      <w:lvlJc w:val="left"/>
      <w:pPr>
        <w:ind w:left="720" w:hanging="360"/>
      </w:pPr>
    </w:lvl>
    <w:lvl w:ilvl="1" w:tplc="7200CEC4">
      <w:start w:val="1"/>
      <w:numFmt w:val="decimal"/>
      <w:lvlText w:val="%2."/>
      <w:lvlJc w:val="left"/>
      <w:pPr>
        <w:ind w:left="1440" w:hanging="360"/>
      </w:pPr>
    </w:lvl>
    <w:lvl w:ilvl="2" w:tplc="CB00657E">
      <w:start w:val="1"/>
      <w:numFmt w:val="lowerRoman"/>
      <w:lvlText w:val="%3."/>
      <w:lvlJc w:val="right"/>
      <w:pPr>
        <w:ind w:left="2160" w:hanging="180"/>
      </w:pPr>
    </w:lvl>
    <w:lvl w:ilvl="3" w:tplc="0B76E970">
      <w:start w:val="1"/>
      <w:numFmt w:val="decimal"/>
      <w:lvlText w:val="%4."/>
      <w:lvlJc w:val="left"/>
      <w:pPr>
        <w:ind w:left="2880" w:hanging="360"/>
      </w:pPr>
    </w:lvl>
    <w:lvl w:ilvl="4" w:tplc="F6C46094">
      <w:start w:val="1"/>
      <w:numFmt w:val="lowerLetter"/>
      <w:lvlText w:val="%5."/>
      <w:lvlJc w:val="left"/>
      <w:pPr>
        <w:ind w:left="3600" w:hanging="360"/>
      </w:pPr>
    </w:lvl>
    <w:lvl w:ilvl="5" w:tplc="AC18AC66">
      <w:start w:val="1"/>
      <w:numFmt w:val="lowerRoman"/>
      <w:lvlText w:val="%6."/>
      <w:lvlJc w:val="right"/>
      <w:pPr>
        <w:ind w:left="4320" w:hanging="180"/>
      </w:pPr>
    </w:lvl>
    <w:lvl w:ilvl="6" w:tplc="414A3510">
      <w:start w:val="1"/>
      <w:numFmt w:val="decimal"/>
      <w:lvlText w:val="%7."/>
      <w:lvlJc w:val="left"/>
      <w:pPr>
        <w:ind w:left="5040" w:hanging="360"/>
      </w:pPr>
    </w:lvl>
    <w:lvl w:ilvl="7" w:tplc="FCAAABC0">
      <w:start w:val="1"/>
      <w:numFmt w:val="lowerLetter"/>
      <w:lvlText w:val="%8."/>
      <w:lvlJc w:val="left"/>
      <w:pPr>
        <w:ind w:left="5760" w:hanging="360"/>
      </w:pPr>
    </w:lvl>
    <w:lvl w:ilvl="8" w:tplc="732265D0">
      <w:start w:val="1"/>
      <w:numFmt w:val="lowerRoman"/>
      <w:lvlText w:val="%9."/>
      <w:lvlJc w:val="right"/>
      <w:pPr>
        <w:ind w:left="6480" w:hanging="180"/>
      </w:pPr>
    </w:lvl>
  </w:abstractNum>
  <w:abstractNum w:abstractNumId="39" w15:restartNumberingAfterBreak="0">
    <w:nsid w:val="6D7E5479"/>
    <w:multiLevelType w:val="multilevel"/>
    <w:tmpl w:val="E2B6038A"/>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40"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151670"/>
    <w:multiLevelType w:val="hybridMultilevel"/>
    <w:tmpl w:val="D7FC5AD2"/>
    <w:lvl w:ilvl="0" w:tplc="A1FCB99A">
      <w:start w:val="1"/>
      <w:numFmt w:val="bullet"/>
      <w:lvlText w:val=""/>
      <w:lvlJc w:val="left"/>
      <w:pPr>
        <w:tabs>
          <w:tab w:val="num" w:pos="720"/>
        </w:tabs>
        <w:ind w:left="720" w:hanging="360"/>
      </w:pPr>
      <w:rPr>
        <w:rFonts w:ascii="Symbol" w:hAnsi="Symbol" w:hint="default"/>
        <w:sz w:val="20"/>
      </w:rPr>
    </w:lvl>
    <w:lvl w:ilvl="1" w:tplc="BDCCD4A8">
      <w:start w:val="1"/>
      <w:numFmt w:val="decimal"/>
      <w:lvlText w:val="%2."/>
      <w:lvlJc w:val="left"/>
      <w:pPr>
        <w:ind w:left="1440" w:hanging="360"/>
      </w:pPr>
      <w:rPr>
        <w:rFonts w:hint="default"/>
      </w:rPr>
    </w:lvl>
    <w:lvl w:ilvl="2" w:tplc="C1C2B2A8" w:tentative="1">
      <w:start w:val="1"/>
      <w:numFmt w:val="bullet"/>
      <w:lvlText w:val=""/>
      <w:lvlJc w:val="left"/>
      <w:pPr>
        <w:tabs>
          <w:tab w:val="num" w:pos="2160"/>
        </w:tabs>
        <w:ind w:left="2160" w:hanging="360"/>
      </w:pPr>
      <w:rPr>
        <w:rFonts w:ascii="Symbol" w:hAnsi="Symbol" w:hint="default"/>
        <w:sz w:val="20"/>
      </w:rPr>
    </w:lvl>
    <w:lvl w:ilvl="3" w:tplc="603C3650" w:tentative="1">
      <w:start w:val="1"/>
      <w:numFmt w:val="bullet"/>
      <w:lvlText w:val=""/>
      <w:lvlJc w:val="left"/>
      <w:pPr>
        <w:tabs>
          <w:tab w:val="num" w:pos="2880"/>
        </w:tabs>
        <w:ind w:left="2880" w:hanging="360"/>
      </w:pPr>
      <w:rPr>
        <w:rFonts w:ascii="Symbol" w:hAnsi="Symbol" w:hint="default"/>
        <w:sz w:val="20"/>
      </w:rPr>
    </w:lvl>
    <w:lvl w:ilvl="4" w:tplc="183E4290" w:tentative="1">
      <w:start w:val="1"/>
      <w:numFmt w:val="bullet"/>
      <w:lvlText w:val=""/>
      <w:lvlJc w:val="left"/>
      <w:pPr>
        <w:tabs>
          <w:tab w:val="num" w:pos="3600"/>
        </w:tabs>
        <w:ind w:left="3600" w:hanging="360"/>
      </w:pPr>
      <w:rPr>
        <w:rFonts w:ascii="Symbol" w:hAnsi="Symbol" w:hint="default"/>
        <w:sz w:val="20"/>
      </w:rPr>
    </w:lvl>
    <w:lvl w:ilvl="5" w:tplc="ED5EB9AC" w:tentative="1">
      <w:start w:val="1"/>
      <w:numFmt w:val="bullet"/>
      <w:lvlText w:val=""/>
      <w:lvlJc w:val="left"/>
      <w:pPr>
        <w:tabs>
          <w:tab w:val="num" w:pos="4320"/>
        </w:tabs>
        <w:ind w:left="4320" w:hanging="360"/>
      </w:pPr>
      <w:rPr>
        <w:rFonts w:ascii="Symbol" w:hAnsi="Symbol" w:hint="default"/>
        <w:sz w:val="20"/>
      </w:rPr>
    </w:lvl>
    <w:lvl w:ilvl="6" w:tplc="81D8D768" w:tentative="1">
      <w:start w:val="1"/>
      <w:numFmt w:val="bullet"/>
      <w:lvlText w:val=""/>
      <w:lvlJc w:val="left"/>
      <w:pPr>
        <w:tabs>
          <w:tab w:val="num" w:pos="5040"/>
        </w:tabs>
        <w:ind w:left="5040" w:hanging="360"/>
      </w:pPr>
      <w:rPr>
        <w:rFonts w:ascii="Symbol" w:hAnsi="Symbol" w:hint="default"/>
        <w:sz w:val="20"/>
      </w:rPr>
    </w:lvl>
    <w:lvl w:ilvl="7" w:tplc="6728C63E" w:tentative="1">
      <w:start w:val="1"/>
      <w:numFmt w:val="bullet"/>
      <w:lvlText w:val=""/>
      <w:lvlJc w:val="left"/>
      <w:pPr>
        <w:tabs>
          <w:tab w:val="num" w:pos="5760"/>
        </w:tabs>
        <w:ind w:left="5760" w:hanging="360"/>
      </w:pPr>
      <w:rPr>
        <w:rFonts w:ascii="Symbol" w:hAnsi="Symbol" w:hint="default"/>
        <w:sz w:val="20"/>
      </w:rPr>
    </w:lvl>
    <w:lvl w:ilvl="8" w:tplc="B1F0C572" w:tentative="1">
      <w:start w:val="1"/>
      <w:numFmt w:val="bullet"/>
      <w:lvlText w:val=""/>
      <w:lvlJc w:val="left"/>
      <w:pPr>
        <w:tabs>
          <w:tab w:val="num" w:pos="6480"/>
        </w:tabs>
        <w:ind w:left="6480" w:hanging="360"/>
      </w:pPr>
      <w:rPr>
        <w:rFonts w:ascii="Symbol" w:hAnsi="Symbol" w:hint="default"/>
        <w:sz w:val="20"/>
      </w:rPr>
    </w:lvl>
  </w:abstractNum>
  <w:num w:numId="1" w16cid:durableId="828906949">
    <w:abstractNumId w:val="35"/>
  </w:num>
  <w:num w:numId="2" w16cid:durableId="1642465121">
    <w:abstractNumId w:val="40"/>
  </w:num>
  <w:num w:numId="3" w16cid:durableId="2035617843">
    <w:abstractNumId w:val="0"/>
  </w:num>
  <w:num w:numId="4" w16cid:durableId="1589581749">
    <w:abstractNumId w:val="30"/>
  </w:num>
  <w:num w:numId="5" w16cid:durableId="93327778">
    <w:abstractNumId w:val="12"/>
  </w:num>
  <w:num w:numId="6" w16cid:durableId="981470179">
    <w:abstractNumId w:val="19"/>
  </w:num>
  <w:num w:numId="7" w16cid:durableId="1360810823">
    <w:abstractNumId w:val="38"/>
  </w:num>
  <w:num w:numId="8" w16cid:durableId="554046014">
    <w:abstractNumId w:val="2"/>
  </w:num>
  <w:num w:numId="9" w16cid:durableId="1193149505">
    <w:abstractNumId w:val="41"/>
  </w:num>
  <w:num w:numId="10" w16cid:durableId="1686899692">
    <w:abstractNumId w:val="36"/>
  </w:num>
  <w:num w:numId="11" w16cid:durableId="290718853">
    <w:abstractNumId w:val="13"/>
  </w:num>
  <w:num w:numId="12" w16cid:durableId="215437757">
    <w:abstractNumId w:val="23"/>
  </w:num>
  <w:num w:numId="13" w16cid:durableId="1438409211">
    <w:abstractNumId w:val="5"/>
  </w:num>
  <w:num w:numId="14" w16cid:durableId="914582341">
    <w:abstractNumId w:val="21"/>
  </w:num>
  <w:num w:numId="15" w16cid:durableId="1286345940">
    <w:abstractNumId w:val="28"/>
  </w:num>
  <w:num w:numId="16" w16cid:durableId="1233463121">
    <w:abstractNumId w:val="11"/>
  </w:num>
  <w:num w:numId="17" w16cid:durableId="1637837088">
    <w:abstractNumId w:val="4"/>
  </w:num>
  <w:num w:numId="18" w16cid:durableId="1559046074">
    <w:abstractNumId w:val="24"/>
  </w:num>
  <w:num w:numId="19" w16cid:durableId="388111674">
    <w:abstractNumId w:val="16"/>
  </w:num>
  <w:num w:numId="20" w16cid:durableId="620722210">
    <w:abstractNumId w:val="27"/>
  </w:num>
  <w:num w:numId="21" w16cid:durableId="1479616743">
    <w:abstractNumId w:val="20"/>
  </w:num>
  <w:num w:numId="22" w16cid:durableId="1051071785">
    <w:abstractNumId w:val="8"/>
  </w:num>
  <w:num w:numId="23" w16cid:durableId="911163660">
    <w:abstractNumId w:val="26"/>
  </w:num>
  <w:num w:numId="24" w16cid:durableId="1202862893">
    <w:abstractNumId w:val="1"/>
  </w:num>
  <w:num w:numId="25" w16cid:durableId="1380548071">
    <w:abstractNumId w:val="3"/>
  </w:num>
  <w:num w:numId="26" w16cid:durableId="1251161932">
    <w:abstractNumId w:val="31"/>
  </w:num>
  <w:num w:numId="27" w16cid:durableId="1672372270">
    <w:abstractNumId w:val="10"/>
  </w:num>
  <w:num w:numId="28" w16cid:durableId="586422741">
    <w:abstractNumId w:val="18"/>
  </w:num>
  <w:num w:numId="29" w16cid:durableId="1357654062">
    <w:abstractNumId w:val="32"/>
  </w:num>
  <w:num w:numId="30" w16cid:durableId="2057314548">
    <w:abstractNumId w:val="25"/>
  </w:num>
  <w:num w:numId="31" w16cid:durableId="2099404844">
    <w:abstractNumId w:val="14"/>
  </w:num>
  <w:num w:numId="32" w16cid:durableId="1305771303">
    <w:abstractNumId w:val="9"/>
  </w:num>
  <w:num w:numId="33" w16cid:durableId="1614047092">
    <w:abstractNumId w:val="34"/>
  </w:num>
  <w:num w:numId="34" w16cid:durableId="2118673332">
    <w:abstractNumId w:val="33"/>
  </w:num>
  <w:num w:numId="35" w16cid:durableId="1068766379">
    <w:abstractNumId w:val="17"/>
  </w:num>
  <w:num w:numId="36" w16cid:durableId="1301423780">
    <w:abstractNumId w:val="6"/>
  </w:num>
  <w:num w:numId="37" w16cid:durableId="298995535">
    <w:abstractNumId w:val="39"/>
  </w:num>
  <w:num w:numId="38" w16cid:durableId="3676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62584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2678662">
    <w:abstractNumId w:val="22"/>
  </w:num>
  <w:num w:numId="41" w16cid:durableId="6538010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1869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062613">
    <w:abstractNumId w:val="29"/>
  </w:num>
  <w:num w:numId="44" w16cid:durableId="1455176874">
    <w:abstractNumId w:val="15"/>
  </w:num>
  <w:num w:numId="45" w16cid:durableId="2093967039">
    <w:abstractNumId w:val="37"/>
  </w:num>
  <w:num w:numId="46" w16cid:durableId="271327723">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2F8B"/>
    <w:rsid w:val="00003865"/>
    <w:rsid w:val="0000584F"/>
    <w:rsid w:val="000058BE"/>
    <w:rsid w:val="00005E46"/>
    <w:rsid w:val="00005FD7"/>
    <w:rsid w:val="00006084"/>
    <w:rsid w:val="00006792"/>
    <w:rsid w:val="00006CD9"/>
    <w:rsid w:val="00006E3E"/>
    <w:rsid w:val="00007180"/>
    <w:rsid w:val="000076A3"/>
    <w:rsid w:val="000105F6"/>
    <w:rsid w:val="0001167F"/>
    <w:rsid w:val="00011743"/>
    <w:rsid w:val="0001271A"/>
    <w:rsid w:val="000137C4"/>
    <w:rsid w:val="000145D5"/>
    <w:rsid w:val="00015436"/>
    <w:rsid w:val="00015B7D"/>
    <w:rsid w:val="00015C82"/>
    <w:rsid w:val="00015FF0"/>
    <w:rsid w:val="0001656C"/>
    <w:rsid w:val="00017046"/>
    <w:rsid w:val="000176FC"/>
    <w:rsid w:val="00020058"/>
    <w:rsid w:val="0002051A"/>
    <w:rsid w:val="00020EE2"/>
    <w:rsid w:val="00020F26"/>
    <w:rsid w:val="00021A1E"/>
    <w:rsid w:val="000221FD"/>
    <w:rsid w:val="00022823"/>
    <w:rsid w:val="0002352E"/>
    <w:rsid w:val="00025B28"/>
    <w:rsid w:val="00026B02"/>
    <w:rsid w:val="00027BE8"/>
    <w:rsid w:val="00030AB9"/>
    <w:rsid w:val="00030CEE"/>
    <w:rsid w:val="00031A89"/>
    <w:rsid w:val="0003204D"/>
    <w:rsid w:val="00033857"/>
    <w:rsid w:val="00033CC8"/>
    <w:rsid w:val="000346E0"/>
    <w:rsid w:val="00035602"/>
    <w:rsid w:val="00035975"/>
    <w:rsid w:val="000360F7"/>
    <w:rsid w:val="000368AC"/>
    <w:rsid w:val="00040571"/>
    <w:rsid w:val="0004115D"/>
    <w:rsid w:val="00041FF9"/>
    <w:rsid w:val="00044094"/>
    <w:rsid w:val="0004526E"/>
    <w:rsid w:val="000454A0"/>
    <w:rsid w:val="00045A88"/>
    <w:rsid w:val="000460FB"/>
    <w:rsid w:val="00046272"/>
    <w:rsid w:val="000464C7"/>
    <w:rsid w:val="00046A5F"/>
    <w:rsid w:val="00046E6E"/>
    <w:rsid w:val="00050879"/>
    <w:rsid w:val="000508F3"/>
    <w:rsid w:val="000516A7"/>
    <w:rsid w:val="00053339"/>
    <w:rsid w:val="00053E0A"/>
    <w:rsid w:val="00053F61"/>
    <w:rsid w:val="00054521"/>
    <w:rsid w:val="00056A41"/>
    <w:rsid w:val="00056ADD"/>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899"/>
    <w:rsid w:val="000768B8"/>
    <w:rsid w:val="0007706C"/>
    <w:rsid w:val="00077A5C"/>
    <w:rsid w:val="000813E7"/>
    <w:rsid w:val="00082A22"/>
    <w:rsid w:val="00083148"/>
    <w:rsid w:val="0008350C"/>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7E2A"/>
    <w:rsid w:val="000A0568"/>
    <w:rsid w:val="000A07B2"/>
    <w:rsid w:val="000A0CF4"/>
    <w:rsid w:val="000A0D23"/>
    <w:rsid w:val="000A0FEA"/>
    <w:rsid w:val="000A19E1"/>
    <w:rsid w:val="000A1DA6"/>
    <w:rsid w:val="000A1F3C"/>
    <w:rsid w:val="000A1FC7"/>
    <w:rsid w:val="000A21AC"/>
    <w:rsid w:val="000A233E"/>
    <w:rsid w:val="000A4874"/>
    <w:rsid w:val="000A49BB"/>
    <w:rsid w:val="000A4FF7"/>
    <w:rsid w:val="000A5DB4"/>
    <w:rsid w:val="000A6EC8"/>
    <w:rsid w:val="000A752A"/>
    <w:rsid w:val="000A76DC"/>
    <w:rsid w:val="000A78F0"/>
    <w:rsid w:val="000A7EB0"/>
    <w:rsid w:val="000B265F"/>
    <w:rsid w:val="000B3629"/>
    <w:rsid w:val="000B441C"/>
    <w:rsid w:val="000B4E15"/>
    <w:rsid w:val="000B6648"/>
    <w:rsid w:val="000B6D49"/>
    <w:rsid w:val="000B74EB"/>
    <w:rsid w:val="000B7D0E"/>
    <w:rsid w:val="000B7D64"/>
    <w:rsid w:val="000C15EE"/>
    <w:rsid w:val="000C1A63"/>
    <w:rsid w:val="000C1B38"/>
    <w:rsid w:val="000C1BD2"/>
    <w:rsid w:val="000C2B88"/>
    <w:rsid w:val="000C2BC9"/>
    <w:rsid w:val="000C390C"/>
    <w:rsid w:val="000C3F57"/>
    <w:rsid w:val="000C40C2"/>
    <w:rsid w:val="000C41A2"/>
    <w:rsid w:val="000C466C"/>
    <w:rsid w:val="000C4708"/>
    <w:rsid w:val="000C5982"/>
    <w:rsid w:val="000C6EB4"/>
    <w:rsid w:val="000C6FCA"/>
    <w:rsid w:val="000C74AF"/>
    <w:rsid w:val="000D00F9"/>
    <w:rsid w:val="000D018E"/>
    <w:rsid w:val="000D0CD0"/>
    <w:rsid w:val="000D116D"/>
    <w:rsid w:val="000D1B38"/>
    <w:rsid w:val="000D1E02"/>
    <w:rsid w:val="000D2746"/>
    <w:rsid w:val="000D2C59"/>
    <w:rsid w:val="000D2C8A"/>
    <w:rsid w:val="000D3D4F"/>
    <w:rsid w:val="000D407C"/>
    <w:rsid w:val="000D434D"/>
    <w:rsid w:val="000D45FE"/>
    <w:rsid w:val="000D491D"/>
    <w:rsid w:val="000D533B"/>
    <w:rsid w:val="000D5374"/>
    <w:rsid w:val="000D6D1E"/>
    <w:rsid w:val="000D740B"/>
    <w:rsid w:val="000D7563"/>
    <w:rsid w:val="000E0D6C"/>
    <w:rsid w:val="000E0F8C"/>
    <w:rsid w:val="000E1514"/>
    <w:rsid w:val="000E1BDE"/>
    <w:rsid w:val="000E24A0"/>
    <w:rsid w:val="000E2705"/>
    <w:rsid w:val="000E3809"/>
    <w:rsid w:val="000E4530"/>
    <w:rsid w:val="000E45F0"/>
    <w:rsid w:val="000E4A19"/>
    <w:rsid w:val="000E4B04"/>
    <w:rsid w:val="000E4CE7"/>
    <w:rsid w:val="000E5583"/>
    <w:rsid w:val="000E5FC2"/>
    <w:rsid w:val="000E6A0A"/>
    <w:rsid w:val="000E7A1E"/>
    <w:rsid w:val="000E7C04"/>
    <w:rsid w:val="000F0468"/>
    <w:rsid w:val="000F0AFA"/>
    <w:rsid w:val="000F18E9"/>
    <w:rsid w:val="000F208B"/>
    <w:rsid w:val="000F29DA"/>
    <w:rsid w:val="000F3B8A"/>
    <w:rsid w:val="000F449E"/>
    <w:rsid w:val="000F49B0"/>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E22"/>
    <w:rsid w:val="00106E55"/>
    <w:rsid w:val="001079D1"/>
    <w:rsid w:val="00107E15"/>
    <w:rsid w:val="00107F32"/>
    <w:rsid w:val="001101C3"/>
    <w:rsid w:val="0011034C"/>
    <w:rsid w:val="001106B2"/>
    <w:rsid w:val="001106D2"/>
    <w:rsid w:val="00110D6A"/>
    <w:rsid w:val="00112BB3"/>
    <w:rsid w:val="00112BEA"/>
    <w:rsid w:val="00113496"/>
    <w:rsid w:val="00116913"/>
    <w:rsid w:val="00116A63"/>
    <w:rsid w:val="00117216"/>
    <w:rsid w:val="00117340"/>
    <w:rsid w:val="001175F3"/>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33"/>
    <w:rsid w:val="001450A2"/>
    <w:rsid w:val="001452B3"/>
    <w:rsid w:val="00145310"/>
    <w:rsid w:val="001462C2"/>
    <w:rsid w:val="0014652E"/>
    <w:rsid w:val="00147226"/>
    <w:rsid w:val="001479FB"/>
    <w:rsid w:val="001504DB"/>
    <w:rsid w:val="00150614"/>
    <w:rsid w:val="00150B1E"/>
    <w:rsid w:val="00151A6C"/>
    <w:rsid w:val="0015205E"/>
    <w:rsid w:val="0015246F"/>
    <w:rsid w:val="00152C1F"/>
    <w:rsid w:val="00152DB0"/>
    <w:rsid w:val="00153226"/>
    <w:rsid w:val="00155ECF"/>
    <w:rsid w:val="00156647"/>
    <w:rsid w:val="00156A60"/>
    <w:rsid w:val="00157164"/>
    <w:rsid w:val="00157FAD"/>
    <w:rsid w:val="00162239"/>
    <w:rsid w:val="00162888"/>
    <w:rsid w:val="00162E8F"/>
    <w:rsid w:val="0016350E"/>
    <w:rsid w:val="001636A1"/>
    <w:rsid w:val="00164BBC"/>
    <w:rsid w:val="0016556E"/>
    <w:rsid w:val="00165E1D"/>
    <w:rsid w:val="00166A60"/>
    <w:rsid w:val="00167447"/>
    <w:rsid w:val="00167799"/>
    <w:rsid w:val="00170050"/>
    <w:rsid w:val="00170CB2"/>
    <w:rsid w:val="00172465"/>
    <w:rsid w:val="0017332F"/>
    <w:rsid w:val="00173738"/>
    <w:rsid w:val="00173F7C"/>
    <w:rsid w:val="0017448C"/>
    <w:rsid w:val="00175187"/>
    <w:rsid w:val="00175E4B"/>
    <w:rsid w:val="00176078"/>
    <w:rsid w:val="00176802"/>
    <w:rsid w:val="0017752C"/>
    <w:rsid w:val="00177C57"/>
    <w:rsid w:val="00177CAA"/>
    <w:rsid w:val="001800D5"/>
    <w:rsid w:val="00180331"/>
    <w:rsid w:val="001806E7"/>
    <w:rsid w:val="001839AF"/>
    <w:rsid w:val="001843EA"/>
    <w:rsid w:val="001847AD"/>
    <w:rsid w:val="00184CAB"/>
    <w:rsid w:val="00184D21"/>
    <w:rsid w:val="00184E96"/>
    <w:rsid w:val="00185D2A"/>
    <w:rsid w:val="001870AF"/>
    <w:rsid w:val="00187C3D"/>
    <w:rsid w:val="0019078C"/>
    <w:rsid w:val="00190C93"/>
    <w:rsid w:val="0019146E"/>
    <w:rsid w:val="00191D64"/>
    <w:rsid w:val="0019220A"/>
    <w:rsid w:val="00192279"/>
    <w:rsid w:val="00192B25"/>
    <w:rsid w:val="00192D8E"/>
    <w:rsid w:val="00193168"/>
    <w:rsid w:val="00193C04"/>
    <w:rsid w:val="0019572D"/>
    <w:rsid w:val="0019591F"/>
    <w:rsid w:val="00195C36"/>
    <w:rsid w:val="00196C8F"/>
    <w:rsid w:val="00197959"/>
    <w:rsid w:val="001A107C"/>
    <w:rsid w:val="001A11F6"/>
    <w:rsid w:val="001A129D"/>
    <w:rsid w:val="001A1A96"/>
    <w:rsid w:val="001A1F8E"/>
    <w:rsid w:val="001A2053"/>
    <w:rsid w:val="001A2406"/>
    <w:rsid w:val="001A4BFE"/>
    <w:rsid w:val="001A5019"/>
    <w:rsid w:val="001A5565"/>
    <w:rsid w:val="001A5DE3"/>
    <w:rsid w:val="001A5F70"/>
    <w:rsid w:val="001A67CC"/>
    <w:rsid w:val="001A6EB7"/>
    <w:rsid w:val="001A73F2"/>
    <w:rsid w:val="001A7AF5"/>
    <w:rsid w:val="001A7E07"/>
    <w:rsid w:val="001A7FAE"/>
    <w:rsid w:val="001B1A37"/>
    <w:rsid w:val="001B2D0B"/>
    <w:rsid w:val="001B35C4"/>
    <w:rsid w:val="001B394A"/>
    <w:rsid w:val="001B45E0"/>
    <w:rsid w:val="001B4F74"/>
    <w:rsid w:val="001B683E"/>
    <w:rsid w:val="001B6CBD"/>
    <w:rsid w:val="001B741B"/>
    <w:rsid w:val="001C0907"/>
    <w:rsid w:val="001C0EC2"/>
    <w:rsid w:val="001C24ED"/>
    <w:rsid w:val="001C2BF0"/>
    <w:rsid w:val="001C2D0A"/>
    <w:rsid w:val="001C321D"/>
    <w:rsid w:val="001C3B6D"/>
    <w:rsid w:val="001C512C"/>
    <w:rsid w:val="001C7642"/>
    <w:rsid w:val="001C7676"/>
    <w:rsid w:val="001D043E"/>
    <w:rsid w:val="001D135A"/>
    <w:rsid w:val="001D1FC6"/>
    <w:rsid w:val="001D2565"/>
    <w:rsid w:val="001D276E"/>
    <w:rsid w:val="001D4A00"/>
    <w:rsid w:val="001D5119"/>
    <w:rsid w:val="001D5474"/>
    <w:rsid w:val="001D58A3"/>
    <w:rsid w:val="001D591C"/>
    <w:rsid w:val="001D5F02"/>
    <w:rsid w:val="001D5F35"/>
    <w:rsid w:val="001D6585"/>
    <w:rsid w:val="001E05C6"/>
    <w:rsid w:val="001E1F50"/>
    <w:rsid w:val="001E2609"/>
    <w:rsid w:val="001E2DBC"/>
    <w:rsid w:val="001E32D5"/>
    <w:rsid w:val="001E365B"/>
    <w:rsid w:val="001E3808"/>
    <w:rsid w:val="001E3A94"/>
    <w:rsid w:val="001E451E"/>
    <w:rsid w:val="001E45C3"/>
    <w:rsid w:val="001E472B"/>
    <w:rsid w:val="001E4891"/>
    <w:rsid w:val="001E6798"/>
    <w:rsid w:val="001E6E98"/>
    <w:rsid w:val="001E7468"/>
    <w:rsid w:val="001F072B"/>
    <w:rsid w:val="001F1AFA"/>
    <w:rsid w:val="001F58D5"/>
    <w:rsid w:val="001F5D38"/>
    <w:rsid w:val="001F606E"/>
    <w:rsid w:val="001F68BA"/>
    <w:rsid w:val="001F7063"/>
    <w:rsid w:val="001F734A"/>
    <w:rsid w:val="001F73A6"/>
    <w:rsid w:val="001F7596"/>
    <w:rsid w:val="00200496"/>
    <w:rsid w:val="00201C5F"/>
    <w:rsid w:val="00202263"/>
    <w:rsid w:val="0020272A"/>
    <w:rsid w:val="00202857"/>
    <w:rsid w:val="00202ACD"/>
    <w:rsid w:val="00202C98"/>
    <w:rsid w:val="00202D09"/>
    <w:rsid w:val="00204A7B"/>
    <w:rsid w:val="00205392"/>
    <w:rsid w:val="0020596B"/>
    <w:rsid w:val="002059D6"/>
    <w:rsid w:val="00205ADD"/>
    <w:rsid w:val="00206A35"/>
    <w:rsid w:val="002076B7"/>
    <w:rsid w:val="00207C13"/>
    <w:rsid w:val="0021082C"/>
    <w:rsid w:val="00210F8E"/>
    <w:rsid w:val="00211348"/>
    <w:rsid w:val="00211BE7"/>
    <w:rsid w:val="00211E06"/>
    <w:rsid w:val="00212E72"/>
    <w:rsid w:val="00212EDB"/>
    <w:rsid w:val="00213133"/>
    <w:rsid w:val="00213B4B"/>
    <w:rsid w:val="00214790"/>
    <w:rsid w:val="00214E1D"/>
    <w:rsid w:val="002160DD"/>
    <w:rsid w:val="00216BCB"/>
    <w:rsid w:val="00217D61"/>
    <w:rsid w:val="00222836"/>
    <w:rsid w:val="00222FD2"/>
    <w:rsid w:val="002233ED"/>
    <w:rsid w:val="0022386C"/>
    <w:rsid w:val="002238D1"/>
    <w:rsid w:val="002246C0"/>
    <w:rsid w:val="00224E16"/>
    <w:rsid w:val="00225E3C"/>
    <w:rsid w:val="002261CF"/>
    <w:rsid w:val="00226E95"/>
    <w:rsid w:val="002270E4"/>
    <w:rsid w:val="002303D2"/>
    <w:rsid w:val="002305F9"/>
    <w:rsid w:val="0023096D"/>
    <w:rsid w:val="002324B2"/>
    <w:rsid w:val="002325A3"/>
    <w:rsid w:val="00232C65"/>
    <w:rsid w:val="00232EA8"/>
    <w:rsid w:val="00233966"/>
    <w:rsid w:val="00233DC1"/>
    <w:rsid w:val="00233E61"/>
    <w:rsid w:val="00234124"/>
    <w:rsid w:val="0023441B"/>
    <w:rsid w:val="0023511A"/>
    <w:rsid w:val="002360D3"/>
    <w:rsid w:val="002362C3"/>
    <w:rsid w:val="00237759"/>
    <w:rsid w:val="00237832"/>
    <w:rsid w:val="00237CD3"/>
    <w:rsid w:val="002403D3"/>
    <w:rsid w:val="002419C6"/>
    <w:rsid w:val="00242977"/>
    <w:rsid w:val="00242D10"/>
    <w:rsid w:val="002445C9"/>
    <w:rsid w:val="00244D1E"/>
    <w:rsid w:val="00245AEC"/>
    <w:rsid w:val="002462D0"/>
    <w:rsid w:val="00246BD4"/>
    <w:rsid w:val="00250D35"/>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D63"/>
    <w:rsid w:val="0026056A"/>
    <w:rsid w:val="00261195"/>
    <w:rsid w:val="0026204A"/>
    <w:rsid w:val="002627BB"/>
    <w:rsid w:val="0026282E"/>
    <w:rsid w:val="00262D73"/>
    <w:rsid w:val="0026434F"/>
    <w:rsid w:val="00264351"/>
    <w:rsid w:val="002647B2"/>
    <w:rsid w:val="00264FD4"/>
    <w:rsid w:val="002651A6"/>
    <w:rsid w:val="0026563B"/>
    <w:rsid w:val="00266663"/>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7C3"/>
    <w:rsid w:val="002808B2"/>
    <w:rsid w:val="00281106"/>
    <w:rsid w:val="00281706"/>
    <w:rsid w:val="0028273B"/>
    <w:rsid w:val="00284687"/>
    <w:rsid w:val="002846A8"/>
    <w:rsid w:val="0028481A"/>
    <w:rsid w:val="002850F0"/>
    <w:rsid w:val="00285737"/>
    <w:rsid w:val="002861AE"/>
    <w:rsid w:val="002867E7"/>
    <w:rsid w:val="0028741A"/>
    <w:rsid w:val="00290A91"/>
    <w:rsid w:val="00291B1F"/>
    <w:rsid w:val="00291FE9"/>
    <w:rsid w:val="002924B2"/>
    <w:rsid w:val="002931EA"/>
    <w:rsid w:val="002943DA"/>
    <w:rsid w:val="002945F3"/>
    <w:rsid w:val="00294A35"/>
    <w:rsid w:val="00295952"/>
    <w:rsid w:val="00295B9C"/>
    <w:rsid w:val="00297E69"/>
    <w:rsid w:val="002A11F0"/>
    <w:rsid w:val="002A1C4F"/>
    <w:rsid w:val="002A2459"/>
    <w:rsid w:val="002A2889"/>
    <w:rsid w:val="002A39DF"/>
    <w:rsid w:val="002A3CFB"/>
    <w:rsid w:val="002A48DC"/>
    <w:rsid w:val="002A51A0"/>
    <w:rsid w:val="002A51AB"/>
    <w:rsid w:val="002A54FE"/>
    <w:rsid w:val="002A5D23"/>
    <w:rsid w:val="002A6FEE"/>
    <w:rsid w:val="002A707A"/>
    <w:rsid w:val="002A7378"/>
    <w:rsid w:val="002A7536"/>
    <w:rsid w:val="002B04BB"/>
    <w:rsid w:val="002B19BA"/>
    <w:rsid w:val="002B19D5"/>
    <w:rsid w:val="002B2D8D"/>
    <w:rsid w:val="002B2E9E"/>
    <w:rsid w:val="002B3C9D"/>
    <w:rsid w:val="002B447C"/>
    <w:rsid w:val="002B4F86"/>
    <w:rsid w:val="002B5140"/>
    <w:rsid w:val="002B6424"/>
    <w:rsid w:val="002B6D44"/>
    <w:rsid w:val="002C001E"/>
    <w:rsid w:val="002C173F"/>
    <w:rsid w:val="002C1BAB"/>
    <w:rsid w:val="002C1D6C"/>
    <w:rsid w:val="002C2632"/>
    <w:rsid w:val="002C3082"/>
    <w:rsid w:val="002C388C"/>
    <w:rsid w:val="002C3BA4"/>
    <w:rsid w:val="002C443E"/>
    <w:rsid w:val="002C46F7"/>
    <w:rsid w:val="002C4E62"/>
    <w:rsid w:val="002C56D3"/>
    <w:rsid w:val="002C56FB"/>
    <w:rsid w:val="002C70A7"/>
    <w:rsid w:val="002D0C14"/>
    <w:rsid w:val="002D1CC6"/>
    <w:rsid w:val="002D2264"/>
    <w:rsid w:val="002D2961"/>
    <w:rsid w:val="002D4505"/>
    <w:rsid w:val="002D456C"/>
    <w:rsid w:val="002D4C19"/>
    <w:rsid w:val="002D6D13"/>
    <w:rsid w:val="002D7058"/>
    <w:rsid w:val="002D71A3"/>
    <w:rsid w:val="002E126F"/>
    <w:rsid w:val="002E21F1"/>
    <w:rsid w:val="002E2587"/>
    <w:rsid w:val="002E262D"/>
    <w:rsid w:val="002E2C07"/>
    <w:rsid w:val="002E3338"/>
    <w:rsid w:val="002E4715"/>
    <w:rsid w:val="002E4E7A"/>
    <w:rsid w:val="002E668A"/>
    <w:rsid w:val="002E6744"/>
    <w:rsid w:val="002E681D"/>
    <w:rsid w:val="002E6D30"/>
    <w:rsid w:val="002E6FDF"/>
    <w:rsid w:val="002E7618"/>
    <w:rsid w:val="002E7C4D"/>
    <w:rsid w:val="002F04FE"/>
    <w:rsid w:val="002F0798"/>
    <w:rsid w:val="002F21F0"/>
    <w:rsid w:val="002F251B"/>
    <w:rsid w:val="002F34F4"/>
    <w:rsid w:val="002F4135"/>
    <w:rsid w:val="002F4B19"/>
    <w:rsid w:val="002F4FB3"/>
    <w:rsid w:val="002F5131"/>
    <w:rsid w:val="002F584E"/>
    <w:rsid w:val="002F5C72"/>
    <w:rsid w:val="002F6BB1"/>
    <w:rsid w:val="002F6D68"/>
    <w:rsid w:val="002F709C"/>
    <w:rsid w:val="002F764C"/>
    <w:rsid w:val="002F7A62"/>
    <w:rsid w:val="002F7DDE"/>
    <w:rsid w:val="00301C8F"/>
    <w:rsid w:val="003048C0"/>
    <w:rsid w:val="003056C6"/>
    <w:rsid w:val="00310951"/>
    <w:rsid w:val="00310F04"/>
    <w:rsid w:val="003113F3"/>
    <w:rsid w:val="0031199A"/>
    <w:rsid w:val="00312902"/>
    <w:rsid w:val="00313264"/>
    <w:rsid w:val="003135AC"/>
    <w:rsid w:val="003149B6"/>
    <w:rsid w:val="00314B42"/>
    <w:rsid w:val="00314B9D"/>
    <w:rsid w:val="00315879"/>
    <w:rsid w:val="00315B5E"/>
    <w:rsid w:val="0031669E"/>
    <w:rsid w:val="00316794"/>
    <w:rsid w:val="00317135"/>
    <w:rsid w:val="00317328"/>
    <w:rsid w:val="003213E2"/>
    <w:rsid w:val="003220D0"/>
    <w:rsid w:val="0032292A"/>
    <w:rsid w:val="00322DCA"/>
    <w:rsid w:val="00322EB8"/>
    <w:rsid w:val="003234C6"/>
    <w:rsid w:val="0032354F"/>
    <w:rsid w:val="003235F2"/>
    <w:rsid w:val="00323C4E"/>
    <w:rsid w:val="00325415"/>
    <w:rsid w:val="00327665"/>
    <w:rsid w:val="00327956"/>
    <w:rsid w:val="00327D32"/>
    <w:rsid w:val="00327E0A"/>
    <w:rsid w:val="00330165"/>
    <w:rsid w:val="0033116C"/>
    <w:rsid w:val="00333338"/>
    <w:rsid w:val="00334E58"/>
    <w:rsid w:val="00336363"/>
    <w:rsid w:val="003363F0"/>
    <w:rsid w:val="003376A0"/>
    <w:rsid w:val="0033791A"/>
    <w:rsid w:val="00337D07"/>
    <w:rsid w:val="00340199"/>
    <w:rsid w:val="003421E9"/>
    <w:rsid w:val="003423C7"/>
    <w:rsid w:val="003445A5"/>
    <w:rsid w:val="00344B3C"/>
    <w:rsid w:val="00345ADA"/>
    <w:rsid w:val="0034638F"/>
    <w:rsid w:val="003464D9"/>
    <w:rsid w:val="00346CF1"/>
    <w:rsid w:val="003471FA"/>
    <w:rsid w:val="00347251"/>
    <w:rsid w:val="00350ECB"/>
    <w:rsid w:val="003510F0"/>
    <w:rsid w:val="003519FA"/>
    <w:rsid w:val="00352712"/>
    <w:rsid w:val="00352FB0"/>
    <w:rsid w:val="003541BD"/>
    <w:rsid w:val="00354547"/>
    <w:rsid w:val="00354C32"/>
    <w:rsid w:val="003558C4"/>
    <w:rsid w:val="0035598E"/>
    <w:rsid w:val="00357540"/>
    <w:rsid w:val="00357E53"/>
    <w:rsid w:val="003601B7"/>
    <w:rsid w:val="003604B2"/>
    <w:rsid w:val="003609B1"/>
    <w:rsid w:val="00360B75"/>
    <w:rsid w:val="00360E77"/>
    <w:rsid w:val="00361432"/>
    <w:rsid w:val="00361680"/>
    <w:rsid w:val="00361BF6"/>
    <w:rsid w:val="00361C7C"/>
    <w:rsid w:val="003623CA"/>
    <w:rsid w:val="003623F9"/>
    <w:rsid w:val="003631AC"/>
    <w:rsid w:val="003637DA"/>
    <w:rsid w:val="00363C28"/>
    <w:rsid w:val="00363C50"/>
    <w:rsid w:val="0036419C"/>
    <w:rsid w:val="00364DDF"/>
    <w:rsid w:val="003670F0"/>
    <w:rsid w:val="00370378"/>
    <w:rsid w:val="00371422"/>
    <w:rsid w:val="00371969"/>
    <w:rsid w:val="00371AE9"/>
    <w:rsid w:val="003727CC"/>
    <w:rsid w:val="00372F5C"/>
    <w:rsid w:val="00373C7C"/>
    <w:rsid w:val="00373E4A"/>
    <w:rsid w:val="0037452B"/>
    <w:rsid w:val="00375C82"/>
    <w:rsid w:val="003774FB"/>
    <w:rsid w:val="0037762E"/>
    <w:rsid w:val="00381594"/>
    <w:rsid w:val="00381BBC"/>
    <w:rsid w:val="00383016"/>
    <w:rsid w:val="00384570"/>
    <w:rsid w:val="00384738"/>
    <w:rsid w:val="00386040"/>
    <w:rsid w:val="00386789"/>
    <w:rsid w:val="00386AAD"/>
    <w:rsid w:val="003876C4"/>
    <w:rsid w:val="00387C48"/>
    <w:rsid w:val="003909C4"/>
    <w:rsid w:val="00391163"/>
    <w:rsid w:val="00391586"/>
    <w:rsid w:val="00391BD5"/>
    <w:rsid w:val="00392120"/>
    <w:rsid w:val="0039404C"/>
    <w:rsid w:val="00394145"/>
    <w:rsid w:val="00394751"/>
    <w:rsid w:val="0039514C"/>
    <w:rsid w:val="003953A8"/>
    <w:rsid w:val="00395A42"/>
    <w:rsid w:val="00396560"/>
    <w:rsid w:val="0039695F"/>
    <w:rsid w:val="003970D1"/>
    <w:rsid w:val="00397538"/>
    <w:rsid w:val="00397AFC"/>
    <w:rsid w:val="003A03FE"/>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E57"/>
    <w:rsid w:val="003B1F9D"/>
    <w:rsid w:val="003B2648"/>
    <w:rsid w:val="003B34F7"/>
    <w:rsid w:val="003B3DBF"/>
    <w:rsid w:val="003B3F21"/>
    <w:rsid w:val="003B48E2"/>
    <w:rsid w:val="003B5391"/>
    <w:rsid w:val="003B57C7"/>
    <w:rsid w:val="003B6697"/>
    <w:rsid w:val="003B6B00"/>
    <w:rsid w:val="003C0429"/>
    <w:rsid w:val="003C0FFD"/>
    <w:rsid w:val="003C1084"/>
    <w:rsid w:val="003C10C9"/>
    <w:rsid w:val="003C16EF"/>
    <w:rsid w:val="003C2FBB"/>
    <w:rsid w:val="003C3082"/>
    <w:rsid w:val="003C34B6"/>
    <w:rsid w:val="003C4C9C"/>
    <w:rsid w:val="003C5F69"/>
    <w:rsid w:val="003C6CE6"/>
    <w:rsid w:val="003C7138"/>
    <w:rsid w:val="003C7ABC"/>
    <w:rsid w:val="003C7E4E"/>
    <w:rsid w:val="003D029F"/>
    <w:rsid w:val="003D0E23"/>
    <w:rsid w:val="003D0E6C"/>
    <w:rsid w:val="003D1083"/>
    <w:rsid w:val="003D28BD"/>
    <w:rsid w:val="003D2927"/>
    <w:rsid w:val="003D32FD"/>
    <w:rsid w:val="003D39F3"/>
    <w:rsid w:val="003D5848"/>
    <w:rsid w:val="003D5E53"/>
    <w:rsid w:val="003D6723"/>
    <w:rsid w:val="003D6939"/>
    <w:rsid w:val="003D6A96"/>
    <w:rsid w:val="003D6BC0"/>
    <w:rsid w:val="003D7C1F"/>
    <w:rsid w:val="003D7F5D"/>
    <w:rsid w:val="003E0284"/>
    <w:rsid w:val="003E071E"/>
    <w:rsid w:val="003E1D3A"/>
    <w:rsid w:val="003E2207"/>
    <w:rsid w:val="003E2EE9"/>
    <w:rsid w:val="003E3192"/>
    <w:rsid w:val="003E43EA"/>
    <w:rsid w:val="003E4B45"/>
    <w:rsid w:val="003E5E1E"/>
    <w:rsid w:val="003E6579"/>
    <w:rsid w:val="003E66F9"/>
    <w:rsid w:val="003E7D93"/>
    <w:rsid w:val="003F0660"/>
    <w:rsid w:val="003F09DA"/>
    <w:rsid w:val="003F178E"/>
    <w:rsid w:val="003F1A4D"/>
    <w:rsid w:val="003F26B5"/>
    <w:rsid w:val="003F28DC"/>
    <w:rsid w:val="003F2DD7"/>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1C22"/>
    <w:rsid w:val="00402A6D"/>
    <w:rsid w:val="00402B1F"/>
    <w:rsid w:val="004030AE"/>
    <w:rsid w:val="00403112"/>
    <w:rsid w:val="00404FD5"/>
    <w:rsid w:val="00404FDA"/>
    <w:rsid w:val="00405988"/>
    <w:rsid w:val="004061BE"/>
    <w:rsid w:val="00407029"/>
    <w:rsid w:val="00407600"/>
    <w:rsid w:val="00411413"/>
    <w:rsid w:val="004115AF"/>
    <w:rsid w:val="00411B35"/>
    <w:rsid w:val="00413110"/>
    <w:rsid w:val="0041460F"/>
    <w:rsid w:val="0041505D"/>
    <w:rsid w:val="00415243"/>
    <w:rsid w:val="004163C8"/>
    <w:rsid w:val="004178D8"/>
    <w:rsid w:val="00420356"/>
    <w:rsid w:val="004204F0"/>
    <w:rsid w:val="00420CF8"/>
    <w:rsid w:val="00421E3E"/>
    <w:rsid w:val="004226FF"/>
    <w:rsid w:val="0042272E"/>
    <w:rsid w:val="00423541"/>
    <w:rsid w:val="0042402B"/>
    <w:rsid w:val="00425220"/>
    <w:rsid w:val="004309C8"/>
    <w:rsid w:val="004310AC"/>
    <w:rsid w:val="00431118"/>
    <w:rsid w:val="00432339"/>
    <w:rsid w:val="00433797"/>
    <w:rsid w:val="00433A87"/>
    <w:rsid w:val="0043441D"/>
    <w:rsid w:val="00435304"/>
    <w:rsid w:val="004362A5"/>
    <w:rsid w:val="00436479"/>
    <w:rsid w:val="00437851"/>
    <w:rsid w:val="00440376"/>
    <w:rsid w:val="00440450"/>
    <w:rsid w:val="00440656"/>
    <w:rsid w:val="00440843"/>
    <w:rsid w:val="00441C3E"/>
    <w:rsid w:val="0044361D"/>
    <w:rsid w:val="00443B4E"/>
    <w:rsid w:val="00444B98"/>
    <w:rsid w:val="004452D3"/>
    <w:rsid w:val="00445471"/>
    <w:rsid w:val="00445784"/>
    <w:rsid w:val="0044677E"/>
    <w:rsid w:val="004479F6"/>
    <w:rsid w:val="00447D9B"/>
    <w:rsid w:val="00450BC6"/>
    <w:rsid w:val="0045223F"/>
    <w:rsid w:val="00452CA3"/>
    <w:rsid w:val="00452DF7"/>
    <w:rsid w:val="004530C5"/>
    <w:rsid w:val="0045311D"/>
    <w:rsid w:val="004541E5"/>
    <w:rsid w:val="004551C1"/>
    <w:rsid w:val="00455470"/>
    <w:rsid w:val="00455C3A"/>
    <w:rsid w:val="00455CA3"/>
    <w:rsid w:val="00455F5D"/>
    <w:rsid w:val="0045685C"/>
    <w:rsid w:val="00460591"/>
    <w:rsid w:val="0046069E"/>
    <w:rsid w:val="00460B4F"/>
    <w:rsid w:val="004614BD"/>
    <w:rsid w:val="0046208B"/>
    <w:rsid w:val="0046248A"/>
    <w:rsid w:val="00462596"/>
    <w:rsid w:val="00462D6E"/>
    <w:rsid w:val="00463321"/>
    <w:rsid w:val="00463426"/>
    <w:rsid w:val="00463C2A"/>
    <w:rsid w:val="004640AD"/>
    <w:rsid w:val="0046422E"/>
    <w:rsid w:val="00465311"/>
    <w:rsid w:val="00465C43"/>
    <w:rsid w:val="0046659A"/>
    <w:rsid w:val="0046666B"/>
    <w:rsid w:val="00466C28"/>
    <w:rsid w:val="00467A3D"/>
    <w:rsid w:val="004703E3"/>
    <w:rsid w:val="004707F4"/>
    <w:rsid w:val="00470971"/>
    <w:rsid w:val="00470D5E"/>
    <w:rsid w:val="00470DAD"/>
    <w:rsid w:val="0047192C"/>
    <w:rsid w:val="00472CE5"/>
    <w:rsid w:val="0047371F"/>
    <w:rsid w:val="00473955"/>
    <w:rsid w:val="004739A9"/>
    <w:rsid w:val="00473B6A"/>
    <w:rsid w:val="00474463"/>
    <w:rsid w:val="00474875"/>
    <w:rsid w:val="00475114"/>
    <w:rsid w:val="004757E0"/>
    <w:rsid w:val="004759C9"/>
    <w:rsid w:val="00475AFA"/>
    <w:rsid w:val="00476269"/>
    <w:rsid w:val="0047638E"/>
    <w:rsid w:val="00476B48"/>
    <w:rsid w:val="004776B6"/>
    <w:rsid w:val="00477789"/>
    <w:rsid w:val="00477BAD"/>
    <w:rsid w:val="004802C8"/>
    <w:rsid w:val="00480A8B"/>
    <w:rsid w:val="00481EDA"/>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FF5"/>
    <w:rsid w:val="004A15D5"/>
    <w:rsid w:val="004A2415"/>
    <w:rsid w:val="004A283B"/>
    <w:rsid w:val="004A3DA1"/>
    <w:rsid w:val="004A441F"/>
    <w:rsid w:val="004A4C49"/>
    <w:rsid w:val="004A4D80"/>
    <w:rsid w:val="004A55C8"/>
    <w:rsid w:val="004A5C24"/>
    <w:rsid w:val="004A64E2"/>
    <w:rsid w:val="004A6F7E"/>
    <w:rsid w:val="004A6FFC"/>
    <w:rsid w:val="004A75BC"/>
    <w:rsid w:val="004A79B7"/>
    <w:rsid w:val="004A7A29"/>
    <w:rsid w:val="004B0059"/>
    <w:rsid w:val="004B022D"/>
    <w:rsid w:val="004B08C8"/>
    <w:rsid w:val="004B19E5"/>
    <w:rsid w:val="004B202D"/>
    <w:rsid w:val="004B2CAF"/>
    <w:rsid w:val="004B2D6B"/>
    <w:rsid w:val="004B3EDF"/>
    <w:rsid w:val="004B4E13"/>
    <w:rsid w:val="004B5850"/>
    <w:rsid w:val="004B690F"/>
    <w:rsid w:val="004B6B74"/>
    <w:rsid w:val="004B6C33"/>
    <w:rsid w:val="004B6C37"/>
    <w:rsid w:val="004B769D"/>
    <w:rsid w:val="004C0B63"/>
    <w:rsid w:val="004C1B45"/>
    <w:rsid w:val="004C36FC"/>
    <w:rsid w:val="004C3C89"/>
    <w:rsid w:val="004C3DF1"/>
    <w:rsid w:val="004C5A7E"/>
    <w:rsid w:val="004C666D"/>
    <w:rsid w:val="004C75AD"/>
    <w:rsid w:val="004D0147"/>
    <w:rsid w:val="004D155F"/>
    <w:rsid w:val="004D175B"/>
    <w:rsid w:val="004D1B32"/>
    <w:rsid w:val="004D275A"/>
    <w:rsid w:val="004D3191"/>
    <w:rsid w:val="004D3378"/>
    <w:rsid w:val="004D4288"/>
    <w:rsid w:val="004D4715"/>
    <w:rsid w:val="004D5026"/>
    <w:rsid w:val="004D62FA"/>
    <w:rsid w:val="004D6D7B"/>
    <w:rsid w:val="004E136A"/>
    <w:rsid w:val="004E2A43"/>
    <w:rsid w:val="004E2BF9"/>
    <w:rsid w:val="004E37CC"/>
    <w:rsid w:val="004E3BB1"/>
    <w:rsid w:val="004E3FDE"/>
    <w:rsid w:val="004E4584"/>
    <w:rsid w:val="004E45B2"/>
    <w:rsid w:val="004E4837"/>
    <w:rsid w:val="004E593B"/>
    <w:rsid w:val="004E5A95"/>
    <w:rsid w:val="004E5D54"/>
    <w:rsid w:val="004E62F2"/>
    <w:rsid w:val="004E67AC"/>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2A7"/>
    <w:rsid w:val="00503336"/>
    <w:rsid w:val="00503A34"/>
    <w:rsid w:val="00504400"/>
    <w:rsid w:val="0050479D"/>
    <w:rsid w:val="00506146"/>
    <w:rsid w:val="00506673"/>
    <w:rsid w:val="00507ED2"/>
    <w:rsid w:val="00510607"/>
    <w:rsid w:val="0051119D"/>
    <w:rsid w:val="00511C97"/>
    <w:rsid w:val="0051240F"/>
    <w:rsid w:val="005124F2"/>
    <w:rsid w:val="005135E8"/>
    <w:rsid w:val="00513EB2"/>
    <w:rsid w:val="00514C9D"/>
    <w:rsid w:val="00515F53"/>
    <w:rsid w:val="00516586"/>
    <w:rsid w:val="00516870"/>
    <w:rsid w:val="00516C97"/>
    <w:rsid w:val="00516CF4"/>
    <w:rsid w:val="00516D7A"/>
    <w:rsid w:val="00517026"/>
    <w:rsid w:val="00517D34"/>
    <w:rsid w:val="00517F06"/>
    <w:rsid w:val="005204C1"/>
    <w:rsid w:val="005204C2"/>
    <w:rsid w:val="00520C7D"/>
    <w:rsid w:val="00521527"/>
    <w:rsid w:val="00521C83"/>
    <w:rsid w:val="00522031"/>
    <w:rsid w:val="00522F12"/>
    <w:rsid w:val="005234C1"/>
    <w:rsid w:val="00523CBA"/>
    <w:rsid w:val="00524DB5"/>
    <w:rsid w:val="005255A0"/>
    <w:rsid w:val="005259FE"/>
    <w:rsid w:val="00526844"/>
    <w:rsid w:val="00527186"/>
    <w:rsid w:val="00527583"/>
    <w:rsid w:val="00527915"/>
    <w:rsid w:val="00527D3D"/>
    <w:rsid w:val="005312E2"/>
    <w:rsid w:val="00531500"/>
    <w:rsid w:val="00532089"/>
    <w:rsid w:val="005339B0"/>
    <w:rsid w:val="00534EE4"/>
    <w:rsid w:val="0053511D"/>
    <w:rsid w:val="0053639D"/>
    <w:rsid w:val="005364D8"/>
    <w:rsid w:val="00536F11"/>
    <w:rsid w:val="00537B23"/>
    <w:rsid w:val="00540CE8"/>
    <w:rsid w:val="00541F11"/>
    <w:rsid w:val="0054228B"/>
    <w:rsid w:val="005426F1"/>
    <w:rsid w:val="00542DA2"/>
    <w:rsid w:val="00542F41"/>
    <w:rsid w:val="005467A6"/>
    <w:rsid w:val="00547030"/>
    <w:rsid w:val="00547E1B"/>
    <w:rsid w:val="0055079A"/>
    <w:rsid w:val="005513C9"/>
    <w:rsid w:val="00552182"/>
    <w:rsid w:val="005536D1"/>
    <w:rsid w:val="00555905"/>
    <w:rsid w:val="00555C4E"/>
    <w:rsid w:val="0055692C"/>
    <w:rsid w:val="00560F63"/>
    <w:rsid w:val="00561133"/>
    <w:rsid w:val="0056172F"/>
    <w:rsid w:val="00561783"/>
    <w:rsid w:val="00561DC1"/>
    <w:rsid w:val="005624DE"/>
    <w:rsid w:val="00562A87"/>
    <w:rsid w:val="00562F6F"/>
    <w:rsid w:val="005633B7"/>
    <w:rsid w:val="00563864"/>
    <w:rsid w:val="00563953"/>
    <w:rsid w:val="00565003"/>
    <w:rsid w:val="005657D5"/>
    <w:rsid w:val="0056702A"/>
    <w:rsid w:val="00567429"/>
    <w:rsid w:val="00567A81"/>
    <w:rsid w:val="00571B10"/>
    <w:rsid w:val="00571C41"/>
    <w:rsid w:val="00572027"/>
    <w:rsid w:val="005728F3"/>
    <w:rsid w:val="00573AFF"/>
    <w:rsid w:val="00573B74"/>
    <w:rsid w:val="00574D45"/>
    <w:rsid w:val="00574DFF"/>
    <w:rsid w:val="0057551F"/>
    <w:rsid w:val="00575897"/>
    <w:rsid w:val="00575DA3"/>
    <w:rsid w:val="0057611E"/>
    <w:rsid w:val="005775E9"/>
    <w:rsid w:val="00580A62"/>
    <w:rsid w:val="0058243E"/>
    <w:rsid w:val="00582CAF"/>
    <w:rsid w:val="00582FEC"/>
    <w:rsid w:val="0058466A"/>
    <w:rsid w:val="00584A7D"/>
    <w:rsid w:val="00584B43"/>
    <w:rsid w:val="0058539F"/>
    <w:rsid w:val="00585478"/>
    <w:rsid w:val="005855CA"/>
    <w:rsid w:val="00586720"/>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7BE8"/>
    <w:rsid w:val="005A146E"/>
    <w:rsid w:val="005A24B0"/>
    <w:rsid w:val="005A285A"/>
    <w:rsid w:val="005A3139"/>
    <w:rsid w:val="005A3C1E"/>
    <w:rsid w:val="005A404B"/>
    <w:rsid w:val="005A426A"/>
    <w:rsid w:val="005A4EC4"/>
    <w:rsid w:val="005A53CF"/>
    <w:rsid w:val="005A61EA"/>
    <w:rsid w:val="005A7074"/>
    <w:rsid w:val="005A70C3"/>
    <w:rsid w:val="005A79A6"/>
    <w:rsid w:val="005B1931"/>
    <w:rsid w:val="005B1AC4"/>
    <w:rsid w:val="005B2148"/>
    <w:rsid w:val="005B251B"/>
    <w:rsid w:val="005B4493"/>
    <w:rsid w:val="005B44D8"/>
    <w:rsid w:val="005B4908"/>
    <w:rsid w:val="005B582C"/>
    <w:rsid w:val="005B6E2E"/>
    <w:rsid w:val="005B6EA1"/>
    <w:rsid w:val="005B7060"/>
    <w:rsid w:val="005C0C6A"/>
    <w:rsid w:val="005C13BB"/>
    <w:rsid w:val="005C1967"/>
    <w:rsid w:val="005C32F2"/>
    <w:rsid w:val="005C50AB"/>
    <w:rsid w:val="005C5925"/>
    <w:rsid w:val="005C65A9"/>
    <w:rsid w:val="005C6DE0"/>
    <w:rsid w:val="005C72DA"/>
    <w:rsid w:val="005C790D"/>
    <w:rsid w:val="005C79E2"/>
    <w:rsid w:val="005D01E3"/>
    <w:rsid w:val="005D03F3"/>
    <w:rsid w:val="005D0E07"/>
    <w:rsid w:val="005D1AAA"/>
    <w:rsid w:val="005D1F9A"/>
    <w:rsid w:val="005D2007"/>
    <w:rsid w:val="005D3AC1"/>
    <w:rsid w:val="005D3F09"/>
    <w:rsid w:val="005D43C5"/>
    <w:rsid w:val="005D44E2"/>
    <w:rsid w:val="005D5DAB"/>
    <w:rsid w:val="005D5E31"/>
    <w:rsid w:val="005D628E"/>
    <w:rsid w:val="005D691A"/>
    <w:rsid w:val="005D74E8"/>
    <w:rsid w:val="005D7551"/>
    <w:rsid w:val="005D7AC1"/>
    <w:rsid w:val="005E158C"/>
    <w:rsid w:val="005E2580"/>
    <w:rsid w:val="005E34B4"/>
    <w:rsid w:val="005E392B"/>
    <w:rsid w:val="005E3AD5"/>
    <w:rsid w:val="005E4387"/>
    <w:rsid w:val="005E47DA"/>
    <w:rsid w:val="005E4832"/>
    <w:rsid w:val="005E4B67"/>
    <w:rsid w:val="005E5854"/>
    <w:rsid w:val="005E5DC0"/>
    <w:rsid w:val="005E5E22"/>
    <w:rsid w:val="005E5FA6"/>
    <w:rsid w:val="005E6890"/>
    <w:rsid w:val="005E6BA6"/>
    <w:rsid w:val="005E6E3A"/>
    <w:rsid w:val="005E75A5"/>
    <w:rsid w:val="005F0442"/>
    <w:rsid w:val="005F0514"/>
    <w:rsid w:val="005F06D0"/>
    <w:rsid w:val="005F0D40"/>
    <w:rsid w:val="005F1095"/>
    <w:rsid w:val="005F2121"/>
    <w:rsid w:val="005F2760"/>
    <w:rsid w:val="005F2EBC"/>
    <w:rsid w:val="005F2EBE"/>
    <w:rsid w:val="005F30C2"/>
    <w:rsid w:val="005F3992"/>
    <w:rsid w:val="005F4FDA"/>
    <w:rsid w:val="005F5123"/>
    <w:rsid w:val="005F526C"/>
    <w:rsid w:val="005F540F"/>
    <w:rsid w:val="005F5832"/>
    <w:rsid w:val="005F58BF"/>
    <w:rsid w:val="005F5A4E"/>
    <w:rsid w:val="005F6491"/>
    <w:rsid w:val="005F67DF"/>
    <w:rsid w:val="005F6C6C"/>
    <w:rsid w:val="005F779E"/>
    <w:rsid w:val="005F79D4"/>
    <w:rsid w:val="00600FD2"/>
    <w:rsid w:val="00603AA8"/>
    <w:rsid w:val="00604119"/>
    <w:rsid w:val="00604601"/>
    <w:rsid w:val="0060573B"/>
    <w:rsid w:val="0060653E"/>
    <w:rsid w:val="00607CCC"/>
    <w:rsid w:val="00607CFA"/>
    <w:rsid w:val="00610EB8"/>
    <w:rsid w:val="0061108D"/>
    <w:rsid w:val="00612615"/>
    <w:rsid w:val="00612C5B"/>
    <w:rsid w:val="00612D52"/>
    <w:rsid w:val="00613F85"/>
    <w:rsid w:val="006141D6"/>
    <w:rsid w:val="006153F5"/>
    <w:rsid w:val="006159F8"/>
    <w:rsid w:val="00615C5F"/>
    <w:rsid w:val="0061628E"/>
    <w:rsid w:val="00621681"/>
    <w:rsid w:val="00623375"/>
    <w:rsid w:val="006239F7"/>
    <w:rsid w:val="00623DD4"/>
    <w:rsid w:val="006245D4"/>
    <w:rsid w:val="00624707"/>
    <w:rsid w:val="00624B30"/>
    <w:rsid w:val="00624B58"/>
    <w:rsid w:val="00625D0C"/>
    <w:rsid w:val="0062625D"/>
    <w:rsid w:val="00626CC7"/>
    <w:rsid w:val="006277E4"/>
    <w:rsid w:val="006304FC"/>
    <w:rsid w:val="006307DA"/>
    <w:rsid w:val="00630DAC"/>
    <w:rsid w:val="00632827"/>
    <w:rsid w:val="0063286E"/>
    <w:rsid w:val="00632CBA"/>
    <w:rsid w:val="00633A0A"/>
    <w:rsid w:val="00633B21"/>
    <w:rsid w:val="006341D3"/>
    <w:rsid w:val="006341D7"/>
    <w:rsid w:val="006341E4"/>
    <w:rsid w:val="006343A3"/>
    <w:rsid w:val="0063529F"/>
    <w:rsid w:val="006360BE"/>
    <w:rsid w:val="00636B4B"/>
    <w:rsid w:val="006370C8"/>
    <w:rsid w:val="00637B8C"/>
    <w:rsid w:val="00637BB1"/>
    <w:rsid w:val="00642290"/>
    <w:rsid w:val="00643224"/>
    <w:rsid w:val="006434EE"/>
    <w:rsid w:val="00643C5C"/>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0F6B"/>
    <w:rsid w:val="00661872"/>
    <w:rsid w:val="00661BDC"/>
    <w:rsid w:val="00661C9A"/>
    <w:rsid w:val="00663692"/>
    <w:rsid w:val="006639F9"/>
    <w:rsid w:val="00667469"/>
    <w:rsid w:val="00667BCA"/>
    <w:rsid w:val="00667F18"/>
    <w:rsid w:val="00670088"/>
    <w:rsid w:val="0067139D"/>
    <w:rsid w:val="00672227"/>
    <w:rsid w:val="006722D7"/>
    <w:rsid w:val="006727BF"/>
    <w:rsid w:val="006732D4"/>
    <w:rsid w:val="006734E8"/>
    <w:rsid w:val="006736C6"/>
    <w:rsid w:val="00673B4C"/>
    <w:rsid w:val="006766A9"/>
    <w:rsid w:val="00676F58"/>
    <w:rsid w:val="0067768E"/>
    <w:rsid w:val="00677FC2"/>
    <w:rsid w:val="00680596"/>
    <w:rsid w:val="006808A3"/>
    <w:rsid w:val="00680C72"/>
    <w:rsid w:val="00682248"/>
    <w:rsid w:val="006823B6"/>
    <w:rsid w:val="0068305F"/>
    <w:rsid w:val="006836E8"/>
    <w:rsid w:val="00683C5C"/>
    <w:rsid w:val="00684D3B"/>
    <w:rsid w:val="00685632"/>
    <w:rsid w:val="00685E57"/>
    <w:rsid w:val="00685E8D"/>
    <w:rsid w:val="00686084"/>
    <w:rsid w:val="00687D5E"/>
    <w:rsid w:val="0069170C"/>
    <w:rsid w:val="00691A87"/>
    <w:rsid w:val="00692082"/>
    <w:rsid w:val="00692251"/>
    <w:rsid w:val="00692862"/>
    <w:rsid w:val="0069336B"/>
    <w:rsid w:val="006942A0"/>
    <w:rsid w:val="006947D9"/>
    <w:rsid w:val="00694AD8"/>
    <w:rsid w:val="00694BE3"/>
    <w:rsid w:val="00695E1A"/>
    <w:rsid w:val="00696F35"/>
    <w:rsid w:val="00697896"/>
    <w:rsid w:val="006A0129"/>
    <w:rsid w:val="006A1EF2"/>
    <w:rsid w:val="006A2CF9"/>
    <w:rsid w:val="006A3056"/>
    <w:rsid w:val="006A3352"/>
    <w:rsid w:val="006A344A"/>
    <w:rsid w:val="006A35EB"/>
    <w:rsid w:val="006A3A83"/>
    <w:rsid w:val="006A3B97"/>
    <w:rsid w:val="006A4914"/>
    <w:rsid w:val="006A4BDF"/>
    <w:rsid w:val="006A54D1"/>
    <w:rsid w:val="006A6231"/>
    <w:rsid w:val="006A6AD3"/>
    <w:rsid w:val="006A6ECF"/>
    <w:rsid w:val="006A7578"/>
    <w:rsid w:val="006A7900"/>
    <w:rsid w:val="006B05D4"/>
    <w:rsid w:val="006B0C78"/>
    <w:rsid w:val="006B1013"/>
    <w:rsid w:val="006B1283"/>
    <w:rsid w:val="006B13FC"/>
    <w:rsid w:val="006B19A5"/>
    <w:rsid w:val="006B1F55"/>
    <w:rsid w:val="006B24F0"/>
    <w:rsid w:val="006B2BB6"/>
    <w:rsid w:val="006B35B0"/>
    <w:rsid w:val="006B37EA"/>
    <w:rsid w:val="006B3928"/>
    <w:rsid w:val="006B4DF9"/>
    <w:rsid w:val="006B512C"/>
    <w:rsid w:val="006B566C"/>
    <w:rsid w:val="006B6380"/>
    <w:rsid w:val="006B66B6"/>
    <w:rsid w:val="006B6980"/>
    <w:rsid w:val="006B6EB4"/>
    <w:rsid w:val="006B7691"/>
    <w:rsid w:val="006C0514"/>
    <w:rsid w:val="006C0A11"/>
    <w:rsid w:val="006C0B0E"/>
    <w:rsid w:val="006C195B"/>
    <w:rsid w:val="006C1DE4"/>
    <w:rsid w:val="006C21B0"/>
    <w:rsid w:val="006C2292"/>
    <w:rsid w:val="006C24EF"/>
    <w:rsid w:val="006C38C3"/>
    <w:rsid w:val="006C3BAB"/>
    <w:rsid w:val="006C4182"/>
    <w:rsid w:val="006C43AA"/>
    <w:rsid w:val="006C45A1"/>
    <w:rsid w:val="006C4639"/>
    <w:rsid w:val="006C4DA8"/>
    <w:rsid w:val="006C5077"/>
    <w:rsid w:val="006C50DA"/>
    <w:rsid w:val="006C665F"/>
    <w:rsid w:val="006C6D33"/>
    <w:rsid w:val="006C7175"/>
    <w:rsid w:val="006C7240"/>
    <w:rsid w:val="006C7251"/>
    <w:rsid w:val="006C7745"/>
    <w:rsid w:val="006D036B"/>
    <w:rsid w:val="006D11A6"/>
    <w:rsid w:val="006D1508"/>
    <w:rsid w:val="006D168D"/>
    <w:rsid w:val="006D2338"/>
    <w:rsid w:val="006D264B"/>
    <w:rsid w:val="006D39F1"/>
    <w:rsid w:val="006D3F77"/>
    <w:rsid w:val="006D4B84"/>
    <w:rsid w:val="006D4B96"/>
    <w:rsid w:val="006D60BE"/>
    <w:rsid w:val="006E02B4"/>
    <w:rsid w:val="006E1519"/>
    <w:rsid w:val="006E2682"/>
    <w:rsid w:val="006E4230"/>
    <w:rsid w:val="006E5A84"/>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5FEC"/>
    <w:rsid w:val="006F6596"/>
    <w:rsid w:val="006F6615"/>
    <w:rsid w:val="006F768D"/>
    <w:rsid w:val="00700578"/>
    <w:rsid w:val="007013DA"/>
    <w:rsid w:val="00701442"/>
    <w:rsid w:val="007014D1"/>
    <w:rsid w:val="00705403"/>
    <w:rsid w:val="007055E3"/>
    <w:rsid w:val="0070577B"/>
    <w:rsid w:val="0070585E"/>
    <w:rsid w:val="007058A3"/>
    <w:rsid w:val="00705D67"/>
    <w:rsid w:val="007066A1"/>
    <w:rsid w:val="0070690B"/>
    <w:rsid w:val="00706D28"/>
    <w:rsid w:val="00706E4F"/>
    <w:rsid w:val="00707A53"/>
    <w:rsid w:val="00710A95"/>
    <w:rsid w:val="00710AF7"/>
    <w:rsid w:val="0071152F"/>
    <w:rsid w:val="00711705"/>
    <w:rsid w:val="007118AF"/>
    <w:rsid w:val="00711CA6"/>
    <w:rsid w:val="00711FAC"/>
    <w:rsid w:val="0071247C"/>
    <w:rsid w:val="007124F7"/>
    <w:rsid w:val="007127AB"/>
    <w:rsid w:val="00712C31"/>
    <w:rsid w:val="00713B0E"/>
    <w:rsid w:val="007147EF"/>
    <w:rsid w:val="00716AF6"/>
    <w:rsid w:val="00716D99"/>
    <w:rsid w:val="00717F1A"/>
    <w:rsid w:val="0072060F"/>
    <w:rsid w:val="00720FA6"/>
    <w:rsid w:val="007218F7"/>
    <w:rsid w:val="00722C33"/>
    <w:rsid w:val="0072367E"/>
    <w:rsid w:val="0072374A"/>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FA9"/>
    <w:rsid w:val="0074356F"/>
    <w:rsid w:val="00743A61"/>
    <w:rsid w:val="00744C0D"/>
    <w:rsid w:val="0074538D"/>
    <w:rsid w:val="00745579"/>
    <w:rsid w:val="007458DC"/>
    <w:rsid w:val="00746636"/>
    <w:rsid w:val="007474E7"/>
    <w:rsid w:val="00750C78"/>
    <w:rsid w:val="00751FD6"/>
    <w:rsid w:val="00752CB4"/>
    <w:rsid w:val="00753605"/>
    <w:rsid w:val="00753796"/>
    <w:rsid w:val="00753817"/>
    <w:rsid w:val="00753872"/>
    <w:rsid w:val="0075406D"/>
    <w:rsid w:val="00754F49"/>
    <w:rsid w:val="00755698"/>
    <w:rsid w:val="007569C3"/>
    <w:rsid w:val="00756D8C"/>
    <w:rsid w:val="00757934"/>
    <w:rsid w:val="007609CF"/>
    <w:rsid w:val="00762627"/>
    <w:rsid w:val="00762E64"/>
    <w:rsid w:val="00762EE9"/>
    <w:rsid w:val="0076374A"/>
    <w:rsid w:val="00763DAC"/>
    <w:rsid w:val="00763E54"/>
    <w:rsid w:val="00765A23"/>
    <w:rsid w:val="00765B1E"/>
    <w:rsid w:val="007663E9"/>
    <w:rsid w:val="00767449"/>
    <w:rsid w:val="007700E6"/>
    <w:rsid w:val="00770EF4"/>
    <w:rsid w:val="007715BF"/>
    <w:rsid w:val="00771E6F"/>
    <w:rsid w:val="00772767"/>
    <w:rsid w:val="007736CA"/>
    <w:rsid w:val="007739CC"/>
    <w:rsid w:val="0077488B"/>
    <w:rsid w:val="00775257"/>
    <w:rsid w:val="00777242"/>
    <w:rsid w:val="00780057"/>
    <w:rsid w:val="0078022F"/>
    <w:rsid w:val="00780C9D"/>
    <w:rsid w:val="0078129F"/>
    <w:rsid w:val="00782567"/>
    <w:rsid w:val="00782767"/>
    <w:rsid w:val="00783D72"/>
    <w:rsid w:val="0078545A"/>
    <w:rsid w:val="00785987"/>
    <w:rsid w:val="0078677A"/>
    <w:rsid w:val="00787018"/>
    <w:rsid w:val="00787AA6"/>
    <w:rsid w:val="00787B9B"/>
    <w:rsid w:val="00787FD1"/>
    <w:rsid w:val="00791902"/>
    <w:rsid w:val="00791A33"/>
    <w:rsid w:val="00792ADF"/>
    <w:rsid w:val="00792B36"/>
    <w:rsid w:val="007942B0"/>
    <w:rsid w:val="0079542D"/>
    <w:rsid w:val="00797C36"/>
    <w:rsid w:val="007A074E"/>
    <w:rsid w:val="007A15F0"/>
    <w:rsid w:val="007A1C9B"/>
    <w:rsid w:val="007A3A92"/>
    <w:rsid w:val="007A3D8F"/>
    <w:rsid w:val="007A436C"/>
    <w:rsid w:val="007A63C6"/>
    <w:rsid w:val="007A6E20"/>
    <w:rsid w:val="007A7101"/>
    <w:rsid w:val="007A77C7"/>
    <w:rsid w:val="007A7B79"/>
    <w:rsid w:val="007B0445"/>
    <w:rsid w:val="007B05EE"/>
    <w:rsid w:val="007B11DD"/>
    <w:rsid w:val="007B1AD5"/>
    <w:rsid w:val="007B1B69"/>
    <w:rsid w:val="007B3079"/>
    <w:rsid w:val="007B37F7"/>
    <w:rsid w:val="007B4D36"/>
    <w:rsid w:val="007B5D83"/>
    <w:rsid w:val="007B5E9F"/>
    <w:rsid w:val="007B68A5"/>
    <w:rsid w:val="007B701D"/>
    <w:rsid w:val="007C05A3"/>
    <w:rsid w:val="007C0AE2"/>
    <w:rsid w:val="007C1E39"/>
    <w:rsid w:val="007C2B98"/>
    <w:rsid w:val="007C2CF1"/>
    <w:rsid w:val="007C2FF9"/>
    <w:rsid w:val="007C31F4"/>
    <w:rsid w:val="007C3A2E"/>
    <w:rsid w:val="007C45B1"/>
    <w:rsid w:val="007C6E11"/>
    <w:rsid w:val="007C7A87"/>
    <w:rsid w:val="007C7D4D"/>
    <w:rsid w:val="007C7DF3"/>
    <w:rsid w:val="007D05E8"/>
    <w:rsid w:val="007D0C6D"/>
    <w:rsid w:val="007D1A85"/>
    <w:rsid w:val="007D21F1"/>
    <w:rsid w:val="007D4277"/>
    <w:rsid w:val="007D494E"/>
    <w:rsid w:val="007D6407"/>
    <w:rsid w:val="007D6D09"/>
    <w:rsid w:val="007D7404"/>
    <w:rsid w:val="007E051C"/>
    <w:rsid w:val="007E0790"/>
    <w:rsid w:val="007E1547"/>
    <w:rsid w:val="007E25BB"/>
    <w:rsid w:val="007E299D"/>
    <w:rsid w:val="007E2F3E"/>
    <w:rsid w:val="007E417E"/>
    <w:rsid w:val="007E44E7"/>
    <w:rsid w:val="007E4D04"/>
    <w:rsid w:val="007E5F24"/>
    <w:rsid w:val="007E651C"/>
    <w:rsid w:val="007F06E0"/>
    <w:rsid w:val="007F1624"/>
    <w:rsid w:val="007F33EE"/>
    <w:rsid w:val="007F38F5"/>
    <w:rsid w:val="007F3995"/>
    <w:rsid w:val="007F3A65"/>
    <w:rsid w:val="007F4A10"/>
    <w:rsid w:val="007F65B8"/>
    <w:rsid w:val="007F66C7"/>
    <w:rsid w:val="007F73C2"/>
    <w:rsid w:val="007F7785"/>
    <w:rsid w:val="007F7A21"/>
    <w:rsid w:val="008004F5"/>
    <w:rsid w:val="00801474"/>
    <w:rsid w:val="00801B27"/>
    <w:rsid w:val="00801E36"/>
    <w:rsid w:val="00801EF2"/>
    <w:rsid w:val="008036AB"/>
    <w:rsid w:val="00804A37"/>
    <w:rsid w:val="008054FB"/>
    <w:rsid w:val="00805511"/>
    <w:rsid w:val="00805D0F"/>
    <w:rsid w:val="00805EE3"/>
    <w:rsid w:val="00807047"/>
    <w:rsid w:val="008070A2"/>
    <w:rsid w:val="008079A8"/>
    <w:rsid w:val="00807BEB"/>
    <w:rsid w:val="008106E1"/>
    <w:rsid w:val="00811FEE"/>
    <w:rsid w:val="00812CF8"/>
    <w:rsid w:val="008132B3"/>
    <w:rsid w:val="008148A6"/>
    <w:rsid w:val="008149F0"/>
    <w:rsid w:val="00815A7B"/>
    <w:rsid w:val="00815EF6"/>
    <w:rsid w:val="008163BD"/>
    <w:rsid w:val="00816B00"/>
    <w:rsid w:val="00817C21"/>
    <w:rsid w:val="0082021E"/>
    <w:rsid w:val="00820B6E"/>
    <w:rsid w:val="00820D8B"/>
    <w:rsid w:val="00822130"/>
    <w:rsid w:val="00822302"/>
    <w:rsid w:val="00822617"/>
    <w:rsid w:val="00822AB9"/>
    <w:rsid w:val="00822BBD"/>
    <w:rsid w:val="0082342A"/>
    <w:rsid w:val="00824C12"/>
    <w:rsid w:val="00825C1B"/>
    <w:rsid w:val="00825E68"/>
    <w:rsid w:val="008261C3"/>
    <w:rsid w:val="008263C9"/>
    <w:rsid w:val="0082694B"/>
    <w:rsid w:val="00826C73"/>
    <w:rsid w:val="0082729C"/>
    <w:rsid w:val="0082762C"/>
    <w:rsid w:val="00827AE8"/>
    <w:rsid w:val="00830ADC"/>
    <w:rsid w:val="00830F66"/>
    <w:rsid w:val="008323B4"/>
    <w:rsid w:val="008340AD"/>
    <w:rsid w:val="00836560"/>
    <w:rsid w:val="008371C5"/>
    <w:rsid w:val="0083771C"/>
    <w:rsid w:val="008405B6"/>
    <w:rsid w:val="00841031"/>
    <w:rsid w:val="0084164D"/>
    <w:rsid w:val="00842704"/>
    <w:rsid w:val="00842735"/>
    <w:rsid w:val="00842736"/>
    <w:rsid w:val="00842B0F"/>
    <w:rsid w:val="0084311D"/>
    <w:rsid w:val="0084332C"/>
    <w:rsid w:val="00843B95"/>
    <w:rsid w:val="0084414F"/>
    <w:rsid w:val="00844A63"/>
    <w:rsid w:val="0084679B"/>
    <w:rsid w:val="00847354"/>
    <w:rsid w:val="00847BAB"/>
    <w:rsid w:val="008507E9"/>
    <w:rsid w:val="008507F9"/>
    <w:rsid w:val="008510EF"/>
    <w:rsid w:val="00851BB3"/>
    <w:rsid w:val="00851FB8"/>
    <w:rsid w:val="008528CC"/>
    <w:rsid w:val="00852F3D"/>
    <w:rsid w:val="00853A5D"/>
    <w:rsid w:val="00853AAA"/>
    <w:rsid w:val="00855855"/>
    <w:rsid w:val="00855CEA"/>
    <w:rsid w:val="008567B3"/>
    <w:rsid w:val="008576DD"/>
    <w:rsid w:val="00857C79"/>
    <w:rsid w:val="008601B3"/>
    <w:rsid w:val="00861A4D"/>
    <w:rsid w:val="00861A78"/>
    <w:rsid w:val="00861A90"/>
    <w:rsid w:val="00861C74"/>
    <w:rsid w:val="0086261A"/>
    <w:rsid w:val="00862DAE"/>
    <w:rsid w:val="00862F0B"/>
    <w:rsid w:val="00863BB0"/>
    <w:rsid w:val="00864327"/>
    <w:rsid w:val="00864832"/>
    <w:rsid w:val="00864B51"/>
    <w:rsid w:val="00866309"/>
    <w:rsid w:val="00867190"/>
    <w:rsid w:val="008679F6"/>
    <w:rsid w:val="00867AD0"/>
    <w:rsid w:val="00867FC5"/>
    <w:rsid w:val="00870273"/>
    <w:rsid w:val="00871C58"/>
    <w:rsid w:val="00871FF1"/>
    <w:rsid w:val="008724B1"/>
    <w:rsid w:val="00873194"/>
    <w:rsid w:val="0087426D"/>
    <w:rsid w:val="00874678"/>
    <w:rsid w:val="00874AED"/>
    <w:rsid w:val="00874D93"/>
    <w:rsid w:val="00875518"/>
    <w:rsid w:val="0087666F"/>
    <w:rsid w:val="00881C12"/>
    <w:rsid w:val="00881DCF"/>
    <w:rsid w:val="00882C1C"/>
    <w:rsid w:val="00882DB0"/>
    <w:rsid w:val="0088441C"/>
    <w:rsid w:val="00884967"/>
    <w:rsid w:val="00884A2E"/>
    <w:rsid w:val="008852DE"/>
    <w:rsid w:val="00885465"/>
    <w:rsid w:val="008854B0"/>
    <w:rsid w:val="00886A9E"/>
    <w:rsid w:val="00887DFF"/>
    <w:rsid w:val="008951EF"/>
    <w:rsid w:val="008974AF"/>
    <w:rsid w:val="00897DC6"/>
    <w:rsid w:val="00897DCA"/>
    <w:rsid w:val="008A00B7"/>
    <w:rsid w:val="008A0D0E"/>
    <w:rsid w:val="008A1C74"/>
    <w:rsid w:val="008A49C5"/>
    <w:rsid w:val="008A4BDA"/>
    <w:rsid w:val="008A63AC"/>
    <w:rsid w:val="008A679D"/>
    <w:rsid w:val="008A6CA5"/>
    <w:rsid w:val="008A77E5"/>
    <w:rsid w:val="008A7BF6"/>
    <w:rsid w:val="008B0DB8"/>
    <w:rsid w:val="008B1EC9"/>
    <w:rsid w:val="008B231C"/>
    <w:rsid w:val="008B2A05"/>
    <w:rsid w:val="008B2F91"/>
    <w:rsid w:val="008B44D1"/>
    <w:rsid w:val="008B4EF6"/>
    <w:rsid w:val="008C05BE"/>
    <w:rsid w:val="008C24C9"/>
    <w:rsid w:val="008C25E6"/>
    <w:rsid w:val="008C2CDA"/>
    <w:rsid w:val="008C301D"/>
    <w:rsid w:val="008C302F"/>
    <w:rsid w:val="008C32EF"/>
    <w:rsid w:val="008C359D"/>
    <w:rsid w:val="008C3B35"/>
    <w:rsid w:val="008C4F1F"/>
    <w:rsid w:val="008C5812"/>
    <w:rsid w:val="008C6A54"/>
    <w:rsid w:val="008C6E77"/>
    <w:rsid w:val="008C6E7F"/>
    <w:rsid w:val="008C7255"/>
    <w:rsid w:val="008C7E4E"/>
    <w:rsid w:val="008D071F"/>
    <w:rsid w:val="008D0817"/>
    <w:rsid w:val="008D0A6B"/>
    <w:rsid w:val="008D0DDE"/>
    <w:rsid w:val="008D1561"/>
    <w:rsid w:val="008D1BA8"/>
    <w:rsid w:val="008D2819"/>
    <w:rsid w:val="008D2A2A"/>
    <w:rsid w:val="008D2FC6"/>
    <w:rsid w:val="008D34CA"/>
    <w:rsid w:val="008D393B"/>
    <w:rsid w:val="008D451A"/>
    <w:rsid w:val="008D5CFB"/>
    <w:rsid w:val="008D7F18"/>
    <w:rsid w:val="008E1AC9"/>
    <w:rsid w:val="008E1F40"/>
    <w:rsid w:val="008E205C"/>
    <w:rsid w:val="008E2A6F"/>
    <w:rsid w:val="008E3885"/>
    <w:rsid w:val="008E41CE"/>
    <w:rsid w:val="008E547F"/>
    <w:rsid w:val="008E548A"/>
    <w:rsid w:val="008E6424"/>
    <w:rsid w:val="008E7D22"/>
    <w:rsid w:val="008F0E9E"/>
    <w:rsid w:val="008F14D8"/>
    <w:rsid w:val="008F2584"/>
    <w:rsid w:val="008F2F41"/>
    <w:rsid w:val="008F3AB7"/>
    <w:rsid w:val="008F4525"/>
    <w:rsid w:val="008F45ED"/>
    <w:rsid w:val="008F5559"/>
    <w:rsid w:val="008F57F4"/>
    <w:rsid w:val="008F6597"/>
    <w:rsid w:val="008F7945"/>
    <w:rsid w:val="00900524"/>
    <w:rsid w:val="009007E2"/>
    <w:rsid w:val="009014DE"/>
    <w:rsid w:val="00902134"/>
    <w:rsid w:val="00902748"/>
    <w:rsid w:val="009028E0"/>
    <w:rsid w:val="00903457"/>
    <w:rsid w:val="00903EC3"/>
    <w:rsid w:val="00905742"/>
    <w:rsid w:val="009060F1"/>
    <w:rsid w:val="00906255"/>
    <w:rsid w:val="00906BAE"/>
    <w:rsid w:val="00907043"/>
    <w:rsid w:val="009071E6"/>
    <w:rsid w:val="009071E9"/>
    <w:rsid w:val="00907C66"/>
    <w:rsid w:val="0091072B"/>
    <w:rsid w:val="009113AF"/>
    <w:rsid w:val="00911CFD"/>
    <w:rsid w:val="00913121"/>
    <w:rsid w:val="00913486"/>
    <w:rsid w:val="00913760"/>
    <w:rsid w:val="0091376C"/>
    <w:rsid w:val="00913D94"/>
    <w:rsid w:val="0091414D"/>
    <w:rsid w:val="00914463"/>
    <w:rsid w:val="00914B14"/>
    <w:rsid w:val="00915798"/>
    <w:rsid w:val="0091643C"/>
    <w:rsid w:val="00916513"/>
    <w:rsid w:val="009176CB"/>
    <w:rsid w:val="00917FA7"/>
    <w:rsid w:val="00921D14"/>
    <w:rsid w:val="00922183"/>
    <w:rsid w:val="009221C4"/>
    <w:rsid w:val="009233DB"/>
    <w:rsid w:val="00923EA3"/>
    <w:rsid w:val="0092408E"/>
    <w:rsid w:val="0092444B"/>
    <w:rsid w:val="00924551"/>
    <w:rsid w:val="009259C3"/>
    <w:rsid w:val="00925F88"/>
    <w:rsid w:val="00925FA3"/>
    <w:rsid w:val="00926564"/>
    <w:rsid w:val="009279EC"/>
    <w:rsid w:val="00930BAB"/>
    <w:rsid w:val="009312CF"/>
    <w:rsid w:val="009312FC"/>
    <w:rsid w:val="00931ABC"/>
    <w:rsid w:val="00931F69"/>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7126"/>
    <w:rsid w:val="009474C5"/>
    <w:rsid w:val="00947898"/>
    <w:rsid w:val="00947F28"/>
    <w:rsid w:val="009508B4"/>
    <w:rsid w:val="00951912"/>
    <w:rsid w:val="00952174"/>
    <w:rsid w:val="009534E5"/>
    <w:rsid w:val="009543ED"/>
    <w:rsid w:val="00954CCA"/>
    <w:rsid w:val="009565A2"/>
    <w:rsid w:val="00956FBB"/>
    <w:rsid w:val="009576AB"/>
    <w:rsid w:val="00957786"/>
    <w:rsid w:val="0096035A"/>
    <w:rsid w:val="009619BA"/>
    <w:rsid w:val="00961AA4"/>
    <w:rsid w:val="00963411"/>
    <w:rsid w:val="00963536"/>
    <w:rsid w:val="00963814"/>
    <w:rsid w:val="00964E9B"/>
    <w:rsid w:val="00964F00"/>
    <w:rsid w:val="00966600"/>
    <w:rsid w:val="00967921"/>
    <w:rsid w:val="00967FAC"/>
    <w:rsid w:val="0097072B"/>
    <w:rsid w:val="00970D19"/>
    <w:rsid w:val="009711FC"/>
    <w:rsid w:val="0097127B"/>
    <w:rsid w:val="00971505"/>
    <w:rsid w:val="00971576"/>
    <w:rsid w:val="009716EE"/>
    <w:rsid w:val="009738C0"/>
    <w:rsid w:val="0097441C"/>
    <w:rsid w:val="00977E14"/>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46F"/>
    <w:rsid w:val="009A1551"/>
    <w:rsid w:val="009A4CC6"/>
    <w:rsid w:val="009A544F"/>
    <w:rsid w:val="009A5A82"/>
    <w:rsid w:val="009A674A"/>
    <w:rsid w:val="009A6789"/>
    <w:rsid w:val="009A7F53"/>
    <w:rsid w:val="009A7FEC"/>
    <w:rsid w:val="009B01EB"/>
    <w:rsid w:val="009B0947"/>
    <w:rsid w:val="009B094B"/>
    <w:rsid w:val="009B0C4B"/>
    <w:rsid w:val="009B1CA4"/>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C09"/>
    <w:rsid w:val="009C0E91"/>
    <w:rsid w:val="009C1920"/>
    <w:rsid w:val="009C27A8"/>
    <w:rsid w:val="009C2F07"/>
    <w:rsid w:val="009C373A"/>
    <w:rsid w:val="009C3909"/>
    <w:rsid w:val="009C3D07"/>
    <w:rsid w:val="009C4A61"/>
    <w:rsid w:val="009C4FB2"/>
    <w:rsid w:val="009C5132"/>
    <w:rsid w:val="009C5386"/>
    <w:rsid w:val="009C596E"/>
    <w:rsid w:val="009C5F50"/>
    <w:rsid w:val="009D0630"/>
    <w:rsid w:val="009D1166"/>
    <w:rsid w:val="009D16EB"/>
    <w:rsid w:val="009D2125"/>
    <w:rsid w:val="009D253B"/>
    <w:rsid w:val="009D259C"/>
    <w:rsid w:val="009D2608"/>
    <w:rsid w:val="009D299A"/>
    <w:rsid w:val="009D2E43"/>
    <w:rsid w:val="009D325B"/>
    <w:rsid w:val="009D4025"/>
    <w:rsid w:val="009D5647"/>
    <w:rsid w:val="009D5BBE"/>
    <w:rsid w:val="009D5D83"/>
    <w:rsid w:val="009D682D"/>
    <w:rsid w:val="009D7500"/>
    <w:rsid w:val="009D767B"/>
    <w:rsid w:val="009D783D"/>
    <w:rsid w:val="009D78B3"/>
    <w:rsid w:val="009E0235"/>
    <w:rsid w:val="009E0656"/>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1D4A"/>
    <w:rsid w:val="009F22DF"/>
    <w:rsid w:val="009F2AE7"/>
    <w:rsid w:val="009F2F3F"/>
    <w:rsid w:val="009F3D95"/>
    <w:rsid w:val="009F3E7B"/>
    <w:rsid w:val="009F4145"/>
    <w:rsid w:val="009F5EBC"/>
    <w:rsid w:val="009F663D"/>
    <w:rsid w:val="009F6CF7"/>
    <w:rsid w:val="009F72F2"/>
    <w:rsid w:val="009F7630"/>
    <w:rsid w:val="00A0079E"/>
    <w:rsid w:val="00A01A08"/>
    <w:rsid w:val="00A02579"/>
    <w:rsid w:val="00A02810"/>
    <w:rsid w:val="00A037FD"/>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5E09"/>
    <w:rsid w:val="00A164DD"/>
    <w:rsid w:val="00A16CA5"/>
    <w:rsid w:val="00A177D9"/>
    <w:rsid w:val="00A17F17"/>
    <w:rsid w:val="00A20F64"/>
    <w:rsid w:val="00A21114"/>
    <w:rsid w:val="00A21A22"/>
    <w:rsid w:val="00A24113"/>
    <w:rsid w:val="00A24365"/>
    <w:rsid w:val="00A24995"/>
    <w:rsid w:val="00A24E9F"/>
    <w:rsid w:val="00A2505D"/>
    <w:rsid w:val="00A25BD3"/>
    <w:rsid w:val="00A26D9C"/>
    <w:rsid w:val="00A274A5"/>
    <w:rsid w:val="00A2774A"/>
    <w:rsid w:val="00A27BD7"/>
    <w:rsid w:val="00A30048"/>
    <w:rsid w:val="00A32817"/>
    <w:rsid w:val="00A32BB5"/>
    <w:rsid w:val="00A33224"/>
    <w:rsid w:val="00A337E0"/>
    <w:rsid w:val="00A348E9"/>
    <w:rsid w:val="00A35008"/>
    <w:rsid w:val="00A35EB4"/>
    <w:rsid w:val="00A375CE"/>
    <w:rsid w:val="00A37860"/>
    <w:rsid w:val="00A40708"/>
    <w:rsid w:val="00A40A94"/>
    <w:rsid w:val="00A40F6F"/>
    <w:rsid w:val="00A410DD"/>
    <w:rsid w:val="00A41A06"/>
    <w:rsid w:val="00A41E40"/>
    <w:rsid w:val="00A4260B"/>
    <w:rsid w:val="00A44668"/>
    <w:rsid w:val="00A46580"/>
    <w:rsid w:val="00A46AD7"/>
    <w:rsid w:val="00A46D89"/>
    <w:rsid w:val="00A47BAD"/>
    <w:rsid w:val="00A47D44"/>
    <w:rsid w:val="00A50D93"/>
    <w:rsid w:val="00A51EAF"/>
    <w:rsid w:val="00A52412"/>
    <w:rsid w:val="00A52A4E"/>
    <w:rsid w:val="00A5323B"/>
    <w:rsid w:val="00A54654"/>
    <w:rsid w:val="00A546C4"/>
    <w:rsid w:val="00A5615A"/>
    <w:rsid w:val="00A563D8"/>
    <w:rsid w:val="00A56530"/>
    <w:rsid w:val="00A56FD6"/>
    <w:rsid w:val="00A60B63"/>
    <w:rsid w:val="00A6179F"/>
    <w:rsid w:val="00A621DB"/>
    <w:rsid w:val="00A6277B"/>
    <w:rsid w:val="00A62B8D"/>
    <w:rsid w:val="00A630C9"/>
    <w:rsid w:val="00A63BEB"/>
    <w:rsid w:val="00A63ECC"/>
    <w:rsid w:val="00A64F07"/>
    <w:rsid w:val="00A6553C"/>
    <w:rsid w:val="00A65FA9"/>
    <w:rsid w:val="00A67D8B"/>
    <w:rsid w:val="00A6EC4B"/>
    <w:rsid w:val="00A70069"/>
    <w:rsid w:val="00A70E15"/>
    <w:rsid w:val="00A72442"/>
    <w:rsid w:val="00A7272E"/>
    <w:rsid w:val="00A72D03"/>
    <w:rsid w:val="00A732D0"/>
    <w:rsid w:val="00A73AF1"/>
    <w:rsid w:val="00A73E00"/>
    <w:rsid w:val="00A74480"/>
    <w:rsid w:val="00A7469D"/>
    <w:rsid w:val="00A7508B"/>
    <w:rsid w:val="00A75BC1"/>
    <w:rsid w:val="00A75BFC"/>
    <w:rsid w:val="00A75C1B"/>
    <w:rsid w:val="00A77183"/>
    <w:rsid w:val="00A77285"/>
    <w:rsid w:val="00A77579"/>
    <w:rsid w:val="00A77E44"/>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B4D"/>
    <w:rsid w:val="00A91E0A"/>
    <w:rsid w:val="00A92624"/>
    <w:rsid w:val="00A9290F"/>
    <w:rsid w:val="00A9293E"/>
    <w:rsid w:val="00A92F4C"/>
    <w:rsid w:val="00A944F9"/>
    <w:rsid w:val="00A94833"/>
    <w:rsid w:val="00A94EC1"/>
    <w:rsid w:val="00A94F23"/>
    <w:rsid w:val="00A95398"/>
    <w:rsid w:val="00A95CB7"/>
    <w:rsid w:val="00A97416"/>
    <w:rsid w:val="00A97739"/>
    <w:rsid w:val="00AA0337"/>
    <w:rsid w:val="00AA07ED"/>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BEB"/>
    <w:rsid w:val="00AB4D3C"/>
    <w:rsid w:val="00AB521D"/>
    <w:rsid w:val="00AB57D2"/>
    <w:rsid w:val="00AB5953"/>
    <w:rsid w:val="00AB59D3"/>
    <w:rsid w:val="00AB650F"/>
    <w:rsid w:val="00AB6AF4"/>
    <w:rsid w:val="00AB77CB"/>
    <w:rsid w:val="00AC00FD"/>
    <w:rsid w:val="00AC0682"/>
    <w:rsid w:val="00AC071F"/>
    <w:rsid w:val="00AC12CF"/>
    <w:rsid w:val="00AC1D45"/>
    <w:rsid w:val="00AC2982"/>
    <w:rsid w:val="00AC3CA1"/>
    <w:rsid w:val="00AC7B00"/>
    <w:rsid w:val="00AD0714"/>
    <w:rsid w:val="00AD0901"/>
    <w:rsid w:val="00AD1761"/>
    <w:rsid w:val="00AD1F85"/>
    <w:rsid w:val="00AD2139"/>
    <w:rsid w:val="00AD2EA2"/>
    <w:rsid w:val="00AD3032"/>
    <w:rsid w:val="00AD32F1"/>
    <w:rsid w:val="00AD465E"/>
    <w:rsid w:val="00AD48DF"/>
    <w:rsid w:val="00AD4E86"/>
    <w:rsid w:val="00AD564F"/>
    <w:rsid w:val="00AD58DA"/>
    <w:rsid w:val="00AD5BAD"/>
    <w:rsid w:val="00AD609E"/>
    <w:rsid w:val="00AD671D"/>
    <w:rsid w:val="00AD67DC"/>
    <w:rsid w:val="00AD69B8"/>
    <w:rsid w:val="00AD74D5"/>
    <w:rsid w:val="00AE01E8"/>
    <w:rsid w:val="00AE13E6"/>
    <w:rsid w:val="00AE14D0"/>
    <w:rsid w:val="00AE1E81"/>
    <w:rsid w:val="00AE2FD5"/>
    <w:rsid w:val="00AE38CD"/>
    <w:rsid w:val="00AE469D"/>
    <w:rsid w:val="00AE5606"/>
    <w:rsid w:val="00AE603F"/>
    <w:rsid w:val="00AE65F2"/>
    <w:rsid w:val="00AE6622"/>
    <w:rsid w:val="00AE74E5"/>
    <w:rsid w:val="00AE76D6"/>
    <w:rsid w:val="00AF0079"/>
    <w:rsid w:val="00AF01DA"/>
    <w:rsid w:val="00AF1535"/>
    <w:rsid w:val="00AF26AA"/>
    <w:rsid w:val="00AF2CCE"/>
    <w:rsid w:val="00AF2EB3"/>
    <w:rsid w:val="00AF3346"/>
    <w:rsid w:val="00AF468C"/>
    <w:rsid w:val="00AF5528"/>
    <w:rsid w:val="00AF577C"/>
    <w:rsid w:val="00AF6EB6"/>
    <w:rsid w:val="00AF7284"/>
    <w:rsid w:val="00B008BD"/>
    <w:rsid w:val="00B0178A"/>
    <w:rsid w:val="00B018F8"/>
    <w:rsid w:val="00B02174"/>
    <w:rsid w:val="00B02A0E"/>
    <w:rsid w:val="00B0384E"/>
    <w:rsid w:val="00B0459F"/>
    <w:rsid w:val="00B04678"/>
    <w:rsid w:val="00B047BA"/>
    <w:rsid w:val="00B058E8"/>
    <w:rsid w:val="00B0636F"/>
    <w:rsid w:val="00B06FFD"/>
    <w:rsid w:val="00B071BA"/>
    <w:rsid w:val="00B10267"/>
    <w:rsid w:val="00B10C1C"/>
    <w:rsid w:val="00B13974"/>
    <w:rsid w:val="00B143B3"/>
    <w:rsid w:val="00B14520"/>
    <w:rsid w:val="00B148D1"/>
    <w:rsid w:val="00B1493A"/>
    <w:rsid w:val="00B14D05"/>
    <w:rsid w:val="00B14E49"/>
    <w:rsid w:val="00B157E5"/>
    <w:rsid w:val="00B16204"/>
    <w:rsid w:val="00B1740A"/>
    <w:rsid w:val="00B201F3"/>
    <w:rsid w:val="00B20582"/>
    <w:rsid w:val="00B20D07"/>
    <w:rsid w:val="00B21F6B"/>
    <w:rsid w:val="00B23DE8"/>
    <w:rsid w:val="00B23F27"/>
    <w:rsid w:val="00B243C6"/>
    <w:rsid w:val="00B248EB"/>
    <w:rsid w:val="00B25425"/>
    <w:rsid w:val="00B256DE"/>
    <w:rsid w:val="00B25779"/>
    <w:rsid w:val="00B265F5"/>
    <w:rsid w:val="00B26DDD"/>
    <w:rsid w:val="00B27248"/>
    <w:rsid w:val="00B27ABD"/>
    <w:rsid w:val="00B27E80"/>
    <w:rsid w:val="00B30582"/>
    <w:rsid w:val="00B308D7"/>
    <w:rsid w:val="00B30C62"/>
    <w:rsid w:val="00B317F9"/>
    <w:rsid w:val="00B31BF2"/>
    <w:rsid w:val="00B31C10"/>
    <w:rsid w:val="00B323D7"/>
    <w:rsid w:val="00B325A0"/>
    <w:rsid w:val="00B32C78"/>
    <w:rsid w:val="00B32CD8"/>
    <w:rsid w:val="00B33040"/>
    <w:rsid w:val="00B34982"/>
    <w:rsid w:val="00B34BDF"/>
    <w:rsid w:val="00B34ED6"/>
    <w:rsid w:val="00B35453"/>
    <w:rsid w:val="00B35C90"/>
    <w:rsid w:val="00B35FEB"/>
    <w:rsid w:val="00B37579"/>
    <w:rsid w:val="00B408AA"/>
    <w:rsid w:val="00B4133F"/>
    <w:rsid w:val="00B42BEA"/>
    <w:rsid w:val="00B42D35"/>
    <w:rsid w:val="00B45533"/>
    <w:rsid w:val="00B45A33"/>
    <w:rsid w:val="00B45BA2"/>
    <w:rsid w:val="00B46BC6"/>
    <w:rsid w:val="00B46F99"/>
    <w:rsid w:val="00B470AE"/>
    <w:rsid w:val="00B47731"/>
    <w:rsid w:val="00B502F7"/>
    <w:rsid w:val="00B50C17"/>
    <w:rsid w:val="00B514D5"/>
    <w:rsid w:val="00B52AE5"/>
    <w:rsid w:val="00B53DEE"/>
    <w:rsid w:val="00B54E6D"/>
    <w:rsid w:val="00B55EDE"/>
    <w:rsid w:val="00B60A39"/>
    <w:rsid w:val="00B61C96"/>
    <w:rsid w:val="00B6268E"/>
    <w:rsid w:val="00B62CF1"/>
    <w:rsid w:val="00B62E3E"/>
    <w:rsid w:val="00B62E66"/>
    <w:rsid w:val="00B63071"/>
    <w:rsid w:val="00B6390D"/>
    <w:rsid w:val="00B63C8B"/>
    <w:rsid w:val="00B63DE0"/>
    <w:rsid w:val="00B6428A"/>
    <w:rsid w:val="00B643F2"/>
    <w:rsid w:val="00B66B5B"/>
    <w:rsid w:val="00B6788A"/>
    <w:rsid w:val="00B7083B"/>
    <w:rsid w:val="00B734E5"/>
    <w:rsid w:val="00B73C9C"/>
    <w:rsid w:val="00B7447F"/>
    <w:rsid w:val="00B7451F"/>
    <w:rsid w:val="00B74BCC"/>
    <w:rsid w:val="00B769E1"/>
    <w:rsid w:val="00B76F92"/>
    <w:rsid w:val="00B779FA"/>
    <w:rsid w:val="00B8178D"/>
    <w:rsid w:val="00B81BF0"/>
    <w:rsid w:val="00B82495"/>
    <w:rsid w:val="00B82BA0"/>
    <w:rsid w:val="00B83051"/>
    <w:rsid w:val="00B8568D"/>
    <w:rsid w:val="00B85EDD"/>
    <w:rsid w:val="00B86169"/>
    <w:rsid w:val="00B87F58"/>
    <w:rsid w:val="00B9040E"/>
    <w:rsid w:val="00B90C3E"/>
    <w:rsid w:val="00B90DF5"/>
    <w:rsid w:val="00B90F52"/>
    <w:rsid w:val="00B9178C"/>
    <w:rsid w:val="00B920BB"/>
    <w:rsid w:val="00B920D4"/>
    <w:rsid w:val="00B92E45"/>
    <w:rsid w:val="00B9418B"/>
    <w:rsid w:val="00B94492"/>
    <w:rsid w:val="00B94D53"/>
    <w:rsid w:val="00B9573A"/>
    <w:rsid w:val="00B963EA"/>
    <w:rsid w:val="00B9674A"/>
    <w:rsid w:val="00B96B0D"/>
    <w:rsid w:val="00B97A9A"/>
    <w:rsid w:val="00B97E24"/>
    <w:rsid w:val="00BA0182"/>
    <w:rsid w:val="00BA0533"/>
    <w:rsid w:val="00BA1085"/>
    <w:rsid w:val="00BA24CB"/>
    <w:rsid w:val="00BA253D"/>
    <w:rsid w:val="00BA48AB"/>
    <w:rsid w:val="00BA4947"/>
    <w:rsid w:val="00BA5274"/>
    <w:rsid w:val="00BA54E8"/>
    <w:rsid w:val="00BA689F"/>
    <w:rsid w:val="00BA6A66"/>
    <w:rsid w:val="00BA6CC2"/>
    <w:rsid w:val="00BA7711"/>
    <w:rsid w:val="00BA799B"/>
    <w:rsid w:val="00BA7B08"/>
    <w:rsid w:val="00BA7FB6"/>
    <w:rsid w:val="00BB0519"/>
    <w:rsid w:val="00BB1220"/>
    <w:rsid w:val="00BB1A76"/>
    <w:rsid w:val="00BB2641"/>
    <w:rsid w:val="00BB2F3E"/>
    <w:rsid w:val="00BB35A6"/>
    <w:rsid w:val="00BB37C1"/>
    <w:rsid w:val="00BB4157"/>
    <w:rsid w:val="00BB5A11"/>
    <w:rsid w:val="00BB5B88"/>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C52"/>
    <w:rsid w:val="00BD2093"/>
    <w:rsid w:val="00BD2251"/>
    <w:rsid w:val="00BD229F"/>
    <w:rsid w:val="00BD2C57"/>
    <w:rsid w:val="00BD30D6"/>
    <w:rsid w:val="00BD37D1"/>
    <w:rsid w:val="00BD5292"/>
    <w:rsid w:val="00BD6F49"/>
    <w:rsid w:val="00BE00E2"/>
    <w:rsid w:val="00BE0265"/>
    <w:rsid w:val="00BE0573"/>
    <w:rsid w:val="00BE106A"/>
    <w:rsid w:val="00BE1BCF"/>
    <w:rsid w:val="00BE229C"/>
    <w:rsid w:val="00BE2649"/>
    <w:rsid w:val="00BE3027"/>
    <w:rsid w:val="00BE32BE"/>
    <w:rsid w:val="00BE3BFF"/>
    <w:rsid w:val="00BE3C3A"/>
    <w:rsid w:val="00BE46BE"/>
    <w:rsid w:val="00BE5538"/>
    <w:rsid w:val="00BE5C5B"/>
    <w:rsid w:val="00BE5E3A"/>
    <w:rsid w:val="00BE5FDB"/>
    <w:rsid w:val="00BE63EC"/>
    <w:rsid w:val="00BE6B21"/>
    <w:rsid w:val="00BE6EE8"/>
    <w:rsid w:val="00BE712A"/>
    <w:rsid w:val="00BE7276"/>
    <w:rsid w:val="00BE753B"/>
    <w:rsid w:val="00BF07A2"/>
    <w:rsid w:val="00BF152B"/>
    <w:rsid w:val="00BF1D81"/>
    <w:rsid w:val="00BF1D95"/>
    <w:rsid w:val="00BF2142"/>
    <w:rsid w:val="00BF2877"/>
    <w:rsid w:val="00BF352A"/>
    <w:rsid w:val="00BF3BA2"/>
    <w:rsid w:val="00BF3F9D"/>
    <w:rsid w:val="00BF4611"/>
    <w:rsid w:val="00BF4BA4"/>
    <w:rsid w:val="00BF79B9"/>
    <w:rsid w:val="00C00A79"/>
    <w:rsid w:val="00C00B37"/>
    <w:rsid w:val="00C017D9"/>
    <w:rsid w:val="00C02598"/>
    <w:rsid w:val="00C029B5"/>
    <w:rsid w:val="00C03604"/>
    <w:rsid w:val="00C059C2"/>
    <w:rsid w:val="00C05CEF"/>
    <w:rsid w:val="00C063AF"/>
    <w:rsid w:val="00C105B7"/>
    <w:rsid w:val="00C11770"/>
    <w:rsid w:val="00C11FD8"/>
    <w:rsid w:val="00C1215B"/>
    <w:rsid w:val="00C121C4"/>
    <w:rsid w:val="00C124D2"/>
    <w:rsid w:val="00C1261D"/>
    <w:rsid w:val="00C12B3C"/>
    <w:rsid w:val="00C13203"/>
    <w:rsid w:val="00C138EB"/>
    <w:rsid w:val="00C13C5B"/>
    <w:rsid w:val="00C14587"/>
    <w:rsid w:val="00C147F6"/>
    <w:rsid w:val="00C14943"/>
    <w:rsid w:val="00C14B78"/>
    <w:rsid w:val="00C154E2"/>
    <w:rsid w:val="00C15972"/>
    <w:rsid w:val="00C16A24"/>
    <w:rsid w:val="00C16D05"/>
    <w:rsid w:val="00C1739E"/>
    <w:rsid w:val="00C201EA"/>
    <w:rsid w:val="00C21BB4"/>
    <w:rsid w:val="00C22586"/>
    <w:rsid w:val="00C229E1"/>
    <w:rsid w:val="00C22C1C"/>
    <w:rsid w:val="00C23BED"/>
    <w:rsid w:val="00C23F0F"/>
    <w:rsid w:val="00C24B57"/>
    <w:rsid w:val="00C24C0C"/>
    <w:rsid w:val="00C2527D"/>
    <w:rsid w:val="00C25286"/>
    <w:rsid w:val="00C2550D"/>
    <w:rsid w:val="00C2747A"/>
    <w:rsid w:val="00C274D3"/>
    <w:rsid w:val="00C27E03"/>
    <w:rsid w:val="00C27E56"/>
    <w:rsid w:val="00C30AEF"/>
    <w:rsid w:val="00C326CA"/>
    <w:rsid w:val="00C32777"/>
    <w:rsid w:val="00C3296B"/>
    <w:rsid w:val="00C331CA"/>
    <w:rsid w:val="00C359FB"/>
    <w:rsid w:val="00C36554"/>
    <w:rsid w:val="00C36ABF"/>
    <w:rsid w:val="00C374AE"/>
    <w:rsid w:val="00C37C13"/>
    <w:rsid w:val="00C40870"/>
    <w:rsid w:val="00C40CB3"/>
    <w:rsid w:val="00C41D01"/>
    <w:rsid w:val="00C4224F"/>
    <w:rsid w:val="00C42C16"/>
    <w:rsid w:val="00C43BAE"/>
    <w:rsid w:val="00C43FB1"/>
    <w:rsid w:val="00C44223"/>
    <w:rsid w:val="00C44A86"/>
    <w:rsid w:val="00C44FD3"/>
    <w:rsid w:val="00C452EC"/>
    <w:rsid w:val="00C46146"/>
    <w:rsid w:val="00C461FB"/>
    <w:rsid w:val="00C465C8"/>
    <w:rsid w:val="00C46616"/>
    <w:rsid w:val="00C4664C"/>
    <w:rsid w:val="00C46714"/>
    <w:rsid w:val="00C46E36"/>
    <w:rsid w:val="00C47584"/>
    <w:rsid w:val="00C47889"/>
    <w:rsid w:val="00C50AC5"/>
    <w:rsid w:val="00C50F51"/>
    <w:rsid w:val="00C50FAA"/>
    <w:rsid w:val="00C51217"/>
    <w:rsid w:val="00C51931"/>
    <w:rsid w:val="00C52168"/>
    <w:rsid w:val="00C525AB"/>
    <w:rsid w:val="00C53CB7"/>
    <w:rsid w:val="00C53F08"/>
    <w:rsid w:val="00C540ED"/>
    <w:rsid w:val="00C5492A"/>
    <w:rsid w:val="00C54F96"/>
    <w:rsid w:val="00C55249"/>
    <w:rsid w:val="00C55FB3"/>
    <w:rsid w:val="00C567F2"/>
    <w:rsid w:val="00C610FB"/>
    <w:rsid w:val="00C620D2"/>
    <w:rsid w:val="00C622E4"/>
    <w:rsid w:val="00C63A0C"/>
    <w:rsid w:val="00C63AB1"/>
    <w:rsid w:val="00C64209"/>
    <w:rsid w:val="00C65D53"/>
    <w:rsid w:val="00C66F72"/>
    <w:rsid w:val="00C67339"/>
    <w:rsid w:val="00C676EB"/>
    <w:rsid w:val="00C70367"/>
    <w:rsid w:val="00C7124E"/>
    <w:rsid w:val="00C72813"/>
    <w:rsid w:val="00C72A51"/>
    <w:rsid w:val="00C744AA"/>
    <w:rsid w:val="00C7461D"/>
    <w:rsid w:val="00C747E8"/>
    <w:rsid w:val="00C74B4A"/>
    <w:rsid w:val="00C750D1"/>
    <w:rsid w:val="00C75377"/>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59C"/>
    <w:rsid w:val="00C905F6"/>
    <w:rsid w:val="00C9094C"/>
    <w:rsid w:val="00C90E46"/>
    <w:rsid w:val="00C91075"/>
    <w:rsid w:val="00C910ED"/>
    <w:rsid w:val="00C9178C"/>
    <w:rsid w:val="00C91A29"/>
    <w:rsid w:val="00C92E73"/>
    <w:rsid w:val="00C9469A"/>
    <w:rsid w:val="00C94B73"/>
    <w:rsid w:val="00C954E5"/>
    <w:rsid w:val="00C96FAC"/>
    <w:rsid w:val="00C971A0"/>
    <w:rsid w:val="00C9742B"/>
    <w:rsid w:val="00C975B7"/>
    <w:rsid w:val="00C97EA7"/>
    <w:rsid w:val="00CA0B3B"/>
    <w:rsid w:val="00CA1424"/>
    <w:rsid w:val="00CA152F"/>
    <w:rsid w:val="00CA2032"/>
    <w:rsid w:val="00CA25FE"/>
    <w:rsid w:val="00CA2CA6"/>
    <w:rsid w:val="00CA2DAD"/>
    <w:rsid w:val="00CA36B9"/>
    <w:rsid w:val="00CA462C"/>
    <w:rsid w:val="00CA4758"/>
    <w:rsid w:val="00CA5859"/>
    <w:rsid w:val="00CB0172"/>
    <w:rsid w:val="00CB0610"/>
    <w:rsid w:val="00CB0866"/>
    <w:rsid w:val="00CB09C7"/>
    <w:rsid w:val="00CB1395"/>
    <w:rsid w:val="00CB13A1"/>
    <w:rsid w:val="00CB1BEA"/>
    <w:rsid w:val="00CB21D8"/>
    <w:rsid w:val="00CB4B77"/>
    <w:rsid w:val="00CB5047"/>
    <w:rsid w:val="00CB59F2"/>
    <w:rsid w:val="00CB7051"/>
    <w:rsid w:val="00CC0A73"/>
    <w:rsid w:val="00CC1B86"/>
    <w:rsid w:val="00CC1E6C"/>
    <w:rsid w:val="00CC2340"/>
    <w:rsid w:val="00CC30F6"/>
    <w:rsid w:val="00CC3EEC"/>
    <w:rsid w:val="00CC569F"/>
    <w:rsid w:val="00CC73A4"/>
    <w:rsid w:val="00CC7A42"/>
    <w:rsid w:val="00CC7B24"/>
    <w:rsid w:val="00CD055D"/>
    <w:rsid w:val="00CD11F8"/>
    <w:rsid w:val="00CD179B"/>
    <w:rsid w:val="00CD1E83"/>
    <w:rsid w:val="00CD2690"/>
    <w:rsid w:val="00CD28C2"/>
    <w:rsid w:val="00CD4DCE"/>
    <w:rsid w:val="00CD4E0E"/>
    <w:rsid w:val="00CD5A5B"/>
    <w:rsid w:val="00CD68BA"/>
    <w:rsid w:val="00CD6DFC"/>
    <w:rsid w:val="00CD7AFB"/>
    <w:rsid w:val="00CE0DE7"/>
    <w:rsid w:val="00CE129D"/>
    <w:rsid w:val="00CE1365"/>
    <w:rsid w:val="00CE16D5"/>
    <w:rsid w:val="00CE1BE0"/>
    <w:rsid w:val="00CE2663"/>
    <w:rsid w:val="00CE2F05"/>
    <w:rsid w:val="00CE33C4"/>
    <w:rsid w:val="00CE346E"/>
    <w:rsid w:val="00CE34FC"/>
    <w:rsid w:val="00CE3E5B"/>
    <w:rsid w:val="00CE463C"/>
    <w:rsid w:val="00CE74FF"/>
    <w:rsid w:val="00CE76D5"/>
    <w:rsid w:val="00CF0053"/>
    <w:rsid w:val="00CF1322"/>
    <w:rsid w:val="00CF2674"/>
    <w:rsid w:val="00CF2E70"/>
    <w:rsid w:val="00CF34BB"/>
    <w:rsid w:val="00CF4D0C"/>
    <w:rsid w:val="00CF52AC"/>
    <w:rsid w:val="00CF5A49"/>
    <w:rsid w:val="00CF5A8A"/>
    <w:rsid w:val="00CF609A"/>
    <w:rsid w:val="00CF62F5"/>
    <w:rsid w:val="00CF6F24"/>
    <w:rsid w:val="00D00368"/>
    <w:rsid w:val="00D01883"/>
    <w:rsid w:val="00D02529"/>
    <w:rsid w:val="00D02E1D"/>
    <w:rsid w:val="00D02F8C"/>
    <w:rsid w:val="00D03E46"/>
    <w:rsid w:val="00D0437E"/>
    <w:rsid w:val="00D04955"/>
    <w:rsid w:val="00D04B47"/>
    <w:rsid w:val="00D04CD4"/>
    <w:rsid w:val="00D05C1D"/>
    <w:rsid w:val="00D0639E"/>
    <w:rsid w:val="00D07D25"/>
    <w:rsid w:val="00D10006"/>
    <w:rsid w:val="00D12601"/>
    <w:rsid w:val="00D13F48"/>
    <w:rsid w:val="00D1643F"/>
    <w:rsid w:val="00D17B7E"/>
    <w:rsid w:val="00D20683"/>
    <w:rsid w:val="00D20C8C"/>
    <w:rsid w:val="00D20D06"/>
    <w:rsid w:val="00D20D86"/>
    <w:rsid w:val="00D219EA"/>
    <w:rsid w:val="00D21EE9"/>
    <w:rsid w:val="00D246DC"/>
    <w:rsid w:val="00D24E58"/>
    <w:rsid w:val="00D2536C"/>
    <w:rsid w:val="00D253B6"/>
    <w:rsid w:val="00D25B47"/>
    <w:rsid w:val="00D26A53"/>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97C"/>
    <w:rsid w:val="00D40D3C"/>
    <w:rsid w:val="00D40E30"/>
    <w:rsid w:val="00D414E4"/>
    <w:rsid w:val="00D42C13"/>
    <w:rsid w:val="00D42C95"/>
    <w:rsid w:val="00D439E7"/>
    <w:rsid w:val="00D4417E"/>
    <w:rsid w:val="00D4465F"/>
    <w:rsid w:val="00D4471F"/>
    <w:rsid w:val="00D457DB"/>
    <w:rsid w:val="00D477C2"/>
    <w:rsid w:val="00D50F45"/>
    <w:rsid w:val="00D529E5"/>
    <w:rsid w:val="00D535D0"/>
    <w:rsid w:val="00D53BF8"/>
    <w:rsid w:val="00D56382"/>
    <w:rsid w:val="00D57451"/>
    <w:rsid w:val="00D57D7C"/>
    <w:rsid w:val="00D615E3"/>
    <w:rsid w:val="00D61C4C"/>
    <w:rsid w:val="00D626B8"/>
    <w:rsid w:val="00D6460E"/>
    <w:rsid w:val="00D64E68"/>
    <w:rsid w:val="00D65EC4"/>
    <w:rsid w:val="00D660FC"/>
    <w:rsid w:val="00D67074"/>
    <w:rsid w:val="00D67231"/>
    <w:rsid w:val="00D7101A"/>
    <w:rsid w:val="00D717A5"/>
    <w:rsid w:val="00D72227"/>
    <w:rsid w:val="00D7272F"/>
    <w:rsid w:val="00D75299"/>
    <w:rsid w:val="00D7543E"/>
    <w:rsid w:val="00D762DB"/>
    <w:rsid w:val="00D7632D"/>
    <w:rsid w:val="00D76462"/>
    <w:rsid w:val="00D76EA1"/>
    <w:rsid w:val="00D770AC"/>
    <w:rsid w:val="00D77D24"/>
    <w:rsid w:val="00D806FC"/>
    <w:rsid w:val="00D808F2"/>
    <w:rsid w:val="00D8166D"/>
    <w:rsid w:val="00D82D86"/>
    <w:rsid w:val="00D8309A"/>
    <w:rsid w:val="00D8335C"/>
    <w:rsid w:val="00D83BA4"/>
    <w:rsid w:val="00D842FE"/>
    <w:rsid w:val="00D84745"/>
    <w:rsid w:val="00D85144"/>
    <w:rsid w:val="00D8528E"/>
    <w:rsid w:val="00D87712"/>
    <w:rsid w:val="00D9045F"/>
    <w:rsid w:val="00D906FC"/>
    <w:rsid w:val="00D90AA5"/>
    <w:rsid w:val="00D90BFE"/>
    <w:rsid w:val="00D90F81"/>
    <w:rsid w:val="00D9118B"/>
    <w:rsid w:val="00D9323B"/>
    <w:rsid w:val="00D939B1"/>
    <w:rsid w:val="00D94DE9"/>
    <w:rsid w:val="00D951CD"/>
    <w:rsid w:val="00D95BDE"/>
    <w:rsid w:val="00D95D67"/>
    <w:rsid w:val="00D97794"/>
    <w:rsid w:val="00DA0749"/>
    <w:rsid w:val="00DA0C28"/>
    <w:rsid w:val="00DA1A8E"/>
    <w:rsid w:val="00DA330C"/>
    <w:rsid w:val="00DA3983"/>
    <w:rsid w:val="00DA3EA1"/>
    <w:rsid w:val="00DA4263"/>
    <w:rsid w:val="00DA44A8"/>
    <w:rsid w:val="00DA44F2"/>
    <w:rsid w:val="00DA4FC3"/>
    <w:rsid w:val="00DA5051"/>
    <w:rsid w:val="00DA51E7"/>
    <w:rsid w:val="00DA5A2C"/>
    <w:rsid w:val="00DA5BDD"/>
    <w:rsid w:val="00DA5BEB"/>
    <w:rsid w:val="00DB0157"/>
    <w:rsid w:val="00DB040F"/>
    <w:rsid w:val="00DB096D"/>
    <w:rsid w:val="00DB0A34"/>
    <w:rsid w:val="00DB331B"/>
    <w:rsid w:val="00DB3534"/>
    <w:rsid w:val="00DB3730"/>
    <w:rsid w:val="00DB3FD7"/>
    <w:rsid w:val="00DB4393"/>
    <w:rsid w:val="00DB5A62"/>
    <w:rsid w:val="00DB5D67"/>
    <w:rsid w:val="00DB5DF5"/>
    <w:rsid w:val="00DB63EE"/>
    <w:rsid w:val="00DC07E5"/>
    <w:rsid w:val="00DC2883"/>
    <w:rsid w:val="00DC32F3"/>
    <w:rsid w:val="00DC35DA"/>
    <w:rsid w:val="00DC470F"/>
    <w:rsid w:val="00DC47ED"/>
    <w:rsid w:val="00DC4C59"/>
    <w:rsid w:val="00DC58B4"/>
    <w:rsid w:val="00DC5A3C"/>
    <w:rsid w:val="00DC6174"/>
    <w:rsid w:val="00DC7556"/>
    <w:rsid w:val="00DC78A0"/>
    <w:rsid w:val="00DC78BB"/>
    <w:rsid w:val="00DD04CC"/>
    <w:rsid w:val="00DD28FF"/>
    <w:rsid w:val="00DD2A1E"/>
    <w:rsid w:val="00DD2ECD"/>
    <w:rsid w:val="00DD2F47"/>
    <w:rsid w:val="00DD34A9"/>
    <w:rsid w:val="00DD3DE2"/>
    <w:rsid w:val="00DD5410"/>
    <w:rsid w:val="00DD5A57"/>
    <w:rsid w:val="00DD688F"/>
    <w:rsid w:val="00DD6D11"/>
    <w:rsid w:val="00DD6E39"/>
    <w:rsid w:val="00DD74D4"/>
    <w:rsid w:val="00DD7505"/>
    <w:rsid w:val="00DE0FEF"/>
    <w:rsid w:val="00DE1B47"/>
    <w:rsid w:val="00DE268A"/>
    <w:rsid w:val="00DE2A25"/>
    <w:rsid w:val="00DE2B4C"/>
    <w:rsid w:val="00DE4282"/>
    <w:rsid w:val="00DE42BF"/>
    <w:rsid w:val="00DE4AD0"/>
    <w:rsid w:val="00DE60FB"/>
    <w:rsid w:val="00DE69D7"/>
    <w:rsid w:val="00DE7855"/>
    <w:rsid w:val="00DF058F"/>
    <w:rsid w:val="00DF0CBD"/>
    <w:rsid w:val="00DF0EB1"/>
    <w:rsid w:val="00DF0F9D"/>
    <w:rsid w:val="00DF19CE"/>
    <w:rsid w:val="00DF25AC"/>
    <w:rsid w:val="00DF3211"/>
    <w:rsid w:val="00DF352D"/>
    <w:rsid w:val="00DF45DF"/>
    <w:rsid w:val="00DF4E2E"/>
    <w:rsid w:val="00DF4EEE"/>
    <w:rsid w:val="00DF5A9F"/>
    <w:rsid w:val="00DF5DF6"/>
    <w:rsid w:val="00DF621C"/>
    <w:rsid w:val="00DF77F2"/>
    <w:rsid w:val="00DF7973"/>
    <w:rsid w:val="00DF7AB6"/>
    <w:rsid w:val="00DF7FA1"/>
    <w:rsid w:val="00E00068"/>
    <w:rsid w:val="00E00B0C"/>
    <w:rsid w:val="00E00C66"/>
    <w:rsid w:val="00E03935"/>
    <w:rsid w:val="00E03B47"/>
    <w:rsid w:val="00E04087"/>
    <w:rsid w:val="00E04262"/>
    <w:rsid w:val="00E046DE"/>
    <w:rsid w:val="00E04BC9"/>
    <w:rsid w:val="00E05016"/>
    <w:rsid w:val="00E05137"/>
    <w:rsid w:val="00E056AF"/>
    <w:rsid w:val="00E070FA"/>
    <w:rsid w:val="00E072AE"/>
    <w:rsid w:val="00E0753F"/>
    <w:rsid w:val="00E078FF"/>
    <w:rsid w:val="00E07C2C"/>
    <w:rsid w:val="00E10116"/>
    <w:rsid w:val="00E11CCE"/>
    <w:rsid w:val="00E11D20"/>
    <w:rsid w:val="00E11DA0"/>
    <w:rsid w:val="00E1258B"/>
    <w:rsid w:val="00E13C6B"/>
    <w:rsid w:val="00E13E4A"/>
    <w:rsid w:val="00E142BA"/>
    <w:rsid w:val="00E1465B"/>
    <w:rsid w:val="00E1537D"/>
    <w:rsid w:val="00E1617B"/>
    <w:rsid w:val="00E178A4"/>
    <w:rsid w:val="00E20EB0"/>
    <w:rsid w:val="00E2141B"/>
    <w:rsid w:val="00E23399"/>
    <w:rsid w:val="00E23794"/>
    <w:rsid w:val="00E24B3F"/>
    <w:rsid w:val="00E275AF"/>
    <w:rsid w:val="00E27BE4"/>
    <w:rsid w:val="00E27FEB"/>
    <w:rsid w:val="00E300EE"/>
    <w:rsid w:val="00E30B28"/>
    <w:rsid w:val="00E31D06"/>
    <w:rsid w:val="00E32342"/>
    <w:rsid w:val="00E32890"/>
    <w:rsid w:val="00E3384A"/>
    <w:rsid w:val="00E34F9B"/>
    <w:rsid w:val="00E36613"/>
    <w:rsid w:val="00E367A0"/>
    <w:rsid w:val="00E36C2F"/>
    <w:rsid w:val="00E416B3"/>
    <w:rsid w:val="00E41C9F"/>
    <w:rsid w:val="00E41E2D"/>
    <w:rsid w:val="00E420FD"/>
    <w:rsid w:val="00E42A37"/>
    <w:rsid w:val="00E43262"/>
    <w:rsid w:val="00E43DE6"/>
    <w:rsid w:val="00E44236"/>
    <w:rsid w:val="00E44A43"/>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D2F"/>
    <w:rsid w:val="00E55BE1"/>
    <w:rsid w:val="00E56789"/>
    <w:rsid w:val="00E5679A"/>
    <w:rsid w:val="00E56E88"/>
    <w:rsid w:val="00E56FE1"/>
    <w:rsid w:val="00E571AA"/>
    <w:rsid w:val="00E57206"/>
    <w:rsid w:val="00E57328"/>
    <w:rsid w:val="00E57634"/>
    <w:rsid w:val="00E604AF"/>
    <w:rsid w:val="00E60E09"/>
    <w:rsid w:val="00E61CB9"/>
    <w:rsid w:val="00E6212B"/>
    <w:rsid w:val="00E6281C"/>
    <w:rsid w:val="00E62BEA"/>
    <w:rsid w:val="00E62CB9"/>
    <w:rsid w:val="00E632C7"/>
    <w:rsid w:val="00E63E39"/>
    <w:rsid w:val="00E658E9"/>
    <w:rsid w:val="00E6596E"/>
    <w:rsid w:val="00E65C32"/>
    <w:rsid w:val="00E66ED6"/>
    <w:rsid w:val="00E672B0"/>
    <w:rsid w:val="00E67E94"/>
    <w:rsid w:val="00E706B2"/>
    <w:rsid w:val="00E70E9F"/>
    <w:rsid w:val="00E71892"/>
    <w:rsid w:val="00E72859"/>
    <w:rsid w:val="00E728FC"/>
    <w:rsid w:val="00E734D9"/>
    <w:rsid w:val="00E73DFF"/>
    <w:rsid w:val="00E73E07"/>
    <w:rsid w:val="00E7414F"/>
    <w:rsid w:val="00E7520E"/>
    <w:rsid w:val="00E75854"/>
    <w:rsid w:val="00E75DE6"/>
    <w:rsid w:val="00E7670B"/>
    <w:rsid w:val="00E77022"/>
    <w:rsid w:val="00E80621"/>
    <w:rsid w:val="00E8114D"/>
    <w:rsid w:val="00E81153"/>
    <w:rsid w:val="00E82EF5"/>
    <w:rsid w:val="00E843E1"/>
    <w:rsid w:val="00E8492B"/>
    <w:rsid w:val="00E84BC8"/>
    <w:rsid w:val="00E85603"/>
    <w:rsid w:val="00E85A2F"/>
    <w:rsid w:val="00E8668E"/>
    <w:rsid w:val="00E86921"/>
    <w:rsid w:val="00E875D1"/>
    <w:rsid w:val="00E87852"/>
    <w:rsid w:val="00E87862"/>
    <w:rsid w:val="00E878A4"/>
    <w:rsid w:val="00E90F81"/>
    <w:rsid w:val="00E915A0"/>
    <w:rsid w:val="00E9165E"/>
    <w:rsid w:val="00E91840"/>
    <w:rsid w:val="00E9197B"/>
    <w:rsid w:val="00E927A0"/>
    <w:rsid w:val="00E93AF5"/>
    <w:rsid w:val="00E93B08"/>
    <w:rsid w:val="00E93F2A"/>
    <w:rsid w:val="00E949BE"/>
    <w:rsid w:val="00E94C48"/>
    <w:rsid w:val="00E954B6"/>
    <w:rsid w:val="00E95967"/>
    <w:rsid w:val="00E95F2C"/>
    <w:rsid w:val="00E9730A"/>
    <w:rsid w:val="00E97766"/>
    <w:rsid w:val="00EA0421"/>
    <w:rsid w:val="00EA1B1D"/>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656"/>
    <w:rsid w:val="00EA7738"/>
    <w:rsid w:val="00EA7FC6"/>
    <w:rsid w:val="00EB0024"/>
    <w:rsid w:val="00EB01C0"/>
    <w:rsid w:val="00EB0B03"/>
    <w:rsid w:val="00EB0E84"/>
    <w:rsid w:val="00EB19D2"/>
    <w:rsid w:val="00EB1B64"/>
    <w:rsid w:val="00EB23E8"/>
    <w:rsid w:val="00EB27C5"/>
    <w:rsid w:val="00EB2A34"/>
    <w:rsid w:val="00EB2B8E"/>
    <w:rsid w:val="00EB42F1"/>
    <w:rsid w:val="00EB487F"/>
    <w:rsid w:val="00EB5979"/>
    <w:rsid w:val="00EB60BF"/>
    <w:rsid w:val="00EB63A7"/>
    <w:rsid w:val="00EB70A7"/>
    <w:rsid w:val="00EB7424"/>
    <w:rsid w:val="00EB7484"/>
    <w:rsid w:val="00EB7619"/>
    <w:rsid w:val="00EB7982"/>
    <w:rsid w:val="00EC0319"/>
    <w:rsid w:val="00EC082F"/>
    <w:rsid w:val="00EC0866"/>
    <w:rsid w:val="00EC153D"/>
    <w:rsid w:val="00EC15E0"/>
    <w:rsid w:val="00EC1885"/>
    <w:rsid w:val="00EC23DA"/>
    <w:rsid w:val="00EC24A1"/>
    <w:rsid w:val="00EC3235"/>
    <w:rsid w:val="00EC3260"/>
    <w:rsid w:val="00EC4F4D"/>
    <w:rsid w:val="00EC5DAF"/>
    <w:rsid w:val="00EC635A"/>
    <w:rsid w:val="00EC6D00"/>
    <w:rsid w:val="00EC6D86"/>
    <w:rsid w:val="00EC7138"/>
    <w:rsid w:val="00EC71A3"/>
    <w:rsid w:val="00EC7423"/>
    <w:rsid w:val="00EC75F5"/>
    <w:rsid w:val="00EC761A"/>
    <w:rsid w:val="00EC7C70"/>
    <w:rsid w:val="00ED0DCB"/>
    <w:rsid w:val="00ED1C86"/>
    <w:rsid w:val="00ED305A"/>
    <w:rsid w:val="00ED3B8F"/>
    <w:rsid w:val="00ED3BF2"/>
    <w:rsid w:val="00ED40FD"/>
    <w:rsid w:val="00ED4373"/>
    <w:rsid w:val="00ED4B84"/>
    <w:rsid w:val="00ED52E7"/>
    <w:rsid w:val="00ED62BD"/>
    <w:rsid w:val="00ED6B26"/>
    <w:rsid w:val="00ED73AE"/>
    <w:rsid w:val="00ED76CA"/>
    <w:rsid w:val="00ED7720"/>
    <w:rsid w:val="00EE0804"/>
    <w:rsid w:val="00EE0EDA"/>
    <w:rsid w:val="00EE37C2"/>
    <w:rsid w:val="00EE4601"/>
    <w:rsid w:val="00EE6282"/>
    <w:rsid w:val="00EE6678"/>
    <w:rsid w:val="00EE6DA7"/>
    <w:rsid w:val="00EE6E03"/>
    <w:rsid w:val="00EE70D4"/>
    <w:rsid w:val="00EE712A"/>
    <w:rsid w:val="00EE73A9"/>
    <w:rsid w:val="00EE7F2B"/>
    <w:rsid w:val="00EF14D7"/>
    <w:rsid w:val="00EF1644"/>
    <w:rsid w:val="00EF201C"/>
    <w:rsid w:val="00EF24F1"/>
    <w:rsid w:val="00EF3842"/>
    <w:rsid w:val="00EF4F2C"/>
    <w:rsid w:val="00EF6192"/>
    <w:rsid w:val="00EF6323"/>
    <w:rsid w:val="00EF6797"/>
    <w:rsid w:val="00F00D4D"/>
    <w:rsid w:val="00F00FE4"/>
    <w:rsid w:val="00F01316"/>
    <w:rsid w:val="00F019A8"/>
    <w:rsid w:val="00F02D23"/>
    <w:rsid w:val="00F04964"/>
    <w:rsid w:val="00F05318"/>
    <w:rsid w:val="00F068A9"/>
    <w:rsid w:val="00F06DD5"/>
    <w:rsid w:val="00F07525"/>
    <w:rsid w:val="00F077E7"/>
    <w:rsid w:val="00F07A54"/>
    <w:rsid w:val="00F11639"/>
    <w:rsid w:val="00F1190A"/>
    <w:rsid w:val="00F11990"/>
    <w:rsid w:val="00F119E7"/>
    <w:rsid w:val="00F128A8"/>
    <w:rsid w:val="00F12D36"/>
    <w:rsid w:val="00F142E0"/>
    <w:rsid w:val="00F14827"/>
    <w:rsid w:val="00F14E6E"/>
    <w:rsid w:val="00F15963"/>
    <w:rsid w:val="00F1675E"/>
    <w:rsid w:val="00F16F0A"/>
    <w:rsid w:val="00F17287"/>
    <w:rsid w:val="00F17779"/>
    <w:rsid w:val="00F2051B"/>
    <w:rsid w:val="00F20894"/>
    <w:rsid w:val="00F21220"/>
    <w:rsid w:val="00F21222"/>
    <w:rsid w:val="00F21223"/>
    <w:rsid w:val="00F21336"/>
    <w:rsid w:val="00F21463"/>
    <w:rsid w:val="00F22EBA"/>
    <w:rsid w:val="00F23B90"/>
    <w:rsid w:val="00F23DC7"/>
    <w:rsid w:val="00F255C4"/>
    <w:rsid w:val="00F25DDE"/>
    <w:rsid w:val="00F26E5C"/>
    <w:rsid w:val="00F2796A"/>
    <w:rsid w:val="00F3003A"/>
    <w:rsid w:val="00F30561"/>
    <w:rsid w:val="00F30632"/>
    <w:rsid w:val="00F309B6"/>
    <w:rsid w:val="00F30CD2"/>
    <w:rsid w:val="00F30CEB"/>
    <w:rsid w:val="00F30D2F"/>
    <w:rsid w:val="00F31C0B"/>
    <w:rsid w:val="00F31E35"/>
    <w:rsid w:val="00F31E5D"/>
    <w:rsid w:val="00F31EB5"/>
    <w:rsid w:val="00F323B2"/>
    <w:rsid w:val="00F32E42"/>
    <w:rsid w:val="00F32EB7"/>
    <w:rsid w:val="00F33200"/>
    <w:rsid w:val="00F3358A"/>
    <w:rsid w:val="00F34307"/>
    <w:rsid w:val="00F34D5C"/>
    <w:rsid w:val="00F34EB8"/>
    <w:rsid w:val="00F35314"/>
    <w:rsid w:val="00F3551E"/>
    <w:rsid w:val="00F36477"/>
    <w:rsid w:val="00F40B6C"/>
    <w:rsid w:val="00F40EB6"/>
    <w:rsid w:val="00F41083"/>
    <w:rsid w:val="00F41852"/>
    <w:rsid w:val="00F4209E"/>
    <w:rsid w:val="00F42B56"/>
    <w:rsid w:val="00F43E84"/>
    <w:rsid w:val="00F44389"/>
    <w:rsid w:val="00F4513C"/>
    <w:rsid w:val="00F4666E"/>
    <w:rsid w:val="00F468BF"/>
    <w:rsid w:val="00F468F3"/>
    <w:rsid w:val="00F47412"/>
    <w:rsid w:val="00F50B7C"/>
    <w:rsid w:val="00F5110F"/>
    <w:rsid w:val="00F51191"/>
    <w:rsid w:val="00F5134B"/>
    <w:rsid w:val="00F51649"/>
    <w:rsid w:val="00F51CAF"/>
    <w:rsid w:val="00F53E05"/>
    <w:rsid w:val="00F542AA"/>
    <w:rsid w:val="00F54989"/>
    <w:rsid w:val="00F54C82"/>
    <w:rsid w:val="00F55038"/>
    <w:rsid w:val="00F55EAB"/>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32C"/>
    <w:rsid w:val="00F675C5"/>
    <w:rsid w:val="00F677C6"/>
    <w:rsid w:val="00F67B26"/>
    <w:rsid w:val="00F67D4B"/>
    <w:rsid w:val="00F67DA7"/>
    <w:rsid w:val="00F705E5"/>
    <w:rsid w:val="00F71098"/>
    <w:rsid w:val="00F714C2"/>
    <w:rsid w:val="00F72A63"/>
    <w:rsid w:val="00F72A99"/>
    <w:rsid w:val="00F72FDE"/>
    <w:rsid w:val="00F7403E"/>
    <w:rsid w:val="00F7469F"/>
    <w:rsid w:val="00F74886"/>
    <w:rsid w:val="00F74F60"/>
    <w:rsid w:val="00F75236"/>
    <w:rsid w:val="00F76017"/>
    <w:rsid w:val="00F7650E"/>
    <w:rsid w:val="00F7730E"/>
    <w:rsid w:val="00F80813"/>
    <w:rsid w:val="00F80C20"/>
    <w:rsid w:val="00F81312"/>
    <w:rsid w:val="00F81958"/>
    <w:rsid w:val="00F81A19"/>
    <w:rsid w:val="00F82D25"/>
    <w:rsid w:val="00F83B2F"/>
    <w:rsid w:val="00F8547D"/>
    <w:rsid w:val="00F85EF9"/>
    <w:rsid w:val="00F86FD3"/>
    <w:rsid w:val="00F870FD"/>
    <w:rsid w:val="00F87B65"/>
    <w:rsid w:val="00F90813"/>
    <w:rsid w:val="00F90944"/>
    <w:rsid w:val="00F91AB7"/>
    <w:rsid w:val="00F91B80"/>
    <w:rsid w:val="00F92AD0"/>
    <w:rsid w:val="00F92FDC"/>
    <w:rsid w:val="00F93B7C"/>
    <w:rsid w:val="00F95A92"/>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4BD"/>
    <w:rsid w:val="00FB7721"/>
    <w:rsid w:val="00FB79AF"/>
    <w:rsid w:val="00FC1A15"/>
    <w:rsid w:val="00FC2149"/>
    <w:rsid w:val="00FC2378"/>
    <w:rsid w:val="00FC3978"/>
    <w:rsid w:val="00FC58A7"/>
    <w:rsid w:val="00FC5DFF"/>
    <w:rsid w:val="00FC5E6E"/>
    <w:rsid w:val="00FC6030"/>
    <w:rsid w:val="00FC6711"/>
    <w:rsid w:val="00FC67A4"/>
    <w:rsid w:val="00FD17AD"/>
    <w:rsid w:val="00FD19D7"/>
    <w:rsid w:val="00FD1FC1"/>
    <w:rsid w:val="00FD2AB5"/>
    <w:rsid w:val="00FD3857"/>
    <w:rsid w:val="00FD3FEC"/>
    <w:rsid w:val="00FD4405"/>
    <w:rsid w:val="00FD453F"/>
    <w:rsid w:val="00FD470B"/>
    <w:rsid w:val="00FD5251"/>
    <w:rsid w:val="00FD5C15"/>
    <w:rsid w:val="00FD6FCE"/>
    <w:rsid w:val="00FD713B"/>
    <w:rsid w:val="00FD75FF"/>
    <w:rsid w:val="00FE0443"/>
    <w:rsid w:val="00FE1970"/>
    <w:rsid w:val="00FE1AF2"/>
    <w:rsid w:val="00FE24AC"/>
    <w:rsid w:val="00FE2661"/>
    <w:rsid w:val="00FE3166"/>
    <w:rsid w:val="00FE318F"/>
    <w:rsid w:val="00FE3E4F"/>
    <w:rsid w:val="00FE40FA"/>
    <w:rsid w:val="00FE4D1B"/>
    <w:rsid w:val="00FE4F6D"/>
    <w:rsid w:val="00FE53FA"/>
    <w:rsid w:val="00FE5B35"/>
    <w:rsid w:val="00FE76F3"/>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75DE41"/>
    <w:rsid w:val="01E3A92D"/>
    <w:rsid w:val="02166948"/>
    <w:rsid w:val="02652AC3"/>
    <w:rsid w:val="03EF2D5C"/>
    <w:rsid w:val="04A23F45"/>
    <w:rsid w:val="04A883C7"/>
    <w:rsid w:val="04BC8207"/>
    <w:rsid w:val="051FF5E2"/>
    <w:rsid w:val="05C7741E"/>
    <w:rsid w:val="05C8A076"/>
    <w:rsid w:val="06339706"/>
    <w:rsid w:val="06F9858E"/>
    <w:rsid w:val="06FB668F"/>
    <w:rsid w:val="075B9B90"/>
    <w:rsid w:val="0800ACD5"/>
    <w:rsid w:val="08145DB8"/>
    <w:rsid w:val="081CD5CC"/>
    <w:rsid w:val="082C708B"/>
    <w:rsid w:val="08439A68"/>
    <w:rsid w:val="09262041"/>
    <w:rsid w:val="0929D418"/>
    <w:rsid w:val="0956CF5A"/>
    <w:rsid w:val="09703DFC"/>
    <w:rsid w:val="0A6C00A5"/>
    <w:rsid w:val="0A6E09E5"/>
    <w:rsid w:val="0A770CF0"/>
    <w:rsid w:val="0A933C52"/>
    <w:rsid w:val="0AAE2BC7"/>
    <w:rsid w:val="0B2199C6"/>
    <w:rsid w:val="0B3D9B04"/>
    <w:rsid w:val="0B9D7781"/>
    <w:rsid w:val="0B9EBF63"/>
    <w:rsid w:val="0C31E12C"/>
    <w:rsid w:val="0C41AAC4"/>
    <w:rsid w:val="0C90097E"/>
    <w:rsid w:val="0CB9BCE7"/>
    <w:rsid w:val="0CF6DED4"/>
    <w:rsid w:val="0D0DB1CF"/>
    <w:rsid w:val="0D12CDDD"/>
    <w:rsid w:val="0D12F84D"/>
    <w:rsid w:val="0D2E86F1"/>
    <w:rsid w:val="0D32FC98"/>
    <w:rsid w:val="0DBB6672"/>
    <w:rsid w:val="0E3FDEF1"/>
    <w:rsid w:val="0E524147"/>
    <w:rsid w:val="0E581703"/>
    <w:rsid w:val="0E837A58"/>
    <w:rsid w:val="0E87B282"/>
    <w:rsid w:val="0E992CDD"/>
    <w:rsid w:val="0E9AE8C1"/>
    <w:rsid w:val="0F075526"/>
    <w:rsid w:val="0F0D98E7"/>
    <w:rsid w:val="0F0EC7F4"/>
    <w:rsid w:val="0F309AEC"/>
    <w:rsid w:val="0F6981EE"/>
    <w:rsid w:val="0F8BC437"/>
    <w:rsid w:val="0FF8FC4B"/>
    <w:rsid w:val="10664FE3"/>
    <w:rsid w:val="1082D75B"/>
    <w:rsid w:val="10B8E295"/>
    <w:rsid w:val="10F774B2"/>
    <w:rsid w:val="1107AA4E"/>
    <w:rsid w:val="113747FF"/>
    <w:rsid w:val="1174A925"/>
    <w:rsid w:val="117C3B24"/>
    <w:rsid w:val="1217A8CE"/>
    <w:rsid w:val="124736BE"/>
    <w:rsid w:val="1320EB09"/>
    <w:rsid w:val="1408EB21"/>
    <w:rsid w:val="142F1574"/>
    <w:rsid w:val="143EE669"/>
    <w:rsid w:val="149B329A"/>
    <w:rsid w:val="14C8301C"/>
    <w:rsid w:val="156F9B7A"/>
    <w:rsid w:val="15A7DF86"/>
    <w:rsid w:val="15B96FC7"/>
    <w:rsid w:val="161DC367"/>
    <w:rsid w:val="166CC190"/>
    <w:rsid w:val="16A01EC9"/>
    <w:rsid w:val="16A03C38"/>
    <w:rsid w:val="16D3D516"/>
    <w:rsid w:val="1714A827"/>
    <w:rsid w:val="177D3C6B"/>
    <w:rsid w:val="1780E89A"/>
    <w:rsid w:val="17D73908"/>
    <w:rsid w:val="18395721"/>
    <w:rsid w:val="18567335"/>
    <w:rsid w:val="185A431D"/>
    <w:rsid w:val="18802668"/>
    <w:rsid w:val="189C12C2"/>
    <w:rsid w:val="18ADF67D"/>
    <w:rsid w:val="18F3D806"/>
    <w:rsid w:val="1907DA3F"/>
    <w:rsid w:val="1949570B"/>
    <w:rsid w:val="1954B52D"/>
    <w:rsid w:val="19CACEBE"/>
    <w:rsid w:val="19D36C51"/>
    <w:rsid w:val="19EA14B7"/>
    <w:rsid w:val="1A10FD38"/>
    <w:rsid w:val="1A645654"/>
    <w:rsid w:val="1A9C7353"/>
    <w:rsid w:val="1ACC66D6"/>
    <w:rsid w:val="1AF0370C"/>
    <w:rsid w:val="1B14194A"/>
    <w:rsid w:val="1C2B94DA"/>
    <w:rsid w:val="1C30FCCC"/>
    <w:rsid w:val="1CE2127E"/>
    <w:rsid w:val="1CE8A6BA"/>
    <w:rsid w:val="1D90A9A3"/>
    <w:rsid w:val="1DCE4F6F"/>
    <w:rsid w:val="1E17706F"/>
    <w:rsid w:val="1E905ABF"/>
    <w:rsid w:val="1E9D07D3"/>
    <w:rsid w:val="1EBD28D8"/>
    <w:rsid w:val="1EF47175"/>
    <w:rsid w:val="1F08704F"/>
    <w:rsid w:val="1F92DA7B"/>
    <w:rsid w:val="1FEC80DF"/>
    <w:rsid w:val="1FF1D296"/>
    <w:rsid w:val="200244A5"/>
    <w:rsid w:val="202E2A98"/>
    <w:rsid w:val="208B3723"/>
    <w:rsid w:val="20A55E5B"/>
    <w:rsid w:val="20B8054B"/>
    <w:rsid w:val="21086E78"/>
    <w:rsid w:val="2112B17C"/>
    <w:rsid w:val="2155D1C4"/>
    <w:rsid w:val="21706756"/>
    <w:rsid w:val="21A0B55F"/>
    <w:rsid w:val="21A5389C"/>
    <w:rsid w:val="220E2BAB"/>
    <w:rsid w:val="222C1237"/>
    <w:rsid w:val="22A22B1D"/>
    <w:rsid w:val="232C82B1"/>
    <w:rsid w:val="23BC4F7D"/>
    <w:rsid w:val="23C36738"/>
    <w:rsid w:val="241FA971"/>
    <w:rsid w:val="244D26C4"/>
    <w:rsid w:val="244F674E"/>
    <w:rsid w:val="245D5C60"/>
    <w:rsid w:val="246A359D"/>
    <w:rsid w:val="24F9DC52"/>
    <w:rsid w:val="2558A413"/>
    <w:rsid w:val="25FFD7CD"/>
    <w:rsid w:val="261F143F"/>
    <w:rsid w:val="2641ECEE"/>
    <w:rsid w:val="26C981D2"/>
    <w:rsid w:val="2793ED79"/>
    <w:rsid w:val="27970BFB"/>
    <w:rsid w:val="27DDBD4F"/>
    <w:rsid w:val="28008A1E"/>
    <w:rsid w:val="2841F7C1"/>
    <w:rsid w:val="28797929"/>
    <w:rsid w:val="289368AC"/>
    <w:rsid w:val="28B36242"/>
    <w:rsid w:val="28BCA150"/>
    <w:rsid w:val="28BFED4D"/>
    <w:rsid w:val="28D689CA"/>
    <w:rsid w:val="28F31868"/>
    <w:rsid w:val="28F9B1EE"/>
    <w:rsid w:val="290E7DC9"/>
    <w:rsid w:val="292C87A0"/>
    <w:rsid w:val="2967685B"/>
    <w:rsid w:val="297B83D3"/>
    <w:rsid w:val="2989223F"/>
    <w:rsid w:val="29916009"/>
    <w:rsid w:val="29D1E3D9"/>
    <w:rsid w:val="29F39FBB"/>
    <w:rsid w:val="2A2988A4"/>
    <w:rsid w:val="2A4C40A1"/>
    <w:rsid w:val="2A6504BA"/>
    <w:rsid w:val="2A8A0949"/>
    <w:rsid w:val="2A9E31B5"/>
    <w:rsid w:val="2ACFED5F"/>
    <w:rsid w:val="2AE974D2"/>
    <w:rsid w:val="2B90A465"/>
    <w:rsid w:val="2C254D3C"/>
    <w:rsid w:val="2C68099E"/>
    <w:rsid w:val="2C7A5A2C"/>
    <w:rsid w:val="2C8FE00E"/>
    <w:rsid w:val="2CB1A4ED"/>
    <w:rsid w:val="2CBFF87A"/>
    <w:rsid w:val="2CC88126"/>
    <w:rsid w:val="2D02284A"/>
    <w:rsid w:val="2D18F37B"/>
    <w:rsid w:val="2D276F77"/>
    <w:rsid w:val="2D960D98"/>
    <w:rsid w:val="2DCF8654"/>
    <w:rsid w:val="2DFE2953"/>
    <w:rsid w:val="2E72238A"/>
    <w:rsid w:val="2EA5B4EE"/>
    <w:rsid w:val="2EE58C3F"/>
    <w:rsid w:val="2EF0E778"/>
    <w:rsid w:val="2F188153"/>
    <w:rsid w:val="2F53D4FA"/>
    <w:rsid w:val="2F604852"/>
    <w:rsid w:val="2F68B43C"/>
    <w:rsid w:val="2F6B8681"/>
    <w:rsid w:val="2F8FD96B"/>
    <w:rsid w:val="2FE17F89"/>
    <w:rsid w:val="30087C46"/>
    <w:rsid w:val="30586CE7"/>
    <w:rsid w:val="307D89AC"/>
    <w:rsid w:val="30875D8C"/>
    <w:rsid w:val="311FD455"/>
    <w:rsid w:val="312783E9"/>
    <w:rsid w:val="3151FE33"/>
    <w:rsid w:val="3158049F"/>
    <w:rsid w:val="31614AAA"/>
    <w:rsid w:val="3193E353"/>
    <w:rsid w:val="32203833"/>
    <w:rsid w:val="325C6405"/>
    <w:rsid w:val="32AE51D0"/>
    <w:rsid w:val="32F4ED80"/>
    <w:rsid w:val="33000F16"/>
    <w:rsid w:val="333EB21D"/>
    <w:rsid w:val="334D670F"/>
    <w:rsid w:val="3352B531"/>
    <w:rsid w:val="339A1BCC"/>
    <w:rsid w:val="33D94256"/>
    <w:rsid w:val="354C4037"/>
    <w:rsid w:val="3573B121"/>
    <w:rsid w:val="357EC14B"/>
    <w:rsid w:val="358F5FE9"/>
    <w:rsid w:val="35EEBB44"/>
    <w:rsid w:val="35F95E58"/>
    <w:rsid w:val="3603DAC5"/>
    <w:rsid w:val="363D1114"/>
    <w:rsid w:val="36765F1E"/>
    <w:rsid w:val="36D3AD98"/>
    <w:rsid w:val="36E4BEA9"/>
    <w:rsid w:val="37212306"/>
    <w:rsid w:val="37492523"/>
    <w:rsid w:val="376BA30B"/>
    <w:rsid w:val="37C37800"/>
    <w:rsid w:val="37F6876A"/>
    <w:rsid w:val="383D51D1"/>
    <w:rsid w:val="385F3D12"/>
    <w:rsid w:val="38D13053"/>
    <w:rsid w:val="399C8812"/>
    <w:rsid w:val="39AFC828"/>
    <w:rsid w:val="39B3A09E"/>
    <w:rsid w:val="3A1C5F6B"/>
    <w:rsid w:val="3A7ADB4E"/>
    <w:rsid w:val="3A8A2F0C"/>
    <w:rsid w:val="3A997785"/>
    <w:rsid w:val="3AA8DD5D"/>
    <w:rsid w:val="3ABD34BE"/>
    <w:rsid w:val="3AC61F8A"/>
    <w:rsid w:val="3AC7486F"/>
    <w:rsid w:val="3AFBF7F7"/>
    <w:rsid w:val="3B20F8E5"/>
    <w:rsid w:val="3B21045F"/>
    <w:rsid w:val="3B377F63"/>
    <w:rsid w:val="3B56275E"/>
    <w:rsid w:val="3B725D50"/>
    <w:rsid w:val="3B7B1D58"/>
    <w:rsid w:val="3B8F2769"/>
    <w:rsid w:val="3BB27EB0"/>
    <w:rsid w:val="3C260CA4"/>
    <w:rsid w:val="3C2FBD2C"/>
    <w:rsid w:val="3C566936"/>
    <w:rsid w:val="3CBABBE9"/>
    <w:rsid w:val="3CC75240"/>
    <w:rsid w:val="3CF162F9"/>
    <w:rsid w:val="3D207D28"/>
    <w:rsid w:val="3D5DA9BF"/>
    <w:rsid w:val="3D88B914"/>
    <w:rsid w:val="3DA1ECD2"/>
    <w:rsid w:val="3DC98D7F"/>
    <w:rsid w:val="3DEF3AD4"/>
    <w:rsid w:val="3DF3DF70"/>
    <w:rsid w:val="3E2C53B2"/>
    <w:rsid w:val="3E3DB6E2"/>
    <w:rsid w:val="3E4243A8"/>
    <w:rsid w:val="3EB9F9C7"/>
    <w:rsid w:val="3EF3FF43"/>
    <w:rsid w:val="3F0C691E"/>
    <w:rsid w:val="3F35C48A"/>
    <w:rsid w:val="3F51A752"/>
    <w:rsid w:val="3F8D7BEA"/>
    <w:rsid w:val="40D6E011"/>
    <w:rsid w:val="4161AE23"/>
    <w:rsid w:val="41977B04"/>
    <w:rsid w:val="41B12935"/>
    <w:rsid w:val="41B743F7"/>
    <w:rsid w:val="41E9D06F"/>
    <w:rsid w:val="420D70B8"/>
    <w:rsid w:val="427F81A5"/>
    <w:rsid w:val="42E01BEA"/>
    <w:rsid w:val="43090657"/>
    <w:rsid w:val="43A57502"/>
    <w:rsid w:val="43AC3DE5"/>
    <w:rsid w:val="43C80982"/>
    <w:rsid w:val="43FF0901"/>
    <w:rsid w:val="441A02DF"/>
    <w:rsid w:val="442326F3"/>
    <w:rsid w:val="445845BC"/>
    <w:rsid w:val="450D13F9"/>
    <w:rsid w:val="45359CCF"/>
    <w:rsid w:val="4549223E"/>
    <w:rsid w:val="45AED156"/>
    <w:rsid w:val="45EBB115"/>
    <w:rsid w:val="45EDAFC1"/>
    <w:rsid w:val="45FCB2D1"/>
    <w:rsid w:val="46203410"/>
    <w:rsid w:val="4640F5D5"/>
    <w:rsid w:val="46B1A9D2"/>
    <w:rsid w:val="472FAC9C"/>
    <w:rsid w:val="4741CF47"/>
    <w:rsid w:val="479AB2C3"/>
    <w:rsid w:val="47EBC202"/>
    <w:rsid w:val="4816A2AA"/>
    <w:rsid w:val="482E07F3"/>
    <w:rsid w:val="4875ECC1"/>
    <w:rsid w:val="487796D0"/>
    <w:rsid w:val="48C95D64"/>
    <w:rsid w:val="48D00A5E"/>
    <w:rsid w:val="48E1D8EE"/>
    <w:rsid w:val="4946684A"/>
    <w:rsid w:val="494E888D"/>
    <w:rsid w:val="4953E544"/>
    <w:rsid w:val="49949A6D"/>
    <w:rsid w:val="49F48EA4"/>
    <w:rsid w:val="49FBEF7D"/>
    <w:rsid w:val="4A0A2412"/>
    <w:rsid w:val="4A22D4CD"/>
    <w:rsid w:val="4A4F3AD1"/>
    <w:rsid w:val="4A5AEEAB"/>
    <w:rsid w:val="4A9C503A"/>
    <w:rsid w:val="4AE904B9"/>
    <w:rsid w:val="4B102DC9"/>
    <w:rsid w:val="4B16B5F4"/>
    <w:rsid w:val="4B665A16"/>
    <w:rsid w:val="4B933775"/>
    <w:rsid w:val="4C4E0EB6"/>
    <w:rsid w:val="4C7460B6"/>
    <w:rsid w:val="4CA94CA0"/>
    <w:rsid w:val="4CD1DA13"/>
    <w:rsid w:val="4CE3C462"/>
    <w:rsid w:val="4CED34B2"/>
    <w:rsid w:val="4CFE99CC"/>
    <w:rsid w:val="4D05D75A"/>
    <w:rsid w:val="4D89D600"/>
    <w:rsid w:val="4DE5FFA5"/>
    <w:rsid w:val="4EA25E81"/>
    <w:rsid w:val="4ED5C87A"/>
    <w:rsid w:val="4EFD0737"/>
    <w:rsid w:val="4F1BFD94"/>
    <w:rsid w:val="4F2B8531"/>
    <w:rsid w:val="4F6288E3"/>
    <w:rsid w:val="4F80A525"/>
    <w:rsid w:val="500F98ED"/>
    <w:rsid w:val="501BFDAB"/>
    <w:rsid w:val="505C97C2"/>
    <w:rsid w:val="5066FDC3"/>
    <w:rsid w:val="5096AFCE"/>
    <w:rsid w:val="50D41F69"/>
    <w:rsid w:val="50F1078C"/>
    <w:rsid w:val="50F39A2E"/>
    <w:rsid w:val="50FD0544"/>
    <w:rsid w:val="5100E1C3"/>
    <w:rsid w:val="5151C624"/>
    <w:rsid w:val="51687864"/>
    <w:rsid w:val="52179420"/>
    <w:rsid w:val="52898E67"/>
    <w:rsid w:val="528CD7ED"/>
    <w:rsid w:val="52B1535D"/>
    <w:rsid w:val="53363C9D"/>
    <w:rsid w:val="5344AEC9"/>
    <w:rsid w:val="5376B1A0"/>
    <w:rsid w:val="53AA6F19"/>
    <w:rsid w:val="53B8E864"/>
    <w:rsid w:val="53D69AE4"/>
    <w:rsid w:val="5410FBE4"/>
    <w:rsid w:val="54E6F119"/>
    <w:rsid w:val="54F74A54"/>
    <w:rsid w:val="55378CEB"/>
    <w:rsid w:val="55AAAF51"/>
    <w:rsid w:val="55CD7380"/>
    <w:rsid w:val="55CEB2D9"/>
    <w:rsid w:val="55E21FD0"/>
    <w:rsid w:val="569DC2F8"/>
    <w:rsid w:val="56F543EB"/>
    <w:rsid w:val="573B0A60"/>
    <w:rsid w:val="576FCCF1"/>
    <w:rsid w:val="5780EE70"/>
    <w:rsid w:val="5792CCAF"/>
    <w:rsid w:val="58178539"/>
    <w:rsid w:val="583A4F44"/>
    <w:rsid w:val="58843A24"/>
    <w:rsid w:val="59AC7F89"/>
    <w:rsid w:val="5A209D6E"/>
    <w:rsid w:val="5AB87021"/>
    <w:rsid w:val="5B580BBE"/>
    <w:rsid w:val="5B9326E6"/>
    <w:rsid w:val="5BAE7055"/>
    <w:rsid w:val="5BC83365"/>
    <w:rsid w:val="5C12A73A"/>
    <w:rsid w:val="5C87B734"/>
    <w:rsid w:val="5CD6D082"/>
    <w:rsid w:val="5CF3DC1F"/>
    <w:rsid w:val="5D1E5F90"/>
    <w:rsid w:val="5D49F2E6"/>
    <w:rsid w:val="5D4A40B6"/>
    <w:rsid w:val="5D4E61B3"/>
    <w:rsid w:val="5D9672B6"/>
    <w:rsid w:val="5D9797BB"/>
    <w:rsid w:val="5DB0E740"/>
    <w:rsid w:val="5DBF1EBE"/>
    <w:rsid w:val="5DC3FDFA"/>
    <w:rsid w:val="5DD6E1B1"/>
    <w:rsid w:val="5E07D18C"/>
    <w:rsid w:val="5E225D13"/>
    <w:rsid w:val="5EDFBB5E"/>
    <w:rsid w:val="5EEC7B74"/>
    <w:rsid w:val="5F11450A"/>
    <w:rsid w:val="5F1FE1B9"/>
    <w:rsid w:val="5F3C008E"/>
    <w:rsid w:val="5F8D2888"/>
    <w:rsid w:val="60268E98"/>
    <w:rsid w:val="603B2B3E"/>
    <w:rsid w:val="60BD2533"/>
    <w:rsid w:val="60D54F25"/>
    <w:rsid w:val="614F9D77"/>
    <w:rsid w:val="616AD66D"/>
    <w:rsid w:val="61814D4C"/>
    <w:rsid w:val="618C7FF0"/>
    <w:rsid w:val="62077251"/>
    <w:rsid w:val="62884897"/>
    <w:rsid w:val="630DC3F9"/>
    <w:rsid w:val="63378804"/>
    <w:rsid w:val="63545556"/>
    <w:rsid w:val="6387D804"/>
    <w:rsid w:val="639742A7"/>
    <w:rsid w:val="63A03625"/>
    <w:rsid w:val="63B61A41"/>
    <w:rsid w:val="64295D9E"/>
    <w:rsid w:val="644BC33B"/>
    <w:rsid w:val="645019DF"/>
    <w:rsid w:val="6470DC99"/>
    <w:rsid w:val="647A6902"/>
    <w:rsid w:val="64F39FB1"/>
    <w:rsid w:val="64FE4747"/>
    <w:rsid w:val="650B2253"/>
    <w:rsid w:val="662E3692"/>
    <w:rsid w:val="66951E78"/>
    <w:rsid w:val="66CC9722"/>
    <w:rsid w:val="66FE24FA"/>
    <w:rsid w:val="675B7E47"/>
    <w:rsid w:val="676E58D3"/>
    <w:rsid w:val="67B789E8"/>
    <w:rsid w:val="67E430B3"/>
    <w:rsid w:val="681C37F9"/>
    <w:rsid w:val="68368EC6"/>
    <w:rsid w:val="68B03407"/>
    <w:rsid w:val="68F4B537"/>
    <w:rsid w:val="6A2290DC"/>
    <w:rsid w:val="6AB039FB"/>
    <w:rsid w:val="6ACA2401"/>
    <w:rsid w:val="6AD48F28"/>
    <w:rsid w:val="6B1BD537"/>
    <w:rsid w:val="6B4C034E"/>
    <w:rsid w:val="6BCC54A8"/>
    <w:rsid w:val="6C03E6E9"/>
    <w:rsid w:val="6CC3FAE9"/>
    <w:rsid w:val="6CD446B0"/>
    <w:rsid w:val="6D195B4A"/>
    <w:rsid w:val="6D318694"/>
    <w:rsid w:val="6D55C5B8"/>
    <w:rsid w:val="6D8D2BDC"/>
    <w:rsid w:val="6DBD9553"/>
    <w:rsid w:val="6DC2586D"/>
    <w:rsid w:val="6DD1D06A"/>
    <w:rsid w:val="6E212139"/>
    <w:rsid w:val="6E27BEE8"/>
    <w:rsid w:val="6E4F0A06"/>
    <w:rsid w:val="6FC86D44"/>
    <w:rsid w:val="6FC92DF7"/>
    <w:rsid w:val="70047D9A"/>
    <w:rsid w:val="708890E9"/>
    <w:rsid w:val="70A11B95"/>
    <w:rsid w:val="70BB6320"/>
    <w:rsid w:val="70C9F40D"/>
    <w:rsid w:val="70CE41A6"/>
    <w:rsid w:val="713CD52E"/>
    <w:rsid w:val="71406710"/>
    <w:rsid w:val="714D95FE"/>
    <w:rsid w:val="71729FD8"/>
    <w:rsid w:val="718A758D"/>
    <w:rsid w:val="71A58B45"/>
    <w:rsid w:val="71CC454E"/>
    <w:rsid w:val="71E4A362"/>
    <w:rsid w:val="720CF95E"/>
    <w:rsid w:val="72586859"/>
    <w:rsid w:val="72D133FF"/>
    <w:rsid w:val="7311C418"/>
    <w:rsid w:val="73415BA6"/>
    <w:rsid w:val="736DE9EF"/>
    <w:rsid w:val="73812EF3"/>
    <w:rsid w:val="740C47A2"/>
    <w:rsid w:val="7429ED3F"/>
    <w:rsid w:val="743E3A14"/>
    <w:rsid w:val="7443E1C2"/>
    <w:rsid w:val="74CDA879"/>
    <w:rsid w:val="74D43946"/>
    <w:rsid w:val="74D4C735"/>
    <w:rsid w:val="75449A20"/>
    <w:rsid w:val="75515DDB"/>
    <w:rsid w:val="758C0FAF"/>
    <w:rsid w:val="75C6F487"/>
    <w:rsid w:val="760F13F5"/>
    <w:rsid w:val="762EFEB8"/>
    <w:rsid w:val="7672EA55"/>
    <w:rsid w:val="768AE9FA"/>
    <w:rsid w:val="76BFA92D"/>
    <w:rsid w:val="777C4E5A"/>
    <w:rsid w:val="77DC7414"/>
    <w:rsid w:val="7870C7BE"/>
    <w:rsid w:val="787C3AE2"/>
    <w:rsid w:val="79160BED"/>
    <w:rsid w:val="793DA917"/>
    <w:rsid w:val="794B60F7"/>
    <w:rsid w:val="79B21597"/>
    <w:rsid w:val="79E373B3"/>
    <w:rsid w:val="79EA4055"/>
    <w:rsid w:val="7A1FEAFF"/>
    <w:rsid w:val="7AB91B92"/>
    <w:rsid w:val="7AC33964"/>
    <w:rsid w:val="7C6473D1"/>
    <w:rsid w:val="7CA83F5D"/>
    <w:rsid w:val="7CD542BB"/>
    <w:rsid w:val="7D8A56CD"/>
    <w:rsid w:val="7D9FB032"/>
    <w:rsid w:val="7DBC2234"/>
    <w:rsid w:val="7E1EF35E"/>
    <w:rsid w:val="7E2A56DD"/>
    <w:rsid w:val="7E503E95"/>
    <w:rsid w:val="7EB1B664"/>
    <w:rsid w:val="7EB76E07"/>
    <w:rsid w:val="7EEE5409"/>
    <w:rsid w:val="7F12B492"/>
    <w:rsid w:val="7F348004"/>
    <w:rsid w:val="7F46AD69"/>
    <w:rsid w:val="7F64C3BC"/>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27"/>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AA4F5594-6BB0-4E9A-AF20-9BAED68D8AB7}">
  <ds:schemaRefs>
    <ds:schemaRef ds:uri="http://schemas.microsoft.com/sharepoint/v3/contenttype/forms"/>
  </ds:schemaRefs>
</ds:datastoreItem>
</file>

<file path=customXml/itemProps2.xml><?xml version="1.0" encoding="utf-8"?>
<ds:datastoreItem xmlns:ds="http://schemas.openxmlformats.org/officeDocument/2006/customXml" ds:itemID="{66A470D3-D578-4074-B735-69B69DC3B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4.xml><?xml version="1.0" encoding="utf-8"?>
<ds:datastoreItem xmlns:ds="http://schemas.openxmlformats.org/officeDocument/2006/customXml" ds:itemID="{1F4E0827-D5FB-4BB1-B1BD-96F871FBDD48}">
  <ds:schemaRefs>
    <ds:schemaRef ds:uri="http://schemas.openxmlformats.org/package/2006/metadata/core-properties"/>
    <ds:schemaRef ds:uri="http://schemas.microsoft.com/office/infopath/2007/PartnerControls"/>
    <ds:schemaRef ds:uri="http://purl.org/dc/dcmitype/"/>
    <ds:schemaRef ds:uri="57e32843-8224-4ad9-84c0-55acacc97f65"/>
    <ds:schemaRef ds:uri="http://schemas.microsoft.com/office/2006/documentManagement/types"/>
    <ds:schemaRef ds:uri="http://purl.org/dc/terms/"/>
    <ds:schemaRef ds:uri="http://purl.org/dc/elements/1.1/"/>
    <ds:schemaRef ds:uri="http://schemas.microsoft.com/office/2006/metadata/properties"/>
    <ds:schemaRef ds:uri="eb2beede-0917-4921-b399-2b1b8aef8f1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16573</Words>
  <Characters>9448</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25970</CharactersWithSpaces>
  <SharedDoc>false</SharedDoc>
  <HLinks>
    <vt:vector size="96" baseType="variant">
      <vt:variant>
        <vt:i4>5242999</vt:i4>
      </vt:variant>
      <vt:variant>
        <vt:i4>45</vt:i4>
      </vt:variant>
      <vt:variant>
        <vt:i4>0</vt:i4>
      </vt:variant>
      <vt:variant>
        <vt:i4>5</vt:i4>
      </vt:variant>
      <vt:variant>
        <vt:lpwstr>mailto:linaj@sisp.lt</vt:lpwstr>
      </vt:variant>
      <vt:variant>
        <vt:lpwstr/>
      </vt:variant>
      <vt:variant>
        <vt:i4>3997727</vt:i4>
      </vt:variant>
      <vt:variant>
        <vt:i4>42</vt:i4>
      </vt:variant>
      <vt:variant>
        <vt:i4>0</vt:i4>
      </vt:variant>
      <vt:variant>
        <vt:i4>5</vt:i4>
      </vt:variant>
      <vt:variant>
        <vt:lpwstr>mailto:rokasu@sisp.lt</vt:lpwstr>
      </vt:variant>
      <vt:variant>
        <vt:lpwstr/>
      </vt:variant>
      <vt:variant>
        <vt:i4>4325501</vt:i4>
      </vt:variant>
      <vt:variant>
        <vt:i4>39</vt:i4>
      </vt:variant>
      <vt:variant>
        <vt:i4>0</vt:i4>
      </vt:variant>
      <vt:variant>
        <vt:i4>5</vt:i4>
      </vt:variant>
      <vt:variant>
        <vt:lpwstr>mailto:egles@sisp.lt</vt:lpwstr>
      </vt:variant>
      <vt:variant>
        <vt:lpwstr/>
      </vt:variant>
      <vt:variant>
        <vt:i4>5242999</vt:i4>
      </vt:variant>
      <vt:variant>
        <vt:i4>36</vt:i4>
      </vt:variant>
      <vt:variant>
        <vt:i4>0</vt:i4>
      </vt:variant>
      <vt:variant>
        <vt:i4>5</vt:i4>
      </vt:variant>
      <vt:variant>
        <vt:lpwstr>mailto:linaj@sisp.lt</vt:lpwstr>
      </vt:variant>
      <vt:variant>
        <vt:lpwstr/>
      </vt:variant>
      <vt:variant>
        <vt:i4>4325501</vt:i4>
      </vt:variant>
      <vt:variant>
        <vt:i4>33</vt:i4>
      </vt:variant>
      <vt:variant>
        <vt:i4>0</vt:i4>
      </vt:variant>
      <vt:variant>
        <vt:i4>5</vt:i4>
      </vt:variant>
      <vt:variant>
        <vt:lpwstr>mailto:egles@sisp.lt</vt:lpwstr>
      </vt:variant>
      <vt:variant>
        <vt:lpwstr/>
      </vt:variant>
      <vt:variant>
        <vt:i4>5242999</vt:i4>
      </vt:variant>
      <vt:variant>
        <vt:i4>30</vt:i4>
      </vt:variant>
      <vt:variant>
        <vt:i4>0</vt:i4>
      </vt:variant>
      <vt:variant>
        <vt:i4>5</vt:i4>
      </vt:variant>
      <vt:variant>
        <vt:lpwstr>mailto:linaj@sisp.lt</vt:lpwstr>
      </vt:variant>
      <vt:variant>
        <vt:lpwstr/>
      </vt:variant>
      <vt:variant>
        <vt:i4>4063236</vt:i4>
      </vt:variant>
      <vt:variant>
        <vt:i4>27</vt:i4>
      </vt:variant>
      <vt:variant>
        <vt:i4>0</vt:i4>
      </vt:variant>
      <vt:variant>
        <vt:i4>5</vt:i4>
      </vt:variant>
      <vt:variant>
        <vt:lpwstr>mailto:mariusl@sisp.lt</vt:lpwstr>
      </vt:variant>
      <vt:variant>
        <vt:lpwstr/>
      </vt:variant>
      <vt:variant>
        <vt:i4>2949141</vt:i4>
      </vt:variant>
      <vt:variant>
        <vt:i4>24</vt:i4>
      </vt:variant>
      <vt:variant>
        <vt:i4>0</vt:i4>
      </vt:variant>
      <vt:variant>
        <vt:i4>5</vt:i4>
      </vt:variant>
      <vt:variant>
        <vt:lpwstr>mailto:viktorijat@sisp.lt</vt:lpwstr>
      </vt:variant>
      <vt:variant>
        <vt:lpwstr/>
      </vt:variant>
      <vt:variant>
        <vt:i4>4063236</vt:i4>
      </vt:variant>
      <vt:variant>
        <vt:i4>21</vt:i4>
      </vt:variant>
      <vt:variant>
        <vt:i4>0</vt:i4>
      </vt:variant>
      <vt:variant>
        <vt:i4>5</vt:i4>
      </vt:variant>
      <vt:variant>
        <vt:lpwstr>mailto:mariusl@sisp.lt</vt:lpwstr>
      </vt:variant>
      <vt:variant>
        <vt:lpwstr/>
      </vt:variant>
      <vt:variant>
        <vt:i4>2949141</vt:i4>
      </vt:variant>
      <vt:variant>
        <vt:i4>18</vt:i4>
      </vt:variant>
      <vt:variant>
        <vt:i4>0</vt:i4>
      </vt:variant>
      <vt:variant>
        <vt:i4>5</vt:i4>
      </vt:variant>
      <vt:variant>
        <vt:lpwstr>mailto:viktorijat@sisp.lt</vt:lpwstr>
      </vt:variant>
      <vt:variant>
        <vt:lpwstr/>
      </vt:variant>
      <vt:variant>
        <vt:i4>2949141</vt:i4>
      </vt:variant>
      <vt:variant>
        <vt:i4>15</vt:i4>
      </vt:variant>
      <vt:variant>
        <vt:i4>0</vt:i4>
      </vt:variant>
      <vt:variant>
        <vt:i4>5</vt:i4>
      </vt:variant>
      <vt:variant>
        <vt:lpwstr>mailto:viktorijat@sisp.lt</vt:lpwstr>
      </vt:variant>
      <vt:variant>
        <vt:lpwstr/>
      </vt:variant>
      <vt:variant>
        <vt:i4>2949141</vt:i4>
      </vt:variant>
      <vt:variant>
        <vt:i4>12</vt:i4>
      </vt:variant>
      <vt:variant>
        <vt:i4>0</vt:i4>
      </vt:variant>
      <vt:variant>
        <vt:i4>5</vt:i4>
      </vt:variant>
      <vt:variant>
        <vt:lpwstr>mailto:viktorijat@sisp.lt</vt:lpwstr>
      </vt:variant>
      <vt:variant>
        <vt:lpwstr/>
      </vt:variant>
      <vt:variant>
        <vt:i4>2949141</vt:i4>
      </vt:variant>
      <vt:variant>
        <vt:i4>9</vt:i4>
      </vt:variant>
      <vt:variant>
        <vt:i4>0</vt:i4>
      </vt:variant>
      <vt:variant>
        <vt:i4>5</vt:i4>
      </vt:variant>
      <vt:variant>
        <vt:lpwstr>mailto:viktorijat@sisp.lt</vt:lpwstr>
      </vt:variant>
      <vt:variant>
        <vt:lpwstr/>
      </vt:variant>
      <vt:variant>
        <vt:i4>3997727</vt:i4>
      </vt:variant>
      <vt:variant>
        <vt:i4>6</vt:i4>
      </vt:variant>
      <vt:variant>
        <vt:i4>0</vt:i4>
      </vt:variant>
      <vt:variant>
        <vt:i4>5</vt:i4>
      </vt:variant>
      <vt:variant>
        <vt:lpwstr>mailto:rokasu@sisp.lt</vt:lpwstr>
      </vt:variant>
      <vt:variant>
        <vt:lpwstr/>
      </vt:variant>
      <vt:variant>
        <vt:i4>2949141</vt:i4>
      </vt:variant>
      <vt:variant>
        <vt:i4>3</vt:i4>
      </vt:variant>
      <vt:variant>
        <vt:i4>0</vt:i4>
      </vt:variant>
      <vt:variant>
        <vt:i4>5</vt:i4>
      </vt:variant>
      <vt:variant>
        <vt:lpwstr>mailto:viktorijat@sisp.lt</vt:lpwstr>
      </vt:variant>
      <vt:variant>
        <vt:lpwstr/>
      </vt:variant>
      <vt:variant>
        <vt:i4>2949141</vt:i4>
      </vt:variant>
      <vt:variant>
        <vt:i4>0</vt:i4>
      </vt:variant>
      <vt:variant>
        <vt:i4>0</vt:i4>
      </vt:variant>
      <vt:variant>
        <vt:i4>5</vt:i4>
      </vt:variant>
      <vt:variant>
        <vt:lpwstr>mailto:viktorijat@sisp.lt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2024-09-26T11:48:00Z</dcterms:created>
  <dcterms:modified xsi:type="dcterms:W3CDTF">2025-01-10T00:35:00Z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