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0AD020E5" w:rsidR="00E052C1" w:rsidRPr="00A268DB" w:rsidRDefault="0002411D" w:rsidP="00E052C1">
      <w:pPr>
        <w:spacing w:after="0" w:line="240" w:lineRule="auto"/>
        <w:jc w:val="center"/>
        <w:rPr>
          <w:rFonts w:ascii="Times New Roman" w:eastAsia="Times New Roman" w:hAnsi="Times New Roman" w:cs="Times New Roman"/>
          <w:sz w:val="20"/>
          <w:szCs w:val="20"/>
          <w:lang w:val="fi-FI" w:eastAsia="en-US"/>
        </w:rPr>
      </w:pPr>
      <w:r w:rsidRPr="00A268DB">
        <w:rPr>
          <w:rFonts w:ascii="Times New Roman" w:eastAsia="Times New Roman" w:hAnsi="Times New Roman" w:cs="Times New Roman"/>
          <w:sz w:val="20"/>
          <w:szCs w:val="20"/>
          <w:lang w:val="fi-FI" w:eastAsia="en-US"/>
        </w:rPr>
        <w:t xml:space="preserve"> </w:t>
      </w:r>
    </w:p>
    <w:p w14:paraId="51F60EC0" w14:textId="409A1D6B" w:rsidR="008B4453" w:rsidRPr="00325284" w:rsidRDefault="008B4453" w:rsidP="008B4453">
      <w:pPr>
        <w:spacing w:after="120" w:line="20" w:lineRule="atLeast"/>
        <w:contextualSpacing/>
        <w:jc w:val="center"/>
        <w:rPr>
          <w:rFonts w:ascii="Times New Roman" w:hAnsi="Times New Roman" w:cs="Times New Roman"/>
          <w:b/>
          <w:bCs/>
          <w:color w:val="000000" w:themeColor="text1"/>
          <w:sz w:val="24"/>
          <w:szCs w:val="24"/>
        </w:rPr>
      </w:pPr>
      <w:r w:rsidRPr="00325284">
        <w:rPr>
          <w:rFonts w:ascii="Times New Roman" w:hAnsi="Times New Roman" w:cs="Times New Roman"/>
          <w:b/>
          <w:bCs/>
          <w:color w:val="000000" w:themeColor="text1"/>
          <w:sz w:val="24"/>
          <w:szCs w:val="24"/>
        </w:rPr>
        <w:t xml:space="preserve">VŠĮ „ATNAUJINKIME MIESTĄ“ </w:t>
      </w:r>
    </w:p>
    <w:p w14:paraId="67A0B3A4" w14:textId="77777777" w:rsidR="008B4453" w:rsidRPr="00325284" w:rsidRDefault="008B4453" w:rsidP="008B4453">
      <w:pPr>
        <w:spacing w:after="120" w:line="20" w:lineRule="atLeast"/>
        <w:contextualSpacing/>
        <w:jc w:val="center"/>
        <w:rPr>
          <w:rFonts w:ascii="Times New Roman" w:hAnsi="Times New Roman" w:cs="Times New Roman"/>
          <w:color w:val="000000" w:themeColor="text1"/>
          <w:kern w:val="3"/>
          <w:sz w:val="24"/>
          <w:szCs w:val="24"/>
        </w:rPr>
      </w:pPr>
      <w:r w:rsidRPr="00325284">
        <w:rPr>
          <w:rFonts w:ascii="Times New Roman" w:hAnsi="Times New Roman" w:cs="Times New Roman"/>
          <w:color w:val="000000" w:themeColor="text1"/>
          <w:sz w:val="24"/>
          <w:szCs w:val="24"/>
        </w:rPr>
        <w:t xml:space="preserve">Panerių g. 20, LT-03209 Vilnius, Įstaigos kodas 300662245, PVM mok kodas </w:t>
      </w:r>
      <w:r w:rsidRPr="00325284">
        <w:rPr>
          <w:rFonts w:ascii="Times New Roman" w:hAnsi="Times New Roman" w:cs="Times New Roman"/>
          <w:color w:val="000000" w:themeColor="text1"/>
          <w:kern w:val="3"/>
          <w:sz w:val="24"/>
          <w:szCs w:val="24"/>
        </w:rPr>
        <w:t xml:space="preserve">LT100003806817, </w:t>
      </w:r>
    </w:p>
    <w:p w14:paraId="1B1876E4" w14:textId="77777777" w:rsidR="008B4453" w:rsidRPr="00325284" w:rsidRDefault="008B4453" w:rsidP="008B4453">
      <w:pPr>
        <w:spacing w:after="120" w:line="20" w:lineRule="atLeast"/>
        <w:contextualSpacing/>
        <w:jc w:val="center"/>
        <w:rPr>
          <w:rFonts w:ascii="Times New Roman" w:hAnsi="Times New Roman" w:cs="Times New Roman"/>
          <w:color w:val="000000" w:themeColor="text1"/>
          <w:kern w:val="3"/>
          <w:sz w:val="24"/>
          <w:szCs w:val="24"/>
        </w:rPr>
      </w:pPr>
      <w:r w:rsidRPr="00325284">
        <w:rPr>
          <w:rFonts w:ascii="Times New Roman" w:hAnsi="Times New Roman" w:cs="Times New Roman"/>
          <w:color w:val="000000" w:themeColor="text1"/>
          <w:kern w:val="3"/>
          <w:sz w:val="24"/>
          <w:szCs w:val="24"/>
        </w:rPr>
        <w:t xml:space="preserve">el.p. </w:t>
      </w:r>
      <w:hyperlink r:id="rId11" w:history="1">
        <w:r w:rsidRPr="00325284">
          <w:rPr>
            <w:rStyle w:val="Hyperlink"/>
            <w:rFonts w:ascii="Times New Roman" w:hAnsi="Times New Roman"/>
            <w:color w:val="000000" w:themeColor="text1"/>
            <w:kern w:val="3"/>
            <w:sz w:val="24"/>
            <w:szCs w:val="24"/>
          </w:rPr>
          <w:t>info@amiestas.lt</w:t>
        </w:r>
      </w:hyperlink>
      <w:r w:rsidRPr="00325284">
        <w:rPr>
          <w:rFonts w:ascii="Times New Roman" w:hAnsi="Times New Roman" w:cs="Times New Roman"/>
          <w:color w:val="000000" w:themeColor="text1"/>
          <w:kern w:val="3"/>
          <w:sz w:val="24"/>
          <w:szCs w:val="24"/>
        </w:rPr>
        <w:t xml:space="preserve"> Tel. Nr. +37067091150</w:t>
      </w:r>
    </w:p>
    <w:p w14:paraId="1495DA47" w14:textId="77777777" w:rsidR="008B4453" w:rsidRPr="00325284" w:rsidRDefault="008B4453" w:rsidP="008B4453">
      <w:pPr>
        <w:spacing w:after="120" w:line="20" w:lineRule="atLeast"/>
        <w:contextualSpacing/>
        <w:jc w:val="center"/>
        <w:rPr>
          <w:rFonts w:ascii="Times New Roman" w:hAnsi="Times New Roman" w:cs="Times New Roman"/>
          <w:color w:val="000000" w:themeColor="text1"/>
          <w:sz w:val="24"/>
          <w:szCs w:val="24"/>
        </w:rPr>
      </w:pPr>
    </w:p>
    <w:p w14:paraId="53E39A47" w14:textId="5FE499D1" w:rsidR="008B4453" w:rsidRPr="00325284" w:rsidRDefault="00CD2FE5" w:rsidP="008B4453">
      <w:pPr>
        <w:spacing w:after="120" w:line="20" w:lineRule="atLeast"/>
        <w:contextualSpacing/>
        <w:jc w:val="center"/>
        <w:rPr>
          <w:rFonts w:ascii="Times New Roman" w:hAnsi="Times New Roman" w:cs="Times New Roman"/>
          <w:color w:val="000000" w:themeColor="text1"/>
          <w:sz w:val="24"/>
          <w:szCs w:val="24"/>
        </w:rPr>
      </w:pPr>
      <w:r>
        <w:rPr>
          <w:noProof/>
        </w:rPr>
        <w:drawing>
          <wp:anchor distT="0" distB="0" distL="114300" distR="114300" simplePos="0" relativeHeight="251658240" behindDoc="0" locked="0" layoutInCell="1" allowOverlap="1" wp14:anchorId="6305A0EC" wp14:editId="5FEDDA04">
            <wp:simplePos x="0" y="0"/>
            <wp:positionH relativeFrom="margin">
              <wp:align>left</wp:align>
            </wp:positionH>
            <wp:positionV relativeFrom="paragraph">
              <wp:posOffset>62230</wp:posOffset>
            </wp:positionV>
            <wp:extent cx="2908300" cy="492125"/>
            <wp:effectExtent l="0" t="0" r="6350" b="3175"/>
            <wp:wrapNone/>
            <wp:docPr id="714025253" name="Picture 32" descr="Paveikslėlis, kuriame yra tekstas, ekrano kopija, Šriftas, Elektr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25253" name="Picture 32" descr="Paveikslėlis, kuriame yra tekstas, ekrano kopija, Šriftas, Elektrinė mėlyna spalva  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00" cy="492125"/>
                    </a:xfrm>
                    <a:prstGeom prst="rect">
                      <a:avLst/>
                    </a:prstGeom>
                    <a:noFill/>
                    <a:ln>
                      <a:noFill/>
                    </a:ln>
                  </pic:spPr>
                </pic:pic>
              </a:graphicData>
            </a:graphic>
          </wp:anchor>
        </w:drawing>
      </w:r>
    </w:p>
    <w:p w14:paraId="5DA27061" w14:textId="77777777" w:rsidR="008B4453" w:rsidRPr="00325284" w:rsidRDefault="008B4453" w:rsidP="008B4453">
      <w:pPr>
        <w:tabs>
          <w:tab w:val="left" w:pos="870"/>
        </w:tabs>
        <w:spacing w:after="120" w:line="20" w:lineRule="atLeast"/>
        <w:contextualSpacing/>
        <w:rPr>
          <w:rFonts w:ascii="Times New Roman" w:hAnsi="Times New Roman" w:cs="Times New Roman"/>
          <w:color w:val="000000" w:themeColor="text1"/>
          <w:sz w:val="24"/>
          <w:szCs w:val="24"/>
        </w:rPr>
      </w:pPr>
      <w:r w:rsidRPr="00325284">
        <w:rPr>
          <w:rFonts w:ascii="Times New Roman" w:hAnsi="Times New Roman" w:cs="Times New Roman"/>
          <w:color w:val="000000" w:themeColor="text1"/>
          <w:sz w:val="24"/>
          <w:szCs w:val="24"/>
        </w:rPr>
        <w:tab/>
      </w:r>
    </w:p>
    <w:p w14:paraId="3BBE2A3B" w14:textId="77777777" w:rsidR="008B4453" w:rsidRPr="00325284" w:rsidRDefault="008B4453" w:rsidP="008B4453">
      <w:pPr>
        <w:spacing w:after="120" w:line="20" w:lineRule="atLeast"/>
        <w:contextualSpacing/>
        <w:jc w:val="center"/>
        <w:rPr>
          <w:rFonts w:ascii="Times New Roman" w:hAnsi="Times New Roman" w:cs="Times New Roman"/>
          <w:color w:val="000000" w:themeColor="text1"/>
          <w:sz w:val="24"/>
          <w:szCs w:val="24"/>
        </w:rPr>
      </w:pPr>
    </w:p>
    <w:p w14:paraId="0966EFFB" w14:textId="77777777" w:rsidR="008B4453" w:rsidRPr="00325284" w:rsidRDefault="008B4453" w:rsidP="008B4453">
      <w:pPr>
        <w:spacing w:after="120" w:line="20" w:lineRule="atLeast"/>
        <w:ind w:left="5245"/>
        <w:contextualSpacing/>
        <w:rPr>
          <w:rFonts w:ascii="Times New Roman" w:hAnsi="Times New Roman" w:cs="Times New Roman"/>
          <w:color w:val="000000" w:themeColor="text1"/>
          <w:sz w:val="24"/>
          <w:szCs w:val="24"/>
        </w:rPr>
      </w:pPr>
      <w:r w:rsidRPr="00325284">
        <w:rPr>
          <w:rFonts w:ascii="Times New Roman" w:hAnsi="Times New Roman" w:cs="Times New Roman"/>
          <w:color w:val="000000" w:themeColor="text1"/>
          <w:sz w:val="24"/>
          <w:szCs w:val="24"/>
        </w:rPr>
        <w:t xml:space="preserve">PATVIRTINTA </w:t>
      </w:r>
    </w:p>
    <w:p w14:paraId="4D111BCB" w14:textId="6FBE6B34" w:rsidR="008B4453" w:rsidRPr="00325284" w:rsidRDefault="008B4453" w:rsidP="008B4453">
      <w:pPr>
        <w:spacing w:after="120" w:line="20" w:lineRule="atLeast"/>
        <w:ind w:left="5245"/>
        <w:contextualSpacing/>
        <w:rPr>
          <w:rFonts w:ascii="Times New Roman" w:hAnsi="Times New Roman" w:cs="Times New Roman"/>
          <w:color w:val="000000" w:themeColor="text1"/>
          <w:sz w:val="24"/>
          <w:szCs w:val="24"/>
        </w:rPr>
      </w:pPr>
      <w:r w:rsidRPr="00325284">
        <w:rPr>
          <w:rFonts w:ascii="Times New Roman" w:hAnsi="Times New Roman" w:cs="Times New Roman"/>
          <w:color w:val="000000" w:themeColor="text1"/>
          <w:sz w:val="24"/>
          <w:szCs w:val="24"/>
        </w:rPr>
        <w:t xml:space="preserve">VŠĮ „Atnaujinkime miestą“  Viešųjų pirkimų </w:t>
      </w:r>
      <w:r w:rsidRPr="00334E83">
        <w:rPr>
          <w:rFonts w:ascii="Times New Roman" w:hAnsi="Times New Roman" w:cs="Times New Roman"/>
          <w:color w:val="000000" w:themeColor="text1"/>
          <w:sz w:val="24"/>
          <w:szCs w:val="24"/>
        </w:rPr>
        <w:t>komisijos 2025-</w:t>
      </w:r>
      <w:r w:rsidR="00334E83" w:rsidRPr="00334E83">
        <w:rPr>
          <w:rFonts w:ascii="Times New Roman" w:hAnsi="Times New Roman" w:cs="Times New Roman"/>
          <w:color w:val="000000" w:themeColor="text1"/>
          <w:sz w:val="24"/>
          <w:szCs w:val="24"/>
        </w:rPr>
        <w:t>12</w:t>
      </w:r>
      <w:r w:rsidRPr="00334E83">
        <w:rPr>
          <w:rFonts w:ascii="Times New Roman" w:hAnsi="Times New Roman" w:cs="Times New Roman"/>
          <w:color w:val="000000" w:themeColor="text1"/>
          <w:sz w:val="24"/>
          <w:szCs w:val="24"/>
        </w:rPr>
        <w:t>-</w:t>
      </w:r>
      <w:r w:rsidR="00334E83" w:rsidRPr="00334E83">
        <w:rPr>
          <w:rFonts w:ascii="Times New Roman" w:hAnsi="Times New Roman" w:cs="Times New Roman"/>
          <w:color w:val="000000" w:themeColor="text1"/>
          <w:sz w:val="24"/>
          <w:szCs w:val="24"/>
        </w:rPr>
        <w:t>03</w:t>
      </w:r>
      <w:r w:rsidRPr="00334E83">
        <w:rPr>
          <w:rFonts w:ascii="Times New Roman" w:hAnsi="Times New Roman" w:cs="Times New Roman"/>
          <w:color w:val="000000" w:themeColor="text1"/>
          <w:sz w:val="24"/>
          <w:szCs w:val="24"/>
        </w:rPr>
        <w:t xml:space="preserve"> protokolu Nr. </w:t>
      </w:r>
      <w:r w:rsidR="00334E83" w:rsidRPr="00334E83">
        <w:rPr>
          <w:rFonts w:ascii="Times New Roman" w:hAnsi="Times New Roman" w:cs="Times New Roman"/>
          <w:color w:val="000000" w:themeColor="text1"/>
          <w:sz w:val="24"/>
          <w:szCs w:val="24"/>
        </w:rPr>
        <w:t>12</w:t>
      </w:r>
    </w:p>
    <w:p w14:paraId="246409A6" w14:textId="77777777" w:rsidR="008B4453" w:rsidRPr="00325284" w:rsidRDefault="008B4453" w:rsidP="008B4453">
      <w:pPr>
        <w:spacing w:after="120" w:line="20" w:lineRule="atLeast"/>
        <w:ind w:left="5245"/>
        <w:contextualSpacing/>
        <w:rPr>
          <w:rFonts w:ascii="Times New Roman" w:hAnsi="Times New Roman" w:cs="Times New Roman"/>
          <w:color w:val="000000" w:themeColor="text1"/>
          <w:sz w:val="24"/>
          <w:szCs w:val="24"/>
        </w:rPr>
      </w:pPr>
      <w:r w:rsidRPr="00325284">
        <w:rPr>
          <w:rFonts w:ascii="Times New Roman" w:hAnsi="Times New Roman" w:cs="Times New Roman"/>
          <w:color w:val="000000" w:themeColor="text1"/>
          <w:sz w:val="24"/>
          <w:szCs w:val="24"/>
        </w:rPr>
        <w:t xml:space="preserve">PAKEITIMAI PATVIRTINTI: </w:t>
      </w:r>
    </w:p>
    <w:p w14:paraId="185B0E6B" w14:textId="76E07F2A" w:rsidR="00E052C1" w:rsidRDefault="008B4453" w:rsidP="00263A43">
      <w:pPr>
        <w:spacing w:after="0" w:line="240" w:lineRule="auto"/>
        <w:ind w:left="3949" w:firstLine="1296"/>
        <w:jc w:val="both"/>
        <w:rPr>
          <w:rFonts w:ascii="Times New Roman" w:eastAsia="Times New Roman" w:hAnsi="Times New Roman" w:cs="Times New Roman"/>
          <w:sz w:val="24"/>
          <w:szCs w:val="20"/>
          <w:lang w:eastAsia="en-US"/>
        </w:rPr>
      </w:pPr>
      <w:r w:rsidRPr="00325284">
        <w:rPr>
          <w:rFonts w:ascii="Times New Roman" w:hAnsi="Times New Roman" w:cs="Times New Roman"/>
          <w:i/>
          <w:iCs/>
          <w:color w:val="000000" w:themeColor="text1"/>
          <w:sz w:val="24"/>
          <w:szCs w:val="24"/>
        </w:rPr>
        <w:t>NETAIKOMA</w:t>
      </w:r>
    </w:p>
    <w:p w14:paraId="3BD5722E" w14:textId="2F014C9B" w:rsidR="00191CC4" w:rsidRPr="00191CC4" w:rsidRDefault="6014C1C1" w:rsidP="00263A43">
      <w:pPr>
        <w:spacing w:after="0" w:line="240" w:lineRule="auto"/>
        <w:ind w:left="3949" w:firstLine="1296"/>
        <w:jc w:val="both"/>
        <w:rPr>
          <w:rFonts w:ascii="Times New Roman" w:eastAsia="Times New Roman" w:hAnsi="Times New Roman" w:cs="Times New Roman"/>
          <w:sz w:val="24"/>
          <w:szCs w:val="24"/>
          <w:lang w:eastAsia="en-US"/>
        </w:rPr>
      </w:pPr>
      <w:r w:rsidRPr="38F3FEBF">
        <w:rPr>
          <w:rFonts w:ascii="Times New Roman" w:eastAsia="Times New Roman" w:hAnsi="Times New Roman" w:cs="Times New Roman"/>
          <w:sz w:val="24"/>
          <w:szCs w:val="24"/>
          <w:lang w:eastAsia="en-US"/>
        </w:rPr>
        <w:t>TVIRTINU</w:t>
      </w:r>
    </w:p>
    <w:p w14:paraId="3DCF2D19" w14:textId="77777777" w:rsidR="00A268DB" w:rsidRDefault="00A268DB" w:rsidP="00191CC4">
      <w:pPr>
        <w:spacing w:after="0" w:line="240" w:lineRule="auto"/>
        <w:ind w:left="5103"/>
        <w:jc w:val="both"/>
        <w:rPr>
          <w:rFonts w:ascii="Times New Roman" w:eastAsia="Times New Roman" w:hAnsi="Times New Roman" w:cs="Times New Roman"/>
          <w:sz w:val="24"/>
          <w:szCs w:val="20"/>
          <w:lang w:eastAsia="en-US"/>
        </w:rPr>
      </w:pPr>
    </w:p>
    <w:p w14:paraId="2BFFC61E" w14:textId="430DE000" w:rsidR="003017EE" w:rsidRDefault="34E4675B" w:rsidP="03CC7128">
      <w:pPr>
        <w:spacing w:after="0" w:line="240" w:lineRule="auto"/>
        <w:jc w:val="both"/>
        <w:rPr>
          <w:rFonts w:ascii="Times New Roman" w:eastAsia="Times New Roman" w:hAnsi="Times New Roman" w:cs="Times New Roman"/>
          <w:b/>
          <w:bCs/>
          <w:sz w:val="24"/>
          <w:szCs w:val="24"/>
          <w:lang w:eastAsia="en-US"/>
        </w:rPr>
      </w:pPr>
      <w:r w:rsidRPr="03CC7128">
        <w:rPr>
          <w:rFonts w:ascii="Times New Roman" w:hAnsi="Times New Roman"/>
          <w:b/>
          <w:bCs/>
          <w:sz w:val="24"/>
          <w:szCs w:val="24"/>
        </w:rPr>
        <w:t>MOKSLO PASKIRTIES PASTATO</w:t>
      </w:r>
      <w:r w:rsidR="27E7ACA2" w:rsidRPr="03CC7128">
        <w:rPr>
          <w:rFonts w:ascii="Times New Roman" w:hAnsi="Times New Roman"/>
          <w:b/>
          <w:bCs/>
          <w:sz w:val="24"/>
          <w:szCs w:val="24"/>
        </w:rPr>
        <w:t xml:space="preserve"> (LOPŠELIO - DARŽELIO)</w:t>
      </w:r>
      <w:r w:rsidRPr="03CC7128">
        <w:rPr>
          <w:rFonts w:ascii="Times New Roman" w:hAnsi="Times New Roman"/>
          <w:b/>
          <w:bCs/>
          <w:sz w:val="24"/>
          <w:szCs w:val="24"/>
        </w:rPr>
        <w:t xml:space="preserve"> TAIKOS G. 99, VILNIUJE, REKONSTR</w:t>
      </w:r>
      <w:r w:rsidR="266C2B76" w:rsidRPr="03CC7128">
        <w:rPr>
          <w:rFonts w:ascii="Times New Roman" w:hAnsi="Times New Roman"/>
          <w:b/>
          <w:bCs/>
          <w:sz w:val="24"/>
          <w:szCs w:val="24"/>
        </w:rPr>
        <w:t>UKCIJOS DARBAI SU DARBO PROJEK</w:t>
      </w:r>
      <w:r w:rsidRPr="03CC7128">
        <w:rPr>
          <w:rFonts w:ascii="Times New Roman" w:hAnsi="Times New Roman"/>
          <w:b/>
          <w:bCs/>
          <w:sz w:val="24"/>
          <w:szCs w:val="24"/>
        </w:rPr>
        <w:t>TO PARENGIMU</w:t>
      </w:r>
      <w:r w:rsidR="12CAAD84" w:rsidRPr="03CC7128">
        <w:rPr>
          <w:rFonts w:ascii="Times New Roman" w:hAnsi="Times New Roman"/>
          <w:b/>
          <w:bCs/>
          <w:sz w:val="24"/>
          <w:szCs w:val="24"/>
        </w:rPr>
        <w:t xml:space="preserve"> </w:t>
      </w:r>
      <w:r w:rsidR="0EE12A0E" w:rsidRPr="03CC7128">
        <w:rPr>
          <w:rFonts w:ascii="Times New Roman" w:eastAsia="Times New Roman" w:hAnsi="Times New Roman" w:cs="Times New Roman"/>
          <w:b/>
          <w:bCs/>
          <w:sz w:val="24"/>
          <w:szCs w:val="24"/>
          <w:lang w:eastAsia="en-US"/>
        </w:rPr>
        <w:t xml:space="preserve">SUPAPRASTINTO </w:t>
      </w:r>
      <w:r w:rsidR="3115587C" w:rsidRPr="03CC7128">
        <w:rPr>
          <w:rFonts w:ascii="Times New Roman" w:eastAsia="Times New Roman" w:hAnsi="Times New Roman" w:cs="Times New Roman"/>
          <w:b/>
          <w:bCs/>
          <w:sz w:val="24"/>
          <w:szCs w:val="24"/>
          <w:lang w:eastAsia="en-US"/>
        </w:rPr>
        <w:t>PIRKIMO ATVIRO KONKURSO BŪDU SĄLYGOS</w:t>
      </w: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gridCol w:w="994"/>
      </w:tblGrid>
      <w:tr w:rsidR="00191CC4" w:rsidRPr="00061692" w14:paraId="27B68CFF" w14:textId="77777777" w:rsidTr="00371AE4">
        <w:trPr>
          <w:jc w:val="center"/>
        </w:trPr>
        <w:tc>
          <w:tcPr>
            <w:tcW w:w="8834"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994" w:type="dxa"/>
            <w:vAlign w:val="center"/>
          </w:tcPr>
          <w:p w14:paraId="2474964B" w14:textId="394FFFE2" w:rsidR="00191CC4"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71AE4">
        <w:trPr>
          <w:jc w:val="center"/>
        </w:trPr>
        <w:tc>
          <w:tcPr>
            <w:tcW w:w="8834"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994" w:type="dxa"/>
            <w:vAlign w:val="center"/>
          </w:tcPr>
          <w:p w14:paraId="73F62CF4" w14:textId="4D1855D8" w:rsidR="00191CC4"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71AE4">
        <w:trPr>
          <w:jc w:val="center"/>
        </w:trPr>
        <w:tc>
          <w:tcPr>
            <w:tcW w:w="8834"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994" w:type="dxa"/>
            <w:vAlign w:val="center"/>
          </w:tcPr>
          <w:p w14:paraId="16AFE87B" w14:textId="77777777" w:rsidR="00191CC4" w:rsidRPr="00061692" w:rsidRDefault="00191CC4" w:rsidP="00204D05">
            <w:pPr>
              <w:suppressAutoHyphens/>
              <w:spacing w:after="0" w:line="240" w:lineRule="auto"/>
              <w:jc w:val="center"/>
              <w:rPr>
                <w:rFonts w:ascii="Times New Roman" w:eastAsia="Times New Roman" w:hAnsi="Times New Roman" w:cs="Times New Roman"/>
                <w:sz w:val="24"/>
                <w:szCs w:val="24"/>
                <w:lang w:eastAsia="en-US"/>
              </w:rPr>
            </w:pPr>
          </w:p>
          <w:p w14:paraId="757666DC" w14:textId="39A22A04" w:rsidR="00191CC4"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p w14:paraId="5A54FE41" w14:textId="55E40D82" w:rsidR="00191CC4" w:rsidRPr="00061692" w:rsidRDefault="00191CC4" w:rsidP="00204D05">
            <w:pPr>
              <w:suppressAutoHyphens/>
              <w:spacing w:after="0" w:line="240" w:lineRule="auto"/>
              <w:jc w:val="center"/>
              <w:rPr>
                <w:rFonts w:ascii="Times New Roman" w:eastAsia="Times New Roman" w:hAnsi="Times New Roman" w:cs="Times New Roman"/>
                <w:sz w:val="24"/>
                <w:szCs w:val="24"/>
                <w:lang w:eastAsia="en-US"/>
              </w:rPr>
            </w:pPr>
          </w:p>
        </w:tc>
      </w:tr>
      <w:tr w:rsidR="00191CC4" w:rsidRPr="00061692" w14:paraId="37D5798F" w14:textId="77777777" w:rsidTr="00371AE4">
        <w:trPr>
          <w:jc w:val="center"/>
        </w:trPr>
        <w:tc>
          <w:tcPr>
            <w:tcW w:w="8834"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994" w:type="dxa"/>
            <w:vAlign w:val="center"/>
          </w:tcPr>
          <w:p w14:paraId="153F48B8" w14:textId="35EAEEB6" w:rsidR="00191CC4" w:rsidRPr="00061692" w:rsidRDefault="04306306" w:rsidP="00204D05">
            <w:pPr>
              <w:suppressAutoHyphens/>
              <w:spacing w:after="0" w:line="240" w:lineRule="auto"/>
              <w:jc w:val="center"/>
              <w:rPr>
                <w:rFonts w:ascii="Times New Roman" w:eastAsia="Times New Roman" w:hAnsi="Times New Roman" w:cs="Times New Roman"/>
                <w:sz w:val="24"/>
                <w:szCs w:val="24"/>
                <w:lang w:eastAsia="en-US"/>
              </w:rPr>
            </w:pPr>
            <w:r w:rsidRPr="69276A02">
              <w:rPr>
                <w:rFonts w:ascii="Times New Roman" w:eastAsia="Times New Roman" w:hAnsi="Times New Roman" w:cs="Times New Roman"/>
                <w:sz w:val="24"/>
                <w:szCs w:val="24"/>
                <w:lang w:eastAsia="en-US"/>
              </w:rPr>
              <w:t>14</w:t>
            </w:r>
          </w:p>
        </w:tc>
      </w:tr>
      <w:tr w:rsidR="00191CC4" w:rsidRPr="00061692" w14:paraId="5FD5719D" w14:textId="77777777" w:rsidTr="00371AE4">
        <w:trPr>
          <w:jc w:val="center"/>
        </w:trPr>
        <w:tc>
          <w:tcPr>
            <w:tcW w:w="8834"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994" w:type="dxa"/>
            <w:vAlign w:val="center"/>
          </w:tcPr>
          <w:p w14:paraId="454AC0DB" w14:textId="2C55C083" w:rsidR="00191CC4"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5010056C" w14:textId="77777777" w:rsidTr="00371AE4">
        <w:trPr>
          <w:jc w:val="center"/>
        </w:trPr>
        <w:tc>
          <w:tcPr>
            <w:tcW w:w="8834"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994" w:type="dxa"/>
            <w:vAlign w:val="center"/>
          </w:tcPr>
          <w:p w14:paraId="049E82E4" w14:textId="2262E91F" w:rsidR="00191CC4"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0D3322" w:rsidRPr="00061692" w14:paraId="6AA5B206" w14:textId="77777777" w:rsidTr="00371AE4">
        <w:trPr>
          <w:jc w:val="center"/>
        </w:trPr>
        <w:tc>
          <w:tcPr>
            <w:tcW w:w="8834"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994" w:type="dxa"/>
            <w:vAlign w:val="center"/>
          </w:tcPr>
          <w:p w14:paraId="2F4AFBAC" w14:textId="65A34EBC" w:rsidR="000D3322"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22E47C36" w14:textId="77777777" w:rsidTr="00371AE4">
        <w:trPr>
          <w:jc w:val="center"/>
        </w:trPr>
        <w:tc>
          <w:tcPr>
            <w:tcW w:w="8834" w:type="dxa"/>
          </w:tcPr>
          <w:p w14:paraId="71AB8763" w14:textId="056D2729"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CD2FE5">
              <w:rPr>
                <w:rFonts w:ascii="Times New Roman" w:eastAsia="Times New Roman" w:hAnsi="Times New Roman" w:cs="Times New Roman"/>
                <w:sz w:val="24"/>
                <w:szCs w:val="24"/>
                <w:lang w:eastAsia="en-US"/>
              </w:rPr>
              <w:t>įgaliotoji</w:t>
            </w:r>
            <w:r w:rsidR="007B4BB9" w:rsidRPr="00061692">
              <w:rPr>
                <w:rFonts w:ascii="Times New Roman" w:eastAsia="Times New Roman" w:hAnsi="Times New Roman" w:cs="Times New Roman"/>
                <w:sz w:val="24"/>
                <w:szCs w:val="24"/>
                <w:lang w:eastAsia="en-US"/>
              </w:rPr>
              <w:t xml:space="preserve"> organizacija ketina rengti dėl to susitikimą su tiekėjais, taip pat būdai, kuriais </w:t>
            </w:r>
            <w:r w:rsidR="00CD2FE5">
              <w:rPr>
                <w:rFonts w:ascii="Times New Roman" w:eastAsia="Times New Roman" w:hAnsi="Times New Roman" w:cs="Times New Roman"/>
                <w:sz w:val="24"/>
                <w:szCs w:val="24"/>
                <w:lang w:eastAsia="en-US"/>
              </w:rPr>
              <w:t>įgaliotoji</w:t>
            </w:r>
            <w:r w:rsidR="007B4BB9" w:rsidRPr="00061692">
              <w:rPr>
                <w:rFonts w:ascii="Times New Roman" w:eastAsia="Times New Roman" w:hAnsi="Times New Roman" w:cs="Times New Roman"/>
                <w:sz w:val="24"/>
                <w:szCs w:val="24"/>
                <w:lang w:eastAsia="en-US"/>
              </w:rPr>
              <w:t xml:space="preserve"> organizacija savo iniciatyva gali paaiškinti (patikslinti) pirkimo dokumentus</w:t>
            </w:r>
          </w:p>
        </w:tc>
        <w:tc>
          <w:tcPr>
            <w:tcW w:w="994" w:type="dxa"/>
            <w:vAlign w:val="center"/>
          </w:tcPr>
          <w:p w14:paraId="5C75E0CB" w14:textId="77777777" w:rsidR="00191CC4" w:rsidRPr="00061692" w:rsidRDefault="00191CC4" w:rsidP="00204D05">
            <w:pPr>
              <w:suppressAutoHyphens/>
              <w:spacing w:after="0" w:line="240" w:lineRule="auto"/>
              <w:jc w:val="center"/>
              <w:rPr>
                <w:rFonts w:ascii="Times New Roman" w:eastAsia="Times New Roman" w:hAnsi="Times New Roman" w:cs="Times New Roman"/>
                <w:sz w:val="24"/>
                <w:szCs w:val="24"/>
                <w:lang w:eastAsia="en-US"/>
              </w:rPr>
            </w:pPr>
          </w:p>
          <w:p w14:paraId="313DA117" w14:textId="03C8319D" w:rsidR="00191CC4"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p w14:paraId="2459C4ED" w14:textId="6107711D" w:rsidR="00191CC4" w:rsidRPr="00061692" w:rsidRDefault="00191CC4" w:rsidP="00204D05">
            <w:pPr>
              <w:suppressAutoHyphens/>
              <w:spacing w:after="0" w:line="240" w:lineRule="auto"/>
              <w:jc w:val="center"/>
              <w:rPr>
                <w:rFonts w:ascii="Times New Roman" w:eastAsia="Times New Roman" w:hAnsi="Times New Roman" w:cs="Times New Roman"/>
                <w:sz w:val="24"/>
                <w:szCs w:val="24"/>
                <w:lang w:eastAsia="en-US"/>
              </w:rPr>
            </w:pPr>
          </w:p>
        </w:tc>
      </w:tr>
      <w:tr w:rsidR="00191CC4" w:rsidRPr="00061692" w14:paraId="6304BA7C" w14:textId="77777777" w:rsidTr="00371AE4">
        <w:trPr>
          <w:jc w:val="center"/>
        </w:trPr>
        <w:tc>
          <w:tcPr>
            <w:tcW w:w="8834"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994" w:type="dxa"/>
            <w:vAlign w:val="center"/>
          </w:tcPr>
          <w:p w14:paraId="21555E05" w14:textId="1E5B27B2" w:rsidR="00191CC4"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6EE69BE3" w14:textId="77777777" w:rsidTr="00371AE4">
        <w:trPr>
          <w:jc w:val="center"/>
        </w:trPr>
        <w:tc>
          <w:tcPr>
            <w:tcW w:w="8834" w:type="dxa"/>
          </w:tcPr>
          <w:p w14:paraId="47730AA0" w14:textId="64BE51CB"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X. </w:t>
            </w:r>
            <w:r w:rsidR="4B45E699" w:rsidRPr="320F7739">
              <w:rPr>
                <w:rFonts w:ascii="Times New Roman" w:eastAsia="Times New Roman" w:hAnsi="Times New Roman" w:cs="Times New Roman"/>
                <w:sz w:val="24"/>
                <w:szCs w:val="24"/>
                <w:lang w:eastAsia="en-US"/>
              </w:rPr>
              <w:t>Perkančiosios</w:t>
            </w:r>
            <w:r w:rsidR="007B4BB9" w:rsidRPr="00061692">
              <w:rPr>
                <w:rFonts w:ascii="Times New Roman" w:eastAsia="Times New Roman" w:hAnsi="Times New Roman" w:cs="Times New Roman"/>
                <w:sz w:val="24"/>
                <w:szCs w:val="24"/>
                <w:lang w:eastAsia="en-US"/>
              </w:rPr>
              <w:t xml:space="preserve"> organizacijos siūlomos šalims sudaryti pirkimo sutarties sąlygos ir (arba) pirkimo sutarties projektas</w:t>
            </w:r>
          </w:p>
        </w:tc>
        <w:tc>
          <w:tcPr>
            <w:tcW w:w="994" w:type="dxa"/>
            <w:vAlign w:val="center"/>
          </w:tcPr>
          <w:p w14:paraId="236B8554" w14:textId="4671080F" w:rsidR="00191CC4"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r>
      <w:tr w:rsidR="00191CC4" w:rsidRPr="00061692" w14:paraId="78B834BC" w14:textId="77777777" w:rsidTr="00371AE4">
        <w:trPr>
          <w:jc w:val="center"/>
        </w:trPr>
        <w:tc>
          <w:tcPr>
            <w:tcW w:w="8834"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994" w:type="dxa"/>
            <w:vAlign w:val="center"/>
          </w:tcPr>
          <w:p w14:paraId="6E20BB24" w14:textId="68727439" w:rsidR="00191CC4"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r>
      <w:tr w:rsidR="00191CC4" w:rsidRPr="00061692" w14:paraId="7B06EF4A" w14:textId="77777777" w:rsidTr="00371AE4">
        <w:trPr>
          <w:jc w:val="center"/>
        </w:trPr>
        <w:tc>
          <w:tcPr>
            <w:tcW w:w="8834"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994" w:type="dxa"/>
            <w:vAlign w:val="center"/>
          </w:tcPr>
          <w:p w14:paraId="24B97D41" w14:textId="2269585F" w:rsidR="00191CC4"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sidRPr="2FCE32EF">
              <w:rPr>
                <w:rFonts w:ascii="Times New Roman" w:eastAsia="Times New Roman" w:hAnsi="Times New Roman" w:cs="Times New Roman"/>
                <w:sz w:val="24"/>
                <w:szCs w:val="24"/>
                <w:lang w:eastAsia="en-US"/>
              </w:rPr>
              <w:t>2</w:t>
            </w:r>
            <w:r w:rsidR="1FCA6D17" w:rsidRPr="2FCE32EF">
              <w:rPr>
                <w:rFonts w:ascii="Times New Roman" w:eastAsia="Times New Roman" w:hAnsi="Times New Roman" w:cs="Times New Roman"/>
                <w:sz w:val="24"/>
                <w:szCs w:val="24"/>
                <w:lang w:eastAsia="en-US"/>
              </w:rPr>
              <w:t>4</w:t>
            </w:r>
          </w:p>
        </w:tc>
      </w:tr>
      <w:tr w:rsidR="00191CC4" w:rsidRPr="00061692" w14:paraId="0B201BCC" w14:textId="77777777" w:rsidTr="00371AE4">
        <w:trPr>
          <w:jc w:val="center"/>
        </w:trPr>
        <w:tc>
          <w:tcPr>
            <w:tcW w:w="8834"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994" w:type="dxa"/>
            <w:vAlign w:val="center"/>
          </w:tcPr>
          <w:p w14:paraId="1205FF4E" w14:textId="77777777" w:rsidR="00191CC4" w:rsidRPr="00061692" w:rsidRDefault="00191CC4" w:rsidP="00204D05">
            <w:pPr>
              <w:suppressAutoHyphens/>
              <w:spacing w:after="0" w:line="240" w:lineRule="auto"/>
              <w:jc w:val="center"/>
              <w:rPr>
                <w:rFonts w:ascii="Times New Roman" w:eastAsia="Times New Roman" w:hAnsi="Times New Roman" w:cs="Times New Roman"/>
                <w:sz w:val="24"/>
                <w:szCs w:val="24"/>
                <w:lang w:eastAsia="en-US"/>
              </w:rPr>
            </w:pPr>
          </w:p>
        </w:tc>
      </w:tr>
      <w:tr w:rsidR="00191CC4" w:rsidRPr="00061692" w14:paraId="0C079671" w14:textId="77777777" w:rsidTr="00371AE4">
        <w:trPr>
          <w:jc w:val="center"/>
        </w:trPr>
        <w:tc>
          <w:tcPr>
            <w:tcW w:w="8834"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994" w:type="dxa"/>
            <w:vAlign w:val="center"/>
          </w:tcPr>
          <w:p w14:paraId="79354792" w14:textId="404583FA" w:rsidR="00191CC4"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r>
      <w:tr w:rsidR="00191CC4" w:rsidRPr="00061692" w14:paraId="303EDDCF" w14:textId="77777777" w:rsidTr="00371AE4">
        <w:trPr>
          <w:jc w:val="center"/>
        </w:trPr>
        <w:tc>
          <w:tcPr>
            <w:tcW w:w="8834" w:type="dxa"/>
            <w:tcBorders>
              <w:bottom w:val="single" w:sz="4" w:space="0" w:color="auto"/>
            </w:tcBorders>
          </w:tcPr>
          <w:p w14:paraId="59DA72AF" w14:textId="77777777" w:rsidR="003805A0" w:rsidRDefault="00191CC4" w:rsidP="003805A0">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r w:rsidR="003805A0">
              <w:rPr>
                <w:rFonts w:ascii="Times New Roman" w:eastAsia="Times New Roman" w:hAnsi="Times New Roman" w:cs="Times New Roman"/>
                <w:sz w:val="24"/>
                <w:szCs w:val="24"/>
                <w:lang w:eastAsia="en-US"/>
              </w:rPr>
              <w:t>:</w:t>
            </w:r>
          </w:p>
          <w:p w14:paraId="1AD8688D" w14:textId="5CE42E9F" w:rsidR="003805A0" w:rsidRPr="00371AE4" w:rsidRDefault="003805A0" w:rsidP="00371AE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2.1. </w:t>
            </w:r>
            <w:r>
              <w:rPr>
                <w:rFonts w:ascii="Times New Roman" w:eastAsia="Calibri" w:hAnsi="Times New Roman" w:cs="Times New Roman"/>
                <w:sz w:val="24"/>
                <w:szCs w:val="24"/>
                <w:lang w:eastAsia="en-US"/>
              </w:rPr>
              <w:t>suvestinės sąmatos forma (pasiūlymo formos 1 priedas);</w:t>
            </w:r>
          </w:p>
          <w:p w14:paraId="1A231DD5" w14:textId="2520A0E5" w:rsidR="00191CC4" w:rsidRPr="00371AE4" w:rsidRDefault="003805A0" w:rsidP="00371AE4">
            <w:pPr>
              <w:pStyle w:val="ListParagraph"/>
              <w:numPr>
                <w:ilvl w:val="1"/>
                <w:numId w:val="29"/>
              </w:numPr>
              <w:rPr>
                <w:rFonts w:eastAsia="Calibri"/>
                <w:szCs w:val="24"/>
              </w:rPr>
            </w:pPr>
            <w:r>
              <w:rPr>
                <w:rFonts w:eastAsia="Calibri"/>
                <w:szCs w:val="24"/>
              </w:rPr>
              <w:t xml:space="preserve"> </w:t>
            </w:r>
            <w:r w:rsidRPr="00371AE4">
              <w:rPr>
                <w:rFonts w:eastAsia="Calibri"/>
                <w:szCs w:val="24"/>
              </w:rPr>
              <w:t>bendros pasiūlymo kainos išskaidym</w:t>
            </w:r>
            <w:r>
              <w:rPr>
                <w:rFonts w:eastAsia="Calibri"/>
                <w:szCs w:val="24"/>
              </w:rPr>
              <w:t>o</w:t>
            </w:r>
            <w:r w:rsidRPr="00371AE4">
              <w:rPr>
                <w:rFonts w:eastAsia="Calibri"/>
                <w:szCs w:val="24"/>
              </w:rPr>
              <w:t xml:space="preserve"> pagal priemones </w:t>
            </w:r>
            <w:r>
              <w:rPr>
                <w:rFonts w:eastAsia="Calibri"/>
                <w:szCs w:val="24"/>
              </w:rPr>
              <w:t xml:space="preserve">forma </w:t>
            </w:r>
            <w:r w:rsidRPr="00371AE4">
              <w:rPr>
                <w:rFonts w:eastAsia="Calibri"/>
                <w:szCs w:val="24"/>
              </w:rPr>
              <w:t>(pasiūlymo formos 2 priedas)</w:t>
            </w:r>
            <w:r w:rsidR="00371AE4">
              <w:rPr>
                <w:rFonts w:eastAsia="Calibri"/>
                <w:szCs w:val="24"/>
              </w:rPr>
              <w:t>.</w:t>
            </w:r>
          </w:p>
        </w:tc>
        <w:tc>
          <w:tcPr>
            <w:tcW w:w="994" w:type="dxa"/>
            <w:tcBorders>
              <w:bottom w:val="single" w:sz="4" w:space="0" w:color="auto"/>
            </w:tcBorders>
            <w:vAlign w:val="center"/>
          </w:tcPr>
          <w:p w14:paraId="503C315F" w14:textId="7805A22B" w:rsidR="00191CC4"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w:t>
            </w:r>
          </w:p>
        </w:tc>
      </w:tr>
      <w:tr w:rsidR="005A6117" w:rsidRPr="00061692" w14:paraId="1024CD6E" w14:textId="77777777" w:rsidTr="00371AE4">
        <w:trPr>
          <w:jc w:val="center"/>
        </w:trPr>
        <w:tc>
          <w:tcPr>
            <w:tcW w:w="8834" w:type="dxa"/>
            <w:tcBorders>
              <w:bottom w:val="nil"/>
            </w:tcBorders>
          </w:tcPr>
          <w:p w14:paraId="76D00EEF" w14:textId="4B225BAE"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p>
        </w:tc>
        <w:tc>
          <w:tcPr>
            <w:tcW w:w="994" w:type="dxa"/>
            <w:tcBorders>
              <w:bottom w:val="nil"/>
            </w:tcBorders>
            <w:vAlign w:val="center"/>
          </w:tcPr>
          <w:p w14:paraId="26D9E4A1" w14:textId="1730ED97" w:rsidR="005A6117" w:rsidRPr="008E0D20"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tc>
      </w:tr>
      <w:tr w:rsidR="003D4274" w:rsidRPr="00061692" w14:paraId="6488F1EC" w14:textId="77777777" w:rsidTr="00371AE4">
        <w:trPr>
          <w:jc w:val="center"/>
        </w:trPr>
        <w:tc>
          <w:tcPr>
            <w:tcW w:w="8834"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994" w:type="dxa"/>
            <w:tcBorders>
              <w:bottom w:val="nil"/>
            </w:tcBorders>
            <w:vAlign w:val="center"/>
          </w:tcPr>
          <w:p w14:paraId="2E8CA454" w14:textId="77777777" w:rsidR="003D4274" w:rsidRPr="00061692" w:rsidRDefault="003D4274" w:rsidP="00204D05">
            <w:pPr>
              <w:suppressAutoHyphens/>
              <w:spacing w:after="0" w:line="240" w:lineRule="auto"/>
              <w:jc w:val="center"/>
              <w:rPr>
                <w:rFonts w:ascii="Times New Roman" w:eastAsia="Times New Roman" w:hAnsi="Times New Roman" w:cs="Times New Roman"/>
                <w:sz w:val="24"/>
                <w:szCs w:val="24"/>
                <w:lang w:eastAsia="en-US"/>
              </w:rPr>
            </w:pPr>
          </w:p>
        </w:tc>
      </w:tr>
      <w:tr w:rsidR="003D4274" w:rsidRPr="00061692" w14:paraId="07ED5793" w14:textId="77777777" w:rsidTr="00371AE4">
        <w:trPr>
          <w:jc w:val="center"/>
        </w:trPr>
        <w:tc>
          <w:tcPr>
            <w:tcW w:w="8834"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994" w:type="dxa"/>
            <w:tcBorders>
              <w:top w:val="nil"/>
              <w:bottom w:val="nil"/>
            </w:tcBorders>
            <w:vAlign w:val="center"/>
          </w:tcPr>
          <w:p w14:paraId="7CDB6637" w14:textId="609E5B73" w:rsidR="003D4274"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33</w:t>
            </w:r>
          </w:p>
        </w:tc>
      </w:tr>
      <w:tr w:rsidR="003D4274" w:rsidRPr="00061692" w14:paraId="43A7793B" w14:textId="77777777" w:rsidTr="00371AE4">
        <w:trPr>
          <w:jc w:val="center"/>
        </w:trPr>
        <w:tc>
          <w:tcPr>
            <w:tcW w:w="8834"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994" w:type="dxa"/>
            <w:tcBorders>
              <w:top w:val="nil"/>
              <w:bottom w:val="nil"/>
            </w:tcBorders>
            <w:vAlign w:val="center"/>
          </w:tcPr>
          <w:p w14:paraId="7C46D006" w14:textId="18C29B68" w:rsidR="003D4274"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35</w:t>
            </w:r>
          </w:p>
        </w:tc>
      </w:tr>
      <w:tr w:rsidR="003D4274" w:rsidRPr="00061692" w14:paraId="134F6D1D" w14:textId="77777777" w:rsidTr="00371AE4">
        <w:trPr>
          <w:jc w:val="center"/>
        </w:trPr>
        <w:tc>
          <w:tcPr>
            <w:tcW w:w="8834"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994" w:type="dxa"/>
            <w:tcBorders>
              <w:top w:val="single" w:sz="4" w:space="0" w:color="auto"/>
              <w:bottom w:val="nil"/>
            </w:tcBorders>
            <w:vAlign w:val="center"/>
          </w:tcPr>
          <w:p w14:paraId="324B7189" w14:textId="77777777" w:rsidR="003D4274" w:rsidRPr="003D4274" w:rsidRDefault="003D4274" w:rsidP="00204D05">
            <w:pPr>
              <w:suppressAutoHyphens/>
              <w:spacing w:after="0" w:line="240" w:lineRule="auto"/>
              <w:jc w:val="center"/>
              <w:rPr>
                <w:rFonts w:ascii="Times New Roman" w:eastAsia="Times New Roman" w:hAnsi="Times New Roman" w:cs="Times New Roman"/>
                <w:sz w:val="24"/>
                <w:szCs w:val="24"/>
                <w:lang w:eastAsia="en-US"/>
              </w:rPr>
            </w:pPr>
          </w:p>
        </w:tc>
      </w:tr>
      <w:tr w:rsidR="003D4274" w:rsidRPr="00061692" w14:paraId="7DC20097" w14:textId="77777777" w:rsidTr="00371AE4">
        <w:trPr>
          <w:jc w:val="center"/>
        </w:trPr>
        <w:tc>
          <w:tcPr>
            <w:tcW w:w="8834"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994" w:type="dxa"/>
            <w:tcBorders>
              <w:top w:val="nil"/>
              <w:bottom w:val="nil"/>
            </w:tcBorders>
            <w:vAlign w:val="center"/>
          </w:tcPr>
          <w:p w14:paraId="18BF4B8C" w14:textId="6B53B7CA" w:rsidR="003D4274" w:rsidRPr="003D4274"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37</w:t>
            </w:r>
          </w:p>
        </w:tc>
      </w:tr>
      <w:tr w:rsidR="003D4274" w:rsidRPr="00061692" w14:paraId="41E37243" w14:textId="77777777" w:rsidTr="00371AE4">
        <w:trPr>
          <w:jc w:val="center"/>
        </w:trPr>
        <w:tc>
          <w:tcPr>
            <w:tcW w:w="8834"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994" w:type="dxa"/>
            <w:tcBorders>
              <w:top w:val="nil"/>
            </w:tcBorders>
            <w:vAlign w:val="center"/>
          </w:tcPr>
          <w:p w14:paraId="352AB160" w14:textId="00FD971B" w:rsidR="003D4274" w:rsidRPr="003D4274"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38</w:t>
            </w:r>
          </w:p>
        </w:tc>
      </w:tr>
      <w:tr w:rsidR="003D4274" w:rsidRPr="00061692" w14:paraId="70BCD4B5" w14:textId="77777777" w:rsidTr="00371AE4">
        <w:trPr>
          <w:jc w:val="center"/>
        </w:trPr>
        <w:tc>
          <w:tcPr>
            <w:tcW w:w="8834"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994" w:type="dxa"/>
            <w:vAlign w:val="center"/>
          </w:tcPr>
          <w:p w14:paraId="0C9950C9" w14:textId="163A4764" w:rsidR="003D4274"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r>
      <w:tr w:rsidR="003D4274" w:rsidRPr="00061692" w14:paraId="5EA9FA83" w14:textId="77777777" w:rsidTr="00371AE4">
        <w:trPr>
          <w:jc w:val="center"/>
        </w:trPr>
        <w:tc>
          <w:tcPr>
            <w:tcW w:w="8834"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lastRenderedPageBreak/>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994" w:type="dxa"/>
            <w:vAlign w:val="center"/>
          </w:tcPr>
          <w:p w14:paraId="027F09DC" w14:textId="18CF10C1" w:rsidR="003D4274"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r w:rsidR="007A0133" w:rsidRPr="00061692" w14:paraId="2373090C" w14:textId="77777777" w:rsidTr="00371AE4">
        <w:trPr>
          <w:jc w:val="center"/>
        </w:trPr>
        <w:tc>
          <w:tcPr>
            <w:tcW w:w="8834" w:type="dxa"/>
          </w:tcPr>
          <w:p w14:paraId="38760574" w14:textId="0C19284A" w:rsidR="007A0133" w:rsidRPr="00332349" w:rsidRDefault="007A0133"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Atliktų statinių rekonstravimo ir</w:t>
            </w:r>
            <w:r w:rsidR="002554CB">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arba</w:t>
            </w:r>
            <w:r w:rsidR="002554C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naujų statinių statybos darbų sąrašas</w:t>
            </w:r>
          </w:p>
        </w:tc>
        <w:tc>
          <w:tcPr>
            <w:tcW w:w="994" w:type="dxa"/>
            <w:vAlign w:val="center"/>
          </w:tcPr>
          <w:p w14:paraId="22BC0E08" w14:textId="7302E5B6" w:rsidR="007A0133"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47</w:t>
            </w:r>
          </w:p>
        </w:tc>
      </w:tr>
      <w:tr w:rsidR="007A0133" w:rsidRPr="00061692" w14:paraId="20A71036" w14:textId="77777777" w:rsidTr="00371AE4">
        <w:trPr>
          <w:jc w:val="center"/>
        </w:trPr>
        <w:tc>
          <w:tcPr>
            <w:tcW w:w="8834" w:type="dxa"/>
          </w:tcPr>
          <w:p w14:paraId="76EC3384" w14:textId="4D60C96F" w:rsidR="007A0133" w:rsidRDefault="007A0133"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 Už pirkimo sutarties vykdymą atsakingų specialistų sąrašas</w:t>
            </w:r>
          </w:p>
        </w:tc>
        <w:tc>
          <w:tcPr>
            <w:tcW w:w="994" w:type="dxa"/>
            <w:vAlign w:val="center"/>
          </w:tcPr>
          <w:p w14:paraId="5E8147A9" w14:textId="7D58B6A8" w:rsidR="007A0133" w:rsidRPr="00061692" w:rsidRDefault="00204D05" w:rsidP="00204D0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48</w:t>
            </w:r>
          </w:p>
        </w:tc>
      </w:tr>
    </w:tbl>
    <w:p w14:paraId="52A957EE" w14:textId="77777777" w:rsidR="00332349" w:rsidRPr="00332349" w:rsidRDefault="00332349" w:rsidP="00332349">
      <w:pPr>
        <w:spacing w:after="0" w:line="240" w:lineRule="auto"/>
        <w:contextualSpacing/>
        <w:rPr>
          <w:rFonts w:ascii="Times New Roman" w:eastAsia="Times New Roman" w:hAnsi="Times New Roman" w:cs="Times New Roman"/>
          <w:bCs/>
          <w:sz w:val="24"/>
          <w:szCs w:val="24"/>
          <w:lang w:eastAsia="en-US"/>
        </w:rPr>
      </w:pPr>
    </w:p>
    <w:p w14:paraId="00D98352" w14:textId="77777777" w:rsidR="00A268DB" w:rsidRDefault="00A268DB" w:rsidP="00FF471C">
      <w:pPr>
        <w:spacing w:after="0" w:line="240" w:lineRule="auto"/>
        <w:contextualSpacing/>
        <w:jc w:val="center"/>
        <w:rPr>
          <w:rFonts w:ascii="Times New Roman" w:eastAsia="Times New Roman" w:hAnsi="Times New Roman" w:cs="Times New Roman"/>
          <w:b/>
          <w:sz w:val="24"/>
          <w:szCs w:val="24"/>
          <w:lang w:eastAsia="en-US"/>
        </w:rPr>
      </w:pPr>
    </w:p>
    <w:p w14:paraId="058FFD58" w14:textId="4FD6DC98"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pPr>
        <w:pStyle w:val="ListParagraph"/>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pPr>
        <w:pStyle w:val="ListParagraph"/>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1C4AF5F4" w:rsidR="00A33201" w:rsidRPr="00325284" w:rsidRDefault="00191CC4" w:rsidP="2D36E9BD">
      <w:pPr>
        <w:numPr>
          <w:ilvl w:val="0"/>
          <w:numId w:val="3"/>
        </w:numPr>
        <w:suppressAutoHyphens/>
        <w:spacing w:after="0" w:line="240" w:lineRule="auto"/>
        <w:ind w:left="0" w:firstLine="567"/>
        <w:jc w:val="both"/>
        <w:rPr>
          <w:rFonts w:ascii="Times New Roman" w:eastAsia="Times New Roman" w:hAnsi="Times New Roman" w:cs="Times New Roman"/>
          <w:i/>
          <w:iCs/>
          <w:color w:val="E36C0A" w:themeColor="accent6" w:themeShade="BF"/>
          <w:sz w:val="24"/>
          <w:szCs w:val="24"/>
          <w:lang w:eastAsia="en-US"/>
        </w:rPr>
      </w:pPr>
      <w:r w:rsidRPr="2D36E9BD">
        <w:rPr>
          <w:rFonts w:ascii="Times New Roman" w:eastAsia="Times New Roman" w:hAnsi="Times New Roman" w:cs="Times New Roman"/>
          <w:sz w:val="24"/>
          <w:szCs w:val="24"/>
          <w:lang w:eastAsia="en-US"/>
        </w:rPr>
        <w:t>Perkančioji</w:t>
      </w:r>
      <w:r w:rsidR="743D2705" w:rsidRPr="2D36E9BD">
        <w:rPr>
          <w:rFonts w:ascii="Times New Roman" w:eastAsia="Times New Roman" w:hAnsi="Times New Roman" w:cs="Times New Roman"/>
          <w:sz w:val="24"/>
          <w:szCs w:val="24"/>
          <w:lang w:eastAsia="en-US"/>
        </w:rPr>
        <w:t xml:space="preserve"> organizacija – </w:t>
      </w:r>
      <w:r w:rsidR="0AED9415" w:rsidRPr="2D36E9BD">
        <w:rPr>
          <w:rFonts w:ascii="Times New Roman" w:eastAsia="Times New Roman" w:hAnsi="Times New Roman" w:cs="Times New Roman"/>
          <w:sz w:val="24"/>
          <w:szCs w:val="24"/>
          <w:lang w:eastAsia="en-US"/>
        </w:rPr>
        <w:t>Vilniaus miesto savivaldybės administracija</w:t>
      </w:r>
      <w:r w:rsidR="259BB464" w:rsidRPr="2D36E9BD">
        <w:rPr>
          <w:rFonts w:ascii="Times New Roman" w:eastAsia="Times New Roman" w:hAnsi="Times New Roman" w:cs="Times New Roman"/>
          <w:sz w:val="24"/>
          <w:szCs w:val="24"/>
          <w:lang w:eastAsia="en-US"/>
        </w:rPr>
        <w:t>,</w:t>
      </w:r>
      <w:r w:rsidR="0AED9415" w:rsidRPr="2D36E9BD">
        <w:rPr>
          <w:rFonts w:ascii="Times New Roman" w:eastAsia="Times New Roman" w:hAnsi="Times New Roman" w:cs="Times New Roman"/>
          <w:sz w:val="24"/>
          <w:szCs w:val="24"/>
          <w:lang w:eastAsia="en-US"/>
        </w:rPr>
        <w:t xml:space="preserve"> </w:t>
      </w:r>
      <w:r w:rsidR="743D2705" w:rsidRPr="2D36E9BD">
        <w:rPr>
          <w:rFonts w:ascii="Times New Roman" w:eastAsia="Times New Roman" w:hAnsi="Times New Roman" w:cs="Times New Roman"/>
          <w:sz w:val="24"/>
          <w:szCs w:val="24"/>
          <w:lang w:eastAsia="en-US"/>
        </w:rPr>
        <w:t xml:space="preserve">kodas </w:t>
      </w:r>
      <w:r w:rsidR="0AED9415" w:rsidRPr="2D36E9BD">
        <w:rPr>
          <w:rFonts w:ascii="Times New Roman" w:eastAsia="Times New Roman" w:hAnsi="Times New Roman" w:cs="Times New Roman"/>
          <w:sz w:val="24"/>
          <w:szCs w:val="24"/>
          <w:lang w:eastAsia="en-US"/>
        </w:rPr>
        <w:t>188710061</w:t>
      </w:r>
      <w:r w:rsidR="743D2705" w:rsidRPr="2D36E9BD">
        <w:rPr>
          <w:rFonts w:ascii="Times New Roman" w:eastAsia="Times New Roman" w:hAnsi="Times New Roman" w:cs="Times New Roman"/>
          <w:sz w:val="24"/>
          <w:szCs w:val="24"/>
          <w:lang w:eastAsia="en-US"/>
        </w:rPr>
        <w:t xml:space="preserve">, </w:t>
      </w:r>
      <w:r w:rsidR="0AED9415" w:rsidRPr="2D36E9BD">
        <w:rPr>
          <w:rFonts w:ascii="Times New Roman" w:eastAsia="Times New Roman" w:hAnsi="Times New Roman" w:cs="Times New Roman"/>
          <w:sz w:val="24"/>
          <w:szCs w:val="24"/>
          <w:lang w:eastAsia="en-US"/>
        </w:rPr>
        <w:t xml:space="preserve">Konstitucijos pr. 3, </w:t>
      </w:r>
      <w:r w:rsidR="743D2705" w:rsidRPr="2D36E9BD">
        <w:rPr>
          <w:rFonts w:ascii="Times New Roman" w:eastAsia="Times New Roman" w:hAnsi="Times New Roman" w:cs="Times New Roman"/>
          <w:sz w:val="24"/>
          <w:szCs w:val="24"/>
          <w:lang w:eastAsia="en-US"/>
        </w:rPr>
        <w:t>LT–09</w:t>
      </w:r>
      <w:r w:rsidR="0AED9415" w:rsidRPr="2D36E9BD">
        <w:rPr>
          <w:rFonts w:ascii="Times New Roman" w:eastAsia="Times New Roman" w:hAnsi="Times New Roman" w:cs="Times New Roman"/>
          <w:sz w:val="24"/>
          <w:szCs w:val="24"/>
          <w:lang w:eastAsia="en-US"/>
        </w:rPr>
        <w:t>601</w:t>
      </w:r>
      <w:r w:rsidR="743D2705" w:rsidRPr="2D36E9BD">
        <w:rPr>
          <w:rFonts w:ascii="Times New Roman" w:eastAsia="Times New Roman" w:hAnsi="Times New Roman" w:cs="Times New Roman"/>
          <w:sz w:val="24"/>
          <w:szCs w:val="24"/>
          <w:lang w:eastAsia="en-US"/>
        </w:rPr>
        <w:t xml:space="preserve"> Vilnius</w:t>
      </w:r>
      <w:r w:rsidR="0AED9415" w:rsidRPr="2D36E9BD">
        <w:rPr>
          <w:rFonts w:ascii="Times New Roman" w:eastAsia="Times New Roman" w:hAnsi="Times New Roman" w:cs="Times New Roman"/>
          <w:sz w:val="24"/>
          <w:szCs w:val="24"/>
          <w:lang w:eastAsia="en-US"/>
        </w:rPr>
        <w:t>.</w:t>
      </w:r>
    </w:p>
    <w:p w14:paraId="26DB4163" w14:textId="41F04AC4" w:rsidR="00DA45BD" w:rsidRPr="007C796B" w:rsidRDefault="49503AC6" w:rsidP="03CC7128">
      <w:pPr>
        <w:pStyle w:val="ListParagraph"/>
        <w:numPr>
          <w:ilvl w:val="0"/>
          <w:numId w:val="3"/>
        </w:numPr>
        <w:ind w:left="0" w:firstLine="567"/>
      </w:pPr>
      <w:r w:rsidRPr="007C796B">
        <w:t xml:space="preserve">Pirkimo vykdytojas – Pirkimą atlieka įgaliotoji organizacija: </w:t>
      </w:r>
      <w:r w:rsidR="2DBFB340" w:rsidRPr="007C796B">
        <w:rPr>
          <w:rFonts w:cstheme="minorBidi"/>
        </w:rPr>
        <w:t>VŠĮ „Atnaujinkime miestą“</w:t>
      </w:r>
      <w:r w:rsidR="2DBFB340" w:rsidRPr="007C796B">
        <w:rPr>
          <w:rFonts w:eastAsia="Calibri" w:cstheme="minorBidi"/>
        </w:rPr>
        <w:t>, juridinio asmens kodas 300662245, adresas Panerių g. 20, LT-03209 Vilnius</w:t>
      </w:r>
      <w:r w:rsidRPr="007C796B">
        <w:t>, veikianti 202</w:t>
      </w:r>
      <w:r w:rsidR="2DBFB340" w:rsidRPr="007C796B">
        <w:t>5</w:t>
      </w:r>
      <w:r w:rsidRPr="007C796B">
        <w:t>-</w:t>
      </w:r>
      <w:r w:rsidR="2DBFB340" w:rsidRPr="007C796B">
        <w:t>11</w:t>
      </w:r>
      <w:r w:rsidRPr="007C796B">
        <w:t>-</w:t>
      </w:r>
      <w:r w:rsidR="54C41203" w:rsidRPr="007C796B">
        <w:t>04</w:t>
      </w:r>
      <w:r w:rsidRPr="007C796B">
        <w:t xml:space="preserve"> Vilniaus miesto savivaldybės administracij</w:t>
      </w:r>
      <w:r w:rsidR="16A4D361" w:rsidRPr="007C796B">
        <w:t>os direktoriaus įgaliojimo</w:t>
      </w:r>
      <w:r w:rsidRPr="007C796B">
        <w:t xml:space="preserve"> Nr. </w:t>
      </w:r>
      <w:r w:rsidR="5CFE8DE4" w:rsidRPr="007C796B">
        <w:t>30-2761/25</w:t>
      </w:r>
      <w:r w:rsidRPr="007C796B">
        <w:t xml:space="preserve"> pagrindu (toliau – Pirkimo vykdytojas arba įgaliotoji organizacija). </w:t>
      </w:r>
    </w:p>
    <w:p w14:paraId="56F60B77" w14:textId="06F9BAFB" w:rsidR="00191CC4" w:rsidRPr="00191CC4" w:rsidRDefault="68727F72"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3CC7128">
        <w:rPr>
          <w:rFonts w:ascii="Times New Roman" w:eastAsia="Calibri" w:hAnsi="Times New Roman" w:cs="Times New Roman"/>
          <w:sz w:val="24"/>
          <w:szCs w:val="24"/>
          <w:lang w:eastAsia="en-US"/>
        </w:rPr>
        <w:t xml:space="preserve"> </w:t>
      </w:r>
      <w:r w:rsidR="15B51467" w:rsidRPr="03CC7128">
        <w:rPr>
          <w:rFonts w:ascii="Times New Roman" w:eastAsia="Calibri" w:hAnsi="Times New Roman" w:cs="Times New Roman"/>
          <w:sz w:val="24"/>
          <w:szCs w:val="24"/>
          <w:lang w:eastAsia="en-US"/>
        </w:rPr>
        <w:t>Pirkimo vykdytojo</w:t>
      </w:r>
      <w:r w:rsidR="3115587C" w:rsidRPr="03CC7128">
        <w:rPr>
          <w:rFonts w:ascii="Times New Roman" w:eastAsia="Calibri" w:hAnsi="Times New Roman" w:cs="Times New Roman"/>
          <w:sz w:val="24"/>
          <w:szCs w:val="24"/>
          <w:lang w:eastAsia="en-US"/>
        </w:rPr>
        <w:t xml:space="preserve"> ir tiekėjų bendravimas ir keitimasis informacija, atliekant šį pirkimą, vyksta naudojantis CVP IS. Šiame punkte nustatytų reikalavimų gali būti nesilaikoma tik išimtinais </w:t>
      </w:r>
      <w:r w:rsidR="53FC45FA" w:rsidRPr="03CC7128">
        <w:rPr>
          <w:rFonts w:ascii="Times New Roman" w:eastAsia="Calibri" w:hAnsi="Times New Roman" w:cs="Times New Roman"/>
          <w:sz w:val="24"/>
          <w:szCs w:val="24"/>
          <w:lang w:eastAsia="en-US"/>
        </w:rPr>
        <w:t>Viešųjų pirkimų įstatym</w:t>
      </w:r>
      <w:r w:rsidR="63536DD5" w:rsidRPr="03CC7128">
        <w:rPr>
          <w:rFonts w:ascii="Times New Roman" w:eastAsia="Calibri" w:hAnsi="Times New Roman" w:cs="Times New Roman"/>
          <w:sz w:val="24"/>
          <w:szCs w:val="24"/>
          <w:lang w:eastAsia="en-US"/>
        </w:rPr>
        <w:t>e</w:t>
      </w:r>
      <w:r w:rsidR="53FC45FA" w:rsidRPr="03CC7128">
        <w:rPr>
          <w:rFonts w:ascii="Times New Roman" w:eastAsia="Calibri" w:hAnsi="Times New Roman" w:cs="Times New Roman"/>
          <w:sz w:val="24"/>
          <w:szCs w:val="24"/>
          <w:lang w:eastAsia="en-US"/>
        </w:rPr>
        <w:t xml:space="preserve"> </w:t>
      </w:r>
      <w:r w:rsidR="3115587C" w:rsidRPr="03CC7128">
        <w:rPr>
          <w:rFonts w:ascii="Times New Roman" w:eastAsia="Calibri" w:hAnsi="Times New Roman" w:cs="Times New Roman"/>
          <w:sz w:val="24"/>
          <w:szCs w:val="24"/>
          <w:lang w:eastAsia="en-US"/>
        </w:rPr>
        <w:t>nurodytais atvejais.</w:t>
      </w:r>
    </w:p>
    <w:p w14:paraId="43E23AD9" w14:textId="2848B099" w:rsidR="00E51AE7" w:rsidRPr="00E51AE7" w:rsidRDefault="00CD2FE5" w:rsidP="00CD4C9C">
      <w:pPr>
        <w:pStyle w:val="ListParagraph"/>
        <w:numPr>
          <w:ilvl w:val="0"/>
          <w:numId w:val="3"/>
        </w:numPr>
        <w:ind w:left="0" w:firstLine="567"/>
        <w:rPr>
          <w:szCs w:val="24"/>
        </w:rPr>
      </w:pPr>
      <w:r>
        <w:rPr>
          <w:szCs w:val="24"/>
        </w:rPr>
        <w:t>Įgaliotosio</w:t>
      </w:r>
      <w:r w:rsidR="00CD4C9C" w:rsidRPr="001009B4">
        <w:rPr>
          <w:szCs w:val="24"/>
        </w:rPr>
        <w:t xml:space="preserve">s organizacijos sprendimo neatlikti pirkimo naudojantis centrinės </w:t>
      </w:r>
      <w:r>
        <w:rPr>
          <w:szCs w:val="24"/>
        </w:rPr>
        <w:t>įgaliotosio</w:t>
      </w:r>
      <w:r w:rsidR="00CD4C9C" w:rsidRPr="001009B4">
        <w:rPr>
          <w:szCs w:val="24"/>
        </w:rPr>
        <w:t>s organizacijos paslaugomis argumentai, kaip numatyta Viešųjų pirkimų įstatymo 82 straipsnio 2 dalies 1 punkte</w:t>
      </w:r>
      <w:r w:rsidR="00E51AE7" w:rsidRPr="00E51AE7">
        <w:rPr>
          <w:szCs w:val="24"/>
        </w:rPr>
        <w:t xml:space="preserve">: </w:t>
      </w:r>
      <w:r w:rsidR="002554CB">
        <w:rPr>
          <w:szCs w:val="24"/>
        </w:rPr>
        <w:t>centralizuotų pirkimų</w:t>
      </w:r>
      <w:r w:rsidR="00A268DB">
        <w:rPr>
          <w:szCs w:val="24"/>
        </w:rPr>
        <w:t xml:space="preserve"> kataloge tokių darbų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F0DC853" w14:textId="77777777" w:rsidR="00A268DB" w:rsidRPr="00A268DB" w:rsidRDefault="00191CC4" w:rsidP="00A268DB">
      <w:pPr>
        <w:numPr>
          <w:ilvl w:val="0"/>
          <w:numId w:val="3"/>
        </w:numPr>
        <w:suppressAutoHyphens/>
        <w:spacing w:after="0" w:line="240" w:lineRule="auto"/>
        <w:ind w:left="0" w:firstLine="567"/>
        <w:jc w:val="both"/>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75882A6F" w14:textId="77777777" w:rsidR="00A268DB" w:rsidRPr="00A268DB" w:rsidRDefault="00A268DB" w:rsidP="00A268DB">
      <w:pPr>
        <w:suppressAutoHyphens/>
        <w:spacing w:after="0" w:line="240" w:lineRule="auto"/>
        <w:ind w:left="567"/>
        <w:jc w:val="both"/>
        <w:rPr>
          <w:rFonts w:ascii="Times New Roman" w:eastAsia="Times New Roman" w:hAnsi="Times New Roman" w:cs="Times New Roman"/>
          <w:b/>
          <w:sz w:val="24"/>
          <w:szCs w:val="24"/>
          <w:lang w:eastAsia="en-US"/>
        </w:rPr>
      </w:pPr>
    </w:p>
    <w:p w14:paraId="6B728BB1" w14:textId="6ECACF86" w:rsidR="00191CC4" w:rsidRPr="00191CC4" w:rsidRDefault="00191CC4" w:rsidP="00A21E1C">
      <w:pPr>
        <w:suppressAutoHyphens/>
        <w:spacing w:after="0" w:line="240" w:lineRule="auto"/>
        <w:ind w:left="710"/>
        <w:jc w:val="both"/>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07ABA0DF" w:rsidR="00191CC4" w:rsidRPr="00191CC4" w:rsidRDefault="00191CC4" w:rsidP="00A21E1C">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Šiame pirkime </w:t>
      </w:r>
      <w:r w:rsidR="00143D98">
        <w:rPr>
          <w:rFonts w:ascii="Times New Roman" w:eastAsia="Times New Roman" w:hAnsi="Times New Roman" w:cs="Times New Roman"/>
          <w:sz w:val="24"/>
          <w:szCs w:val="24"/>
          <w:lang w:eastAsia="en-US"/>
        </w:rPr>
        <w:t>įgaliotoji</w:t>
      </w:r>
      <w:r w:rsidR="00143D98" w:rsidRPr="00191CC4">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5E4742D5"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 xml:space="preserve">posėdžius </w:t>
      </w:r>
      <w:r w:rsidR="00CD2FE5">
        <w:rPr>
          <w:rFonts w:ascii="Times New Roman" w:eastAsia="Times New Roman" w:hAnsi="Times New Roman" w:cs="Times New Roman"/>
          <w:sz w:val="24"/>
          <w:szCs w:val="24"/>
          <w:lang w:eastAsia="en-US"/>
        </w:rPr>
        <w:t>įgaliotoji</w:t>
      </w:r>
      <w:r w:rsidRPr="00191CC4">
        <w:rPr>
          <w:rFonts w:ascii="Times New Roman" w:eastAsia="Times New Roman" w:hAnsi="Times New Roman" w:cs="Times New Roman"/>
          <w:sz w:val="24"/>
          <w:szCs w:val="24"/>
          <w:lang w:eastAsia="en-US"/>
        </w:rPr>
        <w:t xml:space="preserve">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3B5A67F7"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 darbų a</w:t>
      </w:r>
      <w:r w:rsidR="00A268DB">
        <w:rPr>
          <w:rFonts w:ascii="Times New Roman" w:eastAsia="Calibri" w:hAnsi="Times New Roman" w:cs="Times New Roman"/>
          <w:b/>
          <w:sz w:val="24"/>
          <w:szCs w:val="24"/>
          <w:lang w:eastAsia="en-US"/>
        </w:rPr>
        <w:t xml:space="preserve">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262F061E" w:rsidR="00191CC4" w:rsidRPr="00C34900" w:rsidRDefault="43BBFB1E" w:rsidP="00C34900">
      <w:pPr>
        <w:pStyle w:val="ListParagraph"/>
        <w:numPr>
          <w:ilvl w:val="0"/>
          <w:numId w:val="3"/>
        </w:numPr>
        <w:ind w:left="0" w:firstLine="567"/>
        <w:rPr>
          <w:b/>
          <w:bCs/>
        </w:rPr>
      </w:pPr>
      <w:r>
        <w:t xml:space="preserve">Pirkimo objekto </w:t>
      </w:r>
      <w:r w:rsidR="3115587C">
        <w:t>pavadinimas –</w:t>
      </w:r>
      <w:r w:rsidR="513B0FEF">
        <w:t xml:space="preserve"> </w:t>
      </w:r>
      <w:r w:rsidR="513B0FEF" w:rsidRPr="03CC7128">
        <w:rPr>
          <w:b/>
          <w:bCs/>
        </w:rPr>
        <w:t>Mokslo paskirties pastato</w:t>
      </w:r>
      <w:r w:rsidR="167BD854" w:rsidRPr="03CC7128">
        <w:rPr>
          <w:b/>
          <w:bCs/>
        </w:rPr>
        <w:t xml:space="preserve"> (lopšelio - darželio)</w:t>
      </w:r>
      <w:r w:rsidR="513B0FEF" w:rsidRPr="03CC7128">
        <w:rPr>
          <w:b/>
          <w:bCs/>
        </w:rPr>
        <w:t xml:space="preserve"> Taikos g. 99, Vilniuje, </w:t>
      </w:r>
      <w:r w:rsidR="3F72AFD8" w:rsidRPr="03CC7128">
        <w:rPr>
          <w:b/>
          <w:bCs/>
        </w:rPr>
        <w:t>rekons</w:t>
      </w:r>
      <w:r w:rsidR="69DC796C" w:rsidRPr="03CC7128">
        <w:rPr>
          <w:b/>
          <w:bCs/>
        </w:rPr>
        <w:t>tr</w:t>
      </w:r>
      <w:r w:rsidR="1F2D3BCE" w:rsidRPr="03CC7128">
        <w:rPr>
          <w:b/>
          <w:bCs/>
        </w:rPr>
        <w:t>ukcijos darbai su darbo projekto</w:t>
      </w:r>
      <w:r w:rsidR="513B0FEF" w:rsidRPr="03CC7128">
        <w:rPr>
          <w:b/>
          <w:bCs/>
        </w:rPr>
        <w:t xml:space="preserve"> parengimu</w:t>
      </w:r>
      <w:r w:rsidR="513B0FEF" w:rsidRPr="03CC7128">
        <w:rPr>
          <w:i/>
          <w:iCs/>
        </w:rPr>
        <w:t xml:space="preserve"> </w:t>
      </w:r>
      <w:r w:rsidR="3115587C">
        <w:t>(toliau –</w:t>
      </w:r>
      <w:r w:rsidR="513B0FEF">
        <w:t xml:space="preserve"> </w:t>
      </w:r>
      <w:r w:rsidR="3115587C">
        <w:t>darbai</w:t>
      </w:r>
      <w:r>
        <w:t>, pirkimo objektas</w:t>
      </w:r>
      <w:r w:rsidR="3115587C">
        <w:t>).</w:t>
      </w:r>
    </w:p>
    <w:p w14:paraId="0CB3BF22" w14:textId="6FE2C2BB" w:rsidR="00C34900" w:rsidRPr="00325284" w:rsidRDefault="00053BF6" w:rsidP="00C34900">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C34900">
        <w:rPr>
          <w:rFonts w:ascii="Times New Roman" w:eastAsia="Times New Roman" w:hAnsi="Times New Roman" w:cs="Times New Roman"/>
          <w:sz w:val="24"/>
          <w:szCs w:val="24"/>
          <w:lang w:eastAsia="en-US"/>
        </w:rPr>
        <w:t xml:space="preserve">Pirkimo objekto </w:t>
      </w:r>
      <w:r w:rsidR="00191CC4" w:rsidRPr="00C34900">
        <w:rPr>
          <w:rFonts w:ascii="Times New Roman" w:eastAsia="Times New Roman" w:hAnsi="Times New Roman" w:cs="Times New Roman"/>
          <w:sz w:val="24"/>
          <w:szCs w:val="24"/>
          <w:lang w:eastAsia="en-US"/>
        </w:rPr>
        <w:t xml:space="preserve">kiekis (apimtis) – </w:t>
      </w:r>
      <w:r w:rsidR="00A268DB" w:rsidRPr="00C34900">
        <w:rPr>
          <w:rFonts w:ascii="Times New Roman" w:eastAsia="Times New Roman" w:hAnsi="Times New Roman" w:cs="Times New Roman"/>
          <w:sz w:val="24"/>
          <w:szCs w:val="24"/>
          <w:lang w:eastAsia="en-US"/>
        </w:rPr>
        <w:t xml:space="preserve">nurodytas techninėje </w:t>
      </w:r>
      <w:r w:rsidR="00C34900" w:rsidRPr="00C34900">
        <w:rPr>
          <w:rFonts w:ascii="Times New Roman" w:eastAsia="Times New Roman" w:hAnsi="Times New Roman" w:cs="Times New Roman"/>
          <w:sz w:val="24"/>
          <w:szCs w:val="24"/>
          <w:lang w:eastAsia="en-US"/>
        </w:rPr>
        <w:t>specifikacijoje (</w:t>
      </w:r>
      <w:r w:rsidR="006F0535">
        <w:rPr>
          <w:rFonts w:ascii="Times New Roman" w:eastAsia="Times New Roman" w:hAnsi="Times New Roman" w:cs="Times New Roman"/>
          <w:sz w:val="24"/>
          <w:szCs w:val="24"/>
          <w:lang w:eastAsia="en-US"/>
        </w:rPr>
        <w:t xml:space="preserve">pirkimo sąlygų </w:t>
      </w:r>
      <w:r w:rsidR="00C34900" w:rsidRPr="00C34900">
        <w:rPr>
          <w:rFonts w:ascii="Times New Roman" w:eastAsia="Times New Roman" w:hAnsi="Times New Roman" w:cs="Times New Roman"/>
          <w:sz w:val="24"/>
          <w:szCs w:val="24"/>
          <w:lang w:eastAsia="en-US"/>
        </w:rPr>
        <w:t>1 pried</w:t>
      </w:r>
      <w:r w:rsidR="006F0535">
        <w:rPr>
          <w:rFonts w:ascii="Times New Roman" w:eastAsia="Times New Roman" w:hAnsi="Times New Roman" w:cs="Times New Roman"/>
          <w:sz w:val="24"/>
          <w:szCs w:val="24"/>
          <w:lang w:eastAsia="en-US"/>
        </w:rPr>
        <w:t>e</w:t>
      </w:r>
      <w:r w:rsidR="00C34900" w:rsidRPr="00C34900">
        <w:rPr>
          <w:rFonts w:ascii="Times New Roman" w:eastAsia="Times New Roman" w:hAnsi="Times New Roman" w:cs="Times New Roman"/>
          <w:sz w:val="24"/>
          <w:szCs w:val="24"/>
          <w:lang w:eastAsia="en-US"/>
        </w:rPr>
        <w:t xml:space="preserve">). </w:t>
      </w:r>
      <w:r w:rsidR="00C34900" w:rsidRPr="00C34900">
        <w:rPr>
          <w:rFonts w:ascii="Times New Roman" w:hAnsi="Times New Roman" w:cs="Times New Roman"/>
          <w:sz w:val="24"/>
          <w:szCs w:val="24"/>
        </w:rPr>
        <w:t xml:space="preserve">Statybos darbai atliekami pagal </w:t>
      </w:r>
      <w:r w:rsidR="002554CB">
        <w:rPr>
          <w:rFonts w:ascii="Times New Roman" w:hAnsi="Times New Roman" w:cs="Times New Roman"/>
          <w:sz w:val="24"/>
          <w:szCs w:val="24"/>
        </w:rPr>
        <w:t>t</w:t>
      </w:r>
      <w:r w:rsidR="00C34900" w:rsidRPr="00C34900">
        <w:rPr>
          <w:rFonts w:ascii="Times New Roman" w:hAnsi="Times New Roman" w:cs="Times New Roman"/>
          <w:sz w:val="24"/>
          <w:szCs w:val="24"/>
        </w:rPr>
        <w:t xml:space="preserve">echninę specifikaciją ir </w:t>
      </w:r>
      <w:r w:rsidR="002554CB">
        <w:rPr>
          <w:rFonts w:ascii="Times New Roman" w:hAnsi="Times New Roman" w:cs="Times New Roman"/>
          <w:sz w:val="24"/>
          <w:szCs w:val="24"/>
        </w:rPr>
        <w:t>tiekėjo</w:t>
      </w:r>
      <w:r w:rsidR="00C34900" w:rsidRPr="00C34900">
        <w:rPr>
          <w:rFonts w:ascii="Times New Roman" w:hAnsi="Times New Roman" w:cs="Times New Roman"/>
          <w:sz w:val="24"/>
          <w:szCs w:val="24"/>
        </w:rPr>
        <w:t xml:space="preserve"> parengtą </w:t>
      </w:r>
      <w:r w:rsidR="002554CB">
        <w:rPr>
          <w:rFonts w:ascii="Times New Roman" w:hAnsi="Times New Roman" w:cs="Times New Roman"/>
          <w:sz w:val="24"/>
          <w:szCs w:val="24"/>
        </w:rPr>
        <w:t>d</w:t>
      </w:r>
      <w:r w:rsidR="00C34900" w:rsidRPr="00C34900">
        <w:rPr>
          <w:rFonts w:ascii="Times New Roman" w:hAnsi="Times New Roman" w:cs="Times New Roman"/>
          <w:sz w:val="24"/>
          <w:szCs w:val="24"/>
        </w:rPr>
        <w:t>arbo projektą.</w:t>
      </w:r>
    </w:p>
    <w:p w14:paraId="6BBFFEB8" w14:textId="494CE395" w:rsidR="009333E3" w:rsidRPr="00C34900" w:rsidRDefault="009333E3" w:rsidP="00325284">
      <w:pPr>
        <w:suppressAutoHyphens/>
        <w:spacing w:after="0" w:line="240" w:lineRule="auto"/>
        <w:ind w:left="567"/>
        <w:jc w:val="both"/>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PASTABA:</w:t>
      </w:r>
      <w:r w:rsidR="00267AEC">
        <w:rPr>
          <w:rFonts w:ascii="Times New Roman" w:eastAsia="Times New Roman" w:hAnsi="Times New Roman" w:cs="Times New Roman"/>
          <w:sz w:val="24"/>
          <w:szCs w:val="24"/>
          <w:lang w:eastAsia="en-US"/>
        </w:rPr>
        <w:t xml:space="preserve"> </w:t>
      </w:r>
      <w:r w:rsidR="00267AEC" w:rsidRPr="0B2C5872">
        <w:rPr>
          <w:rFonts w:ascii="Times New Roman" w:hAnsi="Times New Roman"/>
          <w:b/>
          <w:bCs/>
        </w:rPr>
        <w:t>Pirkimo objektas neapima Techninio projekto Sklypo sutvarkymo (sklypo plano), Lauko vandentiekio ir nuotekų šalinimo dalyse numatytų darbų bei šių dalių darbo projekto parengimo</w:t>
      </w:r>
      <w:r w:rsidR="00267AEC">
        <w:rPr>
          <w:rFonts w:ascii="Times New Roman" w:hAnsi="Times New Roman"/>
          <w:b/>
          <w:bCs/>
        </w:rPr>
        <w:t>.</w:t>
      </w:r>
    </w:p>
    <w:p w14:paraId="619E1827" w14:textId="160BA690" w:rsidR="00191CC4" w:rsidRPr="00191CC4" w:rsidRDefault="00CD2FE5"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Pr>
          <w:rFonts w:ascii="Times New Roman" w:eastAsia="Times New Roman" w:hAnsi="Times New Roman" w:cs="Times New Roman"/>
          <w:sz w:val="24"/>
          <w:szCs w:val="24"/>
          <w:lang w:eastAsia="en-US"/>
        </w:rPr>
        <w:t>Įgaliotoji</w:t>
      </w:r>
      <w:r w:rsidR="00191CC4" w:rsidRPr="00191CC4">
        <w:rPr>
          <w:rFonts w:ascii="Times New Roman" w:eastAsia="Times New Roman" w:hAnsi="Times New Roman" w:cs="Times New Roman"/>
          <w:sz w:val="24"/>
          <w:szCs w:val="24"/>
          <w:lang w:eastAsia="en-US"/>
        </w:rPr>
        <w:t xml:space="preserve"> organizacija nereikalauja, kad esmines užduotis atliktų pats pasiūlymą pateikęs dalyvis, o jeigu pasiūlymą pateikė tiekėjų grupė, – tos grupės partneris.</w:t>
      </w:r>
      <w:bookmarkEnd w:id="0"/>
    </w:p>
    <w:p w14:paraId="50669F96" w14:textId="765F5F42" w:rsidR="002554CB" w:rsidRPr="00783E56" w:rsidRDefault="2427D559" w:rsidP="03CC7128">
      <w:pPr>
        <w:numPr>
          <w:ilvl w:val="0"/>
          <w:numId w:val="3"/>
        </w:numPr>
        <w:suppressAutoHyphens/>
        <w:spacing w:after="0" w:line="240" w:lineRule="auto"/>
        <w:ind w:left="0" w:firstLine="567"/>
        <w:jc w:val="both"/>
        <w:rPr>
          <w:rFonts w:ascii="Times New Roman" w:eastAsia="Times New Roman" w:hAnsi="Times New Roman" w:cs="Times New Roman"/>
          <w:color w:val="FF0000"/>
          <w:sz w:val="24"/>
          <w:szCs w:val="24"/>
          <w:lang w:eastAsia="en-US"/>
        </w:rPr>
      </w:pPr>
      <w:r w:rsidRPr="03CC7128">
        <w:rPr>
          <w:rFonts w:ascii="Times New Roman" w:eastAsia="Times New Roman" w:hAnsi="Times New Roman" w:cs="Times New Roman"/>
          <w:sz w:val="24"/>
          <w:szCs w:val="24"/>
          <w:lang w:eastAsia="en-US"/>
        </w:rPr>
        <w:t>Pr</w:t>
      </w:r>
      <w:r w:rsidR="43BBFB1E" w:rsidRPr="03CC7128">
        <w:rPr>
          <w:rFonts w:ascii="Times New Roman" w:eastAsia="Times New Roman" w:hAnsi="Times New Roman" w:cs="Times New Roman"/>
          <w:sz w:val="24"/>
          <w:szCs w:val="24"/>
          <w:lang w:eastAsia="en-US"/>
        </w:rPr>
        <w:t xml:space="preserve">ekių tiekimo (paslaugų teikimo, darbų atlikimo) </w:t>
      </w:r>
      <w:r w:rsidR="3115587C" w:rsidRPr="03CC7128">
        <w:rPr>
          <w:rFonts w:ascii="Times New Roman" w:eastAsia="Times New Roman" w:hAnsi="Times New Roman" w:cs="Times New Roman"/>
          <w:sz w:val="24"/>
          <w:szCs w:val="24"/>
          <w:lang w:eastAsia="en-US"/>
        </w:rPr>
        <w:t xml:space="preserve">terminai: </w:t>
      </w:r>
      <w:r w:rsidR="2344BF45" w:rsidRPr="03CC7128">
        <w:rPr>
          <w:rFonts w:ascii="Times New Roman" w:eastAsia="Times New Roman" w:hAnsi="Times New Roman" w:cs="Times New Roman"/>
          <w:color w:val="000000" w:themeColor="text1"/>
          <w:sz w:val="24"/>
          <w:szCs w:val="24"/>
        </w:rPr>
        <w:t>8 (aštuoni) mėnesiai nuo Sutarties įsigaliojimo dienos. Statybos užbaigimo procedūros į bendrą Darbų atlikimo terminą nėra įskaičiuotos.</w:t>
      </w:r>
      <w:r w:rsidR="2344BF45" w:rsidRPr="03CC7128">
        <w:rPr>
          <w:rFonts w:ascii="Times New Roman" w:eastAsia="Times New Roman" w:hAnsi="Times New Roman" w:cs="Times New Roman"/>
          <w:sz w:val="24"/>
          <w:szCs w:val="24"/>
        </w:rPr>
        <w:t xml:space="preserve"> </w:t>
      </w:r>
    </w:p>
    <w:p w14:paraId="2D4F616B" w14:textId="5F5D8F58" w:rsidR="002554CB" w:rsidRPr="006F0535" w:rsidRDefault="00C34900" w:rsidP="00C34900">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C34900">
        <w:rPr>
          <w:rFonts w:ascii="Times New Roman" w:eastAsia="Times New Roman" w:hAnsi="Times New Roman" w:cs="Times New Roman"/>
          <w:sz w:val="24"/>
          <w:szCs w:val="24"/>
        </w:rPr>
        <w:t xml:space="preserve">Darbų atlikimo terminas </w:t>
      </w:r>
      <w:r w:rsidR="002554CB" w:rsidRPr="002554CB">
        <w:rPr>
          <w:rFonts w:ascii="Times New Roman" w:eastAsia="Times New Roman" w:hAnsi="Times New Roman" w:cs="Times New Roman"/>
          <w:sz w:val="24"/>
          <w:szCs w:val="24"/>
        </w:rPr>
        <w:t xml:space="preserve">dėl darbų atlikimui nepalankių gamtinių sąlygų, dėl trečiųjų šalių neveikimo arba netinkamo veikimo, dėl atsiradusių papildomų darbų, dėl teisminių ginčų, dėl kitų objektyvių </w:t>
      </w:r>
      <w:r w:rsidR="002554CB" w:rsidRPr="006F0535">
        <w:rPr>
          <w:rFonts w:ascii="Times New Roman" w:eastAsia="Times New Roman" w:hAnsi="Times New Roman" w:cs="Times New Roman"/>
          <w:sz w:val="24"/>
          <w:szCs w:val="24"/>
        </w:rPr>
        <w:t xml:space="preserve">aplinkybių, kurios nebuvo žinomos pirkimo vykdymo metu ir su kuriomis susidurtų bet kuris tiekėjas 1 kartą </w:t>
      </w:r>
      <w:r w:rsidRPr="006F0535">
        <w:rPr>
          <w:rFonts w:ascii="Times New Roman" w:eastAsia="Times New Roman" w:hAnsi="Times New Roman" w:cs="Times New Roman"/>
          <w:sz w:val="24"/>
          <w:szCs w:val="24"/>
        </w:rPr>
        <w:t xml:space="preserve">gali būti pratęstas iki </w:t>
      </w:r>
      <w:r w:rsidR="00770AB8">
        <w:rPr>
          <w:rFonts w:ascii="Times New Roman" w:eastAsia="Times New Roman" w:hAnsi="Times New Roman" w:cs="Times New Roman"/>
          <w:b/>
          <w:bCs/>
          <w:sz w:val="24"/>
          <w:szCs w:val="24"/>
        </w:rPr>
        <w:t>3</w:t>
      </w:r>
      <w:r w:rsidR="00770AB8" w:rsidRPr="006F0535">
        <w:rPr>
          <w:rFonts w:ascii="Times New Roman" w:eastAsia="Times New Roman" w:hAnsi="Times New Roman" w:cs="Times New Roman"/>
          <w:b/>
          <w:bCs/>
          <w:sz w:val="24"/>
          <w:szCs w:val="24"/>
        </w:rPr>
        <w:t xml:space="preserve"> </w:t>
      </w:r>
      <w:r w:rsidRPr="006F0535">
        <w:rPr>
          <w:rFonts w:ascii="Times New Roman" w:eastAsia="Times New Roman" w:hAnsi="Times New Roman" w:cs="Times New Roman"/>
          <w:b/>
          <w:bCs/>
          <w:sz w:val="24"/>
          <w:szCs w:val="24"/>
        </w:rPr>
        <w:t>(</w:t>
      </w:r>
      <w:r w:rsidR="00770AB8">
        <w:rPr>
          <w:rFonts w:ascii="Times New Roman" w:eastAsia="Times New Roman" w:hAnsi="Times New Roman" w:cs="Times New Roman"/>
          <w:b/>
          <w:bCs/>
          <w:sz w:val="24"/>
          <w:szCs w:val="24"/>
        </w:rPr>
        <w:t>trijų</w:t>
      </w:r>
      <w:r w:rsidRPr="006F0535">
        <w:rPr>
          <w:rFonts w:ascii="Times New Roman" w:eastAsia="Times New Roman" w:hAnsi="Times New Roman" w:cs="Times New Roman"/>
          <w:b/>
          <w:bCs/>
          <w:sz w:val="24"/>
          <w:szCs w:val="24"/>
        </w:rPr>
        <w:t>) mėnesių</w:t>
      </w:r>
      <w:r w:rsidRPr="006F0535">
        <w:rPr>
          <w:rFonts w:ascii="Times New Roman" w:eastAsia="Arial" w:hAnsi="Times New Roman" w:cs="Times New Roman"/>
          <w:sz w:val="24"/>
          <w:szCs w:val="24"/>
        </w:rPr>
        <w:t xml:space="preserve">, </w:t>
      </w:r>
      <w:r w:rsidR="006F0535">
        <w:rPr>
          <w:rFonts w:ascii="Times New Roman" w:eastAsia="Arial" w:hAnsi="Times New Roman" w:cs="Times New Roman"/>
          <w:sz w:val="24"/>
          <w:szCs w:val="24"/>
        </w:rPr>
        <w:t>d</w:t>
      </w:r>
      <w:r w:rsidRPr="006F0535">
        <w:rPr>
          <w:rFonts w:ascii="Times New Roman" w:eastAsia="Arial" w:hAnsi="Times New Roman" w:cs="Times New Roman"/>
          <w:sz w:val="24"/>
          <w:szCs w:val="24"/>
        </w:rPr>
        <w:t xml:space="preserve">arbų ar jų dalies atlikimo termino pabaigos nukėlimą fiksuojant rašytiniu </w:t>
      </w:r>
      <w:r w:rsidR="006F0535">
        <w:rPr>
          <w:rFonts w:ascii="Times New Roman" w:eastAsia="Arial" w:hAnsi="Times New Roman" w:cs="Times New Roman"/>
          <w:sz w:val="24"/>
          <w:szCs w:val="24"/>
        </w:rPr>
        <w:t xml:space="preserve">pirkimo </w:t>
      </w:r>
      <w:r w:rsidRPr="006F0535">
        <w:rPr>
          <w:rFonts w:ascii="Times New Roman" w:eastAsia="Arial" w:hAnsi="Times New Roman" w:cs="Times New Roman"/>
          <w:sz w:val="24"/>
          <w:szCs w:val="24"/>
        </w:rPr>
        <w:t>sutarties šalių susitarimu.</w:t>
      </w:r>
    </w:p>
    <w:p w14:paraId="7836F622" w14:textId="66EE3959" w:rsidR="00C34900" w:rsidRPr="006F0535" w:rsidRDefault="006F0535" w:rsidP="00C34900">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F0535">
        <w:rPr>
          <w:rFonts w:ascii="Times New Roman" w:hAnsi="Times New Roman" w:cs="Times New Roman"/>
          <w:sz w:val="24"/>
          <w:szCs w:val="24"/>
        </w:rPr>
        <w:t xml:space="preserve">Pirkimo sutarties vykdymo metu gali būti sustabdytas darbų atlikimo terminas. Darbų atlikimo termino sustabdymo aplinkybės ir tvarka nustatytos pirkimo sąlygų </w:t>
      </w:r>
      <w:r w:rsidRPr="005B2DAF">
        <w:rPr>
          <w:rFonts w:ascii="Times New Roman" w:hAnsi="Times New Roman" w:cs="Times New Roman"/>
          <w:sz w:val="24"/>
          <w:szCs w:val="24"/>
        </w:rPr>
        <w:t>3 priedo „</w:t>
      </w:r>
      <w:r w:rsidR="00CD5D6A" w:rsidRPr="005B2DAF">
        <w:rPr>
          <w:rFonts w:ascii="Times New Roman" w:hAnsi="Times New Roman" w:cs="Times New Roman"/>
          <w:sz w:val="24"/>
          <w:szCs w:val="24"/>
        </w:rPr>
        <w:t>Pirkimo sutartis</w:t>
      </w:r>
      <w:r w:rsidRPr="005B2DAF">
        <w:rPr>
          <w:rFonts w:ascii="Times New Roman" w:hAnsi="Times New Roman" w:cs="Times New Roman"/>
          <w:sz w:val="24"/>
          <w:szCs w:val="24"/>
        </w:rPr>
        <w:t xml:space="preserve">“ </w:t>
      </w:r>
      <w:r w:rsidR="00CD5D6A" w:rsidRPr="00A21E1C">
        <w:rPr>
          <w:rFonts w:ascii="Times New Roman" w:hAnsi="Times New Roman" w:cs="Times New Roman"/>
          <w:sz w:val="24"/>
          <w:szCs w:val="24"/>
        </w:rPr>
        <w:t xml:space="preserve">4 </w:t>
      </w:r>
      <w:r w:rsidR="004803E2" w:rsidRPr="00A21E1C">
        <w:rPr>
          <w:rFonts w:ascii="Times New Roman" w:hAnsi="Times New Roman" w:cs="Times New Roman"/>
          <w:sz w:val="24"/>
          <w:szCs w:val="24"/>
        </w:rPr>
        <w:t>skyriuje</w:t>
      </w:r>
      <w:r w:rsidRPr="006F0535">
        <w:rPr>
          <w:rFonts w:ascii="Times New Roman" w:hAnsi="Times New Roman" w:cs="Times New Roman"/>
          <w:sz w:val="24"/>
          <w:szCs w:val="24"/>
        </w:rPr>
        <w:t>.</w:t>
      </w:r>
      <w:r w:rsidR="003A5DC1" w:rsidRPr="006F0535">
        <w:rPr>
          <w:rFonts w:ascii="Times New Roman" w:hAnsi="Times New Roman" w:cs="Times New Roman"/>
          <w:sz w:val="24"/>
          <w:szCs w:val="24"/>
        </w:rPr>
        <w:t xml:space="preserve"> </w:t>
      </w:r>
      <w:r w:rsidR="003A5DC1" w:rsidRPr="006F0535">
        <w:rPr>
          <w:rFonts w:ascii="Times New Roman" w:eastAsia="Arial" w:hAnsi="Times New Roman" w:cs="Times New Roman"/>
          <w:sz w:val="24"/>
          <w:szCs w:val="24"/>
        </w:rPr>
        <w:t xml:space="preserve">Bendras </w:t>
      </w:r>
      <w:r>
        <w:rPr>
          <w:rFonts w:ascii="Times New Roman" w:eastAsia="Arial" w:hAnsi="Times New Roman" w:cs="Times New Roman"/>
          <w:sz w:val="24"/>
          <w:szCs w:val="24"/>
        </w:rPr>
        <w:t>d</w:t>
      </w:r>
      <w:r w:rsidR="003A5DC1" w:rsidRPr="006F0535">
        <w:rPr>
          <w:rFonts w:ascii="Times New Roman" w:eastAsia="Arial" w:hAnsi="Times New Roman" w:cs="Times New Roman"/>
          <w:sz w:val="24"/>
          <w:szCs w:val="24"/>
        </w:rPr>
        <w:t>arbų ar jų dalies atlikimo sustabdymo terminas negali būti ilgesnis nei 12 (dvylika) mėnesių.</w:t>
      </w:r>
    </w:p>
    <w:p w14:paraId="69A2D2AD" w14:textId="57C66ED6" w:rsidR="006F0535" w:rsidRPr="006F0535" w:rsidRDefault="006F0535" w:rsidP="00C34900">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w:t>
      </w:r>
      <w:r w:rsidRPr="006F0535">
        <w:rPr>
          <w:rFonts w:ascii="Times New Roman" w:eastAsia="Calibri" w:hAnsi="Times New Roman" w:cs="Times New Roman"/>
          <w:sz w:val="24"/>
          <w:szCs w:val="24"/>
          <w:lang w:eastAsia="en-US"/>
        </w:rPr>
        <w:t xml:space="preserve">arbų atlikimo </w:t>
      </w:r>
      <w:r>
        <w:rPr>
          <w:rFonts w:ascii="Times New Roman" w:eastAsia="Calibri" w:hAnsi="Times New Roman" w:cs="Times New Roman"/>
          <w:sz w:val="24"/>
          <w:szCs w:val="24"/>
          <w:lang w:eastAsia="en-US"/>
        </w:rPr>
        <w:t>laikotarpiu</w:t>
      </w:r>
      <w:r w:rsidRPr="006F0535">
        <w:rPr>
          <w:rFonts w:ascii="Times New Roman" w:eastAsia="Calibri" w:hAnsi="Times New Roman" w:cs="Times New Roman"/>
          <w:sz w:val="24"/>
          <w:szCs w:val="24"/>
          <w:lang w:eastAsia="en-US"/>
        </w:rPr>
        <w:t xml:space="preserve">  darbų technologinė pertrauka</w:t>
      </w:r>
      <w:r w:rsidR="00A54B1B">
        <w:rPr>
          <w:rFonts w:ascii="Times New Roman" w:eastAsia="Calibri" w:hAnsi="Times New Roman" w:cs="Times New Roman"/>
          <w:sz w:val="24"/>
          <w:szCs w:val="24"/>
          <w:lang w:eastAsia="en-US"/>
        </w:rPr>
        <w:t xml:space="preserve"> netaikoma</w:t>
      </w:r>
      <w:r w:rsidRPr="006F0535">
        <w:rPr>
          <w:rFonts w:ascii="Times New Roman" w:eastAsia="Calibri" w:hAnsi="Times New Roman" w:cs="Times New Roman"/>
          <w:sz w:val="24"/>
          <w:szCs w:val="24"/>
          <w:lang w:eastAsia="en-US"/>
        </w:rPr>
        <w:t>.</w:t>
      </w:r>
    </w:p>
    <w:p w14:paraId="12BB2EF3" w14:textId="77777777" w:rsidR="00191CC4" w:rsidRPr="006F0535" w:rsidRDefault="00191CC4" w:rsidP="00191CC4">
      <w:pPr>
        <w:spacing w:after="0" w:line="240" w:lineRule="auto"/>
        <w:rPr>
          <w:rFonts w:ascii="Times New Roman" w:eastAsia="Calibri" w:hAnsi="Times New Roman" w:cs="Times New Roman"/>
          <w:sz w:val="24"/>
          <w:szCs w:val="24"/>
          <w:lang w:eastAsia="en-US"/>
        </w:rPr>
      </w:pPr>
    </w:p>
    <w:p w14:paraId="3204DC39" w14:textId="23510D25" w:rsidR="00191CC4" w:rsidRPr="00191CC4" w:rsidRDefault="00CD2FE5" w:rsidP="00191CC4">
      <w:pPr>
        <w:spacing w:after="0" w:line="240" w:lineRule="auto"/>
        <w:ind w:left="36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Įgaliotosio</w:t>
      </w:r>
      <w:r w:rsidR="00191CC4" w:rsidRPr="00191CC4">
        <w:rPr>
          <w:rFonts w:ascii="Times New Roman" w:eastAsia="Calibri" w:hAnsi="Times New Roman" w:cs="Times New Roman"/>
          <w:b/>
          <w:sz w:val="24"/>
          <w:szCs w:val="24"/>
          <w:lang w:eastAsia="en-US"/>
        </w:rPr>
        <w:t xml:space="preserve">s organizacijos sprendimo dėl tarptautinės </w:t>
      </w:r>
      <w:r w:rsidR="00191CC4"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00191CC4"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00191CC4" w:rsidRPr="008E56FA">
        <w:rPr>
          <w:rFonts w:ascii="Times New Roman" w:eastAsia="Calibri" w:hAnsi="Times New Roman" w:cs="Times New Roman"/>
          <w:b/>
          <w:sz w:val="24"/>
          <w:szCs w:val="24"/>
          <w:lang w:eastAsia="en-US"/>
        </w:rPr>
        <w:t xml:space="preserve">, kaip nustatyta Viešųjų pirkimų įstatymo 28 straipsnio </w:t>
      </w:r>
      <w:r w:rsidR="00191CC4"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B38955E" w14:textId="77777777" w:rsidR="00C34900" w:rsidRPr="00C34900" w:rsidRDefault="00191CC4" w:rsidP="00C34900">
      <w:pPr>
        <w:pStyle w:val="ListParagraph"/>
        <w:numPr>
          <w:ilvl w:val="0"/>
          <w:numId w:val="3"/>
        </w:numPr>
        <w:suppressAutoHyphens/>
        <w:ind w:left="0" w:firstLine="567"/>
        <w:rPr>
          <w:i/>
          <w:color w:val="E36C0A" w:themeColor="accent6" w:themeShade="BF"/>
          <w:szCs w:val="24"/>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p>
    <w:p w14:paraId="02943BC7" w14:textId="0C987A4F" w:rsidR="008E56FA" w:rsidRPr="006F0535" w:rsidRDefault="008E56FA" w:rsidP="005B2DAF">
      <w:pPr>
        <w:pStyle w:val="ListParagraph"/>
        <w:suppressAutoHyphens/>
        <w:ind w:left="567"/>
        <w:rPr>
          <w:iCs/>
          <w:color w:val="E36C0A" w:themeColor="accent6" w:themeShade="BF"/>
          <w:szCs w:val="24"/>
        </w:rPr>
      </w:pPr>
    </w:p>
    <w:p w14:paraId="3B9BB7ED" w14:textId="5F7176D1" w:rsidR="006F0535" w:rsidRPr="00A21E1C" w:rsidRDefault="006F0535" w:rsidP="00A21E1C">
      <w:pPr>
        <w:numPr>
          <w:ilvl w:val="0"/>
          <w:numId w:val="3"/>
        </w:numPr>
        <w:spacing w:after="0" w:line="240" w:lineRule="auto"/>
        <w:ind w:left="0" w:firstLine="567"/>
        <w:jc w:val="both"/>
        <w:rPr>
          <w:rFonts w:ascii="Times New Roman" w:eastAsia="Calibri" w:hAnsi="Times New Roman" w:cs="Times New Roman"/>
          <w:iCs/>
          <w:sz w:val="24"/>
          <w:szCs w:val="24"/>
        </w:rPr>
      </w:pPr>
      <w:r w:rsidRPr="006F0535">
        <w:rPr>
          <w:rFonts w:ascii="Times New Roman" w:eastAsia="Calibri" w:hAnsi="Times New Roman" w:cs="Times New Roman"/>
          <w:sz w:val="24"/>
          <w:szCs w:val="24"/>
          <w:lang w:eastAsia="en-US"/>
        </w:rPr>
        <w:t xml:space="preserve"> </w:t>
      </w:r>
      <w:r w:rsidRPr="00A21E1C">
        <w:rPr>
          <w:rFonts w:ascii="Times New Roman" w:hAnsi="Times New Roman" w:cs="Times New Roman"/>
          <w:sz w:val="24"/>
          <w:szCs w:val="24"/>
        </w:rPr>
        <w:t>S</w:t>
      </w:r>
      <w:r w:rsidRPr="00A21E1C">
        <w:rPr>
          <w:rFonts w:ascii="Times New Roman" w:eastAsia="Calibri" w:hAnsi="Times New Roman" w:cs="Times New Roman"/>
          <w:iCs/>
          <w:sz w:val="24"/>
          <w:szCs w:val="24"/>
        </w:rPr>
        <w:t xml:space="preserve">tatybos darbų ir statinio projektavimo paslaugų pirkimo objekto neskaidymo į dalis pagrindimas: </w:t>
      </w:r>
    </w:p>
    <w:p w14:paraId="5FEBC89A" w14:textId="77777777" w:rsidR="006F0535" w:rsidRPr="006F0535" w:rsidRDefault="006F0535" w:rsidP="00A21E1C">
      <w:pPr>
        <w:numPr>
          <w:ilvl w:val="1"/>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6F0535">
        <w:rPr>
          <w:rFonts w:ascii="Times New Roman" w:eastAsia="Calibri" w:hAnsi="Times New Roman" w:cs="Times New Roman"/>
          <w:iCs/>
          <w:sz w:val="24"/>
          <w:szCs w:val="24"/>
          <w:lang w:eastAsia="en-US"/>
        </w:rPr>
        <w:t>pagal darbo projektą, detalizuojant techninio projekto sprendinius, gaminami statybinių konstrukcijų ir inžinerinių sistemų elementai, vykdomi statybos darbai, už kuriuos atsakingas darbus atliekantis tiekėjas;</w:t>
      </w:r>
    </w:p>
    <w:p w14:paraId="737B9D0D" w14:textId="6C770A90" w:rsidR="006F0535" w:rsidRPr="006F0535" w:rsidRDefault="006F0535" w:rsidP="00A21E1C">
      <w:pPr>
        <w:numPr>
          <w:ilvl w:val="1"/>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6F0535">
        <w:rPr>
          <w:rFonts w:ascii="Times New Roman" w:eastAsia="Calibri" w:hAnsi="Times New Roman" w:cs="Times New Roman"/>
          <w:iCs/>
          <w:sz w:val="24"/>
          <w:szCs w:val="24"/>
          <w:lang w:eastAsia="en-US"/>
        </w:rPr>
        <w:t xml:space="preserve">dėl </w:t>
      </w:r>
      <w:r w:rsidR="00CD2FE5">
        <w:rPr>
          <w:rFonts w:ascii="Times New Roman" w:eastAsia="Calibri" w:hAnsi="Times New Roman" w:cs="Times New Roman"/>
          <w:iCs/>
          <w:sz w:val="24"/>
          <w:szCs w:val="24"/>
          <w:lang w:eastAsia="en-US"/>
        </w:rPr>
        <w:t>įgaliotosio</w:t>
      </w:r>
      <w:r w:rsidRPr="006F0535">
        <w:rPr>
          <w:rFonts w:ascii="Times New Roman" w:eastAsia="Calibri" w:hAnsi="Times New Roman" w:cs="Times New Roman"/>
          <w:iCs/>
          <w:sz w:val="24"/>
          <w:szCs w:val="24"/>
          <w:lang w:eastAsia="en-US"/>
        </w:rPr>
        <w:t xml:space="preserve">s organizacijos tikslo (poreikio) įgyvendinti investicinius projektus nustatytu laiku, t. y. pradėti darbus kuo anksčiau, darbo projektas gali būti rengiamas atskirais etapais, </w:t>
      </w:r>
      <w:r w:rsidRPr="006F0535">
        <w:rPr>
          <w:rFonts w:ascii="Times New Roman" w:eastAsia="Calibri" w:hAnsi="Times New Roman" w:cs="Times New Roman"/>
          <w:iCs/>
          <w:sz w:val="24"/>
          <w:szCs w:val="24"/>
          <w:lang w:eastAsia="en-US"/>
        </w:rPr>
        <w:lastRenderedPageBreak/>
        <w:t xml:space="preserve">skirtingu laiku statybos metu pagal </w:t>
      </w:r>
      <w:r w:rsidR="00CD2FE5">
        <w:rPr>
          <w:rFonts w:ascii="Times New Roman" w:eastAsia="Calibri" w:hAnsi="Times New Roman" w:cs="Times New Roman"/>
          <w:iCs/>
          <w:sz w:val="24"/>
          <w:szCs w:val="24"/>
          <w:lang w:eastAsia="en-US"/>
        </w:rPr>
        <w:t>įgaliotosio</w:t>
      </w:r>
      <w:r w:rsidRPr="006F0535">
        <w:rPr>
          <w:rFonts w:ascii="Times New Roman" w:eastAsia="Calibri" w:hAnsi="Times New Roman" w:cs="Times New Roman"/>
          <w:iCs/>
          <w:sz w:val="24"/>
          <w:szCs w:val="24"/>
          <w:lang w:eastAsia="en-US"/>
        </w:rPr>
        <w:t>s organizacijos, tiekėjo ir statinio statybos techninės priežiūros vadovo suderintą kalendorinį darbų grafiką, taip užtikrinant sutarties įgyvendinimą laiku;</w:t>
      </w:r>
    </w:p>
    <w:p w14:paraId="6844E525" w14:textId="77777777" w:rsidR="006F0535" w:rsidRPr="006F0535" w:rsidRDefault="006F0535" w:rsidP="00A21E1C">
      <w:pPr>
        <w:numPr>
          <w:ilvl w:val="1"/>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6F0535">
        <w:rPr>
          <w:rFonts w:ascii="Times New Roman" w:eastAsia="Calibri" w:hAnsi="Times New Roman" w:cs="Times New Roman"/>
          <w:iCs/>
          <w:sz w:val="24"/>
          <w:szCs w:val="24"/>
          <w:lang w:eastAsia="en-US"/>
        </w:rPr>
        <w:t>darbus atliekantis tiekėjas, pats rengdamas darbo projektą, kartu sieks efektyvumo ir kaštų taupymo, t. y. parinks optimalų techninio projekto sprendinių įgyvendinimą sudėtingumo prasme;</w:t>
      </w:r>
    </w:p>
    <w:p w14:paraId="3617AC29" w14:textId="72D0DA1A" w:rsidR="006F0535" w:rsidRPr="006F0535" w:rsidRDefault="67E52222" w:rsidP="2D36E9B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2D36E9BD">
        <w:rPr>
          <w:rFonts w:ascii="Times New Roman" w:eastAsia="Calibri" w:hAnsi="Times New Roman" w:cs="Times New Roman"/>
          <w:sz w:val="24"/>
          <w:szCs w:val="24"/>
          <w:lang w:eastAsia="en-US"/>
        </w:rPr>
        <w:t xml:space="preserve">jeigu darbo projekto parengimas ir darbų atlikimas būtų paskirtas keliems skirtingiems tiekėjams, </w:t>
      </w:r>
      <w:r w:rsidR="006F0535" w:rsidRPr="2D36E9BD">
        <w:rPr>
          <w:rFonts w:ascii="Times New Roman" w:eastAsia="Calibri" w:hAnsi="Times New Roman" w:cs="Times New Roman"/>
          <w:sz w:val="24"/>
          <w:szCs w:val="24"/>
          <w:lang w:eastAsia="en-US"/>
        </w:rPr>
        <w:t>perkančiajai</w:t>
      </w:r>
      <w:r w:rsidRPr="2D36E9BD">
        <w:rPr>
          <w:rFonts w:ascii="Times New Roman" w:eastAsia="Calibri" w:hAnsi="Times New Roman" w:cs="Times New Roman"/>
          <w:sz w:val="24"/>
          <w:szCs w:val="24"/>
          <w:lang w:eastAsia="en-US"/>
        </w:rPr>
        <w:t xml:space="preserve"> organizacijai būtų apsunkintas sutartinių įsipareigojimų vykdymo užtikrinimas, t. y. tiekėjų įsipareigojimų kontrolės, paslaugų bei darbų kokybės vertinimo, terminų laikymosi, specialistų kaitos priežiūra, praktiškai neįgyvendinamu gali tapti darbų ir (ar) paslaugų koordinavimas;</w:t>
      </w:r>
    </w:p>
    <w:p w14:paraId="45347411" w14:textId="266CC420" w:rsidR="006F0535" w:rsidRPr="006F0535" w:rsidRDefault="006F0535" w:rsidP="2D36E9B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2D36E9BD">
        <w:rPr>
          <w:rFonts w:ascii="Times New Roman" w:eastAsia="Calibri" w:hAnsi="Times New Roman" w:cs="Times New Roman"/>
          <w:sz w:val="24"/>
          <w:szCs w:val="24"/>
          <w:lang w:eastAsia="en-US"/>
        </w:rPr>
        <w:t>perkančiajai</w:t>
      </w:r>
      <w:r w:rsidR="67E52222" w:rsidRPr="2D36E9BD">
        <w:rPr>
          <w:rFonts w:ascii="Times New Roman" w:eastAsia="Calibri" w:hAnsi="Times New Roman" w:cs="Times New Roman"/>
          <w:sz w:val="24"/>
          <w:szCs w:val="24"/>
          <w:lang w:eastAsia="en-US"/>
        </w:rPr>
        <w:t xml:space="preserve"> organizacijai būtų sudėtinga užtikrinti kokybiško darbų atlikimo bei paslaugų teikimo administravimą, o tai keltų riziką netinkamai įvykdyti pirkimo sutartį ar net iškiltų pavojus nepasiekti viešųjų pirkimų tikslų;</w:t>
      </w:r>
    </w:p>
    <w:p w14:paraId="08557B7C" w14:textId="46B6FFBB" w:rsidR="006F0535" w:rsidRPr="006F0535" w:rsidRDefault="67E52222" w:rsidP="2D36E9B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2D36E9BD">
        <w:rPr>
          <w:rFonts w:ascii="Times New Roman" w:eastAsia="Calibri" w:hAnsi="Times New Roman" w:cs="Times New Roman"/>
          <w:sz w:val="24"/>
          <w:szCs w:val="24"/>
          <w:lang w:eastAsia="en-US"/>
        </w:rPr>
        <w:t>skaidant pirkimą į dalis dėl paslaugų ir darbų gali atsirasti rizika perkančiajai organizacijas negauti pasiūlymo vienai ar tai kitai pirkimo daliai, dėl ko perkančiajai organizacijai kiltų grėsmė laiku neįgyvendinti šiuo pirkimu numatomų investicinių projektų dėl užsitęsusių pirkimo procedūrų;</w:t>
      </w:r>
    </w:p>
    <w:p w14:paraId="526EE637" w14:textId="11A74237" w:rsidR="006F0535" w:rsidRPr="006F0535" w:rsidRDefault="2466C5A5" w:rsidP="00A21E1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38F3FEBF">
        <w:rPr>
          <w:rFonts w:ascii="Times New Roman" w:eastAsia="Calibri" w:hAnsi="Times New Roman" w:cs="Times New Roman"/>
          <w:sz w:val="24"/>
          <w:szCs w:val="24"/>
          <w:lang w:eastAsia="en-US"/>
        </w:rPr>
        <w:t>įgaliotoji</w:t>
      </w:r>
      <w:r w:rsidR="0C55370D" w:rsidRPr="38F3FEBF">
        <w:rPr>
          <w:rFonts w:ascii="Times New Roman" w:eastAsia="Calibri" w:hAnsi="Times New Roman" w:cs="Times New Roman"/>
          <w:sz w:val="24"/>
          <w:szCs w:val="24"/>
          <w:lang w:eastAsia="en-US"/>
        </w:rPr>
        <w:t xml:space="preserve"> </w:t>
      </w:r>
      <w:r w:rsidR="47025B1D" w:rsidRPr="38F3FEBF">
        <w:rPr>
          <w:rFonts w:ascii="Times New Roman" w:eastAsia="Calibri" w:hAnsi="Times New Roman" w:cs="Times New Roman"/>
          <w:sz w:val="24"/>
          <w:szCs w:val="24"/>
          <w:lang w:eastAsia="en-US"/>
        </w:rPr>
        <w:t>organizacija šiuo pirkimu yra numačiusi tiesioginio atsiskaitymo su subtiekėju (-ais) galimybę. Tokiu būdu galės būti išlaikomas darbo projekto rengėjo, jeigu tam būtų pasitelktas subtiekėjas, nepriklausomumas nuo tiekėjo;</w:t>
      </w:r>
    </w:p>
    <w:p w14:paraId="7074FEF9" w14:textId="75F046BB" w:rsidR="00C63C98" w:rsidRPr="006F0535" w:rsidRDefault="006F0535" w:rsidP="00A21E1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6F0535">
        <w:rPr>
          <w:rFonts w:ascii="Times New Roman" w:eastAsia="Calibri" w:hAnsi="Times New Roman" w:cs="Times New Roman"/>
          <w:iCs/>
          <w:sz w:val="24"/>
          <w:szCs w:val="24"/>
          <w:lang w:eastAsia="en-US"/>
        </w:rPr>
        <w:t>pagal statybos techninio reglamento STR1.04.04:2017 „Statinio projektavimas, projekto ekspertizė“ 9.2 p. nėra draudžiama iš kito projektuotojo įsigyti darbo projektą.</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4B4A971A" w:rsidR="00191CC4" w:rsidRPr="00FB1BEC" w:rsidRDefault="00FB1BEC">
      <w:pPr>
        <w:pStyle w:val="ListParagraph"/>
        <w:numPr>
          <w:ilvl w:val="0"/>
          <w:numId w:val="3"/>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1556ACA2"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1795B92E" w14:textId="47A8A55F" w:rsidR="00CC70D4" w:rsidRPr="00A21E1C" w:rsidRDefault="00151180" w:rsidP="00A21E1C">
      <w:pPr>
        <w:pStyle w:val="ListParagraph"/>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142C61">
        <w:rPr>
          <w:rFonts w:eastAsia="Calibri"/>
          <w:szCs w:val="24"/>
        </w:rPr>
        <w:t>4.</w:t>
      </w:r>
      <w:r w:rsidR="00171C4F">
        <w:rPr>
          <w:rFonts w:eastAsia="Calibri"/>
          <w:szCs w:val="24"/>
        </w:rPr>
        <w:t>1</w:t>
      </w:r>
      <w:r w:rsidR="00171C4F" w:rsidRPr="004264CF">
        <w:rPr>
          <w:rFonts w:eastAsia="Calibri"/>
          <w:szCs w:val="24"/>
        </w:rPr>
        <w:t xml:space="preserve"> </w:t>
      </w:r>
      <w:r w:rsidR="004264CF" w:rsidRPr="004264CF">
        <w:rPr>
          <w:rFonts w:eastAsia="Calibri"/>
          <w:szCs w:val="24"/>
        </w:rPr>
        <w:t>papunktį</w:t>
      </w:r>
      <w:r w:rsidR="00CC70D4">
        <w:rPr>
          <w:rFonts w:eastAsia="Calibri"/>
          <w:szCs w:val="24"/>
        </w:rPr>
        <w:t>.</w:t>
      </w:r>
      <w:r w:rsidR="004264CF" w:rsidRPr="004264CF">
        <w:rPr>
          <w:rFonts w:eastAsia="Calibri"/>
          <w:szCs w:val="24"/>
        </w:rPr>
        <w:t xml:space="preserve"> Aplinkos a</w:t>
      </w:r>
      <w:r w:rsidR="00C22A43">
        <w:rPr>
          <w:rFonts w:eastAsia="Calibri"/>
          <w:szCs w:val="24"/>
        </w:rPr>
        <w:t>p</w:t>
      </w:r>
      <w:r w:rsidR="004264CF" w:rsidRPr="004264CF">
        <w:rPr>
          <w:rFonts w:eastAsia="Calibri"/>
          <w:szCs w:val="24"/>
        </w:rPr>
        <w:t>saugos kriterijai nustatyti</w:t>
      </w:r>
      <w:r w:rsidR="00CC70D4">
        <w:rPr>
          <w:rFonts w:eastAsia="Calibri"/>
          <w:szCs w:val="24"/>
        </w:rPr>
        <w:t>:</w:t>
      </w:r>
    </w:p>
    <w:p w14:paraId="63ABCE10" w14:textId="20B941B2" w:rsidR="004264CF" w:rsidRPr="00A21E1C" w:rsidRDefault="004264CF" w:rsidP="00A21E1C">
      <w:pPr>
        <w:pStyle w:val="ListParagraph"/>
        <w:numPr>
          <w:ilvl w:val="1"/>
          <w:numId w:val="3"/>
        </w:numPr>
        <w:ind w:left="0" w:firstLine="567"/>
        <w:rPr>
          <w:i/>
          <w:szCs w:val="24"/>
        </w:rPr>
      </w:pPr>
      <w:r w:rsidRPr="004264CF">
        <w:rPr>
          <w:rFonts w:eastAsia="Calibri"/>
          <w:szCs w:val="24"/>
        </w:rPr>
        <w:t xml:space="preserve"> pirkimo sąlygų </w:t>
      </w:r>
      <w:r w:rsidR="001851BF" w:rsidRPr="00E547EA">
        <w:rPr>
          <w:rFonts w:eastAsia="Calibri"/>
          <w:szCs w:val="24"/>
        </w:rPr>
        <w:t>4</w:t>
      </w:r>
      <w:r w:rsidR="001851BF">
        <w:rPr>
          <w:rFonts w:eastAsia="Calibri"/>
          <w:szCs w:val="24"/>
        </w:rPr>
        <w:t>2</w:t>
      </w:r>
      <w:r w:rsidR="00142C61" w:rsidRPr="00E547EA">
        <w:rPr>
          <w:rFonts w:eastAsia="Calibri"/>
          <w:szCs w:val="24"/>
        </w:rPr>
        <w:t>.1</w:t>
      </w:r>
      <w:r w:rsidR="00142C61">
        <w:rPr>
          <w:rFonts w:eastAsia="Calibri"/>
          <w:szCs w:val="24"/>
        </w:rPr>
        <w:t xml:space="preserve"> punkte</w:t>
      </w:r>
      <w:r w:rsidR="00965BCE">
        <w:rPr>
          <w:rFonts w:eastAsia="Calibri"/>
          <w:szCs w:val="24"/>
        </w:rPr>
        <w:t xml:space="preserve"> </w:t>
      </w:r>
      <w:r w:rsidR="009A4692">
        <w:rPr>
          <w:rFonts w:eastAsia="Calibri"/>
          <w:szCs w:val="24"/>
        </w:rPr>
        <w:t>r</w:t>
      </w:r>
      <w:r w:rsidR="00965BCE" w:rsidRPr="00965BCE">
        <w:rPr>
          <w:rFonts w:eastAsia="Calibri"/>
          <w:szCs w:val="24"/>
        </w:rPr>
        <w:t>eikalaujama, kad perkamiems statybos rangos darbams tiekėjas taikytų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w:t>
      </w:r>
      <w:r w:rsidR="00CC70D4">
        <w:rPr>
          <w:rFonts w:eastAsia="Calibri"/>
          <w:szCs w:val="24"/>
        </w:rPr>
        <w:t>;</w:t>
      </w:r>
    </w:p>
    <w:p w14:paraId="44946360" w14:textId="03A32B4A" w:rsidR="00710053" w:rsidRPr="00A63E50" w:rsidRDefault="00CC70D4" w:rsidP="00A63E50">
      <w:pPr>
        <w:pStyle w:val="ListParagraph"/>
        <w:ind w:left="567"/>
        <w:rPr>
          <w:i/>
          <w:szCs w:val="24"/>
        </w:rPr>
      </w:pPr>
      <w:r w:rsidRPr="00A63E50">
        <w:rPr>
          <w:iCs/>
          <w:szCs w:val="24"/>
        </w:rPr>
        <w:t xml:space="preserve">pirkimo sąlygų 1 </w:t>
      </w:r>
      <w:r w:rsidR="006F4749" w:rsidRPr="00A63E50">
        <w:rPr>
          <w:iCs/>
          <w:szCs w:val="24"/>
        </w:rPr>
        <w:t>priedo</w:t>
      </w:r>
      <w:r w:rsidR="00AD49E7" w:rsidRPr="00A63E50">
        <w:rPr>
          <w:iCs/>
          <w:szCs w:val="24"/>
        </w:rPr>
        <w:t xml:space="preserve"> 3.1.3 ir 3.1.4 punktuose</w:t>
      </w:r>
      <w:r w:rsidRPr="00A63E50">
        <w:rPr>
          <w:iCs/>
          <w:szCs w:val="24"/>
        </w:rPr>
        <w:t xml:space="preserve">. </w:t>
      </w:r>
    </w:p>
    <w:p w14:paraId="41BA5625" w14:textId="0AA1D730" w:rsidR="006334A0" w:rsidRPr="00BF76B8" w:rsidRDefault="006334A0" w:rsidP="006334A0">
      <w:pPr>
        <w:numPr>
          <w:ilvl w:val="0"/>
          <w:numId w:val="3"/>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lastRenderedPageBreak/>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1D90AEE3" w14:textId="4A84D61B" w:rsidR="007F66B2" w:rsidRPr="002554CB" w:rsidRDefault="007F66B2" w:rsidP="002554CB">
      <w:pPr>
        <w:pStyle w:val="ListParagraph"/>
        <w:numPr>
          <w:ilvl w:val="0"/>
          <w:numId w:val="3"/>
        </w:numPr>
        <w:ind w:left="0" w:firstLine="567"/>
        <w:rPr>
          <w:b/>
          <w:iCs/>
          <w:szCs w:val="24"/>
        </w:rPr>
      </w:pPr>
      <w:r w:rsidRPr="002554CB">
        <w:rPr>
          <w:iCs/>
          <w:szCs w:val="24"/>
        </w:rPr>
        <w:t>Perkamam objektui taikomi Lietuvos Respublikos Vyriausybės 2021 m. gruodžio 8 d. nutarimo Nr. 1061 „Dėl reikalavimų ir (arba) kriterijų dėl statinio informacinio modeliavimo metodų taikymo“ reikalavimai</w:t>
      </w:r>
      <w:r w:rsidR="009C3D7D" w:rsidRPr="002554CB">
        <w:rPr>
          <w:iCs/>
          <w:szCs w:val="24"/>
        </w:rPr>
        <w:t>, kurie yra nurodyti techninėje specifikacijoje (</w:t>
      </w:r>
      <w:r w:rsidR="00ED4BB1">
        <w:rPr>
          <w:iCs/>
          <w:szCs w:val="24"/>
        </w:rPr>
        <w:t xml:space="preserve">pirkimo sąlygų </w:t>
      </w:r>
      <w:r w:rsidR="009C3D7D" w:rsidRPr="002554CB">
        <w:rPr>
          <w:iCs/>
          <w:szCs w:val="24"/>
        </w:rPr>
        <w:t>1 pried</w:t>
      </w:r>
      <w:r w:rsidR="00ED4BB1">
        <w:rPr>
          <w:iCs/>
          <w:szCs w:val="24"/>
        </w:rPr>
        <w:t>e</w:t>
      </w:r>
      <w:r w:rsidR="009C3D7D" w:rsidRPr="002554CB">
        <w:rPr>
          <w:iCs/>
          <w:szCs w:val="24"/>
        </w:rPr>
        <w:t>).</w:t>
      </w:r>
      <w:r w:rsidR="002554CB" w:rsidRPr="002554CB">
        <w:rPr>
          <w:iCs/>
          <w:szCs w:val="24"/>
        </w:rPr>
        <w:t xml:space="preserve"> Rengiant darbo projektą (S4 stadija), vykdant statybos darbus (S5 stadija) bei atliekant statybos užbaigimo procedūrą (jeigu Statybos užbaigimo procedūra yra privaloma pagal galiojančius teisės aktus ir (ar) tiekėjui tokia pareiga nustatyta </w:t>
      </w:r>
      <w:r w:rsidR="002554CB">
        <w:rPr>
          <w:iCs/>
          <w:szCs w:val="24"/>
        </w:rPr>
        <w:t>pirkimo s</w:t>
      </w:r>
      <w:r w:rsidR="002554CB" w:rsidRPr="002554CB">
        <w:rPr>
          <w:iCs/>
          <w:szCs w:val="24"/>
        </w:rPr>
        <w:t>utartyje) (S6 stadija), turi būti sukurtas, naudojamas ir atnaujinamas statinio informacinis modelis (toliau – BIM). Reikalavimai BIM pateikti techninėje specifikacijoje.</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020E4803"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 xml:space="preserve">Informacija, ar </w:t>
      </w:r>
      <w:r w:rsidR="00CD2FE5">
        <w:rPr>
          <w:rFonts w:ascii="Times New Roman" w:eastAsia="Calibri" w:hAnsi="Times New Roman" w:cs="Times New Roman"/>
          <w:b/>
          <w:sz w:val="24"/>
          <w:szCs w:val="24"/>
        </w:rPr>
        <w:t>įgaliotoji</w:t>
      </w:r>
      <w:r w:rsidRPr="007F66B2">
        <w:rPr>
          <w:rFonts w:ascii="Times New Roman" w:eastAsia="Calibri" w:hAnsi="Times New Roman" w:cs="Times New Roman"/>
          <w:b/>
          <w:sz w:val="24"/>
          <w:szCs w:val="24"/>
        </w:rPr>
        <w:t xml:space="preserve">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8ED4439" w:rsidR="00191CC4" w:rsidRPr="007F66B2" w:rsidRDefault="00CD2FE5"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Įgaliotoji</w:t>
      </w:r>
      <w:r w:rsidR="00191CC4" w:rsidRPr="007F66B2">
        <w:rPr>
          <w:rFonts w:ascii="Times New Roman" w:eastAsia="Calibri" w:hAnsi="Times New Roman" w:cs="Times New Roman"/>
          <w:sz w:val="24"/>
          <w:szCs w:val="24"/>
          <w:lang w:eastAsia="en-US"/>
        </w:rPr>
        <w:t xml:space="preserve">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5E03D3B7" w:rsidR="00191CC4" w:rsidRPr="003B3F60" w:rsidRDefault="6014C1C1" w:rsidP="38F3FEBF">
      <w:pPr>
        <w:spacing w:after="0" w:line="240" w:lineRule="auto"/>
        <w:contextualSpacing/>
        <w:jc w:val="center"/>
        <w:rPr>
          <w:rFonts w:ascii="Times New Roman" w:eastAsia="Times New Roman" w:hAnsi="Times New Roman" w:cs="Times New Roman"/>
          <w:b/>
          <w:bCs/>
          <w:sz w:val="24"/>
          <w:szCs w:val="24"/>
          <w:lang w:eastAsia="en-US"/>
        </w:rPr>
      </w:pPr>
      <w:r w:rsidRPr="38F3FEBF">
        <w:rPr>
          <w:rFonts w:ascii="Times New Roman" w:eastAsia="Times New Roman" w:hAnsi="Times New Roman" w:cs="Times New Roman"/>
          <w:b/>
          <w:bCs/>
          <w:sz w:val="24"/>
          <w:szCs w:val="24"/>
          <w:lang w:eastAsia="en-US"/>
        </w:rPr>
        <w:t xml:space="preserve">TIEKĖJŲ PAŠALINIMO PAGRINDAI, KVALIFIKACIJOS REIKALAVIMAI IR, JEIGU TAIKYTINA, REIKALAUJAMI KOKYBĖS VADYBOS SISTEMOS IR (ARBA) APLINKOS APSAUGOS VADYBOS SISTEMOS STANDARTAI, TARP JŲ IR REIKALAVIMAI ATSKIRIEMS BENDRĄ PASIŪLYMĄ PATEIKIANTIEMS TIEKĖJŲ </w:t>
      </w:r>
      <w:r w:rsidR="00191CC4">
        <w:tab/>
      </w:r>
      <w:r w:rsidRPr="38F3FEBF">
        <w:rPr>
          <w:rFonts w:ascii="Times New Roman" w:eastAsia="Times New Roman" w:hAnsi="Times New Roman" w:cs="Times New Roman"/>
          <w:b/>
          <w:bCs/>
          <w:sz w:val="24"/>
          <w:szCs w:val="24"/>
          <w:lang w:eastAsia="en-US"/>
        </w:rPr>
        <w:t>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415F3432" w:rsidR="00D612CF" w:rsidRPr="00C63C98" w:rsidRDefault="00D612CF" w:rsidP="00C63C9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C63C98">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w:t>
      </w:r>
      <w:r w:rsidR="00CD2FE5">
        <w:rPr>
          <w:rFonts w:ascii="Times New Roman" w:eastAsia="Times New Roman" w:hAnsi="Times New Roman" w:cs="Times New Roman"/>
          <w:sz w:val="24"/>
          <w:szCs w:val="24"/>
          <w:lang w:eastAsia="en-US"/>
        </w:rPr>
        <w:t>įgaliotoji</w:t>
      </w:r>
      <w:r w:rsidRPr="00C63C98">
        <w:rPr>
          <w:rFonts w:ascii="Times New Roman" w:eastAsia="Times New Roman" w:hAnsi="Times New Roman" w:cs="Times New Roman"/>
          <w:sz w:val="24"/>
          <w:szCs w:val="24"/>
          <w:lang w:eastAsia="en-US"/>
        </w:rPr>
        <w:t xml:space="preserve"> organizacija gali reikalauti iš tiekėjų tik turėdama pagrįstų abejonių dėl šių tiekėjų patikimumo.</w:t>
      </w:r>
    </w:p>
    <w:p w14:paraId="07BF154A" w14:textId="7C624BE2" w:rsidR="00191CC4" w:rsidRPr="00191CC4" w:rsidRDefault="00CD2FE5"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Įgaliotoji</w:t>
      </w:r>
      <w:r w:rsidR="00191CC4" w:rsidRPr="00C63C98">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6206289E" w:rsidR="00191CC4" w:rsidRPr="00EC00C1" w:rsidRDefault="00CD2FE5"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Įgaliotoji</w:t>
      </w:r>
      <w:r w:rsidR="00191CC4" w:rsidRPr="00EC00C1">
        <w:rPr>
          <w:rFonts w:ascii="Times New Roman" w:eastAsia="Times New Roman" w:hAnsi="Times New Roman" w:cs="Times New Roman"/>
          <w:sz w:val="24"/>
          <w:szCs w:val="24"/>
          <w:lang w:eastAsia="en-US"/>
        </w:rPr>
        <w:t xml:space="preserve">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1CF951B2"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215117A2"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kvazisubtiekėjai neprivalo teikti EBVPD ir pašalinimo pagrindų nebuvimą įrodančių dokumentų, </w:t>
      </w:r>
      <w:r w:rsidR="00CD2FE5">
        <w:rPr>
          <w:rFonts w:ascii="Times New Roman" w:eastAsia="Calibri" w:hAnsi="Times New Roman" w:cs="Times New Roman"/>
          <w:sz w:val="24"/>
          <w:szCs w:val="24"/>
          <w:lang w:eastAsia="en-US"/>
        </w:rPr>
        <w:t>įgaliotoji</w:t>
      </w:r>
      <w:r>
        <w:rPr>
          <w:rFonts w:ascii="Times New Roman" w:eastAsia="Calibri" w:hAnsi="Times New Roman" w:cs="Times New Roman"/>
          <w:sz w:val="24"/>
          <w:szCs w:val="24"/>
          <w:lang w:eastAsia="en-US"/>
        </w:rPr>
        <w:t xml:space="preserve">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4AC9CF18"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3" w:history="1">
        <w:r w:rsidR="009F018A" w:rsidRPr="009F018A">
          <w:rPr>
            <w:rStyle w:val="Hyperlink"/>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05FE0B44"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4" w:history="1">
        <w:r w:rsidR="00C87CC8" w:rsidRPr="00064210">
          <w:rPr>
            <w:rStyle w:val="Hyperlink"/>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250AE086" w:rsidR="00F1430C" w:rsidRPr="00C63C98" w:rsidRDefault="00F1430C" w:rsidP="00C63C9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C63C98">
        <w:rPr>
          <w:rFonts w:ascii="Times New Roman" w:eastAsia="Times New Roman" w:hAnsi="Times New Roman" w:cs="Times New Roman"/>
          <w:sz w:val="24"/>
          <w:szCs w:val="24"/>
          <w:lang w:eastAsia="en-US"/>
        </w:rPr>
        <w:t xml:space="preserve">Prieš nustatydama laimėjusį pasiūlymą, </w:t>
      </w:r>
      <w:r w:rsidR="00CD2FE5">
        <w:rPr>
          <w:rFonts w:ascii="Times New Roman" w:eastAsia="Times New Roman" w:hAnsi="Times New Roman" w:cs="Times New Roman"/>
          <w:sz w:val="24"/>
          <w:szCs w:val="24"/>
          <w:lang w:eastAsia="en-US"/>
        </w:rPr>
        <w:t>įgaliotoji</w:t>
      </w:r>
      <w:r w:rsidRPr="00C63C98">
        <w:rPr>
          <w:rFonts w:ascii="Times New Roman" w:eastAsia="Times New Roman" w:hAnsi="Times New Roman" w:cs="Times New Roman"/>
          <w:sz w:val="24"/>
          <w:szCs w:val="24"/>
          <w:lang w:eastAsia="en-US"/>
        </w:rPr>
        <w:t xml:space="preserve">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w:t>
      </w:r>
      <w:r w:rsidR="00CD2FE5">
        <w:rPr>
          <w:rFonts w:ascii="Times New Roman" w:eastAsia="Times New Roman" w:hAnsi="Times New Roman" w:cs="Times New Roman"/>
          <w:sz w:val="24"/>
          <w:szCs w:val="24"/>
          <w:lang w:eastAsia="en-US"/>
        </w:rPr>
        <w:t>įgaliotoji</w:t>
      </w:r>
      <w:r w:rsidRPr="00C63C98">
        <w:rPr>
          <w:rFonts w:ascii="Times New Roman" w:eastAsia="Times New Roman" w:hAnsi="Times New Roman" w:cs="Times New Roman"/>
          <w:sz w:val="24"/>
          <w:szCs w:val="24"/>
          <w:lang w:eastAsia="en-US"/>
        </w:rPr>
        <w:t xml:space="preserve"> organizacija reikalaus tik turėdama pagrįstų abejonių dėl tiekėjo patikimumo.</w:t>
      </w:r>
    </w:p>
    <w:p w14:paraId="01C8A7D0" w14:textId="5AB1609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w:t>
      </w:r>
      <w:r w:rsidR="009330EE">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152183D4" w:rsidR="006217F0" w:rsidRPr="006217F0" w:rsidRDefault="006217F0">
      <w:pPr>
        <w:pStyle w:val="ListParagraph"/>
        <w:numPr>
          <w:ilvl w:val="0"/>
          <w:numId w:val="3"/>
        </w:numPr>
        <w:ind w:left="0" w:firstLine="567"/>
        <w:rPr>
          <w:szCs w:val="24"/>
        </w:rPr>
      </w:pPr>
      <w:bookmarkStart w:id="1" w:name="_Ref115769124"/>
      <w:r w:rsidRPr="006217F0">
        <w:rPr>
          <w:szCs w:val="24"/>
        </w:rPr>
        <w:t xml:space="preserve">Už įsipareigojimų, susijusių su mokesčių, įskaitant socialinio draudimo įmokas, mokėjimu, nevykdymą pagal šalies, kurioje registruotas tiekėjas, ar šalies, kurioje yra </w:t>
      </w:r>
      <w:r w:rsidR="00CD2FE5">
        <w:rPr>
          <w:szCs w:val="24"/>
        </w:rPr>
        <w:t>įgaliotoji</w:t>
      </w:r>
      <w:r w:rsidRPr="006217F0">
        <w:rPr>
          <w:szCs w:val="24"/>
        </w:rPr>
        <w:t xml:space="preserve"> organizacija, reikalavimus tiekėjas iš pirkimo procedūros pašalinamas, jeigu </w:t>
      </w:r>
      <w:r w:rsidR="00CD2FE5">
        <w:rPr>
          <w:szCs w:val="24"/>
        </w:rPr>
        <w:t>įgaliotoji</w:t>
      </w:r>
      <w:r w:rsidRPr="006217F0">
        <w:rPr>
          <w:szCs w:val="24"/>
        </w:rPr>
        <w:t xml:space="preserve"> organizacija </w:t>
      </w:r>
      <w:r w:rsidRPr="006217F0">
        <w:rPr>
          <w:szCs w:val="24"/>
        </w:rPr>
        <w:lastRenderedPageBreak/>
        <w:t>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28E42681" w:rsidR="00EE75B3" w:rsidRPr="006217F0" w:rsidRDefault="524F6D15"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E547EA">
        <w:rPr>
          <w:rFonts w:ascii="Times New Roman" w:eastAsia="Times New Roman" w:hAnsi="Times New Roman" w:cs="Times New Roman"/>
          <w:sz w:val="24"/>
          <w:szCs w:val="24"/>
          <w:lang w:eastAsia="en-US"/>
        </w:rPr>
        <w:fldChar w:fldCharType="begin"/>
      </w:r>
      <w:r w:rsidR="00E547EA">
        <w:rPr>
          <w:rFonts w:ascii="Times New Roman" w:eastAsia="Times New Roman" w:hAnsi="Times New Roman" w:cs="Times New Roman"/>
          <w:sz w:val="24"/>
          <w:szCs w:val="24"/>
          <w:lang w:eastAsia="en-US"/>
        </w:rPr>
        <w:instrText xml:space="preserve"> REF _Ref123455206 \r \h </w:instrText>
      </w:r>
      <w:r w:rsidR="00E547EA">
        <w:rPr>
          <w:rFonts w:ascii="Times New Roman" w:eastAsia="Times New Roman" w:hAnsi="Times New Roman" w:cs="Times New Roman"/>
          <w:sz w:val="24"/>
          <w:szCs w:val="24"/>
          <w:lang w:eastAsia="en-US"/>
        </w:rPr>
      </w:r>
      <w:r w:rsidR="00E547EA">
        <w:rPr>
          <w:rFonts w:ascii="Times New Roman" w:eastAsia="Times New Roman" w:hAnsi="Times New Roman" w:cs="Times New Roman"/>
          <w:sz w:val="24"/>
          <w:szCs w:val="24"/>
          <w:lang w:eastAsia="en-US"/>
        </w:rPr>
        <w:fldChar w:fldCharType="separate"/>
      </w:r>
      <w:r w:rsidR="00E547EA">
        <w:rPr>
          <w:rFonts w:ascii="Times New Roman" w:eastAsia="Times New Roman" w:hAnsi="Times New Roman" w:cs="Times New Roman"/>
          <w:sz w:val="24"/>
          <w:szCs w:val="24"/>
          <w:lang w:eastAsia="en-US"/>
        </w:rPr>
        <w:fldChar w:fldCharType="end"/>
      </w:r>
      <w:r w:rsidR="5F06D509" w:rsidRPr="006217F0">
        <w:rPr>
          <w:rFonts w:ascii="Times New Roman" w:eastAsia="Times New Roman" w:hAnsi="Times New Roman" w:cs="Times New Roman"/>
          <w:sz w:val="24"/>
          <w:szCs w:val="24"/>
          <w:lang w:eastAsia="en-US"/>
        </w:rPr>
        <w:t xml:space="preserve">36.1 </w:t>
      </w:r>
      <w:r w:rsidRPr="006217F0">
        <w:rPr>
          <w:rFonts w:ascii="Times New Roman" w:eastAsia="Times New Roman" w:hAnsi="Times New Roman" w:cs="Times New Roman"/>
          <w:sz w:val="24"/>
          <w:szCs w:val="24"/>
          <w:lang w:eastAsia="en-US"/>
        </w:rPr>
        <w:t>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53A5E7CC"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00CD2FE5">
        <w:rPr>
          <w:rFonts w:ascii="Times New Roman" w:eastAsia="Times New Roman" w:hAnsi="Times New Roman" w:cs="Times New Roman"/>
          <w:sz w:val="24"/>
          <w:szCs w:val="24"/>
          <w:lang w:eastAsia="en-US"/>
        </w:rPr>
        <w:t>įgaliotoji</w:t>
      </w:r>
      <w:r w:rsidRPr="00191CC4">
        <w:rPr>
          <w:rFonts w:ascii="Times New Roman" w:eastAsia="Times New Roman" w:hAnsi="Times New Roman" w:cs="Times New Roman"/>
          <w:sz w:val="24"/>
          <w:szCs w:val="24"/>
          <w:lang w:eastAsia="en-US"/>
        </w:rPr>
        <w:t xml:space="preserve"> organizacija jo nepašalina iš pirkimo procedūros, kai yra abi šios sąlygos kartu:</w:t>
      </w:r>
      <w:bookmarkEnd w:id="1"/>
      <w:bookmarkEnd w:id="3"/>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AA166E3" w:rsidR="00F93590" w:rsidRPr="001A461C" w:rsidRDefault="2466C5A5"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38F3FEBF">
        <w:rPr>
          <w:rFonts w:ascii="Times New Roman" w:eastAsia="Times New Roman" w:hAnsi="Times New Roman" w:cs="Times New Roman"/>
          <w:sz w:val="24"/>
          <w:szCs w:val="24"/>
          <w:lang w:eastAsia="en-US"/>
        </w:rPr>
        <w:t>įgaliotoji</w:t>
      </w:r>
      <w:r w:rsidR="6014C1C1" w:rsidRPr="00191CC4">
        <w:rPr>
          <w:rFonts w:ascii="Times New Roman" w:eastAsia="Times New Roman" w:hAnsi="Times New Roman" w:cs="Times New Roman"/>
          <w:sz w:val="24"/>
          <w:szCs w:val="24"/>
          <w:lang w:eastAsia="en-US"/>
        </w:rPr>
        <w:t xml:space="preserve"> organizacija įvertino tiekėjo informaciją, pateiktą pagal </w:t>
      </w:r>
      <w:r w:rsidR="379F3DCE" w:rsidRPr="00191CC4">
        <w:rPr>
          <w:rFonts w:ascii="Times New Roman" w:eastAsia="Times New Roman" w:hAnsi="Times New Roman" w:cs="Times New Roman"/>
          <w:sz w:val="24"/>
          <w:szCs w:val="24"/>
          <w:lang w:eastAsia="en-US"/>
        </w:rPr>
        <w:t xml:space="preserve">37.1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3A4E96">
        <w:rPr>
          <w:rFonts w:ascii="Times New Roman" w:eastAsia="Times New Roman" w:hAnsi="Times New Roman" w:cs="Times New Roman"/>
          <w:sz w:val="24"/>
          <w:szCs w:val="24"/>
          <w:lang w:eastAsia="en-US"/>
        </w:rPr>
        <w:fldChar w:fldCharType="end"/>
      </w:r>
      <w:r w:rsidR="6014C1C1"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38F3FEBF">
        <w:rPr>
          <w:rFonts w:ascii="Times New Roman" w:eastAsia="Times New Roman" w:hAnsi="Times New Roman" w:cs="Times New Roman"/>
          <w:sz w:val="24"/>
          <w:szCs w:val="24"/>
          <w:lang w:eastAsia="en-US"/>
        </w:rPr>
        <w:t>Įgaliotoji</w:t>
      </w:r>
      <w:r w:rsidR="6014C1C1" w:rsidRPr="00191CC4">
        <w:rPr>
          <w:rFonts w:ascii="Times New Roman" w:eastAsia="Times New Roman" w:hAnsi="Times New Roman" w:cs="Times New Roman"/>
          <w:sz w:val="24"/>
          <w:szCs w:val="24"/>
          <w:lang w:eastAsia="en-US"/>
        </w:rPr>
        <w:t xml:space="preserve"> organizacija pateiki</w:t>
      </w:r>
      <w:r w:rsidR="67E552E7">
        <w:rPr>
          <w:rFonts w:ascii="Times New Roman" w:eastAsia="Times New Roman" w:hAnsi="Times New Roman" w:cs="Times New Roman"/>
          <w:sz w:val="24"/>
          <w:szCs w:val="24"/>
          <w:lang w:eastAsia="en-US"/>
        </w:rPr>
        <w:t>a</w:t>
      </w:r>
      <w:r w:rsidR="6014C1C1" w:rsidRPr="00191CC4">
        <w:rPr>
          <w:rFonts w:ascii="Times New Roman" w:eastAsia="Times New Roman" w:hAnsi="Times New Roman" w:cs="Times New Roman"/>
          <w:sz w:val="24"/>
          <w:szCs w:val="24"/>
          <w:lang w:eastAsia="en-US"/>
        </w:rPr>
        <w:t xml:space="preserve"> tiekėjui motyvuotą </w:t>
      </w:r>
      <w:r w:rsidR="6014C1C1" w:rsidRPr="00E23D98">
        <w:rPr>
          <w:rFonts w:ascii="Times New Roman" w:eastAsia="Times New Roman" w:hAnsi="Times New Roman" w:cs="Times New Roman"/>
          <w:sz w:val="24"/>
          <w:szCs w:val="24"/>
          <w:lang w:eastAsia="en-US"/>
        </w:rPr>
        <w:t xml:space="preserve">sprendimą raštu ne vėliau kaip per 10 dienų nuo </w:t>
      </w:r>
      <w:r w:rsidR="58DA1B17" w:rsidRPr="00E23D98">
        <w:rPr>
          <w:rFonts w:ascii="Times New Roman" w:eastAsia="Times New Roman" w:hAnsi="Times New Roman" w:cs="Times New Roman"/>
          <w:sz w:val="24"/>
          <w:szCs w:val="24"/>
          <w:lang w:eastAsia="en-US"/>
        </w:rPr>
        <w:t xml:space="preserve">37.1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3A4E96" w:rsidRPr="00E23D98">
        <w:rPr>
          <w:rFonts w:ascii="Times New Roman" w:eastAsia="Times New Roman" w:hAnsi="Times New Roman" w:cs="Times New Roman"/>
          <w:sz w:val="24"/>
          <w:szCs w:val="24"/>
          <w:lang w:eastAsia="en-US"/>
        </w:rPr>
        <w:fldChar w:fldCharType="end"/>
      </w:r>
      <w:r w:rsidR="6014C1C1" w:rsidRPr="00E23D98">
        <w:rPr>
          <w:rFonts w:ascii="Times New Roman" w:eastAsia="Times New Roman" w:hAnsi="Times New Roman" w:cs="Times New Roman"/>
          <w:sz w:val="24"/>
          <w:szCs w:val="24"/>
          <w:lang w:eastAsia="en-US"/>
        </w:rPr>
        <w:t xml:space="preserve"> punkte nurodytos tiekėjo informacijos </w:t>
      </w:r>
      <w:r w:rsidR="6014C1C1" w:rsidRPr="001A461C">
        <w:rPr>
          <w:rFonts w:ascii="Times New Roman" w:eastAsia="Times New Roman" w:hAnsi="Times New Roman" w:cs="Times New Roman"/>
          <w:sz w:val="24"/>
          <w:szCs w:val="24"/>
          <w:lang w:eastAsia="en-US"/>
        </w:rPr>
        <w:t>gavimo dienos.</w:t>
      </w:r>
    </w:p>
    <w:p w14:paraId="3B1D2D85" w14:textId="16D30F49" w:rsidR="001A461C" w:rsidRPr="001A461C" w:rsidRDefault="4EDCA36A" w:rsidP="00325284">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7C2B3C">
        <w:rPr>
          <w:rFonts w:ascii="Times New Roman" w:eastAsia="Times New Roman" w:hAnsi="Times New Roman" w:cs="Times New Roman"/>
          <w:sz w:val="24"/>
          <w:szCs w:val="24"/>
          <w:lang w:eastAsia="en-US"/>
        </w:rPr>
        <w:fldChar w:fldCharType="end"/>
      </w:r>
      <w:r w:rsidR="726B7C8C" w:rsidRPr="38F3FEBF">
        <w:rPr>
          <w:rFonts w:ascii="Times New Roman" w:eastAsia="Times New Roman" w:hAnsi="Times New Roman" w:cs="Times New Roman"/>
          <w:sz w:val="24"/>
          <w:szCs w:val="24"/>
          <w:lang w:eastAsia="en-US"/>
        </w:rPr>
        <w:t>37</w:t>
      </w:r>
      <w:r w:rsidR="387C85C8">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FE13C6"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 xml:space="preserve">6 priede nurodytų pašalinimo pagrindų laikotarpis, </w:t>
      </w:r>
      <w:r w:rsidR="00CD2FE5">
        <w:rPr>
          <w:rFonts w:ascii="Times New Roman" w:eastAsia="Times New Roman" w:hAnsi="Times New Roman" w:cs="Times New Roman"/>
          <w:sz w:val="24"/>
          <w:szCs w:val="24"/>
          <w:lang w:eastAsia="en-US"/>
        </w:rPr>
        <w:t>įgaliotoji</w:t>
      </w:r>
      <w:r w:rsidRPr="001A461C">
        <w:rPr>
          <w:rFonts w:ascii="Times New Roman" w:eastAsia="Times New Roman" w:hAnsi="Times New Roman" w:cs="Times New Roman"/>
          <w:sz w:val="24"/>
          <w:szCs w:val="24"/>
          <w:lang w:eastAsia="en-US"/>
        </w:rPr>
        <w:t xml:space="preserve"> organizacija tiekėją iš pirkimo procedūros šalina teismo sprendime nurodytą laikotarpį.</w:t>
      </w:r>
    </w:p>
    <w:p w14:paraId="23F36467" w14:textId="63496BDE" w:rsidR="001A461C" w:rsidRPr="001A461C" w:rsidRDefault="00CD2FE5"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Įgaliotoji</w:t>
      </w:r>
      <w:r w:rsidR="001A461C" w:rsidRPr="001A461C">
        <w:rPr>
          <w:rFonts w:ascii="Times New Roman" w:eastAsia="Times New Roman" w:hAnsi="Times New Roman" w:cs="Times New Roman"/>
          <w:sz w:val="24"/>
          <w:szCs w:val="24"/>
          <w:lang w:eastAsia="en-US"/>
        </w:rPr>
        <w:t xml:space="preserve">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001A461C"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001A461C"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5074"/>
        <w:gridCol w:w="3743"/>
      </w:tblGrid>
      <w:tr w:rsidR="00191CC4" w:rsidRPr="00191CC4" w14:paraId="2F155381" w14:textId="77777777" w:rsidTr="00263A43">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5074"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43"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0444577" w14:textId="77777777" w:rsidTr="00263A43">
        <w:tc>
          <w:tcPr>
            <w:tcW w:w="9628" w:type="dxa"/>
            <w:gridSpan w:val="3"/>
          </w:tcPr>
          <w:p w14:paraId="60315986" w14:textId="77777777" w:rsidR="00191CC4" w:rsidRPr="00191CC4" w:rsidRDefault="00191CC4" w:rsidP="00191CC4">
            <w:pPr>
              <w:jc w:val="center"/>
              <w:rPr>
                <w:b/>
                <w:i/>
                <w:sz w:val="24"/>
                <w:szCs w:val="24"/>
                <w:lang w:eastAsia="en-US"/>
              </w:rPr>
            </w:pPr>
            <w:r w:rsidRPr="00191CC4">
              <w:rPr>
                <w:b/>
                <w:i/>
                <w:sz w:val="24"/>
                <w:szCs w:val="24"/>
                <w:lang w:eastAsia="en-US"/>
              </w:rPr>
              <w:t>Teisė verstis atitinkama veikla</w:t>
            </w:r>
          </w:p>
        </w:tc>
      </w:tr>
      <w:tr w:rsidR="00C63C98" w:rsidRPr="00191CC4" w14:paraId="5A2F9C01" w14:textId="77777777" w:rsidTr="6C3E9C95">
        <w:tc>
          <w:tcPr>
            <w:tcW w:w="811" w:type="dxa"/>
          </w:tcPr>
          <w:p w14:paraId="3629D3A0" w14:textId="363943FA" w:rsidR="00C63C98" w:rsidRPr="00191CC4" w:rsidRDefault="00B3357D" w:rsidP="00C63C98">
            <w:pPr>
              <w:rPr>
                <w:sz w:val="24"/>
                <w:szCs w:val="24"/>
                <w:highlight w:val="yellow"/>
                <w:lang w:eastAsia="en-US"/>
              </w:rPr>
            </w:pPr>
            <w:r>
              <w:rPr>
                <w:sz w:val="24"/>
                <w:szCs w:val="24"/>
                <w:lang w:eastAsia="en-US"/>
              </w:rPr>
              <w:t>41</w:t>
            </w:r>
            <w:r w:rsidR="00C63C98" w:rsidRPr="00C63C98">
              <w:rPr>
                <w:sz w:val="24"/>
                <w:szCs w:val="24"/>
                <w:lang w:eastAsia="en-US"/>
              </w:rPr>
              <w:t>.1.</w:t>
            </w:r>
          </w:p>
        </w:tc>
        <w:tc>
          <w:tcPr>
            <w:tcW w:w="5074" w:type="dxa"/>
            <w:tcBorders>
              <w:bottom w:val="none" w:sz="4" w:space="0" w:color="auto"/>
            </w:tcBorders>
          </w:tcPr>
          <w:p w14:paraId="240BDD07" w14:textId="77777777" w:rsidR="00C63C98" w:rsidRPr="00C63C98" w:rsidRDefault="00C63C98" w:rsidP="003D53DB">
            <w:pPr>
              <w:jc w:val="both"/>
              <w:rPr>
                <w:sz w:val="24"/>
                <w:szCs w:val="24"/>
              </w:rPr>
            </w:pPr>
            <w:r w:rsidRPr="00C63C98">
              <w:rPr>
                <w:sz w:val="24"/>
                <w:szCs w:val="24"/>
              </w:rPr>
              <w:t xml:space="preserve">Tiekėjas, tiekėjų grupės partneriai kartu (kiekvienas partneris toje srityje, kurioje vykdys veiklą), ūkio subjektai, kurių pajėgumais remiasi tiekėjas (kiekvienas toje srityje, kurioje vykdys </w:t>
            </w:r>
            <w:r w:rsidRPr="00C63C98">
              <w:rPr>
                <w:sz w:val="24"/>
                <w:szCs w:val="24"/>
              </w:rPr>
              <w:lastRenderedPageBreak/>
              <w:t>veiklą), turi turėti teisę būti ypatingojo statinio statybos rangovu</w:t>
            </w:r>
            <w:r w:rsidRPr="00C63C98">
              <w:rPr>
                <w:rStyle w:val="FootnoteReference"/>
                <w:sz w:val="24"/>
                <w:szCs w:val="24"/>
              </w:rPr>
              <w:footnoteReference w:id="1"/>
            </w:r>
            <w:r w:rsidRPr="00C63C98">
              <w:rPr>
                <w:sz w:val="24"/>
                <w:szCs w:val="24"/>
              </w:rPr>
              <w:t xml:space="preserve">. </w:t>
            </w:r>
          </w:p>
          <w:p w14:paraId="762B2CC2" w14:textId="77777777" w:rsidR="00C63C98" w:rsidRPr="00C63C98" w:rsidRDefault="00C63C98" w:rsidP="003D53DB">
            <w:pPr>
              <w:jc w:val="both"/>
              <w:rPr>
                <w:sz w:val="24"/>
                <w:szCs w:val="24"/>
              </w:rPr>
            </w:pPr>
            <w:r w:rsidRPr="00C63C98">
              <w:rPr>
                <w:b/>
                <w:bCs/>
                <w:sz w:val="24"/>
                <w:szCs w:val="24"/>
              </w:rPr>
              <w:t>Statinio kategorija:</w:t>
            </w:r>
            <w:r w:rsidRPr="00C63C98">
              <w:rPr>
                <w:sz w:val="24"/>
                <w:szCs w:val="24"/>
              </w:rPr>
              <w:t xml:space="preserve"> ypatingi statiniai. </w:t>
            </w:r>
          </w:p>
          <w:p w14:paraId="7160F8CC" w14:textId="77777777" w:rsidR="00C63C98" w:rsidRPr="00C63C98" w:rsidRDefault="00C63C98" w:rsidP="003D53DB">
            <w:pPr>
              <w:jc w:val="both"/>
              <w:rPr>
                <w:rFonts w:eastAsia="Calibri"/>
                <w:sz w:val="24"/>
                <w:szCs w:val="24"/>
                <w:lang w:eastAsia="en-US"/>
              </w:rPr>
            </w:pPr>
            <w:r w:rsidRPr="00C63C98">
              <w:rPr>
                <w:b/>
                <w:bCs/>
                <w:sz w:val="24"/>
                <w:szCs w:val="24"/>
              </w:rPr>
              <w:t>Statinių grupė</w:t>
            </w:r>
            <w:r w:rsidRPr="00C63C98">
              <w:rPr>
                <w:sz w:val="24"/>
                <w:szCs w:val="24"/>
              </w:rPr>
              <w:t xml:space="preserve"> – </w:t>
            </w:r>
            <w:r w:rsidRPr="00C63C98">
              <w:rPr>
                <w:rFonts w:eastAsia="Arial"/>
                <w:sz w:val="24"/>
                <w:szCs w:val="24"/>
                <w:lang w:eastAsia="en-US"/>
              </w:rPr>
              <w:t>negyvenamieji pastatai (mokslo paskirties)</w:t>
            </w:r>
          </w:p>
          <w:p w14:paraId="3035A0B9" w14:textId="77777777" w:rsidR="00C63C98" w:rsidRPr="00C63C98" w:rsidRDefault="00C63C98" w:rsidP="003D53DB">
            <w:pPr>
              <w:jc w:val="both"/>
              <w:rPr>
                <w:sz w:val="24"/>
                <w:szCs w:val="24"/>
              </w:rPr>
            </w:pPr>
          </w:p>
          <w:p w14:paraId="1463A15E" w14:textId="77777777" w:rsidR="00C63C98" w:rsidRPr="00C63C98" w:rsidRDefault="00C63C98" w:rsidP="003D53DB">
            <w:pPr>
              <w:jc w:val="both"/>
              <w:rPr>
                <w:b/>
                <w:bCs/>
                <w:sz w:val="24"/>
                <w:szCs w:val="24"/>
              </w:rPr>
            </w:pPr>
            <w:r w:rsidRPr="00C63C98">
              <w:rPr>
                <w:b/>
                <w:bCs/>
                <w:sz w:val="24"/>
                <w:szCs w:val="24"/>
              </w:rPr>
              <w:t>Statybos darbų sritys:</w:t>
            </w:r>
          </w:p>
          <w:p w14:paraId="4D32438D" w14:textId="77777777" w:rsidR="00C63C98" w:rsidRPr="00C63C98" w:rsidRDefault="00C63C98" w:rsidP="003D53DB">
            <w:pPr>
              <w:jc w:val="both"/>
              <w:rPr>
                <w:b/>
                <w:bCs/>
                <w:sz w:val="24"/>
                <w:szCs w:val="24"/>
              </w:rPr>
            </w:pPr>
            <w:r w:rsidRPr="00C63C98">
              <w:rPr>
                <w:b/>
                <w:bCs/>
                <w:sz w:val="24"/>
                <w:szCs w:val="24"/>
              </w:rPr>
              <w:t xml:space="preserve">• Bendrieji statybos darbai: </w:t>
            </w:r>
          </w:p>
          <w:p w14:paraId="1C565F1A" w14:textId="77777777" w:rsidR="00C63C98" w:rsidRPr="00C63C98" w:rsidRDefault="00C63C98" w:rsidP="003D53DB">
            <w:pPr>
              <w:tabs>
                <w:tab w:val="left" w:pos="567"/>
                <w:tab w:val="left" w:pos="851"/>
                <w:tab w:val="left" w:pos="1276"/>
              </w:tabs>
              <w:jc w:val="both"/>
              <w:rPr>
                <w:rFonts w:eastAsia="Calibri"/>
                <w:sz w:val="24"/>
                <w:szCs w:val="24"/>
                <w:lang w:eastAsia="en-US"/>
              </w:rPr>
            </w:pPr>
            <w:r w:rsidRPr="00C63C98">
              <w:rPr>
                <w:rFonts w:eastAsia="Calibri"/>
                <w:sz w:val="24"/>
                <w:szCs w:val="24"/>
                <w:lang w:eastAsia="en-US"/>
              </w:rPr>
              <w:t>- Žemės darbai (statybos sklypo reljefo tvarkymas, pamatų duobių, iškasų, tranšėjų kasimas ir užpylimas);</w:t>
            </w:r>
          </w:p>
          <w:p w14:paraId="388B2AFB" w14:textId="77777777" w:rsidR="00C63C98" w:rsidRPr="00C63C98" w:rsidRDefault="00C63C98" w:rsidP="003D53DB">
            <w:pPr>
              <w:tabs>
                <w:tab w:val="left" w:pos="567"/>
                <w:tab w:val="left" w:pos="851"/>
                <w:tab w:val="left" w:pos="1276"/>
              </w:tabs>
              <w:jc w:val="both"/>
              <w:rPr>
                <w:rFonts w:eastAsia="Calibri"/>
                <w:sz w:val="24"/>
                <w:szCs w:val="24"/>
                <w:lang w:eastAsia="en-US"/>
              </w:rPr>
            </w:pPr>
            <w:r w:rsidRPr="00C63C98">
              <w:rPr>
                <w:rFonts w:eastAsia="Calibri"/>
                <w:sz w:val="24"/>
                <w:szCs w:val="24"/>
                <w:lang w:eastAsia="en-US"/>
              </w:rPr>
              <w:t>- Statybinių konstrukcijų (gelžbetonio, betono, metalo, mūro) statyba ir montavimas;</w:t>
            </w:r>
          </w:p>
          <w:p w14:paraId="4DFCC469" w14:textId="77777777" w:rsidR="00C63C98" w:rsidRPr="00C63C98" w:rsidRDefault="00C63C98" w:rsidP="003D53DB">
            <w:pPr>
              <w:tabs>
                <w:tab w:val="left" w:pos="567"/>
                <w:tab w:val="left" w:pos="851"/>
                <w:tab w:val="left" w:pos="1276"/>
              </w:tabs>
              <w:jc w:val="both"/>
              <w:rPr>
                <w:rFonts w:eastAsia="Calibri"/>
                <w:sz w:val="24"/>
                <w:szCs w:val="24"/>
                <w:lang w:eastAsia="en-US"/>
              </w:rPr>
            </w:pPr>
            <w:r w:rsidRPr="00C63C98">
              <w:rPr>
                <w:rFonts w:eastAsia="Calibri"/>
                <w:sz w:val="24"/>
                <w:szCs w:val="24"/>
                <w:lang w:eastAsia="en-US"/>
              </w:rPr>
              <w:t>- Hidroizoliacija;</w:t>
            </w:r>
          </w:p>
          <w:p w14:paraId="7507D931" w14:textId="77777777" w:rsidR="00C63C98" w:rsidRPr="00C63C98" w:rsidRDefault="00C63C98" w:rsidP="003D53DB">
            <w:pPr>
              <w:tabs>
                <w:tab w:val="left" w:pos="567"/>
                <w:tab w:val="left" w:pos="851"/>
                <w:tab w:val="left" w:pos="1276"/>
              </w:tabs>
              <w:jc w:val="both"/>
              <w:rPr>
                <w:rFonts w:eastAsia="Calibri"/>
                <w:sz w:val="24"/>
                <w:szCs w:val="24"/>
                <w:lang w:eastAsia="en-US"/>
              </w:rPr>
            </w:pPr>
            <w:r w:rsidRPr="00C63C98">
              <w:rPr>
                <w:rFonts w:eastAsia="Calibri"/>
                <w:sz w:val="24"/>
                <w:szCs w:val="24"/>
                <w:lang w:eastAsia="en-US"/>
              </w:rPr>
              <w:t>- Stogų įrengimas;</w:t>
            </w:r>
          </w:p>
          <w:p w14:paraId="49241FF7" w14:textId="77777777" w:rsidR="00C63C98" w:rsidRPr="00C63C98" w:rsidRDefault="00C63C98" w:rsidP="003D53DB">
            <w:pPr>
              <w:tabs>
                <w:tab w:val="left" w:pos="567"/>
                <w:tab w:val="left" w:pos="851"/>
                <w:tab w:val="left" w:pos="1276"/>
              </w:tabs>
              <w:jc w:val="both"/>
              <w:rPr>
                <w:rFonts w:eastAsia="Calibri"/>
                <w:sz w:val="24"/>
                <w:szCs w:val="24"/>
                <w:lang w:eastAsia="en-US"/>
              </w:rPr>
            </w:pPr>
            <w:r w:rsidRPr="00C63C98">
              <w:rPr>
                <w:rFonts w:eastAsia="Calibri"/>
                <w:sz w:val="24"/>
                <w:szCs w:val="24"/>
                <w:lang w:eastAsia="en-US"/>
              </w:rPr>
              <w:t>- Apdailos darbai.</w:t>
            </w:r>
          </w:p>
          <w:p w14:paraId="09EB279E" w14:textId="77777777" w:rsidR="00C63C98" w:rsidRPr="00C63C98" w:rsidRDefault="00C63C98" w:rsidP="003D53DB">
            <w:pPr>
              <w:jc w:val="both"/>
              <w:rPr>
                <w:sz w:val="24"/>
                <w:szCs w:val="24"/>
              </w:rPr>
            </w:pPr>
          </w:p>
          <w:p w14:paraId="1D5B868F" w14:textId="77777777" w:rsidR="00C63C98" w:rsidRPr="00C63C98" w:rsidRDefault="00C63C98" w:rsidP="003D53DB">
            <w:pPr>
              <w:jc w:val="both"/>
              <w:rPr>
                <w:b/>
                <w:bCs/>
                <w:sz w:val="24"/>
                <w:szCs w:val="24"/>
              </w:rPr>
            </w:pPr>
            <w:r w:rsidRPr="00C63C98">
              <w:rPr>
                <w:b/>
                <w:bCs/>
                <w:sz w:val="24"/>
                <w:szCs w:val="24"/>
              </w:rPr>
              <w:t>• Specialieji statybos darbai:</w:t>
            </w:r>
          </w:p>
          <w:p w14:paraId="5B45CB3A" w14:textId="77777777" w:rsidR="00C63C98" w:rsidRPr="00C63C98" w:rsidRDefault="00C63C98" w:rsidP="003D53DB">
            <w:pPr>
              <w:pStyle w:val="ListParagraph"/>
              <w:numPr>
                <w:ilvl w:val="0"/>
                <w:numId w:val="24"/>
              </w:numPr>
              <w:tabs>
                <w:tab w:val="left" w:pos="454"/>
              </w:tabs>
              <w:spacing w:after="160"/>
              <w:ind w:left="171" w:firstLine="0"/>
              <w:rPr>
                <w:rFonts w:eastAsia="Calibri"/>
                <w:szCs w:val="24"/>
              </w:rPr>
            </w:pPr>
            <w:r w:rsidRPr="00C63C98">
              <w:rPr>
                <w:rFonts w:eastAsia="Calibri"/>
                <w:szCs w:val="24"/>
              </w:rPr>
              <w:t>Statinio vandentiekio ir nuotekų  šalinimo inžinerinių sistemų įrengimas;</w:t>
            </w:r>
          </w:p>
          <w:p w14:paraId="1F926184" w14:textId="77777777" w:rsidR="00C63C98" w:rsidRPr="00C63C98" w:rsidRDefault="00C63C98" w:rsidP="003D53DB">
            <w:pPr>
              <w:pStyle w:val="ListParagraph"/>
              <w:numPr>
                <w:ilvl w:val="0"/>
                <w:numId w:val="24"/>
              </w:numPr>
              <w:tabs>
                <w:tab w:val="left" w:pos="851"/>
                <w:tab w:val="left" w:pos="1276"/>
              </w:tabs>
              <w:spacing w:after="160"/>
              <w:ind w:left="171" w:firstLine="0"/>
              <w:rPr>
                <w:rFonts w:eastAsia="Calibri"/>
                <w:szCs w:val="24"/>
              </w:rPr>
            </w:pPr>
            <w:r w:rsidRPr="00C63C98">
              <w:rPr>
                <w:rFonts w:eastAsia="Calibri"/>
                <w:szCs w:val="24"/>
              </w:rPr>
              <w:t>Statinio šildymo, vėdinimo ir oro kondicionavimo inžinerinių sistemų įrengimas;</w:t>
            </w:r>
          </w:p>
          <w:p w14:paraId="4DB3B894" w14:textId="77777777" w:rsidR="00C63C98" w:rsidRPr="00C63C98" w:rsidRDefault="00C63C98" w:rsidP="003D53DB">
            <w:pPr>
              <w:pStyle w:val="ListParagraph"/>
              <w:widowControl w:val="0"/>
              <w:numPr>
                <w:ilvl w:val="0"/>
                <w:numId w:val="23"/>
              </w:numPr>
              <w:tabs>
                <w:tab w:val="left" w:pos="42"/>
                <w:tab w:val="left" w:pos="851"/>
                <w:tab w:val="left" w:pos="1276"/>
              </w:tabs>
              <w:autoSpaceDE w:val="0"/>
              <w:autoSpaceDN w:val="0"/>
              <w:adjustRightInd w:val="0"/>
              <w:spacing w:after="80"/>
              <w:ind w:left="171" w:firstLine="0"/>
              <w:rPr>
                <w:rFonts w:eastAsia="Calibri"/>
                <w:szCs w:val="24"/>
              </w:rPr>
            </w:pPr>
            <w:r w:rsidRPr="00C63C98">
              <w:rPr>
                <w:rFonts w:eastAsia="Calibri"/>
                <w:szCs w:val="24"/>
              </w:rPr>
              <w:t>Statinio elektros inžinerinių sistemų įrengimas;</w:t>
            </w:r>
          </w:p>
          <w:p w14:paraId="02BCE561" w14:textId="77777777" w:rsidR="00C63C98" w:rsidRPr="00C63C98" w:rsidRDefault="00C63C98" w:rsidP="003D53DB">
            <w:pPr>
              <w:pStyle w:val="ListParagraph"/>
              <w:widowControl w:val="0"/>
              <w:numPr>
                <w:ilvl w:val="0"/>
                <w:numId w:val="23"/>
              </w:numPr>
              <w:tabs>
                <w:tab w:val="left" w:pos="42"/>
                <w:tab w:val="left" w:pos="171"/>
                <w:tab w:val="left" w:pos="454"/>
                <w:tab w:val="left" w:pos="1276"/>
              </w:tabs>
              <w:autoSpaceDE w:val="0"/>
              <w:autoSpaceDN w:val="0"/>
              <w:adjustRightInd w:val="0"/>
              <w:spacing w:after="80"/>
              <w:ind w:left="29" w:firstLine="0"/>
              <w:rPr>
                <w:rFonts w:eastAsia="Calibri"/>
                <w:i/>
                <w:szCs w:val="24"/>
              </w:rPr>
            </w:pPr>
            <w:r w:rsidRPr="00C63C98">
              <w:rPr>
                <w:rFonts w:eastAsia="Calibri"/>
                <w:szCs w:val="24"/>
              </w:rPr>
              <w:t>Statinio apsauginės signalizacijos, gaisrinės saugos (signalizacijos) inžinerinių sistemų įrengimas;</w:t>
            </w:r>
          </w:p>
          <w:p w14:paraId="126437F5" w14:textId="77777777" w:rsidR="00C63C98" w:rsidRDefault="00C63C98" w:rsidP="003D53DB">
            <w:pPr>
              <w:jc w:val="both"/>
              <w:rPr>
                <w:rFonts w:eastAsia="Calibri"/>
                <w:sz w:val="24"/>
                <w:szCs w:val="24"/>
                <w:lang w:eastAsia="en-US"/>
              </w:rPr>
            </w:pPr>
            <w:r w:rsidRPr="00C63C98">
              <w:rPr>
                <w:rFonts w:eastAsia="Calibri"/>
                <w:sz w:val="24"/>
                <w:szCs w:val="24"/>
                <w:lang w:eastAsia="en-US"/>
              </w:rPr>
              <w:t>Procesų valdymo ir automatizavimo sistemų įrengimas.</w:t>
            </w:r>
          </w:p>
          <w:p w14:paraId="4AD651CD" w14:textId="77777777" w:rsidR="00C63C98" w:rsidRDefault="00C63C98" w:rsidP="003D53DB">
            <w:pPr>
              <w:jc w:val="both"/>
              <w:rPr>
                <w:rFonts w:eastAsia="Calibri"/>
                <w:sz w:val="24"/>
                <w:szCs w:val="24"/>
              </w:rPr>
            </w:pPr>
          </w:p>
          <w:p w14:paraId="2CDF788D" w14:textId="0D35DC88" w:rsidR="00C63C98" w:rsidRPr="009F10E2" w:rsidRDefault="00C63C98" w:rsidP="003D53DB">
            <w:pPr>
              <w:jc w:val="both"/>
              <w:rPr>
                <w:sz w:val="24"/>
                <w:szCs w:val="24"/>
              </w:rPr>
            </w:pPr>
            <w:r>
              <w:rPr>
                <w:sz w:val="24"/>
                <w:szCs w:val="24"/>
              </w:rPr>
              <w:t xml:space="preserve">Teisinis pagrindas </w:t>
            </w:r>
            <w:r w:rsidR="00FA31CD">
              <w:rPr>
                <w:sz w:val="24"/>
                <w:szCs w:val="24"/>
              </w:rPr>
              <w:t>–</w:t>
            </w:r>
            <w:r>
              <w:rPr>
                <w:sz w:val="24"/>
                <w:szCs w:val="24"/>
              </w:rPr>
              <w:t xml:space="preserve"> </w:t>
            </w:r>
            <w:r w:rsidR="009C3D7D" w:rsidRPr="009C3D7D">
              <w:rPr>
                <w:b/>
                <w:bCs/>
                <w:sz w:val="24"/>
                <w:szCs w:val="24"/>
              </w:rPr>
              <w:t>STR 1.06.01:2016 „Statybos darbai. Statinio statybos priežiūra“ </w:t>
            </w:r>
            <w:r w:rsidR="009C3D7D" w:rsidRPr="009C3D7D">
              <w:rPr>
                <w:sz w:val="24"/>
                <w:szCs w:val="24"/>
              </w:rPr>
              <w:t>8</w:t>
            </w:r>
            <w:r w:rsidR="009C3D7D" w:rsidRPr="009C3D7D">
              <w:rPr>
                <w:sz w:val="24"/>
                <w:szCs w:val="24"/>
                <w:vertAlign w:val="superscript"/>
              </w:rPr>
              <w:t>1 </w:t>
            </w:r>
            <w:r w:rsidR="009C3D7D" w:rsidRPr="009C3D7D">
              <w:rPr>
                <w:sz w:val="24"/>
                <w:szCs w:val="24"/>
              </w:rPr>
              <w:t> p</w:t>
            </w:r>
            <w:r w:rsidR="009C3D7D">
              <w:rPr>
                <w:sz w:val="24"/>
                <w:szCs w:val="24"/>
              </w:rPr>
              <w:t>.</w:t>
            </w:r>
          </w:p>
        </w:tc>
        <w:tc>
          <w:tcPr>
            <w:tcW w:w="3743" w:type="dxa"/>
            <w:tcBorders>
              <w:bottom w:val="none" w:sz="4" w:space="0" w:color="auto"/>
            </w:tcBorders>
          </w:tcPr>
          <w:p w14:paraId="0742169A" w14:textId="680FAF0A" w:rsidR="00B3357D" w:rsidRDefault="00B3357D" w:rsidP="003D53DB">
            <w:pPr>
              <w:jc w:val="both"/>
              <w:rPr>
                <w:sz w:val="24"/>
                <w:szCs w:val="24"/>
              </w:rPr>
            </w:pPr>
            <w:r>
              <w:rPr>
                <w:sz w:val="24"/>
                <w:szCs w:val="24"/>
              </w:rPr>
              <w:lastRenderedPageBreak/>
              <w:t>EBVPD.</w:t>
            </w:r>
          </w:p>
          <w:p w14:paraId="49CECA56" w14:textId="21F2E4F3" w:rsidR="00C63C98" w:rsidRPr="00C63C98" w:rsidRDefault="00CD2FE5" w:rsidP="003D53DB">
            <w:pPr>
              <w:jc w:val="both"/>
              <w:rPr>
                <w:sz w:val="24"/>
                <w:szCs w:val="24"/>
              </w:rPr>
            </w:pPr>
            <w:r>
              <w:rPr>
                <w:sz w:val="24"/>
                <w:szCs w:val="24"/>
              </w:rPr>
              <w:t>Įgaliotoji</w:t>
            </w:r>
            <w:r w:rsidR="00B3357D">
              <w:rPr>
                <w:sz w:val="24"/>
                <w:szCs w:val="24"/>
              </w:rPr>
              <w:t xml:space="preserve"> organizacija</w:t>
            </w:r>
            <w:r w:rsidR="00C63C98" w:rsidRPr="00C63C98">
              <w:rPr>
                <w:sz w:val="24"/>
                <w:szCs w:val="24"/>
              </w:rPr>
              <w:t xml:space="preserve"> naudodamasi VšĮ Statybos sektoriaus vystymo agentūros (</w:t>
            </w:r>
            <w:hyperlink r:id="rId15">
              <w:r w:rsidR="00C63C98" w:rsidRPr="00C63C98">
                <w:rPr>
                  <w:sz w:val="24"/>
                  <w:szCs w:val="24"/>
                </w:rPr>
                <w:t>https://www.ssva.lt/cms/</w:t>
              </w:r>
            </w:hyperlink>
            <w:r w:rsidR="00C63C98" w:rsidRPr="00C63C98">
              <w:rPr>
                <w:sz w:val="24"/>
                <w:szCs w:val="24"/>
              </w:rPr>
              <w:t xml:space="preserve">) </w:t>
            </w:r>
            <w:r w:rsidR="00C63C98" w:rsidRPr="00C63C98">
              <w:rPr>
                <w:sz w:val="24"/>
                <w:szCs w:val="24"/>
              </w:rPr>
              <w:lastRenderedPageBreak/>
              <w:t>išduotais dokumentų registrais, pasitikrins atitiktį nustatytam reikalavimui.</w:t>
            </w:r>
          </w:p>
          <w:p w14:paraId="1D352FA5" w14:textId="77777777" w:rsidR="00C63C98" w:rsidRPr="00C63C98" w:rsidRDefault="00C63C98" w:rsidP="003D53DB">
            <w:pPr>
              <w:jc w:val="both"/>
              <w:rPr>
                <w:sz w:val="24"/>
                <w:szCs w:val="24"/>
              </w:rPr>
            </w:pPr>
          </w:p>
          <w:p w14:paraId="1C717DB9" w14:textId="77777777" w:rsidR="00C63C98" w:rsidRPr="00C63C98" w:rsidRDefault="00C63C98" w:rsidP="003D53DB">
            <w:pPr>
              <w:jc w:val="both"/>
              <w:rPr>
                <w:sz w:val="24"/>
                <w:szCs w:val="24"/>
              </w:rPr>
            </w:pPr>
            <w:r w:rsidRPr="00C63C98">
              <w:rPr>
                <w:sz w:val="24"/>
                <w:szCs w:val="24"/>
              </w:rPr>
              <w:t xml:space="preserve">Tiekėjas pasiūlymų pateikimo termino pabaigos dienai turi turėti teisę verstis šiame punkte nurodyta veikla savo kilmės šalyje. </w:t>
            </w:r>
          </w:p>
          <w:p w14:paraId="48F0DF33" w14:textId="77777777" w:rsidR="00C63C98" w:rsidRPr="00C63C98" w:rsidRDefault="00C63C98" w:rsidP="003D53DB">
            <w:pPr>
              <w:jc w:val="both"/>
              <w:rPr>
                <w:sz w:val="24"/>
                <w:szCs w:val="24"/>
              </w:rPr>
            </w:pPr>
            <w:r w:rsidRPr="00C63C98">
              <w:rPr>
                <w:sz w:val="24"/>
                <w:szCs w:val="24"/>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(SSVA) dėl teisės pripažinimo dokumento išdavimo, tokiu atveju tiekėjas kartu su Pasiūlymais turi pateikti SSVA pateiktą prašymą (su gavimo (registracijos) žyma) išduoti teisės pripažinimo dokumentą. </w:t>
            </w:r>
          </w:p>
          <w:p w14:paraId="5BAF7BD2" w14:textId="77777777" w:rsidR="00C63C98" w:rsidRPr="00C63C98" w:rsidRDefault="00C63C98" w:rsidP="003D53DB">
            <w:pPr>
              <w:jc w:val="both"/>
              <w:rPr>
                <w:sz w:val="24"/>
                <w:szCs w:val="24"/>
              </w:rPr>
            </w:pPr>
            <w:r w:rsidRPr="00C63C98">
              <w:rPr>
                <w:sz w:val="24"/>
                <w:szCs w:val="24"/>
              </w:rPr>
              <w:t>Užsienio tiekėjo turimos kvalifikacijos patvirtinimo dokumentai Lietuvoje gali būti išduoti ir po galutinės pasiūlymų pateikimo datos iki pirkimo sutarties pasirašymo dienos.</w:t>
            </w:r>
          </w:p>
          <w:p w14:paraId="762E0E63" w14:textId="77777777" w:rsidR="00C63C98" w:rsidRPr="00C63C98" w:rsidRDefault="00C63C98" w:rsidP="003D53DB">
            <w:pPr>
              <w:jc w:val="both"/>
              <w:rPr>
                <w:sz w:val="24"/>
                <w:szCs w:val="24"/>
              </w:rPr>
            </w:pPr>
          </w:p>
          <w:p w14:paraId="519EF526" w14:textId="5FEAE9C5" w:rsidR="00C63C98" w:rsidRPr="00C63C98" w:rsidRDefault="00C63C98" w:rsidP="003D53DB">
            <w:pPr>
              <w:pStyle w:val="BodyText"/>
              <w:ind w:firstLine="0"/>
              <w:rPr>
                <w:color w:val="C00000"/>
                <w:szCs w:val="24"/>
              </w:rPr>
            </w:pPr>
            <w:r w:rsidRPr="00C63C98">
              <w:rPr>
                <w:szCs w:val="24"/>
              </w:rPr>
              <w:t>Užsienio šalies tiekėjai turi siekti teisės pripažinimo dokumentą gauti per įmanomai trumpiausią laiką, t. y., iš anksto parengti ir operatyviai pateikti SSVA visus reikiamus dokumentus, esant poreikiui juos nedelsiant tikslinti, aktyviai bendradarbiauti.</w:t>
            </w:r>
          </w:p>
        </w:tc>
      </w:tr>
      <w:tr w:rsidR="00C63C98" w:rsidRPr="00191CC4" w14:paraId="63DB3702" w14:textId="77777777" w:rsidTr="00263A43">
        <w:tc>
          <w:tcPr>
            <w:tcW w:w="9628" w:type="dxa"/>
            <w:gridSpan w:val="3"/>
          </w:tcPr>
          <w:p w14:paraId="382AFA90" w14:textId="77777777" w:rsidR="00C63C98" w:rsidRPr="00191CC4" w:rsidRDefault="00C63C98" w:rsidP="00C63C98">
            <w:pPr>
              <w:jc w:val="center"/>
              <w:rPr>
                <w:b/>
                <w:i/>
                <w:sz w:val="24"/>
                <w:szCs w:val="24"/>
                <w:lang w:eastAsia="en-US"/>
              </w:rPr>
            </w:pPr>
            <w:r w:rsidRPr="00191CC4">
              <w:rPr>
                <w:b/>
                <w:i/>
                <w:sz w:val="24"/>
                <w:szCs w:val="24"/>
                <w:lang w:eastAsia="en-US"/>
              </w:rPr>
              <w:lastRenderedPageBreak/>
              <w:t>Technini</w:t>
            </w:r>
            <w:r>
              <w:rPr>
                <w:b/>
                <w:i/>
                <w:sz w:val="24"/>
                <w:szCs w:val="24"/>
                <w:lang w:eastAsia="en-US"/>
              </w:rPr>
              <w:t>s</w:t>
            </w:r>
            <w:r w:rsidRPr="00191CC4">
              <w:rPr>
                <w:b/>
                <w:i/>
                <w:sz w:val="24"/>
                <w:szCs w:val="24"/>
                <w:lang w:eastAsia="en-US"/>
              </w:rPr>
              <w:t xml:space="preserve"> ir profesini</w:t>
            </w:r>
            <w:r>
              <w:rPr>
                <w:b/>
                <w:i/>
                <w:sz w:val="24"/>
                <w:szCs w:val="24"/>
                <w:lang w:eastAsia="en-US"/>
              </w:rPr>
              <w:t>s</w:t>
            </w:r>
            <w:r w:rsidRPr="00191CC4">
              <w:rPr>
                <w:b/>
                <w:i/>
                <w:sz w:val="24"/>
                <w:szCs w:val="24"/>
                <w:lang w:eastAsia="en-US"/>
              </w:rPr>
              <w:t xml:space="preserve"> pajėgum</w:t>
            </w:r>
            <w:r>
              <w:rPr>
                <w:b/>
                <w:i/>
                <w:sz w:val="24"/>
                <w:szCs w:val="24"/>
                <w:lang w:eastAsia="en-US"/>
              </w:rPr>
              <w:t>as</w:t>
            </w:r>
          </w:p>
        </w:tc>
      </w:tr>
      <w:tr w:rsidR="00C63C98" w:rsidRPr="00191CC4" w14:paraId="417F846A" w14:textId="77777777" w:rsidTr="00263A43">
        <w:tc>
          <w:tcPr>
            <w:tcW w:w="811" w:type="dxa"/>
          </w:tcPr>
          <w:p w14:paraId="6BDA399D" w14:textId="5FE4A1EB" w:rsidR="00C63C98" w:rsidRPr="007A0133" w:rsidRDefault="2ABB7BBB" w:rsidP="00C63C98">
            <w:pPr>
              <w:contextualSpacing/>
              <w:rPr>
                <w:sz w:val="24"/>
                <w:szCs w:val="24"/>
                <w:lang w:eastAsia="en-US"/>
              </w:rPr>
            </w:pPr>
            <w:r w:rsidRPr="38F3FEBF">
              <w:rPr>
                <w:sz w:val="24"/>
                <w:szCs w:val="24"/>
                <w:lang w:eastAsia="en-US"/>
              </w:rPr>
              <w:t>41</w:t>
            </w:r>
            <w:r w:rsidR="34F14A12" w:rsidRPr="38F3FEBF">
              <w:rPr>
                <w:sz w:val="24"/>
                <w:szCs w:val="24"/>
                <w:lang w:eastAsia="en-US"/>
              </w:rPr>
              <w:t>.</w:t>
            </w:r>
            <w:r w:rsidR="7D30DBCF" w:rsidRPr="38F3FEBF">
              <w:rPr>
                <w:sz w:val="24"/>
                <w:szCs w:val="24"/>
                <w:lang w:eastAsia="en-US"/>
              </w:rPr>
              <w:t>2</w:t>
            </w:r>
            <w:r w:rsidR="34F14A12" w:rsidRPr="38F3FEBF">
              <w:rPr>
                <w:sz w:val="24"/>
                <w:szCs w:val="24"/>
                <w:lang w:eastAsia="en-US"/>
              </w:rPr>
              <w:t>.</w:t>
            </w:r>
          </w:p>
        </w:tc>
        <w:tc>
          <w:tcPr>
            <w:tcW w:w="5074" w:type="dxa"/>
          </w:tcPr>
          <w:p w14:paraId="10AFEE98" w14:textId="2E74C7F4" w:rsidR="007A0133" w:rsidRPr="007A0133" w:rsidRDefault="007A0133" w:rsidP="0090472E">
            <w:pPr>
              <w:jc w:val="both"/>
              <w:rPr>
                <w:rFonts w:eastAsia="Arial"/>
                <w:color w:val="000000"/>
                <w:sz w:val="24"/>
                <w:szCs w:val="24"/>
              </w:rPr>
            </w:pPr>
            <w:r w:rsidRPr="007A0133">
              <w:rPr>
                <w:sz w:val="24"/>
                <w:szCs w:val="24"/>
              </w:rPr>
              <w:t>Tiekėjas (tiekėjų grupės partneriai)</w:t>
            </w:r>
            <w:r w:rsidRPr="007A0133">
              <w:rPr>
                <w:rFonts w:eastAsia="Arial"/>
                <w:color w:val="000000"/>
                <w:sz w:val="24"/>
                <w:szCs w:val="24"/>
              </w:rPr>
              <w:t xml:space="preserve"> per paskutinius 5 metus iki pasiūlymų pateikimo termino pabaigos </w:t>
            </w:r>
            <w:r w:rsidR="00FA31CD">
              <w:rPr>
                <w:rFonts w:eastAsia="Arial"/>
                <w:color w:val="000000"/>
                <w:sz w:val="24"/>
                <w:szCs w:val="24"/>
              </w:rPr>
              <w:lastRenderedPageBreak/>
              <w:t>savo jėgomis</w:t>
            </w:r>
            <w:r w:rsidR="00FA31CD">
              <w:rPr>
                <w:rStyle w:val="FootnoteReference"/>
                <w:rFonts w:eastAsia="Arial"/>
                <w:color w:val="000000"/>
                <w:sz w:val="24"/>
                <w:szCs w:val="24"/>
              </w:rPr>
              <w:footnoteReference w:id="2"/>
            </w:r>
            <w:r w:rsidR="00FA31CD">
              <w:rPr>
                <w:rFonts w:eastAsia="Arial"/>
                <w:color w:val="000000"/>
                <w:sz w:val="24"/>
                <w:szCs w:val="24"/>
              </w:rPr>
              <w:t xml:space="preserve"> </w:t>
            </w:r>
            <w:r w:rsidRPr="007A0133">
              <w:rPr>
                <w:rFonts w:eastAsia="Arial"/>
                <w:color w:val="000000"/>
                <w:sz w:val="24"/>
                <w:szCs w:val="24"/>
              </w:rPr>
              <w:t xml:space="preserve">arba per laiką nuo tiekėjo įregistravimo dienos (jeigu tiekėjas vykdė veiklą mažiau nei 5 metus) pagal vieną ar daugiau sutarčių yra </w:t>
            </w:r>
            <w:r w:rsidR="00FA31CD">
              <w:rPr>
                <w:rFonts w:eastAsia="Arial"/>
                <w:color w:val="000000"/>
                <w:sz w:val="24"/>
                <w:szCs w:val="24"/>
              </w:rPr>
              <w:t>tinkamai</w:t>
            </w:r>
            <w:r w:rsidR="00FA31CD">
              <w:rPr>
                <w:rStyle w:val="FootnoteReference"/>
                <w:rFonts w:eastAsia="Arial"/>
                <w:color w:val="000000"/>
                <w:sz w:val="24"/>
                <w:szCs w:val="24"/>
              </w:rPr>
              <w:footnoteReference w:id="3"/>
            </w:r>
            <w:r w:rsidR="00FA31CD">
              <w:rPr>
                <w:rFonts w:eastAsia="Arial"/>
                <w:color w:val="000000"/>
                <w:sz w:val="24"/>
                <w:szCs w:val="24"/>
              </w:rPr>
              <w:t xml:space="preserve"> </w:t>
            </w:r>
            <w:r w:rsidRPr="007A0133">
              <w:rPr>
                <w:rFonts w:eastAsia="Arial"/>
                <w:color w:val="000000"/>
                <w:sz w:val="24"/>
                <w:szCs w:val="24"/>
              </w:rPr>
              <w:t xml:space="preserve">atlikęs statinių rekonstravimo darbų </w:t>
            </w:r>
            <w:r>
              <w:rPr>
                <w:rFonts w:eastAsia="Arial"/>
                <w:color w:val="000000"/>
                <w:sz w:val="24"/>
                <w:szCs w:val="24"/>
              </w:rPr>
              <w:t>ir</w:t>
            </w:r>
            <w:r w:rsidR="00FA31CD">
              <w:rPr>
                <w:rFonts w:eastAsia="Arial"/>
                <w:color w:val="000000"/>
                <w:sz w:val="24"/>
                <w:szCs w:val="24"/>
              </w:rPr>
              <w:t xml:space="preserve"> (</w:t>
            </w:r>
            <w:r w:rsidRPr="007A0133">
              <w:rPr>
                <w:rFonts w:eastAsia="Arial"/>
                <w:color w:val="000000"/>
                <w:sz w:val="24"/>
                <w:szCs w:val="24"/>
              </w:rPr>
              <w:t>arba</w:t>
            </w:r>
            <w:r w:rsidR="00FA31CD">
              <w:rPr>
                <w:rFonts w:eastAsia="Arial"/>
                <w:color w:val="000000"/>
                <w:sz w:val="24"/>
                <w:szCs w:val="24"/>
              </w:rPr>
              <w:t>)</w:t>
            </w:r>
            <w:r w:rsidRPr="007A0133">
              <w:rPr>
                <w:rFonts w:eastAsia="Arial"/>
                <w:color w:val="000000"/>
                <w:sz w:val="24"/>
                <w:szCs w:val="24"/>
              </w:rPr>
              <w:t xml:space="preserve"> naujų statinių statybos darbų (statinių grupė – negyvenamieji pastatai, visuomeninės paskirties), kurių bendra vertė ne mažesnė kaip </w:t>
            </w:r>
            <w:r w:rsidR="00310C85">
              <w:rPr>
                <w:rFonts w:eastAsia="Arial"/>
                <w:color w:val="000000"/>
                <w:sz w:val="24"/>
                <w:szCs w:val="24"/>
              </w:rPr>
              <w:t>1.550.000,00</w:t>
            </w:r>
            <w:r w:rsidRPr="007A0133">
              <w:rPr>
                <w:rFonts w:eastAsia="Arial"/>
                <w:color w:val="000000"/>
                <w:sz w:val="24"/>
                <w:szCs w:val="24"/>
              </w:rPr>
              <w:t> Eur be PVM, ir galutiniai rezultatai buvo tinkami.</w:t>
            </w:r>
          </w:p>
          <w:p w14:paraId="48833F68" w14:textId="0F89F89D" w:rsidR="007A0133" w:rsidRPr="007A0133" w:rsidRDefault="007A0133" w:rsidP="0090472E">
            <w:pPr>
              <w:jc w:val="both"/>
              <w:rPr>
                <w:rFonts w:eastAsia="Arial"/>
                <w:i/>
                <w:iCs/>
                <w:color w:val="000000"/>
                <w:sz w:val="24"/>
                <w:szCs w:val="24"/>
                <w:u w:val="single"/>
              </w:rPr>
            </w:pPr>
          </w:p>
          <w:p w14:paraId="4D7A53ED" w14:textId="1DA92E59" w:rsidR="00310C85" w:rsidRPr="004C5572" w:rsidRDefault="00310C85" w:rsidP="00310C85">
            <w:pPr>
              <w:jc w:val="both"/>
              <w:rPr>
                <w:sz w:val="24"/>
                <w:szCs w:val="24"/>
                <w:lang w:eastAsia="en-US"/>
              </w:rPr>
            </w:pPr>
            <w:r w:rsidRPr="004C5572">
              <w:rPr>
                <w:sz w:val="24"/>
                <w:szCs w:val="24"/>
                <w:lang w:eastAsia="en-US"/>
              </w:rPr>
              <w:t xml:space="preserve">Pastaba. Jeigu tiekėjas teikia informaciją apie sutartį, kuri pradėta vykdyti anksčiau nei prieš </w:t>
            </w:r>
            <w:r>
              <w:rPr>
                <w:sz w:val="24"/>
                <w:szCs w:val="24"/>
                <w:lang w:eastAsia="en-US"/>
              </w:rPr>
              <w:t>5</w:t>
            </w:r>
            <w:r w:rsidRPr="004C5572">
              <w:rPr>
                <w:sz w:val="24"/>
                <w:szCs w:val="24"/>
                <w:lang w:eastAsia="en-US"/>
              </w:rPr>
              <w:t xml:space="preserve"> metus iki pasiūlymų pateikimo termino pabaigos, tačiau pabaigta vykdyti per paskutiniuosius </w:t>
            </w:r>
            <w:r>
              <w:rPr>
                <w:sz w:val="24"/>
                <w:szCs w:val="24"/>
                <w:lang w:eastAsia="en-US"/>
              </w:rPr>
              <w:t>5</w:t>
            </w:r>
            <w:r w:rsidRPr="004C5572">
              <w:rPr>
                <w:sz w:val="24"/>
                <w:szCs w:val="24"/>
                <w:lang w:eastAsia="en-US"/>
              </w:rPr>
              <w:t xml:space="preserve"> metus iki pasiūlymų pateikimo termino pabaigos, į bendrą </w:t>
            </w:r>
            <w:r>
              <w:rPr>
                <w:sz w:val="24"/>
                <w:szCs w:val="24"/>
                <w:lang w:eastAsia="en-US"/>
              </w:rPr>
              <w:t>darbų</w:t>
            </w:r>
            <w:r w:rsidRPr="004C5572">
              <w:rPr>
                <w:sz w:val="24"/>
                <w:szCs w:val="24"/>
                <w:lang w:eastAsia="en-US"/>
              </w:rPr>
              <w:t xml:space="preserve"> vertę bus skaičiuojama tik per paskutiniuosius </w:t>
            </w:r>
            <w:r>
              <w:rPr>
                <w:sz w:val="24"/>
                <w:szCs w:val="24"/>
                <w:lang w:eastAsia="en-US"/>
              </w:rPr>
              <w:t>5</w:t>
            </w:r>
            <w:r w:rsidRPr="004C5572">
              <w:rPr>
                <w:sz w:val="24"/>
                <w:szCs w:val="24"/>
                <w:lang w:eastAsia="en-US"/>
              </w:rPr>
              <w:t xml:space="preserve"> metus įvykdytos </w:t>
            </w:r>
            <w:r>
              <w:rPr>
                <w:sz w:val="24"/>
                <w:szCs w:val="24"/>
                <w:lang w:eastAsia="en-US"/>
              </w:rPr>
              <w:t>darbų</w:t>
            </w:r>
            <w:r w:rsidRPr="004C5572">
              <w:rPr>
                <w:sz w:val="24"/>
                <w:szCs w:val="24"/>
                <w:lang w:eastAsia="en-US"/>
              </w:rPr>
              <w:t xml:space="preserve"> dalies vertė iki pasiūlymų pateikimo termino pabaigos.</w:t>
            </w:r>
          </w:p>
          <w:p w14:paraId="2DE13FD6" w14:textId="31F7F648" w:rsidR="00C63C98" w:rsidRPr="00191CC4" w:rsidRDefault="00C63C98" w:rsidP="0090472E">
            <w:pPr>
              <w:jc w:val="both"/>
              <w:rPr>
                <w:sz w:val="24"/>
                <w:szCs w:val="24"/>
                <w:lang w:eastAsia="en-US"/>
              </w:rPr>
            </w:pPr>
          </w:p>
        </w:tc>
        <w:tc>
          <w:tcPr>
            <w:tcW w:w="3743" w:type="dxa"/>
          </w:tcPr>
          <w:p w14:paraId="355ABBB3" w14:textId="77777777" w:rsidR="00C63C98" w:rsidRPr="007A0133" w:rsidRDefault="00C63C98" w:rsidP="0090472E">
            <w:pPr>
              <w:jc w:val="both"/>
              <w:rPr>
                <w:sz w:val="24"/>
                <w:szCs w:val="24"/>
                <w:lang w:eastAsia="en-US"/>
              </w:rPr>
            </w:pPr>
            <w:r w:rsidRPr="007A0133">
              <w:rPr>
                <w:sz w:val="24"/>
                <w:szCs w:val="24"/>
                <w:lang w:eastAsia="en-US"/>
              </w:rPr>
              <w:lastRenderedPageBreak/>
              <w:t>EBVPD.</w:t>
            </w:r>
          </w:p>
          <w:p w14:paraId="2B424BAC" w14:textId="3F3E0FD0" w:rsidR="007A0133" w:rsidRPr="007A0133" w:rsidRDefault="007A0133" w:rsidP="0090472E">
            <w:pPr>
              <w:pStyle w:val="ListParagraph"/>
              <w:tabs>
                <w:tab w:val="left" w:pos="308"/>
              </w:tabs>
              <w:spacing w:after="120"/>
              <w:ind w:left="0"/>
              <w:rPr>
                <w:rFonts w:eastAsia="Arial"/>
                <w:color w:val="000000" w:themeColor="text1"/>
                <w:szCs w:val="24"/>
              </w:rPr>
            </w:pPr>
            <w:r w:rsidRPr="007A0133">
              <w:rPr>
                <w:rFonts w:eastAsia="Arial"/>
                <w:color w:val="000000" w:themeColor="text1"/>
                <w:szCs w:val="24"/>
              </w:rPr>
              <w:t>1)</w:t>
            </w:r>
            <w:r w:rsidRPr="007A0133">
              <w:rPr>
                <w:rFonts w:eastAsia="Arial"/>
                <w:color w:val="000000" w:themeColor="text1"/>
                <w:szCs w:val="24"/>
              </w:rPr>
              <w:tab/>
              <w:t>Per paskutinius 5 metus iki pasiūlymų pateikimo termino pabaigos</w:t>
            </w:r>
            <w:r w:rsidR="00ED4BB1">
              <w:rPr>
                <w:rFonts w:eastAsia="Arial"/>
                <w:color w:val="000000" w:themeColor="text1"/>
                <w:szCs w:val="24"/>
              </w:rPr>
              <w:t xml:space="preserve"> </w:t>
            </w:r>
            <w:r w:rsidR="00310C85">
              <w:rPr>
                <w:rFonts w:eastAsia="Arial"/>
                <w:color w:val="000000" w:themeColor="text1"/>
                <w:szCs w:val="24"/>
              </w:rPr>
              <w:t>savo jėgomis</w:t>
            </w:r>
            <w:r w:rsidRPr="007A0133">
              <w:rPr>
                <w:rFonts w:eastAsia="Arial"/>
                <w:color w:val="000000" w:themeColor="text1"/>
                <w:szCs w:val="24"/>
              </w:rPr>
              <w:t xml:space="preserve"> atliktų </w:t>
            </w:r>
            <w:r w:rsidRPr="007A0133">
              <w:rPr>
                <w:rFonts w:eastAsia="Arial"/>
                <w:color w:val="000000" w:themeColor="text1"/>
                <w:szCs w:val="24"/>
              </w:rPr>
              <w:lastRenderedPageBreak/>
              <w:t>statinių rekonstravimo arba naujų statinių statybos darbų sąrašas</w:t>
            </w:r>
            <w:r w:rsidR="00FA31CD">
              <w:rPr>
                <w:rStyle w:val="FootnoteReference"/>
                <w:rFonts w:eastAsia="Arial"/>
                <w:color w:val="000000" w:themeColor="text1"/>
                <w:szCs w:val="24"/>
              </w:rPr>
              <w:footnoteReference w:id="4"/>
            </w:r>
            <w:r w:rsidRPr="007A0133">
              <w:rPr>
                <w:rFonts w:eastAsia="Arial"/>
                <w:color w:val="000000" w:themeColor="text1"/>
                <w:szCs w:val="24"/>
              </w:rPr>
              <w:t xml:space="preserve"> (SPS 8 priedas)</w:t>
            </w:r>
            <w:r w:rsidR="00310C85">
              <w:rPr>
                <w:rFonts w:eastAsia="Arial"/>
                <w:color w:val="000000" w:themeColor="text1"/>
                <w:szCs w:val="24"/>
              </w:rPr>
              <w:t>, jame nurodant sutarties, pagal kurią darbai buvo atlikti, registracijos datą, numerį ir sutarties objektą</w:t>
            </w:r>
            <w:r w:rsidRPr="007A0133">
              <w:rPr>
                <w:rFonts w:eastAsia="Arial"/>
                <w:color w:val="000000" w:themeColor="text1"/>
                <w:szCs w:val="24"/>
              </w:rPr>
              <w:t>.</w:t>
            </w:r>
          </w:p>
          <w:p w14:paraId="5BE1EFF4" w14:textId="47CE82BF" w:rsidR="00310C85" w:rsidRDefault="007A0133" w:rsidP="0090472E">
            <w:pPr>
              <w:pStyle w:val="ListParagraph"/>
              <w:tabs>
                <w:tab w:val="left" w:pos="308"/>
              </w:tabs>
              <w:spacing w:after="120"/>
              <w:ind w:left="0"/>
              <w:rPr>
                <w:rFonts w:eastAsia="Arial"/>
                <w:color w:val="000000" w:themeColor="text1"/>
                <w:szCs w:val="24"/>
              </w:rPr>
            </w:pPr>
            <w:r w:rsidRPr="007A0133">
              <w:rPr>
                <w:rFonts w:eastAsia="Arial"/>
                <w:color w:val="000000" w:themeColor="text1"/>
                <w:szCs w:val="24"/>
              </w:rPr>
              <w:t>2)</w:t>
            </w:r>
            <w:r w:rsidRPr="007A0133">
              <w:rPr>
                <w:szCs w:val="24"/>
              </w:rPr>
              <w:tab/>
            </w:r>
            <w:r w:rsidRPr="007A0133">
              <w:rPr>
                <w:rFonts w:eastAsia="Arial"/>
                <w:color w:val="000000" w:themeColor="text1"/>
                <w:szCs w:val="24"/>
              </w:rPr>
              <w:t xml:space="preserve">Užsakovų pažymos, patvirtinančios, kad </w:t>
            </w:r>
            <w:r w:rsidR="00310C85">
              <w:rPr>
                <w:rFonts w:eastAsia="Arial"/>
                <w:color w:val="000000" w:themeColor="text1"/>
                <w:szCs w:val="24"/>
              </w:rPr>
              <w:t>darbų atlikimas ir galutiniai rezultatai buvo tinkami</w:t>
            </w:r>
            <w:r w:rsidRPr="007A0133">
              <w:rPr>
                <w:rFonts w:eastAsia="Arial"/>
                <w:color w:val="000000" w:themeColor="text1"/>
                <w:szCs w:val="24"/>
              </w:rPr>
              <w:t>. Pažymose turi būti nurodyta</w:t>
            </w:r>
            <w:r w:rsidR="00310C85">
              <w:rPr>
                <w:rFonts w:eastAsia="Arial"/>
                <w:color w:val="000000" w:themeColor="text1"/>
                <w:szCs w:val="24"/>
              </w:rPr>
              <w:t>:</w:t>
            </w:r>
          </w:p>
          <w:p w14:paraId="04633DFA" w14:textId="6C7E7069" w:rsidR="000A1016" w:rsidRDefault="007A0133" w:rsidP="0090472E">
            <w:pPr>
              <w:pStyle w:val="ListParagraph"/>
              <w:tabs>
                <w:tab w:val="left" w:pos="308"/>
              </w:tabs>
              <w:spacing w:after="120"/>
              <w:ind w:left="0"/>
              <w:rPr>
                <w:rFonts w:eastAsia="Arial"/>
                <w:color w:val="000000" w:themeColor="text1"/>
                <w:szCs w:val="24"/>
              </w:rPr>
            </w:pPr>
            <w:r w:rsidRPr="007A0133">
              <w:rPr>
                <w:rFonts w:eastAsia="Arial"/>
                <w:color w:val="000000" w:themeColor="text1"/>
                <w:szCs w:val="24"/>
              </w:rPr>
              <w:t xml:space="preserve"> </w:t>
            </w:r>
            <w:r w:rsidR="00310C85">
              <w:rPr>
                <w:rFonts w:eastAsia="Arial"/>
                <w:color w:val="000000" w:themeColor="text1"/>
                <w:szCs w:val="24"/>
              </w:rPr>
              <w:t xml:space="preserve">- </w:t>
            </w:r>
            <w:r w:rsidRPr="007A0133">
              <w:rPr>
                <w:rFonts w:eastAsia="Arial"/>
                <w:color w:val="000000" w:themeColor="text1"/>
                <w:szCs w:val="24"/>
              </w:rPr>
              <w:t xml:space="preserve">sutarties </w:t>
            </w:r>
            <w:r w:rsidR="00310C85">
              <w:rPr>
                <w:rFonts w:eastAsia="Arial"/>
                <w:color w:val="000000" w:themeColor="text1"/>
                <w:szCs w:val="24"/>
              </w:rPr>
              <w:t>data ir numeris</w:t>
            </w:r>
            <w:r w:rsidRPr="007A0133">
              <w:rPr>
                <w:rFonts w:eastAsia="Arial"/>
                <w:color w:val="000000" w:themeColor="text1"/>
                <w:szCs w:val="24"/>
              </w:rPr>
              <w:t>, statybos darbų objektas (statinio grupė, statinio paskirtis), darbų rūšis</w:t>
            </w:r>
            <w:r w:rsidR="000A1016">
              <w:rPr>
                <w:rFonts w:eastAsia="Arial"/>
                <w:color w:val="000000" w:themeColor="text1"/>
                <w:szCs w:val="24"/>
              </w:rPr>
              <w:t>;</w:t>
            </w:r>
          </w:p>
          <w:p w14:paraId="2CD0285B" w14:textId="03098FFF" w:rsidR="000A1016" w:rsidRDefault="007A0133" w:rsidP="0090472E">
            <w:pPr>
              <w:pStyle w:val="ListParagraph"/>
              <w:tabs>
                <w:tab w:val="left" w:pos="308"/>
              </w:tabs>
              <w:spacing w:after="120"/>
              <w:ind w:left="0"/>
              <w:rPr>
                <w:rFonts w:eastAsia="Arial"/>
                <w:color w:val="000000" w:themeColor="text1"/>
                <w:szCs w:val="24"/>
              </w:rPr>
            </w:pPr>
            <w:r w:rsidRPr="007A0133">
              <w:rPr>
                <w:rFonts w:eastAsia="Arial"/>
                <w:color w:val="000000" w:themeColor="text1"/>
                <w:szCs w:val="24"/>
              </w:rPr>
              <w:t xml:space="preserve"> </w:t>
            </w:r>
            <w:r w:rsidR="000A1016">
              <w:rPr>
                <w:rFonts w:eastAsia="Arial"/>
                <w:color w:val="000000" w:themeColor="text1"/>
                <w:szCs w:val="24"/>
              </w:rPr>
              <w:t>- darbų atlikimo vieta;</w:t>
            </w:r>
          </w:p>
          <w:p w14:paraId="3F0E3ACF" w14:textId="6DD12459" w:rsidR="000A1016" w:rsidRDefault="000A1016" w:rsidP="0090472E">
            <w:pPr>
              <w:pStyle w:val="ListParagraph"/>
              <w:tabs>
                <w:tab w:val="left" w:pos="308"/>
              </w:tabs>
              <w:spacing w:after="120"/>
              <w:ind w:left="0"/>
              <w:rPr>
                <w:rFonts w:eastAsia="Arial"/>
                <w:color w:val="000000" w:themeColor="text1"/>
                <w:szCs w:val="24"/>
              </w:rPr>
            </w:pPr>
            <w:r>
              <w:rPr>
                <w:rFonts w:eastAsia="Arial"/>
                <w:color w:val="000000" w:themeColor="text1"/>
                <w:szCs w:val="24"/>
              </w:rPr>
              <w:t xml:space="preserve"> - </w:t>
            </w:r>
            <w:r w:rsidR="007A0133" w:rsidRPr="007A0133">
              <w:rPr>
                <w:rFonts w:eastAsia="Arial"/>
                <w:color w:val="000000" w:themeColor="text1"/>
                <w:szCs w:val="24"/>
              </w:rPr>
              <w:t>atliktų statybos darbų vertė, Eur (be PVM)</w:t>
            </w:r>
            <w:r>
              <w:rPr>
                <w:rFonts w:eastAsia="Arial"/>
                <w:color w:val="000000" w:themeColor="text1"/>
                <w:szCs w:val="24"/>
              </w:rPr>
              <w:t>;</w:t>
            </w:r>
          </w:p>
          <w:p w14:paraId="4E8E9C6F" w14:textId="2BC6F22B" w:rsidR="000A1016" w:rsidRDefault="007A0133" w:rsidP="0090472E">
            <w:pPr>
              <w:pStyle w:val="ListParagraph"/>
              <w:tabs>
                <w:tab w:val="left" w:pos="308"/>
              </w:tabs>
              <w:spacing w:after="120"/>
              <w:ind w:left="0"/>
              <w:rPr>
                <w:rFonts w:eastAsia="Arial"/>
                <w:color w:val="000000" w:themeColor="text1"/>
                <w:szCs w:val="24"/>
              </w:rPr>
            </w:pPr>
            <w:r w:rsidRPr="007A0133">
              <w:rPr>
                <w:rFonts w:eastAsia="Arial"/>
                <w:color w:val="000000" w:themeColor="text1"/>
                <w:szCs w:val="24"/>
              </w:rPr>
              <w:t xml:space="preserve"> </w:t>
            </w:r>
            <w:r w:rsidR="000A1016">
              <w:rPr>
                <w:rFonts w:eastAsia="Arial"/>
                <w:color w:val="000000" w:themeColor="text1"/>
                <w:szCs w:val="24"/>
              </w:rPr>
              <w:t xml:space="preserve">- </w:t>
            </w:r>
            <w:r w:rsidRPr="007A0133">
              <w:rPr>
                <w:rFonts w:eastAsia="Arial"/>
                <w:color w:val="000000" w:themeColor="text1"/>
                <w:szCs w:val="24"/>
              </w:rPr>
              <w:t xml:space="preserve">darbų </w:t>
            </w:r>
            <w:r w:rsidR="000A1016">
              <w:rPr>
                <w:rFonts w:eastAsia="Arial"/>
                <w:color w:val="000000" w:themeColor="text1"/>
                <w:szCs w:val="24"/>
              </w:rPr>
              <w:t>vykdymo pradžios ir pabaigos datos;</w:t>
            </w:r>
          </w:p>
          <w:p w14:paraId="295DC925" w14:textId="02B9A690" w:rsidR="007A0133" w:rsidRPr="007A0133" w:rsidRDefault="007A0133" w:rsidP="0090472E">
            <w:pPr>
              <w:pStyle w:val="ListParagraph"/>
              <w:tabs>
                <w:tab w:val="left" w:pos="308"/>
              </w:tabs>
              <w:spacing w:after="120"/>
              <w:ind w:left="0"/>
              <w:rPr>
                <w:rFonts w:eastAsia="Arial"/>
                <w:color w:val="000000" w:themeColor="text1"/>
                <w:szCs w:val="24"/>
              </w:rPr>
            </w:pPr>
            <w:r w:rsidRPr="007A0133">
              <w:rPr>
                <w:rFonts w:eastAsia="Arial"/>
                <w:color w:val="000000" w:themeColor="text1"/>
                <w:szCs w:val="24"/>
              </w:rPr>
              <w:t xml:space="preserve"> </w:t>
            </w:r>
            <w:r w:rsidR="000A1016">
              <w:rPr>
                <w:rFonts w:eastAsia="Arial"/>
                <w:color w:val="000000" w:themeColor="text1"/>
                <w:szCs w:val="24"/>
              </w:rPr>
              <w:t xml:space="preserve">- </w:t>
            </w:r>
            <w:r w:rsidRPr="007A0133">
              <w:rPr>
                <w:rFonts w:eastAsia="Arial"/>
                <w:color w:val="000000" w:themeColor="text1"/>
                <w:szCs w:val="24"/>
              </w:rPr>
              <w:t>bei užsakovo patvirtinimas, kad darbai buvo atlikti tinkamai.</w:t>
            </w:r>
          </w:p>
          <w:p w14:paraId="0DFA6B1C" w14:textId="77777777" w:rsidR="007A0133" w:rsidRPr="007A0133" w:rsidRDefault="007A0133" w:rsidP="0090472E">
            <w:pPr>
              <w:pStyle w:val="ListParagraph"/>
              <w:tabs>
                <w:tab w:val="left" w:pos="308"/>
              </w:tabs>
              <w:spacing w:after="120"/>
              <w:ind w:left="0"/>
              <w:rPr>
                <w:szCs w:val="24"/>
              </w:rPr>
            </w:pPr>
            <w:r w:rsidRPr="007A0133">
              <w:rPr>
                <w:rFonts w:eastAsia="Arial"/>
                <w:color w:val="000000" w:themeColor="text1"/>
                <w:szCs w:val="24"/>
              </w:rPr>
              <w:t>3) Statinio statybos užbaigimo akto kopija.</w:t>
            </w:r>
          </w:p>
          <w:p w14:paraId="5AEBBC67" w14:textId="77777777" w:rsidR="007A0133" w:rsidRPr="007A0133" w:rsidRDefault="007A0133" w:rsidP="0090472E">
            <w:pPr>
              <w:pStyle w:val="ListParagraph"/>
              <w:tabs>
                <w:tab w:val="left" w:pos="308"/>
              </w:tabs>
              <w:spacing w:after="120"/>
              <w:ind w:left="0"/>
              <w:rPr>
                <w:rFonts w:eastAsia="Arial"/>
                <w:color w:val="000000" w:themeColor="text1"/>
                <w:szCs w:val="24"/>
              </w:rPr>
            </w:pPr>
          </w:p>
          <w:p w14:paraId="20A7B434" w14:textId="77777777" w:rsidR="007A0133" w:rsidRPr="007A0133" w:rsidRDefault="007A0133" w:rsidP="0090472E">
            <w:pPr>
              <w:jc w:val="both"/>
              <w:rPr>
                <w:rFonts w:eastAsia="Calibri"/>
                <w:i/>
                <w:iCs/>
                <w:sz w:val="24"/>
                <w:szCs w:val="24"/>
                <w:lang w:eastAsia="en-US"/>
              </w:rPr>
            </w:pPr>
            <w:r w:rsidRPr="007A0133">
              <w:rPr>
                <w:rFonts w:eastAsia="Calibri"/>
                <w:b/>
                <w:bCs/>
                <w:sz w:val="24"/>
                <w:szCs w:val="24"/>
                <w:lang w:eastAsia="en-US"/>
              </w:rPr>
              <w:t xml:space="preserve">Pastaba. </w:t>
            </w:r>
            <w:r w:rsidRPr="007A0133">
              <w:rPr>
                <w:rFonts w:eastAsia="Calibri"/>
                <w:i/>
                <w:iCs/>
                <w:sz w:val="24"/>
                <w:szCs w:val="24"/>
                <w:lang w:eastAsia="en-US"/>
              </w:rPr>
              <w:t>Į atliktų</w:t>
            </w:r>
            <w:r w:rsidRPr="007A0133">
              <w:rPr>
                <w:sz w:val="24"/>
                <w:szCs w:val="24"/>
                <w:lang w:eastAsia="en-US"/>
              </w:rPr>
              <w:t xml:space="preserve"> </w:t>
            </w:r>
            <w:r w:rsidRPr="007A0133">
              <w:rPr>
                <w:rFonts w:eastAsia="Calibri"/>
                <w:i/>
                <w:iCs/>
                <w:sz w:val="24"/>
                <w:szCs w:val="24"/>
                <w:lang w:eastAsia="en-US"/>
              </w:rPr>
              <w:t xml:space="preserve">rekonstravimo, naujos statybos darbų vertę negali būti įskaityta </w:t>
            </w:r>
            <w:r w:rsidRPr="007A0133">
              <w:rPr>
                <w:rFonts w:eastAsia="Calibri"/>
                <w:i/>
                <w:iCs/>
                <w:sz w:val="24"/>
                <w:szCs w:val="24"/>
                <w:shd w:val="clear" w:color="auto" w:fill="FFFFFF"/>
                <w:lang w:eastAsia="en-US"/>
              </w:rPr>
              <w:t>projektavimo</w:t>
            </w:r>
            <w:r w:rsidRPr="007A0133">
              <w:rPr>
                <w:rFonts w:eastAsia="Calibri"/>
                <w:i/>
                <w:iCs/>
                <w:sz w:val="24"/>
                <w:szCs w:val="24"/>
                <w:lang w:eastAsia="en-US"/>
              </w:rPr>
              <w:t>, projekto vykdymo priežiūros paslaugų vertė.</w:t>
            </w:r>
          </w:p>
          <w:p w14:paraId="74DF9C63" w14:textId="417B47D0" w:rsidR="00C63C98" w:rsidRPr="007A0133" w:rsidRDefault="00C63C98" w:rsidP="00A21E1C">
            <w:pPr>
              <w:spacing w:after="120"/>
              <w:jc w:val="both"/>
              <w:rPr>
                <w:sz w:val="24"/>
                <w:szCs w:val="24"/>
                <w:lang w:eastAsia="en-US"/>
              </w:rPr>
            </w:pPr>
          </w:p>
        </w:tc>
      </w:tr>
      <w:tr w:rsidR="003D53DB" w:rsidRPr="00191CC4" w14:paraId="13D26E14" w14:textId="77777777" w:rsidTr="00263A43">
        <w:tc>
          <w:tcPr>
            <w:tcW w:w="811" w:type="dxa"/>
          </w:tcPr>
          <w:p w14:paraId="5407B97D" w14:textId="61249002" w:rsidR="003D53DB" w:rsidRPr="007A0133" w:rsidRDefault="6C8DC91F" w:rsidP="003D53DB">
            <w:pPr>
              <w:contextualSpacing/>
              <w:rPr>
                <w:sz w:val="24"/>
                <w:szCs w:val="24"/>
                <w:lang w:eastAsia="en-US"/>
              </w:rPr>
            </w:pPr>
            <w:r w:rsidRPr="38F3FEBF">
              <w:rPr>
                <w:sz w:val="24"/>
                <w:szCs w:val="24"/>
                <w:lang w:eastAsia="en-US"/>
              </w:rPr>
              <w:lastRenderedPageBreak/>
              <w:t>41.</w:t>
            </w:r>
            <w:r w:rsidR="0C63E825" w:rsidRPr="38F3FEBF">
              <w:rPr>
                <w:sz w:val="24"/>
                <w:szCs w:val="24"/>
                <w:lang w:eastAsia="en-US"/>
              </w:rPr>
              <w:t>3</w:t>
            </w:r>
          </w:p>
        </w:tc>
        <w:tc>
          <w:tcPr>
            <w:tcW w:w="5074" w:type="dxa"/>
          </w:tcPr>
          <w:p w14:paraId="767561C5" w14:textId="77777777" w:rsidR="003D53DB" w:rsidRPr="003D53DB" w:rsidRDefault="003D53DB" w:rsidP="0090472E">
            <w:pPr>
              <w:spacing w:after="120"/>
              <w:jc w:val="both"/>
              <w:rPr>
                <w:sz w:val="24"/>
                <w:szCs w:val="24"/>
              </w:rPr>
            </w:pPr>
            <w:r w:rsidRPr="003D53DB">
              <w:rPr>
                <w:sz w:val="24"/>
                <w:szCs w:val="24"/>
              </w:rPr>
              <w:t>Tiekėjas (tiekėjų grupės partneriai), ūkio subjektai, kurių pajėgumais remiasi tiekėjas, privalo paskirti specialistus, kurių kvalifikacija atitinka nurodytus reikalavimus:</w:t>
            </w:r>
          </w:p>
          <w:p w14:paraId="1034AEEA" w14:textId="384F0D2D" w:rsidR="003D53DB" w:rsidRPr="003D53DB" w:rsidRDefault="003D53DB" w:rsidP="0090472E">
            <w:pPr>
              <w:pStyle w:val="ListParagraph"/>
              <w:numPr>
                <w:ilvl w:val="0"/>
                <w:numId w:val="25"/>
              </w:numPr>
              <w:spacing w:after="120"/>
              <w:ind w:left="0" w:firstLine="0"/>
              <w:rPr>
                <w:szCs w:val="24"/>
              </w:rPr>
            </w:pPr>
            <w:r w:rsidRPr="003D53DB">
              <w:rPr>
                <w:szCs w:val="24"/>
              </w:rPr>
              <w:t xml:space="preserve"> kvalifikuotą </w:t>
            </w:r>
            <w:r w:rsidRPr="003D53DB">
              <w:rPr>
                <w:b/>
                <w:bCs/>
                <w:szCs w:val="24"/>
              </w:rPr>
              <w:t>ypatingojo statinio statybos vadovą</w:t>
            </w:r>
            <w:r w:rsidRPr="003D53DB">
              <w:rPr>
                <w:szCs w:val="24"/>
              </w:rPr>
              <w:t xml:space="preserve"> (statinių grupė: negyvenamieji pastatai (mokslo paskirties pastatai), kuris bus atsakingas už pirkimo sutarties vykdymą.</w:t>
            </w:r>
          </w:p>
          <w:p w14:paraId="502713A9" w14:textId="3CE19423" w:rsidR="003D53DB" w:rsidRPr="003D53DB" w:rsidRDefault="003D53DB" w:rsidP="0090472E">
            <w:pPr>
              <w:pStyle w:val="ListParagraph"/>
              <w:numPr>
                <w:ilvl w:val="0"/>
                <w:numId w:val="25"/>
              </w:numPr>
              <w:spacing w:after="120"/>
              <w:ind w:left="0" w:firstLine="0"/>
              <w:rPr>
                <w:szCs w:val="24"/>
              </w:rPr>
            </w:pPr>
            <w:r w:rsidRPr="003D53DB">
              <w:rPr>
                <w:b/>
                <w:bCs/>
                <w:szCs w:val="24"/>
              </w:rPr>
              <w:t>ypatingo statinio specialiųjų statybos darbų vadovą</w:t>
            </w:r>
            <w:r w:rsidRPr="003D53DB">
              <w:rPr>
                <w:szCs w:val="24"/>
              </w:rPr>
              <w:t xml:space="preserve"> (statinių grupė: negyvenamieji pastatai (mokslo paskirties pastatai), šioms specialiųjų statybos darbų sritims:</w:t>
            </w:r>
          </w:p>
          <w:p w14:paraId="062A0D45" w14:textId="77777777" w:rsidR="003D53DB" w:rsidRPr="003D53DB" w:rsidRDefault="003D53DB" w:rsidP="0090472E">
            <w:pPr>
              <w:pStyle w:val="ListParagraph"/>
              <w:numPr>
                <w:ilvl w:val="0"/>
                <w:numId w:val="26"/>
              </w:numPr>
              <w:spacing w:after="120"/>
              <w:ind w:left="0" w:firstLine="0"/>
              <w:rPr>
                <w:szCs w:val="24"/>
              </w:rPr>
            </w:pPr>
            <w:r w:rsidRPr="003D53DB">
              <w:rPr>
                <w:rFonts w:eastAsia="Arial"/>
                <w:szCs w:val="24"/>
              </w:rPr>
              <w:t xml:space="preserve">Statinio vandentiekio ir nuotekų šalinimo inžinerinių sistemų įrengimas; </w:t>
            </w:r>
          </w:p>
          <w:p w14:paraId="164BBF80" w14:textId="77777777" w:rsidR="003D53DB" w:rsidRPr="003D53DB" w:rsidRDefault="003D53DB" w:rsidP="0090472E">
            <w:pPr>
              <w:pStyle w:val="ListParagraph"/>
              <w:numPr>
                <w:ilvl w:val="0"/>
                <w:numId w:val="26"/>
              </w:numPr>
              <w:spacing w:after="120"/>
              <w:ind w:left="0" w:firstLine="0"/>
              <w:rPr>
                <w:szCs w:val="24"/>
              </w:rPr>
            </w:pPr>
            <w:r w:rsidRPr="003D53DB">
              <w:rPr>
                <w:rFonts w:eastAsia="Arial"/>
                <w:szCs w:val="24"/>
              </w:rPr>
              <w:t>Statinio šildymo, vėdinimo ir oro kondicionavimo inžinerinių sistemų įrengimas;</w:t>
            </w:r>
          </w:p>
          <w:p w14:paraId="72FE4426" w14:textId="77777777" w:rsidR="003D53DB" w:rsidRPr="003D53DB" w:rsidRDefault="003D53DB" w:rsidP="0090472E">
            <w:pPr>
              <w:pStyle w:val="ListParagraph"/>
              <w:numPr>
                <w:ilvl w:val="0"/>
                <w:numId w:val="26"/>
              </w:numPr>
              <w:spacing w:after="120"/>
              <w:ind w:left="0" w:firstLine="0"/>
              <w:rPr>
                <w:szCs w:val="24"/>
              </w:rPr>
            </w:pPr>
            <w:r w:rsidRPr="003D53DB">
              <w:rPr>
                <w:rFonts w:eastAsia="Arial"/>
                <w:szCs w:val="24"/>
              </w:rPr>
              <w:lastRenderedPageBreak/>
              <w:t>Statinio elektros inžinerinių sistemų įrengimas ;</w:t>
            </w:r>
          </w:p>
          <w:p w14:paraId="1F895DEB" w14:textId="77777777" w:rsidR="003D53DB" w:rsidRPr="003D53DB" w:rsidRDefault="003D53DB" w:rsidP="0090472E">
            <w:pPr>
              <w:pStyle w:val="ListParagraph"/>
              <w:numPr>
                <w:ilvl w:val="0"/>
                <w:numId w:val="26"/>
              </w:numPr>
              <w:spacing w:after="120"/>
              <w:ind w:left="0" w:firstLine="0"/>
              <w:rPr>
                <w:szCs w:val="24"/>
              </w:rPr>
            </w:pPr>
            <w:r w:rsidRPr="003D53DB">
              <w:rPr>
                <w:rFonts w:eastAsia="Arial"/>
                <w:szCs w:val="24"/>
              </w:rPr>
              <w:t>Statinio apsauginės signalizacijos, gaisrinės saugos (signalizacijos) inžinerinių sistemų įrengimas;</w:t>
            </w:r>
          </w:p>
          <w:p w14:paraId="73E4BA70" w14:textId="77777777" w:rsidR="003D53DB" w:rsidRPr="003D53DB" w:rsidRDefault="003D53DB" w:rsidP="0090472E">
            <w:pPr>
              <w:pStyle w:val="ListParagraph"/>
              <w:numPr>
                <w:ilvl w:val="0"/>
                <w:numId w:val="26"/>
              </w:numPr>
              <w:spacing w:after="120"/>
              <w:ind w:left="0" w:firstLine="0"/>
              <w:rPr>
                <w:szCs w:val="24"/>
              </w:rPr>
            </w:pPr>
            <w:r w:rsidRPr="003D53DB">
              <w:rPr>
                <w:rFonts w:eastAsia="Arial"/>
                <w:szCs w:val="24"/>
              </w:rPr>
              <w:t>Procesų valdymo ir automatizavimo sistemų įrengimas.</w:t>
            </w:r>
          </w:p>
          <w:p w14:paraId="01485DC9" w14:textId="0F2C76E2" w:rsidR="003D53DB" w:rsidRPr="003D53DB" w:rsidRDefault="003D53DB" w:rsidP="0090472E">
            <w:pPr>
              <w:pStyle w:val="ListParagraph"/>
              <w:numPr>
                <w:ilvl w:val="0"/>
                <w:numId w:val="25"/>
              </w:numPr>
              <w:spacing w:after="120"/>
              <w:ind w:left="0" w:firstLine="0"/>
              <w:rPr>
                <w:szCs w:val="24"/>
              </w:rPr>
            </w:pPr>
            <w:r w:rsidRPr="003D53DB">
              <w:rPr>
                <w:rFonts w:eastAsia="Calibri"/>
                <w:szCs w:val="24"/>
              </w:rPr>
              <w:t xml:space="preserve">kvalifikuotą </w:t>
            </w:r>
            <w:r w:rsidRPr="003D53DB">
              <w:rPr>
                <w:rFonts w:eastAsia="Calibri"/>
                <w:b/>
                <w:bCs/>
                <w:szCs w:val="24"/>
              </w:rPr>
              <w:t>ypatingo statinio projekto vadovą</w:t>
            </w:r>
            <w:r w:rsidRPr="003D53DB">
              <w:rPr>
                <w:rFonts w:eastAsia="Calibri"/>
                <w:szCs w:val="24"/>
              </w:rPr>
              <w:t xml:space="preserve"> (statinių grupė: negyvenamieji pastatai (mokslo paskirties pastatai), atsakingą už projektavimo paslaugas.</w:t>
            </w:r>
          </w:p>
          <w:p w14:paraId="5042986C" w14:textId="77777777" w:rsidR="003D53DB" w:rsidRPr="003D53DB" w:rsidRDefault="003D53DB" w:rsidP="0090472E">
            <w:pPr>
              <w:spacing w:after="120"/>
              <w:jc w:val="both"/>
              <w:rPr>
                <w:i/>
                <w:sz w:val="24"/>
                <w:szCs w:val="24"/>
                <w:u w:val="single"/>
              </w:rPr>
            </w:pPr>
            <w:r w:rsidRPr="003D53DB">
              <w:rPr>
                <w:i/>
                <w:sz w:val="24"/>
                <w:szCs w:val="24"/>
                <w:u w:val="single"/>
              </w:rPr>
              <w:t>Pastabos:</w:t>
            </w:r>
          </w:p>
          <w:p w14:paraId="25DE4E1D" w14:textId="0EB3D85E" w:rsidR="003D53DB" w:rsidRPr="003D53DB" w:rsidRDefault="0026018B" w:rsidP="0090472E">
            <w:pPr>
              <w:spacing w:after="120"/>
              <w:jc w:val="both"/>
              <w:rPr>
                <w:i/>
                <w:iCs/>
                <w:sz w:val="24"/>
                <w:szCs w:val="24"/>
              </w:rPr>
            </w:pPr>
            <w:r>
              <w:rPr>
                <w:i/>
                <w:iCs/>
                <w:sz w:val="24"/>
                <w:szCs w:val="24"/>
              </w:rPr>
              <w:t>1.</w:t>
            </w:r>
            <w:r w:rsidR="003D53DB" w:rsidRPr="003D53DB">
              <w:rPr>
                <w:i/>
                <w:iCs/>
                <w:sz w:val="24"/>
                <w:szCs w:val="24"/>
              </w:rPr>
              <w:t xml:space="preserve"> </w:t>
            </w:r>
            <w:r>
              <w:rPr>
                <w:i/>
                <w:iCs/>
                <w:sz w:val="24"/>
                <w:szCs w:val="24"/>
              </w:rPr>
              <w:t>S</w:t>
            </w:r>
            <w:r w:rsidR="003D53DB" w:rsidRPr="003D53DB">
              <w:rPr>
                <w:i/>
                <w:iCs/>
                <w:sz w:val="24"/>
                <w:szCs w:val="24"/>
              </w:rPr>
              <w:t>pecialistai atitiks reikalavimus, jei j</w:t>
            </w:r>
            <w:r>
              <w:rPr>
                <w:i/>
                <w:iCs/>
                <w:sz w:val="24"/>
                <w:szCs w:val="24"/>
              </w:rPr>
              <w:t>ų teisė užsiimti veikla</w:t>
            </w:r>
            <w:r w:rsidR="003D53DB" w:rsidRPr="003D53DB">
              <w:rPr>
                <w:i/>
                <w:iCs/>
                <w:sz w:val="24"/>
                <w:szCs w:val="24"/>
              </w:rPr>
              <w:t xml:space="preserve"> apims daugiau statinių grupių ar pogrupių, nei reikalaujama.</w:t>
            </w:r>
          </w:p>
          <w:p w14:paraId="5C677C89" w14:textId="032AE83A" w:rsidR="003D53DB" w:rsidRPr="003D53DB" w:rsidRDefault="0026018B" w:rsidP="0090472E">
            <w:pPr>
              <w:pStyle w:val="BodyText"/>
              <w:ind w:firstLine="0"/>
              <w:rPr>
                <w:i/>
                <w:iCs/>
                <w:szCs w:val="24"/>
              </w:rPr>
            </w:pPr>
            <w:r>
              <w:rPr>
                <w:i/>
                <w:iCs/>
                <w:szCs w:val="24"/>
              </w:rPr>
              <w:t>2. S</w:t>
            </w:r>
            <w:r w:rsidR="003D53DB" w:rsidRPr="003D53DB">
              <w:rPr>
                <w:i/>
                <w:iCs/>
                <w:szCs w:val="24"/>
              </w:rPr>
              <w:t>pecialistas gali būti siūlomas vienai ar kelioms pozicijoms, jei jis turi teisę ar kvalifikaciją pagal šiame punkte nurodytus reikalavimus.</w:t>
            </w:r>
          </w:p>
          <w:p w14:paraId="4763C83A" w14:textId="77777777" w:rsidR="003D53DB" w:rsidRPr="003D53DB" w:rsidRDefault="003D53DB" w:rsidP="0090472E">
            <w:pPr>
              <w:jc w:val="both"/>
              <w:rPr>
                <w:sz w:val="24"/>
                <w:szCs w:val="24"/>
                <w:lang w:eastAsia="en-US"/>
              </w:rPr>
            </w:pPr>
          </w:p>
        </w:tc>
        <w:tc>
          <w:tcPr>
            <w:tcW w:w="3743" w:type="dxa"/>
          </w:tcPr>
          <w:p w14:paraId="4ACDFD37" w14:textId="77777777" w:rsidR="003D53DB" w:rsidRDefault="0090472E" w:rsidP="0090472E">
            <w:pPr>
              <w:jc w:val="both"/>
              <w:rPr>
                <w:sz w:val="24"/>
                <w:szCs w:val="24"/>
                <w:lang w:eastAsia="en-US"/>
              </w:rPr>
            </w:pPr>
            <w:r>
              <w:rPr>
                <w:sz w:val="24"/>
                <w:szCs w:val="24"/>
                <w:lang w:eastAsia="en-US"/>
              </w:rPr>
              <w:lastRenderedPageBreak/>
              <w:t>EBVPD.</w:t>
            </w:r>
          </w:p>
          <w:p w14:paraId="1BCEC32C" w14:textId="36F6BE94" w:rsidR="0090472E" w:rsidRPr="0090472E" w:rsidRDefault="0090472E" w:rsidP="0090472E">
            <w:pPr>
              <w:pStyle w:val="ListParagraph"/>
              <w:numPr>
                <w:ilvl w:val="3"/>
                <w:numId w:val="27"/>
              </w:numPr>
              <w:tabs>
                <w:tab w:val="left" w:pos="301"/>
              </w:tabs>
              <w:spacing w:after="120"/>
              <w:ind w:left="0" w:firstLine="0"/>
              <w:rPr>
                <w:szCs w:val="24"/>
              </w:rPr>
            </w:pPr>
            <w:r w:rsidRPr="0090472E">
              <w:rPr>
                <w:szCs w:val="24"/>
              </w:rPr>
              <w:t>Už</w:t>
            </w:r>
            <w:r>
              <w:rPr>
                <w:szCs w:val="24"/>
              </w:rPr>
              <w:t xml:space="preserve"> pirkimo sutarties vykdymą atsakingų</w:t>
            </w:r>
            <w:r w:rsidRPr="0090472E">
              <w:rPr>
                <w:szCs w:val="24"/>
              </w:rPr>
              <w:t xml:space="preserve"> specialistų  sąrašas (</w:t>
            </w:r>
            <w:r w:rsidR="0026018B">
              <w:rPr>
                <w:szCs w:val="24"/>
              </w:rPr>
              <w:t xml:space="preserve">pirkimo sąlygų </w:t>
            </w:r>
            <w:r>
              <w:rPr>
                <w:szCs w:val="24"/>
              </w:rPr>
              <w:t>9</w:t>
            </w:r>
            <w:r w:rsidRPr="0090472E">
              <w:rPr>
                <w:szCs w:val="24"/>
              </w:rPr>
              <w:t xml:space="preserve"> priedas), nurodant vardus, pavardes, profesinę kvalifikaciją, atestato numerį, dabartinę darbovietę.</w:t>
            </w:r>
          </w:p>
          <w:p w14:paraId="79B96A54" w14:textId="353853A4" w:rsidR="0090472E" w:rsidRPr="0090472E" w:rsidRDefault="00CD2FE5" w:rsidP="0090472E">
            <w:pPr>
              <w:pStyle w:val="ListParagraph"/>
              <w:numPr>
                <w:ilvl w:val="3"/>
                <w:numId w:val="27"/>
              </w:numPr>
              <w:tabs>
                <w:tab w:val="left" w:pos="301"/>
              </w:tabs>
              <w:spacing w:after="120"/>
              <w:ind w:left="0" w:firstLine="0"/>
              <w:rPr>
                <w:szCs w:val="24"/>
              </w:rPr>
            </w:pPr>
            <w:r>
              <w:rPr>
                <w:szCs w:val="24"/>
              </w:rPr>
              <w:t>Įgaliotoji</w:t>
            </w:r>
            <w:r w:rsidR="0026018B">
              <w:rPr>
                <w:szCs w:val="24"/>
              </w:rPr>
              <w:t xml:space="preserve"> organizacija</w:t>
            </w:r>
            <w:r w:rsidR="0090472E" w:rsidRPr="0090472E">
              <w:rPr>
                <w:szCs w:val="24"/>
              </w:rPr>
              <w:t xml:space="preserve"> naudodamasi VšĮ Statybos sektoriaus vystymo agentūros (</w:t>
            </w:r>
            <w:hyperlink r:id="rId16">
              <w:r w:rsidR="0090472E" w:rsidRPr="0090472E">
                <w:rPr>
                  <w:szCs w:val="24"/>
                </w:rPr>
                <w:t>https://www.ssva.lt/cms/</w:t>
              </w:r>
            </w:hyperlink>
            <w:r w:rsidR="0090472E" w:rsidRPr="0090472E">
              <w:rPr>
                <w:szCs w:val="24"/>
              </w:rPr>
              <w:t xml:space="preserve">) išduotais dokumentų registrais arba </w:t>
            </w:r>
            <w:r w:rsidR="0090472E" w:rsidRPr="0090472E">
              <w:rPr>
                <w:b/>
                <w:bCs/>
                <w:szCs w:val="24"/>
              </w:rPr>
              <w:t xml:space="preserve">kitose nacionalinėse duomenų bazėse </w:t>
            </w:r>
            <w:r w:rsidR="0090472E" w:rsidRPr="0090472E">
              <w:rPr>
                <w:rStyle w:val="ui-provider"/>
                <w:b/>
                <w:bCs/>
                <w:szCs w:val="24"/>
              </w:rPr>
              <w:t xml:space="preserve">bet kurioje valstybėje narėje, prie kurių </w:t>
            </w:r>
            <w:r>
              <w:rPr>
                <w:rStyle w:val="ui-provider"/>
                <w:b/>
                <w:bCs/>
                <w:szCs w:val="24"/>
              </w:rPr>
              <w:t>įgaliotoji</w:t>
            </w:r>
            <w:r w:rsidR="0026018B">
              <w:rPr>
                <w:rStyle w:val="ui-provider"/>
                <w:b/>
                <w:bCs/>
                <w:szCs w:val="24"/>
              </w:rPr>
              <w:t xml:space="preserve"> organizacija</w:t>
            </w:r>
            <w:r w:rsidR="0090472E" w:rsidRPr="0090472E">
              <w:rPr>
                <w:rStyle w:val="ui-provider"/>
                <w:b/>
                <w:bCs/>
                <w:szCs w:val="24"/>
              </w:rPr>
              <w:t xml:space="preserve"> turi galimybę tiesiogiai ir</w:t>
            </w:r>
            <w:r w:rsidR="0090472E" w:rsidRPr="0090472E">
              <w:rPr>
                <w:rStyle w:val="ui-provider"/>
                <w:szCs w:val="24"/>
              </w:rPr>
              <w:t xml:space="preserve"> </w:t>
            </w:r>
            <w:r w:rsidR="0090472E" w:rsidRPr="0090472E">
              <w:rPr>
                <w:rStyle w:val="ui-provider"/>
                <w:b/>
                <w:bCs/>
                <w:szCs w:val="24"/>
              </w:rPr>
              <w:lastRenderedPageBreak/>
              <w:t>neatlygintinai prisijung</w:t>
            </w:r>
            <w:r w:rsidR="0026018B">
              <w:rPr>
                <w:rStyle w:val="ui-provider"/>
                <w:b/>
                <w:bCs/>
                <w:szCs w:val="24"/>
              </w:rPr>
              <w:t>usi</w:t>
            </w:r>
            <w:r w:rsidR="0090472E" w:rsidRPr="0090472E">
              <w:rPr>
                <w:rStyle w:val="ui-provider"/>
                <w:b/>
                <w:bCs/>
                <w:szCs w:val="24"/>
              </w:rPr>
              <w:t xml:space="preserve"> susipažinti su reikalaujamais dokumentais ir (ar) informacija</w:t>
            </w:r>
            <w:r w:rsidR="0090472E" w:rsidRPr="00A21E1C">
              <w:rPr>
                <w:szCs w:val="24"/>
              </w:rPr>
              <w:t xml:space="preserve">, </w:t>
            </w:r>
            <w:r w:rsidR="0090472E" w:rsidRPr="0090472E">
              <w:rPr>
                <w:szCs w:val="24"/>
              </w:rPr>
              <w:t>pasitikrins specialisto atitiktį nustatytam reikalavimui.</w:t>
            </w:r>
          </w:p>
          <w:p w14:paraId="16500041" w14:textId="77777777" w:rsidR="0090472E" w:rsidRPr="0090472E" w:rsidRDefault="0090472E" w:rsidP="0090472E">
            <w:pPr>
              <w:pStyle w:val="ListParagraph"/>
              <w:tabs>
                <w:tab w:val="left" w:pos="301"/>
              </w:tabs>
              <w:spacing w:after="120"/>
              <w:ind w:left="0"/>
              <w:rPr>
                <w:szCs w:val="24"/>
              </w:rPr>
            </w:pPr>
          </w:p>
          <w:p w14:paraId="54F7D53F" w14:textId="4AACBAAE" w:rsidR="0090472E" w:rsidRPr="0090472E" w:rsidRDefault="0090472E" w:rsidP="0090472E">
            <w:pPr>
              <w:spacing w:after="120"/>
              <w:jc w:val="both"/>
              <w:rPr>
                <w:rFonts w:eastAsia="Calibri"/>
                <w:sz w:val="24"/>
                <w:szCs w:val="24"/>
              </w:rPr>
            </w:pPr>
            <w:r w:rsidRPr="0090472E">
              <w:rPr>
                <w:sz w:val="24"/>
                <w:szCs w:val="24"/>
              </w:rPr>
              <w:t>S</w:t>
            </w:r>
            <w:r w:rsidRPr="0090472E">
              <w:rPr>
                <w:rFonts w:eastAsia="Calibri"/>
                <w:sz w:val="24"/>
                <w:szCs w:val="24"/>
              </w:rPr>
              <w:t xml:space="preserve">pecialisto – kvazisubtiekėjo sutikimas atlikti sutartyje nurodytus darbus / paslaugas, jei jis dirba kitoje įmonėje (ne tiekėjo ar ūkio subjekto, kurio pajėgumais tiekėjas remiasi, įmonėje) ir tiekėjo ar ūkio subjekto, kurio pajėgumais tiekėjas remiasi, patvirtinimas, kad laimėjęs </w:t>
            </w:r>
            <w:r w:rsidR="0026018B">
              <w:rPr>
                <w:rFonts w:eastAsia="Calibri"/>
                <w:sz w:val="24"/>
                <w:szCs w:val="24"/>
              </w:rPr>
              <w:t>viešąjį pirkimą</w:t>
            </w:r>
            <w:r w:rsidRPr="0090472E">
              <w:rPr>
                <w:rFonts w:eastAsia="Calibri"/>
                <w:sz w:val="24"/>
                <w:szCs w:val="24"/>
              </w:rPr>
              <w:t>, įdarbins šį kvazisubtiekėją (tik tuo atveju, jei šis specialistas nesiūlomas kaip ūkio subjektas, kurio pajėgumais tiekėjas remiasi).</w:t>
            </w:r>
          </w:p>
          <w:p w14:paraId="5C62CA4D" w14:textId="77777777" w:rsidR="0090472E" w:rsidRPr="0090472E" w:rsidRDefault="0090472E" w:rsidP="0090472E">
            <w:pPr>
              <w:pStyle w:val="ListParagraph"/>
              <w:tabs>
                <w:tab w:val="left" w:pos="301"/>
              </w:tabs>
              <w:spacing w:after="120"/>
              <w:ind w:left="0"/>
              <w:rPr>
                <w:szCs w:val="24"/>
              </w:rPr>
            </w:pPr>
          </w:p>
          <w:p w14:paraId="3677660A" w14:textId="6D6E3F23" w:rsidR="0090472E" w:rsidRPr="0090472E" w:rsidRDefault="0090472E" w:rsidP="0090472E">
            <w:pPr>
              <w:spacing w:after="120"/>
              <w:jc w:val="both"/>
              <w:rPr>
                <w:i/>
                <w:iCs/>
                <w:color w:val="000000" w:themeColor="text1"/>
                <w:sz w:val="24"/>
                <w:szCs w:val="24"/>
              </w:rPr>
            </w:pPr>
            <w:r w:rsidRPr="0090472E">
              <w:rPr>
                <w:i/>
                <w:iCs/>
                <w:color w:val="000000" w:themeColor="text1"/>
                <w:sz w:val="24"/>
                <w:szCs w:val="24"/>
              </w:rPr>
              <w:t xml:space="preserve">Specialistai pasiūlymų pateikimo termino pabaigos dienai turi turėti teisę verstis šiame punkte nurodyta veikla savo kilmės šalyje. Europos Sąjungos valstybėje narėje, Europos ekonominės erdvės valstybėje narėje, Šveicarijos Konfederacijoje, priimami specialisto kilmės šalies kompetentingų institucijų išduoti dokumentai, tačiau toks užsienio šalies specialistas turi pareigą kreiptis į atitinkamą Lietuvos Respublikos instituciją (SSVA) dėl teisės pripažinimo dokumento išdavimo, kurį turi įgyti prieš pasirašant </w:t>
            </w:r>
            <w:r w:rsidR="0026018B">
              <w:rPr>
                <w:i/>
                <w:iCs/>
                <w:color w:val="000000" w:themeColor="text1"/>
                <w:sz w:val="24"/>
                <w:szCs w:val="24"/>
              </w:rPr>
              <w:t xml:space="preserve">pirkimo </w:t>
            </w:r>
            <w:r w:rsidRPr="0090472E">
              <w:rPr>
                <w:i/>
                <w:iCs/>
                <w:color w:val="000000" w:themeColor="text1"/>
                <w:sz w:val="24"/>
                <w:szCs w:val="24"/>
              </w:rPr>
              <w:t>sutartį.</w:t>
            </w:r>
          </w:p>
          <w:p w14:paraId="5A052E6A" w14:textId="1AE59B2A" w:rsidR="0090472E" w:rsidRPr="00191CC4" w:rsidRDefault="0090472E" w:rsidP="0090472E">
            <w:pPr>
              <w:jc w:val="both"/>
              <w:rPr>
                <w:sz w:val="24"/>
                <w:szCs w:val="24"/>
                <w:lang w:eastAsia="en-US"/>
              </w:rPr>
            </w:pPr>
            <w:r w:rsidRPr="0090472E">
              <w:rPr>
                <w:i/>
                <w:iCs/>
                <w:color w:val="000000" w:themeColor="text1"/>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4F792941"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Reikalaujami kokybės vadybos sistemos ir (arba) aplinkos apsaugos vadybos sistemos standartai: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5241"/>
        <w:gridCol w:w="3575"/>
      </w:tblGrid>
      <w:tr w:rsidR="00191CC4" w:rsidRPr="00191CC4" w14:paraId="27078E62" w14:textId="77777777" w:rsidTr="00263A43">
        <w:tc>
          <w:tcPr>
            <w:tcW w:w="812" w:type="dxa"/>
          </w:tcPr>
          <w:p w14:paraId="241CC2E3"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5241" w:type="dxa"/>
          </w:tcPr>
          <w:p w14:paraId="7E6D3F80" w14:textId="77777777" w:rsidR="00191CC4" w:rsidRPr="00191CC4" w:rsidRDefault="00191CC4" w:rsidP="00191CC4">
            <w:pPr>
              <w:jc w:val="center"/>
              <w:rPr>
                <w:b/>
                <w:sz w:val="24"/>
                <w:szCs w:val="24"/>
                <w:lang w:eastAsia="en-US"/>
              </w:rPr>
            </w:pPr>
            <w:r w:rsidRPr="00191CC4">
              <w:rPr>
                <w:b/>
                <w:sz w:val="24"/>
                <w:szCs w:val="24"/>
                <w:lang w:eastAsia="en-US"/>
              </w:rPr>
              <w:t>Reikalavimai</w:t>
            </w:r>
          </w:p>
        </w:tc>
        <w:tc>
          <w:tcPr>
            <w:tcW w:w="3575" w:type="dxa"/>
          </w:tcPr>
          <w:p w14:paraId="402A04D1"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DF2EC5" w:rsidRPr="00191CC4" w14:paraId="18F3B505" w14:textId="77777777" w:rsidTr="00263A43">
        <w:tc>
          <w:tcPr>
            <w:tcW w:w="812" w:type="dxa"/>
          </w:tcPr>
          <w:p w14:paraId="55A877B5" w14:textId="4CED8AC0" w:rsidR="00DF2EC5" w:rsidRPr="00191CC4" w:rsidRDefault="48B8029B" w:rsidP="00DF2EC5">
            <w:pPr>
              <w:rPr>
                <w:sz w:val="24"/>
                <w:szCs w:val="24"/>
                <w:highlight w:val="yellow"/>
                <w:lang w:eastAsia="en-US"/>
              </w:rPr>
            </w:pPr>
            <w:bookmarkStart w:id="7" w:name="_Hlk138237472"/>
            <w:r w:rsidRPr="38F3FEBF">
              <w:rPr>
                <w:sz w:val="24"/>
                <w:szCs w:val="24"/>
                <w:lang w:eastAsia="en-US"/>
              </w:rPr>
              <w:t>4</w:t>
            </w:r>
            <w:r w:rsidR="4286EADD" w:rsidRPr="38F3FEBF">
              <w:rPr>
                <w:sz w:val="24"/>
                <w:szCs w:val="24"/>
                <w:lang w:eastAsia="en-US"/>
              </w:rPr>
              <w:t>2</w:t>
            </w:r>
            <w:r w:rsidR="3C5A2731" w:rsidRPr="38F3FEBF">
              <w:rPr>
                <w:sz w:val="24"/>
                <w:szCs w:val="24"/>
                <w:lang w:eastAsia="en-US"/>
              </w:rPr>
              <w:t>.</w:t>
            </w:r>
            <w:r w:rsidRPr="38F3FEBF">
              <w:rPr>
                <w:sz w:val="24"/>
                <w:szCs w:val="24"/>
                <w:lang w:eastAsia="en-US"/>
              </w:rPr>
              <w:t>1</w:t>
            </w:r>
            <w:r w:rsidR="3C5A2731" w:rsidRPr="38F3FEBF">
              <w:rPr>
                <w:sz w:val="24"/>
                <w:szCs w:val="24"/>
                <w:lang w:eastAsia="en-US"/>
              </w:rPr>
              <w:t>.</w:t>
            </w:r>
          </w:p>
        </w:tc>
        <w:tc>
          <w:tcPr>
            <w:tcW w:w="5241" w:type="dxa"/>
          </w:tcPr>
          <w:p w14:paraId="59074D61" w14:textId="42A6DFD9" w:rsidR="00DF2EC5" w:rsidRPr="00191CC4" w:rsidRDefault="00542E9F" w:rsidP="00542E9F">
            <w:pPr>
              <w:jc w:val="both"/>
              <w:rPr>
                <w:sz w:val="24"/>
                <w:szCs w:val="24"/>
                <w:lang w:eastAsia="en-US"/>
              </w:rPr>
            </w:pPr>
            <w:r w:rsidRPr="00542E9F">
              <w:rPr>
                <w:rFonts w:eastAsia="Calibri"/>
                <w:iCs/>
                <w:sz w:val="24"/>
                <w:szCs w:val="24"/>
                <w:lang w:eastAsia="en-US"/>
              </w:rPr>
              <w:t>Tiekėjas</w:t>
            </w:r>
            <w:r w:rsidRPr="00542E9F">
              <w:rPr>
                <w:rFonts w:eastAsia="Calibri"/>
                <w:iCs/>
                <w:sz w:val="24"/>
                <w:szCs w:val="24"/>
                <w:vertAlign w:val="superscript"/>
                <w:lang w:eastAsia="en-US"/>
              </w:rPr>
              <w:footnoteReference w:id="5"/>
            </w:r>
            <w:r w:rsidRPr="00542E9F">
              <w:rPr>
                <w:rFonts w:eastAsia="Calibri"/>
                <w:iCs/>
                <w:color w:val="C00000"/>
                <w:sz w:val="24"/>
                <w:szCs w:val="24"/>
                <w:lang w:eastAsia="en-US"/>
              </w:rPr>
              <w:t xml:space="preserve"> </w:t>
            </w:r>
            <w:r w:rsidRPr="00542E9F">
              <w:rPr>
                <w:rFonts w:eastAsia="Calibri"/>
                <w:iCs/>
                <w:color w:val="E36C0A"/>
                <w:sz w:val="24"/>
                <w:szCs w:val="24"/>
                <w:lang w:eastAsia="en-US"/>
              </w:rPr>
              <w:t xml:space="preserve"> </w:t>
            </w:r>
            <w:r w:rsidRPr="0090472E">
              <w:rPr>
                <w:rFonts w:eastAsia="Calibri"/>
                <w:iCs/>
                <w:sz w:val="24"/>
                <w:szCs w:val="24"/>
                <w:lang w:eastAsia="en-US"/>
              </w:rPr>
              <w:t xml:space="preserve">atliekamiems darbams </w:t>
            </w:r>
            <w:r w:rsidRPr="00542E9F">
              <w:rPr>
                <w:rFonts w:eastAsia="Calibri"/>
                <w:iCs/>
                <w:sz w:val="24"/>
                <w:szCs w:val="24"/>
                <w:lang w:eastAsia="en-US"/>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575" w:type="dxa"/>
          </w:tcPr>
          <w:p w14:paraId="5A571120" w14:textId="77777777" w:rsidR="000E491E" w:rsidRPr="00733B90" w:rsidRDefault="000E491E" w:rsidP="000E491E">
            <w:pPr>
              <w:jc w:val="both"/>
              <w:rPr>
                <w:sz w:val="24"/>
                <w:szCs w:val="24"/>
                <w:lang w:eastAsia="en-US"/>
              </w:rPr>
            </w:pPr>
            <w:r>
              <w:rPr>
                <w:sz w:val="24"/>
                <w:szCs w:val="24"/>
                <w:lang w:eastAsia="en-US"/>
              </w:rPr>
              <w:t>EBVPD.</w:t>
            </w:r>
          </w:p>
          <w:p w14:paraId="5ED67D31" w14:textId="213020A1" w:rsidR="00C22196" w:rsidRPr="00C22196" w:rsidRDefault="00C22196" w:rsidP="00C22196">
            <w:pPr>
              <w:jc w:val="both"/>
              <w:rPr>
                <w:sz w:val="24"/>
                <w:szCs w:val="24"/>
                <w:lang w:eastAsia="en-US"/>
              </w:rPr>
            </w:pPr>
            <w:r w:rsidRPr="00C22196">
              <w:rPr>
                <w:sz w:val="24"/>
                <w:szCs w:val="24"/>
                <w:lang w:eastAsia="en-US"/>
              </w:rPr>
              <w:t xml:space="preserve">Nepriklausomos įstaigos išduotas </w:t>
            </w:r>
            <w:r w:rsidR="00C57E87" w:rsidRPr="00C57E87">
              <w:rPr>
                <w:sz w:val="24"/>
                <w:szCs w:val="24"/>
                <w:u w:val="single"/>
                <w:lang w:eastAsia="en-US"/>
              </w:rPr>
              <w:t>galiojantis</w:t>
            </w:r>
            <w:r w:rsidR="00C57E87">
              <w:rPr>
                <w:sz w:val="24"/>
                <w:szCs w:val="24"/>
                <w:lang w:eastAsia="en-US"/>
              </w:rPr>
              <w:t xml:space="preserve"> </w:t>
            </w:r>
            <w:r w:rsidRPr="00C22196">
              <w:rPr>
                <w:sz w:val="24"/>
                <w:szCs w:val="24"/>
                <w:lang w:eastAsia="en-US"/>
              </w:rPr>
              <w:t>sertifikatas, patvirtinantis, kad tiekėjas laikosi tam tikrų aplinkos apsaugos vadybos sistemos standartų.</w:t>
            </w:r>
          </w:p>
          <w:p w14:paraId="658D977E" w14:textId="4FF0CF3A" w:rsidR="00C22196" w:rsidRPr="00C22196" w:rsidRDefault="00CD2FE5" w:rsidP="00C22196">
            <w:pPr>
              <w:jc w:val="both"/>
              <w:rPr>
                <w:sz w:val="24"/>
                <w:szCs w:val="24"/>
                <w:lang w:eastAsia="en-US"/>
              </w:rPr>
            </w:pPr>
            <w:r>
              <w:rPr>
                <w:sz w:val="24"/>
                <w:szCs w:val="24"/>
                <w:lang w:eastAsia="en-US"/>
              </w:rPr>
              <w:t>Įgaliotoji</w:t>
            </w:r>
            <w:r w:rsidR="00C22196" w:rsidRPr="00C22196">
              <w:rPr>
                <w:sz w:val="24"/>
                <w:szCs w:val="24"/>
                <w:lang w:eastAsia="en-US"/>
              </w:rPr>
              <w:t xml:space="preserve">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474E111F" w14:textId="644AB7FD" w:rsidR="00DF2EC5" w:rsidRPr="00191CC4" w:rsidRDefault="00CD2FE5" w:rsidP="00C22196">
            <w:pPr>
              <w:jc w:val="both"/>
              <w:rPr>
                <w:sz w:val="24"/>
                <w:szCs w:val="24"/>
                <w:lang w:eastAsia="en-US"/>
              </w:rPr>
            </w:pPr>
            <w:r>
              <w:rPr>
                <w:sz w:val="24"/>
                <w:szCs w:val="24"/>
                <w:lang w:eastAsia="en-US"/>
              </w:rPr>
              <w:t>Įgaliotoji</w:t>
            </w:r>
            <w:r w:rsidR="00C22196" w:rsidRPr="00C22196">
              <w:rPr>
                <w:sz w:val="24"/>
                <w:szCs w:val="24"/>
                <w:lang w:eastAsia="en-US"/>
              </w:rPr>
              <w:t xml:space="preserve">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bookmarkEnd w:id="7"/>
    </w:tbl>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ListParagraph"/>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2C112B80" w:rsidR="00191CC4" w:rsidRPr="00191CC4" w:rsidRDefault="6014C1C1"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8" w:name="_Hlk173217776"/>
      <w:r w:rsidRPr="00191CC4">
        <w:rPr>
          <w:rFonts w:ascii="Times New Roman" w:eastAsia="Calibri" w:hAnsi="Times New Roman" w:cs="Times New Roman"/>
          <w:sz w:val="24"/>
          <w:szCs w:val="24"/>
          <w:lang w:eastAsia="en-US"/>
        </w:rPr>
        <w:t xml:space="preserve">Jeigu reikalaujama išsilavinimo </w:t>
      </w:r>
      <w:r w:rsidR="47AAF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47AAF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8"/>
      <w:r w:rsidRPr="00191CC4">
        <w:rPr>
          <w:rFonts w:ascii="Times New Roman" w:eastAsia="Calibri" w:hAnsi="Times New Roman" w:cs="Times New Roman"/>
          <w:sz w:val="24"/>
          <w:szCs w:val="24"/>
          <w:lang w:eastAsia="en-US"/>
        </w:rPr>
        <w:t xml:space="preserve"> Ši nuostata taikoma nepažeidžiant</w:t>
      </w:r>
      <w:r w:rsidR="17078D9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0D3A83">
        <w:rPr>
          <w:rFonts w:ascii="Times New Roman" w:eastAsia="Calibri" w:hAnsi="Times New Roman" w:cs="Times New Roman"/>
          <w:sz w:val="24"/>
          <w:szCs w:val="24"/>
          <w:lang w:eastAsia="en-US"/>
        </w:rPr>
        <w:fldChar w:fldCharType="end"/>
      </w:r>
      <w:r w:rsidR="535EE901" w:rsidRPr="00191CC4">
        <w:rPr>
          <w:rFonts w:ascii="Times New Roman" w:eastAsia="Calibri" w:hAnsi="Times New Roman" w:cs="Times New Roman"/>
          <w:sz w:val="24"/>
          <w:szCs w:val="24"/>
          <w:lang w:eastAsia="en-US"/>
        </w:rPr>
        <w:t>12</w:t>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2E12BB7E" w:rsidR="00191CC4" w:rsidRPr="00191CC4" w:rsidRDefault="00CD2FE5"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Įgaliotoji</w:t>
      </w:r>
      <w:r w:rsidR="00191CC4" w:rsidRPr="00191CC4">
        <w:rPr>
          <w:rFonts w:ascii="Times New Roman" w:eastAsia="Calibri" w:hAnsi="Times New Roman" w:cs="Times New Roman"/>
          <w:sz w:val="24"/>
          <w:szCs w:val="24"/>
          <w:lang w:eastAsia="en-US"/>
        </w:rPr>
        <w:t xml:space="preserve"> </w:t>
      </w:r>
      <w:r w:rsidR="00191CC4"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00191CC4" w:rsidRPr="003221D6">
        <w:rPr>
          <w:rFonts w:ascii="Times New Roman" w:eastAsia="Calibri" w:hAnsi="Times New Roman" w:cs="Times New Roman"/>
          <w:sz w:val="24"/>
          <w:szCs w:val="24"/>
          <w:lang w:eastAsia="en-US"/>
        </w:rPr>
        <w:t>, ar ūkio subjektai</w:t>
      </w:r>
      <w:r w:rsidR="00191CC4"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00191CC4"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00191CC4" w:rsidRPr="00191CC4">
        <w:rPr>
          <w:rFonts w:ascii="Times New Roman" w:eastAsia="Calibri" w:hAnsi="Times New Roman" w:cs="Times New Roman"/>
          <w:sz w:val="24"/>
          <w:szCs w:val="24"/>
          <w:lang w:eastAsia="en-US"/>
        </w:rPr>
        <w:t xml:space="preserve"> netenkina jam keliamų kvalifikacijos reikalavimų arba jo padėtis atitinka bent vieną pagal </w:t>
      </w:r>
      <w:r>
        <w:rPr>
          <w:rFonts w:ascii="Times New Roman" w:eastAsia="Calibri" w:hAnsi="Times New Roman" w:cs="Times New Roman"/>
          <w:sz w:val="24"/>
          <w:szCs w:val="24"/>
          <w:lang w:eastAsia="en-US"/>
        </w:rPr>
        <w:t>įgaliotosio</w:t>
      </w:r>
      <w:r w:rsidR="00191CC4" w:rsidRPr="00191CC4">
        <w:rPr>
          <w:rFonts w:ascii="Times New Roman" w:eastAsia="Calibri" w:hAnsi="Times New Roman" w:cs="Times New Roman"/>
          <w:sz w:val="24"/>
          <w:szCs w:val="24"/>
          <w:lang w:eastAsia="en-US"/>
        </w:rPr>
        <w:t xml:space="preserve">s organizacijos nustatytą pašalinimo pagrindą, </w:t>
      </w:r>
      <w:r>
        <w:rPr>
          <w:rFonts w:ascii="Times New Roman" w:eastAsia="Calibri" w:hAnsi="Times New Roman" w:cs="Times New Roman"/>
          <w:sz w:val="24"/>
          <w:szCs w:val="24"/>
          <w:lang w:eastAsia="en-US"/>
        </w:rPr>
        <w:t>įgaliotoji</w:t>
      </w:r>
      <w:r w:rsidR="00191CC4" w:rsidRPr="00191CC4">
        <w:rPr>
          <w:rFonts w:ascii="Times New Roman" w:eastAsia="Calibri" w:hAnsi="Times New Roman" w:cs="Times New Roman"/>
          <w:sz w:val="24"/>
          <w:szCs w:val="24"/>
          <w:lang w:eastAsia="en-US"/>
        </w:rPr>
        <w:t xml:space="preserve"> organizacija turi pareikalauti per jos nustatytą terminą pakeisti jį reikalavimus atitinkančiu ūkio subjektu.</w:t>
      </w:r>
    </w:p>
    <w:p w14:paraId="35B11859" w14:textId="1FAFA8E4"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CD2FE5">
        <w:rPr>
          <w:rFonts w:ascii="Times New Roman" w:eastAsia="Calibri" w:hAnsi="Times New Roman" w:cs="Times New Roman"/>
          <w:sz w:val="24"/>
          <w:szCs w:val="24"/>
          <w:lang w:eastAsia="en-US"/>
        </w:rPr>
        <w:t>įgaliotoji</w:t>
      </w:r>
      <w:r w:rsidRPr="00BF3BD6">
        <w:rPr>
          <w:rFonts w:ascii="Times New Roman" w:eastAsia="Calibri" w:hAnsi="Times New Roman" w:cs="Times New Roman"/>
          <w:sz w:val="24"/>
          <w:szCs w:val="24"/>
          <w:lang w:eastAsia="en-US"/>
        </w:rPr>
        <w:t xml:space="preserve">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w:t>
      </w:r>
      <w:r w:rsidRPr="000F3B86">
        <w:rPr>
          <w:rFonts w:ascii="Times New Roman" w:eastAsia="Calibri" w:hAnsi="Times New Roman" w:cs="Times New Roman"/>
          <w:sz w:val="24"/>
          <w:szCs w:val="24"/>
          <w:lang w:eastAsia="en-US"/>
        </w:rPr>
        <w:lastRenderedPageBreak/>
        <w:t xml:space="preserve">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30EEFDAF" w:rsidR="00EA616B" w:rsidRPr="004B5287" w:rsidRDefault="00CD2FE5" w:rsidP="00EA616B">
      <w:pPr>
        <w:pStyle w:val="ListParagraph"/>
        <w:numPr>
          <w:ilvl w:val="0"/>
          <w:numId w:val="3"/>
        </w:numPr>
        <w:ind w:left="0" w:firstLine="567"/>
        <w:rPr>
          <w:rFonts w:eastAsia="Calibri"/>
          <w:szCs w:val="24"/>
        </w:rPr>
      </w:pPr>
      <w:r>
        <w:rPr>
          <w:rFonts w:eastAsia="Calibri"/>
          <w:szCs w:val="24"/>
        </w:rPr>
        <w:t>Įgaliotoji</w:t>
      </w:r>
      <w:r w:rsidR="00EA616B" w:rsidRPr="004B5287">
        <w:rPr>
          <w:rFonts w:eastAsia="Calibri"/>
          <w:szCs w:val="24"/>
        </w:rPr>
        <w:t xml:space="preserve"> organizacija atmes pasiūlymą, jei yra bent viena iš šių sąlygų ar sąlygos dalių:</w:t>
      </w:r>
    </w:p>
    <w:p w14:paraId="23E4F810" w14:textId="23ADE42B" w:rsidR="00442E3A" w:rsidRPr="004B5287" w:rsidRDefault="00EA616B" w:rsidP="00EA616B">
      <w:pPr>
        <w:pStyle w:val="ListParagraph"/>
        <w:numPr>
          <w:ilvl w:val="1"/>
          <w:numId w:val="3"/>
        </w:numPr>
        <w:ind w:left="0" w:firstLine="567"/>
        <w:rPr>
          <w:rFonts w:eastAsia="Calibri"/>
          <w:szCs w:val="24"/>
        </w:rPr>
      </w:pPr>
      <w:bookmarkStart w:id="9" w:name="_Ref174688145"/>
      <w:bookmarkStart w:id="10"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FootnoteReference"/>
          <w:rFonts w:eastAsia="Calibri"/>
          <w:szCs w:val="24"/>
        </w:rPr>
        <w:footnoteReference w:id="6"/>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9"/>
    </w:p>
    <w:p w14:paraId="294AA247" w14:textId="79FFF014" w:rsidR="00442E3A" w:rsidRPr="004B5287" w:rsidRDefault="00442E3A" w:rsidP="00442E3A">
      <w:pPr>
        <w:pStyle w:val="ListParagraph"/>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ListParagraph"/>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ListParagraph"/>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ListParagraph"/>
        <w:numPr>
          <w:ilvl w:val="2"/>
          <w:numId w:val="3"/>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rsidP="00442E3A">
      <w:pPr>
        <w:pStyle w:val="ListParagraph"/>
        <w:numPr>
          <w:ilvl w:val="2"/>
          <w:numId w:val="3"/>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10"/>
    </w:p>
    <w:p w14:paraId="607A62C0" w14:textId="7FC6251C" w:rsidR="00EA616B" w:rsidRPr="004B5287" w:rsidRDefault="00EA616B" w:rsidP="00EA616B">
      <w:pPr>
        <w:pStyle w:val="ListParagraph"/>
        <w:numPr>
          <w:ilvl w:val="1"/>
          <w:numId w:val="3"/>
        </w:numPr>
        <w:ind w:left="0" w:firstLine="567"/>
        <w:rPr>
          <w:rFonts w:eastAsia="Calibri"/>
          <w:szCs w:val="24"/>
        </w:rPr>
      </w:pPr>
      <w:bookmarkStart w:id="11"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B3357D">
        <w:rPr>
          <w:rFonts w:eastAsia="Calibri"/>
          <w:szCs w:val="24"/>
        </w:rPr>
        <w:t>51.1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1"/>
    </w:p>
    <w:p w14:paraId="070AF5B5" w14:textId="6E106A62" w:rsidR="00EA616B" w:rsidRPr="004B5287" w:rsidRDefault="004153F8" w:rsidP="38F3FEBF">
      <w:pPr>
        <w:pStyle w:val="ListParagraph"/>
        <w:numPr>
          <w:ilvl w:val="1"/>
          <w:numId w:val="3"/>
        </w:numPr>
        <w:ind w:left="0" w:firstLine="567"/>
        <w:rPr>
          <w:rFonts w:eastAsia="Calibri"/>
        </w:rPr>
      </w:pPr>
      <w:r w:rsidRPr="38F3FEBF">
        <w:rPr>
          <w:rFonts w:eastAsia="Calibri"/>
        </w:rPr>
        <w:t>prekių (įskaitant jų sudedamąsias dalis, pakuotes) kilmė yra ar paslaugos teikiamos iš</w:t>
      </w:r>
      <w:r w:rsidR="6CD6739B" w:rsidRPr="38F3FEBF">
        <w:rPr>
          <w:rFonts w:eastAsia="Calibri"/>
        </w:rPr>
        <w:t xml:space="preserve"> pirkimo sąlygų</w:t>
      </w:r>
      <w:r w:rsidRPr="38F3FEBF">
        <w:rPr>
          <w:rFonts w:eastAsia="Calibri"/>
        </w:rPr>
        <w:t xml:space="preserve"> </w:t>
      </w:r>
      <w:r w:rsidR="0C65CE2F" w:rsidRPr="38F3FEBF">
        <w:rPr>
          <w:rFonts w:eastAsia="Calibri"/>
        </w:rPr>
        <w:t>51.</w:t>
      </w:r>
      <w:r w:rsidR="00332349" w:rsidRPr="38F3FEBF">
        <w:rPr>
          <w:rFonts w:eastAsia="Calibri"/>
        </w:rPr>
        <w:fldChar w:fldCharType="begin"/>
      </w:r>
      <w:r w:rsidR="00332349" w:rsidRPr="38F3FEBF">
        <w:rPr>
          <w:rFonts w:eastAsia="Calibri"/>
        </w:rPr>
        <w:instrText xml:space="preserve"> REF _Ref174688145 \r \h </w:instrText>
      </w:r>
      <w:r w:rsidR="00332349" w:rsidRPr="38F3FEBF">
        <w:rPr>
          <w:rFonts w:eastAsia="Calibri"/>
        </w:rPr>
      </w:r>
      <w:r w:rsidR="00332349" w:rsidRPr="38F3FEBF">
        <w:rPr>
          <w:rFonts w:eastAsia="Calibri"/>
        </w:rPr>
        <w:fldChar w:fldCharType="separate"/>
      </w:r>
      <w:r w:rsidR="00332349" w:rsidRPr="38F3FEBF">
        <w:rPr>
          <w:rFonts w:eastAsia="Calibri"/>
        </w:rPr>
        <w:fldChar w:fldCharType="end"/>
      </w:r>
      <w:r w:rsidR="507489B1" w:rsidRPr="38F3FEBF">
        <w:rPr>
          <w:rFonts w:eastAsia="Calibri"/>
        </w:rPr>
        <w:t xml:space="preserve"> punkte numatytame sąraše </w:t>
      </w:r>
      <w:r w:rsidRPr="38F3FEBF">
        <w:rPr>
          <w:rFonts w:eastAsia="Calibri"/>
        </w:rPr>
        <w:t>nurodytų valstybių ar teritorijų;</w:t>
      </w:r>
    </w:p>
    <w:p w14:paraId="78AF3BF2" w14:textId="23DF2476" w:rsidR="00EA616B" w:rsidRPr="004B5287" w:rsidRDefault="004153F8" w:rsidP="38F3FEBF">
      <w:pPr>
        <w:pStyle w:val="ListParagraph"/>
        <w:numPr>
          <w:ilvl w:val="1"/>
          <w:numId w:val="3"/>
        </w:numPr>
        <w:ind w:left="0" w:firstLine="567"/>
        <w:rPr>
          <w:rFonts w:eastAsia="Calibri"/>
        </w:rPr>
      </w:pPr>
      <w:r w:rsidRPr="38F3FEBF">
        <w:rPr>
          <w:rFonts w:eastAsia="Calibri"/>
        </w:rPr>
        <w:t>Lietuvos Respublikos Vyriausybė, vadovaudamasi Nacionaliniam saugumui užtikrinti svarbių objektų apsaugos įstatyme įtvirtintais kriterijais, yra priėmusi sprendimą, patvirtinantį, kad</w:t>
      </w:r>
      <w:r w:rsidR="6CD6739B" w:rsidRPr="38F3FEBF">
        <w:rPr>
          <w:rFonts w:eastAsia="Calibri"/>
        </w:rPr>
        <w:t xml:space="preserve"> pirkimo sąlygų</w:t>
      </w:r>
      <w:r w:rsidRPr="38F3FEBF">
        <w:rPr>
          <w:rFonts w:eastAsia="Calibri"/>
        </w:rPr>
        <w:t xml:space="preserve"> </w:t>
      </w:r>
      <w:r w:rsidR="00AE4D0A" w:rsidRPr="38F3FEBF">
        <w:rPr>
          <w:rFonts w:eastAsia="Calibri"/>
        </w:rPr>
        <w:fldChar w:fldCharType="begin"/>
      </w:r>
      <w:r w:rsidR="00AE4D0A" w:rsidRPr="38F3FEBF">
        <w:rPr>
          <w:rFonts w:eastAsia="Calibri"/>
        </w:rPr>
        <w:instrText xml:space="preserve"> REF _Ref174531339 \r \h </w:instrText>
      </w:r>
      <w:r w:rsidR="00AE4D0A" w:rsidRPr="38F3FEBF">
        <w:rPr>
          <w:rFonts w:eastAsia="Calibri"/>
        </w:rPr>
      </w:r>
      <w:r w:rsidR="00AE4D0A" w:rsidRPr="38F3FEBF">
        <w:rPr>
          <w:rFonts w:eastAsia="Calibri"/>
        </w:rPr>
        <w:fldChar w:fldCharType="separate"/>
      </w:r>
      <w:r w:rsidR="00AE4D0A" w:rsidRPr="38F3FEBF">
        <w:rPr>
          <w:rFonts w:eastAsia="Calibri"/>
        </w:rPr>
        <w:fldChar w:fldCharType="end"/>
      </w:r>
      <w:r w:rsidR="74E764C5" w:rsidRPr="38F3FEBF">
        <w:rPr>
          <w:rFonts w:eastAsia="Calibri"/>
        </w:rPr>
        <w:t>51.1</w:t>
      </w:r>
      <w:r w:rsidRPr="38F3FEBF">
        <w:rPr>
          <w:rFonts w:eastAsia="Calibri"/>
        </w:rPr>
        <w:t xml:space="preserve"> ir </w:t>
      </w:r>
      <w:r w:rsidR="00AE4D0A" w:rsidRPr="38F3FEBF">
        <w:rPr>
          <w:rFonts w:eastAsia="Calibri"/>
        </w:rPr>
        <w:fldChar w:fldCharType="begin"/>
      </w:r>
      <w:r w:rsidR="00AE4D0A" w:rsidRPr="38F3FEBF">
        <w:rPr>
          <w:rFonts w:eastAsia="Calibri"/>
        </w:rPr>
        <w:instrText xml:space="preserve"> REF _Ref174531353 \r \h </w:instrText>
      </w:r>
      <w:r w:rsidR="00AE4D0A" w:rsidRPr="38F3FEBF">
        <w:rPr>
          <w:rFonts w:eastAsia="Calibri"/>
        </w:rPr>
      </w:r>
      <w:r w:rsidR="00AE4D0A" w:rsidRPr="38F3FEBF">
        <w:rPr>
          <w:rFonts w:eastAsia="Calibri"/>
        </w:rPr>
        <w:fldChar w:fldCharType="separate"/>
      </w:r>
      <w:r w:rsidR="00AE4D0A" w:rsidRPr="38F3FEBF">
        <w:rPr>
          <w:rFonts w:eastAsia="Calibri"/>
        </w:rPr>
        <w:fldChar w:fldCharType="end"/>
      </w:r>
      <w:r w:rsidR="7219E24B" w:rsidRPr="38F3FEBF">
        <w:rPr>
          <w:rFonts w:eastAsia="Calibri"/>
        </w:rPr>
        <w:t>51.2</w:t>
      </w:r>
      <w:r w:rsidRPr="38F3FEBF">
        <w:rPr>
          <w:rFonts w:eastAsia="Calibri"/>
        </w:rPr>
        <w:t xml:space="preserve"> punktuose nurodyti subjektai ar su jais ketinamas sudaryti (sudarytas) sandoris neatitinka nacionalinio saugumo interesų;</w:t>
      </w:r>
    </w:p>
    <w:p w14:paraId="53C92421" w14:textId="11A23AAD" w:rsidR="00EA616B" w:rsidRPr="004B5287" w:rsidRDefault="2466C5A5" w:rsidP="38F3FEBF">
      <w:pPr>
        <w:pStyle w:val="ListParagraph"/>
        <w:numPr>
          <w:ilvl w:val="1"/>
          <w:numId w:val="3"/>
        </w:numPr>
        <w:ind w:left="0" w:firstLine="567"/>
        <w:rPr>
          <w:rFonts w:eastAsia="Calibri"/>
        </w:rPr>
      </w:pPr>
      <w:r w:rsidRPr="38F3FEBF">
        <w:rPr>
          <w:rFonts w:eastAsia="Calibri"/>
        </w:rPr>
        <w:t>įgaliotoji</w:t>
      </w:r>
      <w:r w:rsidR="004153F8" w:rsidRPr="38F3FEBF">
        <w:rPr>
          <w:rFonts w:eastAsia="Calibri"/>
        </w:rPr>
        <w:t xml:space="preserve"> organizacija turi kompetentingų institucijų informacijos, kad</w:t>
      </w:r>
      <w:r w:rsidR="6CD6739B" w:rsidRPr="38F3FEBF">
        <w:rPr>
          <w:rFonts w:eastAsia="Calibri"/>
        </w:rPr>
        <w:t xml:space="preserve"> pirkimo sąlygų</w:t>
      </w:r>
      <w:r w:rsidR="004153F8" w:rsidRPr="38F3FEBF">
        <w:rPr>
          <w:rFonts w:eastAsia="Calibri"/>
        </w:rPr>
        <w:t xml:space="preserve"> </w:t>
      </w:r>
      <w:r w:rsidR="36E03E14" w:rsidRPr="38F3FEBF">
        <w:rPr>
          <w:rFonts w:eastAsia="Calibri"/>
        </w:rPr>
        <w:t>51.1</w:t>
      </w:r>
      <w:r w:rsidR="00AE4D0A" w:rsidRPr="38F3FEBF">
        <w:rPr>
          <w:rFonts w:eastAsia="Calibri"/>
        </w:rPr>
        <w:fldChar w:fldCharType="begin"/>
      </w:r>
      <w:r w:rsidR="00AE4D0A" w:rsidRPr="38F3FEBF">
        <w:rPr>
          <w:rFonts w:eastAsia="Calibri"/>
        </w:rPr>
        <w:instrText xml:space="preserve"> REF _Ref174531339 \r \h </w:instrText>
      </w:r>
      <w:r w:rsidR="00AE4D0A" w:rsidRPr="38F3FEBF">
        <w:rPr>
          <w:rFonts w:eastAsia="Calibri"/>
        </w:rPr>
      </w:r>
      <w:r w:rsidR="00AE4D0A" w:rsidRPr="38F3FEBF">
        <w:rPr>
          <w:rFonts w:eastAsia="Calibri"/>
        </w:rPr>
        <w:fldChar w:fldCharType="separate"/>
      </w:r>
      <w:r w:rsidR="00AE4D0A" w:rsidRPr="38F3FEBF">
        <w:rPr>
          <w:rFonts w:eastAsia="Calibri"/>
        </w:rPr>
        <w:fldChar w:fldCharType="end"/>
      </w:r>
      <w:r w:rsidR="004153F8" w:rsidRPr="38F3FEBF">
        <w:rPr>
          <w:rFonts w:eastAsia="Calibri"/>
        </w:rPr>
        <w:t xml:space="preserve"> ir </w:t>
      </w:r>
      <w:r w:rsidR="2A420B2E" w:rsidRPr="38F3FEBF">
        <w:rPr>
          <w:rFonts w:eastAsia="Calibri"/>
        </w:rPr>
        <w:t>51.2</w:t>
      </w:r>
      <w:r w:rsidR="00AE4D0A" w:rsidRPr="38F3FEBF">
        <w:rPr>
          <w:rFonts w:eastAsia="Calibri"/>
        </w:rPr>
        <w:fldChar w:fldCharType="begin"/>
      </w:r>
      <w:r w:rsidR="00AE4D0A" w:rsidRPr="38F3FEBF">
        <w:rPr>
          <w:rFonts w:eastAsia="Calibri"/>
        </w:rPr>
        <w:instrText xml:space="preserve"> REF _Ref174531353 \r \h </w:instrText>
      </w:r>
      <w:r w:rsidR="00AE4D0A" w:rsidRPr="38F3FEBF">
        <w:rPr>
          <w:rFonts w:eastAsia="Calibri"/>
        </w:rPr>
      </w:r>
      <w:r w:rsidR="00AE4D0A" w:rsidRPr="38F3FEBF">
        <w:rPr>
          <w:rFonts w:eastAsia="Calibri"/>
        </w:rPr>
        <w:fldChar w:fldCharType="separate"/>
      </w:r>
      <w:r w:rsidR="00AE4D0A" w:rsidRPr="38F3FEBF">
        <w:rPr>
          <w:rFonts w:eastAsia="Calibri"/>
        </w:rPr>
        <w:fldChar w:fldCharType="end"/>
      </w:r>
      <w:r w:rsidR="004153F8" w:rsidRPr="38F3FEBF">
        <w:rPr>
          <w:rFonts w:eastAsia="Calibri"/>
        </w:rPr>
        <w:t xml:space="preserve"> punktuose nurodyti subjektai turi interesų, galinčių kelti grėsmę nacionaliniam saugumui;</w:t>
      </w:r>
    </w:p>
    <w:p w14:paraId="5DC19B85" w14:textId="285850BC" w:rsidR="00EA616B" w:rsidRPr="004B5287" w:rsidRDefault="004153F8" w:rsidP="38F3FEBF">
      <w:pPr>
        <w:pStyle w:val="ListParagraph"/>
        <w:numPr>
          <w:ilvl w:val="1"/>
          <w:numId w:val="3"/>
        </w:numPr>
        <w:ind w:left="0" w:firstLine="567"/>
        <w:rPr>
          <w:rFonts w:eastAsia="Calibri"/>
        </w:rPr>
      </w:pPr>
      <w:r w:rsidRPr="38F3FEBF">
        <w:rPr>
          <w:rFonts w:eastAsia="Calibri"/>
        </w:rPr>
        <w:t>tiekėjas</w:t>
      </w:r>
      <w:r w:rsidR="6CD6739B" w:rsidRPr="38F3FEBF">
        <w:rPr>
          <w:rFonts w:eastAsia="Calibri"/>
        </w:rPr>
        <w:t xml:space="preserve"> (kiekvienas tiekėjų grupės partneris)</w:t>
      </w:r>
      <w:r w:rsidRPr="38F3FEBF">
        <w:rPr>
          <w:rFonts w:eastAsia="Calibri"/>
        </w:rPr>
        <w:t>, jo subtiekėjas, ūkio subjektas, kurio pajėgumais remiamasi, vykdo veiklą</w:t>
      </w:r>
      <w:r w:rsidR="6CD6739B" w:rsidRPr="38F3FEBF">
        <w:rPr>
          <w:rFonts w:eastAsia="Calibri"/>
        </w:rPr>
        <w:t xml:space="preserve"> pirkimo sąlygų</w:t>
      </w:r>
      <w:r w:rsidRPr="38F3FEBF">
        <w:rPr>
          <w:rFonts w:eastAsia="Calibri"/>
        </w:rPr>
        <w:t xml:space="preserve"> </w:t>
      </w:r>
      <w:r w:rsidR="5E9E1278" w:rsidRPr="38F3FEBF">
        <w:rPr>
          <w:rFonts w:eastAsia="Calibri"/>
        </w:rPr>
        <w:t>51.1</w:t>
      </w:r>
      <w:r w:rsidR="00332349" w:rsidRPr="38F3FEBF">
        <w:rPr>
          <w:rFonts w:eastAsia="Calibri"/>
        </w:rPr>
        <w:fldChar w:fldCharType="begin"/>
      </w:r>
      <w:r w:rsidR="00332349" w:rsidRPr="38F3FEBF">
        <w:rPr>
          <w:rFonts w:eastAsia="Calibri"/>
        </w:rPr>
        <w:instrText xml:space="preserve"> REF _Ref174688145 \r \h </w:instrText>
      </w:r>
      <w:r w:rsidR="00332349" w:rsidRPr="38F3FEBF">
        <w:rPr>
          <w:rFonts w:eastAsia="Calibri"/>
        </w:rPr>
      </w:r>
      <w:r w:rsidR="00332349" w:rsidRPr="38F3FEBF">
        <w:rPr>
          <w:rFonts w:eastAsia="Calibri"/>
        </w:rPr>
        <w:fldChar w:fldCharType="separate"/>
      </w:r>
      <w:r w:rsidR="00332349" w:rsidRPr="38F3FEBF">
        <w:rPr>
          <w:rFonts w:eastAsia="Calibri"/>
        </w:rPr>
        <w:fldChar w:fldCharType="end"/>
      </w:r>
      <w:r w:rsidR="507489B1" w:rsidRPr="38F3FEBF">
        <w:rPr>
          <w:rFonts w:eastAsia="Calibri"/>
        </w:rPr>
        <w:t xml:space="preserve"> punkte </w:t>
      </w:r>
      <w:r w:rsidRPr="38F3FEBF">
        <w:rPr>
          <w:rFonts w:eastAsia="Calibri"/>
        </w:rPr>
        <w:t>numatytame sąraše nurodytose valstybėse ar teritorijose arba yra ūkio subjektų grupės, kurios bet kuris narys vykdo veiklą</w:t>
      </w:r>
      <w:r w:rsidR="6CD6739B" w:rsidRPr="38F3FEBF">
        <w:rPr>
          <w:rFonts w:eastAsia="Calibri"/>
        </w:rPr>
        <w:t xml:space="preserve"> pirkimo sąlygų</w:t>
      </w:r>
      <w:r w:rsidRPr="38F3FEBF">
        <w:rPr>
          <w:rFonts w:eastAsia="Calibri"/>
        </w:rPr>
        <w:t xml:space="preserve"> </w:t>
      </w:r>
      <w:r w:rsidR="4C8D0157" w:rsidRPr="38F3FEBF">
        <w:rPr>
          <w:rFonts w:eastAsia="Calibri"/>
        </w:rPr>
        <w:t>51.1</w:t>
      </w:r>
      <w:r w:rsidR="00332349" w:rsidRPr="38F3FEBF">
        <w:rPr>
          <w:rFonts w:eastAsia="Calibri"/>
        </w:rPr>
        <w:fldChar w:fldCharType="begin"/>
      </w:r>
      <w:r w:rsidR="00332349" w:rsidRPr="38F3FEBF">
        <w:rPr>
          <w:rFonts w:eastAsia="Calibri"/>
        </w:rPr>
        <w:instrText xml:space="preserve"> REF _Ref174688145 \r \h </w:instrText>
      </w:r>
      <w:r w:rsidR="00332349" w:rsidRPr="38F3FEBF">
        <w:rPr>
          <w:rFonts w:eastAsia="Calibri"/>
        </w:rPr>
      </w:r>
      <w:r w:rsidR="00332349" w:rsidRPr="38F3FEBF">
        <w:rPr>
          <w:rFonts w:eastAsia="Calibri"/>
        </w:rPr>
        <w:fldChar w:fldCharType="separate"/>
      </w:r>
      <w:r w:rsidR="00332349" w:rsidRPr="38F3FEBF">
        <w:rPr>
          <w:rFonts w:eastAsia="Calibri"/>
        </w:rPr>
        <w:fldChar w:fldCharType="end"/>
      </w:r>
      <w:r w:rsidR="507489B1" w:rsidRPr="38F3FEBF">
        <w:rPr>
          <w:rFonts w:eastAsia="Calibri"/>
        </w:rPr>
        <w:t xml:space="preserve"> punkte </w:t>
      </w:r>
      <w:r w:rsidRPr="38F3FEBF">
        <w:rPr>
          <w:rFonts w:eastAsia="Calibri"/>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1E6F8378" w:rsidR="00EA616B" w:rsidRPr="004B5287" w:rsidRDefault="00CD2FE5">
      <w:pPr>
        <w:pStyle w:val="ListParagraph"/>
        <w:numPr>
          <w:ilvl w:val="0"/>
          <w:numId w:val="3"/>
        </w:numPr>
        <w:ind w:left="0" w:firstLine="567"/>
        <w:rPr>
          <w:rFonts w:eastAsia="Calibri"/>
          <w:szCs w:val="24"/>
        </w:rPr>
      </w:pPr>
      <w:r>
        <w:rPr>
          <w:rFonts w:eastAsia="Calibri"/>
          <w:szCs w:val="24"/>
        </w:rPr>
        <w:t>Įgaliotoji</w:t>
      </w:r>
      <w:r w:rsidR="00EA616B" w:rsidRPr="004B5287">
        <w:rPr>
          <w:rFonts w:eastAsia="Calibri"/>
          <w:szCs w:val="24"/>
        </w:rPr>
        <w:t xml:space="preserve">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00EA616B"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w:t>
      </w:r>
      <w:r>
        <w:rPr>
          <w:rFonts w:eastAsia="Calibri"/>
          <w:szCs w:val="24"/>
        </w:rPr>
        <w:t>Įgaliotoji</w:t>
      </w:r>
      <w:r w:rsidR="00EA616B" w:rsidRPr="004B5287">
        <w:rPr>
          <w:rFonts w:eastAsia="Calibri"/>
          <w:szCs w:val="24"/>
        </w:rPr>
        <w:t xml:space="preserve">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6C115D90" w14:textId="77777777" w:rsidR="00BC04FF" w:rsidRDefault="00BC04FF" w:rsidP="00FF471C">
      <w:pPr>
        <w:spacing w:after="0" w:line="240" w:lineRule="auto"/>
        <w:contextualSpacing/>
        <w:jc w:val="center"/>
        <w:rPr>
          <w:rFonts w:ascii="Times New Roman" w:eastAsia="Times New Roman" w:hAnsi="Times New Roman" w:cs="Times New Roman"/>
          <w:b/>
          <w:sz w:val="24"/>
          <w:szCs w:val="24"/>
          <w:lang w:eastAsia="en-US"/>
        </w:rPr>
      </w:pPr>
    </w:p>
    <w:p w14:paraId="22B4D396" w14:textId="77777777" w:rsidR="00BC04FF" w:rsidRDefault="00BC04FF" w:rsidP="00FF471C">
      <w:pPr>
        <w:spacing w:after="0" w:line="240" w:lineRule="auto"/>
        <w:contextualSpacing/>
        <w:jc w:val="center"/>
        <w:rPr>
          <w:rFonts w:ascii="Times New Roman" w:eastAsia="Times New Roman" w:hAnsi="Times New Roman" w:cs="Times New Roman"/>
          <w:b/>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lastRenderedPageBreak/>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742501F9"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3713592D"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 xml:space="preserve">numatyta, kuris partneris (toliau – atsakingas partneris) atstovauja tiekėjų grupei (su kuo </w:t>
      </w:r>
      <w:r w:rsidR="00CD2FE5">
        <w:rPr>
          <w:rFonts w:ascii="Times New Roman" w:eastAsia="Times New Roman" w:hAnsi="Times New Roman" w:cs="Times New Roman"/>
          <w:sz w:val="24"/>
          <w:szCs w:val="20"/>
          <w:lang w:eastAsia="en-US"/>
        </w:rPr>
        <w:t>įgaliotoji</w:t>
      </w:r>
      <w:r w:rsidRPr="00263C0E">
        <w:rPr>
          <w:rFonts w:ascii="Times New Roman" w:eastAsia="Times New Roman" w:hAnsi="Times New Roman" w:cs="Times New Roman"/>
          <w:sz w:val="24"/>
          <w:szCs w:val="20"/>
          <w:lang w:eastAsia="en-US"/>
        </w:rPr>
        <w:t xml:space="preserve"> organizacija turėtų bendrauti kvalifikacijos nagrinėjimo ir pasiūlymo vertinimo metu kylančiais klausimais ir kam teikti su šiais klausimais susijusią informaciją).</w:t>
      </w:r>
    </w:p>
    <w:p w14:paraId="62F97087" w14:textId="62C79E76"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 xml:space="preserve">Tuo atveju, jei tiekėjų grupės pasiūlymas bus pripažintas laimėjusiu šį viešąjį pirkimą, </w:t>
      </w:r>
      <w:r w:rsidR="00CD2FE5">
        <w:rPr>
          <w:rFonts w:ascii="Times New Roman" w:eastAsia="Times New Roman" w:hAnsi="Times New Roman" w:cs="Times New Roman"/>
          <w:sz w:val="24"/>
          <w:szCs w:val="20"/>
          <w:lang w:eastAsia="en-US"/>
        </w:rPr>
        <w:t>įgaliotoji</w:t>
      </w:r>
      <w:r w:rsidRPr="00E64022">
        <w:rPr>
          <w:rFonts w:ascii="Times New Roman" w:eastAsia="Times New Roman" w:hAnsi="Times New Roman" w:cs="Times New Roman"/>
          <w:sz w:val="24"/>
          <w:szCs w:val="20"/>
          <w:lang w:eastAsia="en-US"/>
        </w:rPr>
        <w:t xml:space="preserve"> organizacija pa</w:t>
      </w:r>
      <w:r w:rsidR="00013107">
        <w:rPr>
          <w:rFonts w:ascii="Times New Roman" w:eastAsia="Times New Roman" w:hAnsi="Times New Roman" w:cs="Times New Roman"/>
          <w:sz w:val="24"/>
          <w:szCs w:val="20"/>
          <w:lang w:eastAsia="en-US"/>
        </w:rPr>
        <w:t>kaina</w:t>
      </w:r>
      <w:r w:rsidRPr="00E64022">
        <w:rPr>
          <w:rFonts w:ascii="Times New Roman" w:eastAsia="Times New Roman" w:hAnsi="Times New Roman" w:cs="Times New Roman"/>
          <w:sz w:val="24"/>
          <w:szCs w:val="20"/>
          <w:lang w:eastAsia="en-US"/>
        </w:rPr>
        <w:t xml:space="preserve"> ryšius tik su atsakingu partneriu, su juo bus sudaroma pirkimo sutartis ir jam bus atliekami mokėjimai, išskyrus tiesioginio atsiskaitymo su subtiekėjais atvejus.</w:t>
      </w:r>
    </w:p>
    <w:p w14:paraId="0C525E05" w14:textId="48435520" w:rsidR="00191CC4" w:rsidRDefault="00CD2FE5"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Įgaliotoji</w:t>
      </w:r>
      <w:r w:rsidR="00191CC4" w:rsidRPr="00191CC4">
        <w:rPr>
          <w:rFonts w:ascii="Times New Roman" w:eastAsia="Times New Roman" w:hAnsi="Times New Roman" w:cs="Times New Roman"/>
          <w:sz w:val="24"/>
          <w:szCs w:val="20"/>
          <w:lang w:eastAsia="en-US"/>
        </w:rPr>
        <w:t xml:space="preserve">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00191CC4"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00191CC4"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5A258DA8" w:rsidR="001362AC" w:rsidRPr="0072300D" w:rsidRDefault="001362AC">
      <w:pPr>
        <w:pStyle w:val="ListParagraph"/>
        <w:numPr>
          <w:ilvl w:val="0"/>
          <w:numId w:val="3"/>
        </w:numPr>
        <w:suppressAutoHyphens/>
        <w:ind w:left="0" w:firstLine="567"/>
      </w:pPr>
      <w:r w:rsidRPr="0072300D">
        <w:t xml:space="preserve">Tiekėjai turi įsivertinti, kad pirkimo procedūrų metu nebus galima keisti tiekėjų grupės partnerių, todėl partnerius tiekėjas </w:t>
      </w:r>
      <w:r w:rsidR="001A461C" w:rsidRPr="0072300D">
        <w:t xml:space="preserve">turi </w:t>
      </w:r>
      <w:r w:rsidRPr="0072300D">
        <w:t>rinktis atsakingai.</w:t>
      </w:r>
      <w:r w:rsidR="0072300D" w:rsidRPr="0072300D">
        <w:t xml:space="preserve"> Tiekėjų grupės partneriai, nepažeisdami vienodo požiūrio principo, gali pasitraukti iš grupės, jeigu įrodoma, pirma, kad likę grupės partneriai tenkina </w:t>
      </w:r>
      <w:r w:rsidR="00CD2FE5">
        <w:t>įgaliotosio</w:t>
      </w:r>
      <w:r w:rsidR="0072300D" w:rsidRPr="0072300D">
        <w:t>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51C1B0CF" w:rsidR="004F7F00" w:rsidRPr="004F7F00" w:rsidRDefault="004F7F00" w:rsidP="004F7F00">
      <w:pPr>
        <w:pStyle w:val="ListParagraph"/>
        <w:numPr>
          <w:ilvl w:val="0"/>
          <w:numId w:val="3"/>
        </w:numPr>
        <w:ind w:left="0" w:firstLine="567"/>
      </w:pPr>
      <w:r>
        <w:t xml:space="preserve">Pasiūlymas turi būti užtikrinamas bet kuriuo iš tiekėjo pasirinktų užtikrinimo būdų </w:t>
      </w:r>
      <w:r w:rsidR="00AE3D5C">
        <w:t xml:space="preserve">– </w:t>
      </w:r>
      <w:r>
        <w:t xml:space="preserve"> banko garantija</w:t>
      </w:r>
      <w:r w:rsidR="003D4274">
        <w:t xml:space="preserve"> arba draudimo bendrovės laidavim</w:t>
      </w:r>
      <w:r w:rsidR="008C25E1">
        <w:t>o draudimu</w:t>
      </w:r>
      <w:r w:rsidR="007D6B6A">
        <w:t xml:space="preserve"> (toliau – laidavimo draudimas)</w:t>
      </w:r>
      <w:r>
        <w:t>:</w:t>
      </w:r>
    </w:p>
    <w:p w14:paraId="492FBABD" w14:textId="4A84A9A8" w:rsidR="004F7F00" w:rsidRPr="003D4274" w:rsidRDefault="004F7F00" w:rsidP="003D4274">
      <w:pPr>
        <w:pStyle w:val="ListParagraph"/>
        <w:numPr>
          <w:ilvl w:val="1"/>
          <w:numId w:val="3"/>
        </w:numPr>
        <w:ind w:left="0" w:firstLine="567"/>
        <w:rPr>
          <w:szCs w:val="24"/>
        </w:rPr>
      </w:pPr>
      <w:r>
        <w:t xml:space="preserve"> </w:t>
      </w:r>
      <w:r w:rsidR="003D4274" w:rsidRPr="003D4274">
        <w:rPr>
          <w:szCs w:val="24"/>
        </w:rPr>
        <w:t>banko garantija, laidavim</w:t>
      </w:r>
      <w:r w:rsidR="008C25E1">
        <w:rPr>
          <w:szCs w:val="24"/>
        </w:rPr>
        <w:t>o draudimas</w:t>
      </w:r>
      <w:r w:rsidR="003D4274"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w:t>
      </w:r>
      <w:r w:rsidR="00CD2FE5">
        <w:rPr>
          <w:szCs w:val="24"/>
        </w:rPr>
        <w:t>įgaliotoji</w:t>
      </w:r>
      <w:r w:rsidR="003D4274" w:rsidRPr="003D4274">
        <w:rPr>
          <w:szCs w:val="24"/>
        </w:rPr>
        <w:t xml:space="preserve"> organizacija turi galėti nekliudomai patikrinti. </w:t>
      </w:r>
      <w:r w:rsidR="003D4274"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003D4274" w:rsidRPr="003D4274">
        <w:rPr>
          <w:szCs w:val="24"/>
          <w:u w:val="single"/>
        </w:rPr>
        <w:t>pasiūlymo laidavimo draudimo raštą yra sumokėta</w:t>
      </w:r>
      <w:r w:rsidR="003D4274" w:rsidRPr="003D4274">
        <w:rPr>
          <w:szCs w:val="24"/>
        </w:rPr>
        <w:t>.</w:t>
      </w:r>
    </w:p>
    <w:p w14:paraId="471BB6B5" w14:textId="0D8152A2" w:rsidR="00901366" w:rsidRPr="00901366" w:rsidRDefault="2EB93A7B" w:rsidP="00550192">
      <w:pPr>
        <w:pStyle w:val="ListParagraph"/>
        <w:numPr>
          <w:ilvl w:val="0"/>
          <w:numId w:val="3"/>
        </w:numPr>
        <w:ind w:left="0" w:firstLine="567"/>
      </w:pPr>
      <w:r>
        <w:t xml:space="preserve">Reikalaujama pasiūlymo galiojimo užtikrinimo suma: ne mažiau kaip </w:t>
      </w:r>
      <w:r w:rsidR="458AEC81" w:rsidRPr="00783E56">
        <w:rPr>
          <w:b/>
          <w:bCs/>
        </w:rPr>
        <w:t>7</w:t>
      </w:r>
      <w:r w:rsidR="341D75AA" w:rsidRPr="00783E56">
        <w:rPr>
          <w:b/>
          <w:bCs/>
        </w:rPr>
        <w:t>8000,0</w:t>
      </w:r>
      <w:r w:rsidR="341D75AA" w:rsidRPr="03CC7128">
        <w:rPr>
          <w:b/>
          <w:bCs/>
        </w:rPr>
        <w:t>0</w:t>
      </w:r>
      <w:r w:rsidRPr="03CC7128">
        <w:rPr>
          <w:b/>
          <w:bCs/>
        </w:rPr>
        <w:t xml:space="preserve"> EUR.</w:t>
      </w:r>
      <w:r w:rsidRPr="03CC7128">
        <w:rPr>
          <w:i/>
          <w:iCs/>
        </w:rPr>
        <w:t xml:space="preserve"> </w:t>
      </w:r>
    </w:p>
    <w:p w14:paraId="0D3D13A0" w14:textId="200740A0"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C32CA3">
      <w:pPr>
        <w:pStyle w:val="ListParagraph"/>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0EEF495E" w:rsidR="00587BBF" w:rsidRPr="00A953BF" w:rsidRDefault="2CB62759"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gavęs </w:t>
      </w:r>
      <w:r w:rsidR="2466C5A5" w:rsidRPr="38F3FEBF">
        <w:rPr>
          <w:rFonts w:ascii="Times New Roman" w:eastAsia="Times New Roman" w:hAnsi="Times New Roman" w:cs="Times New Roman"/>
          <w:sz w:val="24"/>
          <w:szCs w:val="24"/>
          <w:lang w:eastAsia="en-US"/>
        </w:rPr>
        <w:t>įgaliotosio</w:t>
      </w:r>
      <w:r>
        <w:rPr>
          <w:rFonts w:ascii="Times New Roman" w:eastAsia="Times New Roman" w:hAnsi="Times New Roman" w:cs="Times New Roman"/>
          <w:sz w:val="24"/>
          <w:szCs w:val="24"/>
          <w:lang w:eastAsia="en-US"/>
        </w:rPr>
        <w:t xml:space="preserve">s organizacijos rašytinį reikalavimą, </w:t>
      </w:r>
      <w:r w:rsidR="3639DD5D" w:rsidRPr="00587BBF">
        <w:rPr>
          <w:rFonts w:ascii="Times New Roman" w:eastAsia="Times New Roman" w:hAnsi="Times New Roman" w:cs="Times New Roman"/>
          <w:sz w:val="24"/>
          <w:szCs w:val="24"/>
          <w:lang w:eastAsia="en-US"/>
        </w:rPr>
        <w:t xml:space="preserve">garantiją suteikęs bankas </w:t>
      </w:r>
      <w:r w:rsidR="57A1AB16">
        <w:rPr>
          <w:rFonts w:ascii="Times New Roman" w:eastAsia="Times New Roman" w:hAnsi="Times New Roman" w:cs="Times New Roman"/>
          <w:sz w:val="24"/>
          <w:szCs w:val="24"/>
          <w:lang w:eastAsia="en-US"/>
        </w:rPr>
        <w:t>ar laidavim</w:t>
      </w:r>
      <w:r w:rsidR="6A277ACD">
        <w:rPr>
          <w:rFonts w:ascii="Times New Roman" w:eastAsia="Times New Roman" w:hAnsi="Times New Roman" w:cs="Times New Roman"/>
          <w:sz w:val="24"/>
          <w:szCs w:val="24"/>
          <w:lang w:eastAsia="en-US"/>
        </w:rPr>
        <w:t>o draudimą</w:t>
      </w:r>
      <w:r w:rsidR="57A1AB16">
        <w:rPr>
          <w:rFonts w:ascii="Times New Roman" w:eastAsia="Times New Roman" w:hAnsi="Times New Roman" w:cs="Times New Roman"/>
          <w:sz w:val="24"/>
          <w:szCs w:val="24"/>
          <w:lang w:eastAsia="en-US"/>
        </w:rPr>
        <w:t xml:space="preserve"> suteikusi draudimo bendrovė </w:t>
      </w:r>
      <w:r w:rsidR="3639DD5D" w:rsidRPr="00587BBF">
        <w:rPr>
          <w:rFonts w:ascii="Times New Roman" w:eastAsia="Times New Roman" w:hAnsi="Times New Roman" w:cs="Times New Roman"/>
          <w:sz w:val="24"/>
          <w:szCs w:val="24"/>
          <w:lang w:eastAsia="en-US"/>
        </w:rPr>
        <w:t xml:space="preserve">privalo </w:t>
      </w:r>
      <w:r w:rsidR="3639DD5D" w:rsidRPr="00715CDC">
        <w:rPr>
          <w:rFonts w:ascii="Times New Roman" w:eastAsia="Times New Roman" w:hAnsi="Times New Roman" w:cs="Times New Roman"/>
          <w:sz w:val="24"/>
          <w:szCs w:val="24"/>
          <w:lang w:eastAsia="en-US"/>
        </w:rPr>
        <w:t xml:space="preserve">per </w:t>
      </w:r>
      <w:r w:rsidR="4F5CBE3E" w:rsidRPr="00715CDC">
        <w:rPr>
          <w:rFonts w:ascii="Times New Roman" w:eastAsia="Times New Roman" w:hAnsi="Times New Roman" w:cs="Times New Roman"/>
          <w:sz w:val="24"/>
          <w:szCs w:val="24"/>
          <w:lang w:eastAsia="en-US"/>
        </w:rPr>
        <w:t>1</w:t>
      </w:r>
      <w:r w:rsidR="0E54A0B0">
        <w:rPr>
          <w:rFonts w:ascii="Times New Roman" w:eastAsia="Times New Roman" w:hAnsi="Times New Roman" w:cs="Times New Roman"/>
          <w:sz w:val="24"/>
          <w:szCs w:val="24"/>
          <w:lang w:eastAsia="en-US"/>
        </w:rPr>
        <w:t>5</w:t>
      </w:r>
      <w:r w:rsidR="3639DD5D" w:rsidRPr="00715CDC">
        <w:rPr>
          <w:rFonts w:ascii="Times New Roman" w:eastAsia="Times New Roman" w:hAnsi="Times New Roman" w:cs="Times New Roman"/>
          <w:sz w:val="24"/>
          <w:szCs w:val="24"/>
          <w:lang w:eastAsia="en-US"/>
        </w:rPr>
        <w:t xml:space="preserve"> </w:t>
      </w:r>
      <w:r w:rsidR="0BB3D213">
        <w:rPr>
          <w:rFonts w:ascii="Times New Roman" w:eastAsia="Times New Roman" w:hAnsi="Times New Roman" w:cs="Times New Roman"/>
          <w:sz w:val="24"/>
          <w:szCs w:val="24"/>
          <w:lang w:eastAsia="en-US"/>
        </w:rPr>
        <w:t xml:space="preserve">(penkiolika) </w:t>
      </w:r>
      <w:r w:rsidR="3639DD5D" w:rsidRPr="00587BBF">
        <w:rPr>
          <w:rFonts w:ascii="Times New Roman" w:eastAsia="Times New Roman" w:hAnsi="Times New Roman" w:cs="Times New Roman"/>
          <w:sz w:val="24"/>
          <w:szCs w:val="24"/>
          <w:lang w:eastAsia="en-US"/>
        </w:rPr>
        <w:t>dien</w:t>
      </w:r>
      <w:r w:rsidR="4F5CBE3E">
        <w:rPr>
          <w:rFonts w:ascii="Times New Roman" w:eastAsia="Times New Roman" w:hAnsi="Times New Roman" w:cs="Times New Roman"/>
          <w:sz w:val="24"/>
          <w:szCs w:val="24"/>
          <w:lang w:eastAsia="en-US"/>
        </w:rPr>
        <w:t xml:space="preserve">ų </w:t>
      </w:r>
      <w:r w:rsidR="3639DD5D" w:rsidRPr="00587BBF">
        <w:rPr>
          <w:rFonts w:ascii="Times New Roman" w:eastAsia="Times New Roman" w:hAnsi="Times New Roman" w:cs="Times New Roman"/>
          <w:sz w:val="24"/>
          <w:szCs w:val="24"/>
          <w:lang w:eastAsia="en-US"/>
        </w:rPr>
        <w:t xml:space="preserve">sumokėti perkančiajai organizacijai garantijoje </w:t>
      </w:r>
      <w:r w:rsidR="2CABA119">
        <w:rPr>
          <w:rFonts w:ascii="Times New Roman" w:eastAsia="Times New Roman" w:hAnsi="Times New Roman" w:cs="Times New Roman"/>
          <w:sz w:val="24"/>
          <w:szCs w:val="24"/>
          <w:lang w:eastAsia="en-US"/>
        </w:rPr>
        <w:t>(laidavim</w:t>
      </w:r>
      <w:r w:rsidR="6A277ACD">
        <w:rPr>
          <w:rFonts w:ascii="Times New Roman" w:eastAsia="Times New Roman" w:hAnsi="Times New Roman" w:cs="Times New Roman"/>
          <w:sz w:val="24"/>
          <w:szCs w:val="24"/>
          <w:lang w:eastAsia="en-US"/>
        </w:rPr>
        <w:t>o draudime</w:t>
      </w:r>
      <w:r w:rsidR="2CABA119">
        <w:rPr>
          <w:rFonts w:ascii="Times New Roman" w:eastAsia="Times New Roman" w:hAnsi="Times New Roman" w:cs="Times New Roman"/>
          <w:sz w:val="24"/>
          <w:szCs w:val="24"/>
          <w:lang w:eastAsia="en-US"/>
        </w:rPr>
        <w:t xml:space="preserve">) </w:t>
      </w:r>
      <w:r w:rsidR="3639DD5D" w:rsidRPr="00587BBF">
        <w:rPr>
          <w:rFonts w:ascii="Times New Roman" w:eastAsia="Times New Roman" w:hAnsi="Times New Roman" w:cs="Times New Roman"/>
          <w:sz w:val="24"/>
          <w:szCs w:val="24"/>
          <w:lang w:eastAsia="en-US"/>
        </w:rPr>
        <w:t>nurodytą pinigų sumą, nereikalaudam</w:t>
      </w:r>
      <w:r w:rsidR="57A1AB16">
        <w:rPr>
          <w:rFonts w:ascii="Times New Roman" w:eastAsia="Times New Roman" w:hAnsi="Times New Roman" w:cs="Times New Roman"/>
          <w:sz w:val="24"/>
          <w:szCs w:val="24"/>
          <w:lang w:eastAsia="en-US"/>
        </w:rPr>
        <w:t>i</w:t>
      </w:r>
      <w:r w:rsidR="3639DD5D" w:rsidRPr="00587BBF">
        <w:rPr>
          <w:rFonts w:ascii="Times New Roman" w:eastAsia="Times New Roman" w:hAnsi="Times New Roman" w:cs="Times New Roman"/>
          <w:sz w:val="24"/>
          <w:szCs w:val="24"/>
          <w:lang w:eastAsia="en-US"/>
        </w:rPr>
        <w:t xml:space="preserve">, kad </w:t>
      </w:r>
      <w:r w:rsidR="2466C5A5" w:rsidRPr="38F3FEBF">
        <w:rPr>
          <w:rFonts w:ascii="Times New Roman" w:eastAsia="Times New Roman" w:hAnsi="Times New Roman" w:cs="Times New Roman"/>
          <w:sz w:val="24"/>
          <w:szCs w:val="24"/>
          <w:lang w:eastAsia="en-US"/>
        </w:rPr>
        <w:t>įgaliotoji</w:t>
      </w:r>
      <w:r w:rsidR="3639DD5D" w:rsidRPr="00587BBF">
        <w:rPr>
          <w:rFonts w:ascii="Times New Roman" w:eastAsia="Times New Roman" w:hAnsi="Times New Roman" w:cs="Times New Roman"/>
          <w:sz w:val="24"/>
          <w:szCs w:val="24"/>
          <w:lang w:eastAsia="en-US"/>
        </w:rPr>
        <w:t xml:space="preserve"> organizacija savo reikalavimą pagrįstų, su sąlyga, kad </w:t>
      </w:r>
      <w:r w:rsidR="2466C5A5" w:rsidRPr="38F3FEBF">
        <w:rPr>
          <w:rFonts w:ascii="Times New Roman" w:eastAsia="Times New Roman" w:hAnsi="Times New Roman" w:cs="Times New Roman"/>
          <w:sz w:val="24"/>
          <w:szCs w:val="24"/>
          <w:lang w:eastAsia="en-US"/>
        </w:rPr>
        <w:t>įgaliotoji</w:t>
      </w:r>
      <w:r w:rsidR="3639DD5D" w:rsidRPr="00587BBF">
        <w:rPr>
          <w:rFonts w:ascii="Times New Roman" w:eastAsia="Times New Roman" w:hAnsi="Times New Roman" w:cs="Times New Roman"/>
          <w:sz w:val="24"/>
          <w:szCs w:val="24"/>
          <w:lang w:eastAsia="en-US"/>
        </w:rPr>
        <w:t xml:space="preserve">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E94D26">
        <w:rPr>
          <w:rFonts w:ascii="Times New Roman" w:eastAsia="Times New Roman" w:hAnsi="Times New Roman" w:cs="Times New Roman"/>
          <w:sz w:val="24"/>
          <w:szCs w:val="24"/>
          <w:lang w:eastAsia="en-US"/>
        </w:rPr>
        <w:fldChar w:fldCharType="end"/>
      </w:r>
      <w:r w:rsidR="7B6C6BD4">
        <w:rPr>
          <w:rFonts w:ascii="Times New Roman" w:eastAsia="Times New Roman" w:hAnsi="Times New Roman" w:cs="Times New Roman"/>
          <w:sz w:val="24"/>
          <w:szCs w:val="24"/>
          <w:lang w:eastAsia="en-US"/>
        </w:rPr>
        <w:t>62</w:t>
      </w:r>
      <w:r w:rsidR="3639DD5D" w:rsidRPr="00587BBF">
        <w:rPr>
          <w:rFonts w:ascii="Times New Roman" w:eastAsia="Times New Roman" w:hAnsi="Times New Roman" w:cs="Times New Roman"/>
          <w:sz w:val="24"/>
          <w:szCs w:val="24"/>
          <w:lang w:eastAsia="en-US"/>
        </w:rPr>
        <w:t xml:space="preserve"> punkte nurodytų sąlygų, </w:t>
      </w:r>
      <w:r w:rsidR="3639DD5D" w:rsidRPr="00A953BF">
        <w:rPr>
          <w:rFonts w:ascii="Times New Roman" w:eastAsia="Times New Roman" w:hAnsi="Times New Roman" w:cs="Times New Roman"/>
          <w:sz w:val="24"/>
          <w:szCs w:val="24"/>
          <w:lang w:eastAsia="en-US"/>
        </w:rPr>
        <w:t>įvardindama šią sąlygą.</w:t>
      </w:r>
    </w:p>
    <w:p w14:paraId="2366233D" w14:textId="0CDE651B" w:rsidR="00587BBF" w:rsidRPr="00D95845" w:rsidRDefault="00CD2FE5"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Įgaliotoji</w:t>
      </w:r>
      <w:r w:rsidR="00587BBF" w:rsidRPr="00A953BF">
        <w:rPr>
          <w:rFonts w:ascii="Times New Roman" w:eastAsia="Times New Roman" w:hAnsi="Times New Roman" w:cs="Times New Roman"/>
          <w:sz w:val="24"/>
          <w:szCs w:val="24"/>
          <w:lang w:eastAsia="en-US"/>
        </w:rPr>
        <w:t xml:space="preserve">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00587BBF" w:rsidRPr="00A953BF">
        <w:rPr>
          <w:rFonts w:ascii="Times New Roman" w:eastAsia="Times New Roman" w:hAnsi="Times New Roman" w:cs="Times New Roman"/>
          <w:sz w:val="24"/>
          <w:szCs w:val="24"/>
          <w:lang w:eastAsia="en-US"/>
        </w:rPr>
        <w:t xml:space="preserve">grąžina pasiūlymo galiojimo užtikrinimą esant bent </w:t>
      </w:r>
      <w:r w:rsidR="00587BBF"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4AD97B00"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xml:space="preserve">, išskyrus atvejį, kai dalyvis iki </w:t>
      </w:r>
      <w:r w:rsidR="00CD2FE5">
        <w:rPr>
          <w:rFonts w:ascii="Times New Roman" w:eastAsia="Times New Roman" w:hAnsi="Times New Roman" w:cs="Times New Roman"/>
          <w:sz w:val="24"/>
          <w:szCs w:val="24"/>
          <w:lang w:eastAsia="en-US"/>
        </w:rPr>
        <w:t>įgaliotosio</w:t>
      </w:r>
      <w:r w:rsidR="009E6CCE" w:rsidRPr="009E6CCE">
        <w:rPr>
          <w:rFonts w:ascii="Times New Roman" w:eastAsia="Times New Roman" w:hAnsi="Times New Roman" w:cs="Times New Roman"/>
          <w:sz w:val="24"/>
          <w:szCs w:val="24"/>
          <w:lang w:eastAsia="en-US"/>
        </w:rPr>
        <w:t>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2"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2"/>
    </w:p>
    <w:p w14:paraId="566D9F11" w14:textId="14507FB3"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w:t>
      </w:r>
      <w:r w:rsidR="00CD2FE5">
        <w:rPr>
          <w:rFonts w:ascii="Times New Roman" w:eastAsia="Times New Roman" w:hAnsi="Times New Roman" w:cs="Times New Roman"/>
          <w:sz w:val="24"/>
          <w:szCs w:val="24"/>
          <w:lang w:eastAsia="en-US"/>
        </w:rPr>
        <w:t>įgaliotosio</w:t>
      </w:r>
      <w:r w:rsidRPr="006F2EA5">
        <w:rPr>
          <w:rFonts w:ascii="Times New Roman" w:eastAsia="Times New Roman" w:hAnsi="Times New Roman" w:cs="Times New Roman"/>
          <w:sz w:val="24"/>
          <w:szCs w:val="24"/>
          <w:lang w:eastAsia="en-US"/>
        </w:rPr>
        <w:t xml:space="preserve">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6F3FC18D"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w:t>
      </w:r>
      <w:r w:rsidR="00CD2FE5">
        <w:rPr>
          <w:rFonts w:ascii="Times New Roman" w:eastAsia="Times New Roman" w:hAnsi="Times New Roman" w:cs="Times New Roman"/>
          <w:sz w:val="24"/>
          <w:szCs w:val="24"/>
          <w:lang w:eastAsia="en-US"/>
        </w:rPr>
        <w:t>įgaliotosio</w:t>
      </w:r>
      <w:r w:rsidRPr="00D95845">
        <w:rPr>
          <w:rFonts w:ascii="Times New Roman" w:eastAsia="Times New Roman" w:hAnsi="Times New Roman" w:cs="Times New Roman"/>
          <w:sz w:val="24"/>
          <w:szCs w:val="24"/>
          <w:lang w:eastAsia="en-US"/>
        </w:rPr>
        <w:t xml:space="preserve">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BF14205" w:rsidR="00191CC4" w:rsidRPr="00191CC4" w:rsidRDefault="00CD2FE5"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Įgaliotoji</w:t>
      </w:r>
      <w:r w:rsidR="00191CC4" w:rsidRPr="00191CC4">
        <w:rPr>
          <w:rFonts w:ascii="Times New Roman" w:eastAsia="Calibri" w:hAnsi="Times New Roman" w:cs="Times New Roman"/>
          <w:sz w:val="24"/>
          <w:szCs w:val="24"/>
          <w:lang w:eastAsia="en-US"/>
        </w:rPr>
        <w:t xml:space="preserve">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17EA722" w:rsidR="00191CC4" w:rsidRPr="00191CC4" w:rsidRDefault="00CD2FE5"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Įgaliotoji</w:t>
      </w:r>
      <w:r w:rsidR="00191CC4" w:rsidRPr="00B0713C">
        <w:rPr>
          <w:rFonts w:ascii="Times New Roman" w:eastAsia="Calibri" w:hAnsi="Times New Roman" w:cs="Times New Roman"/>
          <w:sz w:val="24"/>
          <w:szCs w:val="24"/>
          <w:lang w:eastAsia="en-US"/>
        </w:rPr>
        <w:t xml:space="preserve"> </w:t>
      </w:r>
      <w:r w:rsidR="00191CC4"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00191CC4" w:rsidRPr="00465E78">
        <w:rPr>
          <w:rFonts w:ascii="Times New Roman" w:eastAsia="Calibri" w:hAnsi="Times New Roman" w:cs="Times New Roman"/>
          <w:sz w:val="24"/>
          <w:szCs w:val="24"/>
          <w:lang w:eastAsia="en-US"/>
        </w:rPr>
        <w:t>reikalauja</w:t>
      </w:r>
      <w:r w:rsidR="00191CC4"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00191CC4" w:rsidRPr="00191CC4">
        <w:rPr>
          <w:rFonts w:ascii="Times New Roman" w:eastAsia="Calibri" w:hAnsi="Times New Roman" w:cs="Times New Roman"/>
          <w:sz w:val="24"/>
          <w:szCs w:val="24"/>
          <w:lang w:eastAsia="en-US"/>
        </w:rPr>
        <w:t xml:space="preserve">ateiktas pasiūlymas </w:t>
      </w:r>
      <w:r w:rsidR="00191CC4" w:rsidRPr="00B0713C">
        <w:rPr>
          <w:rFonts w:ascii="Times New Roman" w:eastAsia="Calibri" w:hAnsi="Times New Roman" w:cs="Times New Roman"/>
          <w:sz w:val="24"/>
          <w:szCs w:val="24"/>
          <w:lang w:eastAsia="en-US"/>
        </w:rPr>
        <w:t>būtų</w:t>
      </w:r>
      <w:r w:rsidR="00191CC4"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w:t>
      </w:r>
      <w:r w:rsidR="00191CC4" w:rsidRPr="00191CC4">
        <w:rPr>
          <w:rFonts w:ascii="Times New Roman" w:eastAsia="Calibri" w:hAnsi="Times New Roman" w:cs="Times New Roman"/>
          <w:sz w:val="24"/>
          <w:szCs w:val="24"/>
          <w:lang w:eastAsia="en-US"/>
        </w:rPr>
        <w:lastRenderedPageBreak/>
        <w:t>užtikrinimo paslaugų vidaus rinkoje, kuriuo panaikinama Direktyva 1999/93/EB (OL 2014 L 273, p. 73).</w:t>
      </w:r>
    </w:p>
    <w:p w14:paraId="45D2BA30" w14:textId="77777777" w:rsidR="003E2ECF" w:rsidRPr="003E2ECF" w:rsidRDefault="003E2ECF" w:rsidP="003E2ECF">
      <w:pPr>
        <w:pStyle w:val="ListParagraph"/>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5717EF4C"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prisiima visas išlaidas, susijusias su pasiūlymo rengimu ir įteikimu, </w:t>
      </w:r>
      <w:r w:rsidR="00CD2FE5">
        <w:rPr>
          <w:rFonts w:ascii="Times New Roman" w:eastAsia="Calibri" w:hAnsi="Times New Roman" w:cs="Times New Roman"/>
          <w:sz w:val="24"/>
          <w:szCs w:val="24"/>
          <w:lang w:eastAsia="en-US"/>
        </w:rPr>
        <w:t>įgaliotoji</w:t>
      </w:r>
      <w:r w:rsidRPr="00191CC4">
        <w:rPr>
          <w:rFonts w:ascii="Times New Roman" w:eastAsia="Calibri" w:hAnsi="Times New Roman" w:cs="Times New Roman"/>
          <w:sz w:val="24"/>
          <w:szCs w:val="24"/>
          <w:lang w:eastAsia="en-US"/>
        </w:rPr>
        <w:t xml:space="preserve"> organizacija nėra atsakinga ar įpareigota dėl šių išlaidų. </w:t>
      </w:r>
      <w:r w:rsidR="00CD2FE5">
        <w:rPr>
          <w:rFonts w:ascii="Times New Roman" w:eastAsia="Calibri" w:hAnsi="Times New Roman" w:cs="Times New Roman"/>
          <w:sz w:val="24"/>
          <w:szCs w:val="24"/>
          <w:lang w:eastAsia="en-US"/>
        </w:rPr>
        <w:t>Įgaliotoji</w:t>
      </w:r>
      <w:r w:rsidRPr="00191CC4">
        <w:rPr>
          <w:rFonts w:ascii="Times New Roman" w:eastAsia="Calibri" w:hAnsi="Times New Roman" w:cs="Times New Roman"/>
          <w:sz w:val="24"/>
          <w:szCs w:val="24"/>
          <w:lang w:eastAsia="en-US"/>
        </w:rPr>
        <w:t xml:space="preserve"> organizacija neatsakys ir neprisiims šių išlaidų, nepriklausomai nuo to, kaip vyktų ir baigtųsi viešasis pirkimas.</w:t>
      </w:r>
    </w:p>
    <w:p w14:paraId="38AFED46" w14:textId="0BC47AB8"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142C61">
        <w:rPr>
          <w:rFonts w:ascii="Times New Roman" w:eastAsia="Calibri" w:hAnsi="Times New Roman" w:cs="Times New Roman"/>
          <w:sz w:val="24"/>
          <w:szCs w:val="24"/>
          <w:lang w:eastAsia="en-US"/>
        </w:rPr>
        <w:t>:</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2DF91470" w:rsidR="00427D19" w:rsidRPr="00427D19" w:rsidRDefault="3F78015C" w:rsidP="7B25FC56">
      <w:pPr>
        <w:pStyle w:val="ListParagraph"/>
        <w:numPr>
          <w:ilvl w:val="1"/>
          <w:numId w:val="3"/>
        </w:numPr>
        <w:ind w:left="0" w:firstLine="567"/>
        <w:rPr>
          <w:rFonts w:eastAsia="Calibri"/>
        </w:rPr>
      </w:pPr>
      <w:r w:rsidRPr="03CC7128">
        <w:rPr>
          <w:rFonts w:eastAsia="Calibri"/>
        </w:rPr>
        <w:t>pasiūlymo galiojimo užtikrinim</w:t>
      </w:r>
      <w:r w:rsidR="32277D89" w:rsidRPr="03CC7128">
        <w:rPr>
          <w:rFonts w:eastAsia="Calibri"/>
        </w:rPr>
        <w:t>as</w:t>
      </w:r>
      <w:r w:rsidRPr="03CC7128">
        <w:rPr>
          <w:rFonts w:eastAsia="Calibri"/>
        </w:rPr>
        <w:t xml:space="preserve"> – u</w:t>
      </w:r>
      <w:r w:rsidR="53F452DD" w:rsidRPr="03CC7128">
        <w:rPr>
          <w:rFonts w:eastAsia="Calibri"/>
        </w:rPr>
        <w:t xml:space="preserve">žpildytas pasiūlymo galiojimo užtikrinimo dokumentas pagal pasiūlymo galiojimo </w:t>
      </w:r>
      <w:r w:rsidR="19BEBF0B" w:rsidRPr="03CC7128">
        <w:rPr>
          <w:rFonts w:eastAsia="Calibri"/>
        </w:rPr>
        <w:t>užtikrinimo formas</w:t>
      </w:r>
      <w:r w:rsidR="53F452DD" w:rsidRPr="03CC7128">
        <w:rPr>
          <w:rFonts w:eastAsia="Calibri"/>
        </w:rPr>
        <w:t xml:space="preserve"> (</w:t>
      </w:r>
      <w:r w:rsidR="2CB2BDBE" w:rsidRPr="03CC7128">
        <w:rPr>
          <w:rFonts w:eastAsia="Calibri"/>
        </w:rPr>
        <w:t xml:space="preserve">pirkimo sąlygų </w:t>
      </w:r>
      <w:r w:rsidR="53F452DD" w:rsidRPr="03CC7128">
        <w:rPr>
          <w:rFonts w:eastAsia="Calibri"/>
        </w:rPr>
        <w:t xml:space="preserve">4 priedas) elektronine forma, pateikiamas atskiru failu, pasirašytas pasiūlymo galiojimo užtikrinimą išdavusio banko </w:t>
      </w:r>
      <w:r w:rsidR="19BEBF0B" w:rsidRPr="03CC7128">
        <w:rPr>
          <w:rFonts w:eastAsia="Calibri"/>
        </w:rPr>
        <w:t xml:space="preserve">arba draudimo bendrovės </w:t>
      </w:r>
      <w:r w:rsidR="53F452DD" w:rsidRPr="03CC7128">
        <w:rPr>
          <w:rFonts w:eastAsia="Calibri"/>
        </w:rPr>
        <w:t xml:space="preserve">originaliu saugiu elektroniniu parašu, atitinkančiu teisės aktų reikalavimus. Pasiūlymo galiojimo užtikrinimą išdavusio banko </w:t>
      </w:r>
      <w:r w:rsidR="19BEBF0B" w:rsidRPr="03CC7128">
        <w:rPr>
          <w:rFonts w:eastAsia="Calibri"/>
        </w:rPr>
        <w:t xml:space="preserve">ar draudimo bendrovės </w:t>
      </w:r>
      <w:r w:rsidR="53F452DD" w:rsidRPr="03CC7128">
        <w:rPr>
          <w:rFonts w:eastAsia="Calibri"/>
        </w:rPr>
        <w:t xml:space="preserve">saugų elektroninį parašą </w:t>
      </w:r>
      <w:r w:rsidR="7EAC6678" w:rsidRPr="03CC7128">
        <w:rPr>
          <w:rFonts w:eastAsia="Calibri"/>
        </w:rPr>
        <w:t>įgaliotoji</w:t>
      </w:r>
      <w:r w:rsidR="53F452DD" w:rsidRPr="03CC7128">
        <w:rPr>
          <w:rFonts w:eastAsia="Calibri"/>
        </w:rPr>
        <w:t xml:space="preserve"> organizacija turi galėti nekliudomai patikrinti</w:t>
      </w:r>
      <w:r w:rsidR="19BEBF0B" w:rsidRPr="03CC7128">
        <w:rPr>
          <w:rFonts w:eastAsia="Calibri"/>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3CC7128">
        <w:rPr>
          <w:rFonts w:eastAsia="Calibri"/>
        </w:rPr>
        <w:t>;</w:t>
      </w:r>
    </w:p>
    <w:p w14:paraId="1EB5A040" w14:textId="2FD65C75"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62AC73F8" w14:textId="44081AB1" w:rsidR="009C3D7D" w:rsidRDefault="02889C72" w:rsidP="03CC712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3CC7128">
        <w:rPr>
          <w:rFonts w:ascii="Times New Roman" w:eastAsia="Calibri" w:hAnsi="Times New Roman" w:cs="Times New Roman"/>
          <w:sz w:val="24"/>
          <w:szCs w:val="24"/>
          <w:lang w:eastAsia="en-US"/>
        </w:rPr>
        <w:t>užpildyta suvestinė sąmata</w:t>
      </w:r>
      <w:r w:rsidR="19CDAA68" w:rsidRPr="03CC7128">
        <w:rPr>
          <w:rFonts w:ascii="Times New Roman" w:eastAsia="Calibri" w:hAnsi="Times New Roman" w:cs="Times New Roman"/>
          <w:sz w:val="24"/>
          <w:szCs w:val="24"/>
          <w:lang w:eastAsia="en-US"/>
        </w:rPr>
        <w:t xml:space="preserve"> </w:t>
      </w:r>
      <w:r w:rsidR="689ADC36" w:rsidRPr="03CC7128">
        <w:rPr>
          <w:rFonts w:ascii="Times New Roman" w:eastAsia="Calibri" w:hAnsi="Times New Roman" w:cs="Times New Roman"/>
          <w:sz w:val="24"/>
          <w:szCs w:val="24"/>
          <w:lang w:eastAsia="en-US"/>
        </w:rPr>
        <w:t>(</w:t>
      </w:r>
      <w:r w:rsidR="19CDAA68" w:rsidRPr="03CC7128">
        <w:rPr>
          <w:rFonts w:ascii="Times New Roman" w:eastAsia="Calibri" w:hAnsi="Times New Roman" w:cs="Times New Roman"/>
          <w:sz w:val="24"/>
          <w:szCs w:val="24"/>
          <w:lang w:eastAsia="en-US"/>
        </w:rPr>
        <w:t>pasiūlymo formos</w:t>
      </w:r>
      <w:r w:rsidRPr="03CC7128">
        <w:rPr>
          <w:rFonts w:ascii="Times New Roman" w:eastAsia="Calibri" w:hAnsi="Times New Roman" w:cs="Times New Roman"/>
          <w:sz w:val="24"/>
          <w:szCs w:val="24"/>
          <w:lang w:eastAsia="en-US"/>
        </w:rPr>
        <w:t xml:space="preserve"> </w:t>
      </w:r>
      <w:r w:rsidR="040A7DA0" w:rsidRPr="03CC7128">
        <w:rPr>
          <w:rFonts w:ascii="Times New Roman" w:eastAsia="Calibri" w:hAnsi="Times New Roman" w:cs="Times New Roman"/>
          <w:sz w:val="24"/>
          <w:szCs w:val="24"/>
          <w:lang w:eastAsia="en-US"/>
        </w:rPr>
        <w:t xml:space="preserve">1 </w:t>
      </w:r>
      <w:r w:rsidRPr="03CC7128">
        <w:rPr>
          <w:rFonts w:ascii="Times New Roman" w:eastAsia="Calibri" w:hAnsi="Times New Roman" w:cs="Times New Roman"/>
          <w:sz w:val="24"/>
          <w:szCs w:val="24"/>
          <w:lang w:eastAsia="en-US"/>
        </w:rPr>
        <w:t>priedas</w:t>
      </w:r>
      <w:r w:rsidR="689ADC36" w:rsidRPr="03CC7128">
        <w:rPr>
          <w:rFonts w:ascii="Times New Roman" w:eastAsia="Calibri" w:hAnsi="Times New Roman" w:cs="Times New Roman"/>
          <w:sz w:val="24"/>
          <w:szCs w:val="24"/>
          <w:lang w:eastAsia="en-US"/>
        </w:rPr>
        <w:t>)</w:t>
      </w:r>
      <w:r w:rsidRPr="03CC7128">
        <w:rPr>
          <w:rFonts w:ascii="Times New Roman" w:eastAsia="Calibri" w:hAnsi="Times New Roman" w:cs="Times New Roman"/>
          <w:sz w:val="24"/>
          <w:szCs w:val="24"/>
          <w:lang w:eastAsia="en-US"/>
        </w:rPr>
        <w:t>;</w:t>
      </w:r>
    </w:p>
    <w:p w14:paraId="421E87B2" w14:textId="1E40E45D" w:rsidR="003805A0" w:rsidRDefault="01EB0EF6"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38F3FEBF">
        <w:rPr>
          <w:rFonts w:ascii="Times New Roman" w:eastAsia="Calibri" w:hAnsi="Times New Roman" w:cs="Times New Roman"/>
          <w:sz w:val="24"/>
          <w:szCs w:val="24"/>
          <w:lang w:eastAsia="en-US"/>
        </w:rPr>
        <w:t>užpildytas bendros pasiūlymo kainos išskaidymas pagal priemones (pasiūlymo formos 2 priedas);</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7BD4CED3" w:rsidR="00191CC4" w:rsidRDefault="3306329F"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3CC7128">
        <w:rPr>
          <w:rFonts w:ascii="Times New Roman" w:eastAsia="Times New Roman" w:hAnsi="Times New Roman" w:cs="Times New Roman"/>
          <w:sz w:val="24"/>
          <w:szCs w:val="24"/>
          <w:lang w:eastAsia="en-US"/>
        </w:rPr>
        <w:t xml:space="preserve">Pasiūlyme nurodoma pirkimo kaina </w:t>
      </w:r>
      <w:r w:rsidR="4E2797D2" w:rsidRPr="03CC7128">
        <w:rPr>
          <w:rFonts w:ascii="Times New Roman" w:eastAsia="Times New Roman" w:hAnsi="Times New Roman" w:cs="Times New Roman"/>
          <w:sz w:val="24"/>
          <w:szCs w:val="24"/>
          <w:lang w:eastAsia="en-US"/>
        </w:rPr>
        <w:t>t</w:t>
      </w:r>
      <w:r w:rsidRPr="03CC7128">
        <w:rPr>
          <w:rFonts w:ascii="Times New Roman" w:eastAsia="Times New Roman" w:hAnsi="Times New Roman" w:cs="Times New Roman"/>
          <w:sz w:val="24"/>
          <w:szCs w:val="24"/>
          <w:lang w:eastAsia="en-US"/>
        </w:rPr>
        <w:t xml:space="preserve">uri būti apskaičiuota ir išreikšta taip, kaip nurodyta </w:t>
      </w:r>
      <w:r w:rsidR="342FA610" w:rsidRPr="03CC7128">
        <w:rPr>
          <w:rFonts w:ascii="Times New Roman" w:eastAsia="Times New Roman" w:hAnsi="Times New Roman" w:cs="Times New Roman"/>
          <w:sz w:val="24"/>
          <w:szCs w:val="24"/>
          <w:lang w:eastAsia="en-US"/>
        </w:rPr>
        <w:t xml:space="preserve">pirkimo sąlygų </w:t>
      </w:r>
      <w:r w:rsidRPr="03CC7128">
        <w:rPr>
          <w:rFonts w:ascii="Times New Roman" w:eastAsia="Times New Roman" w:hAnsi="Times New Roman" w:cs="Times New Roman"/>
          <w:sz w:val="24"/>
          <w:szCs w:val="24"/>
          <w:lang w:eastAsia="en-US"/>
        </w:rPr>
        <w:t xml:space="preserve">2 priede. </w:t>
      </w:r>
      <w:r w:rsidR="0940CE95" w:rsidRPr="03CC7128">
        <w:rPr>
          <w:rFonts w:ascii="Times New Roman" w:eastAsia="Times New Roman" w:hAnsi="Times New Roman" w:cs="Times New Roman"/>
          <w:sz w:val="24"/>
          <w:szCs w:val="24"/>
          <w:lang w:eastAsia="en-US"/>
        </w:rPr>
        <w:t xml:space="preserve">Perkančiajai organizacijai priimtina maksimali pasiūlymo kaina yra </w:t>
      </w:r>
      <w:r w:rsidR="3DBE8A36" w:rsidRPr="03CC7128">
        <w:rPr>
          <w:rFonts w:ascii="Times New Roman" w:eastAsia="Times New Roman" w:hAnsi="Times New Roman" w:cs="Times New Roman"/>
          <w:sz w:val="24"/>
          <w:szCs w:val="24"/>
          <w:lang w:eastAsia="en-US"/>
        </w:rPr>
        <w:t>4 764 944,86</w:t>
      </w:r>
      <w:r w:rsidR="0940CE95" w:rsidRPr="00783E56">
        <w:rPr>
          <w:rFonts w:ascii="Times New Roman" w:eastAsia="Times New Roman" w:hAnsi="Times New Roman" w:cs="Times New Roman"/>
          <w:sz w:val="24"/>
          <w:szCs w:val="24"/>
          <w:lang w:eastAsia="en-US"/>
        </w:rPr>
        <w:t xml:space="preserve"> EUR</w:t>
      </w:r>
      <w:r w:rsidR="0940CE95" w:rsidRPr="03CC7128">
        <w:rPr>
          <w:rFonts w:ascii="Times New Roman" w:eastAsia="Times New Roman" w:hAnsi="Times New Roman" w:cs="Times New Roman"/>
          <w:sz w:val="24"/>
          <w:szCs w:val="24"/>
          <w:lang w:eastAsia="en-US"/>
        </w:rPr>
        <w:t xml:space="preserve"> įskaitant visus mokesčius. </w:t>
      </w:r>
      <w:r w:rsidRPr="03CC7128">
        <w:rPr>
          <w:rFonts w:ascii="Times New Roman" w:eastAsia="Times New Roman" w:hAnsi="Times New Roman" w:cs="Times New Roman"/>
          <w:sz w:val="24"/>
          <w:szCs w:val="24"/>
          <w:lang w:eastAsia="en-US"/>
        </w:rPr>
        <w:t xml:space="preserve">Apskaičiuojant kainą turi būti atsižvelgta į visus </w:t>
      </w:r>
      <w:r w:rsidR="5792A22F" w:rsidRPr="03CC7128">
        <w:rPr>
          <w:rFonts w:ascii="Times New Roman" w:eastAsia="Times New Roman" w:hAnsi="Times New Roman" w:cs="Times New Roman"/>
          <w:sz w:val="24"/>
          <w:szCs w:val="24"/>
          <w:lang w:eastAsia="en-US"/>
        </w:rPr>
        <w:t>pirkimo objekto kiekius (apimtis)</w:t>
      </w:r>
      <w:r w:rsidRPr="03CC7128">
        <w:rPr>
          <w:rFonts w:ascii="Times New Roman" w:eastAsia="Times New Roman" w:hAnsi="Times New Roman" w:cs="Times New Roman"/>
          <w:sz w:val="24"/>
          <w:szCs w:val="24"/>
          <w:lang w:eastAsia="en-US"/>
        </w:rPr>
        <w:t>, į pasiūlymo kainos sudėtines dalis, į techninės specifikacijos (</w:t>
      </w:r>
      <w:r w:rsidR="342FA610" w:rsidRPr="03CC7128">
        <w:rPr>
          <w:rFonts w:ascii="Times New Roman" w:eastAsia="Times New Roman" w:hAnsi="Times New Roman" w:cs="Times New Roman"/>
          <w:sz w:val="24"/>
          <w:szCs w:val="24"/>
          <w:lang w:eastAsia="en-US"/>
        </w:rPr>
        <w:t xml:space="preserve">pirkimo sąlygų </w:t>
      </w:r>
      <w:r w:rsidRPr="03CC7128">
        <w:rPr>
          <w:rFonts w:ascii="Times New Roman" w:eastAsia="Times New Roman" w:hAnsi="Times New Roman" w:cs="Times New Roman"/>
          <w:sz w:val="24"/>
          <w:szCs w:val="24"/>
          <w:lang w:eastAsia="en-US"/>
        </w:rPr>
        <w:t>1 pried</w:t>
      </w:r>
      <w:r w:rsidR="461020B4" w:rsidRPr="03CC7128">
        <w:rPr>
          <w:rFonts w:ascii="Times New Roman" w:eastAsia="Times New Roman" w:hAnsi="Times New Roman" w:cs="Times New Roman"/>
          <w:sz w:val="24"/>
          <w:szCs w:val="24"/>
          <w:lang w:eastAsia="en-US"/>
        </w:rPr>
        <w:t>o</w:t>
      </w:r>
      <w:r w:rsidRPr="03CC7128">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4C50CE12" w:rsidRPr="03CC7128">
        <w:rPr>
          <w:rFonts w:ascii="Times New Roman" w:eastAsia="Times New Roman" w:hAnsi="Times New Roman" w:cs="Times New Roman"/>
          <w:sz w:val="24"/>
          <w:szCs w:val="24"/>
          <w:lang w:eastAsia="en-US"/>
        </w:rPr>
        <w:t xml:space="preserve">pasiūlymo rengimu ir su </w:t>
      </w:r>
      <w:r w:rsidRPr="03CC7128">
        <w:rPr>
          <w:rFonts w:ascii="Times New Roman" w:eastAsia="Times New Roman" w:hAnsi="Times New Roman" w:cs="Times New Roman"/>
          <w:sz w:val="24"/>
          <w:szCs w:val="24"/>
          <w:lang w:eastAsia="en-US"/>
        </w:rPr>
        <w:t>pirkimo sutarties vykdymu susijusios</w:t>
      </w:r>
      <w:r w:rsidR="2DB98B42" w:rsidRPr="03CC7128">
        <w:rPr>
          <w:rFonts w:ascii="Times New Roman" w:eastAsia="Times New Roman" w:hAnsi="Times New Roman" w:cs="Times New Roman"/>
          <w:sz w:val="24"/>
          <w:szCs w:val="24"/>
          <w:lang w:eastAsia="en-US"/>
        </w:rPr>
        <w:t xml:space="preserve"> išlaid</w:t>
      </w:r>
      <w:r w:rsidR="4C50CE12" w:rsidRPr="03CC7128">
        <w:rPr>
          <w:rFonts w:ascii="Times New Roman" w:eastAsia="Times New Roman" w:hAnsi="Times New Roman" w:cs="Times New Roman"/>
          <w:sz w:val="24"/>
          <w:szCs w:val="24"/>
          <w:lang w:eastAsia="en-US"/>
        </w:rPr>
        <w:t>o</w:t>
      </w:r>
      <w:r w:rsidR="2DB98B42" w:rsidRPr="03CC7128">
        <w:rPr>
          <w:rFonts w:ascii="Times New Roman" w:eastAsia="Times New Roman" w:hAnsi="Times New Roman" w:cs="Times New Roman"/>
          <w:sz w:val="24"/>
          <w:szCs w:val="24"/>
          <w:lang w:eastAsia="en-US"/>
        </w:rPr>
        <w:t>s</w:t>
      </w:r>
      <w:r w:rsidRPr="03CC7128">
        <w:rPr>
          <w:rFonts w:ascii="Times New Roman" w:eastAsia="Times New Roman" w:hAnsi="Times New Roman" w:cs="Times New Roman"/>
          <w:sz w:val="24"/>
          <w:szCs w:val="24"/>
          <w:lang w:eastAsia="en-US"/>
        </w:rPr>
        <w:t>.</w:t>
      </w:r>
      <w:r w:rsidR="6014C1C1">
        <w:tab/>
      </w:r>
      <w:r w:rsidR="6014C1C1">
        <w:tab/>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FootnoteReference"/>
          <w:b/>
          <w:bCs/>
          <w:sz w:val="24"/>
          <w:szCs w:val="24"/>
          <w:lang w:eastAsia="en-US"/>
        </w:rPr>
        <w:footnoteReference w:id="7"/>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4D24118A"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w:t>
      </w:r>
      <w:r w:rsidR="00CD2FE5">
        <w:rPr>
          <w:rFonts w:ascii="Times New Roman" w:eastAsia="Times New Roman" w:hAnsi="Times New Roman" w:cs="Times New Roman"/>
          <w:sz w:val="24"/>
          <w:szCs w:val="24"/>
          <w:lang w:eastAsia="en-US"/>
        </w:rPr>
        <w:t>Įgaliotoji</w:t>
      </w:r>
      <w:r w:rsidRPr="00191CC4">
        <w:rPr>
          <w:rFonts w:ascii="Times New Roman" w:eastAsia="Times New Roman" w:hAnsi="Times New Roman" w:cs="Times New Roman"/>
          <w:sz w:val="24"/>
          <w:szCs w:val="24"/>
          <w:lang w:eastAsia="en-US"/>
        </w:rPr>
        <w:t xml:space="preserve">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ListParagraph"/>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ListParagraph"/>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ListParagraph"/>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ListParagraph"/>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ListParagraph"/>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ListParagraph"/>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BC1B5DE" w:rsidR="00763947" w:rsidRPr="00763947" w:rsidRDefault="00303298" w:rsidP="00763947">
      <w:pPr>
        <w:pStyle w:val="ListParagraph"/>
        <w:numPr>
          <w:ilvl w:val="0"/>
          <w:numId w:val="3"/>
        </w:numPr>
        <w:ind w:left="0" w:firstLine="567"/>
        <w:rPr>
          <w:color w:val="C00000"/>
          <w:szCs w:val="24"/>
        </w:rPr>
      </w:pPr>
      <w:r w:rsidRPr="00763947">
        <w:rPr>
          <w:szCs w:val="24"/>
        </w:rPr>
        <w:t xml:space="preserve">Siekiant, kad </w:t>
      </w:r>
      <w:r w:rsidR="00CD2FE5">
        <w:rPr>
          <w:szCs w:val="24"/>
        </w:rPr>
        <w:t>įgaliotoji</w:t>
      </w:r>
      <w:r w:rsidRPr="00763947">
        <w:rPr>
          <w:szCs w:val="24"/>
        </w:rPr>
        <w:t xml:space="preserve">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119B7038" w:rsidR="00763947" w:rsidRPr="00650221" w:rsidRDefault="00650221">
      <w:pPr>
        <w:pStyle w:val="ListParagraph"/>
        <w:numPr>
          <w:ilvl w:val="0"/>
          <w:numId w:val="3"/>
        </w:numPr>
        <w:ind w:left="0" w:firstLine="567"/>
        <w:rPr>
          <w:szCs w:val="24"/>
        </w:rPr>
      </w:pPr>
      <w:r w:rsidRPr="00650221">
        <w:rPr>
          <w:szCs w:val="24"/>
        </w:rPr>
        <w:lastRenderedPageBreak/>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CD2FE5">
        <w:rPr>
          <w:szCs w:val="24"/>
        </w:rPr>
        <w:t>įgaliotosio</w:t>
      </w:r>
      <w:r w:rsidRPr="00650221">
        <w:rPr>
          <w:szCs w:val="24"/>
        </w:rPr>
        <w:t xml:space="preserve">s organizacijos organizuojamame pirkime, </w:t>
      </w:r>
      <w:r w:rsidR="00CD2FE5">
        <w:rPr>
          <w:szCs w:val="24"/>
        </w:rPr>
        <w:t>įgaliotoji</w:t>
      </w:r>
      <w:r w:rsidRPr="00650221">
        <w:rPr>
          <w:szCs w:val="24"/>
        </w:rPr>
        <w:t xml:space="preserve">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ListParagraph"/>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ListParagraph"/>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ListParagraph"/>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132CCEA4" w:rsidR="00763947" w:rsidRPr="00224C73" w:rsidRDefault="00763947" w:rsidP="001353EF">
      <w:pPr>
        <w:pStyle w:val="ListParagraph"/>
        <w:numPr>
          <w:ilvl w:val="0"/>
          <w:numId w:val="3"/>
        </w:numPr>
        <w:ind w:left="0" w:firstLine="567"/>
        <w:rPr>
          <w:szCs w:val="24"/>
        </w:rPr>
      </w:pPr>
      <w:r w:rsidRPr="00224C73">
        <w:rPr>
          <w:szCs w:val="24"/>
        </w:rPr>
        <w:t xml:space="preserve">Asmens duomenų tvarkymą perkančiojoje organizacijoje reglamentuoja </w:t>
      </w:r>
      <w:r w:rsidR="00CD2FE5">
        <w:rPr>
          <w:szCs w:val="24"/>
        </w:rPr>
        <w:t>įgaliotosio</w:t>
      </w:r>
      <w:r w:rsidRPr="00224C73">
        <w:rPr>
          <w:szCs w:val="24"/>
        </w:rPr>
        <w:t xml:space="preserve">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39002931" w:rsidR="00191CC4" w:rsidRPr="00191CC4" w:rsidRDefault="00CD2FE5"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Įgaliotoji</w:t>
      </w:r>
      <w:r w:rsidR="00191CC4" w:rsidRPr="00191CC4">
        <w:rPr>
          <w:rFonts w:ascii="Times New Roman" w:eastAsia="Times New Roman" w:hAnsi="Times New Roman" w:cs="Times New Roman"/>
          <w:sz w:val="24"/>
          <w:szCs w:val="24"/>
          <w:lang w:eastAsia="en-US"/>
        </w:rPr>
        <w:t xml:space="preserve"> organizacija reikalauja, kad dalyvis savo pasiūlyme (</w:t>
      </w:r>
      <w:r w:rsidR="00893491">
        <w:rPr>
          <w:rFonts w:ascii="Times New Roman" w:eastAsia="Times New Roman" w:hAnsi="Times New Roman" w:cs="Times New Roman"/>
          <w:sz w:val="24"/>
          <w:szCs w:val="24"/>
          <w:lang w:eastAsia="en-US"/>
        </w:rPr>
        <w:t xml:space="preserve">pirkimo sąlygų </w:t>
      </w:r>
      <w:r w:rsidR="00191CC4"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00191CC4"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00191CC4" w:rsidRPr="00191CC4">
        <w:rPr>
          <w:rFonts w:ascii="Times New Roman" w:eastAsia="Times New Roman" w:hAnsi="Times New Roman" w:cs="Times New Roman"/>
          <w:sz w:val="24"/>
          <w:szCs w:val="24"/>
          <w:lang w:eastAsia="en-US"/>
        </w:rPr>
        <w:t>r dalis procentais) ir kokius subtiekėjus, jeigu jie yra žinomi, jis ketina pasitelkti.</w:t>
      </w:r>
    </w:p>
    <w:p w14:paraId="4AB94894" w14:textId="73206E64" w:rsidR="00191CC4" w:rsidRPr="00956628" w:rsidRDefault="00191CC4" w:rsidP="00FF471C">
      <w:pPr>
        <w:spacing w:after="0" w:line="240" w:lineRule="auto"/>
        <w:ind w:firstLine="567"/>
        <w:contextualSpacing/>
        <w:jc w:val="both"/>
        <w:rPr>
          <w:rFonts w:ascii="Times New Roman" w:eastAsia="Times New Roman" w:hAnsi="Times New Roman" w:cs="Times New Roman"/>
          <w:i/>
          <w:color w:val="E36C0A" w:themeColor="accent6" w:themeShade="BF"/>
          <w:sz w:val="24"/>
          <w:szCs w:val="24"/>
          <w:lang w:eastAsia="en-US"/>
        </w:rPr>
      </w:pP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9BA91DF"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7" w:history="1">
        <w:r w:rsidRPr="008869AE">
          <w:rPr>
            <w:rStyle w:val="Hyperlink"/>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3AB57DB9" w:rsidR="00191CC4" w:rsidRPr="003C6E6B" w:rsidRDefault="00F77D08">
      <w:pPr>
        <w:pStyle w:val="ListParagraph"/>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w:t>
      </w:r>
      <w:r w:rsidR="00CD2FE5">
        <w:rPr>
          <w:color w:val="000000"/>
          <w:szCs w:val="24"/>
        </w:rPr>
        <w:t>įgaliotoji</w:t>
      </w:r>
      <w:r w:rsidR="00191CC4" w:rsidRPr="003C6E6B">
        <w:rPr>
          <w:color w:val="000000"/>
          <w:szCs w:val="24"/>
        </w:rPr>
        <w:t xml:space="preserve"> organizacija galės iššifruoti pateiktą pasiūlymą. </w:t>
      </w:r>
      <w:r w:rsidR="00191CC4" w:rsidRPr="003C6E6B">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CD2FE5">
        <w:rPr>
          <w:color w:val="000000"/>
          <w:szCs w:val="24"/>
          <w:lang w:eastAsia="lt-LT"/>
        </w:rPr>
        <w:t>įgaliotosio</w:t>
      </w:r>
      <w:r w:rsidR="00191CC4" w:rsidRPr="003C6E6B">
        <w:rPr>
          <w:color w:val="000000"/>
          <w:szCs w:val="24"/>
          <w:lang w:eastAsia="lt-LT"/>
        </w:rPr>
        <w:t>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w:t>
      </w:r>
      <w:r w:rsidR="00CD2FE5">
        <w:rPr>
          <w:color w:val="000000"/>
          <w:szCs w:val="24"/>
          <w:lang w:eastAsia="lt-LT"/>
        </w:rPr>
        <w:t>įgaliotoji</w:t>
      </w:r>
      <w:r w:rsidR="003C6E6B" w:rsidRPr="003C6E6B">
        <w:rPr>
          <w:color w:val="000000"/>
          <w:szCs w:val="24"/>
          <w:lang w:eastAsia="lt-LT"/>
        </w:rPr>
        <w:t xml:space="preserve"> organizacija įkėlė į sistemą CVP IS susirašinėjimo priemonėmis.</w:t>
      </w:r>
    </w:p>
    <w:p w14:paraId="08469D95" w14:textId="560779CF"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w:t>
      </w:r>
      <w:r w:rsidR="00CD2FE5">
        <w:rPr>
          <w:rFonts w:ascii="Times New Roman" w:eastAsia="Times New Roman" w:hAnsi="Times New Roman" w:cs="Times New Roman"/>
          <w:color w:val="000000"/>
          <w:sz w:val="24"/>
          <w:szCs w:val="24"/>
          <w:lang w:eastAsia="lt-LT"/>
        </w:rPr>
        <w:t>įgaliotoji</w:t>
      </w:r>
      <w:r w:rsidRPr="00191CC4">
        <w:rPr>
          <w:rFonts w:ascii="Times New Roman" w:eastAsia="Times New Roman" w:hAnsi="Times New Roman" w:cs="Times New Roman"/>
          <w:color w:val="000000"/>
          <w:sz w:val="24"/>
          <w:szCs w:val="24"/>
          <w:lang w:eastAsia="lt-LT"/>
        </w:rPr>
        <w:t xml:space="preserve"> organizacija negalėjo iššifruoti pasiūlymo,</w:t>
      </w:r>
      <w:r w:rsidR="003C6E6B">
        <w:rPr>
          <w:rFonts w:ascii="Times New Roman" w:eastAsia="Times New Roman" w:hAnsi="Times New Roman" w:cs="Times New Roman"/>
          <w:color w:val="000000"/>
          <w:sz w:val="24"/>
          <w:szCs w:val="24"/>
          <w:lang w:eastAsia="lt-LT"/>
        </w:rPr>
        <w:t xml:space="preserve"> </w:t>
      </w:r>
      <w:r w:rsidR="00CD2FE5">
        <w:rPr>
          <w:rFonts w:ascii="Times New Roman" w:eastAsia="Times New Roman" w:hAnsi="Times New Roman" w:cs="Times New Roman"/>
          <w:color w:val="000000"/>
          <w:sz w:val="24"/>
          <w:szCs w:val="24"/>
          <w:lang w:eastAsia="lt-LT"/>
        </w:rPr>
        <w:t>įgaliotoji</w:t>
      </w:r>
      <w:r w:rsidR="003C6E6B" w:rsidRPr="003C6E6B">
        <w:rPr>
          <w:rFonts w:ascii="Times New Roman" w:eastAsia="Times New Roman" w:hAnsi="Times New Roman" w:cs="Times New Roman"/>
          <w:color w:val="000000"/>
          <w:sz w:val="24"/>
          <w:szCs w:val="24"/>
          <w:lang w:eastAsia="lt-LT"/>
        </w:rPr>
        <w:t xml:space="preserve"> organizacija, vertindama pasiūlymus, vadovaujasi šiomis taisyklėmis:</w:t>
      </w:r>
    </w:p>
    <w:p w14:paraId="181806A4" w14:textId="77D8D7A2"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 xml:space="preserve">jeigu </w:t>
      </w:r>
      <w:r w:rsidR="00CD2FE5">
        <w:rPr>
          <w:rFonts w:ascii="Times New Roman" w:eastAsia="Times New Roman" w:hAnsi="Times New Roman" w:cs="Times New Roman"/>
          <w:color w:val="000000"/>
          <w:sz w:val="24"/>
          <w:szCs w:val="24"/>
          <w:lang w:eastAsia="lt-LT"/>
        </w:rPr>
        <w:t>įgaliotoji</w:t>
      </w:r>
      <w:r w:rsidRPr="003C6E6B">
        <w:rPr>
          <w:rFonts w:ascii="Times New Roman" w:eastAsia="Times New Roman" w:hAnsi="Times New Roman" w:cs="Times New Roman"/>
          <w:color w:val="000000"/>
          <w:sz w:val="24"/>
          <w:szCs w:val="24"/>
          <w:lang w:eastAsia="lt-LT"/>
        </w:rPr>
        <w:t xml:space="preserve"> organizacija dėl šios aplinkybės negali atplėšti ir vertinti nei vieno tiekėjo pasiūlymo dokumento – tiekėjo pasiūlymas laikomas nepateiktu ir nėra vertinamas;</w:t>
      </w:r>
    </w:p>
    <w:p w14:paraId="6CC38D2E" w14:textId="54D54F19"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lastRenderedPageBreak/>
        <w:t xml:space="preserve">jeigu dalis pasiūlymo dokumentų jau yra įvertinti arba gali būti atplėšiami ir vertinami – </w:t>
      </w:r>
      <w:r w:rsidR="00CD2FE5">
        <w:rPr>
          <w:rFonts w:ascii="Times New Roman" w:eastAsia="Times New Roman" w:hAnsi="Times New Roman" w:cs="Times New Roman"/>
          <w:color w:val="000000"/>
          <w:sz w:val="24"/>
          <w:szCs w:val="24"/>
          <w:lang w:eastAsia="lt-LT"/>
        </w:rPr>
        <w:t>įgaliotoji</w:t>
      </w:r>
      <w:r w:rsidRPr="003C6E6B">
        <w:rPr>
          <w:rFonts w:ascii="Times New Roman" w:eastAsia="Times New Roman" w:hAnsi="Times New Roman" w:cs="Times New Roman"/>
          <w:color w:val="000000"/>
          <w:sz w:val="24"/>
          <w:szCs w:val="24"/>
          <w:lang w:eastAsia="lt-LT"/>
        </w:rPr>
        <w:t xml:space="preserve"> organizacija tiekėjo pasiūlymą atmeta kaip neatitinkantį pirkimo dokumentuose nustatytų reikalavimų (tiekėjas nepateikė pasiūlymo kainos);</w:t>
      </w:r>
    </w:p>
    <w:p w14:paraId="04805C5C" w14:textId="65D4D319" w:rsidR="00191CC4" w:rsidRPr="00191CC4"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6E88F0CE" w14:textId="295F8C1A" w:rsidR="00191CC4" w:rsidRPr="003B3F60" w:rsidRDefault="00191CC4" w:rsidP="00142C61">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6DA3F944"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BŪDAI, KURIAIS TIEKĖJAI GALI PRAŠYTI PIRKIMO DOKUMENTŲ PAAIŠKINIMŲ, SUŽINOTI, AR </w:t>
      </w:r>
      <w:r w:rsidR="00CD2FE5">
        <w:rPr>
          <w:rFonts w:ascii="Times New Roman" w:eastAsia="Times New Roman" w:hAnsi="Times New Roman" w:cs="Times New Roman"/>
          <w:b/>
          <w:sz w:val="24"/>
          <w:szCs w:val="24"/>
          <w:lang w:eastAsia="en-US"/>
        </w:rPr>
        <w:t>ĮGALIOTOJI</w:t>
      </w:r>
      <w:r w:rsidRPr="003B3F60">
        <w:rPr>
          <w:rFonts w:ascii="Times New Roman" w:eastAsia="Times New Roman" w:hAnsi="Times New Roman" w:cs="Times New Roman"/>
          <w:b/>
          <w:sz w:val="24"/>
          <w:szCs w:val="24"/>
          <w:lang w:eastAsia="en-US"/>
        </w:rPr>
        <w:t xml:space="preserve">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w:t>
      </w:r>
      <w:r w:rsidR="00CD2FE5">
        <w:rPr>
          <w:rFonts w:ascii="Times New Roman" w:eastAsia="Times New Roman" w:hAnsi="Times New Roman" w:cs="Times New Roman"/>
          <w:b/>
          <w:sz w:val="24"/>
          <w:szCs w:val="24"/>
          <w:lang w:eastAsia="en-US"/>
        </w:rPr>
        <w:t>ĮGALIOTOJI</w:t>
      </w:r>
      <w:r w:rsidRPr="003B3F60">
        <w:rPr>
          <w:rFonts w:ascii="Times New Roman" w:eastAsia="Times New Roman" w:hAnsi="Times New Roman" w:cs="Times New Roman"/>
          <w:b/>
          <w:sz w:val="24"/>
          <w:szCs w:val="24"/>
          <w:lang w:eastAsia="en-US"/>
        </w:rPr>
        <w:t xml:space="preserve">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469EA65B" w:rsidR="00A76B23" w:rsidRPr="00A76B23" w:rsidRDefault="00CD2FE5" w:rsidP="00C22F4D">
      <w:pPr>
        <w:pStyle w:val="ListParagraph"/>
        <w:numPr>
          <w:ilvl w:val="0"/>
          <w:numId w:val="3"/>
        </w:numPr>
        <w:ind w:left="0" w:firstLine="567"/>
        <w:outlineLvl w:val="2"/>
        <w:rPr>
          <w:szCs w:val="24"/>
        </w:rPr>
      </w:pPr>
      <w:r>
        <w:rPr>
          <w:szCs w:val="24"/>
        </w:rPr>
        <w:t>Įgaliotosio</w:t>
      </w:r>
      <w:r w:rsidR="00A76B23" w:rsidRPr="003B3F60">
        <w:rPr>
          <w:szCs w:val="24"/>
        </w:rPr>
        <w:t xml:space="preserve">s organizacijos ir tiekėjų paklausimai </w:t>
      </w:r>
      <w:r w:rsidR="00A76B23"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481FBB98"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142C61">
        <w:rPr>
          <w:rFonts w:ascii="Times New Roman" w:eastAsia="Times New Roman" w:hAnsi="Times New Roman" w:cs="Times New Roman"/>
          <w:bCs/>
          <w:sz w:val="24"/>
          <w:szCs w:val="24"/>
          <w:lang w:eastAsia="en-US"/>
        </w:rPr>
        <w:t>6</w:t>
      </w:r>
      <w:r w:rsidR="007117B5">
        <w:rPr>
          <w:rFonts w:ascii="Times New Roman" w:eastAsia="Times New Roman" w:hAnsi="Times New Roman" w:cs="Times New Roman"/>
          <w:bCs/>
          <w:color w:val="E36C0A" w:themeColor="accent6" w:themeShade="BF"/>
          <w:sz w:val="24"/>
          <w:szCs w:val="24"/>
          <w:lang w:eastAsia="en-US"/>
        </w:rPr>
        <w:t xml:space="preserve"> </w:t>
      </w:r>
      <w:r w:rsidRPr="00191CC4">
        <w:rPr>
          <w:rFonts w:ascii="Times New Roman" w:eastAsia="Times New Roman" w:hAnsi="Times New Roman" w:cs="Times New Roman"/>
          <w:bCs/>
          <w:sz w:val="24"/>
          <w:szCs w:val="24"/>
          <w:lang w:eastAsia="en-US"/>
        </w:rPr>
        <w:t>dien</w:t>
      </w:r>
      <w:r w:rsidR="00142C61">
        <w:rPr>
          <w:rFonts w:ascii="Times New Roman" w:eastAsia="Times New Roman" w:hAnsi="Times New Roman" w:cs="Times New Roman"/>
          <w:bCs/>
          <w:sz w:val="24"/>
          <w:szCs w:val="24"/>
          <w:lang w:eastAsia="en-US"/>
        </w:rPr>
        <w:t>as</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4EA2733F"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w:t>
      </w:r>
      <w:r w:rsidR="00CD2FE5">
        <w:rPr>
          <w:rFonts w:ascii="Times New Roman" w:eastAsia="Times New Roman" w:hAnsi="Times New Roman" w:cs="Times New Roman"/>
          <w:sz w:val="24"/>
          <w:szCs w:val="24"/>
          <w:lang w:eastAsia="en-US"/>
        </w:rPr>
        <w:t>įgaliotoji</w:t>
      </w:r>
      <w:r w:rsidRPr="00191CC4">
        <w:rPr>
          <w:rFonts w:ascii="Times New Roman" w:eastAsia="Times New Roman" w:hAnsi="Times New Roman" w:cs="Times New Roman"/>
          <w:bCs/>
          <w:sz w:val="24"/>
          <w:szCs w:val="24"/>
          <w:lang w:eastAsia="en-US"/>
        </w:rPr>
        <w:t xml:space="preserve"> organizacija ją pateikia visiems tiekėjams ne vėliau kaip likus </w:t>
      </w:r>
      <w:r w:rsidR="00142C61">
        <w:rPr>
          <w:rFonts w:ascii="Times New Roman" w:eastAsia="Times New Roman" w:hAnsi="Times New Roman" w:cs="Times New Roman"/>
          <w:bCs/>
          <w:sz w:val="24"/>
          <w:szCs w:val="24"/>
          <w:lang w:eastAsia="en-US"/>
        </w:rPr>
        <w:t>4</w:t>
      </w:r>
      <w:r w:rsidRPr="00191CC4">
        <w:rPr>
          <w:rFonts w:ascii="Times New Roman" w:eastAsia="Times New Roman" w:hAnsi="Times New Roman" w:cs="Times New Roman"/>
          <w:bCs/>
          <w:sz w:val="24"/>
          <w:szCs w:val="24"/>
          <w:lang w:eastAsia="en-US"/>
        </w:rPr>
        <w:t>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79AE7E37" w14:textId="492C043D" w:rsidR="00521245" w:rsidRPr="00521245" w:rsidRDefault="00CD2FE5" w:rsidP="00521245">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Įgaliotoji</w:t>
      </w:r>
      <w:r w:rsidR="00521245" w:rsidRPr="00191CC4">
        <w:rPr>
          <w:rFonts w:ascii="Times New Roman" w:eastAsia="Times New Roman" w:hAnsi="Times New Roman" w:cs="Times New Roman"/>
          <w:sz w:val="24"/>
          <w:szCs w:val="24"/>
          <w:lang w:eastAsia="en-US"/>
        </w:rPr>
        <w:t xml:space="preserve"> organizacija neketina rengti susitikimų su tiekėjais dėl pirkimo dokumentų.</w:t>
      </w:r>
      <w:r w:rsidR="007D4AE8">
        <w:rPr>
          <w:rFonts w:ascii="Times New Roman" w:eastAsia="Times New Roman" w:hAnsi="Times New Roman" w:cs="Times New Roman"/>
          <w:sz w:val="24"/>
          <w:szCs w:val="24"/>
          <w:lang w:eastAsia="en-US"/>
        </w:rPr>
        <w:t xml:space="preserve"> </w:t>
      </w:r>
      <w:r w:rsidR="007D4AE8" w:rsidRPr="007D4AE8">
        <w:rPr>
          <w:rFonts w:ascii="Times New Roman" w:eastAsia="Times New Roman" w:hAnsi="Times New Roman" w:cs="Times New Roman"/>
          <w:sz w:val="24"/>
          <w:szCs w:val="24"/>
          <w:lang w:eastAsia="en-US"/>
        </w:rPr>
        <w:t>Tiekėjas privalo savarankiškai apžiūrėti statybvietę ir, kilus neaiškumams, šiame skyriuje nustatyta tvarka kreiptis dėl papildomos su pirkimo dokumentais susijusios informacijos</w:t>
      </w:r>
      <w:r w:rsidR="007D4AE8">
        <w:rPr>
          <w:rFonts w:ascii="Times New Roman" w:eastAsia="Times New Roman" w:hAnsi="Times New Roman" w:cs="Times New Roman"/>
          <w:sz w:val="24"/>
          <w:szCs w:val="24"/>
          <w:lang w:eastAsia="en-US"/>
        </w:rPr>
        <w:t>.</w:t>
      </w:r>
    </w:p>
    <w:p w14:paraId="091B38C3" w14:textId="24C85598" w:rsidR="00191CC4" w:rsidRPr="003B3F60" w:rsidRDefault="00CD2FE5" w:rsidP="0004689B">
      <w:pPr>
        <w:pStyle w:val="ListParagraph"/>
        <w:numPr>
          <w:ilvl w:val="0"/>
          <w:numId w:val="3"/>
        </w:numPr>
        <w:ind w:left="0" w:firstLine="567"/>
        <w:rPr>
          <w:bCs/>
          <w:szCs w:val="24"/>
        </w:rPr>
      </w:pPr>
      <w:r>
        <w:rPr>
          <w:bCs/>
          <w:szCs w:val="24"/>
        </w:rPr>
        <w:t>Įgaliotoji</w:t>
      </w:r>
      <w:r w:rsidR="004772CD" w:rsidRPr="00BB5486">
        <w:rPr>
          <w:bCs/>
          <w:szCs w:val="24"/>
        </w:rPr>
        <w:t xml:space="preserve"> organizacija savo iniciatyva gali paaiškinti (patikslinti) pirkimo dokumentus ne vėliau kaip likus </w:t>
      </w:r>
      <w:r w:rsidR="00142C61">
        <w:rPr>
          <w:bCs/>
          <w:szCs w:val="24"/>
        </w:rPr>
        <w:t>4</w:t>
      </w:r>
      <w:r w:rsidR="004772CD" w:rsidRPr="00BB5486">
        <w:rPr>
          <w:bCs/>
          <w:szCs w:val="24"/>
        </w:rPr>
        <w:t xml:space="preserve"> dienoms iki pasiūlymų pateikimo termino pabaigos.</w:t>
      </w:r>
      <w:r w:rsidR="0004689B" w:rsidRPr="00BB5486">
        <w:rPr>
          <w:bCs/>
          <w:szCs w:val="24"/>
        </w:rPr>
        <w:t xml:space="preserve"> Tuo atveju, jei </w:t>
      </w:r>
      <w:r>
        <w:rPr>
          <w:bCs/>
          <w:szCs w:val="24"/>
        </w:rPr>
        <w:t>įgaliotoji</w:t>
      </w:r>
      <w:r w:rsidR="0004689B" w:rsidRPr="00BB5486">
        <w:rPr>
          <w:bCs/>
          <w:szCs w:val="24"/>
        </w:rPr>
        <w:t xml:space="preserve">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ListParagraph"/>
        <w:numPr>
          <w:ilvl w:val="0"/>
          <w:numId w:val="3"/>
        </w:numPr>
        <w:ind w:left="0" w:firstLine="567"/>
        <w:rPr>
          <w:szCs w:val="24"/>
        </w:rPr>
      </w:pPr>
      <w:r>
        <w:rPr>
          <w:szCs w:val="24"/>
        </w:rPr>
        <w:t>Komisija atmeta pasiūlymą, jeigu:</w:t>
      </w:r>
    </w:p>
    <w:p w14:paraId="5CEF0B6F" w14:textId="34887FBC" w:rsidR="00DA0E0F" w:rsidRPr="00DA0E0F" w:rsidRDefault="00DA0E0F">
      <w:pPr>
        <w:pStyle w:val="ListParagraph"/>
        <w:numPr>
          <w:ilvl w:val="1"/>
          <w:numId w:val="3"/>
        </w:numPr>
        <w:ind w:left="0" w:firstLine="567"/>
        <w:rPr>
          <w:rFonts w:eastAsia="Calibri"/>
          <w:szCs w:val="24"/>
        </w:rPr>
      </w:pPr>
      <w:r w:rsidRPr="00DA0E0F">
        <w:rPr>
          <w:rFonts w:eastAsia="Calibri"/>
          <w:szCs w:val="24"/>
        </w:rPr>
        <w:t xml:space="preserve">dalyvis </w:t>
      </w:r>
      <w:r w:rsidR="00CD2FE5">
        <w:rPr>
          <w:rFonts w:eastAsia="Calibri"/>
          <w:szCs w:val="24"/>
        </w:rPr>
        <w:t>įgaliotosio</w:t>
      </w:r>
      <w:r w:rsidRPr="00DA0E0F">
        <w:rPr>
          <w:rFonts w:eastAsia="Calibri"/>
          <w:szCs w:val="24"/>
        </w:rPr>
        <w:t>s organizacijos prašymu nepratęsia pasiūlymo galiojimo;</w:t>
      </w:r>
    </w:p>
    <w:p w14:paraId="690DA801" w14:textId="3ECD16C3" w:rsidR="00323138" w:rsidRPr="005F0435" w:rsidRDefault="00323138" w:rsidP="00323138">
      <w:pPr>
        <w:pStyle w:val="ListParagraph"/>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ListParagraph"/>
        <w:numPr>
          <w:ilvl w:val="1"/>
          <w:numId w:val="3"/>
        </w:numPr>
        <w:ind w:left="0" w:firstLine="567"/>
        <w:rPr>
          <w:rFonts w:eastAsia="Calibri"/>
          <w:szCs w:val="24"/>
        </w:rPr>
      </w:pPr>
      <w:r w:rsidRPr="00E23D98">
        <w:rPr>
          <w:rFonts w:eastAsia="Calibri"/>
          <w:szCs w:val="24"/>
        </w:rPr>
        <w:lastRenderedPageBreak/>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ListParagraph"/>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73992F21" w:rsidR="00323138" w:rsidRPr="005F0435" w:rsidRDefault="00323138" w:rsidP="00323138">
      <w:pPr>
        <w:pStyle w:val="ListParagraph"/>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w:t>
      </w:r>
      <w:r w:rsidR="00CD2FE5">
        <w:rPr>
          <w:rFonts w:eastAsia="Calibri"/>
          <w:szCs w:val="24"/>
        </w:rPr>
        <w:t>įgaliotosio</w:t>
      </w:r>
      <w:r w:rsidRPr="005F0435">
        <w:rPr>
          <w:rFonts w:eastAsia="Calibri"/>
          <w:szCs w:val="24"/>
        </w:rPr>
        <w:t xml:space="preserve">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56B1EB0A" w:rsidR="00323138" w:rsidRPr="005F0435" w:rsidRDefault="00323138" w:rsidP="00EE31A6">
      <w:pPr>
        <w:pStyle w:val="ListParagraph"/>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pirkimui skirtas lėšas, nustatytas </w:t>
      </w:r>
      <w:r w:rsidR="00CD2FE5">
        <w:rPr>
          <w:rFonts w:eastAsia="Calibri"/>
          <w:szCs w:val="24"/>
        </w:rPr>
        <w:t>įgaliotosio</w:t>
      </w:r>
      <w:r w:rsidR="00EE31A6" w:rsidRPr="00407DBC">
        <w:rPr>
          <w:rFonts w:eastAsia="Calibri"/>
          <w:szCs w:val="24"/>
        </w:rPr>
        <w:t>s organizacijos prieš pradedant pirkimo procedūrą</w:t>
      </w:r>
      <w:r w:rsidRPr="005F0435">
        <w:rPr>
          <w:rFonts w:eastAsia="Calibri"/>
          <w:szCs w:val="24"/>
        </w:rPr>
        <w:t>;</w:t>
      </w:r>
    </w:p>
    <w:p w14:paraId="2F54263C" w14:textId="77777777" w:rsidR="00323138" w:rsidRPr="005F0435" w:rsidRDefault="00323138" w:rsidP="00323138">
      <w:pPr>
        <w:pStyle w:val="ListParagraph"/>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ListParagraph"/>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0841C3F2" w:rsidR="00C73B4D" w:rsidRPr="004B5287" w:rsidRDefault="00C73B4D" w:rsidP="00323138">
      <w:pPr>
        <w:pStyle w:val="ListParagraph"/>
        <w:numPr>
          <w:ilvl w:val="1"/>
          <w:numId w:val="3"/>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kainą be PVM, pasiūlymas iš netinkamo tampa tinkamu, pakeičiamas siūlomas pirkimo objektas </w:t>
      </w:r>
      <w:r w:rsidRPr="004B5287">
        <w:rPr>
          <w:rFonts w:eastAsia="Calibri"/>
          <w:szCs w:val="24"/>
        </w:rPr>
        <w:t>ir pan.);</w:t>
      </w:r>
    </w:p>
    <w:p w14:paraId="1BA2C4F5" w14:textId="5E06CF83" w:rsidR="00AE4D0A" w:rsidRPr="004B5287" w:rsidRDefault="00504D51">
      <w:pPr>
        <w:pStyle w:val="ListParagraph"/>
        <w:numPr>
          <w:ilvl w:val="1"/>
          <w:numId w:val="3"/>
        </w:numPr>
        <w:ind w:left="0" w:firstLine="567"/>
        <w:rPr>
          <w:rFonts w:eastAsia="Calibri"/>
          <w:szCs w:val="24"/>
        </w:rPr>
      </w:pPr>
      <w:bookmarkStart w:id="13"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r w:rsidR="00CD46AD">
        <w:rPr>
          <w:rFonts w:eastAsia="Calibri"/>
          <w:szCs w:val="24"/>
        </w:rPr>
        <w:t>.</w:t>
      </w:r>
    </w:p>
    <w:bookmarkEnd w:id="13"/>
    <w:p w14:paraId="3E6D4A89" w14:textId="0292C7C3" w:rsidR="007B0F0C" w:rsidRPr="00521245" w:rsidRDefault="00CD2FE5" w:rsidP="005212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Įgaliotoji</w:t>
      </w:r>
      <w:r w:rsidR="00191CC4" w:rsidRPr="007B0F0C">
        <w:rPr>
          <w:rFonts w:ascii="Times New Roman" w:eastAsia="Calibri" w:hAnsi="Times New Roman" w:cs="Times New Roman"/>
          <w:sz w:val="24"/>
          <w:szCs w:val="24"/>
          <w:lang w:eastAsia="en-US"/>
        </w:rPr>
        <w:t xml:space="preserve"> organizacija gali nevertinti viso pasiūlymo, jei patikrinusi jo dalį nustato, kad pasiūlymas turi būti atmestas.</w:t>
      </w:r>
    </w:p>
    <w:p w14:paraId="6067FEE7" w14:textId="02109475" w:rsidR="00191CC4" w:rsidRPr="00521245"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Šiame pirkime ekonomiškai naudingiausias pasiūlymas</w:t>
      </w:r>
      <w:r w:rsidR="00521245">
        <w:rPr>
          <w:rFonts w:ascii="Times New Roman" w:eastAsia="Calibri" w:hAnsi="Times New Roman" w:cs="Times New Roman"/>
          <w:sz w:val="24"/>
          <w:szCs w:val="24"/>
          <w:lang w:eastAsia="en-US"/>
        </w:rPr>
        <w:t xml:space="preserve"> </w:t>
      </w:r>
      <w:r w:rsidRPr="007B0F0C">
        <w:rPr>
          <w:rFonts w:ascii="Times New Roman" w:eastAsia="Calibri" w:hAnsi="Times New Roman" w:cs="Times New Roman"/>
          <w:sz w:val="24"/>
          <w:szCs w:val="24"/>
          <w:lang w:eastAsia="en-US"/>
        </w:rPr>
        <w:t xml:space="preserve">bus išrenkamas pagal </w:t>
      </w:r>
      <w:r w:rsidRPr="00521245">
        <w:rPr>
          <w:rFonts w:ascii="Times New Roman" w:eastAsia="Calibri" w:hAnsi="Times New Roman" w:cs="Times New Roman"/>
          <w:sz w:val="24"/>
          <w:szCs w:val="24"/>
          <w:lang w:eastAsia="en-US"/>
        </w:rPr>
        <w:t>kainos ir kokybės santy</w:t>
      </w:r>
      <w:r w:rsidR="00521245" w:rsidRPr="00521245">
        <w:rPr>
          <w:rFonts w:ascii="Times New Roman" w:eastAsia="Calibri" w:hAnsi="Times New Roman" w:cs="Times New Roman"/>
          <w:sz w:val="24"/>
          <w:szCs w:val="24"/>
          <w:lang w:eastAsia="en-US"/>
        </w:rPr>
        <w:t>kį.</w:t>
      </w:r>
    </w:p>
    <w:p w14:paraId="02F6595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0"/>
          <w:szCs w:val="20"/>
          <w:lang w:eastAsia="en-US"/>
        </w:rPr>
      </w:pPr>
    </w:p>
    <w:p w14:paraId="3FCF0D7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p w14:paraId="05446F6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9"/>
        <w:gridCol w:w="3039"/>
      </w:tblGrid>
      <w:tr w:rsidR="00521245" w:rsidRPr="00A44719" w14:paraId="180BA712" w14:textId="77777777">
        <w:trPr>
          <w:cantSplit/>
          <w:trHeight w:val="300"/>
        </w:trPr>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B81116" w14:textId="77777777" w:rsidR="00521245" w:rsidRPr="00A44719" w:rsidRDefault="00521245" w:rsidP="00F95888">
            <w:pPr>
              <w:spacing w:after="0" w:line="240" w:lineRule="auto"/>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Vertinimo kriterijai ir parametrai</w:t>
            </w: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742DBE" w14:textId="77777777" w:rsidR="00521245" w:rsidRPr="00A44719" w:rsidRDefault="00521245">
            <w:pPr>
              <w:ind w:hanging="7"/>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Lyginamasis kriterijaus svoris ekonominio naudingumo vertinime</w:t>
            </w:r>
          </w:p>
        </w:tc>
      </w:tr>
      <w:tr w:rsidR="00521245" w:rsidRPr="00A44719" w14:paraId="1CBF31F1" w14:textId="77777777">
        <w:trPr>
          <w:cantSplit/>
          <w:trHeight w:val="300"/>
        </w:trPr>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215173D" w14:textId="0B40AE34" w:rsidR="00521245" w:rsidRPr="00A44719" w:rsidRDefault="00521245" w:rsidP="00F95888">
            <w:pPr>
              <w:spacing w:after="0" w:line="240" w:lineRule="auto"/>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Pirmas</w:t>
            </w:r>
            <w:r w:rsidR="000318FE">
              <w:rPr>
                <w:rFonts w:ascii="Times New Roman" w:hAnsi="Times New Roman" w:cs="Times New Roman"/>
                <w:b/>
                <w:bCs/>
                <w:color w:val="000000" w:themeColor="text1"/>
                <w:sz w:val="24"/>
                <w:szCs w:val="24"/>
              </w:rPr>
              <w:t>is</w:t>
            </w:r>
            <w:r w:rsidRPr="00A44719">
              <w:rPr>
                <w:rFonts w:ascii="Times New Roman" w:hAnsi="Times New Roman" w:cs="Times New Roman"/>
                <w:b/>
                <w:bCs/>
                <w:color w:val="000000" w:themeColor="text1"/>
                <w:sz w:val="24"/>
                <w:szCs w:val="24"/>
              </w:rPr>
              <w:t xml:space="preserve"> kriterijus – pasiūlymo kaina (A)</w:t>
            </w: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292D64" w14:textId="19948405" w:rsidR="00521245" w:rsidRPr="00A44719" w:rsidRDefault="00521245">
            <w:pPr>
              <w:jc w:val="center"/>
              <w:rPr>
                <w:rFonts w:ascii="Times New Roman" w:hAnsi="Times New Roman" w:cs="Times New Roman"/>
                <w:color w:val="000000" w:themeColor="text1"/>
                <w:sz w:val="24"/>
                <w:szCs w:val="24"/>
              </w:rPr>
            </w:pPr>
            <w:r w:rsidRPr="78B35CB6">
              <w:rPr>
                <w:rFonts w:ascii="Times New Roman" w:hAnsi="Times New Roman" w:cs="Times New Roman"/>
                <w:color w:val="000000" w:themeColor="text1"/>
                <w:sz w:val="24"/>
                <w:szCs w:val="24"/>
              </w:rPr>
              <w:t xml:space="preserve">X= </w:t>
            </w:r>
            <w:r w:rsidR="00A03B0A">
              <w:rPr>
                <w:rFonts w:ascii="Times New Roman" w:hAnsi="Times New Roman" w:cs="Times New Roman"/>
                <w:color w:val="000000" w:themeColor="text1"/>
                <w:sz w:val="24"/>
                <w:szCs w:val="24"/>
              </w:rPr>
              <w:t>9</w:t>
            </w:r>
            <w:r w:rsidR="00073414">
              <w:rPr>
                <w:rFonts w:ascii="Times New Roman" w:hAnsi="Times New Roman" w:cs="Times New Roman"/>
                <w:color w:val="000000" w:themeColor="text1"/>
                <w:sz w:val="24"/>
                <w:szCs w:val="24"/>
              </w:rPr>
              <w:t>3</w:t>
            </w:r>
            <w:r w:rsidR="00A03B0A">
              <w:rPr>
                <w:rFonts w:ascii="Times New Roman" w:hAnsi="Times New Roman" w:cs="Times New Roman"/>
                <w:color w:val="000000" w:themeColor="text1"/>
                <w:sz w:val="24"/>
                <w:szCs w:val="24"/>
              </w:rPr>
              <w:t>,</w:t>
            </w:r>
          </w:p>
        </w:tc>
      </w:tr>
      <w:tr w:rsidR="00521245" w:rsidRPr="00A44719" w14:paraId="213B5718" w14:textId="77777777">
        <w:trPr>
          <w:cantSplit/>
          <w:trHeight w:val="300"/>
        </w:trPr>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tcPr>
          <w:p w14:paraId="6DEBB181" w14:textId="1D9D695F" w:rsidR="00521245" w:rsidRPr="00A44719" w:rsidRDefault="000318FE" w:rsidP="00F95888">
            <w:pPr>
              <w:pStyle w:val="Standard"/>
              <w:tabs>
                <w:tab w:val="left" w:pos="709"/>
                <w:tab w:val="left" w:pos="748"/>
                <w:tab w:val="left" w:pos="1134"/>
              </w:tabs>
              <w:spacing w:after="0"/>
              <w:rPr>
                <w:rFonts w:ascii="Times New Roman" w:hAnsi="Times New Roman"/>
                <w:b/>
                <w:bCs/>
                <w:sz w:val="24"/>
                <w:szCs w:val="24"/>
                <w:lang w:val="lt-LT"/>
              </w:rPr>
            </w:pPr>
            <w:r>
              <w:rPr>
                <w:rFonts w:ascii="Times New Roman" w:hAnsi="Times New Roman"/>
                <w:b/>
                <w:bCs/>
                <w:sz w:val="24"/>
                <w:szCs w:val="24"/>
                <w:lang w:val="lt-LT"/>
              </w:rPr>
              <w:t xml:space="preserve">Antrasis kriterijus </w:t>
            </w:r>
            <w:r w:rsidR="00CD46AD">
              <w:rPr>
                <w:rFonts w:ascii="Times New Roman" w:hAnsi="Times New Roman"/>
                <w:b/>
                <w:bCs/>
                <w:sz w:val="24"/>
                <w:szCs w:val="24"/>
                <w:lang w:val="lt-LT"/>
              </w:rPr>
              <w:t>–</w:t>
            </w:r>
            <w:r>
              <w:rPr>
                <w:rFonts w:ascii="Times New Roman" w:hAnsi="Times New Roman"/>
                <w:b/>
                <w:bCs/>
                <w:sz w:val="24"/>
                <w:szCs w:val="24"/>
                <w:lang w:val="lt-LT"/>
              </w:rPr>
              <w:t xml:space="preserve"> </w:t>
            </w:r>
            <w:r w:rsidR="00CD46AD">
              <w:rPr>
                <w:rFonts w:ascii="Times New Roman" w:hAnsi="Times New Roman"/>
                <w:b/>
                <w:bCs/>
                <w:sz w:val="24"/>
                <w:szCs w:val="24"/>
                <w:lang w:val="lt-LT"/>
              </w:rPr>
              <w:t>p</w:t>
            </w:r>
            <w:r w:rsidR="00521245">
              <w:rPr>
                <w:rFonts w:ascii="Times New Roman" w:hAnsi="Times New Roman"/>
                <w:b/>
                <w:bCs/>
                <w:sz w:val="24"/>
                <w:szCs w:val="24"/>
                <w:lang w:val="lt-LT"/>
              </w:rPr>
              <w:t>apildomas Statybos darbų garantijos terminas</w:t>
            </w:r>
            <w:r w:rsidR="00521245" w:rsidRPr="23E288B8">
              <w:rPr>
                <w:rFonts w:ascii="Times New Roman" w:hAnsi="Times New Roman"/>
                <w:b/>
                <w:bCs/>
                <w:sz w:val="24"/>
                <w:szCs w:val="24"/>
                <w:lang w:val="lt-LT"/>
              </w:rPr>
              <w:t xml:space="preserve"> (B)</w:t>
            </w: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tcPr>
          <w:p w14:paraId="0605A298" w14:textId="0C69E89F" w:rsidR="00521245" w:rsidRPr="00A44719" w:rsidRDefault="00521245">
            <w:pPr>
              <w:pStyle w:val="Standard"/>
              <w:tabs>
                <w:tab w:val="left" w:pos="0"/>
                <w:tab w:val="left" w:pos="709"/>
                <w:tab w:val="left" w:pos="748"/>
                <w:tab w:val="left" w:pos="1134"/>
              </w:tabs>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Y</w:t>
            </w:r>
            <w:r w:rsidRPr="00521245">
              <w:rPr>
                <w:rFonts w:ascii="Times New Roman" w:eastAsia="Trebuchet MS" w:hAnsi="Times New Roman"/>
                <w:sz w:val="24"/>
                <w:szCs w:val="24"/>
                <w:vertAlign w:val="subscript"/>
                <w:lang w:val="lt-LT"/>
              </w:rPr>
              <w:t>1</w:t>
            </w:r>
            <w:r w:rsidRPr="00A44719">
              <w:rPr>
                <w:rFonts w:ascii="Times New Roman" w:eastAsia="Trebuchet MS" w:hAnsi="Times New Roman"/>
                <w:sz w:val="24"/>
                <w:szCs w:val="24"/>
                <w:lang w:val="lt-LT"/>
              </w:rPr>
              <w:t>=</w:t>
            </w:r>
            <w:r>
              <w:rPr>
                <w:rFonts w:ascii="Times New Roman" w:eastAsia="Trebuchet MS" w:hAnsi="Times New Roman"/>
                <w:sz w:val="24"/>
                <w:szCs w:val="24"/>
                <w:lang w:val="lt-LT"/>
              </w:rPr>
              <w:t>5</w:t>
            </w:r>
          </w:p>
        </w:tc>
      </w:tr>
      <w:tr w:rsidR="00521245" w:rsidRPr="00A44719" w14:paraId="66C0F9A3" w14:textId="77777777">
        <w:trPr>
          <w:cantSplit/>
          <w:trHeight w:val="300"/>
        </w:trPr>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tcPr>
          <w:p w14:paraId="7C88FE32" w14:textId="3C95EC67" w:rsidR="00521245" w:rsidRPr="00A44719" w:rsidRDefault="000318FE" w:rsidP="00F95888">
            <w:pPr>
              <w:pStyle w:val="Standard"/>
              <w:tabs>
                <w:tab w:val="left" w:pos="709"/>
                <w:tab w:val="left" w:pos="748"/>
                <w:tab w:val="left" w:pos="1134"/>
              </w:tabs>
              <w:spacing w:after="0"/>
              <w:rPr>
                <w:rFonts w:ascii="Times New Roman" w:hAnsi="Times New Roman"/>
                <w:b/>
                <w:bCs/>
                <w:sz w:val="24"/>
                <w:szCs w:val="24"/>
                <w:lang w:val="lt-LT"/>
              </w:rPr>
            </w:pPr>
            <w:r>
              <w:rPr>
                <w:rFonts w:ascii="Times New Roman" w:hAnsi="Times New Roman"/>
                <w:b/>
                <w:bCs/>
                <w:sz w:val="24"/>
                <w:szCs w:val="24"/>
                <w:lang w:val="lt-LT"/>
              </w:rPr>
              <w:t>Trečia</w:t>
            </w:r>
            <w:r w:rsidR="00A03B0A">
              <w:rPr>
                <w:rFonts w:ascii="Times New Roman" w:hAnsi="Times New Roman"/>
                <w:b/>
                <w:bCs/>
                <w:sz w:val="24"/>
                <w:szCs w:val="24"/>
                <w:lang w:val="lt-LT"/>
              </w:rPr>
              <w:t>s</w:t>
            </w:r>
            <w:r>
              <w:rPr>
                <w:rFonts w:ascii="Times New Roman" w:hAnsi="Times New Roman"/>
                <w:b/>
                <w:bCs/>
                <w:sz w:val="24"/>
                <w:szCs w:val="24"/>
                <w:lang w:val="lt-LT"/>
              </w:rPr>
              <w:t xml:space="preserve">is kriterijus </w:t>
            </w:r>
            <w:r w:rsidR="00CD46AD">
              <w:rPr>
                <w:rFonts w:ascii="Times New Roman" w:hAnsi="Times New Roman"/>
                <w:b/>
                <w:bCs/>
                <w:sz w:val="24"/>
                <w:szCs w:val="24"/>
                <w:lang w:val="lt-LT"/>
              </w:rPr>
              <w:t>–</w:t>
            </w:r>
            <w:r>
              <w:rPr>
                <w:rFonts w:ascii="Times New Roman" w:hAnsi="Times New Roman"/>
                <w:b/>
                <w:bCs/>
                <w:sz w:val="24"/>
                <w:szCs w:val="24"/>
                <w:lang w:val="lt-LT"/>
              </w:rPr>
              <w:t xml:space="preserve"> </w:t>
            </w:r>
            <w:r w:rsidR="00CD46AD">
              <w:rPr>
                <w:rFonts w:ascii="Times New Roman" w:hAnsi="Times New Roman"/>
                <w:b/>
                <w:bCs/>
                <w:sz w:val="24"/>
                <w:szCs w:val="24"/>
                <w:lang w:val="lt-LT"/>
              </w:rPr>
              <w:t>p</w:t>
            </w:r>
            <w:r w:rsidR="00521245">
              <w:rPr>
                <w:rFonts w:ascii="Times New Roman" w:hAnsi="Times New Roman"/>
                <w:b/>
                <w:bCs/>
                <w:sz w:val="24"/>
                <w:szCs w:val="24"/>
                <w:lang w:val="lt-LT"/>
              </w:rPr>
              <w:t>apildomo garantinio laikotarpio prievolių įvykdymo užtikrinimo terminas</w:t>
            </w:r>
            <w:r w:rsidR="00521245" w:rsidRPr="23E288B8">
              <w:rPr>
                <w:rFonts w:ascii="Times New Roman" w:hAnsi="Times New Roman"/>
                <w:b/>
                <w:bCs/>
                <w:sz w:val="24"/>
                <w:szCs w:val="24"/>
                <w:lang w:val="lt-LT"/>
              </w:rPr>
              <w:t xml:space="preserve"> (C)</w:t>
            </w:r>
          </w:p>
        </w:tc>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tcPr>
          <w:p w14:paraId="2E8CB322" w14:textId="21C699F7" w:rsidR="00521245" w:rsidRPr="00A44719" w:rsidRDefault="00521245">
            <w:pPr>
              <w:pStyle w:val="Standard"/>
              <w:tabs>
                <w:tab w:val="left" w:pos="709"/>
                <w:tab w:val="left" w:pos="748"/>
                <w:tab w:val="left" w:pos="1134"/>
              </w:tabs>
              <w:jc w:val="center"/>
              <w:rPr>
                <w:rFonts w:ascii="Times New Roman" w:eastAsia="Trebuchet MS" w:hAnsi="Times New Roman"/>
                <w:sz w:val="24"/>
                <w:szCs w:val="24"/>
                <w:lang w:val="lt-LT"/>
              </w:rPr>
            </w:pPr>
            <w:r w:rsidRPr="78B35CB6">
              <w:rPr>
                <w:rFonts w:ascii="Times New Roman" w:eastAsia="Trebuchet MS" w:hAnsi="Times New Roman"/>
                <w:sz w:val="24"/>
                <w:szCs w:val="24"/>
                <w:lang w:val="lt-LT"/>
              </w:rPr>
              <w:t>Y</w:t>
            </w:r>
            <w:r w:rsidRPr="00521245">
              <w:rPr>
                <w:rFonts w:ascii="Times New Roman" w:eastAsia="Trebuchet MS" w:hAnsi="Times New Roman"/>
                <w:sz w:val="24"/>
                <w:szCs w:val="24"/>
                <w:vertAlign w:val="subscript"/>
                <w:lang w:val="lt-LT"/>
              </w:rPr>
              <w:t>2</w:t>
            </w:r>
            <w:r w:rsidRPr="78B35CB6">
              <w:rPr>
                <w:rFonts w:ascii="Times New Roman" w:eastAsia="Trebuchet MS" w:hAnsi="Times New Roman"/>
                <w:sz w:val="24"/>
                <w:szCs w:val="24"/>
                <w:lang w:val="lt-LT"/>
              </w:rPr>
              <w:t>=</w:t>
            </w:r>
            <w:r w:rsidR="00A03B0A">
              <w:rPr>
                <w:rFonts w:ascii="Times New Roman" w:eastAsia="Trebuchet MS" w:hAnsi="Times New Roman"/>
                <w:sz w:val="24"/>
                <w:szCs w:val="24"/>
                <w:lang w:val="lt-LT"/>
              </w:rPr>
              <w:t>2</w:t>
            </w: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1D2FCE85"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Ekonominis naudingumas (S) apskaičiuojamas sudedant </w:t>
      </w:r>
      <w:r w:rsidR="00521245">
        <w:rPr>
          <w:rFonts w:ascii="Times New Roman" w:eastAsia="Times New Roman" w:hAnsi="Times New Roman" w:cs="Times New Roman"/>
          <w:b/>
          <w:sz w:val="24"/>
          <w:szCs w:val="24"/>
          <w:lang w:eastAsia="en-US"/>
        </w:rPr>
        <w:t>visų kriterijų balus</w:t>
      </w:r>
      <w:r w:rsidRPr="00191CC4">
        <w:rPr>
          <w:rFonts w:ascii="Times New Roman" w:eastAsia="Times New Roman" w:hAnsi="Times New Roman" w:cs="Times New Roman"/>
          <w:b/>
          <w:sz w:val="24"/>
          <w:szCs w:val="24"/>
          <w:lang w:eastAsia="en-US"/>
        </w:rPr>
        <w:t>:</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3A863334"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 xml:space="preserve">S = </w:t>
      </w:r>
      <w:r w:rsidR="00521245">
        <w:rPr>
          <w:rFonts w:ascii="Times New Roman" w:eastAsia="Times New Roman" w:hAnsi="Times New Roman" w:cs="Times New Roman"/>
          <w:i/>
          <w:iCs/>
          <w:sz w:val="24"/>
          <w:szCs w:val="24"/>
          <w:lang w:eastAsia="en-US"/>
        </w:rPr>
        <w:t>A + B + C</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25B17C33"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w:t>
      </w:r>
      <w:r w:rsidR="00521245">
        <w:rPr>
          <w:rFonts w:ascii="Times New Roman" w:eastAsia="Times New Roman" w:hAnsi="Times New Roman" w:cs="Times New Roman"/>
          <w:b/>
          <w:sz w:val="24"/>
          <w:szCs w:val="24"/>
          <w:lang w:eastAsia="en-US"/>
        </w:rPr>
        <w:t>A</w:t>
      </w:r>
      <w:r w:rsidRPr="00191CC4">
        <w:rPr>
          <w:rFonts w:ascii="Times New Roman" w:eastAsia="Times New Roman" w:hAnsi="Times New Roman" w:cs="Times New Roman"/>
          <w:b/>
          <w:sz w:val="24"/>
          <w:szCs w:val="24"/>
          <w:lang w:eastAsia="en-US"/>
        </w:rPr>
        <w:t>) balai apskaičiuojami mažiausios pasiūlytos kainos (</w:t>
      </w:r>
      <w:r w:rsidR="00521245">
        <w:rPr>
          <w:rFonts w:ascii="Times New Roman" w:eastAsia="Times New Roman" w:hAnsi="Times New Roman" w:cs="Times New Roman"/>
          <w:b/>
          <w:sz w:val="24"/>
          <w:szCs w:val="24"/>
          <w:lang w:eastAsia="en-US"/>
        </w:rPr>
        <w:t>A</w:t>
      </w:r>
      <w:r w:rsidRPr="00191CC4">
        <w:rPr>
          <w:rFonts w:ascii="Times New Roman" w:eastAsia="Times New Roman" w:hAnsi="Times New Roman" w:cs="Times New Roman"/>
          <w:b/>
          <w:sz w:val="24"/>
          <w:szCs w:val="24"/>
          <w:vertAlign w:val="subscript"/>
          <w:lang w:eastAsia="en-US"/>
        </w:rPr>
        <w:t>min</w:t>
      </w:r>
      <w:r w:rsidRPr="00191CC4">
        <w:rPr>
          <w:rFonts w:ascii="Times New Roman" w:eastAsia="Times New Roman" w:hAnsi="Times New Roman" w:cs="Times New Roman"/>
          <w:b/>
          <w:sz w:val="24"/>
          <w:szCs w:val="24"/>
          <w:lang w:eastAsia="en-US"/>
        </w:rPr>
        <w:t>) ir vertinamo pasiūlymo kainos (</w:t>
      </w:r>
      <w:r w:rsidR="00521245">
        <w:rPr>
          <w:rFonts w:ascii="Times New Roman" w:eastAsia="Times New Roman" w:hAnsi="Times New Roman" w:cs="Times New Roman"/>
          <w:b/>
          <w:sz w:val="24"/>
          <w:szCs w:val="24"/>
          <w:lang w:eastAsia="en-US"/>
        </w:rPr>
        <w:t>A</w:t>
      </w:r>
      <w:r w:rsidRPr="00191CC4">
        <w:rPr>
          <w:rFonts w:ascii="Times New Roman" w:eastAsia="Times New Roman" w:hAnsi="Times New Roman" w:cs="Times New Roman"/>
          <w:b/>
          <w:sz w:val="24"/>
          <w:szCs w:val="24"/>
          <w:vertAlign w:val="subscript"/>
          <w:lang w:eastAsia="en-US"/>
        </w:rPr>
        <w:t>p</w:t>
      </w:r>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4B72ED36" w14:textId="77777777" w:rsidR="00521245" w:rsidRPr="00521245" w:rsidRDefault="00521245" w:rsidP="00521245">
      <w:pPr>
        <w:tabs>
          <w:tab w:val="left" w:pos="567"/>
        </w:tabs>
        <w:suppressAutoHyphens/>
        <w:spacing w:after="0" w:line="240" w:lineRule="auto"/>
        <w:ind w:firstLine="567"/>
        <w:jc w:val="both"/>
        <w:rPr>
          <w:rFonts w:ascii="Times New Roman" w:eastAsia="Times New Roman" w:hAnsi="Times New Roman" w:cs="Times New Roman"/>
          <w:i/>
          <w:sz w:val="24"/>
          <w:szCs w:val="24"/>
        </w:rPr>
      </w:pPr>
      <m:oMathPara>
        <m:oMathParaPr>
          <m:jc m:val="left"/>
        </m:oMathParaPr>
        <m:oMath>
          <m:r>
            <w:rPr>
              <w:rFonts w:ascii="Cambria Math" w:hAnsi="Cambria Math" w:cs="Times New Roman"/>
              <w:sz w:val="24"/>
              <w:szCs w:val="24"/>
            </w:rPr>
            <m:t xml:space="preserve">           A=</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den>
          </m:f>
          <m:r>
            <m:rPr>
              <m:sty m:val="p"/>
            </m:rPr>
            <w:rPr>
              <w:rFonts w:ascii="Cambria Math" w:hAnsi="Cambria Math" w:cs="Times New Roman"/>
              <w:sz w:val="24"/>
              <w:szCs w:val="24"/>
            </w:rPr>
            <m:t>·</m:t>
          </m:r>
          <m:r>
            <w:rPr>
              <w:rFonts w:ascii="Cambria Math" w:hAnsi="Cambria Math" w:cs="Times New Roman"/>
              <w:sz w:val="24"/>
              <w:szCs w:val="24"/>
            </w:rPr>
            <m:t>X</m:t>
          </m:r>
        </m:oMath>
      </m:oMathPara>
    </w:p>
    <w:p w14:paraId="60AB30B8" w14:textId="77777777" w:rsidR="00521245" w:rsidRDefault="00521245" w:rsidP="00521245">
      <w:pPr>
        <w:tabs>
          <w:tab w:val="left" w:pos="567"/>
        </w:tabs>
        <w:suppressAutoHyphens/>
        <w:spacing w:after="0" w:line="240" w:lineRule="auto"/>
        <w:ind w:firstLine="567"/>
        <w:jc w:val="both"/>
        <w:rPr>
          <w:rFonts w:ascii="Times New Roman" w:eastAsia="Times New Roman" w:hAnsi="Times New Roman" w:cs="Times New Roman"/>
          <w:i/>
          <w:sz w:val="24"/>
          <w:szCs w:val="24"/>
        </w:rPr>
      </w:pPr>
    </w:p>
    <w:p w14:paraId="161AE4AF" w14:textId="77777777" w:rsidR="00521245" w:rsidRDefault="00521245" w:rsidP="00521245">
      <w:pPr>
        <w:tabs>
          <w:tab w:val="left" w:pos="567"/>
        </w:tabs>
        <w:suppressAutoHyphens/>
        <w:spacing w:after="0" w:line="240" w:lineRule="auto"/>
        <w:ind w:firstLine="567"/>
        <w:jc w:val="both"/>
        <w:rPr>
          <w:rFonts w:ascii="Times New Roman" w:eastAsia="Times New Roman" w:hAnsi="Times New Roman" w:cs="Times New Roman"/>
          <w:i/>
          <w:sz w:val="24"/>
          <w:szCs w:val="24"/>
        </w:rPr>
      </w:pPr>
    </w:p>
    <w:p w14:paraId="0B72F770" w14:textId="7C646905" w:rsidR="00521245" w:rsidRPr="00CA25AA" w:rsidRDefault="00521245" w:rsidP="00CA25AA">
      <w:pPr>
        <w:pStyle w:val="ListParagraph"/>
        <w:numPr>
          <w:ilvl w:val="1"/>
          <w:numId w:val="3"/>
        </w:numPr>
        <w:suppressAutoHyphens/>
        <w:spacing w:after="120"/>
        <w:ind w:left="0" w:firstLine="567"/>
        <w:rPr>
          <w:rFonts w:eastAsia="Calibri"/>
          <w:szCs w:val="24"/>
        </w:rPr>
      </w:pPr>
      <w:r w:rsidRPr="00CA25AA">
        <w:rPr>
          <w:rFonts w:eastAsia="Calibri"/>
          <w:b/>
          <w:bCs/>
          <w:szCs w:val="24"/>
        </w:rPr>
        <w:t>Antras</w:t>
      </w:r>
      <w:r w:rsidR="000318FE">
        <w:rPr>
          <w:rFonts w:eastAsia="Calibri"/>
          <w:b/>
          <w:bCs/>
          <w:szCs w:val="24"/>
        </w:rPr>
        <w:t>is</w:t>
      </w:r>
      <w:r w:rsidRPr="00CA25AA">
        <w:rPr>
          <w:rFonts w:eastAsia="Calibri"/>
          <w:b/>
          <w:bCs/>
          <w:szCs w:val="24"/>
        </w:rPr>
        <w:t xml:space="preserve"> kriterijus (B) – papildomas Statybos darbų garantijos</w:t>
      </w:r>
      <w:r w:rsidR="00CA25AA">
        <w:rPr>
          <w:rFonts w:eastAsia="Calibri"/>
          <w:b/>
          <w:bCs/>
          <w:szCs w:val="24"/>
        </w:rPr>
        <w:t xml:space="preserve"> </w:t>
      </w:r>
      <w:r w:rsidRPr="00CA25AA">
        <w:rPr>
          <w:rFonts w:eastAsia="Calibri"/>
          <w:b/>
          <w:bCs/>
          <w:szCs w:val="24"/>
        </w:rPr>
        <w:t>terminas</w:t>
      </w:r>
      <w:r w:rsidRPr="00CA25AA">
        <w:rPr>
          <w:rFonts w:eastAsia="Calibri"/>
          <w:szCs w:val="24"/>
        </w:rPr>
        <w:t xml:space="preserve"> </w:t>
      </w:r>
      <w:bookmarkStart w:id="14" w:name="_Hlk60002832"/>
      <w:r w:rsidRPr="00CA25AA">
        <w:rPr>
          <w:rFonts w:eastAsia="Calibri"/>
          <w:szCs w:val="24"/>
        </w:rPr>
        <w:t>balai priskiriami taip:</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2"/>
        <w:gridCol w:w="4136"/>
      </w:tblGrid>
      <w:tr w:rsidR="00CA25AA" w:rsidRPr="00A44719" w14:paraId="5D40BCDE" w14:textId="77777777">
        <w:trPr>
          <w:jc w:val="center"/>
        </w:trPr>
        <w:tc>
          <w:tcPr>
            <w:tcW w:w="5492" w:type="dxa"/>
            <w:tcBorders>
              <w:top w:val="single" w:sz="4" w:space="0" w:color="auto"/>
              <w:left w:val="single" w:sz="4" w:space="0" w:color="auto"/>
              <w:bottom w:val="single" w:sz="4" w:space="0" w:color="auto"/>
              <w:right w:val="single" w:sz="4" w:space="0" w:color="auto"/>
            </w:tcBorders>
          </w:tcPr>
          <w:p w14:paraId="198F29BB" w14:textId="1B10D2A0" w:rsidR="00CA25AA" w:rsidRPr="00A44719" w:rsidRDefault="00CA25AA">
            <w:pPr>
              <w:pStyle w:val="ListParagraph"/>
              <w:ind w:left="72"/>
              <w:jc w:val="center"/>
              <w:rPr>
                <w:b/>
                <w:bCs/>
              </w:rPr>
            </w:pPr>
            <w:r w:rsidRPr="23E288B8">
              <w:rPr>
                <w:b/>
                <w:bCs/>
              </w:rPr>
              <w:t xml:space="preserve">Tiekėjo siūlomas </w:t>
            </w:r>
            <w:r>
              <w:rPr>
                <w:b/>
                <w:bCs/>
              </w:rPr>
              <w:t xml:space="preserve">papildomas Statybos darbų garantijos terminas </w:t>
            </w:r>
            <w:r w:rsidRPr="23E288B8">
              <w:rPr>
                <w:b/>
                <w:bCs/>
              </w:rPr>
              <w:t xml:space="preserve">(B) </w:t>
            </w:r>
          </w:p>
        </w:tc>
        <w:tc>
          <w:tcPr>
            <w:tcW w:w="4136" w:type="dxa"/>
            <w:tcBorders>
              <w:top w:val="single" w:sz="4" w:space="0" w:color="auto"/>
              <w:left w:val="single" w:sz="4" w:space="0" w:color="auto"/>
              <w:bottom w:val="single" w:sz="4" w:space="0" w:color="auto"/>
              <w:right w:val="single" w:sz="4" w:space="0" w:color="auto"/>
            </w:tcBorders>
          </w:tcPr>
          <w:p w14:paraId="2440992B" w14:textId="77777777" w:rsidR="00CA25AA" w:rsidRPr="00A44719" w:rsidRDefault="00CA25AA">
            <w:pPr>
              <w:pStyle w:val="ListParagraph"/>
              <w:ind w:left="66"/>
              <w:jc w:val="center"/>
              <w:rPr>
                <w:b/>
              </w:rPr>
            </w:pPr>
            <w:r w:rsidRPr="00A44719">
              <w:rPr>
                <w:b/>
              </w:rPr>
              <w:t>Ekonominio naudingumo balai, kurie bus suteikti šiam kriterijui</w:t>
            </w:r>
          </w:p>
        </w:tc>
      </w:tr>
      <w:tr w:rsidR="000318FE" w:rsidRPr="00A44719" w14:paraId="0163FCCE" w14:textId="77777777">
        <w:trPr>
          <w:jc w:val="center"/>
        </w:trPr>
        <w:tc>
          <w:tcPr>
            <w:tcW w:w="5492" w:type="dxa"/>
            <w:tcBorders>
              <w:top w:val="single" w:sz="4" w:space="0" w:color="auto"/>
              <w:left w:val="single" w:sz="4" w:space="0" w:color="auto"/>
              <w:bottom w:val="single" w:sz="4" w:space="0" w:color="auto"/>
              <w:right w:val="single" w:sz="4" w:space="0" w:color="auto"/>
            </w:tcBorders>
          </w:tcPr>
          <w:p w14:paraId="6D8CB3D2" w14:textId="5D2F4C6A" w:rsidR="000318FE" w:rsidRDefault="000318FE" w:rsidP="00D3371F">
            <w:pPr>
              <w:pStyle w:val="ListParagraph"/>
              <w:ind w:left="72"/>
              <w:jc w:val="center"/>
            </w:pPr>
            <w:r>
              <w:lastRenderedPageBreak/>
              <w:t>0 metų papildoma Statybos darbų garantijos trukmė (tiekėjas nesiūlo papildomos Statybos darbų garantijos trukmė)</w:t>
            </w:r>
          </w:p>
        </w:tc>
        <w:tc>
          <w:tcPr>
            <w:tcW w:w="4136" w:type="dxa"/>
            <w:tcBorders>
              <w:top w:val="single" w:sz="4" w:space="0" w:color="auto"/>
              <w:left w:val="single" w:sz="4" w:space="0" w:color="auto"/>
              <w:bottom w:val="single" w:sz="4" w:space="0" w:color="auto"/>
              <w:right w:val="single" w:sz="4" w:space="0" w:color="auto"/>
            </w:tcBorders>
          </w:tcPr>
          <w:p w14:paraId="49DB6950" w14:textId="73E61D09" w:rsidR="000318FE" w:rsidRDefault="000318FE" w:rsidP="00D3371F">
            <w:pPr>
              <w:pStyle w:val="ListParagraph"/>
              <w:ind w:left="66"/>
              <w:jc w:val="center"/>
            </w:pPr>
            <w:r>
              <w:t>0</w:t>
            </w:r>
          </w:p>
        </w:tc>
      </w:tr>
      <w:tr w:rsidR="00D3371F" w:rsidRPr="00A44719" w14:paraId="43564A67" w14:textId="77777777">
        <w:trPr>
          <w:jc w:val="center"/>
        </w:trPr>
        <w:tc>
          <w:tcPr>
            <w:tcW w:w="5492" w:type="dxa"/>
            <w:tcBorders>
              <w:top w:val="single" w:sz="4" w:space="0" w:color="auto"/>
              <w:left w:val="single" w:sz="4" w:space="0" w:color="auto"/>
              <w:bottom w:val="single" w:sz="4" w:space="0" w:color="auto"/>
              <w:right w:val="single" w:sz="4" w:space="0" w:color="auto"/>
            </w:tcBorders>
          </w:tcPr>
          <w:p w14:paraId="69EB6CC2" w14:textId="1A6937BA" w:rsidR="00D3371F" w:rsidRPr="00A44719" w:rsidDel="006B4FCD" w:rsidRDefault="00D3371F" w:rsidP="00D3371F">
            <w:pPr>
              <w:pStyle w:val="ListParagraph"/>
              <w:ind w:left="72"/>
              <w:jc w:val="center"/>
            </w:pPr>
            <w:r>
              <w:t>1 metų papildoma Statybos darbų garantijos trukmė</w:t>
            </w:r>
          </w:p>
        </w:tc>
        <w:tc>
          <w:tcPr>
            <w:tcW w:w="4136" w:type="dxa"/>
            <w:tcBorders>
              <w:top w:val="single" w:sz="4" w:space="0" w:color="auto"/>
              <w:left w:val="single" w:sz="4" w:space="0" w:color="auto"/>
              <w:bottom w:val="single" w:sz="4" w:space="0" w:color="auto"/>
              <w:right w:val="single" w:sz="4" w:space="0" w:color="auto"/>
            </w:tcBorders>
          </w:tcPr>
          <w:p w14:paraId="07B845B1" w14:textId="74CEF1C2" w:rsidR="00D3371F" w:rsidRPr="00A44719" w:rsidRDefault="00D3371F" w:rsidP="00D3371F">
            <w:pPr>
              <w:pStyle w:val="ListParagraph"/>
              <w:ind w:left="66"/>
              <w:jc w:val="center"/>
            </w:pPr>
            <w:r>
              <w:t>1</w:t>
            </w:r>
          </w:p>
        </w:tc>
      </w:tr>
      <w:tr w:rsidR="00D3371F" w:rsidRPr="00A44719" w14:paraId="3EF2FD5D" w14:textId="77777777" w:rsidTr="000318FE">
        <w:trPr>
          <w:trHeight w:val="34"/>
          <w:jc w:val="center"/>
        </w:trPr>
        <w:tc>
          <w:tcPr>
            <w:tcW w:w="5492" w:type="dxa"/>
            <w:tcBorders>
              <w:top w:val="single" w:sz="4" w:space="0" w:color="auto"/>
              <w:left w:val="single" w:sz="4" w:space="0" w:color="auto"/>
              <w:bottom w:val="single" w:sz="4" w:space="0" w:color="auto"/>
              <w:right w:val="single" w:sz="4" w:space="0" w:color="auto"/>
            </w:tcBorders>
          </w:tcPr>
          <w:p w14:paraId="31C89024" w14:textId="71D9C567" w:rsidR="00D3371F" w:rsidRDefault="00D3371F" w:rsidP="00D3371F">
            <w:pPr>
              <w:pStyle w:val="ListParagraph"/>
              <w:ind w:left="72"/>
              <w:jc w:val="center"/>
              <w:rPr>
                <w:szCs w:val="24"/>
              </w:rPr>
            </w:pPr>
            <w:r>
              <w:t>2 metų papildoma Statybos darbų garantijos trukmė</w:t>
            </w:r>
          </w:p>
        </w:tc>
        <w:tc>
          <w:tcPr>
            <w:tcW w:w="4136" w:type="dxa"/>
            <w:tcBorders>
              <w:top w:val="single" w:sz="4" w:space="0" w:color="auto"/>
              <w:left w:val="single" w:sz="4" w:space="0" w:color="auto"/>
              <w:bottom w:val="single" w:sz="4" w:space="0" w:color="auto"/>
              <w:right w:val="single" w:sz="4" w:space="0" w:color="auto"/>
            </w:tcBorders>
          </w:tcPr>
          <w:p w14:paraId="764E8FE3" w14:textId="4F96C595" w:rsidR="00D3371F" w:rsidRPr="0085234A" w:rsidRDefault="00D3371F" w:rsidP="00D3371F">
            <w:pPr>
              <w:pStyle w:val="ListParagraph"/>
              <w:ind w:left="66"/>
              <w:jc w:val="center"/>
              <w:rPr>
                <w:szCs w:val="24"/>
              </w:rPr>
            </w:pPr>
            <w:r>
              <w:rPr>
                <w:szCs w:val="24"/>
              </w:rPr>
              <w:t>2</w:t>
            </w:r>
          </w:p>
        </w:tc>
      </w:tr>
      <w:tr w:rsidR="00D3371F" w:rsidRPr="00A44719" w14:paraId="6C1B13D6" w14:textId="77777777">
        <w:trPr>
          <w:jc w:val="center"/>
        </w:trPr>
        <w:tc>
          <w:tcPr>
            <w:tcW w:w="5492" w:type="dxa"/>
            <w:tcBorders>
              <w:top w:val="single" w:sz="4" w:space="0" w:color="auto"/>
              <w:left w:val="single" w:sz="4" w:space="0" w:color="auto"/>
              <w:bottom w:val="single" w:sz="4" w:space="0" w:color="auto"/>
              <w:right w:val="single" w:sz="4" w:space="0" w:color="auto"/>
            </w:tcBorders>
          </w:tcPr>
          <w:p w14:paraId="58666684" w14:textId="2C66EB09" w:rsidR="00D3371F" w:rsidRDefault="00D3371F" w:rsidP="00D3371F">
            <w:pPr>
              <w:pStyle w:val="ListParagraph"/>
              <w:ind w:left="72"/>
              <w:jc w:val="center"/>
              <w:rPr>
                <w:szCs w:val="24"/>
              </w:rPr>
            </w:pPr>
            <w:r>
              <w:t>3 metų papildoma Statybos darbų garantijos trukmė</w:t>
            </w:r>
          </w:p>
        </w:tc>
        <w:tc>
          <w:tcPr>
            <w:tcW w:w="4136" w:type="dxa"/>
            <w:tcBorders>
              <w:top w:val="single" w:sz="4" w:space="0" w:color="auto"/>
              <w:left w:val="single" w:sz="4" w:space="0" w:color="auto"/>
              <w:bottom w:val="single" w:sz="4" w:space="0" w:color="auto"/>
              <w:right w:val="single" w:sz="4" w:space="0" w:color="auto"/>
            </w:tcBorders>
          </w:tcPr>
          <w:p w14:paraId="6B77C059" w14:textId="2F977633" w:rsidR="00D3371F" w:rsidRDefault="00D3371F" w:rsidP="00D3371F">
            <w:pPr>
              <w:pStyle w:val="ListParagraph"/>
              <w:ind w:left="66"/>
              <w:jc w:val="center"/>
              <w:rPr>
                <w:szCs w:val="24"/>
              </w:rPr>
            </w:pPr>
            <w:r>
              <w:rPr>
                <w:szCs w:val="24"/>
              </w:rPr>
              <w:t>3</w:t>
            </w:r>
          </w:p>
        </w:tc>
      </w:tr>
      <w:tr w:rsidR="00D3371F" w:rsidRPr="00A44719" w14:paraId="7EE3FF78" w14:textId="77777777">
        <w:trPr>
          <w:jc w:val="center"/>
        </w:trPr>
        <w:tc>
          <w:tcPr>
            <w:tcW w:w="5492" w:type="dxa"/>
            <w:tcBorders>
              <w:top w:val="single" w:sz="4" w:space="0" w:color="auto"/>
              <w:left w:val="single" w:sz="4" w:space="0" w:color="auto"/>
              <w:bottom w:val="single" w:sz="4" w:space="0" w:color="auto"/>
              <w:right w:val="single" w:sz="4" w:space="0" w:color="auto"/>
            </w:tcBorders>
          </w:tcPr>
          <w:p w14:paraId="4CA62CC7" w14:textId="3319E765" w:rsidR="00D3371F" w:rsidRDefault="00D3371F" w:rsidP="00D3371F">
            <w:pPr>
              <w:pStyle w:val="ListParagraph"/>
              <w:ind w:left="72"/>
              <w:jc w:val="center"/>
              <w:rPr>
                <w:szCs w:val="24"/>
              </w:rPr>
            </w:pPr>
            <w:r>
              <w:t>4 metų papildoma Statybos darbų garantijos trukmė</w:t>
            </w:r>
          </w:p>
        </w:tc>
        <w:tc>
          <w:tcPr>
            <w:tcW w:w="4136" w:type="dxa"/>
            <w:tcBorders>
              <w:top w:val="single" w:sz="4" w:space="0" w:color="auto"/>
              <w:left w:val="single" w:sz="4" w:space="0" w:color="auto"/>
              <w:bottom w:val="single" w:sz="4" w:space="0" w:color="auto"/>
              <w:right w:val="single" w:sz="4" w:space="0" w:color="auto"/>
            </w:tcBorders>
          </w:tcPr>
          <w:p w14:paraId="1E10A058" w14:textId="609E52C6" w:rsidR="00D3371F" w:rsidRDefault="00D3371F" w:rsidP="00D3371F">
            <w:pPr>
              <w:pStyle w:val="ListParagraph"/>
              <w:ind w:left="66"/>
              <w:jc w:val="center"/>
              <w:rPr>
                <w:szCs w:val="24"/>
              </w:rPr>
            </w:pPr>
            <w:r>
              <w:rPr>
                <w:szCs w:val="24"/>
              </w:rPr>
              <w:t>4</w:t>
            </w:r>
          </w:p>
        </w:tc>
      </w:tr>
      <w:tr w:rsidR="00D3371F" w:rsidRPr="00A44719" w14:paraId="189753C8" w14:textId="77777777">
        <w:trPr>
          <w:jc w:val="center"/>
        </w:trPr>
        <w:tc>
          <w:tcPr>
            <w:tcW w:w="5492" w:type="dxa"/>
            <w:tcBorders>
              <w:top w:val="single" w:sz="4" w:space="0" w:color="auto"/>
              <w:left w:val="single" w:sz="4" w:space="0" w:color="auto"/>
              <w:bottom w:val="single" w:sz="4" w:space="0" w:color="auto"/>
              <w:right w:val="single" w:sz="4" w:space="0" w:color="auto"/>
            </w:tcBorders>
          </w:tcPr>
          <w:p w14:paraId="737EA1F3" w14:textId="20BD77FF" w:rsidR="00D3371F" w:rsidRDefault="00D3371F" w:rsidP="00D3371F">
            <w:pPr>
              <w:pStyle w:val="ListParagraph"/>
              <w:ind w:left="72"/>
              <w:jc w:val="center"/>
              <w:rPr>
                <w:szCs w:val="24"/>
              </w:rPr>
            </w:pPr>
            <w:r>
              <w:t>5 metų papildoma Statybos darbų garantijos trukmė</w:t>
            </w:r>
          </w:p>
        </w:tc>
        <w:tc>
          <w:tcPr>
            <w:tcW w:w="4136" w:type="dxa"/>
            <w:tcBorders>
              <w:top w:val="single" w:sz="4" w:space="0" w:color="auto"/>
              <w:left w:val="single" w:sz="4" w:space="0" w:color="auto"/>
              <w:bottom w:val="single" w:sz="4" w:space="0" w:color="auto"/>
              <w:right w:val="single" w:sz="4" w:space="0" w:color="auto"/>
            </w:tcBorders>
          </w:tcPr>
          <w:p w14:paraId="5C17D01A" w14:textId="34DA6460" w:rsidR="00D3371F" w:rsidRDefault="00D3371F" w:rsidP="00D3371F">
            <w:pPr>
              <w:pStyle w:val="ListParagraph"/>
              <w:ind w:left="66"/>
              <w:jc w:val="center"/>
              <w:rPr>
                <w:szCs w:val="24"/>
              </w:rPr>
            </w:pPr>
            <w:r>
              <w:rPr>
                <w:szCs w:val="24"/>
              </w:rPr>
              <w:t>5</w:t>
            </w:r>
          </w:p>
        </w:tc>
      </w:tr>
    </w:tbl>
    <w:p w14:paraId="6941936D" w14:textId="64D29AE7" w:rsidR="00A03B0A" w:rsidRDefault="00A03B0A" w:rsidP="00A03B0A">
      <w:pPr>
        <w:spacing w:line="240" w:lineRule="auto"/>
        <w:ind w:firstLine="567"/>
        <w:jc w:val="both"/>
        <w:rPr>
          <w:rFonts w:ascii="Times New Roman" w:hAnsi="Times New Roman" w:cs="Times New Roman"/>
          <w:sz w:val="24"/>
          <w:szCs w:val="24"/>
        </w:rPr>
      </w:pPr>
      <w:r w:rsidRPr="00DA7EF5">
        <w:rPr>
          <w:rFonts w:ascii="Times New Roman" w:hAnsi="Times New Roman" w:cs="Times New Roman"/>
          <w:sz w:val="24"/>
          <w:szCs w:val="24"/>
        </w:rPr>
        <w:t xml:space="preserve">Tiekėjas savo pasiūlyme </w:t>
      </w:r>
      <w:r>
        <w:rPr>
          <w:rFonts w:ascii="Times New Roman" w:hAnsi="Times New Roman" w:cs="Times New Roman"/>
          <w:sz w:val="24"/>
          <w:szCs w:val="24"/>
        </w:rPr>
        <w:t xml:space="preserve">nurodęs antrą kriterijų (B) – </w:t>
      </w:r>
      <w:r w:rsidRPr="00BF09A5">
        <w:rPr>
          <w:rFonts w:ascii="Times New Roman" w:hAnsi="Times New Roman" w:cs="Times New Roman"/>
          <w:sz w:val="24"/>
          <w:szCs w:val="24"/>
        </w:rPr>
        <w:t>papildom</w:t>
      </w:r>
      <w:r>
        <w:rPr>
          <w:rFonts w:ascii="Times New Roman" w:hAnsi="Times New Roman" w:cs="Times New Roman"/>
          <w:sz w:val="24"/>
          <w:szCs w:val="24"/>
        </w:rPr>
        <w:t>ą</w:t>
      </w:r>
      <w:r w:rsidRPr="00BF09A5">
        <w:rPr>
          <w:rFonts w:ascii="Times New Roman" w:hAnsi="Times New Roman" w:cs="Times New Roman"/>
          <w:sz w:val="24"/>
          <w:szCs w:val="24"/>
        </w:rPr>
        <w:t xml:space="preserve"> Statybos darbų garantijos termin</w:t>
      </w:r>
      <w:r>
        <w:rPr>
          <w:rFonts w:ascii="Times New Roman" w:hAnsi="Times New Roman" w:cs="Times New Roman"/>
          <w:sz w:val="24"/>
          <w:szCs w:val="24"/>
        </w:rPr>
        <w:t>ą,</w:t>
      </w:r>
      <w:r w:rsidRPr="00DA7EF5">
        <w:rPr>
          <w:rFonts w:ascii="Times New Roman" w:hAnsi="Times New Roman" w:cs="Times New Roman"/>
          <w:sz w:val="24"/>
          <w:szCs w:val="24"/>
        </w:rPr>
        <w:t xml:space="preserve"> privalo nurodyti jo siūlomą </w:t>
      </w:r>
      <w:r>
        <w:rPr>
          <w:rFonts w:ascii="Times New Roman" w:hAnsi="Times New Roman" w:cs="Times New Roman"/>
          <w:sz w:val="24"/>
          <w:szCs w:val="24"/>
        </w:rPr>
        <w:t xml:space="preserve">papildomą </w:t>
      </w:r>
      <w:r w:rsidRPr="00A03B0A">
        <w:rPr>
          <w:rFonts w:ascii="Times New Roman" w:hAnsi="Times New Roman" w:cs="Times New Roman"/>
          <w:sz w:val="24"/>
          <w:szCs w:val="24"/>
        </w:rPr>
        <w:t>Statybos darbų garantijos terminą</w:t>
      </w:r>
      <w:r w:rsidRPr="00DA7EF5">
        <w:rPr>
          <w:rFonts w:ascii="Times New Roman" w:hAnsi="Times New Roman" w:cs="Times New Roman"/>
          <w:sz w:val="24"/>
          <w:szCs w:val="24"/>
        </w:rPr>
        <w:t xml:space="preserve"> (galimi tik </w:t>
      </w:r>
      <w:r>
        <w:rPr>
          <w:rFonts w:ascii="Times New Roman" w:hAnsi="Times New Roman" w:cs="Times New Roman"/>
          <w:sz w:val="24"/>
          <w:szCs w:val="24"/>
        </w:rPr>
        <w:t>6</w:t>
      </w:r>
      <w:r w:rsidRPr="00DA7EF5">
        <w:rPr>
          <w:rFonts w:ascii="Times New Roman" w:hAnsi="Times New Roman" w:cs="Times New Roman"/>
          <w:sz w:val="24"/>
          <w:szCs w:val="24"/>
        </w:rPr>
        <w:t xml:space="preserve"> </w:t>
      </w:r>
      <w:r>
        <w:rPr>
          <w:rFonts w:ascii="Times New Roman" w:hAnsi="Times New Roman" w:cs="Times New Roman"/>
          <w:sz w:val="24"/>
          <w:szCs w:val="24"/>
        </w:rPr>
        <w:t xml:space="preserve">papildomi </w:t>
      </w:r>
      <w:r w:rsidRPr="00A03B0A">
        <w:rPr>
          <w:rFonts w:ascii="Times New Roman" w:hAnsi="Times New Roman" w:cs="Times New Roman"/>
          <w:sz w:val="24"/>
          <w:szCs w:val="24"/>
        </w:rPr>
        <w:t>Statybos darbų garantijos termin</w:t>
      </w:r>
      <w:r>
        <w:rPr>
          <w:rFonts w:ascii="Times New Roman" w:hAnsi="Times New Roman" w:cs="Times New Roman"/>
          <w:sz w:val="24"/>
          <w:szCs w:val="24"/>
        </w:rPr>
        <w:t>o</w:t>
      </w:r>
      <w:r w:rsidRPr="00A03B0A">
        <w:rPr>
          <w:rFonts w:ascii="Times New Roman" w:hAnsi="Times New Roman" w:cs="Times New Roman"/>
          <w:sz w:val="24"/>
          <w:szCs w:val="24"/>
        </w:rPr>
        <w:t xml:space="preserve"> </w:t>
      </w:r>
      <w:r w:rsidRPr="00DA7EF5">
        <w:rPr>
          <w:rFonts w:ascii="Times New Roman" w:hAnsi="Times New Roman" w:cs="Times New Roman"/>
          <w:sz w:val="24"/>
          <w:szCs w:val="24"/>
        </w:rPr>
        <w:t>variantai, pateikti lentelėje) sveiku skaičiumi, išreikšt</w:t>
      </w:r>
      <w:r>
        <w:rPr>
          <w:rFonts w:ascii="Times New Roman" w:hAnsi="Times New Roman" w:cs="Times New Roman"/>
          <w:sz w:val="24"/>
          <w:szCs w:val="24"/>
        </w:rPr>
        <w:t>u</w:t>
      </w:r>
      <w:r w:rsidRPr="00DA7EF5">
        <w:rPr>
          <w:rFonts w:ascii="Times New Roman" w:hAnsi="Times New Roman" w:cs="Times New Roman"/>
          <w:sz w:val="24"/>
          <w:szCs w:val="24"/>
        </w:rPr>
        <w:t xml:space="preserve"> </w:t>
      </w:r>
      <w:r>
        <w:rPr>
          <w:rFonts w:ascii="Times New Roman" w:hAnsi="Times New Roman" w:cs="Times New Roman"/>
          <w:sz w:val="24"/>
          <w:szCs w:val="24"/>
        </w:rPr>
        <w:t>metais.</w:t>
      </w:r>
    </w:p>
    <w:p w14:paraId="5C75D11B" w14:textId="78F0D1BC" w:rsidR="00CA25AA" w:rsidRDefault="53EC8124" w:rsidP="000318FE">
      <w:pPr>
        <w:spacing w:line="240" w:lineRule="auto"/>
        <w:ind w:firstLine="567"/>
        <w:jc w:val="both"/>
        <w:rPr>
          <w:rFonts w:ascii="Times New Roman" w:eastAsia="Calibri" w:hAnsi="Times New Roman" w:cs="Times New Roman"/>
          <w:sz w:val="24"/>
          <w:szCs w:val="24"/>
        </w:rPr>
      </w:pPr>
      <w:r w:rsidRPr="03CC7128">
        <w:rPr>
          <w:rFonts w:ascii="Times New Roman" w:eastAsia="Calibri" w:hAnsi="Times New Roman" w:cs="Times New Roman"/>
          <w:b/>
          <w:bCs/>
          <w:sz w:val="24"/>
          <w:szCs w:val="24"/>
        </w:rPr>
        <w:t xml:space="preserve">Vertinama tiekėjo pasiūlyme pasiūlyta papildoma Statybos darbų </w:t>
      </w:r>
      <w:r w:rsidR="25254C97" w:rsidRPr="03CC7128">
        <w:rPr>
          <w:rFonts w:ascii="Times New Roman" w:eastAsia="Calibri" w:hAnsi="Times New Roman" w:cs="Times New Roman"/>
          <w:b/>
          <w:bCs/>
          <w:sz w:val="24"/>
          <w:szCs w:val="24"/>
        </w:rPr>
        <w:t xml:space="preserve">garantijos </w:t>
      </w:r>
      <w:r w:rsidRPr="03CC7128">
        <w:rPr>
          <w:rFonts w:ascii="Times New Roman" w:eastAsia="Calibri" w:hAnsi="Times New Roman" w:cs="Times New Roman"/>
          <w:b/>
          <w:bCs/>
          <w:sz w:val="24"/>
          <w:szCs w:val="24"/>
        </w:rPr>
        <w:t xml:space="preserve">trukmė metais, viršijanti privalomą Sutarties </w:t>
      </w:r>
      <w:r w:rsidRPr="00783E56">
        <w:rPr>
          <w:rFonts w:ascii="Times New Roman" w:eastAsia="Calibri" w:hAnsi="Times New Roman" w:cs="Times New Roman"/>
          <w:b/>
          <w:bCs/>
          <w:sz w:val="24"/>
          <w:szCs w:val="24"/>
        </w:rPr>
        <w:t>13.1 punkte</w:t>
      </w:r>
      <w:r w:rsidRPr="03CC7128">
        <w:rPr>
          <w:rFonts w:ascii="Times New Roman" w:eastAsia="Calibri" w:hAnsi="Times New Roman" w:cs="Times New Roman"/>
          <w:b/>
          <w:bCs/>
          <w:sz w:val="24"/>
          <w:szCs w:val="24"/>
        </w:rPr>
        <w:t xml:space="preserve"> nustatytą minimalią 5 metų garantiją. </w:t>
      </w:r>
      <w:r w:rsidRPr="03CC7128">
        <w:rPr>
          <w:rFonts w:ascii="Times New Roman" w:eastAsia="Calibri" w:hAnsi="Times New Roman" w:cs="Times New Roman"/>
          <w:i/>
          <w:iCs/>
          <w:sz w:val="24"/>
          <w:szCs w:val="24"/>
        </w:rPr>
        <w:t xml:space="preserve">Tiekėjas įsipareigoja šiuo terminu užtikrinti papildomą </w:t>
      </w:r>
      <w:r w:rsidR="0AE41761" w:rsidRPr="03CC7128">
        <w:rPr>
          <w:rFonts w:ascii="Times New Roman" w:eastAsia="Calibri" w:hAnsi="Times New Roman" w:cs="Times New Roman"/>
          <w:i/>
          <w:iCs/>
          <w:sz w:val="24"/>
          <w:szCs w:val="24"/>
        </w:rPr>
        <w:t>s</w:t>
      </w:r>
      <w:r w:rsidRPr="03CC7128">
        <w:rPr>
          <w:rFonts w:ascii="Times New Roman" w:eastAsia="Calibri" w:hAnsi="Times New Roman" w:cs="Times New Roman"/>
          <w:i/>
          <w:iCs/>
          <w:sz w:val="24"/>
          <w:szCs w:val="24"/>
        </w:rPr>
        <w:t>tatybos darbų, kuris apima visus</w:t>
      </w:r>
      <w:r w:rsidRPr="03CC7128">
        <w:rPr>
          <w:rFonts w:ascii="Times New Roman" w:eastAsia="Calibri" w:hAnsi="Times New Roman" w:cs="Times New Roman"/>
          <w:b/>
          <w:bCs/>
          <w:sz w:val="24"/>
          <w:szCs w:val="24"/>
        </w:rPr>
        <w:t xml:space="preserve"> </w:t>
      </w:r>
      <w:r w:rsidR="0AE41761" w:rsidRPr="03CC7128">
        <w:rPr>
          <w:rFonts w:ascii="Times New Roman" w:eastAsia="Calibri" w:hAnsi="Times New Roman" w:cs="Times New Roman"/>
          <w:i/>
          <w:iCs/>
          <w:sz w:val="24"/>
          <w:szCs w:val="24"/>
        </w:rPr>
        <w:t>s</w:t>
      </w:r>
      <w:r w:rsidRPr="03CC7128">
        <w:rPr>
          <w:rFonts w:ascii="Times New Roman" w:eastAsia="Calibri" w:hAnsi="Times New Roman" w:cs="Times New Roman"/>
          <w:i/>
          <w:iCs/>
          <w:sz w:val="24"/>
          <w:szCs w:val="24"/>
        </w:rPr>
        <w:t>tatybos darbus, jiems panaudotas medžiagas,</w:t>
      </w:r>
      <w:r w:rsidRPr="03CC7128">
        <w:rPr>
          <w:rFonts w:ascii="Times New Roman" w:eastAsia="Calibri" w:hAnsi="Times New Roman" w:cs="Times New Roman"/>
          <w:b/>
          <w:bCs/>
          <w:sz w:val="24"/>
          <w:szCs w:val="24"/>
        </w:rPr>
        <w:t xml:space="preserve"> </w:t>
      </w:r>
      <w:r w:rsidRPr="03CC7128">
        <w:rPr>
          <w:rFonts w:ascii="Times New Roman" w:eastAsia="Calibri" w:hAnsi="Times New Roman" w:cs="Times New Roman"/>
          <w:i/>
          <w:iCs/>
          <w:sz w:val="24"/>
          <w:szCs w:val="24"/>
        </w:rPr>
        <w:t>įrangą bei priemones, o taip pat visas jų sudėtines</w:t>
      </w:r>
      <w:r w:rsidRPr="03CC7128">
        <w:rPr>
          <w:rFonts w:ascii="Times New Roman" w:eastAsia="Calibri" w:hAnsi="Times New Roman" w:cs="Times New Roman"/>
          <w:b/>
          <w:bCs/>
          <w:sz w:val="24"/>
          <w:szCs w:val="24"/>
        </w:rPr>
        <w:t xml:space="preserve"> </w:t>
      </w:r>
      <w:r w:rsidRPr="03CC7128">
        <w:rPr>
          <w:rFonts w:ascii="Times New Roman" w:eastAsia="Calibri" w:hAnsi="Times New Roman" w:cs="Times New Roman"/>
          <w:i/>
          <w:iCs/>
          <w:sz w:val="24"/>
          <w:szCs w:val="24"/>
        </w:rPr>
        <w:t>dalis, kai jos tampa statinio visumos dalimi</w:t>
      </w:r>
      <w:r w:rsidRPr="03CC7128">
        <w:rPr>
          <w:rFonts w:ascii="Times New Roman" w:eastAsia="Calibri" w:hAnsi="Times New Roman" w:cs="Times New Roman"/>
          <w:sz w:val="24"/>
          <w:szCs w:val="24"/>
        </w:rPr>
        <w:t>.</w:t>
      </w:r>
    </w:p>
    <w:p w14:paraId="0BED897A" w14:textId="065E09BF" w:rsidR="00A03B0A" w:rsidRDefault="00A03B0A" w:rsidP="000318FE">
      <w:pPr>
        <w:spacing w:line="240" w:lineRule="auto"/>
        <w:ind w:firstLine="567"/>
        <w:jc w:val="both"/>
        <w:rPr>
          <w:rFonts w:ascii="Times New Roman" w:eastAsia="Calibri" w:hAnsi="Times New Roman" w:cs="Times New Roman"/>
          <w:sz w:val="24"/>
          <w:szCs w:val="24"/>
        </w:rPr>
      </w:pPr>
      <w:r w:rsidRPr="005E44F2">
        <w:rPr>
          <w:rFonts w:ascii="Times New Roman" w:eastAsia="Times New Roman" w:hAnsi="Times New Roman" w:cs="Times New Roman"/>
          <w:sz w:val="24"/>
          <w:szCs w:val="24"/>
          <w:lang w:eastAsia="en-US"/>
        </w:rPr>
        <w:t>Pastaba. Maksimal</w:t>
      </w:r>
      <w:r>
        <w:rPr>
          <w:rFonts w:ascii="Times New Roman" w:eastAsia="Times New Roman" w:hAnsi="Times New Roman" w:cs="Times New Roman"/>
          <w:sz w:val="24"/>
          <w:szCs w:val="24"/>
          <w:lang w:eastAsia="en-US"/>
        </w:rPr>
        <w:t>i</w:t>
      </w:r>
      <w:r w:rsidRPr="005E44F2">
        <w:rPr>
          <w:rFonts w:ascii="Times New Roman" w:eastAsia="Times New Roman" w:hAnsi="Times New Roman" w:cs="Times New Roman"/>
          <w:sz w:val="24"/>
          <w:szCs w:val="24"/>
          <w:lang w:eastAsia="en-US"/>
        </w:rPr>
        <w:t xml:space="preserve"> Tiekėjo siūloma papildom</w:t>
      </w:r>
      <w:r>
        <w:rPr>
          <w:rFonts w:ascii="Times New Roman" w:eastAsia="Times New Roman" w:hAnsi="Times New Roman" w:cs="Times New Roman"/>
          <w:sz w:val="24"/>
          <w:szCs w:val="24"/>
          <w:lang w:eastAsia="en-US"/>
        </w:rPr>
        <w:t>a</w:t>
      </w:r>
      <w:r>
        <w:rPr>
          <w:rFonts w:ascii="Times New Roman" w:eastAsia="Times New Roman" w:hAnsi="Times New Roman" w:cs="Times New Roman"/>
          <w:b/>
          <w:bCs/>
          <w:sz w:val="24"/>
          <w:szCs w:val="24"/>
          <w:lang w:eastAsia="en-US"/>
        </w:rPr>
        <w:t xml:space="preserve"> </w:t>
      </w:r>
      <w:r w:rsidRPr="00A03B0A">
        <w:rPr>
          <w:rFonts w:ascii="Times New Roman" w:eastAsia="Times New Roman" w:hAnsi="Times New Roman" w:cs="Times New Roman"/>
          <w:sz w:val="24"/>
          <w:szCs w:val="24"/>
          <w:lang w:eastAsia="en-US"/>
        </w:rPr>
        <w:t>Statybos darbų</w:t>
      </w:r>
      <w:r>
        <w:rPr>
          <w:rFonts w:ascii="Times New Roman" w:eastAsia="Times New Roman" w:hAnsi="Times New Roman" w:cs="Times New Roman"/>
          <w:sz w:val="24"/>
          <w:szCs w:val="24"/>
          <w:lang w:eastAsia="en-US"/>
        </w:rPr>
        <w:t xml:space="preserve"> garantijos trukmė</w:t>
      </w:r>
      <w:r w:rsidRPr="005E44F2">
        <w:rPr>
          <w:rFonts w:ascii="Times New Roman" w:eastAsia="Times New Roman" w:hAnsi="Times New Roman" w:cs="Times New Roman"/>
          <w:sz w:val="24"/>
          <w:szCs w:val="24"/>
          <w:lang w:eastAsia="en-US"/>
        </w:rPr>
        <w:t xml:space="preserve"> negali būti ilges</w:t>
      </w:r>
      <w:r>
        <w:rPr>
          <w:rFonts w:ascii="Times New Roman" w:eastAsia="Times New Roman" w:hAnsi="Times New Roman" w:cs="Times New Roman"/>
          <w:sz w:val="24"/>
          <w:szCs w:val="24"/>
          <w:lang w:eastAsia="en-US"/>
        </w:rPr>
        <w:t>nė</w:t>
      </w:r>
      <w:r w:rsidRPr="005E44F2">
        <w:rPr>
          <w:rFonts w:ascii="Times New Roman" w:eastAsia="Times New Roman" w:hAnsi="Times New Roman" w:cs="Times New Roman"/>
          <w:sz w:val="24"/>
          <w:szCs w:val="24"/>
          <w:lang w:eastAsia="en-US"/>
        </w:rPr>
        <w:t xml:space="preserve"> nei 5</w:t>
      </w:r>
      <w:r>
        <w:rPr>
          <w:rFonts w:ascii="Times New Roman" w:eastAsia="Times New Roman" w:hAnsi="Times New Roman" w:cs="Times New Roman"/>
          <w:b/>
          <w:bCs/>
          <w:sz w:val="24"/>
          <w:szCs w:val="24"/>
          <w:lang w:eastAsia="en-US"/>
        </w:rPr>
        <w:t xml:space="preserve"> </w:t>
      </w:r>
      <w:r w:rsidRPr="005E44F2">
        <w:rPr>
          <w:rFonts w:ascii="Times New Roman" w:eastAsia="Times New Roman" w:hAnsi="Times New Roman" w:cs="Times New Roman"/>
          <w:sz w:val="24"/>
          <w:szCs w:val="24"/>
          <w:lang w:eastAsia="en-US"/>
        </w:rPr>
        <w:t>metai.</w:t>
      </w:r>
    </w:p>
    <w:p w14:paraId="0ADFD002" w14:textId="672006BB" w:rsidR="000318FE" w:rsidRPr="00073C24" w:rsidRDefault="000318FE" w:rsidP="000318FE">
      <w:pPr>
        <w:pStyle w:val="ListParagraph"/>
        <w:numPr>
          <w:ilvl w:val="1"/>
          <w:numId w:val="3"/>
        </w:numPr>
        <w:ind w:left="0" w:firstLine="567"/>
        <w:rPr>
          <w:rFonts w:eastAsiaTheme="minorEastAsia"/>
          <w:szCs w:val="24"/>
        </w:rPr>
      </w:pPr>
      <w:r w:rsidRPr="000318FE">
        <w:rPr>
          <w:rFonts w:eastAsiaTheme="minorEastAsia"/>
          <w:b/>
          <w:bCs/>
          <w:szCs w:val="24"/>
        </w:rPr>
        <w:t xml:space="preserve">Trečiasis kriterijus (C) </w:t>
      </w:r>
      <w:r w:rsidR="005B23A3">
        <w:rPr>
          <w:rFonts w:eastAsiaTheme="minorEastAsia"/>
          <w:b/>
          <w:bCs/>
          <w:szCs w:val="24"/>
        </w:rPr>
        <w:t>–</w:t>
      </w:r>
      <w:r>
        <w:rPr>
          <w:rFonts w:eastAsiaTheme="minorEastAsia"/>
          <w:szCs w:val="24"/>
        </w:rPr>
        <w:t xml:space="preserve"> </w:t>
      </w:r>
      <w:r w:rsidRPr="000318FE">
        <w:rPr>
          <w:rFonts w:eastAsia="Calibri"/>
          <w:b/>
          <w:bCs/>
          <w:szCs w:val="24"/>
        </w:rPr>
        <w:t>papildom</w:t>
      </w:r>
      <w:r w:rsidR="0018621B">
        <w:rPr>
          <w:rFonts w:eastAsia="Calibri"/>
          <w:b/>
          <w:bCs/>
          <w:szCs w:val="24"/>
        </w:rPr>
        <w:t>as</w:t>
      </w:r>
      <w:r w:rsidRPr="000318FE">
        <w:rPr>
          <w:rFonts w:eastAsia="Calibri"/>
          <w:b/>
          <w:bCs/>
          <w:szCs w:val="24"/>
        </w:rPr>
        <w:t xml:space="preserve"> </w:t>
      </w:r>
      <w:r>
        <w:rPr>
          <w:rFonts w:eastAsia="Calibri"/>
          <w:b/>
          <w:bCs/>
          <w:szCs w:val="24"/>
        </w:rPr>
        <w:t>garantinio laikotarpio prievolių įvykdymo</w:t>
      </w:r>
      <w:r w:rsidR="005E44F2">
        <w:rPr>
          <w:rFonts w:eastAsia="Calibri"/>
          <w:b/>
          <w:bCs/>
          <w:szCs w:val="24"/>
        </w:rPr>
        <w:t xml:space="preserve"> užtikrinimo</w:t>
      </w:r>
      <w:r w:rsidRPr="000318FE">
        <w:rPr>
          <w:rFonts w:eastAsia="Calibri"/>
          <w:b/>
          <w:bCs/>
          <w:szCs w:val="24"/>
        </w:rPr>
        <w:t xml:space="preserve"> terminas</w:t>
      </w:r>
      <w:r w:rsidR="00D44221">
        <w:rPr>
          <w:rFonts w:eastAsia="Calibri"/>
          <w:b/>
          <w:bCs/>
          <w:szCs w:val="24"/>
        </w:rPr>
        <w:t xml:space="preserve"> (pateikiant </w:t>
      </w:r>
      <w:r w:rsidR="008274EC" w:rsidRPr="008274EC">
        <w:rPr>
          <w:rFonts w:eastAsia="Calibri"/>
          <w:b/>
          <w:bCs/>
          <w:szCs w:val="24"/>
        </w:rPr>
        <w:t>Rangovo garantinio laikotarpio prievolių įvykdymo užtikrinimo dokumentą (draudimo bendrovės išduotą laidavimo draudimo raštą (kartu su jo apmokėjimą įrodančia dokumento kopija) arba banko garantijos kopiją)</w:t>
      </w:r>
      <w:r w:rsidR="00D44221">
        <w:rPr>
          <w:rFonts w:eastAsia="Calibri"/>
          <w:b/>
          <w:bCs/>
          <w:szCs w:val="24"/>
        </w:rPr>
        <w:t xml:space="preserve"> pagal Statybų įstatymo</w:t>
      </w:r>
      <w:r w:rsidR="00EF3728">
        <w:rPr>
          <w:rFonts w:eastAsia="Calibri"/>
          <w:b/>
          <w:bCs/>
          <w:szCs w:val="24"/>
        </w:rPr>
        <w:t xml:space="preserve"> 41 str. 2</w:t>
      </w:r>
      <w:r w:rsidR="00D44221">
        <w:rPr>
          <w:rFonts w:eastAsia="Calibri"/>
          <w:b/>
          <w:bCs/>
          <w:szCs w:val="24"/>
        </w:rPr>
        <w:t xml:space="preserve"> punktą)</w:t>
      </w:r>
      <w:r w:rsidR="00AA5A83">
        <w:rPr>
          <w:rFonts w:eastAsia="Calibri"/>
          <w:b/>
          <w:bCs/>
          <w:szCs w:val="24"/>
        </w:rPr>
        <w:t>, jo</w:t>
      </w:r>
      <w:r w:rsidRPr="000318FE">
        <w:rPr>
          <w:rFonts w:eastAsia="Calibri"/>
          <w:szCs w:val="24"/>
        </w:rPr>
        <w:t xml:space="preserve"> balai priskiriami taip:</w:t>
      </w:r>
    </w:p>
    <w:p w14:paraId="0BAE3A29" w14:textId="669B93EC" w:rsidR="008274EC" w:rsidRPr="000318FE" w:rsidRDefault="008274EC" w:rsidP="00073C24">
      <w:pPr>
        <w:pStyle w:val="ListParagraph"/>
        <w:ind w:left="567"/>
        <w:rPr>
          <w:rFonts w:eastAsiaTheme="minorEastAsi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2"/>
        <w:gridCol w:w="4136"/>
      </w:tblGrid>
      <w:tr w:rsidR="000318FE" w:rsidRPr="00A44719" w14:paraId="050F0475" w14:textId="77777777">
        <w:trPr>
          <w:jc w:val="center"/>
        </w:trPr>
        <w:tc>
          <w:tcPr>
            <w:tcW w:w="5492" w:type="dxa"/>
            <w:tcBorders>
              <w:top w:val="single" w:sz="4" w:space="0" w:color="auto"/>
              <w:left w:val="single" w:sz="4" w:space="0" w:color="auto"/>
              <w:bottom w:val="single" w:sz="4" w:space="0" w:color="auto"/>
              <w:right w:val="single" w:sz="4" w:space="0" w:color="auto"/>
            </w:tcBorders>
          </w:tcPr>
          <w:p w14:paraId="473B93CC" w14:textId="71B4A687" w:rsidR="000318FE" w:rsidRPr="00A44719" w:rsidRDefault="000318FE">
            <w:pPr>
              <w:pStyle w:val="ListParagraph"/>
              <w:ind w:left="72"/>
              <w:jc w:val="center"/>
              <w:rPr>
                <w:b/>
                <w:bCs/>
              </w:rPr>
            </w:pPr>
            <w:r w:rsidRPr="23E288B8">
              <w:rPr>
                <w:b/>
                <w:bCs/>
              </w:rPr>
              <w:t>Tiekėjo siūlomas</w:t>
            </w:r>
            <w:r>
              <w:rPr>
                <w:b/>
                <w:bCs/>
              </w:rPr>
              <w:t xml:space="preserve"> </w:t>
            </w:r>
            <w:r w:rsidR="005E44F2">
              <w:rPr>
                <w:b/>
                <w:bCs/>
              </w:rPr>
              <w:t xml:space="preserve">papildomas </w:t>
            </w:r>
            <w:r>
              <w:rPr>
                <w:rFonts w:eastAsia="Calibri"/>
                <w:b/>
                <w:bCs/>
                <w:szCs w:val="24"/>
              </w:rPr>
              <w:t>garantinio laikotarpio prievolių įvykdymo</w:t>
            </w:r>
            <w:r w:rsidRPr="000318FE">
              <w:rPr>
                <w:rFonts w:eastAsia="Calibri"/>
                <w:b/>
                <w:bCs/>
                <w:szCs w:val="24"/>
              </w:rPr>
              <w:t xml:space="preserve"> </w:t>
            </w:r>
            <w:r w:rsidR="005E44F2">
              <w:rPr>
                <w:rFonts w:eastAsia="Calibri"/>
                <w:b/>
                <w:bCs/>
                <w:szCs w:val="24"/>
              </w:rPr>
              <w:t xml:space="preserve">užtikrinimo </w:t>
            </w:r>
            <w:r w:rsidRPr="000318FE">
              <w:rPr>
                <w:rFonts w:eastAsia="Calibri"/>
                <w:b/>
                <w:bCs/>
                <w:szCs w:val="24"/>
              </w:rPr>
              <w:t>terminas</w:t>
            </w:r>
            <w:r>
              <w:rPr>
                <w:b/>
                <w:bCs/>
              </w:rPr>
              <w:t xml:space="preserve"> </w:t>
            </w:r>
            <w:r w:rsidRPr="23E288B8">
              <w:rPr>
                <w:b/>
                <w:bCs/>
              </w:rPr>
              <w:t>(</w:t>
            </w:r>
            <w:r>
              <w:rPr>
                <w:b/>
                <w:bCs/>
              </w:rPr>
              <w:t>C</w:t>
            </w:r>
            <w:r w:rsidRPr="23E288B8">
              <w:rPr>
                <w:b/>
                <w:bCs/>
              </w:rPr>
              <w:t xml:space="preserve">) </w:t>
            </w:r>
          </w:p>
        </w:tc>
        <w:tc>
          <w:tcPr>
            <w:tcW w:w="4136" w:type="dxa"/>
            <w:tcBorders>
              <w:top w:val="single" w:sz="4" w:space="0" w:color="auto"/>
              <w:left w:val="single" w:sz="4" w:space="0" w:color="auto"/>
              <w:bottom w:val="single" w:sz="4" w:space="0" w:color="auto"/>
              <w:right w:val="single" w:sz="4" w:space="0" w:color="auto"/>
            </w:tcBorders>
          </w:tcPr>
          <w:p w14:paraId="53A1E65B" w14:textId="77777777" w:rsidR="000318FE" w:rsidRPr="00A44719" w:rsidRDefault="000318FE">
            <w:pPr>
              <w:pStyle w:val="ListParagraph"/>
              <w:ind w:left="66"/>
              <w:jc w:val="center"/>
              <w:rPr>
                <w:b/>
              </w:rPr>
            </w:pPr>
            <w:r w:rsidRPr="00A44719">
              <w:rPr>
                <w:b/>
              </w:rPr>
              <w:t>Ekonominio naudingumo balai, kurie bus suteikti šiam kriterijui</w:t>
            </w:r>
          </w:p>
        </w:tc>
      </w:tr>
      <w:tr w:rsidR="005E44F2" w:rsidRPr="00A44719" w14:paraId="599722F1" w14:textId="77777777">
        <w:trPr>
          <w:jc w:val="center"/>
        </w:trPr>
        <w:tc>
          <w:tcPr>
            <w:tcW w:w="5492" w:type="dxa"/>
            <w:tcBorders>
              <w:top w:val="single" w:sz="4" w:space="0" w:color="auto"/>
              <w:left w:val="single" w:sz="4" w:space="0" w:color="auto"/>
              <w:bottom w:val="single" w:sz="4" w:space="0" w:color="auto"/>
              <w:right w:val="single" w:sz="4" w:space="0" w:color="auto"/>
            </w:tcBorders>
          </w:tcPr>
          <w:p w14:paraId="0651775F" w14:textId="10D02A48" w:rsidR="005E44F2" w:rsidRDefault="005E44F2">
            <w:pPr>
              <w:pStyle w:val="ListParagraph"/>
              <w:ind w:left="72"/>
              <w:jc w:val="center"/>
            </w:pPr>
            <w:r>
              <w:t xml:space="preserve">0 metų </w:t>
            </w:r>
            <w:r w:rsidR="00AA5A83">
              <w:t xml:space="preserve">papildomas </w:t>
            </w:r>
            <w:r>
              <w:t xml:space="preserve">garantinio laikotarpio prievolių įvykdymo užtikrinimo </w:t>
            </w:r>
            <w:r w:rsidR="0018621B" w:rsidRPr="00073C24">
              <w:rPr>
                <w:rFonts w:eastAsia="Calibri"/>
                <w:szCs w:val="24"/>
              </w:rPr>
              <w:t>termin</w:t>
            </w:r>
            <w:r w:rsidR="00AA5A83">
              <w:rPr>
                <w:rFonts w:eastAsia="Calibri"/>
                <w:szCs w:val="24"/>
              </w:rPr>
              <w:t>as</w:t>
            </w:r>
            <w:r>
              <w:t xml:space="preserve"> (tiekėjas nesiūlo papildomo garantinio laikotarpio prievolių įvykdymo užtikrinimo termino</w:t>
            </w:r>
            <w:r w:rsidR="00AA5A83">
              <w:t>)</w:t>
            </w:r>
          </w:p>
        </w:tc>
        <w:tc>
          <w:tcPr>
            <w:tcW w:w="4136" w:type="dxa"/>
            <w:tcBorders>
              <w:top w:val="single" w:sz="4" w:space="0" w:color="auto"/>
              <w:left w:val="single" w:sz="4" w:space="0" w:color="auto"/>
              <w:bottom w:val="single" w:sz="4" w:space="0" w:color="auto"/>
              <w:right w:val="single" w:sz="4" w:space="0" w:color="auto"/>
            </w:tcBorders>
          </w:tcPr>
          <w:p w14:paraId="7E5D3A6B" w14:textId="16244BFF" w:rsidR="005E44F2" w:rsidRDefault="005E44F2">
            <w:pPr>
              <w:pStyle w:val="ListParagraph"/>
              <w:ind w:left="66"/>
              <w:jc w:val="center"/>
            </w:pPr>
            <w:r>
              <w:t>0</w:t>
            </w:r>
          </w:p>
        </w:tc>
      </w:tr>
      <w:tr w:rsidR="000318FE" w:rsidRPr="00A44719" w14:paraId="57EB30A7" w14:textId="77777777">
        <w:trPr>
          <w:jc w:val="center"/>
        </w:trPr>
        <w:tc>
          <w:tcPr>
            <w:tcW w:w="5492" w:type="dxa"/>
            <w:tcBorders>
              <w:top w:val="single" w:sz="4" w:space="0" w:color="auto"/>
              <w:left w:val="single" w:sz="4" w:space="0" w:color="auto"/>
              <w:bottom w:val="single" w:sz="4" w:space="0" w:color="auto"/>
              <w:right w:val="single" w:sz="4" w:space="0" w:color="auto"/>
            </w:tcBorders>
          </w:tcPr>
          <w:p w14:paraId="2C2AB65A" w14:textId="18AD68FA" w:rsidR="000318FE" w:rsidRPr="00A44719" w:rsidDel="006B4FCD" w:rsidRDefault="000318FE">
            <w:pPr>
              <w:pStyle w:val="ListParagraph"/>
              <w:ind w:left="72"/>
              <w:jc w:val="center"/>
            </w:pPr>
            <w:r>
              <w:t>1 metų papildoma</w:t>
            </w:r>
            <w:r w:rsidR="0018621B">
              <w:t>s</w:t>
            </w:r>
            <w:r>
              <w:t xml:space="preserve"> </w:t>
            </w:r>
            <w:r w:rsidR="005E44F2">
              <w:t>garantinio laikotarpio prievolių įvykdymo užtikrinimo</w:t>
            </w:r>
            <w:r>
              <w:t xml:space="preserve"> </w:t>
            </w:r>
            <w:r w:rsidR="00AA5A83" w:rsidRPr="00AA1077">
              <w:rPr>
                <w:rFonts w:eastAsia="Calibri"/>
                <w:szCs w:val="24"/>
              </w:rPr>
              <w:t>terminas</w:t>
            </w:r>
          </w:p>
        </w:tc>
        <w:tc>
          <w:tcPr>
            <w:tcW w:w="4136" w:type="dxa"/>
            <w:tcBorders>
              <w:top w:val="single" w:sz="4" w:space="0" w:color="auto"/>
              <w:left w:val="single" w:sz="4" w:space="0" w:color="auto"/>
              <w:bottom w:val="single" w:sz="4" w:space="0" w:color="auto"/>
              <w:right w:val="single" w:sz="4" w:space="0" w:color="auto"/>
            </w:tcBorders>
          </w:tcPr>
          <w:p w14:paraId="7DA256DC" w14:textId="1C949668" w:rsidR="000318FE" w:rsidRPr="00A44719" w:rsidRDefault="00A03B0A">
            <w:pPr>
              <w:pStyle w:val="ListParagraph"/>
              <w:ind w:left="66"/>
              <w:jc w:val="center"/>
            </w:pPr>
            <w:r>
              <w:t>0,</w:t>
            </w:r>
            <w:r w:rsidR="00073414">
              <w:t>4</w:t>
            </w:r>
          </w:p>
        </w:tc>
      </w:tr>
      <w:tr w:rsidR="000318FE" w:rsidRPr="00A44719" w14:paraId="58383F5A" w14:textId="77777777">
        <w:trPr>
          <w:trHeight w:val="34"/>
          <w:jc w:val="center"/>
        </w:trPr>
        <w:tc>
          <w:tcPr>
            <w:tcW w:w="5492" w:type="dxa"/>
            <w:tcBorders>
              <w:top w:val="single" w:sz="4" w:space="0" w:color="auto"/>
              <w:left w:val="single" w:sz="4" w:space="0" w:color="auto"/>
              <w:bottom w:val="single" w:sz="4" w:space="0" w:color="auto"/>
              <w:right w:val="single" w:sz="4" w:space="0" w:color="auto"/>
            </w:tcBorders>
          </w:tcPr>
          <w:p w14:paraId="74B664E2" w14:textId="20A0DC94" w:rsidR="000318FE" w:rsidRDefault="000318FE">
            <w:pPr>
              <w:pStyle w:val="ListParagraph"/>
              <w:ind w:left="72"/>
              <w:jc w:val="center"/>
              <w:rPr>
                <w:szCs w:val="24"/>
              </w:rPr>
            </w:pPr>
            <w:r>
              <w:t xml:space="preserve">2 metų </w:t>
            </w:r>
            <w:r w:rsidR="00AA5A83">
              <w:t xml:space="preserve">papildomas </w:t>
            </w:r>
            <w:r w:rsidR="005E44F2">
              <w:t xml:space="preserve">garantinio laikotarpio prievolių įvykdymo užtikrinimo </w:t>
            </w:r>
            <w:r w:rsidR="00AA5A83" w:rsidRPr="00AA1077">
              <w:rPr>
                <w:rFonts w:eastAsia="Calibri"/>
                <w:szCs w:val="24"/>
              </w:rPr>
              <w:t>terminas</w:t>
            </w:r>
          </w:p>
        </w:tc>
        <w:tc>
          <w:tcPr>
            <w:tcW w:w="4136" w:type="dxa"/>
            <w:tcBorders>
              <w:top w:val="single" w:sz="4" w:space="0" w:color="auto"/>
              <w:left w:val="single" w:sz="4" w:space="0" w:color="auto"/>
              <w:bottom w:val="single" w:sz="4" w:space="0" w:color="auto"/>
              <w:right w:val="single" w:sz="4" w:space="0" w:color="auto"/>
            </w:tcBorders>
          </w:tcPr>
          <w:p w14:paraId="144939BA" w14:textId="71C8E25C" w:rsidR="000318FE" w:rsidRPr="0085234A" w:rsidRDefault="00073414">
            <w:pPr>
              <w:pStyle w:val="ListParagraph"/>
              <w:ind w:left="66"/>
              <w:jc w:val="center"/>
              <w:rPr>
                <w:szCs w:val="24"/>
              </w:rPr>
            </w:pPr>
            <w:r>
              <w:rPr>
                <w:szCs w:val="24"/>
              </w:rPr>
              <w:t>0,8</w:t>
            </w:r>
          </w:p>
        </w:tc>
      </w:tr>
      <w:tr w:rsidR="000318FE" w:rsidRPr="00A44719" w14:paraId="7ADFAC50" w14:textId="77777777">
        <w:trPr>
          <w:jc w:val="center"/>
        </w:trPr>
        <w:tc>
          <w:tcPr>
            <w:tcW w:w="5492" w:type="dxa"/>
            <w:tcBorders>
              <w:top w:val="single" w:sz="4" w:space="0" w:color="auto"/>
              <w:left w:val="single" w:sz="4" w:space="0" w:color="auto"/>
              <w:bottom w:val="single" w:sz="4" w:space="0" w:color="auto"/>
              <w:right w:val="single" w:sz="4" w:space="0" w:color="auto"/>
            </w:tcBorders>
          </w:tcPr>
          <w:p w14:paraId="00E3550A" w14:textId="4D34A673" w:rsidR="000318FE" w:rsidRDefault="000318FE">
            <w:pPr>
              <w:pStyle w:val="ListParagraph"/>
              <w:ind w:left="72"/>
              <w:jc w:val="center"/>
              <w:rPr>
                <w:szCs w:val="24"/>
              </w:rPr>
            </w:pPr>
            <w:r>
              <w:t xml:space="preserve">3 metų </w:t>
            </w:r>
            <w:r w:rsidR="005E44F2">
              <w:t>papildoma</w:t>
            </w:r>
            <w:r w:rsidR="00AA5A83">
              <w:t>s</w:t>
            </w:r>
            <w:r w:rsidR="005E44F2">
              <w:t xml:space="preserve"> garantinio laikotarpio prievolių įvykdymo užtikrinimo </w:t>
            </w:r>
            <w:r w:rsidR="00AA5A83" w:rsidRPr="00AA1077">
              <w:rPr>
                <w:rFonts w:eastAsia="Calibri"/>
                <w:szCs w:val="24"/>
              </w:rPr>
              <w:t>terminas</w:t>
            </w:r>
          </w:p>
        </w:tc>
        <w:tc>
          <w:tcPr>
            <w:tcW w:w="4136" w:type="dxa"/>
            <w:tcBorders>
              <w:top w:val="single" w:sz="4" w:space="0" w:color="auto"/>
              <w:left w:val="single" w:sz="4" w:space="0" w:color="auto"/>
              <w:bottom w:val="single" w:sz="4" w:space="0" w:color="auto"/>
              <w:right w:val="single" w:sz="4" w:space="0" w:color="auto"/>
            </w:tcBorders>
          </w:tcPr>
          <w:p w14:paraId="2C41FEFB" w14:textId="5F471E01" w:rsidR="000318FE" w:rsidRDefault="00A03B0A">
            <w:pPr>
              <w:pStyle w:val="ListParagraph"/>
              <w:ind w:left="66"/>
              <w:jc w:val="center"/>
              <w:rPr>
                <w:szCs w:val="24"/>
              </w:rPr>
            </w:pPr>
            <w:r>
              <w:rPr>
                <w:szCs w:val="24"/>
              </w:rPr>
              <w:t>1,</w:t>
            </w:r>
            <w:r w:rsidR="00073414">
              <w:rPr>
                <w:szCs w:val="24"/>
              </w:rPr>
              <w:t>2</w:t>
            </w:r>
          </w:p>
        </w:tc>
      </w:tr>
      <w:tr w:rsidR="000318FE" w:rsidRPr="00A44719" w14:paraId="5BED8D99" w14:textId="77777777">
        <w:trPr>
          <w:jc w:val="center"/>
        </w:trPr>
        <w:tc>
          <w:tcPr>
            <w:tcW w:w="5492" w:type="dxa"/>
            <w:tcBorders>
              <w:top w:val="single" w:sz="4" w:space="0" w:color="auto"/>
              <w:left w:val="single" w:sz="4" w:space="0" w:color="auto"/>
              <w:bottom w:val="single" w:sz="4" w:space="0" w:color="auto"/>
              <w:right w:val="single" w:sz="4" w:space="0" w:color="auto"/>
            </w:tcBorders>
          </w:tcPr>
          <w:p w14:paraId="71E26931" w14:textId="1499174D" w:rsidR="000318FE" w:rsidRDefault="000318FE">
            <w:pPr>
              <w:pStyle w:val="ListParagraph"/>
              <w:ind w:left="72"/>
              <w:jc w:val="center"/>
              <w:rPr>
                <w:szCs w:val="24"/>
              </w:rPr>
            </w:pPr>
            <w:r>
              <w:t xml:space="preserve">4 metų </w:t>
            </w:r>
            <w:r w:rsidR="005E44F2">
              <w:t>papildoma</w:t>
            </w:r>
            <w:r w:rsidR="00AA5A83">
              <w:t>s</w:t>
            </w:r>
            <w:r w:rsidR="005E44F2">
              <w:t xml:space="preserve"> garantinio laikotarpio prievolių įvykdymo užtikrinimo </w:t>
            </w:r>
            <w:r w:rsidR="00AA5A83" w:rsidRPr="00AA1077">
              <w:rPr>
                <w:rFonts w:eastAsia="Calibri"/>
                <w:szCs w:val="24"/>
              </w:rPr>
              <w:t>terminas</w:t>
            </w:r>
          </w:p>
        </w:tc>
        <w:tc>
          <w:tcPr>
            <w:tcW w:w="4136" w:type="dxa"/>
            <w:tcBorders>
              <w:top w:val="single" w:sz="4" w:space="0" w:color="auto"/>
              <w:left w:val="single" w:sz="4" w:space="0" w:color="auto"/>
              <w:bottom w:val="single" w:sz="4" w:space="0" w:color="auto"/>
              <w:right w:val="single" w:sz="4" w:space="0" w:color="auto"/>
            </w:tcBorders>
          </w:tcPr>
          <w:p w14:paraId="15EA633B" w14:textId="0098EF22" w:rsidR="000318FE" w:rsidRDefault="00073414">
            <w:pPr>
              <w:pStyle w:val="ListParagraph"/>
              <w:ind w:left="66"/>
              <w:jc w:val="center"/>
              <w:rPr>
                <w:szCs w:val="24"/>
              </w:rPr>
            </w:pPr>
            <w:r>
              <w:rPr>
                <w:szCs w:val="24"/>
              </w:rPr>
              <w:t>1,6</w:t>
            </w:r>
          </w:p>
        </w:tc>
      </w:tr>
      <w:tr w:rsidR="000318FE" w:rsidRPr="00A44719" w14:paraId="30DAACC9" w14:textId="77777777">
        <w:trPr>
          <w:jc w:val="center"/>
        </w:trPr>
        <w:tc>
          <w:tcPr>
            <w:tcW w:w="5492" w:type="dxa"/>
            <w:tcBorders>
              <w:top w:val="single" w:sz="4" w:space="0" w:color="auto"/>
              <w:left w:val="single" w:sz="4" w:space="0" w:color="auto"/>
              <w:bottom w:val="single" w:sz="4" w:space="0" w:color="auto"/>
              <w:right w:val="single" w:sz="4" w:space="0" w:color="auto"/>
            </w:tcBorders>
          </w:tcPr>
          <w:p w14:paraId="435E0524" w14:textId="4C1FA7CF" w:rsidR="000318FE" w:rsidRDefault="000318FE">
            <w:pPr>
              <w:pStyle w:val="ListParagraph"/>
              <w:ind w:left="72"/>
              <w:jc w:val="center"/>
              <w:rPr>
                <w:szCs w:val="24"/>
              </w:rPr>
            </w:pPr>
            <w:r>
              <w:t xml:space="preserve">5 metų </w:t>
            </w:r>
            <w:r w:rsidR="005E44F2">
              <w:t>papildoma</w:t>
            </w:r>
            <w:r w:rsidR="00AA5A83">
              <w:t>s</w:t>
            </w:r>
            <w:r w:rsidR="005E44F2">
              <w:t xml:space="preserve"> garantinio laikotarpio prievolių įvykdymo užtikrinimo </w:t>
            </w:r>
            <w:r w:rsidR="00AA5A83" w:rsidRPr="00AA1077">
              <w:rPr>
                <w:rFonts w:eastAsia="Calibri"/>
                <w:szCs w:val="24"/>
              </w:rPr>
              <w:t>terminas</w:t>
            </w:r>
          </w:p>
        </w:tc>
        <w:tc>
          <w:tcPr>
            <w:tcW w:w="4136" w:type="dxa"/>
            <w:tcBorders>
              <w:top w:val="single" w:sz="4" w:space="0" w:color="auto"/>
              <w:left w:val="single" w:sz="4" w:space="0" w:color="auto"/>
              <w:bottom w:val="single" w:sz="4" w:space="0" w:color="auto"/>
              <w:right w:val="single" w:sz="4" w:space="0" w:color="auto"/>
            </w:tcBorders>
          </w:tcPr>
          <w:p w14:paraId="08F818C3" w14:textId="2E9293CD" w:rsidR="000318FE" w:rsidRDefault="00A03B0A">
            <w:pPr>
              <w:pStyle w:val="ListParagraph"/>
              <w:ind w:left="66"/>
              <w:jc w:val="center"/>
              <w:rPr>
                <w:szCs w:val="24"/>
              </w:rPr>
            </w:pPr>
            <w:r>
              <w:rPr>
                <w:szCs w:val="24"/>
              </w:rPr>
              <w:t>2</w:t>
            </w:r>
          </w:p>
        </w:tc>
      </w:tr>
    </w:tbl>
    <w:p w14:paraId="50235A7C" w14:textId="639A0E37" w:rsidR="000318FE" w:rsidRDefault="000318FE" w:rsidP="000318FE">
      <w:pPr>
        <w:spacing w:line="240" w:lineRule="auto"/>
        <w:ind w:firstLine="567"/>
        <w:jc w:val="both"/>
        <w:rPr>
          <w:rFonts w:ascii="Times New Roman" w:hAnsi="Times New Roman" w:cs="Times New Roman"/>
          <w:sz w:val="24"/>
          <w:szCs w:val="24"/>
        </w:rPr>
      </w:pPr>
      <w:r w:rsidRPr="00DA7EF5">
        <w:rPr>
          <w:rFonts w:ascii="Times New Roman" w:hAnsi="Times New Roman" w:cs="Times New Roman"/>
          <w:sz w:val="24"/>
          <w:szCs w:val="24"/>
        </w:rPr>
        <w:t xml:space="preserve">Tiekėjas savo pasiūlyme </w:t>
      </w:r>
      <w:r w:rsidR="00BF09A5">
        <w:rPr>
          <w:rFonts w:ascii="Times New Roman" w:hAnsi="Times New Roman" w:cs="Times New Roman"/>
          <w:sz w:val="24"/>
          <w:szCs w:val="24"/>
        </w:rPr>
        <w:t xml:space="preserve">nurodęs </w:t>
      </w:r>
      <w:r w:rsidR="00A03B0A">
        <w:rPr>
          <w:rFonts w:ascii="Times New Roman" w:hAnsi="Times New Roman" w:cs="Times New Roman"/>
          <w:sz w:val="24"/>
          <w:szCs w:val="24"/>
        </w:rPr>
        <w:t xml:space="preserve">trečią </w:t>
      </w:r>
      <w:r w:rsidR="00BF09A5">
        <w:rPr>
          <w:rFonts w:ascii="Times New Roman" w:hAnsi="Times New Roman" w:cs="Times New Roman"/>
          <w:sz w:val="24"/>
          <w:szCs w:val="24"/>
        </w:rPr>
        <w:t xml:space="preserve">kriterijų </w:t>
      </w:r>
      <w:r w:rsidR="00C210E1">
        <w:rPr>
          <w:rFonts w:ascii="Times New Roman" w:hAnsi="Times New Roman" w:cs="Times New Roman"/>
          <w:sz w:val="24"/>
          <w:szCs w:val="24"/>
        </w:rPr>
        <w:t>(</w:t>
      </w:r>
      <w:r w:rsidR="00A03B0A">
        <w:rPr>
          <w:rFonts w:ascii="Times New Roman" w:hAnsi="Times New Roman" w:cs="Times New Roman"/>
          <w:sz w:val="24"/>
          <w:szCs w:val="24"/>
        </w:rPr>
        <w:t>C</w:t>
      </w:r>
      <w:r w:rsidR="00C210E1">
        <w:rPr>
          <w:rFonts w:ascii="Times New Roman" w:hAnsi="Times New Roman" w:cs="Times New Roman"/>
          <w:sz w:val="24"/>
          <w:szCs w:val="24"/>
        </w:rPr>
        <w:t xml:space="preserve">) </w:t>
      </w:r>
      <w:r w:rsidR="00BF09A5">
        <w:rPr>
          <w:rFonts w:ascii="Times New Roman" w:hAnsi="Times New Roman" w:cs="Times New Roman"/>
          <w:sz w:val="24"/>
          <w:szCs w:val="24"/>
        </w:rPr>
        <w:t xml:space="preserve">– </w:t>
      </w:r>
      <w:r w:rsidR="00BF09A5" w:rsidRPr="00BF09A5">
        <w:rPr>
          <w:rFonts w:ascii="Times New Roman" w:hAnsi="Times New Roman" w:cs="Times New Roman"/>
          <w:sz w:val="24"/>
          <w:szCs w:val="24"/>
        </w:rPr>
        <w:t>papildom</w:t>
      </w:r>
      <w:r w:rsidR="00BF09A5">
        <w:rPr>
          <w:rFonts w:ascii="Times New Roman" w:hAnsi="Times New Roman" w:cs="Times New Roman"/>
          <w:sz w:val="24"/>
          <w:szCs w:val="24"/>
        </w:rPr>
        <w:t>ą</w:t>
      </w:r>
      <w:r w:rsidR="00BF09A5" w:rsidRPr="00BF09A5">
        <w:rPr>
          <w:rFonts w:ascii="Times New Roman" w:hAnsi="Times New Roman" w:cs="Times New Roman"/>
          <w:sz w:val="24"/>
          <w:szCs w:val="24"/>
        </w:rPr>
        <w:t xml:space="preserve"> </w:t>
      </w:r>
      <w:r w:rsidR="00A03B0A">
        <w:rPr>
          <w:rFonts w:ascii="Times New Roman" w:hAnsi="Times New Roman" w:cs="Times New Roman"/>
          <w:sz w:val="24"/>
          <w:szCs w:val="24"/>
        </w:rPr>
        <w:t>garantinio laikotarpio prievolių įvykdymo užtikrinimo terminą</w:t>
      </w:r>
      <w:r w:rsidR="00BF09A5">
        <w:rPr>
          <w:rFonts w:ascii="Times New Roman" w:hAnsi="Times New Roman" w:cs="Times New Roman"/>
          <w:sz w:val="24"/>
          <w:szCs w:val="24"/>
        </w:rPr>
        <w:t>,</w:t>
      </w:r>
      <w:r w:rsidR="00BF09A5" w:rsidRPr="00DA7EF5">
        <w:rPr>
          <w:rFonts w:ascii="Times New Roman" w:hAnsi="Times New Roman" w:cs="Times New Roman"/>
          <w:sz w:val="24"/>
          <w:szCs w:val="24"/>
        </w:rPr>
        <w:t xml:space="preserve"> </w:t>
      </w:r>
      <w:r w:rsidRPr="00DA7EF5">
        <w:rPr>
          <w:rFonts w:ascii="Times New Roman" w:hAnsi="Times New Roman" w:cs="Times New Roman"/>
          <w:sz w:val="24"/>
          <w:szCs w:val="24"/>
        </w:rPr>
        <w:t xml:space="preserve">privalo nurodyti jo siūlomą </w:t>
      </w:r>
      <w:r w:rsidR="00A03B0A">
        <w:rPr>
          <w:rFonts w:ascii="Times New Roman" w:hAnsi="Times New Roman" w:cs="Times New Roman"/>
          <w:sz w:val="24"/>
          <w:szCs w:val="24"/>
        </w:rPr>
        <w:t xml:space="preserve">papildomą </w:t>
      </w:r>
      <w:r w:rsidR="005E44F2">
        <w:rPr>
          <w:rFonts w:ascii="Times New Roman" w:hAnsi="Times New Roman" w:cs="Times New Roman"/>
          <w:sz w:val="24"/>
          <w:szCs w:val="24"/>
        </w:rPr>
        <w:t>garantinio laikotarpio prievolių įvykdymo užtikrinimo</w:t>
      </w:r>
      <w:r>
        <w:rPr>
          <w:rFonts w:ascii="Times New Roman" w:hAnsi="Times New Roman" w:cs="Times New Roman"/>
          <w:sz w:val="24"/>
          <w:szCs w:val="24"/>
        </w:rPr>
        <w:t xml:space="preserve"> terminą</w:t>
      </w:r>
      <w:r w:rsidRPr="00DA7EF5">
        <w:rPr>
          <w:rFonts w:ascii="Times New Roman" w:hAnsi="Times New Roman" w:cs="Times New Roman"/>
          <w:sz w:val="24"/>
          <w:szCs w:val="24"/>
        </w:rPr>
        <w:t xml:space="preserve"> (galimi tik </w:t>
      </w:r>
      <w:r w:rsidR="005E44F2">
        <w:rPr>
          <w:rFonts w:ascii="Times New Roman" w:hAnsi="Times New Roman" w:cs="Times New Roman"/>
          <w:sz w:val="24"/>
          <w:szCs w:val="24"/>
        </w:rPr>
        <w:t>6</w:t>
      </w:r>
      <w:r w:rsidRPr="00DA7EF5">
        <w:rPr>
          <w:rFonts w:ascii="Times New Roman" w:hAnsi="Times New Roman" w:cs="Times New Roman"/>
          <w:sz w:val="24"/>
          <w:szCs w:val="24"/>
        </w:rPr>
        <w:t xml:space="preserve"> </w:t>
      </w:r>
      <w:r w:rsidR="00A03B0A">
        <w:rPr>
          <w:rFonts w:ascii="Times New Roman" w:hAnsi="Times New Roman" w:cs="Times New Roman"/>
          <w:sz w:val="24"/>
          <w:szCs w:val="24"/>
        </w:rPr>
        <w:t xml:space="preserve">papildomo </w:t>
      </w:r>
      <w:r w:rsidR="005E44F2">
        <w:rPr>
          <w:rFonts w:ascii="Times New Roman" w:hAnsi="Times New Roman" w:cs="Times New Roman"/>
          <w:sz w:val="24"/>
          <w:szCs w:val="24"/>
        </w:rPr>
        <w:t>garantinio laikotarpio prievolių įvykdymo užtikrinimo</w:t>
      </w:r>
      <w:r>
        <w:rPr>
          <w:rFonts w:ascii="Times New Roman" w:hAnsi="Times New Roman" w:cs="Times New Roman"/>
          <w:sz w:val="24"/>
          <w:szCs w:val="24"/>
        </w:rPr>
        <w:t xml:space="preserve"> termino</w:t>
      </w:r>
      <w:r w:rsidRPr="00DA7EF5">
        <w:rPr>
          <w:rFonts w:ascii="Times New Roman" w:hAnsi="Times New Roman" w:cs="Times New Roman"/>
          <w:sz w:val="24"/>
          <w:szCs w:val="24"/>
        </w:rPr>
        <w:t xml:space="preserve"> variantai, pateikti lentelėje) sveiku skaičiumi, išreikšt</w:t>
      </w:r>
      <w:r w:rsidR="00C210E1">
        <w:rPr>
          <w:rFonts w:ascii="Times New Roman" w:hAnsi="Times New Roman" w:cs="Times New Roman"/>
          <w:sz w:val="24"/>
          <w:szCs w:val="24"/>
        </w:rPr>
        <w:t>u</w:t>
      </w:r>
      <w:r w:rsidRPr="00DA7EF5">
        <w:rPr>
          <w:rFonts w:ascii="Times New Roman" w:hAnsi="Times New Roman" w:cs="Times New Roman"/>
          <w:sz w:val="24"/>
          <w:szCs w:val="24"/>
        </w:rPr>
        <w:t xml:space="preserve"> </w:t>
      </w:r>
      <w:r>
        <w:rPr>
          <w:rFonts w:ascii="Times New Roman" w:hAnsi="Times New Roman" w:cs="Times New Roman"/>
          <w:sz w:val="24"/>
          <w:szCs w:val="24"/>
        </w:rPr>
        <w:t>metais.</w:t>
      </w:r>
    </w:p>
    <w:p w14:paraId="1DAF6456" w14:textId="744641C1" w:rsidR="005E44F2" w:rsidRPr="005E44F2" w:rsidRDefault="005E44F2" w:rsidP="005E44F2">
      <w:pPr>
        <w:suppressAutoHyphens/>
        <w:spacing w:after="0" w:line="240" w:lineRule="auto"/>
        <w:ind w:firstLine="567"/>
        <w:jc w:val="both"/>
        <w:rPr>
          <w:rFonts w:ascii="Times New Roman" w:eastAsia="Times New Roman" w:hAnsi="Times New Roman" w:cs="Times New Roman"/>
          <w:b/>
          <w:bCs/>
          <w:sz w:val="24"/>
          <w:szCs w:val="24"/>
          <w:lang w:eastAsia="en-US"/>
        </w:rPr>
      </w:pPr>
      <w:r w:rsidRPr="005E44F2">
        <w:rPr>
          <w:rFonts w:ascii="Times New Roman" w:eastAsia="Times New Roman" w:hAnsi="Times New Roman" w:cs="Times New Roman"/>
          <w:b/>
          <w:bCs/>
          <w:sz w:val="24"/>
          <w:szCs w:val="24"/>
          <w:lang w:eastAsia="en-US"/>
        </w:rPr>
        <w:t>Vertinamas tiekėjo pasiūlyme pasiūlytas</w:t>
      </w:r>
      <w:r>
        <w:rPr>
          <w:rFonts w:ascii="Times New Roman" w:eastAsia="Times New Roman" w:hAnsi="Times New Roman" w:cs="Times New Roman"/>
          <w:b/>
          <w:bCs/>
          <w:sz w:val="24"/>
          <w:szCs w:val="24"/>
          <w:lang w:eastAsia="en-US"/>
        </w:rPr>
        <w:t xml:space="preserve"> </w:t>
      </w:r>
      <w:r w:rsidRPr="005E44F2">
        <w:rPr>
          <w:rFonts w:ascii="Times New Roman" w:eastAsia="Times New Roman" w:hAnsi="Times New Roman" w:cs="Times New Roman"/>
          <w:b/>
          <w:bCs/>
          <w:sz w:val="24"/>
          <w:szCs w:val="24"/>
          <w:lang w:eastAsia="en-US"/>
        </w:rPr>
        <w:t>papildomas garantinio laikotarpio prievolių</w:t>
      </w:r>
    </w:p>
    <w:p w14:paraId="189E9A19" w14:textId="40B52182" w:rsidR="00191CC4" w:rsidRDefault="005E44F2" w:rsidP="005E44F2">
      <w:pPr>
        <w:suppressAutoHyphens/>
        <w:spacing w:after="0" w:line="240" w:lineRule="auto"/>
        <w:jc w:val="both"/>
        <w:rPr>
          <w:rFonts w:ascii="Times New Roman" w:eastAsia="Times New Roman" w:hAnsi="Times New Roman" w:cs="Times New Roman"/>
          <w:sz w:val="24"/>
          <w:szCs w:val="24"/>
          <w:lang w:eastAsia="en-US"/>
        </w:rPr>
      </w:pPr>
      <w:r w:rsidRPr="005E44F2">
        <w:rPr>
          <w:rFonts w:ascii="Times New Roman" w:eastAsia="Times New Roman" w:hAnsi="Times New Roman" w:cs="Times New Roman"/>
          <w:b/>
          <w:bCs/>
          <w:sz w:val="24"/>
          <w:szCs w:val="24"/>
          <w:lang w:eastAsia="en-US"/>
        </w:rPr>
        <w:lastRenderedPageBreak/>
        <w:t>įvykdymo užtikrinimo terminas metais,</w:t>
      </w:r>
      <w:r>
        <w:rPr>
          <w:rFonts w:ascii="Times New Roman" w:eastAsia="Times New Roman" w:hAnsi="Times New Roman" w:cs="Times New Roman"/>
          <w:b/>
          <w:bCs/>
          <w:sz w:val="24"/>
          <w:szCs w:val="24"/>
          <w:lang w:eastAsia="en-US"/>
        </w:rPr>
        <w:t xml:space="preserve"> </w:t>
      </w:r>
      <w:r w:rsidRPr="005E44F2">
        <w:rPr>
          <w:rFonts w:ascii="Times New Roman" w:eastAsia="Times New Roman" w:hAnsi="Times New Roman" w:cs="Times New Roman"/>
          <w:b/>
          <w:bCs/>
          <w:sz w:val="24"/>
          <w:szCs w:val="24"/>
          <w:lang w:eastAsia="en-US"/>
        </w:rPr>
        <w:t xml:space="preserve">viršijantis privalomą </w:t>
      </w:r>
      <w:bookmarkStart w:id="15" w:name="_Hlk198902631"/>
      <w:r w:rsidRPr="005E44F2">
        <w:rPr>
          <w:rFonts w:ascii="Times New Roman" w:eastAsia="Times New Roman" w:hAnsi="Times New Roman" w:cs="Times New Roman"/>
          <w:b/>
          <w:bCs/>
          <w:sz w:val="24"/>
          <w:szCs w:val="24"/>
          <w:lang w:eastAsia="en-US"/>
        </w:rPr>
        <w:t>Lietuvos Respublikos</w:t>
      </w:r>
      <w:r>
        <w:rPr>
          <w:rFonts w:ascii="Times New Roman" w:eastAsia="Times New Roman" w:hAnsi="Times New Roman" w:cs="Times New Roman"/>
          <w:b/>
          <w:bCs/>
          <w:sz w:val="24"/>
          <w:szCs w:val="24"/>
          <w:lang w:eastAsia="en-US"/>
        </w:rPr>
        <w:t xml:space="preserve"> </w:t>
      </w:r>
      <w:r w:rsidRPr="005E44F2">
        <w:rPr>
          <w:rFonts w:ascii="Times New Roman" w:eastAsia="Times New Roman" w:hAnsi="Times New Roman" w:cs="Times New Roman"/>
          <w:b/>
          <w:bCs/>
          <w:sz w:val="24"/>
          <w:szCs w:val="24"/>
          <w:lang w:eastAsia="en-US"/>
        </w:rPr>
        <w:t>statybos įstatymo</w:t>
      </w:r>
      <w:bookmarkEnd w:id="15"/>
      <w:r w:rsidRPr="005E44F2">
        <w:rPr>
          <w:rFonts w:ascii="Times New Roman" w:eastAsia="Times New Roman" w:hAnsi="Times New Roman" w:cs="Times New Roman"/>
          <w:b/>
          <w:bCs/>
          <w:sz w:val="24"/>
          <w:szCs w:val="24"/>
          <w:lang w:eastAsia="en-US"/>
        </w:rPr>
        <w:t xml:space="preserve"> aktualioje redakcijoje</w:t>
      </w:r>
      <w:r>
        <w:rPr>
          <w:rFonts w:ascii="Times New Roman" w:eastAsia="Times New Roman" w:hAnsi="Times New Roman" w:cs="Times New Roman"/>
          <w:b/>
          <w:bCs/>
          <w:sz w:val="24"/>
          <w:szCs w:val="24"/>
          <w:lang w:eastAsia="en-US"/>
        </w:rPr>
        <w:t xml:space="preserve"> </w:t>
      </w:r>
      <w:r w:rsidRPr="005E44F2">
        <w:rPr>
          <w:rFonts w:ascii="Times New Roman" w:eastAsia="Times New Roman" w:hAnsi="Times New Roman" w:cs="Times New Roman"/>
          <w:b/>
          <w:bCs/>
          <w:sz w:val="24"/>
          <w:szCs w:val="24"/>
          <w:lang w:eastAsia="en-US"/>
        </w:rPr>
        <w:t xml:space="preserve">nurodytą </w:t>
      </w:r>
      <w:r w:rsidR="00317BC0">
        <w:rPr>
          <w:rFonts w:ascii="Times New Roman" w:eastAsia="Times New Roman" w:hAnsi="Times New Roman" w:cs="Times New Roman"/>
          <w:b/>
          <w:bCs/>
          <w:sz w:val="24"/>
          <w:szCs w:val="24"/>
          <w:lang w:eastAsia="en-US"/>
        </w:rPr>
        <w:t xml:space="preserve">minimalų 3 metų </w:t>
      </w:r>
      <w:r w:rsidRPr="005E44F2">
        <w:rPr>
          <w:rFonts w:ascii="Times New Roman" w:eastAsia="Times New Roman" w:hAnsi="Times New Roman" w:cs="Times New Roman"/>
          <w:b/>
          <w:bCs/>
          <w:sz w:val="24"/>
          <w:szCs w:val="24"/>
          <w:lang w:eastAsia="en-US"/>
        </w:rPr>
        <w:t>garantinio laikotarpio prievolių</w:t>
      </w:r>
      <w:r>
        <w:rPr>
          <w:rFonts w:ascii="Times New Roman" w:eastAsia="Times New Roman" w:hAnsi="Times New Roman" w:cs="Times New Roman"/>
          <w:b/>
          <w:bCs/>
          <w:sz w:val="24"/>
          <w:szCs w:val="24"/>
          <w:lang w:eastAsia="en-US"/>
        </w:rPr>
        <w:t xml:space="preserve"> </w:t>
      </w:r>
      <w:r w:rsidRPr="005E44F2">
        <w:rPr>
          <w:rFonts w:ascii="Times New Roman" w:eastAsia="Times New Roman" w:hAnsi="Times New Roman" w:cs="Times New Roman"/>
          <w:b/>
          <w:bCs/>
          <w:sz w:val="24"/>
          <w:szCs w:val="24"/>
          <w:lang w:eastAsia="en-US"/>
        </w:rPr>
        <w:t>įvykdymo užtikrinimo terminą.</w:t>
      </w:r>
      <w:r>
        <w:rPr>
          <w:rFonts w:ascii="Times New Roman" w:eastAsia="Times New Roman" w:hAnsi="Times New Roman" w:cs="Times New Roman"/>
          <w:b/>
          <w:bCs/>
          <w:sz w:val="24"/>
          <w:szCs w:val="24"/>
          <w:lang w:eastAsia="en-US"/>
        </w:rPr>
        <w:t xml:space="preserve"> </w:t>
      </w:r>
      <w:r w:rsidRPr="00317BC0">
        <w:rPr>
          <w:rFonts w:ascii="Times New Roman" w:eastAsia="Times New Roman" w:hAnsi="Times New Roman" w:cs="Times New Roman"/>
          <w:sz w:val="24"/>
          <w:szCs w:val="24"/>
          <w:lang w:eastAsia="en-US"/>
        </w:rPr>
        <w:t>Nurodomas tik papildomas terminas prie Lietuvos</w:t>
      </w:r>
      <w:r w:rsidRPr="00317BC0">
        <w:rPr>
          <w:rFonts w:ascii="Times New Roman" w:eastAsia="Times New Roman" w:hAnsi="Times New Roman" w:cs="Times New Roman"/>
          <w:b/>
          <w:bCs/>
          <w:sz w:val="24"/>
          <w:szCs w:val="24"/>
          <w:lang w:eastAsia="en-US"/>
        </w:rPr>
        <w:t xml:space="preserve"> </w:t>
      </w:r>
      <w:r w:rsidRPr="00317BC0">
        <w:rPr>
          <w:rFonts w:ascii="Times New Roman" w:eastAsia="Times New Roman" w:hAnsi="Times New Roman" w:cs="Times New Roman"/>
          <w:sz w:val="24"/>
          <w:szCs w:val="24"/>
          <w:lang w:eastAsia="en-US"/>
        </w:rPr>
        <w:t>Respublikos statybos įstatymo aktualioje</w:t>
      </w:r>
      <w:r w:rsidRPr="00317BC0">
        <w:rPr>
          <w:rFonts w:ascii="Times New Roman" w:eastAsia="Times New Roman" w:hAnsi="Times New Roman" w:cs="Times New Roman"/>
          <w:b/>
          <w:bCs/>
          <w:sz w:val="24"/>
          <w:szCs w:val="24"/>
          <w:lang w:eastAsia="en-US"/>
        </w:rPr>
        <w:t xml:space="preserve"> </w:t>
      </w:r>
      <w:r w:rsidRPr="00317BC0">
        <w:rPr>
          <w:rFonts w:ascii="Times New Roman" w:eastAsia="Times New Roman" w:hAnsi="Times New Roman" w:cs="Times New Roman"/>
          <w:sz w:val="24"/>
          <w:szCs w:val="24"/>
          <w:lang w:eastAsia="en-US"/>
        </w:rPr>
        <w:t>redakcijoje nurodyto garantinio laikotarpio</w:t>
      </w:r>
      <w:r w:rsidRPr="00317BC0">
        <w:rPr>
          <w:rFonts w:ascii="Times New Roman" w:eastAsia="Times New Roman" w:hAnsi="Times New Roman" w:cs="Times New Roman"/>
          <w:b/>
          <w:bCs/>
          <w:sz w:val="24"/>
          <w:szCs w:val="24"/>
          <w:lang w:eastAsia="en-US"/>
        </w:rPr>
        <w:t xml:space="preserve"> </w:t>
      </w:r>
      <w:r w:rsidRPr="00317BC0">
        <w:rPr>
          <w:rFonts w:ascii="Times New Roman" w:eastAsia="Times New Roman" w:hAnsi="Times New Roman" w:cs="Times New Roman"/>
          <w:sz w:val="24"/>
          <w:szCs w:val="24"/>
          <w:lang w:eastAsia="en-US"/>
        </w:rPr>
        <w:t>prievolių įvykdymo užtikrinimo termino.</w:t>
      </w:r>
      <w:r>
        <w:rPr>
          <w:rFonts w:ascii="Times New Roman" w:eastAsia="Times New Roman" w:hAnsi="Times New Roman" w:cs="Times New Roman"/>
          <w:sz w:val="24"/>
          <w:szCs w:val="24"/>
          <w:lang w:eastAsia="en-US"/>
        </w:rPr>
        <w:t xml:space="preserve"> </w:t>
      </w:r>
      <w:r w:rsidRPr="005E44F2">
        <w:rPr>
          <w:rFonts w:ascii="Times New Roman" w:eastAsia="Times New Roman" w:hAnsi="Times New Roman" w:cs="Times New Roman"/>
          <w:sz w:val="24"/>
          <w:szCs w:val="24"/>
          <w:lang w:eastAsia="en-US"/>
        </w:rPr>
        <w:t>Pastaba. Maksimalus Tiekėjo siūlomas papildomo</w:t>
      </w:r>
      <w:r>
        <w:rPr>
          <w:rFonts w:ascii="Times New Roman" w:eastAsia="Times New Roman" w:hAnsi="Times New Roman" w:cs="Times New Roman"/>
          <w:b/>
          <w:bCs/>
          <w:sz w:val="24"/>
          <w:szCs w:val="24"/>
          <w:lang w:eastAsia="en-US"/>
        </w:rPr>
        <w:t xml:space="preserve"> </w:t>
      </w:r>
      <w:r w:rsidRPr="005E44F2">
        <w:rPr>
          <w:rFonts w:ascii="Times New Roman" w:eastAsia="Times New Roman" w:hAnsi="Times New Roman" w:cs="Times New Roman"/>
          <w:sz w:val="24"/>
          <w:szCs w:val="24"/>
          <w:lang w:eastAsia="en-US"/>
        </w:rPr>
        <w:t>garantinio laikotarpio prievolių įvykdymo</w:t>
      </w:r>
      <w:r>
        <w:rPr>
          <w:rFonts w:ascii="Times New Roman" w:eastAsia="Times New Roman" w:hAnsi="Times New Roman" w:cs="Times New Roman"/>
          <w:b/>
          <w:bCs/>
          <w:sz w:val="24"/>
          <w:szCs w:val="24"/>
          <w:lang w:eastAsia="en-US"/>
        </w:rPr>
        <w:t xml:space="preserve"> </w:t>
      </w:r>
      <w:r w:rsidRPr="005E44F2">
        <w:rPr>
          <w:rFonts w:ascii="Times New Roman" w:eastAsia="Times New Roman" w:hAnsi="Times New Roman" w:cs="Times New Roman"/>
          <w:sz w:val="24"/>
          <w:szCs w:val="24"/>
          <w:lang w:eastAsia="en-US"/>
        </w:rPr>
        <w:t>užtikrinimo terminas negali būti ilgesnis nei 5</w:t>
      </w:r>
      <w:r>
        <w:rPr>
          <w:rFonts w:ascii="Times New Roman" w:eastAsia="Times New Roman" w:hAnsi="Times New Roman" w:cs="Times New Roman"/>
          <w:b/>
          <w:bCs/>
          <w:sz w:val="24"/>
          <w:szCs w:val="24"/>
          <w:lang w:eastAsia="en-US"/>
        </w:rPr>
        <w:t xml:space="preserve"> </w:t>
      </w:r>
      <w:r w:rsidRPr="005E44F2">
        <w:rPr>
          <w:rFonts w:ascii="Times New Roman" w:eastAsia="Times New Roman" w:hAnsi="Times New Roman" w:cs="Times New Roman"/>
          <w:sz w:val="24"/>
          <w:szCs w:val="24"/>
          <w:lang w:eastAsia="en-US"/>
        </w:rPr>
        <w:t>metai.</w:t>
      </w:r>
    </w:p>
    <w:p w14:paraId="2E97E9DD" w14:textId="7CA950B0" w:rsidR="00A03B0A" w:rsidRDefault="00A03B0A" w:rsidP="005E44F2">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bookmarkStart w:id="16" w:name="_Hlk199322289"/>
      <w:r>
        <w:rPr>
          <w:rFonts w:ascii="Times New Roman" w:eastAsia="Times New Roman" w:hAnsi="Times New Roman" w:cs="Times New Roman"/>
          <w:sz w:val="24"/>
          <w:szCs w:val="24"/>
          <w:lang w:eastAsia="en-US"/>
        </w:rPr>
        <w:t>Tiekėj</w:t>
      </w:r>
      <w:r w:rsidR="00360549">
        <w:rPr>
          <w:rFonts w:ascii="Times New Roman" w:eastAsia="Times New Roman" w:hAnsi="Times New Roman" w:cs="Times New Roman"/>
          <w:sz w:val="24"/>
          <w:szCs w:val="24"/>
          <w:lang w:eastAsia="en-US"/>
        </w:rPr>
        <w:t>o, kuris</w:t>
      </w:r>
      <w:r>
        <w:rPr>
          <w:rFonts w:ascii="Times New Roman" w:eastAsia="Times New Roman" w:hAnsi="Times New Roman" w:cs="Times New Roman"/>
          <w:sz w:val="24"/>
          <w:szCs w:val="24"/>
          <w:lang w:eastAsia="en-US"/>
        </w:rPr>
        <w:t xml:space="preserve"> siūlys papildomą garantinio laikotarpio prievolių užtikrinimo terminą metais, </w:t>
      </w:r>
      <w:r w:rsidR="00360549" w:rsidRPr="00360549">
        <w:rPr>
          <w:rFonts w:ascii="Times New Roman" w:eastAsia="Times New Roman" w:hAnsi="Times New Roman" w:cs="Times New Roman"/>
          <w:sz w:val="24"/>
          <w:szCs w:val="24"/>
          <w:lang w:eastAsia="en-US"/>
        </w:rPr>
        <w:t>garantinio laikotarpio prievolių užtikrinim</w:t>
      </w:r>
      <w:r w:rsidR="00360549">
        <w:rPr>
          <w:rFonts w:ascii="Times New Roman" w:eastAsia="Times New Roman" w:hAnsi="Times New Roman" w:cs="Times New Roman"/>
          <w:sz w:val="24"/>
          <w:szCs w:val="24"/>
          <w:lang w:eastAsia="en-US"/>
        </w:rPr>
        <w:t xml:space="preserve">e turi būti nurodytas </w:t>
      </w:r>
      <w:r w:rsidR="00360549" w:rsidRPr="00073C24">
        <w:rPr>
          <w:rFonts w:ascii="Times New Roman" w:eastAsia="Times New Roman" w:hAnsi="Times New Roman" w:cs="Times New Roman"/>
          <w:b/>
          <w:bCs/>
          <w:sz w:val="24"/>
          <w:szCs w:val="24"/>
          <w:lang w:eastAsia="en-US"/>
        </w:rPr>
        <w:t>bendras</w:t>
      </w:r>
      <w:r w:rsidR="00360549">
        <w:rPr>
          <w:rFonts w:ascii="Times New Roman" w:eastAsia="Times New Roman" w:hAnsi="Times New Roman" w:cs="Times New Roman"/>
          <w:sz w:val="24"/>
          <w:szCs w:val="24"/>
          <w:lang w:eastAsia="en-US"/>
        </w:rPr>
        <w:t xml:space="preserve"> garantinio laikotarpio užtikrinimo terminas (privalomas 3 metų + tiekėjo siūlomas papildomas), arba (jei tiekėjas negali pateikti ilgesnio nei 3 metai</w:t>
      </w:r>
      <w:r w:rsidR="00360549" w:rsidRPr="00360549">
        <w:rPr>
          <w:rFonts w:ascii="Times New Roman" w:eastAsia="Times New Roman" w:hAnsi="Times New Roman" w:cs="Times New Roman"/>
          <w:sz w:val="24"/>
          <w:szCs w:val="24"/>
          <w:lang w:eastAsia="en-US"/>
        </w:rPr>
        <w:t xml:space="preserve"> </w:t>
      </w:r>
      <w:r w:rsidR="00360549">
        <w:rPr>
          <w:rFonts w:ascii="Times New Roman" w:eastAsia="Times New Roman" w:hAnsi="Times New Roman" w:cs="Times New Roman"/>
          <w:sz w:val="24"/>
          <w:szCs w:val="24"/>
          <w:lang w:eastAsia="en-US"/>
        </w:rPr>
        <w:t>garantinio laikotarpio užtikrinimo), jo  garantinio laikotarpio užtikrinime turi būti numatyta sąlyga, kad:</w:t>
      </w:r>
      <w:r w:rsidR="00E0431E">
        <w:rPr>
          <w:rFonts w:ascii="Times New Roman" w:eastAsia="Times New Roman" w:hAnsi="Times New Roman" w:cs="Times New Roman"/>
          <w:sz w:val="24"/>
          <w:szCs w:val="24"/>
          <w:lang w:eastAsia="en-US"/>
        </w:rPr>
        <w:t xml:space="preserve"> </w:t>
      </w:r>
      <w:r w:rsidR="00E0431E" w:rsidRPr="003B25DD">
        <w:rPr>
          <w:rFonts w:ascii="Times New Roman" w:eastAsia="Times New Roman" w:hAnsi="Times New Roman" w:cs="Times New Roman"/>
          <w:sz w:val="24"/>
          <w:szCs w:val="24"/>
          <w:lang w:eastAsia="en-US"/>
        </w:rPr>
        <w:t>užsakovas turi teisę pasinaudoti užtikrinimu, jeigu iki nustatyto termino nepateikė užtikrinimo pratęsimo</w:t>
      </w:r>
      <w:r w:rsidR="003B25DD">
        <w:rPr>
          <w:rFonts w:ascii="Times New Roman" w:eastAsia="Times New Roman" w:hAnsi="Times New Roman" w:cs="Times New Roman"/>
          <w:sz w:val="24"/>
          <w:szCs w:val="24"/>
          <w:lang w:eastAsia="en-US"/>
        </w:rPr>
        <w:t>.</w:t>
      </w:r>
    </w:p>
    <w:bookmarkEnd w:id="16"/>
    <w:p w14:paraId="5E1B8B4E" w14:textId="77777777" w:rsidR="00360549" w:rsidRPr="005E44F2" w:rsidRDefault="00360549" w:rsidP="005E44F2">
      <w:pPr>
        <w:suppressAutoHyphens/>
        <w:spacing w:after="0" w:line="240" w:lineRule="auto"/>
        <w:jc w:val="both"/>
        <w:rPr>
          <w:rFonts w:ascii="Times New Roman" w:eastAsia="Times New Roman" w:hAnsi="Times New Roman" w:cs="Times New Roman"/>
          <w:b/>
          <w:bCs/>
          <w:sz w:val="24"/>
          <w:szCs w:val="24"/>
          <w:lang w:eastAsia="en-US"/>
        </w:rPr>
      </w:pP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419861DA" w14:textId="751663F8" w:rsidR="00521245" w:rsidRPr="005E44F2" w:rsidRDefault="005E44F2" w:rsidP="005E44F2">
      <w:pPr>
        <w:suppressAutoHyphens/>
        <w:spacing w:after="0" w:line="240" w:lineRule="auto"/>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 xml:space="preserve">Pastaba. </w:t>
      </w:r>
      <w:r w:rsidRPr="005E44F2">
        <w:rPr>
          <w:rFonts w:ascii="Times New Roman" w:eastAsia="Times New Roman" w:hAnsi="Times New Roman" w:cs="Times New Roman"/>
          <w:i/>
          <w:iCs/>
          <w:sz w:val="24"/>
          <w:szCs w:val="24"/>
          <w:lang w:eastAsia="en-US"/>
        </w:rPr>
        <w:t>Jei tiekėjas Pasiūlymo formoje nurodys daugiau</w:t>
      </w:r>
      <w:r>
        <w:rPr>
          <w:rFonts w:ascii="Times New Roman" w:eastAsia="Times New Roman" w:hAnsi="Times New Roman" w:cs="Times New Roman"/>
          <w:i/>
          <w:iCs/>
          <w:sz w:val="24"/>
          <w:szCs w:val="24"/>
          <w:lang w:eastAsia="en-US"/>
        </w:rPr>
        <w:t xml:space="preserve"> </w:t>
      </w:r>
      <w:r w:rsidRPr="005E44F2">
        <w:rPr>
          <w:rFonts w:ascii="Times New Roman" w:eastAsia="Times New Roman" w:hAnsi="Times New Roman" w:cs="Times New Roman"/>
          <w:i/>
          <w:iCs/>
          <w:sz w:val="24"/>
          <w:szCs w:val="24"/>
          <w:lang w:eastAsia="en-US"/>
        </w:rPr>
        <w:t xml:space="preserve">kaip 5 metus, skaičiuojant </w:t>
      </w:r>
      <w:r>
        <w:rPr>
          <w:rFonts w:ascii="Times New Roman" w:eastAsia="Times New Roman" w:hAnsi="Times New Roman" w:cs="Times New Roman"/>
          <w:i/>
          <w:iCs/>
          <w:sz w:val="24"/>
          <w:szCs w:val="24"/>
          <w:lang w:eastAsia="en-US"/>
        </w:rPr>
        <w:t>antrojo ir trečiojo</w:t>
      </w:r>
      <w:r w:rsidRPr="005E44F2">
        <w:rPr>
          <w:rFonts w:ascii="Times New Roman" w:eastAsia="Times New Roman" w:hAnsi="Times New Roman" w:cs="Times New Roman"/>
          <w:i/>
          <w:iCs/>
          <w:sz w:val="24"/>
          <w:szCs w:val="24"/>
          <w:lang w:eastAsia="en-US"/>
        </w:rPr>
        <w:t xml:space="preserve"> kriterij</w:t>
      </w:r>
      <w:r>
        <w:rPr>
          <w:rFonts w:ascii="Times New Roman" w:eastAsia="Times New Roman" w:hAnsi="Times New Roman" w:cs="Times New Roman"/>
          <w:i/>
          <w:iCs/>
          <w:sz w:val="24"/>
          <w:szCs w:val="24"/>
          <w:lang w:eastAsia="en-US"/>
        </w:rPr>
        <w:t xml:space="preserve">ų </w:t>
      </w:r>
      <w:r w:rsidRPr="005E44F2">
        <w:rPr>
          <w:rFonts w:ascii="Times New Roman" w:eastAsia="Times New Roman" w:hAnsi="Times New Roman" w:cs="Times New Roman"/>
          <w:i/>
          <w:iCs/>
          <w:sz w:val="24"/>
          <w:szCs w:val="24"/>
          <w:lang w:eastAsia="en-US"/>
        </w:rPr>
        <w:t>reikšm</w:t>
      </w:r>
      <w:r>
        <w:rPr>
          <w:rFonts w:ascii="Times New Roman" w:eastAsia="Times New Roman" w:hAnsi="Times New Roman" w:cs="Times New Roman"/>
          <w:i/>
          <w:iCs/>
          <w:sz w:val="24"/>
          <w:szCs w:val="24"/>
          <w:lang w:eastAsia="en-US"/>
        </w:rPr>
        <w:t xml:space="preserve">es </w:t>
      </w:r>
      <w:r w:rsidRPr="005E44F2">
        <w:rPr>
          <w:rFonts w:ascii="Times New Roman" w:eastAsia="Times New Roman" w:hAnsi="Times New Roman" w:cs="Times New Roman"/>
          <w:i/>
          <w:iCs/>
          <w:sz w:val="24"/>
          <w:szCs w:val="24"/>
          <w:lang w:eastAsia="en-US"/>
        </w:rPr>
        <w:t>bus vertinama, kad tiekėjas pasiūlė maksimalų 5</w:t>
      </w:r>
      <w:r>
        <w:rPr>
          <w:rFonts w:ascii="Times New Roman" w:eastAsia="Times New Roman" w:hAnsi="Times New Roman" w:cs="Times New Roman"/>
          <w:i/>
          <w:iCs/>
          <w:sz w:val="24"/>
          <w:szCs w:val="24"/>
          <w:lang w:eastAsia="en-US"/>
        </w:rPr>
        <w:t xml:space="preserve"> </w:t>
      </w:r>
      <w:r w:rsidRPr="005E44F2">
        <w:rPr>
          <w:rFonts w:ascii="Times New Roman" w:eastAsia="Times New Roman" w:hAnsi="Times New Roman" w:cs="Times New Roman"/>
          <w:i/>
          <w:iCs/>
          <w:sz w:val="24"/>
          <w:szCs w:val="24"/>
          <w:lang w:eastAsia="en-US"/>
        </w:rPr>
        <w:t xml:space="preserve">metų papildomą garantinio laikotarpio </w:t>
      </w:r>
      <w:r w:rsidRPr="005E44F2">
        <w:rPr>
          <w:rFonts w:ascii="Times New Roman" w:eastAsia="Times New Roman" w:hAnsi="Times New Roman" w:cs="Times New Roman"/>
          <w:sz w:val="24"/>
          <w:szCs w:val="24"/>
          <w:lang w:eastAsia="en-US"/>
        </w:rPr>
        <w:t>prievolių</w:t>
      </w:r>
      <w:r>
        <w:rPr>
          <w:rFonts w:ascii="Times New Roman" w:eastAsia="Times New Roman" w:hAnsi="Times New Roman" w:cs="Times New Roman"/>
          <w:i/>
          <w:iCs/>
          <w:sz w:val="24"/>
          <w:szCs w:val="24"/>
          <w:lang w:eastAsia="en-US"/>
        </w:rPr>
        <w:t xml:space="preserve"> </w:t>
      </w:r>
      <w:r w:rsidRPr="005E44F2">
        <w:rPr>
          <w:rFonts w:ascii="Times New Roman" w:eastAsia="Times New Roman" w:hAnsi="Times New Roman" w:cs="Times New Roman"/>
          <w:i/>
          <w:iCs/>
          <w:sz w:val="24"/>
          <w:szCs w:val="24"/>
          <w:lang w:eastAsia="en-US"/>
        </w:rPr>
        <w:t>įvykdymo užtikrinimo terminą. Tiekėjai papildomą</w:t>
      </w:r>
      <w:r>
        <w:rPr>
          <w:rFonts w:ascii="Times New Roman" w:eastAsia="Times New Roman" w:hAnsi="Times New Roman" w:cs="Times New Roman"/>
          <w:i/>
          <w:iCs/>
          <w:sz w:val="24"/>
          <w:szCs w:val="24"/>
          <w:lang w:eastAsia="en-US"/>
        </w:rPr>
        <w:t xml:space="preserve"> </w:t>
      </w:r>
      <w:r w:rsidRPr="005E44F2">
        <w:rPr>
          <w:rFonts w:ascii="Times New Roman" w:eastAsia="Times New Roman" w:hAnsi="Times New Roman" w:cs="Times New Roman"/>
          <w:i/>
          <w:iCs/>
          <w:sz w:val="24"/>
          <w:szCs w:val="24"/>
          <w:lang w:eastAsia="en-US"/>
        </w:rPr>
        <w:t>garantinio laikotarpio prievolių įvykdymo</w:t>
      </w:r>
      <w:r>
        <w:rPr>
          <w:rFonts w:ascii="Times New Roman" w:eastAsia="Times New Roman" w:hAnsi="Times New Roman" w:cs="Times New Roman"/>
          <w:i/>
          <w:iCs/>
          <w:sz w:val="24"/>
          <w:szCs w:val="24"/>
          <w:lang w:eastAsia="en-US"/>
        </w:rPr>
        <w:t xml:space="preserve"> </w:t>
      </w:r>
      <w:r w:rsidRPr="005E44F2">
        <w:rPr>
          <w:rFonts w:ascii="Times New Roman" w:eastAsia="Times New Roman" w:hAnsi="Times New Roman" w:cs="Times New Roman"/>
          <w:i/>
          <w:iCs/>
          <w:sz w:val="24"/>
          <w:szCs w:val="24"/>
          <w:lang w:eastAsia="en-US"/>
        </w:rPr>
        <w:t>užtikrinimo terminą turi siūlyti nurodydami pilnus</w:t>
      </w:r>
      <w:r>
        <w:rPr>
          <w:rFonts w:ascii="Times New Roman" w:eastAsia="Times New Roman" w:hAnsi="Times New Roman" w:cs="Times New Roman"/>
          <w:i/>
          <w:iCs/>
          <w:sz w:val="24"/>
          <w:szCs w:val="24"/>
          <w:lang w:eastAsia="en-US"/>
        </w:rPr>
        <w:t xml:space="preserve"> </w:t>
      </w:r>
      <w:r w:rsidRPr="005E44F2">
        <w:rPr>
          <w:rFonts w:ascii="Times New Roman" w:eastAsia="Times New Roman" w:hAnsi="Times New Roman" w:cs="Times New Roman"/>
          <w:i/>
          <w:iCs/>
          <w:sz w:val="24"/>
          <w:szCs w:val="24"/>
          <w:lang w:eastAsia="en-US"/>
        </w:rPr>
        <w:t>metus (t. y. negalima siūlyti 1,5 m, 2,1 m), o</w:t>
      </w:r>
      <w:r>
        <w:rPr>
          <w:rFonts w:ascii="Times New Roman" w:eastAsia="Times New Roman" w:hAnsi="Times New Roman" w:cs="Times New Roman"/>
          <w:i/>
          <w:iCs/>
          <w:sz w:val="24"/>
          <w:szCs w:val="24"/>
          <w:lang w:eastAsia="en-US"/>
        </w:rPr>
        <w:t xml:space="preserve"> </w:t>
      </w:r>
      <w:r w:rsidRPr="005E44F2">
        <w:rPr>
          <w:rFonts w:ascii="Times New Roman" w:eastAsia="Times New Roman" w:hAnsi="Times New Roman" w:cs="Times New Roman"/>
          <w:i/>
          <w:iCs/>
          <w:sz w:val="24"/>
          <w:szCs w:val="24"/>
          <w:lang w:eastAsia="en-US"/>
        </w:rPr>
        <w:t>tiekėjui pasiūlius nepilnus metus, bus vertinama</w:t>
      </w:r>
      <w:r>
        <w:rPr>
          <w:rFonts w:ascii="Times New Roman" w:eastAsia="Times New Roman" w:hAnsi="Times New Roman" w:cs="Times New Roman"/>
          <w:i/>
          <w:iCs/>
          <w:sz w:val="24"/>
          <w:szCs w:val="24"/>
          <w:lang w:eastAsia="en-US"/>
        </w:rPr>
        <w:t xml:space="preserve"> </w:t>
      </w:r>
      <w:r w:rsidRPr="005E44F2">
        <w:rPr>
          <w:rFonts w:ascii="Times New Roman" w:eastAsia="Times New Roman" w:hAnsi="Times New Roman" w:cs="Times New Roman"/>
          <w:i/>
          <w:iCs/>
          <w:sz w:val="24"/>
          <w:szCs w:val="24"/>
          <w:lang w:eastAsia="en-US"/>
        </w:rPr>
        <w:t>tik susidarę pilni metai Pavyzdžiui, jeigu tiekėjas</w:t>
      </w:r>
      <w:r>
        <w:rPr>
          <w:rFonts w:ascii="Times New Roman" w:eastAsia="Times New Roman" w:hAnsi="Times New Roman" w:cs="Times New Roman"/>
          <w:i/>
          <w:iCs/>
          <w:sz w:val="24"/>
          <w:szCs w:val="24"/>
          <w:lang w:eastAsia="en-US"/>
        </w:rPr>
        <w:t xml:space="preserve"> </w:t>
      </w:r>
      <w:r w:rsidRPr="005E44F2">
        <w:rPr>
          <w:rFonts w:ascii="Times New Roman" w:eastAsia="Times New Roman" w:hAnsi="Times New Roman" w:cs="Times New Roman"/>
          <w:i/>
          <w:iCs/>
          <w:sz w:val="24"/>
          <w:szCs w:val="24"/>
          <w:lang w:eastAsia="en-US"/>
        </w:rPr>
        <w:t>pasiūlė 2,5 metų papildomą garantinio laikotarpio</w:t>
      </w:r>
      <w:r>
        <w:rPr>
          <w:rFonts w:ascii="Times New Roman" w:eastAsia="Times New Roman" w:hAnsi="Times New Roman" w:cs="Times New Roman"/>
          <w:i/>
          <w:iCs/>
          <w:sz w:val="24"/>
          <w:szCs w:val="24"/>
          <w:lang w:eastAsia="en-US"/>
        </w:rPr>
        <w:t xml:space="preserve"> </w:t>
      </w:r>
      <w:r w:rsidRPr="005E44F2">
        <w:rPr>
          <w:rFonts w:ascii="Times New Roman" w:eastAsia="Times New Roman" w:hAnsi="Times New Roman" w:cs="Times New Roman"/>
          <w:i/>
          <w:iCs/>
          <w:sz w:val="24"/>
          <w:szCs w:val="24"/>
          <w:lang w:eastAsia="en-US"/>
        </w:rPr>
        <w:t>įsipareigojimų įvykdymo užtikrinimo terminą, tai</w:t>
      </w:r>
      <w:r>
        <w:rPr>
          <w:rFonts w:ascii="Times New Roman" w:eastAsia="Times New Roman" w:hAnsi="Times New Roman" w:cs="Times New Roman"/>
          <w:i/>
          <w:iCs/>
          <w:sz w:val="24"/>
          <w:szCs w:val="24"/>
          <w:lang w:eastAsia="en-US"/>
        </w:rPr>
        <w:t xml:space="preserve"> </w:t>
      </w:r>
      <w:r w:rsidRPr="005E44F2">
        <w:rPr>
          <w:rFonts w:ascii="Times New Roman" w:eastAsia="Times New Roman" w:hAnsi="Times New Roman" w:cs="Times New Roman"/>
          <w:i/>
          <w:iCs/>
          <w:sz w:val="24"/>
          <w:szCs w:val="24"/>
          <w:lang w:eastAsia="en-US"/>
        </w:rPr>
        <w:t>būtų vertinama kaip 2 metų terminas.</w:t>
      </w:r>
    </w:p>
    <w:p w14:paraId="1A57934D" w14:textId="77777777" w:rsidR="00521245" w:rsidRPr="00191CC4" w:rsidRDefault="00521245"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3B46A82" w14:textId="5B028D47" w:rsidR="001B2959" w:rsidRDefault="00996066" w:rsidP="003D4274">
      <w:pPr>
        <w:pStyle w:val="ListParagraph"/>
        <w:keepNext/>
        <w:numPr>
          <w:ilvl w:val="1"/>
          <w:numId w:val="3"/>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996066">
      <w:pPr>
        <w:pStyle w:val="ListParagraph"/>
        <w:keepNext/>
        <w:numPr>
          <w:ilvl w:val="2"/>
          <w:numId w:val="3"/>
        </w:numPr>
        <w:suppressAutoHyphens/>
        <w:ind w:left="0" w:firstLine="567"/>
        <w:outlineLvl w:val="2"/>
        <w:rPr>
          <w:szCs w:val="24"/>
        </w:rPr>
      </w:pPr>
      <w:r>
        <w:rPr>
          <w:szCs w:val="24"/>
        </w:rPr>
        <w:t>yra atmetamas;</w:t>
      </w:r>
    </w:p>
    <w:p w14:paraId="0F6C3DD9" w14:textId="7EF7F2D2" w:rsidR="00996066" w:rsidRDefault="00996066" w:rsidP="00996066">
      <w:pPr>
        <w:pStyle w:val="ListParagraph"/>
        <w:keepNext/>
        <w:numPr>
          <w:ilvl w:val="2"/>
          <w:numId w:val="3"/>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996066">
      <w:pPr>
        <w:pStyle w:val="ListParagraph"/>
        <w:keepNext/>
        <w:numPr>
          <w:ilvl w:val="2"/>
          <w:numId w:val="3"/>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996066">
      <w:pPr>
        <w:pStyle w:val="ListParagraph"/>
        <w:keepNext/>
        <w:numPr>
          <w:ilvl w:val="2"/>
          <w:numId w:val="3"/>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7B7D2B">
      <w:pPr>
        <w:pStyle w:val="ListParagraph"/>
        <w:keepNext/>
        <w:numPr>
          <w:ilvl w:val="1"/>
          <w:numId w:val="3"/>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27102E">
      <w:pPr>
        <w:pStyle w:val="ListParagraph"/>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138CBC12" w:rsidR="00191CC4" w:rsidRPr="003B3F60" w:rsidRDefault="6014C1C1" w:rsidP="38F3FEBF">
      <w:pPr>
        <w:spacing w:after="0" w:line="240" w:lineRule="auto"/>
        <w:contextualSpacing/>
        <w:jc w:val="center"/>
        <w:rPr>
          <w:rFonts w:ascii="Times New Roman" w:eastAsia="Times New Roman" w:hAnsi="Times New Roman" w:cs="Times New Roman"/>
          <w:b/>
          <w:bCs/>
          <w:sz w:val="24"/>
          <w:szCs w:val="24"/>
          <w:lang w:eastAsia="en-US"/>
        </w:rPr>
      </w:pPr>
      <w:r w:rsidRPr="38F3FEBF">
        <w:rPr>
          <w:rFonts w:ascii="Times New Roman" w:eastAsia="Times New Roman" w:hAnsi="Times New Roman" w:cs="Times New Roman"/>
          <w:b/>
          <w:bCs/>
          <w:sz w:val="24"/>
          <w:szCs w:val="24"/>
          <w:lang w:eastAsia="en-US"/>
        </w:rPr>
        <w:t xml:space="preserve">PERKANČIOSIOS ORGANIZACIJOS SIŪLOMOS ŠALIMS </w:t>
      </w:r>
      <w:r w:rsidR="1EC6BBEC" w:rsidRPr="38F3FEBF">
        <w:rPr>
          <w:rFonts w:ascii="Times New Roman" w:eastAsia="Times New Roman" w:hAnsi="Times New Roman" w:cs="Times New Roman"/>
          <w:b/>
          <w:bCs/>
          <w:sz w:val="24"/>
          <w:szCs w:val="24"/>
          <w:lang w:eastAsia="en-US"/>
        </w:rPr>
        <w:t>SUDARYTI</w:t>
      </w:r>
      <w:r w:rsidRPr="38F3FEBF">
        <w:rPr>
          <w:rFonts w:ascii="Times New Roman" w:eastAsia="Times New Roman" w:hAnsi="Times New Roman" w:cs="Times New Roman"/>
          <w:b/>
          <w:bCs/>
          <w:sz w:val="24"/>
          <w:szCs w:val="24"/>
          <w:lang w:eastAsia="en-US"/>
        </w:rPr>
        <w:t xml:space="preserve"> </w:t>
      </w:r>
      <w:r w:rsidR="34D167D0" w:rsidRPr="38F3FEBF">
        <w:rPr>
          <w:rFonts w:ascii="Times New Roman" w:eastAsia="Times New Roman" w:hAnsi="Times New Roman" w:cs="Times New Roman"/>
          <w:b/>
          <w:bCs/>
          <w:sz w:val="24"/>
          <w:szCs w:val="24"/>
          <w:lang w:eastAsia="en-US"/>
        </w:rPr>
        <w:t xml:space="preserve">PIRKIMO SUTARTIES SĄLYGOS IR (ARBA) </w:t>
      </w:r>
      <w:r w:rsidRPr="38F3FEBF">
        <w:rPr>
          <w:rFonts w:ascii="Times New Roman" w:eastAsia="Times New Roman" w:hAnsi="Times New Roman" w:cs="Times New Roman"/>
          <w:b/>
          <w:bCs/>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679D92C4"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9164BD7"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3F2A4CB1"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5E44F2">
        <w:rPr>
          <w:rFonts w:ascii="Times New Roman" w:eastAsia="Calibri" w:hAnsi="Times New Roman" w:cs="Times New Roman"/>
          <w:bCs/>
          <w:sz w:val="24"/>
          <w:szCs w:val="24"/>
          <w:lang w:eastAsia="en-US"/>
        </w:rPr>
        <w:t>fiksuota kaina</w:t>
      </w:r>
      <w:r w:rsidRPr="00191CC4">
        <w:rPr>
          <w:rFonts w:ascii="Times New Roman" w:eastAsia="Calibri" w:hAnsi="Times New Roman" w:cs="Times New Roman"/>
          <w:bCs/>
          <w:sz w:val="24"/>
          <w:szCs w:val="24"/>
          <w:lang w:eastAsia="en-US"/>
        </w:rPr>
        <w:t xml:space="preserve">. </w:t>
      </w:r>
    </w:p>
    <w:p w14:paraId="0A9B11C2" w14:textId="17803ECA"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9C6FAE5"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BodyText"/>
        <w:ind w:firstLine="0"/>
        <w:rPr>
          <w:szCs w:val="24"/>
        </w:rPr>
      </w:pPr>
    </w:p>
    <w:p w14:paraId="145BABC8" w14:textId="77777777" w:rsidR="00602B01" w:rsidRDefault="00602B01" w:rsidP="00602B01">
      <w:pPr>
        <w:pStyle w:val="BodyText"/>
        <w:ind w:firstLine="0"/>
        <w:jc w:val="center"/>
        <w:rPr>
          <w:szCs w:val="24"/>
        </w:rPr>
      </w:pPr>
      <w:r w:rsidRPr="00B53C6B">
        <w:rPr>
          <w:b/>
          <w:szCs w:val="24"/>
        </w:rPr>
        <w:t>Pirkimo sutarties įvykdymo užtikrinimo reikalavimai</w:t>
      </w:r>
    </w:p>
    <w:p w14:paraId="1BD9C8A9" w14:textId="77777777" w:rsidR="00602B01" w:rsidRDefault="00602B01" w:rsidP="00602B01">
      <w:pPr>
        <w:pStyle w:val="BodyText"/>
        <w:ind w:firstLine="0"/>
        <w:rPr>
          <w:szCs w:val="24"/>
        </w:rPr>
      </w:pPr>
    </w:p>
    <w:p w14:paraId="03CDA5BA" w14:textId="1E1E4B6F" w:rsidR="00A85D0F" w:rsidRPr="00A85D0F" w:rsidRDefault="00A85D0F" w:rsidP="00205EFC">
      <w:pPr>
        <w:pStyle w:val="BodyText"/>
        <w:numPr>
          <w:ilvl w:val="0"/>
          <w:numId w:val="3"/>
        </w:numPr>
        <w:ind w:left="0" w:firstLine="567"/>
        <w:rPr>
          <w:color w:val="FF0000"/>
          <w:szCs w:val="24"/>
        </w:rPr>
      </w:pPr>
      <w:r w:rsidRPr="00FC5950">
        <w:rPr>
          <w:szCs w:val="24"/>
        </w:rPr>
        <w:t xml:space="preserve">Pirkimo sutartis bus užtikrinama joje nurodytomis netesybomis. </w:t>
      </w:r>
    </w:p>
    <w:p w14:paraId="01ACB4D4" w14:textId="462AD741" w:rsidR="00205EFC" w:rsidRDefault="004461C4" w:rsidP="00205EFC">
      <w:pPr>
        <w:pStyle w:val="BodyText"/>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6DF3A9D1" w:rsidR="009A325D" w:rsidRPr="0067019E" w:rsidRDefault="00DD56F3" w:rsidP="0067019E">
      <w:pPr>
        <w:pStyle w:val="BodyText"/>
        <w:numPr>
          <w:ilvl w:val="1"/>
          <w:numId w:val="3"/>
        </w:numPr>
        <w:ind w:left="0" w:firstLine="567"/>
      </w:pPr>
      <w:r>
        <w:t>u</w:t>
      </w:r>
      <w:r w:rsidR="004461C4">
        <w:t>žstatu</w:t>
      </w:r>
      <w:r>
        <w:t>, pervedant</w:t>
      </w:r>
      <w:r w:rsidR="004461C4">
        <w:t xml:space="preserve"> </w:t>
      </w:r>
      <w:r>
        <w:t xml:space="preserve">jį </w:t>
      </w:r>
      <w:r w:rsidR="004461C4">
        <w:t xml:space="preserve">per </w:t>
      </w:r>
      <w:r w:rsidR="00147D15">
        <w:t>10</w:t>
      </w:r>
      <w:r w:rsidR="004461C4">
        <w:t xml:space="preserve"> darbo dien</w:t>
      </w:r>
      <w:r w:rsidR="00147D15">
        <w:t>ų</w:t>
      </w:r>
      <w:r w:rsidR="004461C4">
        <w:t xml:space="preserve"> nuo </w:t>
      </w:r>
      <w:r w:rsidR="005D6E55">
        <w:t xml:space="preserve">pirkimo </w:t>
      </w:r>
      <w:r w:rsidR="004461C4">
        <w:t xml:space="preserve">sutarties pasirašymo dienos į Vilniaus miesto savivaldybės administracijos (kodas 188710061) sąskaitas LT 077180 3000 0113 0388 AB Šiaulių banke, arba LT50 4010 0424 0394 3983 </w:t>
      </w:r>
      <w:r w:rsidR="00DC7DB2">
        <w:t>Luminor Bank AS Lietuvos skyriaus</w:t>
      </w:r>
      <w:r w:rsidR="004461C4">
        <w:t xml:space="preserve"> banke</w:t>
      </w:r>
      <w:r>
        <w:t>;</w:t>
      </w:r>
    </w:p>
    <w:p w14:paraId="317092F8" w14:textId="77777777" w:rsidR="00DD56F3" w:rsidRPr="00DD56F3" w:rsidRDefault="00DD56F3" w:rsidP="0067019E">
      <w:pPr>
        <w:pStyle w:val="BodyText"/>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9A325D">
      <w:pPr>
        <w:pStyle w:val="BodyText"/>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DD56F3">
      <w:pPr>
        <w:pStyle w:val="BodyText"/>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5498A7DC" w:rsidR="002F0125" w:rsidRPr="00DD56F3" w:rsidRDefault="6D25A1BA" w:rsidP="03CC7128">
      <w:pPr>
        <w:pStyle w:val="BodyText"/>
        <w:numPr>
          <w:ilvl w:val="0"/>
          <w:numId w:val="3"/>
        </w:numPr>
        <w:ind w:left="0" w:firstLine="567"/>
        <w:rPr>
          <w:i/>
          <w:iCs/>
          <w:color w:val="E36C0A" w:themeColor="accent6" w:themeShade="BF"/>
        </w:rPr>
      </w:pPr>
      <w:bookmarkStart w:id="17" w:name="_Ref88485151"/>
      <w:r>
        <w:t xml:space="preserve">Užstato, garantijos, laidavimo </w:t>
      </w:r>
      <w:r w:rsidR="4D6436C8">
        <w:t xml:space="preserve">draudimo </w:t>
      </w:r>
      <w:r>
        <w:t xml:space="preserve">suma: </w:t>
      </w:r>
      <w:r w:rsidR="763C3B5E" w:rsidRPr="00783E56">
        <w:rPr>
          <w:b/>
          <w:bCs/>
        </w:rPr>
        <w:t>196 000,00</w:t>
      </w:r>
      <w:r w:rsidR="54982687" w:rsidRPr="03CC7128">
        <w:rPr>
          <w:b/>
          <w:bCs/>
        </w:rPr>
        <w:t xml:space="preserve"> Eur</w:t>
      </w:r>
      <w:r w:rsidRPr="03CC7128">
        <w:rPr>
          <w:b/>
          <w:bCs/>
        </w:rPr>
        <w:t>.</w:t>
      </w:r>
      <w:r>
        <w:t xml:space="preserve"> </w:t>
      </w:r>
      <w:bookmarkEnd w:id="17"/>
    </w:p>
    <w:p w14:paraId="48621048" w14:textId="37C6B8ED" w:rsidR="004461C4" w:rsidRPr="00D37CD0" w:rsidRDefault="64E04D5A" w:rsidP="004461C4">
      <w:pPr>
        <w:pStyle w:val="BodyText"/>
        <w:numPr>
          <w:ilvl w:val="0"/>
          <w:numId w:val="3"/>
        </w:numPr>
        <w:ind w:left="0" w:firstLine="567"/>
      </w:pPr>
      <w:r w:rsidRPr="38F3FEBF">
        <w:t xml:space="preserve">Jei perkančioji organizacija pasinaudoja </w:t>
      </w:r>
      <w:r w:rsidR="31D58735" w:rsidRPr="38F3FEBF">
        <w:t>pirkimo sutarties sąlygų įvykdymo užtikrinimu</w:t>
      </w:r>
      <w:r w:rsidRPr="0035771A">
        <w:rPr>
          <w:szCs w:val="24"/>
        </w:rPr>
        <w:t xml:space="preserve">, </w:t>
      </w:r>
      <w:r w:rsidR="1764079A" w:rsidRPr="38F3FEBF">
        <w:t>tiekėjas</w:t>
      </w:r>
      <w:r w:rsidRPr="38F3FEBF">
        <w:t xml:space="preserve">, siekdamas toliau vykdyti </w:t>
      </w:r>
      <w:r w:rsidR="334AC302" w:rsidRPr="38F3FEBF">
        <w:t xml:space="preserve">pirkimo </w:t>
      </w:r>
      <w:r w:rsidRPr="38F3FEBF">
        <w:t xml:space="preserve">sutarties įsipareigojimus, privalo per </w:t>
      </w:r>
      <w:r w:rsidR="4F5CBE3E" w:rsidRPr="38F3FEBF">
        <w:t>10</w:t>
      </w:r>
      <w:r w:rsidRPr="38F3FEBF">
        <w:t xml:space="preserve"> darbo dien</w:t>
      </w:r>
      <w:r w:rsidR="4F5CBE3E" w:rsidRPr="38F3FEBF">
        <w:t>ų</w:t>
      </w:r>
      <w:r w:rsidRPr="005D6E55">
        <w:rPr>
          <w:szCs w:val="24"/>
        </w:rPr>
        <w:t xml:space="preserve"> </w:t>
      </w:r>
      <w:r w:rsidR="31D58735" w:rsidRPr="38F3FEBF">
        <w:t>pervesti perkančiajai organizacijai naują užstatą ar pateikti naują garantiją (laidavim</w:t>
      </w:r>
      <w:r w:rsidR="46E13FA8" w:rsidRPr="38F3FEBF">
        <w:t>o draudimą</w:t>
      </w:r>
      <w:r w:rsidR="31D58735">
        <w:rPr>
          <w:szCs w:val="24"/>
        </w:rPr>
        <w:t xml:space="preserve">) </w:t>
      </w:r>
      <w:r w:rsidR="00DD56F3" w:rsidRPr="38F3FEBF">
        <w:rPr>
          <w:b/>
          <w:bCs/>
        </w:rPr>
        <w:fldChar w:fldCharType="begin"/>
      </w:r>
      <w:r w:rsidR="00DD56F3" w:rsidRPr="38F3FEBF">
        <w:rPr>
          <w:b/>
          <w:bCs/>
        </w:rPr>
        <w:instrText xml:space="preserve"> REF _Ref88485151 \r \h  \* MERGEFORMAT </w:instrText>
      </w:r>
      <w:r w:rsidR="00DD56F3" w:rsidRPr="38F3FEBF">
        <w:rPr>
          <w:b/>
          <w:bCs/>
        </w:rPr>
      </w:r>
      <w:r w:rsidR="00DD56F3" w:rsidRPr="38F3FEBF">
        <w:rPr>
          <w:b/>
          <w:bCs/>
        </w:rPr>
        <w:fldChar w:fldCharType="separate"/>
      </w:r>
      <w:r w:rsidR="39ACF42E" w:rsidRPr="38F3FEBF">
        <w:rPr>
          <w:b/>
          <w:bCs/>
        </w:rPr>
        <w:t>11</w:t>
      </w:r>
      <w:r w:rsidR="00DD56F3" w:rsidRPr="38F3FEBF">
        <w:rPr>
          <w:b/>
          <w:bCs/>
        </w:rPr>
        <w:fldChar w:fldCharType="end"/>
      </w:r>
      <w:r w:rsidR="367B6327" w:rsidRPr="38F3FEBF">
        <w:rPr>
          <w:b/>
          <w:bCs/>
        </w:rPr>
        <w:t>3</w:t>
      </w:r>
      <w:r w:rsidR="31D58735" w:rsidRPr="38F3FEBF">
        <w:t xml:space="preserve"> punkte nurodytai sumai.</w:t>
      </w:r>
      <w:r w:rsidRPr="38F3FEBF">
        <w:t xml:space="preserve"> Vėlesni </w:t>
      </w:r>
      <w:r w:rsidR="4E35351B" w:rsidRPr="38F3FEBF">
        <w:t xml:space="preserve">pirkimo </w:t>
      </w:r>
      <w:r w:rsidRPr="38F3FEBF">
        <w:t xml:space="preserve">sutarties ar kitų su ja susijusių dokumentų pakeitimai ar papildymai neturės įtakos </w:t>
      </w:r>
      <w:r w:rsidR="1764079A" w:rsidRPr="38F3FEBF">
        <w:t>tiekėjo</w:t>
      </w:r>
      <w:r w:rsidRPr="38F3FEBF">
        <w:t xml:space="preserve"> įsipareigojimų pagal </w:t>
      </w:r>
      <w:r w:rsidR="2EBC7537" w:rsidRPr="38F3FEBF">
        <w:t xml:space="preserve">pirkimo </w:t>
      </w:r>
      <w:r w:rsidRPr="38F3FEBF">
        <w:t xml:space="preserve">sutarties sąlygų </w:t>
      </w:r>
      <w:r w:rsidRPr="38F3FEBF">
        <w:lastRenderedPageBreak/>
        <w:t>įvykdymo užstatu</w:t>
      </w:r>
      <w:r w:rsidR="7CC5DCF4" w:rsidRPr="38F3FEBF">
        <w:t>, garantija ar laidavim</w:t>
      </w:r>
      <w:r w:rsidR="46E13FA8" w:rsidRPr="38F3FEBF">
        <w:t>o draudimu</w:t>
      </w:r>
      <w:r w:rsidRPr="38F3FEBF">
        <w:t xml:space="preserve"> vykdytinumui ar apimčiai ir neatleis dalyvio nuo pilnutinio įsipareigojimų pagal </w:t>
      </w:r>
      <w:r w:rsidR="07A2FBD6" w:rsidRPr="38F3FEBF">
        <w:t xml:space="preserve">pirkimo </w:t>
      </w:r>
      <w:r w:rsidRPr="38F3FEBF">
        <w:t>sutarties sąlygų įvykdymo užstatu</w:t>
      </w:r>
      <w:r w:rsidR="7CC5DCF4" w:rsidRPr="38F3FEBF">
        <w:t>, garantija ar laidavim</w:t>
      </w:r>
      <w:r w:rsidR="46E13FA8" w:rsidRPr="38F3FEBF">
        <w:t>o draudimu</w:t>
      </w:r>
      <w:r w:rsidRPr="38F3FEBF">
        <w:t xml:space="preserve"> vykdymo.</w:t>
      </w:r>
    </w:p>
    <w:p w14:paraId="75176934" w14:textId="10228CC6" w:rsidR="004461C4" w:rsidRPr="00D37CD0" w:rsidRDefault="004461C4" w:rsidP="004461C4">
      <w:pPr>
        <w:pStyle w:val="BodyText"/>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4461C4">
      <w:pPr>
        <w:pStyle w:val="BodyText"/>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64FF4BBB" w:rsidR="004461C4" w:rsidRPr="00205EFC" w:rsidRDefault="004461C4" w:rsidP="00205EFC">
      <w:pPr>
        <w:pStyle w:val="BodyText"/>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3A03CF">
        <w:rPr>
          <w:rFonts w:eastAsia="Calibri"/>
          <w:bCs/>
          <w:szCs w:val="24"/>
        </w:rPr>
        <w:t>10</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w:t>
      </w:r>
      <w:r w:rsidR="003A03CF">
        <w:rPr>
          <w:rFonts w:eastAsia="Calibri"/>
          <w:bCs/>
          <w:szCs w:val="24"/>
        </w:rPr>
        <w:t>s;</w:t>
      </w:r>
    </w:p>
    <w:p w14:paraId="6023A335" w14:textId="3B4697D1" w:rsidR="004461C4" w:rsidRPr="00D37CD0" w:rsidRDefault="004461C4" w:rsidP="004461C4">
      <w:pPr>
        <w:pStyle w:val="BodyText"/>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sąlygose </w:t>
      </w:r>
      <w:r w:rsidR="00E549E4">
        <w:rPr>
          <w:szCs w:val="24"/>
        </w:rPr>
        <w:t>numatyti atvejai</w:t>
      </w:r>
      <w:r w:rsidRPr="00D37CD0">
        <w:rPr>
          <w:szCs w:val="24"/>
        </w:rPr>
        <w:t>;</w:t>
      </w:r>
    </w:p>
    <w:p w14:paraId="52391D5E" w14:textId="5FA175D3" w:rsidR="004461C4" w:rsidRPr="00D21417" w:rsidRDefault="004461C4" w:rsidP="00E130A8">
      <w:pPr>
        <w:pStyle w:val="BodyText"/>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w:t>
      </w:r>
      <w:r w:rsidR="00D3221A">
        <w:rPr>
          <w:szCs w:val="24"/>
        </w:rPr>
        <w:t>5</w:t>
      </w:r>
      <w:r w:rsidRPr="00715CDC">
        <w:rPr>
          <w:szCs w:val="24"/>
        </w:rPr>
        <w:t xml:space="preserve"> </w:t>
      </w:r>
      <w:r w:rsidR="006221E3">
        <w:rPr>
          <w:szCs w:val="24"/>
        </w:rPr>
        <w:t xml:space="preserve">(penkiolika)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 xml:space="preserve">pirkimo sutarties sąlygų esminį (-ius) pažeidimą (-us) </w:t>
      </w:r>
      <w:r w:rsidR="004D3502">
        <w:rPr>
          <w:szCs w:val="24"/>
        </w:rPr>
        <w:t>ir (ar)</w:t>
      </w:r>
      <w:r w:rsidR="00E30A23" w:rsidRPr="00E30A23">
        <w:rPr>
          <w:szCs w:val="24"/>
        </w:rPr>
        <w:t xml:space="preserve"> kitus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(-es) pirkimo sutarties sąlygą (-as)</w:t>
      </w:r>
      <w:r w:rsidR="004D3502">
        <w:rPr>
          <w:szCs w:val="24"/>
        </w:rPr>
        <w:t xml:space="preserve"> ir (ar)</w:t>
      </w:r>
      <w:r w:rsidR="0015288B" w:rsidRPr="0015288B">
        <w:rPr>
          <w:szCs w:val="24"/>
        </w:rPr>
        <w:t xml:space="preserve"> kitus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40E42B1"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w:t>
      </w:r>
      <w:r w:rsidR="003A03CF">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sutartis turi būti sudaroma nedelsiant, bet ne anksčiau, negu pasibaigė atidėjimo terminas, kuris negali būti trumpesnis kaip </w:t>
      </w:r>
      <w:r w:rsidR="003A03CF">
        <w:rPr>
          <w:rFonts w:ascii="Times New Roman" w:eastAsia="Times New Roman" w:hAnsi="Times New Roman" w:cs="Times New Roman"/>
          <w:sz w:val="24"/>
          <w:szCs w:val="24"/>
          <w:lang w:eastAsia="en-US"/>
        </w:rPr>
        <w:t>5 darbo</w:t>
      </w:r>
      <w:r w:rsidRPr="00191CC4">
        <w:rPr>
          <w:rFonts w:ascii="Times New Roman" w:eastAsia="Times New Roman" w:hAnsi="Times New Roman" w:cs="Times New Roman"/>
          <w:sz w:val="24"/>
          <w:szCs w:val="24"/>
          <w:lang w:eastAsia="en-US"/>
        </w:rPr>
        <w:t xml:space="preserve"> dien</w:t>
      </w:r>
      <w:r w:rsidR="003A03CF">
        <w:rPr>
          <w:rFonts w:ascii="Times New Roman" w:eastAsia="Times New Roman" w:hAnsi="Times New Roman" w:cs="Times New Roman"/>
          <w:sz w:val="24"/>
          <w:szCs w:val="24"/>
          <w:lang w:eastAsia="en-US"/>
        </w:rPr>
        <w:t>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D7B8C72" w14:textId="77777777" w:rsidR="00204D05" w:rsidRDefault="00204D05" w:rsidP="00FF471C">
      <w:pPr>
        <w:spacing w:after="0" w:line="240" w:lineRule="auto"/>
        <w:contextualSpacing/>
        <w:jc w:val="center"/>
        <w:rPr>
          <w:rFonts w:ascii="Times New Roman" w:eastAsia="Times New Roman" w:hAnsi="Times New Roman" w:cs="Times New Roman"/>
          <w:b/>
          <w:sz w:val="24"/>
          <w:szCs w:val="24"/>
          <w:lang w:eastAsia="en-US"/>
        </w:rPr>
      </w:pPr>
    </w:p>
    <w:p w14:paraId="0E1C42DA" w14:textId="5E8C7270"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lastRenderedPageBreak/>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5DB13BA1" w:rsidR="00191CC4" w:rsidRPr="00191CC4" w:rsidRDefault="00CD2FE5" w:rsidP="00191CC4">
      <w:pPr>
        <w:spacing w:after="0" w:line="240" w:lineRule="auto"/>
        <w:ind w:left="360"/>
        <w:jc w:val="center"/>
        <w:rPr>
          <w:rFonts w:ascii="Times New Roman" w:eastAsia="Times New Roman" w:hAnsi="Times New Roman" w:cs="Times New Roman"/>
          <w:b/>
          <w:sz w:val="24"/>
          <w:szCs w:val="24"/>
          <w:lang w:eastAsia="en-US"/>
        </w:rPr>
      </w:pPr>
      <w:r>
        <w:rPr>
          <w:rFonts w:ascii="Times New Roman" w:eastAsia="Calibri" w:hAnsi="Times New Roman" w:cs="Times New Roman"/>
          <w:b/>
          <w:sz w:val="24"/>
          <w:szCs w:val="24"/>
          <w:lang w:eastAsia="en-US"/>
        </w:rPr>
        <w:t>Įgaliotosio</w:t>
      </w:r>
      <w:r w:rsidR="00191CC4" w:rsidRPr="00191CC4">
        <w:rPr>
          <w:rFonts w:ascii="Times New Roman" w:eastAsia="Calibri" w:hAnsi="Times New Roman" w:cs="Times New Roman"/>
          <w:b/>
          <w:sz w:val="24"/>
          <w:szCs w:val="24"/>
          <w:lang w:eastAsia="en-US"/>
        </w:rPr>
        <w:t>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3498007" w:rsidR="00191CC4" w:rsidRPr="00191CC4" w:rsidRDefault="00CD2FE5"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Įgaliotosio</w:t>
      </w:r>
      <w:r w:rsidR="00191CC4" w:rsidRPr="00191CC4">
        <w:rPr>
          <w:rFonts w:ascii="Times New Roman" w:eastAsia="Times New Roman" w:hAnsi="Times New Roman" w:cs="Times New Roman"/>
          <w:sz w:val="24"/>
          <w:szCs w:val="24"/>
          <w:lang w:eastAsia="en-US"/>
        </w:rPr>
        <w:t>s organizacijos atstovai, įgalioti palaikyti tiesioginį ryšį su tiekėjais ir gauti iš jų (ne tarpininkų) pranešimus, susijusius su pirkimų procedūromis:</w:t>
      </w:r>
    </w:p>
    <w:p w14:paraId="13D49E98" w14:textId="1FD1A4A6" w:rsidR="00FF23D1" w:rsidRPr="00254859" w:rsidRDefault="00FF23D1" w:rsidP="00254859">
      <w:pPr>
        <w:pStyle w:val="BodyText"/>
        <w:numPr>
          <w:ilvl w:val="1"/>
          <w:numId w:val="3"/>
        </w:numPr>
        <w:ind w:left="0" w:firstLine="567"/>
        <w:rPr>
          <w:szCs w:val="24"/>
        </w:rPr>
      </w:pPr>
      <w:r w:rsidRPr="00656F1A">
        <w:rPr>
          <w:szCs w:val="24"/>
        </w:rPr>
        <w:t xml:space="preserve">techniniais klausimais </w:t>
      </w:r>
      <w:r w:rsidR="00345D06" w:rsidRPr="00345D06">
        <w:rPr>
          <w:szCs w:val="24"/>
        </w:rPr>
        <w:t>VšĮ „Atnaujinkime miestą“ Projektų įgyvendinimo komandos Projektų vadovė</w:t>
      </w:r>
      <w:r w:rsidR="00345D06" w:rsidRPr="00254859">
        <w:rPr>
          <w:szCs w:val="24"/>
        </w:rPr>
        <w:t xml:space="preserve"> Kristina Varatinskytė</w:t>
      </w:r>
      <w:r w:rsidRPr="00254859">
        <w:rPr>
          <w:szCs w:val="24"/>
        </w:rPr>
        <w:t xml:space="preserve">, </w:t>
      </w:r>
      <w:r w:rsidR="00345D06" w:rsidRPr="00254859">
        <w:rPr>
          <w:szCs w:val="24"/>
        </w:rPr>
        <w:t>Panerių g</w:t>
      </w:r>
      <w:r w:rsidRPr="00254859">
        <w:rPr>
          <w:szCs w:val="24"/>
        </w:rPr>
        <w:t xml:space="preserve">. </w:t>
      </w:r>
      <w:r w:rsidR="00345D06" w:rsidRPr="00254859">
        <w:rPr>
          <w:szCs w:val="24"/>
        </w:rPr>
        <w:t>20</w:t>
      </w:r>
      <w:r w:rsidRPr="00254859">
        <w:rPr>
          <w:szCs w:val="24"/>
        </w:rPr>
        <w:t>, Vilnius</w:t>
      </w:r>
      <w:r w:rsidR="00544E81" w:rsidRPr="00254859">
        <w:rPr>
          <w:szCs w:val="24"/>
        </w:rPr>
        <w:t>;</w:t>
      </w:r>
    </w:p>
    <w:p w14:paraId="29048F98" w14:textId="0B0D8402" w:rsidR="00191CC4" w:rsidRPr="003A03CF" w:rsidRDefault="00FF23D1">
      <w:pPr>
        <w:pStyle w:val="BodyText"/>
        <w:numPr>
          <w:ilvl w:val="1"/>
          <w:numId w:val="3"/>
        </w:numPr>
        <w:ind w:left="0" w:firstLine="567"/>
        <w:rPr>
          <w:szCs w:val="24"/>
        </w:rPr>
      </w:pPr>
      <w:r w:rsidRPr="003A03CF">
        <w:rPr>
          <w:szCs w:val="24"/>
        </w:rPr>
        <w:t xml:space="preserve">viešųjų pirkimų procedūrų klausimais </w:t>
      </w:r>
      <w:r w:rsidR="00E957EF">
        <w:rPr>
          <w:szCs w:val="24"/>
        </w:rPr>
        <w:t>Te</w:t>
      </w:r>
      <w:r w:rsidR="001133E1">
        <w:rPr>
          <w:szCs w:val="24"/>
        </w:rPr>
        <w:t>isės ir</w:t>
      </w:r>
      <w:r w:rsidR="003A03CF" w:rsidRPr="00A44719">
        <w:rPr>
          <w:szCs w:val="24"/>
        </w:rPr>
        <w:t xml:space="preserve"> pirkimų </w:t>
      </w:r>
      <w:r w:rsidR="001133E1">
        <w:rPr>
          <w:szCs w:val="24"/>
        </w:rPr>
        <w:t>komandos</w:t>
      </w:r>
      <w:r w:rsidR="003A03CF" w:rsidRPr="00A44719">
        <w:rPr>
          <w:szCs w:val="24"/>
        </w:rPr>
        <w:t xml:space="preserve"> </w:t>
      </w:r>
      <w:r w:rsidR="001133E1">
        <w:rPr>
          <w:szCs w:val="24"/>
        </w:rPr>
        <w:t>p</w:t>
      </w:r>
      <w:r w:rsidR="003A03CF">
        <w:rPr>
          <w:szCs w:val="24"/>
        </w:rPr>
        <w:t>irkimų</w:t>
      </w:r>
      <w:r w:rsidR="003A03CF" w:rsidRPr="00A44719">
        <w:rPr>
          <w:szCs w:val="24"/>
        </w:rPr>
        <w:t xml:space="preserve"> </w:t>
      </w:r>
      <w:r w:rsidR="003A03CF">
        <w:rPr>
          <w:szCs w:val="24"/>
        </w:rPr>
        <w:t>specialistė</w:t>
      </w:r>
      <w:r w:rsidR="003A03CF" w:rsidRPr="00A44719">
        <w:rPr>
          <w:szCs w:val="24"/>
        </w:rPr>
        <w:t xml:space="preserve"> </w:t>
      </w:r>
      <w:r w:rsidR="001133E1">
        <w:rPr>
          <w:szCs w:val="24"/>
        </w:rPr>
        <w:t>Rūta Gabrienė</w:t>
      </w:r>
      <w:r w:rsidR="003A03CF" w:rsidRPr="00A44719">
        <w:rPr>
          <w:i/>
          <w:szCs w:val="24"/>
        </w:rPr>
        <w:t xml:space="preserve">, </w:t>
      </w:r>
      <w:r w:rsidR="001133E1" w:rsidRPr="00254859">
        <w:rPr>
          <w:szCs w:val="24"/>
        </w:rPr>
        <w:t>Panerių g. 20, Vilnius</w:t>
      </w:r>
      <w:r w:rsidR="003A03CF" w:rsidRPr="00A44719">
        <w:rPr>
          <w:szCs w:val="24"/>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F16E79A"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380BDBC2" w14:textId="77777777" w:rsidR="003A03CF" w:rsidRDefault="003A03CF" w:rsidP="00254859">
      <w:pPr>
        <w:spacing w:after="0" w:line="240" w:lineRule="auto"/>
        <w:jc w:val="center"/>
        <w:rPr>
          <w:rFonts w:ascii="Times New Roman" w:eastAsia="Times New Roman" w:hAnsi="Times New Roman" w:cs="Times New Roman"/>
          <w:sz w:val="24"/>
          <w:szCs w:val="20"/>
          <w:lang w:eastAsia="en-US"/>
        </w:rPr>
      </w:pPr>
    </w:p>
    <w:p w14:paraId="37BB65BB"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01328935"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7AC1665C"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30C78364"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692BD4FE"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2924FE96"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4F8EFEE3"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7985A586"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0E3848DF"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41B2E655"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04E80268"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46A645DE"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0772C45B"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299A5A39"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60D26804"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64CB9E1A"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494824F3"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733914B9"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0C70F134"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746A4955"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18EA52BF"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57378396"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6A96D7D2"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2D72A773"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392CF407" w14:textId="77777777" w:rsidR="00A21E1C" w:rsidRDefault="00A21E1C" w:rsidP="00073C24">
      <w:pPr>
        <w:spacing w:after="0" w:line="240" w:lineRule="auto"/>
        <w:rPr>
          <w:rFonts w:ascii="Times New Roman" w:eastAsia="Times New Roman" w:hAnsi="Times New Roman" w:cs="Times New Roman"/>
          <w:sz w:val="24"/>
          <w:szCs w:val="20"/>
          <w:lang w:eastAsia="en-US"/>
        </w:rPr>
      </w:pPr>
    </w:p>
    <w:p w14:paraId="18AB326A" w14:textId="77777777" w:rsidR="00D060C8" w:rsidRDefault="00D060C8"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076141F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13E4A4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8B4C3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AD79DF6" w14:textId="6C4DF505" w:rsidR="00191CC4" w:rsidRPr="00191CC4" w:rsidRDefault="003A03CF" w:rsidP="003A03CF">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Pridedama atskiru dokumentu.</w:t>
      </w:r>
    </w:p>
    <w:p w14:paraId="3CD3D9F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495A0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B4DF88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9434A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1B25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1737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687A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FAE30C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89237D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C75A62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74C91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354434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2A63A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E31ABF1"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29E009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28968A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7C800F80"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57DF9CFB"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0FFBE510"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0FF920D7"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7FDDBEC6"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2DD07933"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2447BA34"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3771C3B8"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09F93569" w14:textId="77777777" w:rsidR="00204D05" w:rsidRDefault="00204D05" w:rsidP="00191CC4">
      <w:pPr>
        <w:spacing w:after="0" w:line="240" w:lineRule="auto"/>
        <w:jc w:val="right"/>
        <w:rPr>
          <w:rFonts w:ascii="Times New Roman" w:eastAsia="Times New Roman" w:hAnsi="Times New Roman" w:cs="Times New Roman"/>
          <w:sz w:val="24"/>
          <w:szCs w:val="20"/>
          <w:lang w:eastAsia="en-US"/>
        </w:rPr>
      </w:pPr>
    </w:p>
    <w:p w14:paraId="783C03DE" w14:textId="77777777" w:rsidR="003A03CF" w:rsidRDefault="003A03CF" w:rsidP="00191CC4">
      <w:pPr>
        <w:spacing w:after="0" w:line="240" w:lineRule="auto"/>
        <w:jc w:val="right"/>
        <w:rPr>
          <w:rFonts w:ascii="Times New Roman" w:eastAsia="Times New Roman" w:hAnsi="Times New Roman" w:cs="Times New Roman"/>
          <w:sz w:val="24"/>
          <w:szCs w:val="20"/>
          <w:lang w:eastAsia="en-US"/>
        </w:rPr>
      </w:pPr>
    </w:p>
    <w:p w14:paraId="1BCDBACE" w14:textId="77777777" w:rsidR="00204D05" w:rsidRDefault="00204D05" w:rsidP="00191CC4">
      <w:pPr>
        <w:spacing w:after="0" w:line="240" w:lineRule="auto"/>
        <w:jc w:val="right"/>
        <w:rPr>
          <w:rFonts w:ascii="Times New Roman" w:eastAsia="Times New Roman" w:hAnsi="Times New Roman" w:cs="Times New Roman"/>
          <w:sz w:val="24"/>
          <w:szCs w:val="20"/>
          <w:lang w:eastAsia="en-US"/>
        </w:rPr>
      </w:pPr>
    </w:p>
    <w:p w14:paraId="6D9A4C6E" w14:textId="77777777" w:rsidR="00204D05" w:rsidRDefault="00204D05" w:rsidP="00191CC4">
      <w:pPr>
        <w:spacing w:after="0" w:line="240" w:lineRule="auto"/>
        <w:jc w:val="right"/>
        <w:rPr>
          <w:rFonts w:ascii="Times New Roman" w:eastAsia="Times New Roman" w:hAnsi="Times New Roman" w:cs="Times New Roman"/>
          <w:sz w:val="24"/>
          <w:szCs w:val="20"/>
          <w:lang w:eastAsia="en-US"/>
        </w:rPr>
      </w:pPr>
    </w:p>
    <w:p w14:paraId="01B4F21C" w14:textId="77777777" w:rsidR="00204D05" w:rsidRDefault="00204D05" w:rsidP="00191CC4">
      <w:pPr>
        <w:spacing w:after="0" w:line="240" w:lineRule="auto"/>
        <w:jc w:val="right"/>
        <w:rPr>
          <w:rFonts w:ascii="Times New Roman" w:eastAsia="Times New Roman" w:hAnsi="Times New Roman" w:cs="Times New Roman"/>
          <w:sz w:val="24"/>
          <w:szCs w:val="20"/>
          <w:lang w:eastAsia="en-US"/>
        </w:rPr>
      </w:pPr>
    </w:p>
    <w:p w14:paraId="6D538CDE" w14:textId="77777777" w:rsidR="00204D05" w:rsidRDefault="00204D05" w:rsidP="00191CC4">
      <w:pPr>
        <w:spacing w:after="0" w:line="240" w:lineRule="auto"/>
        <w:jc w:val="right"/>
        <w:rPr>
          <w:rFonts w:ascii="Times New Roman" w:eastAsia="Times New Roman" w:hAnsi="Times New Roman" w:cs="Times New Roman"/>
          <w:sz w:val="24"/>
          <w:szCs w:val="20"/>
          <w:lang w:eastAsia="en-US"/>
        </w:rPr>
      </w:pPr>
    </w:p>
    <w:p w14:paraId="5E85D9C4" w14:textId="77777777" w:rsidR="00D060C8" w:rsidRDefault="00D060C8"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D554169" w14:textId="15B8CB14"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 priedas</w:t>
      </w: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D77A0BB" w14:textId="77777777" w:rsidR="0007613B" w:rsidRDefault="0007613B" w:rsidP="004B5287">
      <w:pPr>
        <w:spacing w:after="0" w:line="240" w:lineRule="auto"/>
        <w:rPr>
          <w:rFonts w:ascii="Times New Roman" w:eastAsia="Times New Roman" w:hAnsi="Times New Roman" w:cs="Times New Roman"/>
          <w:b/>
          <w:sz w:val="24"/>
          <w:szCs w:val="24"/>
          <w:lang w:eastAsia="en-US"/>
        </w:rPr>
      </w:pPr>
    </w:p>
    <w:p w14:paraId="13C8F3E4" w14:textId="77777777" w:rsidR="004B5287" w:rsidRPr="0007613B" w:rsidRDefault="004B5287" w:rsidP="004B5287">
      <w:pPr>
        <w:spacing w:after="0" w:line="240" w:lineRule="auto"/>
        <w:rPr>
          <w:rFonts w:ascii="Times New Roman" w:eastAsia="Times New Roman" w:hAnsi="Times New Roman" w:cs="Times New Roman"/>
          <w:b/>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E73C2DB" w14:textId="77777777" w:rsidR="0007613B" w:rsidRDefault="0007613B" w:rsidP="003A03CF">
      <w:pPr>
        <w:spacing w:after="0" w:line="240" w:lineRule="auto"/>
        <w:rPr>
          <w:rFonts w:ascii="Times New Roman" w:eastAsia="Times New Roman" w:hAnsi="Times New Roman" w:cs="Times New Roman"/>
          <w:sz w:val="24"/>
          <w:szCs w:val="24"/>
          <w:lang w:eastAsia="en-US"/>
        </w:rPr>
      </w:pPr>
    </w:p>
    <w:p w14:paraId="30E6B06E" w14:textId="4D282BCB" w:rsidR="003A03CF" w:rsidRPr="00191CC4" w:rsidRDefault="19884155" w:rsidP="003F76ED">
      <w:pPr>
        <w:spacing w:after="0" w:line="240" w:lineRule="auto"/>
        <w:jc w:val="center"/>
        <w:rPr>
          <w:rFonts w:ascii="Times New Roman" w:eastAsia="Times New Roman" w:hAnsi="Times New Roman" w:cs="Times New Roman"/>
          <w:sz w:val="24"/>
          <w:szCs w:val="24"/>
          <w:lang w:eastAsia="en-US"/>
        </w:rPr>
      </w:pPr>
      <w:r w:rsidRPr="03CC7128">
        <w:rPr>
          <w:rFonts w:ascii="Times New Roman" w:eastAsia="Times New Roman" w:hAnsi="Times New Roman" w:cs="Times New Roman"/>
          <w:b/>
          <w:bCs/>
          <w:sz w:val="24"/>
          <w:szCs w:val="24"/>
          <w:lang w:eastAsia="en-US"/>
        </w:rPr>
        <w:t>MOKSLO PASKIRTIES PASTATO</w:t>
      </w:r>
      <w:r w:rsidR="3CEDCC92" w:rsidRPr="03CC7128">
        <w:rPr>
          <w:rFonts w:ascii="Times New Roman" w:eastAsia="Times New Roman" w:hAnsi="Times New Roman" w:cs="Times New Roman"/>
          <w:b/>
          <w:bCs/>
          <w:sz w:val="24"/>
          <w:szCs w:val="24"/>
          <w:lang w:eastAsia="en-US"/>
        </w:rPr>
        <w:t xml:space="preserve"> (LOPŠELIO -DARŽELIO)</w:t>
      </w:r>
      <w:r w:rsidRPr="03CC7128">
        <w:rPr>
          <w:rFonts w:ascii="Times New Roman" w:eastAsia="Times New Roman" w:hAnsi="Times New Roman" w:cs="Times New Roman"/>
          <w:b/>
          <w:bCs/>
          <w:sz w:val="24"/>
          <w:szCs w:val="24"/>
          <w:lang w:eastAsia="en-US"/>
        </w:rPr>
        <w:t xml:space="preserve"> TAIKOS G. 99, VILNIUJE, </w:t>
      </w:r>
      <w:r w:rsidR="79C9B2A0" w:rsidRPr="03CC7128">
        <w:rPr>
          <w:rFonts w:ascii="Times New Roman" w:eastAsia="Times New Roman" w:hAnsi="Times New Roman" w:cs="Times New Roman"/>
          <w:b/>
          <w:bCs/>
          <w:sz w:val="24"/>
          <w:szCs w:val="24"/>
          <w:lang w:eastAsia="en-US"/>
        </w:rPr>
        <w:t>REKONSTR</w:t>
      </w:r>
      <w:r w:rsidR="7536D122" w:rsidRPr="03CC7128">
        <w:rPr>
          <w:rFonts w:ascii="Times New Roman" w:eastAsia="Times New Roman" w:hAnsi="Times New Roman" w:cs="Times New Roman"/>
          <w:b/>
          <w:bCs/>
          <w:sz w:val="24"/>
          <w:szCs w:val="24"/>
          <w:lang w:eastAsia="en-US"/>
        </w:rPr>
        <w:t xml:space="preserve">UKCIJOS DARBAI </w:t>
      </w:r>
      <w:r w:rsidRPr="03CC7128">
        <w:rPr>
          <w:rFonts w:ascii="Times New Roman" w:eastAsia="Times New Roman" w:hAnsi="Times New Roman" w:cs="Times New Roman"/>
          <w:b/>
          <w:bCs/>
          <w:sz w:val="24"/>
          <w:szCs w:val="24"/>
          <w:lang w:eastAsia="en-US"/>
        </w:rPr>
        <w:t>SU DARBO PROJEKTO PARENGIMU</w:t>
      </w:r>
    </w:p>
    <w:p w14:paraId="5A072014" w14:textId="1E83514E" w:rsidR="0007613B" w:rsidRPr="0007613B" w:rsidRDefault="0007613B" w:rsidP="003A03CF">
      <w:pPr>
        <w:keepNext/>
        <w:spacing w:after="0" w:line="240" w:lineRule="auto"/>
        <w:outlineLvl w:val="2"/>
        <w:rPr>
          <w:rFonts w:ascii="Times New Roman" w:eastAsia="Times New Roman" w:hAnsi="Times New Roman" w:cs="Times New Roman"/>
          <w:b/>
          <w:sz w:val="24"/>
          <w:szCs w:val="24"/>
          <w:lang w:eastAsia="en-US"/>
        </w:rPr>
      </w:pPr>
    </w:p>
    <w:p w14:paraId="5E6674E8" w14:textId="77777777" w:rsidR="00191CC4" w:rsidRDefault="00191CC4" w:rsidP="001464E9">
      <w:pPr>
        <w:spacing w:after="0" w:line="240" w:lineRule="auto"/>
        <w:ind w:firstLine="567"/>
        <w:jc w:val="both"/>
        <w:rPr>
          <w:rFonts w:ascii="Times New Roman" w:eastAsia="Times New Roman" w:hAnsi="Times New Roman" w:cs="Times New Roman"/>
          <w:sz w:val="24"/>
          <w:szCs w:val="20"/>
          <w:lang w:eastAsia="en-US"/>
        </w:rPr>
      </w:pPr>
    </w:p>
    <w:p w14:paraId="3F1E5F66" w14:textId="1DBC2879" w:rsidR="001464E9" w:rsidRPr="004B5287" w:rsidRDefault="001464E9" w:rsidP="001464E9">
      <w:pPr>
        <w:spacing w:after="0" w:line="240" w:lineRule="auto"/>
        <w:ind w:firstLine="567"/>
        <w:jc w:val="both"/>
        <w:rPr>
          <w:rFonts w:ascii="Times New Roman" w:eastAsia="Times New Roman" w:hAnsi="Times New Roman" w:cs="Times New Roman"/>
          <w:sz w:val="24"/>
          <w:szCs w:val="20"/>
          <w:lang w:eastAsia="en-US"/>
        </w:rPr>
      </w:pPr>
      <w:bookmarkStart w:id="18"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4B5287" w:rsidRPr="004B5287" w14:paraId="188F0B0D" w14:textId="77777777" w:rsidTr="00263A43">
        <w:tc>
          <w:tcPr>
            <w:tcW w:w="4815" w:type="dxa"/>
          </w:tcPr>
          <w:p w14:paraId="6B428D35" w14:textId="198FD46E" w:rsidR="004612A7" w:rsidRPr="004B5287" w:rsidRDefault="004612A7" w:rsidP="004612A7">
            <w:pPr>
              <w:jc w:val="both"/>
              <w:rPr>
                <w:sz w:val="24"/>
                <w:szCs w:val="24"/>
                <w:lang w:eastAsia="en-US"/>
              </w:rPr>
            </w:pPr>
            <w:bookmarkStart w:id="19" w:name="_Hlk174688485"/>
            <w:r w:rsidRPr="004B5287">
              <w:rPr>
                <w:rFonts w:eastAsia="SimSun"/>
                <w:sz w:val="24"/>
                <w:szCs w:val="24"/>
              </w:rPr>
              <w:t xml:space="preserve">Dalyvio (kiekvieno tiekėjų grupės partnerio) pavadinimas (-ai) ir </w:t>
            </w:r>
            <w:r w:rsidR="001464E9" w:rsidRPr="004B5287">
              <w:rPr>
                <w:rFonts w:eastAsia="SimSun"/>
                <w:sz w:val="24"/>
                <w:szCs w:val="24"/>
              </w:rPr>
              <w:t xml:space="preserve">juridinio asmens </w:t>
            </w:r>
            <w:r w:rsidRPr="004B5287">
              <w:rPr>
                <w:rFonts w:eastAsia="SimSun"/>
                <w:sz w:val="24"/>
                <w:szCs w:val="24"/>
              </w:rPr>
              <w:t>kodas (-ai)</w:t>
            </w:r>
            <w:r w:rsidR="001464E9" w:rsidRPr="004B5287">
              <w:rPr>
                <w:rFonts w:eastAsia="SimSun"/>
                <w:sz w:val="24"/>
                <w:szCs w:val="24"/>
              </w:rPr>
              <w:t xml:space="preserve">, fizinio asmens verslo pažymėjimo </w:t>
            </w:r>
            <w:r w:rsidR="008F03CA">
              <w:rPr>
                <w:rFonts w:eastAsia="SimSun"/>
                <w:sz w:val="24"/>
                <w:szCs w:val="24"/>
              </w:rPr>
              <w:t>numeris</w:t>
            </w:r>
            <w:r w:rsidR="001464E9" w:rsidRPr="004B5287">
              <w:rPr>
                <w:rFonts w:eastAsia="SimSun"/>
                <w:sz w:val="24"/>
                <w:szCs w:val="24"/>
              </w:rPr>
              <w:t xml:space="preserve"> ar pan. </w:t>
            </w:r>
          </w:p>
        </w:tc>
        <w:tc>
          <w:tcPr>
            <w:tcW w:w="4813" w:type="dxa"/>
          </w:tcPr>
          <w:p w14:paraId="733021D6" w14:textId="77777777" w:rsidR="004612A7" w:rsidRPr="004B5287" w:rsidRDefault="004612A7" w:rsidP="004612A7">
            <w:pPr>
              <w:jc w:val="both"/>
              <w:rPr>
                <w:sz w:val="24"/>
                <w:szCs w:val="24"/>
                <w:lang w:eastAsia="en-US"/>
              </w:rPr>
            </w:pPr>
          </w:p>
        </w:tc>
      </w:tr>
      <w:tr w:rsidR="004B5287" w:rsidRPr="004B5287" w14:paraId="00E1B5AD" w14:textId="77777777" w:rsidTr="00263A43">
        <w:tc>
          <w:tcPr>
            <w:tcW w:w="4815" w:type="dxa"/>
          </w:tcPr>
          <w:p w14:paraId="42A7B263" w14:textId="5961F7B3" w:rsidR="004612A7" w:rsidRPr="004B5287" w:rsidRDefault="004612A7" w:rsidP="004612A7">
            <w:pPr>
              <w:jc w:val="both"/>
              <w:rPr>
                <w:sz w:val="24"/>
                <w:szCs w:val="24"/>
                <w:lang w:eastAsia="en-US"/>
              </w:rPr>
            </w:pPr>
            <w:r w:rsidRPr="004B5287">
              <w:rPr>
                <w:rFonts w:eastAsia="SimSun"/>
                <w:sz w:val="24"/>
                <w:szCs w:val="24"/>
              </w:rPr>
              <w:t>Dalyvio (kiekvieno tiekėjų grupės partnerio)</w:t>
            </w:r>
            <w:r w:rsidR="00673DDC" w:rsidRPr="004B5287">
              <w:rPr>
                <w:rFonts w:eastAsia="SimSun"/>
                <w:sz w:val="24"/>
                <w:szCs w:val="24"/>
              </w:rPr>
              <w:t xml:space="preserve"> registracijos šalis (-ys)</w:t>
            </w:r>
            <w:r w:rsidR="007E62EE" w:rsidRPr="004B5287">
              <w:rPr>
                <w:rFonts w:eastAsia="SimSun"/>
                <w:sz w:val="24"/>
                <w:szCs w:val="24"/>
              </w:rPr>
              <w:t xml:space="preserve"> ir adresas</w:t>
            </w:r>
            <w:r w:rsidR="00754CE0">
              <w:rPr>
                <w:rFonts w:eastAsia="SimSun"/>
                <w:sz w:val="24"/>
                <w:szCs w:val="24"/>
              </w:rPr>
              <w:t xml:space="preserve"> (-ai)</w:t>
            </w:r>
            <w:r w:rsidR="00673DDC" w:rsidRPr="004B5287">
              <w:rPr>
                <w:rFonts w:eastAsia="SimSun"/>
                <w:sz w:val="24"/>
                <w:szCs w:val="24"/>
              </w:rPr>
              <w:t>, o jei fizinis asmuo – nuolatinės gyvenamosios vietos šalis</w:t>
            </w:r>
            <w:r w:rsidR="007E62EE" w:rsidRPr="004B5287">
              <w:rPr>
                <w:rFonts w:eastAsia="SimSun"/>
                <w:sz w:val="24"/>
                <w:szCs w:val="24"/>
              </w:rPr>
              <w:t>, adresas</w:t>
            </w:r>
            <w:r w:rsidR="00673DDC" w:rsidRPr="004B5287">
              <w:rPr>
                <w:rFonts w:eastAsia="SimSun"/>
                <w:sz w:val="24"/>
                <w:szCs w:val="24"/>
              </w:rPr>
              <w:t xml:space="preserve"> ir pilietybė (-ės)</w:t>
            </w:r>
          </w:p>
        </w:tc>
        <w:tc>
          <w:tcPr>
            <w:tcW w:w="4813" w:type="dxa"/>
          </w:tcPr>
          <w:p w14:paraId="36735070" w14:textId="77777777" w:rsidR="004612A7" w:rsidRPr="004B5287" w:rsidRDefault="004612A7" w:rsidP="004612A7">
            <w:pPr>
              <w:jc w:val="both"/>
              <w:rPr>
                <w:sz w:val="24"/>
                <w:szCs w:val="24"/>
                <w:lang w:eastAsia="en-US"/>
              </w:rPr>
            </w:pPr>
          </w:p>
        </w:tc>
      </w:tr>
      <w:tr w:rsidR="004B5287" w:rsidRPr="004B5287" w14:paraId="7AB3446B" w14:textId="77777777" w:rsidTr="00263A43">
        <w:tc>
          <w:tcPr>
            <w:tcW w:w="4815" w:type="dxa"/>
          </w:tcPr>
          <w:p w14:paraId="390F09DE" w14:textId="28D49A0E" w:rsidR="00673DDC" w:rsidRPr="004B5287" w:rsidRDefault="00673DDC" w:rsidP="001464E9">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8"/>
            </w:r>
            <w:r w:rsidRPr="004B5287">
              <w:rPr>
                <w:sz w:val="24"/>
                <w:szCs w:val="24"/>
                <w:lang w:eastAsia="en-US"/>
              </w:rPr>
              <w:t>?</w:t>
            </w:r>
          </w:p>
          <w:p w14:paraId="10FA4F09" w14:textId="1724699A" w:rsidR="00673DDC" w:rsidRPr="004B5287" w:rsidRDefault="00673DDC" w:rsidP="001464E9">
            <w:pPr>
              <w:jc w:val="both"/>
              <w:rPr>
                <w:sz w:val="24"/>
                <w:szCs w:val="24"/>
                <w:lang w:eastAsia="en-US"/>
              </w:rPr>
            </w:pPr>
            <w:r w:rsidRPr="004B5287">
              <w:rPr>
                <w:sz w:val="24"/>
                <w:szCs w:val="24"/>
                <w:lang w:eastAsia="en-US"/>
              </w:rPr>
              <w:t xml:space="preserve">(nurodoma kiekvienam tiekėjų grupės </w:t>
            </w:r>
            <w:r w:rsidR="001464E9" w:rsidRPr="004B5287">
              <w:rPr>
                <w:sz w:val="24"/>
                <w:szCs w:val="24"/>
                <w:lang w:eastAsia="en-US"/>
              </w:rPr>
              <w:t>partneriui</w:t>
            </w:r>
            <w:r w:rsidRPr="004B5287">
              <w:rPr>
                <w:sz w:val="24"/>
                <w:szCs w:val="24"/>
                <w:lang w:eastAsia="en-US"/>
              </w:rPr>
              <w:t xml:space="preserve"> atskirai)</w:t>
            </w:r>
          </w:p>
          <w:p w14:paraId="6DB6C763" w14:textId="77777777" w:rsidR="00673DDC" w:rsidRPr="004B5287" w:rsidRDefault="00673DDC" w:rsidP="001464E9">
            <w:pPr>
              <w:jc w:val="both"/>
              <w:rPr>
                <w:sz w:val="24"/>
                <w:szCs w:val="24"/>
                <w:lang w:eastAsia="en-US"/>
              </w:rPr>
            </w:pPr>
          </w:p>
          <w:p w14:paraId="18BFD71E" w14:textId="1C2749FD" w:rsidR="00673DDC" w:rsidRPr="004B5287" w:rsidRDefault="00673DDC" w:rsidP="001464E9">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 xml:space="preserve">(pvz. nė vienas dalyvio (juridinio asmens) </w:t>
            </w:r>
            <w:r w:rsidR="001464E9" w:rsidRPr="004B5287">
              <w:rPr>
                <w:i/>
                <w:iCs/>
                <w:sz w:val="24"/>
                <w:szCs w:val="24"/>
                <w:lang w:eastAsia="en-US"/>
              </w:rPr>
              <w:t>asmuo</w:t>
            </w:r>
            <w:r w:rsidRPr="004B5287">
              <w:rPr>
                <w:i/>
                <w:iCs/>
                <w:sz w:val="24"/>
                <w:szCs w:val="24"/>
                <w:lang w:eastAsia="en-US"/>
              </w:rPr>
              <w:t xml:space="preserve"> tiesiogiai ar netiesiogiai, ar kartu su susijusiais asmenimis nevaldo daugiau kaip 50 proc</w:t>
            </w:r>
            <w:r w:rsidR="001464E9" w:rsidRPr="004B5287">
              <w:rPr>
                <w:i/>
                <w:iCs/>
                <w:sz w:val="24"/>
                <w:szCs w:val="24"/>
                <w:lang w:eastAsia="en-US"/>
              </w:rPr>
              <w:t>.</w:t>
            </w:r>
            <w:r w:rsidRPr="004B5287">
              <w:rPr>
                <w:i/>
                <w:iCs/>
                <w:sz w:val="24"/>
                <w:szCs w:val="24"/>
                <w:lang w:eastAsia="en-US"/>
              </w:rPr>
              <w:t xml:space="preserve"> akcijų, pajų, dalių, įnašų ar (ir) balsų juridinio asmens (</w:t>
            </w:r>
            <w:r w:rsidR="001464E9" w:rsidRPr="004B5287">
              <w:rPr>
                <w:i/>
                <w:iCs/>
                <w:sz w:val="24"/>
                <w:szCs w:val="24"/>
                <w:lang w:eastAsia="en-US"/>
              </w:rPr>
              <w:t>dalyvio</w:t>
            </w:r>
            <w:r w:rsidRPr="004B5287">
              <w:rPr>
                <w:i/>
                <w:iCs/>
                <w:sz w:val="24"/>
                <w:szCs w:val="24"/>
                <w:lang w:eastAsia="en-US"/>
              </w:rPr>
              <w:t xml:space="preserve"> įmonės) dalyvių susirinkime)</w:t>
            </w:r>
          </w:p>
        </w:tc>
        <w:tc>
          <w:tcPr>
            <w:tcW w:w="4813" w:type="dxa"/>
          </w:tcPr>
          <w:p w14:paraId="497B244A" w14:textId="77777777" w:rsidR="001464E9" w:rsidRPr="004B5287" w:rsidRDefault="001464E9" w:rsidP="001464E9">
            <w:pPr>
              <w:jc w:val="both"/>
              <w:rPr>
                <w:sz w:val="24"/>
                <w:szCs w:val="24"/>
                <w:lang w:eastAsia="en-US"/>
              </w:rPr>
            </w:pPr>
            <w:r w:rsidRPr="004B5287">
              <w:rPr>
                <w:sz w:val="24"/>
                <w:szCs w:val="24"/>
                <w:lang w:eastAsia="en-US"/>
              </w:rPr>
              <w:t>[pavadinimas]</w:t>
            </w:r>
          </w:p>
          <w:p w14:paraId="142C19EE" w14:textId="77777777" w:rsidR="001464E9" w:rsidRPr="004B5287" w:rsidRDefault="00000000" w:rsidP="001464E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7AEB7A47" w14:textId="77777777" w:rsidR="001464E9" w:rsidRPr="004B5287" w:rsidRDefault="00000000" w:rsidP="001464E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p w14:paraId="36BEE630" w14:textId="77777777" w:rsidR="001464E9" w:rsidRPr="004B5287" w:rsidRDefault="001464E9" w:rsidP="001464E9">
            <w:pPr>
              <w:jc w:val="both"/>
              <w:rPr>
                <w:sz w:val="24"/>
                <w:szCs w:val="24"/>
                <w:lang w:eastAsia="en-US"/>
              </w:rPr>
            </w:pPr>
          </w:p>
          <w:p w14:paraId="771C86C7" w14:textId="77777777" w:rsidR="001464E9" w:rsidRPr="004B5287" w:rsidRDefault="001464E9" w:rsidP="001464E9">
            <w:pPr>
              <w:jc w:val="both"/>
              <w:rPr>
                <w:sz w:val="24"/>
                <w:szCs w:val="24"/>
                <w:lang w:eastAsia="en-US"/>
              </w:rPr>
            </w:pPr>
          </w:p>
          <w:p w14:paraId="54918498" w14:textId="77777777" w:rsidR="001464E9" w:rsidRPr="004B5287" w:rsidRDefault="001464E9" w:rsidP="001464E9">
            <w:pPr>
              <w:jc w:val="both"/>
              <w:rPr>
                <w:sz w:val="24"/>
                <w:szCs w:val="24"/>
                <w:lang w:eastAsia="en-US"/>
              </w:rPr>
            </w:pPr>
            <w:r w:rsidRPr="004B5287">
              <w:rPr>
                <w:sz w:val="24"/>
                <w:szCs w:val="24"/>
                <w:lang w:eastAsia="en-US"/>
              </w:rPr>
              <w:t>[pavadinimas]</w:t>
            </w:r>
          </w:p>
          <w:p w14:paraId="6D98AE28" w14:textId="77777777" w:rsidR="001464E9" w:rsidRPr="004B5287" w:rsidRDefault="00000000" w:rsidP="001464E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12AC6534" w14:textId="155E26CD" w:rsidR="00673DDC" w:rsidRPr="004B5287" w:rsidRDefault="00000000" w:rsidP="001464E9">
            <w:pPr>
              <w:jc w:val="both"/>
              <w:rPr>
                <w:sz w:val="24"/>
                <w:szCs w:val="24"/>
                <w:lang w:eastAsia="en-US"/>
              </w:rPr>
            </w:pPr>
            <w:sdt>
              <w:sdtPr>
                <w:rPr>
                  <w:sz w:val="24"/>
                  <w:szCs w:val="24"/>
                  <w:lang w:eastAsia="en-US"/>
                </w:rPr>
                <w:id w:val="-78606763"/>
                <w:placeholder>
                  <w:docPart w:val="81E4BC52C7864D32B7EEB9F095F1F159"/>
                </w:placeholder>
                <w14:checkbox>
                  <w14:checked w14:val="0"/>
                  <w14:checkedState w14:val="2612" w14:font="MS Gothic"/>
                  <w14:uncheckedState w14:val="2610" w14:font="MS Gothic"/>
                </w14:checkbox>
              </w:sdtPr>
              <w:sdtContent>
                <w:r w:rsidR="001464E9" w:rsidRPr="004B5287">
                  <w:rPr>
                    <w:rFonts w:ascii="Segoe UI Symbol" w:eastAsia="MS Gothic"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tc>
      </w:tr>
      <w:tr w:rsidR="004B5287" w:rsidRPr="004B5287" w14:paraId="49EF8149" w14:textId="77777777" w:rsidTr="00263A43">
        <w:tc>
          <w:tcPr>
            <w:tcW w:w="4815" w:type="dxa"/>
          </w:tcPr>
          <w:p w14:paraId="41252E21" w14:textId="1A9C99D0" w:rsidR="001464E9" w:rsidRPr="004B5287" w:rsidRDefault="001464E9" w:rsidP="004612A7">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4A54B67B" w14:textId="4A6773BE" w:rsidR="00673DDC" w:rsidRPr="004B5287" w:rsidRDefault="001464E9" w:rsidP="004612A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9"/>
            </w:r>
          </w:p>
        </w:tc>
        <w:tc>
          <w:tcPr>
            <w:tcW w:w="4813" w:type="dxa"/>
          </w:tcPr>
          <w:p w14:paraId="2EE95F08" w14:textId="77777777" w:rsidR="00673DDC" w:rsidRPr="004B5287" w:rsidRDefault="00673DDC" w:rsidP="004612A7">
            <w:pPr>
              <w:jc w:val="both"/>
              <w:rPr>
                <w:sz w:val="24"/>
                <w:szCs w:val="24"/>
                <w:lang w:eastAsia="en-US"/>
              </w:rPr>
            </w:pPr>
          </w:p>
        </w:tc>
      </w:tr>
      <w:tr w:rsidR="004B5287" w:rsidRPr="004B5287" w14:paraId="620CCB32" w14:textId="77777777" w:rsidTr="00263A43">
        <w:tc>
          <w:tcPr>
            <w:tcW w:w="4815" w:type="dxa"/>
          </w:tcPr>
          <w:p w14:paraId="53360DDE" w14:textId="77777777" w:rsidR="00C35287" w:rsidRPr="004B5287" w:rsidRDefault="00C35287" w:rsidP="004612A7">
            <w:pPr>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043F9D06" w14:textId="5BBEE19A" w:rsidR="00673DDC" w:rsidRPr="004B5287" w:rsidRDefault="00C35287" w:rsidP="004612A7">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177797F2" w14:textId="77777777" w:rsidR="00673DDC" w:rsidRPr="004B5287" w:rsidRDefault="00673DDC" w:rsidP="004612A7">
            <w:pPr>
              <w:jc w:val="both"/>
              <w:rPr>
                <w:sz w:val="24"/>
                <w:szCs w:val="24"/>
                <w:lang w:eastAsia="en-US"/>
              </w:rPr>
            </w:pPr>
          </w:p>
        </w:tc>
      </w:tr>
      <w:tr w:rsidR="004B5287" w:rsidRPr="004B5287" w14:paraId="31D9645E" w14:textId="77777777" w:rsidTr="00263A43">
        <w:tc>
          <w:tcPr>
            <w:tcW w:w="4815" w:type="dxa"/>
          </w:tcPr>
          <w:p w14:paraId="6E037148"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51DC348" w14:textId="77777777" w:rsidR="004612A7" w:rsidRPr="004B5287" w:rsidRDefault="004612A7" w:rsidP="004612A7">
            <w:pPr>
              <w:jc w:val="both"/>
              <w:rPr>
                <w:sz w:val="24"/>
                <w:szCs w:val="24"/>
                <w:lang w:eastAsia="en-US"/>
              </w:rPr>
            </w:pPr>
          </w:p>
        </w:tc>
      </w:tr>
      <w:tr w:rsidR="004B5287" w:rsidRPr="004B5287" w14:paraId="27AA3D6C" w14:textId="77777777" w:rsidTr="00263A43">
        <w:tc>
          <w:tcPr>
            <w:tcW w:w="4815" w:type="dxa"/>
          </w:tcPr>
          <w:p w14:paraId="7BEC415D"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194771C" w14:textId="77777777" w:rsidR="004612A7" w:rsidRPr="004B5287" w:rsidRDefault="004612A7" w:rsidP="004612A7">
            <w:pPr>
              <w:jc w:val="both"/>
              <w:rPr>
                <w:sz w:val="24"/>
                <w:szCs w:val="24"/>
                <w:lang w:eastAsia="en-US"/>
              </w:rPr>
            </w:pPr>
          </w:p>
        </w:tc>
      </w:tr>
      <w:tr w:rsidR="004B5287" w:rsidRPr="004B5287" w14:paraId="294BDCB5" w14:textId="77777777" w:rsidTr="00263A43">
        <w:tc>
          <w:tcPr>
            <w:tcW w:w="4815" w:type="dxa"/>
          </w:tcPr>
          <w:p w14:paraId="49032051" w14:textId="77777777" w:rsidR="004612A7" w:rsidRPr="004B5287" w:rsidRDefault="004612A7" w:rsidP="004612A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7FB933A" w14:textId="77777777" w:rsidR="004612A7" w:rsidRPr="004B5287" w:rsidRDefault="004612A7" w:rsidP="004612A7">
            <w:pPr>
              <w:jc w:val="both"/>
              <w:rPr>
                <w:sz w:val="24"/>
                <w:szCs w:val="24"/>
                <w:lang w:eastAsia="en-US"/>
              </w:rPr>
            </w:pPr>
          </w:p>
        </w:tc>
      </w:tr>
      <w:tr w:rsidR="004B5287" w:rsidRPr="004B5287" w14:paraId="235553C5" w14:textId="77777777" w:rsidTr="00263A43">
        <w:tc>
          <w:tcPr>
            <w:tcW w:w="4815" w:type="dxa"/>
          </w:tcPr>
          <w:p w14:paraId="5E5ECDEA" w14:textId="77777777" w:rsidR="004612A7" w:rsidRPr="004B5287" w:rsidRDefault="004612A7" w:rsidP="004612A7">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10"/>
            </w:r>
            <w:r w:rsidRPr="004B5287">
              <w:rPr>
                <w:rFonts w:eastAsia="SimSun"/>
                <w:sz w:val="24"/>
                <w:szCs w:val="24"/>
              </w:rPr>
              <w:t>, vardas (-ai) ir pavardė (-ės)</w:t>
            </w:r>
          </w:p>
        </w:tc>
        <w:tc>
          <w:tcPr>
            <w:tcW w:w="4813" w:type="dxa"/>
          </w:tcPr>
          <w:p w14:paraId="760E72C1" w14:textId="77777777" w:rsidR="004612A7" w:rsidRPr="004B5287" w:rsidRDefault="004612A7" w:rsidP="004612A7">
            <w:pPr>
              <w:jc w:val="both"/>
              <w:rPr>
                <w:sz w:val="24"/>
                <w:szCs w:val="24"/>
                <w:lang w:eastAsia="en-US"/>
              </w:rPr>
            </w:pPr>
          </w:p>
        </w:tc>
      </w:tr>
      <w:bookmarkEnd w:id="19"/>
    </w:tbl>
    <w:p w14:paraId="66112A7B" w14:textId="77777777" w:rsidR="004612A7" w:rsidRDefault="004612A7" w:rsidP="00191CC4">
      <w:pPr>
        <w:spacing w:after="0" w:line="240" w:lineRule="auto"/>
        <w:jc w:val="both"/>
        <w:rPr>
          <w:rFonts w:ascii="Times New Roman" w:eastAsia="Times New Roman" w:hAnsi="Times New Roman" w:cs="Times New Roman"/>
          <w:sz w:val="24"/>
          <w:szCs w:val="20"/>
          <w:lang w:eastAsia="en-US"/>
        </w:rPr>
      </w:pPr>
    </w:p>
    <w:p w14:paraId="28D2EE7F" w14:textId="2313DC5C"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21"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r w:rsidR="00415886" w:rsidRPr="004B5287">
        <w:rPr>
          <w:rFonts w:ascii="Times New Roman" w:eastAsia="SimSun" w:hAnsi="Times New Roman" w:cs="Times New Roman"/>
          <w:bCs/>
          <w:sz w:val="24"/>
          <w:lang w:eastAsia="en-US"/>
        </w:rPr>
        <w:t>:</w:t>
      </w:r>
    </w:p>
    <w:tbl>
      <w:tblPr>
        <w:tblStyle w:val="Lentelstinklelis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1926"/>
        <w:gridCol w:w="1926"/>
        <w:gridCol w:w="1926"/>
      </w:tblGrid>
      <w:tr w:rsidR="004B5287" w:rsidRPr="004B5287" w14:paraId="10A4D151" w14:textId="77777777" w:rsidTr="00263A43">
        <w:tc>
          <w:tcPr>
            <w:tcW w:w="3850" w:type="dxa"/>
          </w:tcPr>
          <w:p w14:paraId="08385DC0" w14:textId="2CF3EA20"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xml:space="preserve">, fizinio asmens verslo pažymėjimo </w:t>
            </w:r>
            <w:r w:rsidR="008F03CA">
              <w:rPr>
                <w:rFonts w:ascii="Times New Roman" w:hAnsi="Times New Roman" w:cs="Times New Roman"/>
                <w:sz w:val="24"/>
                <w:szCs w:val="24"/>
              </w:rPr>
              <w:t>numeris</w:t>
            </w:r>
            <w:r w:rsidR="008F03CA" w:rsidRPr="008F03CA">
              <w:rPr>
                <w:rFonts w:ascii="Times New Roman" w:hAnsi="Times New Roman" w:cs="Times New Roman"/>
                <w:sz w:val="24"/>
                <w:szCs w:val="24"/>
              </w:rPr>
              <w:t xml:space="preserve"> ar pan.</w:t>
            </w:r>
          </w:p>
        </w:tc>
        <w:tc>
          <w:tcPr>
            <w:tcW w:w="1926" w:type="dxa"/>
          </w:tcPr>
          <w:p w14:paraId="75713A5B" w14:textId="77777777" w:rsidR="00B44664" w:rsidRPr="004B5287" w:rsidRDefault="00B44664" w:rsidP="00836917">
            <w:pPr>
              <w:rPr>
                <w:rFonts w:ascii="Times New Roman" w:hAnsi="Times New Roman" w:cs="Times New Roman"/>
                <w:sz w:val="24"/>
                <w:szCs w:val="24"/>
              </w:rPr>
            </w:pPr>
          </w:p>
        </w:tc>
        <w:tc>
          <w:tcPr>
            <w:tcW w:w="1926" w:type="dxa"/>
          </w:tcPr>
          <w:p w14:paraId="13D8AA53" w14:textId="77777777" w:rsidR="00B44664" w:rsidRPr="004B5287" w:rsidRDefault="00B44664" w:rsidP="00836917">
            <w:pPr>
              <w:rPr>
                <w:rFonts w:ascii="Times New Roman" w:hAnsi="Times New Roman" w:cs="Times New Roman"/>
                <w:sz w:val="24"/>
                <w:szCs w:val="24"/>
              </w:rPr>
            </w:pPr>
          </w:p>
        </w:tc>
        <w:tc>
          <w:tcPr>
            <w:tcW w:w="1926" w:type="dxa"/>
          </w:tcPr>
          <w:p w14:paraId="7A0AEFF7" w14:textId="77777777" w:rsidR="00B44664" w:rsidRPr="004B5287" w:rsidRDefault="00B44664" w:rsidP="00836917">
            <w:pPr>
              <w:rPr>
                <w:rFonts w:ascii="Times New Roman" w:hAnsi="Times New Roman" w:cs="Times New Roman"/>
                <w:sz w:val="24"/>
                <w:szCs w:val="24"/>
              </w:rPr>
            </w:pPr>
          </w:p>
        </w:tc>
      </w:tr>
      <w:tr w:rsidR="004B5287" w:rsidRPr="004B5287" w14:paraId="49A4EA00" w14:textId="77777777" w:rsidTr="00263A43">
        <w:tc>
          <w:tcPr>
            <w:tcW w:w="3850" w:type="dxa"/>
          </w:tcPr>
          <w:p w14:paraId="529FBBBA" w14:textId="4790EAAB"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54F1A70F" w14:textId="77777777" w:rsidR="00B44664" w:rsidRPr="004B5287" w:rsidRDefault="00B44664" w:rsidP="00836917">
            <w:pPr>
              <w:rPr>
                <w:rFonts w:ascii="Times New Roman" w:hAnsi="Times New Roman" w:cs="Times New Roman"/>
                <w:sz w:val="24"/>
                <w:szCs w:val="24"/>
              </w:rPr>
            </w:pPr>
          </w:p>
        </w:tc>
        <w:tc>
          <w:tcPr>
            <w:tcW w:w="1926" w:type="dxa"/>
          </w:tcPr>
          <w:p w14:paraId="55A2D825" w14:textId="77777777" w:rsidR="00B44664" w:rsidRPr="004B5287" w:rsidRDefault="00B44664" w:rsidP="00836917">
            <w:pPr>
              <w:rPr>
                <w:rFonts w:ascii="Times New Roman" w:hAnsi="Times New Roman" w:cs="Times New Roman"/>
                <w:sz w:val="24"/>
                <w:szCs w:val="24"/>
              </w:rPr>
            </w:pPr>
          </w:p>
        </w:tc>
        <w:tc>
          <w:tcPr>
            <w:tcW w:w="1926" w:type="dxa"/>
          </w:tcPr>
          <w:p w14:paraId="634ADA48" w14:textId="77777777" w:rsidR="00B44664" w:rsidRPr="004B5287" w:rsidRDefault="00B44664" w:rsidP="00836917">
            <w:pPr>
              <w:rPr>
                <w:rFonts w:ascii="Times New Roman" w:hAnsi="Times New Roman" w:cs="Times New Roman"/>
                <w:sz w:val="24"/>
                <w:szCs w:val="24"/>
              </w:rPr>
            </w:pPr>
          </w:p>
        </w:tc>
      </w:tr>
      <w:tr w:rsidR="004B5287" w:rsidRPr="004B5287" w14:paraId="0E5CFFB0" w14:textId="77777777" w:rsidTr="00263A43">
        <w:tc>
          <w:tcPr>
            <w:tcW w:w="3850" w:type="dxa"/>
          </w:tcPr>
          <w:p w14:paraId="01EF45E6" w14:textId="4FF18B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535947B8" w14:textId="77777777" w:rsidR="00B44664" w:rsidRPr="004B5287" w:rsidRDefault="00B44664" w:rsidP="00836917">
            <w:pPr>
              <w:rPr>
                <w:rFonts w:ascii="Times New Roman" w:hAnsi="Times New Roman" w:cs="Times New Roman"/>
                <w:sz w:val="24"/>
                <w:szCs w:val="24"/>
              </w:rPr>
            </w:pPr>
          </w:p>
        </w:tc>
        <w:tc>
          <w:tcPr>
            <w:tcW w:w="1926" w:type="dxa"/>
          </w:tcPr>
          <w:p w14:paraId="23213C68" w14:textId="77777777" w:rsidR="00B44664" w:rsidRPr="004B5287" w:rsidRDefault="00B44664" w:rsidP="00836917">
            <w:pPr>
              <w:rPr>
                <w:rFonts w:ascii="Times New Roman" w:hAnsi="Times New Roman" w:cs="Times New Roman"/>
                <w:sz w:val="24"/>
                <w:szCs w:val="24"/>
              </w:rPr>
            </w:pPr>
          </w:p>
        </w:tc>
        <w:tc>
          <w:tcPr>
            <w:tcW w:w="1926" w:type="dxa"/>
          </w:tcPr>
          <w:p w14:paraId="4D17351A" w14:textId="77777777" w:rsidR="00B44664" w:rsidRPr="004B5287" w:rsidRDefault="00B44664" w:rsidP="00836917">
            <w:pPr>
              <w:rPr>
                <w:rFonts w:ascii="Times New Roman" w:hAnsi="Times New Roman" w:cs="Times New Roman"/>
                <w:sz w:val="24"/>
                <w:szCs w:val="24"/>
              </w:rPr>
            </w:pPr>
          </w:p>
        </w:tc>
      </w:tr>
      <w:tr w:rsidR="004B5287" w:rsidRPr="004B5287" w14:paraId="1C6A5E24" w14:textId="77777777" w:rsidTr="00263A43">
        <w:tc>
          <w:tcPr>
            <w:tcW w:w="3850" w:type="dxa"/>
          </w:tcPr>
          <w:p w14:paraId="77535C10" w14:textId="25E68598"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53FFC367" w14:textId="77777777" w:rsidR="00B44664" w:rsidRPr="004B5287" w:rsidRDefault="00B44664" w:rsidP="00836917">
            <w:pPr>
              <w:rPr>
                <w:rFonts w:ascii="Times New Roman" w:hAnsi="Times New Roman" w:cs="Times New Roman"/>
                <w:sz w:val="24"/>
                <w:szCs w:val="24"/>
              </w:rPr>
            </w:pPr>
          </w:p>
        </w:tc>
        <w:tc>
          <w:tcPr>
            <w:tcW w:w="1926" w:type="dxa"/>
          </w:tcPr>
          <w:p w14:paraId="15F82E59" w14:textId="77777777" w:rsidR="00B44664" w:rsidRPr="004B5287" w:rsidRDefault="00B44664" w:rsidP="00836917">
            <w:pPr>
              <w:rPr>
                <w:rFonts w:ascii="Times New Roman" w:hAnsi="Times New Roman" w:cs="Times New Roman"/>
                <w:sz w:val="24"/>
                <w:szCs w:val="24"/>
              </w:rPr>
            </w:pPr>
          </w:p>
        </w:tc>
        <w:tc>
          <w:tcPr>
            <w:tcW w:w="1926" w:type="dxa"/>
          </w:tcPr>
          <w:p w14:paraId="6D16BD55" w14:textId="77777777" w:rsidR="00B44664" w:rsidRPr="004B5287" w:rsidRDefault="00B44664" w:rsidP="00836917">
            <w:pPr>
              <w:rPr>
                <w:rFonts w:ascii="Times New Roman" w:hAnsi="Times New Roman" w:cs="Times New Roman"/>
                <w:sz w:val="24"/>
                <w:szCs w:val="24"/>
              </w:rPr>
            </w:pPr>
          </w:p>
        </w:tc>
      </w:tr>
      <w:tr w:rsidR="00B44664" w:rsidRPr="004B5287" w14:paraId="7BDFC2D4" w14:textId="77777777" w:rsidTr="00263A43">
        <w:tc>
          <w:tcPr>
            <w:tcW w:w="3850" w:type="dxa"/>
          </w:tcPr>
          <w:p w14:paraId="1C423BD3" w14:textId="01A4303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33FDD669" w14:textId="77777777" w:rsidR="00B44664" w:rsidRPr="004B5287" w:rsidRDefault="00B44664" w:rsidP="00836917">
            <w:pPr>
              <w:rPr>
                <w:rFonts w:ascii="Times New Roman" w:hAnsi="Times New Roman" w:cs="Times New Roman"/>
                <w:sz w:val="24"/>
                <w:szCs w:val="24"/>
              </w:rPr>
            </w:pPr>
          </w:p>
        </w:tc>
        <w:tc>
          <w:tcPr>
            <w:tcW w:w="1926" w:type="dxa"/>
          </w:tcPr>
          <w:p w14:paraId="2C173BEF" w14:textId="77777777" w:rsidR="00B44664" w:rsidRPr="004B5287" w:rsidRDefault="00B44664" w:rsidP="00836917">
            <w:pPr>
              <w:rPr>
                <w:rFonts w:ascii="Times New Roman" w:hAnsi="Times New Roman" w:cs="Times New Roman"/>
                <w:sz w:val="24"/>
                <w:szCs w:val="24"/>
              </w:rPr>
            </w:pPr>
          </w:p>
        </w:tc>
        <w:tc>
          <w:tcPr>
            <w:tcW w:w="1926" w:type="dxa"/>
          </w:tcPr>
          <w:p w14:paraId="126305BC" w14:textId="77777777" w:rsidR="00B44664" w:rsidRPr="004B5287" w:rsidRDefault="00B44664" w:rsidP="00836917">
            <w:pPr>
              <w:rPr>
                <w:rFonts w:ascii="Times New Roman" w:hAnsi="Times New Roman" w:cs="Times New Roman"/>
                <w:sz w:val="24"/>
                <w:szCs w:val="24"/>
              </w:rPr>
            </w:pPr>
          </w:p>
        </w:tc>
      </w:tr>
    </w:tbl>
    <w:p w14:paraId="52422E6F" w14:textId="77777777" w:rsidR="00836917" w:rsidRPr="004B5287" w:rsidRDefault="00836917" w:rsidP="00836917">
      <w:pPr>
        <w:spacing w:after="0" w:line="240" w:lineRule="auto"/>
        <w:rPr>
          <w:rFonts w:ascii="Times New Roman" w:eastAsia="Aptos" w:hAnsi="Times New Roman" w:cs="Times New Roman"/>
          <w:kern w:val="2"/>
          <w:sz w:val="24"/>
          <w:szCs w:val="24"/>
          <w:lang w:eastAsia="en-US"/>
          <w14:ligatures w14:val="standardContextual"/>
        </w:rPr>
      </w:pPr>
    </w:p>
    <w:p w14:paraId="77B43FCE" w14:textId="4BF96A52"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r w:rsidR="00415886" w:rsidRPr="004B5287">
        <w:rPr>
          <w:rFonts w:ascii="Times New Roman" w:eastAsia="SimSun" w:hAnsi="Times New Roman" w:cs="Times New Roman"/>
          <w:bCs/>
          <w:sz w:val="24"/>
          <w:lang w:eastAsia="en-US"/>
        </w:rPr>
        <w:t>:</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06DA7E5" w14:textId="77777777" w:rsidTr="00D060C8">
        <w:tc>
          <w:tcPr>
            <w:tcW w:w="3850" w:type="dxa"/>
            <w:tcBorders>
              <w:top w:val="single" w:sz="4" w:space="0" w:color="auto"/>
              <w:left w:val="single" w:sz="4" w:space="0" w:color="auto"/>
              <w:bottom w:val="single" w:sz="4" w:space="0" w:color="auto"/>
              <w:right w:val="single" w:sz="4" w:space="0" w:color="auto"/>
            </w:tcBorders>
          </w:tcPr>
          <w:p w14:paraId="0B9CBCC4" w14:textId="1BB4627C" w:rsidR="00B44664"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Borders>
              <w:top w:val="single" w:sz="4" w:space="0" w:color="auto"/>
              <w:left w:val="single" w:sz="4" w:space="0" w:color="auto"/>
              <w:bottom w:val="single" w:sz="4" w:space="0" w:color="auto"/>
              <w:right w:val="single" w:sz="4" w:space="0" w:color="auto"/>
            </w:tcBorders>
          </w:tcPr>
          <w:p w14:paraId="1702717D" w14:textId="77777777" w:rsidR="00B44664" w:rsidRPr="004B5287" w:rsidRDefault="00B44664" w:rsidP="00836917">
            <w:pP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14:paraId="53C88A6C" w14:textId="77777777" w:rsidR="00B44664" w:rsidRPr="004B5287" w:rsidRDefault="00B44664" w:rsidP="00836917">
            <w:pP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14:paraId="4F732C0C" w14:textId="77777777" w:rsidR="00B44664" w:rsidRPr="004B5287" w:rsidRDefault="00B44664" w:rsidP="00836917">
            <w:pPr>
              <w:rPr>
                <w:rFonts w:ascii="Times New Roman" w:hAnsi="Times New Roman" w:cs="Times New Roman"/>
                <w:sz w:val="24"/>
                <w:szCs w:val="24"/>
              </w:rPr>
            </w:pPr>
          </w:p>
        </w:tc>
      </w:tr>
      <w:tr w:rsidR="004B5287" w:rsidRPr="004B5287" w14:paraId="4CF95AF7" w14:textId="77777777" w:rsidTr="00D060C8">
        <w:tc>
          <w:tcPr>
            <w:tcW w:w="3850" w:type="dxa"/>
            <w:tcBorders>
              <w:top w:val="single" w:sz="4" w:space="0" w:color="auto"/>
              <w:left w:val="single" w:sz="4" w:space="0" w:color="auto"/>
              <w:bottom w:val="single" w:sz="4" w:space="0" w:color="auto"/>
              <w:right w:val="single" w:sz="4" w:space="0" w:color="auto"/>
            </w:tcBorders>
          </w:tcPr>
          <w:p w14:paraId="6C9CFD9B" w14:textId="2B8CDB2D" w:rsidR="008F03CA" w:rsidRPr="004B5287" w:rsidRDefault="008F03CA" w:rsidP="00B44664">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Borders>
              <w:top w:val="single" w:sz="4" w:space="0" w:color="auto"/>
              <w:left w:val="single" w:sz="4" w:space="0" w:color="auto"/>
              <w:bottom w:val="single" w:sz="4" w:space="0" w:color="auto"/>
              <w:right w:val="single" w:sz="4" w:space="0" w:color="auto"/>
            </w:tcBorders>
          </w:tcPr>
          <w:p w14:paraId="5DBA0E01" w14:textId="77777777" w:rsidR="00B44664" w:rsidRPr="004B5287" w:rsidRDefault="00B44664" w:rsidP="00836917">
            <w:pP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14:paraId="45B82F61" w14:textId="77777777" w:rsidR="00B44664" w:rsidRPr="004B5287" w:rsidRDefault="00B44664" w:rsidP="00836917">
            <w:pP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14:paraId="45FE6F1C" w14:textId="77777777" w:rsidR="00B44664" w:rsidRPr="004B5287" w:rsidRDefault="00B44664" w:rsidP="00836917">
            <w:pPr>
              <w:rPr>
                <w:rFonts w:ascii="Times New Roman" w:hAnsi="Times New Roman" w:cs="Times New Roman"/>
                <w:sz w:val="24"/>
                <w:szCs w:val="24"/>
              </w:rPr>
            </w:pPr>
          </w:p>
        </w:tc>
      </w:tr>
      <w:tr w:rsidR="00B44664" w:rsidRPr="00836917" w14:paraId="178E3733" w14:textId="77777777" w:rsidTr="00D060C8">
        <w:tc>
          <w:tcPr>
            <w:tcW w:w="3850" w:type="dxa"/>
            <w:tcBorders>
              <w:top w:val="single" w:sz="4" w:space="0" w:color="auto"/>
              <w:left w:val="single" w:sz="4" w:space="0" w:color="auto"/>
              <w:bottom w:val="single" w:sz="4" w:space="0" w:color="auto"/>
              <w:right w:val="single" w:sz="4" w:space="0" w:color="auto"/>
            </w:tcBorders>
          </w:tcPr>
          <w:p w14:paraId="10280723" w14:textId="68D22DD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Borders>
              <w:top w:val="single" w:sz="4" w:space="0" w:color="auto"/>
              <w:left w:val="single" w:sz="4" w:space="0" w:color="auto"/>
              <w:bottom w:val="single" w:sz="4" w:space="0" w:color="auto"/>
              <w:right w:val="single" w:sz="4" w:space="0" w:color="auto"/>
            </w:tcBorders>
          </w:tcPr>
          <w:p w14:paraId="6AA683B5" w14:textId="77777777" w:rsidR="00B44664" w:rsidRPr="004B5287" w:rsidRDefault="00B44664" w:rsidP="00836917">
            <w:pP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14:paraId="1117A739" w14:textId="77777777" w:rsidR="00B44664" w:rsidRPr="004B5287" w:rsidRDefault="00B44664" w:rsidP="00836917">
            <w:pP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14:paraId="537701D5" w14:textId="77777777" w:rsidR="00B44664" w:rsidRPr="004B5287" w:rsidRDefault="00B44664" w:rsidP="00836917">
            <w:pPr>
              <w:rPr>
                <w:rFonts w:ascii="Times New Roman" w:hAnsi="Times New Roman" w:cs="Times New Roman"/>
                <w:sz w:val="24"/>
                <w:szCs w:val="24"/>
              </w:rPr>
            </w:pPr>
          </w:p>
        </w:tc>
      </w:tr>
      <w:tr w:rsidR="00B44664" w:rsidRPr="00836917" w14:paraId="7C03D73F" w14:textId="77777777" w:rsidTr="00D060C8">
        <w:tc>
          <w:tcPr>
            <w:tcW w:w="3850" w:type="dxa"/>
            <w:tcBorders>
              <w:top w:val="single" w:sz="4" w:space="0" w:color="auto"/>
              <w:left w:val="single" w:sz="4" w:space="0" w:color="auto"/>
              <w:bottom w:val="single" w:sz="4" w:space="0" w:color="auto"/>
              <w:right w:val="single" w:sz="4" w:space="0" w:color="auto"/>
            </w:tcBorders>
          </w:tcPr>
          <w:p w14:paraId="007C943C" w14:textId="18E9A6BA"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Borders>
              <w:top w:val="single" w:sz="4" w:space="0" w:color="auto"/>
              <w:left w:val="single" w:sz="4" w:space="0" w:color="auto"/>
              <w:bottom w:val="single" w:sz="4" w:space="0" w:color="auto"/>
              <w:right w:val="single" w:sz="4" w:space="0" w:color="auto"/>
            </w:tcBorders>
          </w:tcPr>
          <w:p w14:paraId="464F5F78" w14:textId="77777777" w:rsidR="00B44664" w:rsidRPr="004B5287" w:rsidRDefault="00B44664" w:rsidP="00836917">
            <w:pP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14:paraId="6E0E55BC" w14:textId="77777777" w:rsidR="00B44664" w:rsidRPr="004B5287" w:rsidRDefault="00B44664" w:rsidP="00836917">
            <w:pP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14:paraId="36FBFC1E" w14:textId="77777777" w:rsidR="00B44664" w:rsidRPr="004B5287" w:rsidRDefault="00B44664" w:rsidP="00836917">
            <w:pPr>
              <w:rPr>
                <w:rFonts w:ascii="Times New Roman" w:hAnsi="Times New Roman" w:cs="Times New Roman"/>
                <w:sz w:val="24"/>
                <w:szCs w:val="24"/>
              </w:rPr>
            </w:pPr>
          </w:p>
        </w:tc>
      </w:tr>
      <w:tr w:rsidR="00B44664" w:rsidRPr="00836917" w14:paraId="66E981A3" w14:textId="77777777" w:rsidTr="00D060C8">
        <w:tc>
          <w:tcPr>
            <w:tcW w:w="3850" w:type="dxa"/>
            <w:tcBorders>
              <w:top w:val="single" w:sz="4" w:space="0" w:color="auto"/>
              <w:left w:val="single" w:sz="4" w:space="0" w:color="auto"/>
              <w:bottom w:val="single" w:sz="4" w:space="0" w:color="auto"/>
              <w:right w:val="single" w:sz="4" w:space="0" w:color="auto"/>
            </w:tcBorders>
          </w:tcPr>
          <w:p w14:paraId="65433A19" w14:textId="6D56FF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Borders>
              <w:top w:val="single" w:sz="4" w:space="0" w:color="auto"/>
              <w:left w:val="single" w:sz="4" w:space="0" w:color="auto"/>
              <w:bottom w:val="single" w:sz="4" w:space="0" w:color="auto"/>
              <w:right w:val="single" w:sz="4" w:space="0" w:color="auto"/>
            </w:tcBorders>
          </w:tcPr>
          <w:p w14:paraId="5F18B689" w14:textId="77777777" w:rsidR="00B44664" w:rsidRPr="004B5287" w:rsidRDefault="00B44664" w:rsidP="00836917">
            <w:pP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14:paraId="521F7D5C" w14:textId="77777777" w:rsidR="00B44664" w:rsidRPr="004B5287" w:rsidRDefault="00B44664" w:rsidP="00836917">
            <w:pP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14:paraId="1D19193A" w14:textId="77777777" w:rsidR="00B44664" w:rsidRPr="004B5287" w:rsidRDefault="00B44664" w:rsidP="00836917">
            <w:pPr>
              <w:rPr>
                <w:rFonts w:ascii="Times New Roman" w:hAnsi="Times New Roman" w:cs="Times New Roman"/>
                <w:sz w:val="24"/>
                <w:szCs w:val="24"/>
              </w:rPr>
            </w:pPr>
          </w:p>
        </w:tc>
      </w:tr>
      <w:tr w:rsidR="00B44664" w:rsidRPr="00836917" w14:paraId="0DDEB7C1" w14:textId="77777777" w:rsidTr="00D060C8">
        <w:tc>
          <w:tcPr>
            <w:tcW w:w="3850" w:type="dxa"/>
            <w:tcBorders>
              <w:top w:val="single" w:sz="4" w:space="0" w:color="auto"/>
              <w:left w:val="single" w:sz="4" w:space="0" w:color="auto"/>
              <w:bottom w:val="single" w:sz="4" w:space="0" w:color="auto"/>
              <w:right w:val="single" w:sz="4" w:space="0" w:color="auto"/>
            </w:tcBorders>
          </w:tcPr>
          <w:p w14:paraId="730A03FC" w14:textId="319E5166"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Borders>
              <w:top w:val="single" w:sz="4" w:space="0" w:color="auto"/>
              <w:left w:val="single" w:sz="4" w:space="0" w:color="auto"/>
              <w:bottom w:val="single" w:sz="4" w:space="0" w:color="auto"/>
              <w:right w:val="single" w:sz="4" w:space="0" w:color="auto"/>
            </w:tcBorders>
          </w:tcPr>
          <w:p w14:paraId="6247D13B" w14:textId="77777777" w:rsidR="00B44664" w:rsidRPr="004B5287" w:rsidRDefault="00B44664" w:rsidP="00836917">
            <w:pP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14:paraId="7832B9D8" w14:textId="77777777" w:rsidR="00B44664" w:rsidRPr="004B5287" w:rsidRDefault="00B44664" w:rsidP="00836917">
            <w:pPr>
              <w:rPr>
                <w:rFonts w:ascii="Times New Roman"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14:paraId="4D108582" w14:textId="77777777" w:rsidR="00B44664" w:rsidRPr="004B5287" w:rsidRDefault="00B44664" w:rsidP="00836917">
            <w:pPr>
              <w:rPr>
                <w:rFonts w:ascii="Times New Roman" w:hAnsi="Times New Roman" w:cs="Times New Roman"/>
                <w:sz w:val="24"/>
                <w:szCs w:val="24"/>
              </w:rPr>
            </w:pPr>
          </w:p>
        </w:tc>
      </w:tr>
    </w:tbl>
    <w:p w14:paraId="6A80FF5C" w14:textId="77777777" w:rsidR="00836917" w:rsidRDefault="00836917" w:rsidP="00191CC4">
      <w:pPr>
        <w:spacing w:after="0" w:line="240" w:lineRule="auto"/>
        <w:jc w:val="both"/>
        <w:rPr>
          <w:rFonts w:ascii="Times New Roman" w:eastAsia="Times New Roman" w:hAnsi="Times New Roman" w:cs="Times New Roman"/>
          <w:sz w:val="24"/>
          <w:szCs w:val="20"/>
          <w:lang w:eastAsia="en-US"/>
        </w:rPr>
      </w:pPr>
    </w:p>
    <w:bookmarkEnd w:id="18"/>
    <w:bookmarkEnd w:id="21"/>
    <w:p w14:paraId="122DAEAE" w14:textId="77777777"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4EA6EE76" w14:textId="77777777" w:rsidR="003A03CF" w:rsidRPr="00A44719" w:rsidRDefault="003A03CF" w:rsidP="003A03CF">
      <w:pPr>
        <w:suppressAutoHyphens/>
        <w:spacing w:after="0" w:line="240" w:lineRule="auto"/>
        <w:ind w:firstLine="567"/>
        <w:jc w:val="both"/>
        <w:rPr>
          <w:rFonts w:ascii="Times New Roman" w:eastAsia="Times New Roman" w:hAnsi="Times New Roman" w:cs="Times New Roman"/>
          <w:sz w:val="24"/>
          <w:szCs w:val="24"/>
          <w:lang w:eastAsia="en-US"/>
        </w:rPr>
      </w:pPr>
      <w:r w:rsidRPr="00A44719">
        <w:rPr>
          <w:rFonts w:ascii="Times New Roman" w:eastAsia="Times New Roman" w:hAnsi="Times New Roman" w:cs="Times New Roman"/>
          <w:sz w:val="24"/>
          <w:szCs w:val="24"/>
          <w:lang w:eastAsia="en-US"/>
        </w:rPr>
        <w:t>Pateikiame siūlomų darbų</w:t>
      </w:r>
      <w:r w:rsidRPr="00A44719">
        <w:rPr>
          <w:rFonts w:ascii="Times New Roman" w:eastAsia="Times New Roman" w:hAnsi="Times New Roman" w:cs="Times New Roman"/>
          <w:color w:val="E36C0A" w:themeColor="accent6" w:themeShade="BF"/>
          <w:sz w:val="24"/>
          <w:szCs w:val="24"/>
          <w:lang w:eastAsia="en-US"/>
        </w:rPr>
        <w:t xml:space="preserve"> </w:t>
      </w:r>
      <w:r w:rsidRPr="00A44719">
        <w:rPr>
          <w:rFonts w:ascii="Times New Roman" w:eastAsia="Times New Roman" w:hAnsi="Times New Roman" w:cs="Times New Roman"/>
          <w:sz w:val="24"/>
          <w:szCs w:val="24"/>
          <w:lang w:eastAsia="en-US"/>
        </w:rPr>
        <w:t>kiekybės kriterijų aprašymą: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812"/>
      </w:tblGrid>
      <w:tr w:rsidR="003A03CF" w:rsidRPr="00A44719" w14:paraId="6F6E6465" w14:textId="77777777">
        <w:tc>
          <w:tcPr>
            <w:tcW w:w="675" w:type="dxa"/>
          </w:tcPr>
          <w:p w14:paraId="7516F590" w14:textId="77777777" w:rsidR="003A03CF" w:rsidRPr="00A44719" w:rsidRDefault="003A03CF">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Eil. nr.</w:t>
            </w:r>
          </w:p>
        </w:tc>
        <w:tc>
          <w:tcPr>
            <w:tcW w:w="3402" w:type="dxa"/>
          </w:tcPr>
          <w:p w14:paraId="0CD78735" w14:textId="77777777" w:rsidR="003A03CF" w:rsidRPr="00A44719" w:rsidRDefault="003A03CF">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 xml:space="preserve">Kiekybės kriterijai </w:t>
            </w:r>
          </w:p>
        </w:tc>
        <w:tc>
          <w:tcPr>
            <w:tcW w:w="5812" w:type="dxa"/>
          </w:tcPr>
          <w:p w14:paraId="436AB354" w14:textId="77777777" w:rsidR="003A03CF" w:rsidRPr="00A44719" w:rsidRDefault="003A03CF">
            <w:pPr>
              <w:suppressAutoHyphens/>
              <w:spacing w:after="0" w:line="240" w:lineRule="auto"/>
              <w:jc w:val="center"/>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t>Siūlomų kriterijų parametrų reikšmės</w:t>
            </w:r>
          </w:p>
        </w:tc>
      </w:tr>
      <w:tr w:rsidR="003A03CF" w:rsidRPr="00A44719" w14:paraId="1AEE288B" w14:textId="77777777">
        <w:tc>
          <w:tcPr>
            <w:tcW w:w="675" w:type="dxa"/>
          </w:tcPr>
          <w:p w14:paraId="32D0B878" w14:textId="00C905EC" w:rsidR="003A03CF" w:rsidRPr="00A44719" w:rsidRDefault="003A03CF">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1. </w:t>
            </w:r>
          </w:p>
        </w:tc>
        <w:tc>
          <w:tcPr>
            <w:tcW w:w="3402" w:type="dxa"/>
          </w:tcPr>
          <w:p w14:paraId="0C41ABB7" w14:textId="41FCDF55" w:rsidR="003A03CF" w:rsidRPr="003A03CF" w:rsidRDefault="003A03CF">
            <w:pPr>
              <w:suppressAutoHyphens/>
              <w:spacing w:after="0" w:line="240" w:lineRule="auto"/>
              <w:jc w:val="center"/>
              <w:rPr>
                <w:rFonts w:ascii="Times New Roman" w:eastAsia="Times New Roman" w:hAnsi="Times New Roman" w:cs="Times New Roman"/>
                <w:b/>
                <w:i/>
                <w:iCs/>
                <w:sz w:val="24"/>
                <w:szCs w:val="24"/>
                <w:lang w:eastAsia="en-US"/>
              </w:rPr>
            </w:pPr>
            <w:r w:rsidRPr="003A03CF">
              <w:rPr>
                <w:rFonts w:ascii="Times New Roman" w:hAnsi="Times New Roman"/>
                <w:b/>
                <w:bCs/>
                <w:i/>
                <w:iCs/>
                <w:sz w:val="24"/>
                <w:szCs w:val="24"/>
              </w:rPr>
              <w:t xml:space="preserve">Antrasis kriterijus </w:t>
            </w:r>
            <w:r w:rsidR="00E50F98">
              <w:rPr>
                <w:rFonts w:ascii="Times New Roman" w:hAnsi="Times New Roman"/>
                <w:b/>
                <w:bCs/>
                <w:i/>
                <w:iCs/>
                <w:sz w:val="24"/>
                <w:szCs w:val="24"/>
              </w:rPr>
              <w:t>–</w:t>
            </w:r>
            <w:r w:rsidRPr="003A03CF">
              <w:rPr>
                <w:rFonts w:ascii="Times New Roman" w:hAnsi="Times New Roman"/>
                <w:b/>
                <w:bCs/>
                <w:i/>
                <w:iCs/>
                <w:sz w:val="24"/>
                <w:szCs w:val="24"/>
              </w:rPr>
              <w:t xml:space="preserve"> </w:t>
            </w:r>
            <w:r w:rsidR="00E50F98">
              <w:rPr>
                <w:rFonts w:ascii="Times New Roman" w:hAnsi="Times New Roman"/>
                <w:b/>
                <w:bCs/>
                <w:i/>
                <w:iCs/>
                <w:sz w:val="24"/>
                <w:szCs w:val="24"/>
              </w:rPr>
              <w:t>p</w:t>
            </w:r>
            <w:r w:rsidRPr="003A03CF">
              <w:rPr>
                <w:rFonts w:ascii="Times New Roman" w:hAnsi="Times New Roman"/>
                <w:b/>
                <w:bCs/>
                <w:i/>
                <w:iCs/>
                <w:sz w:val="24"/>
                <w:szCs w:val="24"/>
              </w:rPr>
              <w:t>apildomas Statybos darbų garantijos terminas (B)</w:t>
            </w:r>
          </w:p>
        </w:tc>
        <w:tc>
          <w:tcPr>
            <w:tcW w:w="5812" w:type="dxa"/>
          </w:tcPr>
          <w:p w14:paraId="1ED17896" w14:textId="650BC3A5" w:rsidR="003A03CF" w:rsidRDefault="003A03CF">
            <w:pPr>
              <w:suppressAutoHyphens/>
              <w:spacing w:after="0" w:line="240" w:lineRule="auto"/>
              <w:jc w:val="center"/>
              <w:rPr>
                <w:rFonts w:ascii="Times New Roman" w:eastAsia="Times New Roman" w:hAnsi="Times New Roman" w:cs="Times New Roman"/>
                <w:bCs/>
                <w:i/>
                <w:iCs/>
                <w:sz w:val="24"/>
                <w:szCs w:val="24"/>
                <w:lang w:eastAsia="en-US"/>
              </w:rPr>
            </w:pPr>
            <w:r w:rsidRPr="00F95888">
              <w:rPr>
                <w:rFonts w:ascii="Times New Roman" w:eastAsia="Times New Roman" w:hAnsi="Times New Roman" w:cs="Times New Roman"/>
                <w:bCs/>
                <w:i/>
                <w:iCs/>
                <w:sz w:val="24"/>
                <w:szCs w:val="24"/>
                <w:lang w:eastAsia="en-US"/>
              </w:rPr>
              <w:t>Pažymėti siūlomą</w:t>
            </w:r>
            <w:r w:rsidRPr="00F95888">
              <w:rPr>
                <w:rFonts w:ascii="Times New Roman" w:eastAsia="Times New Roman" w:hAnsi="Times New Roman" w:cs="Times New Roman"/>
                <w:b/>
                <w:i/>
                <w:iCs/>
                <w:sz w:val="24"/>
                <w:szCs w:val="24"/>
                <w:lang w:eastAsia="en-US"/>
              </w:rPr>
              <w:t xml:space="preserve"> papildomą</w:t>
            </w:r>
            <w:r w:rsidR="00F95888" w:rsidRPr="00F95888">
              <w:rPr>
                <w:rFonts w:ascii="Times New Roman" w:eastAsia="Times New Roman" w:hAnsi="Times New Roman" w:cs="Times New Roman"/>
                <w:b/>
                <w:i/>
                <w:iCs/>
                <w:sz w:val="24"/>
                <w:szCs w:val="24"/>
                <w:lang w:eastAsia="en-US"/>
              </w:rPr>
              <w:t xml:space="preserve"> Statybos darbų garantijos terminą </w:t>
            </w:r>
            <w:r w:rsidR="00F95888" w:rsidRPr="00F95888">
              <w:rPr>
                <w:rFonts w:ascii="Times New Roman" w:eastAsia="Times New Roman" w:hAnsi="Times New Roman" w:cs="Times New Roman"/>
                <w:bCs/>
                <w:i/>
                <w:iCs/>
                <w:sz w:val="24"/>
                <w:szCs w:val="24"/>
                <w:lang w:eastAsia="en-US"/>
              </w:rPr>
              <w:t>(simboliu „x“ pažymėti tik vieną langelį):</w:t>
            </w:r>
          </w:p>
          <w:p w14:paraId="00F947D5" w14:textId="3113150F" w:rsidR="00F95888" w:rsidRPr="00F95888" w:rsidRDefault="00F95888" w:rsidP="00F95888">
            <w:pPr>
              <w:suppressAutoHyphens/>
              <w:spacing w:after="0" w:line="240" w:lineRule="auto"/>
              <w:jc w:val="both"/>
              <w:rPr>
                <w:rFonts w:ascii="Times New Roman" w:hAnsi="Times New Roman" w:cs="Times New Roman"/>
                <w:sz w:val="24"/>
                <w:szCs w:val="24"/>
              </w:rPr>
            </w:pPr>
            <w:r w:rsidRPr="00F95888">
              <w:rPr>
                <w:rFonts w:ascii="Times New Roman" w:hAnsi="Times New Roman" w:cs="Times New Roman"/>
                <w:sz w:val="24"/>
                <w:szCs w:val="24"/>
              </w:rPr>
              <w:t xml:space="preserve">0 metų papildoma Statybos darbų garantijos trukmė (tiekėjas nesiūlo papildomos Statybos darbų garantijos trukmė) </w:t>
            </w:r>
            <w:r w:rsidRPr="00F95888">
              <w:rPr>
                <w:rFonts w:ascii="Times New Roman" w:hAnsi="Times New Roman" w:cs="Times New Roman"/>
                <w:sz w:val="24"/>
                <w:szCs w:val="24"/>
                <w:lang w:eastAsia="en-US"/>
              </w:rPr>
              <w:t>–</w:t>
            </w:r>
            <w:r w:rsidRPr="00F95888">
              <w:rPr>
                <w:rFonts w:ascii="Times New Roman" w:eastAsia="Times New Roman" w:hAnsi="Times New Roman" w:cs="Times New Roman"/>
                <w:i/>
                <w:sz w:val="24"/>
                <w:szCs w:val="24"/>
                <w:lang w:eastAsia="en-US"/>
              </w:rPr>
              <w:t xml:space="preserve"> </w:t>
            </w:r>
            <w:r w:rsidR="00B3653A" w:rsidRPr="00B3653A">
              <w:rPr>
                <w:rFonts w:ascii="Segoe UI Symbol" w:hAnsi="Segoe UI Symbol" w:cs="Segoe UI Symbol"/>
                <w:sz w:val="24"/>
                <w:szCs w:val="24"/>
              </w:rPr>
              <w:t>☐</w:t>
            </w:r>
          </w:p>
          <w:p w14:paraId="3CD45FFA" w14:textId="47648687" w:rsidR="00F95888" w:rsidRPr="00F95888" w:rsidRDefault="00F95888" w:rsidP="00F95888">
            <w:pPr>
              <w:suppressAutoHyphens/>
              <w:spacing w:after="0" w:line="240" w:lineRule="auto"/>
              <w:jc w:val="both"/>
              <w:rPr>
                <w:rFonts w:ascii="Times New Roman" w:hAnsi="Times New Roman" w:cs="Times New Roman"/>
                <w:sz w:val="24"/>
                <w:szCs w:val="24"/>
              </w:rPr>
            </w:pPr>
            <w:r w:rsidRPr="00F95888">
              <w:rPr>
                <w:rFonts w:ascii="Times New Roman" w:hAnsi="Times New Roman" w:cs="Times New Roman"/>
                <w:sz w:val="24"/>
                <w:szCs w:val="24"/>
              </w:rPr>
              <w:t xml:space="preserve">1 metų papildoma Statybos darbų garantijos trukmė  </w:t>
            </w:r>
            <w:r w:rsidRPr="00F95888">
              <w:rPr>
                <w:rFonts w:ascii="Times New Roman" w:hAnsi="Times New Roman" w:cs="Times New Roman"/>
                <w:sz w:val="24"/>
                <w:szCs w:val="24"/>
                <w:lang w:eastAsia="en-US"/>
              </w:rPr>
              <w:t>–</w:t>
            </w:r>
            <w:r w:rsidRPr="00F95888">
              <w:rPr>
                <w:rFonts w:ascii="Times New Roman" w:eastAsia="Times New Roman" w:hAnsi="Times New Roman" w:cs="Times New Roman"/>
                <w:i/>
                <w:sz w:val="24"/>
                <w:szCs w:val="24"/>
                <w:lang w:eastAsia="en-US"/>
              </w:rPr>
              <w:t xml:space="preserve"> </w:t>
            </w:r>
            <w:sdt>
              <w:sdtPr>
                <w:rPr>
                  <w:sz w:val="24"/>
                  <w:szCs w:val="24"/>
                  <w:lang w:eastAsia="en-US"/>
                </w:rPr>
                <w:id w:val="170921431"/>
                <w14:checkbox>
                  <w14:checked w14:val="0"/>
                  <w14:checkedState w14:val="2612" w14:font="MS Gothic"/>
                  <w14:uncheckedState w14:val="2610" w14:font="MS Gothic"/>
                </w14:checkbox>
              </w:sdtPr>
              <w:sdtContent>
                <w:r w:rsidR="00B3653A" w:rsidRPr="004B5287">
                  <w:rPr>
                    <w:rFonts w:ascii="Segoe UI Symbol" w:hAnsi="Segoe UI Symbol" w:cs="Segoe UI Symbol"/>
                    <w:sz w:val="24"/>
                    <w:szCs w:val="24"/>
                    <w:lang w:eastAsia="en-US"/>
                  </w:rPr>
                  <w:t>☐</w:t>
                </w:r>
              </w:sdtContent>
            </w:sdt>
          </w:p>
          <w:p w14:paraId="0143DCDD" w14:textId="3905791D" w:rsidR="00F95888" w:rsidRPr="00F95888" w:rsidRDefault="00F95888" w:rsidP="00F95888">
            <w:pPr>
              <w:suppressAutoHyphens/>
              <w:spacing w:after="0" w:line="240" w:lineRule="auto"/>
              <w:jc w:val="both"/>
              <w:rPr>
                <w:rFonts w:ascii="Times New Roman" w:hAnsi="Times New Roman" w:cs="Times New Roman"/>
                <w:sz w:val="24"/>
                <w:szCs w:val="24"/>
              </w:rPr>
            </w:pPr>
            <w:r w:rsidRPr="00F95888">
              <w:rPr>
                <w:rFonts w:ascii="Times New Roman" w:hAnsi="Times New Roman" w:cs="Times New Roman"/>
                <w:sz w:val="24"/>
                <w:szCs w:val="24"/>
              </w:rPr>
              <w:t xml:space="preserve">2 metų papildoma Statybos darbų garantijos trukmė  </w:t>
            </w:r>
            <w:r w:rsidRPr="00F95888">
              <w:rPr>
                <w:rFonts w:ascii="Times New Roman" w:hAnsi="Times New Roman" w:cs="Times New Roman"/>
                <w:sz w:val="24"/>
                <w:szCs w:val="24"/>
                <w:lang w:eastAsia="en-US"/>
              </w:rPr>
              <w:t>–</w:t>
            </w:r>
            <w:r w:rsidRPr="00F95888">
              <w:rPr>
                <w:rFonts w:ascii="Times New Roman" w:eastAsia="Times New Roman" w:hAnsi="Times New Roman" w:cs="Times New Roman"/>
                <w:i/>
                <w:sz w:val="24"/>
                <w:szCs w:val="24"/>
                <w:lang w:eastAsia="en-US"/>
              </w:rPr>
              <w:t xml:space="preserve"> </w:t>
            </w:r>
            <w:sdt>
              <w:sdtPr>
                <w:rPr>
                  <w:sz w:val="24"/>
                  <w:szCs w:val="24"/>
                  <w:lang w:eastAsia="en-US"/>
                </w:rPr>
                <w:id w:val="1910415047"/>
                <w14:checkbox>
                  <w14:checked w14:val="0"/>
                  <w14:checkedState w14:val="2612" w14:font="MS Gothic"/>
                  <w14:uncheckedState w14:val="2610" w14:font="MS Gothic"/>
                </w14:checkbox>
              </w:sdtPr>
              <w:sdtContent>
                <w:r w:rsidR="00B3653A" w:rsidRPr="004B5287">
                  <w:rPr>
                    <w:rFonts w:ascii="Segoe UI Symbol" w:hAnsi="Segoe UI Symbol" w:cs="Segoe UI Symbol"/>
                    <w:sz w:val="24"/>
                    <w:szCs w:val="24"/>
                    <w:lang w:eastAsia="en-US"/>
                  </w:rPr>
                  <w:t>☐</w:t>
                </w:r>
              </w:sdtContent>
            </w:sdt>
          </w:p>
          <w:p w14:paraId="1CD3037E" w14:textId="647A9489" w:rsidR="00F95888" w:rsidRPr="00F95888" w:rsidRDefault="00F95888" w:rsidP="00F95888">
            <w:pPr>
              <w:suppressAutoHyphens/>
              <w:spacing w:after="0" w:line="240" w:lineRule="auto"/>
              <w:jc w:val="both"/>
              <w:rPr>
                <w:rFonts w:ascii="Times New Roman" w:hAnsi="Times New Roman" w:cs="Times New Roman"/>
                <w:sz w:val="24"/>
                <w:szCs w:val="24"/>
              </w:rPr>
            </w:pPr>
            <w:r w:rsidRPr="00F95888">
              <w:rPr>
                <w:rFonts w:ascii="Times New Roman" w:hAnsi="Times New Roman" w:cs="Times New Roman"/>
                <w:sz w:val="24"/>
                <w:szCs w:val="24"/>
              </w:rPr>
              <w:t xml:space="preserve">3 metų papildoma Statybos darbų garantijos trukmė  </w:t>
            </w:r>
            <w:r w:rsidRPr="00F95888">
              <w:rPr>
                <w:rFonts w:ascii="Times New Roman" w:hAnsi="Times New Roman" w:cs="Times New Roman"/>
                <w:sz w:val="24"/>
                <w:szCs w:val="24"/>
                <w:lang w:eastAsia="en-US"/>
              </w:rPr>
              <w:t>–</w:t>
            </w:r>
            <w:r w:rsidRPr="00F95888">
              <w:rPr>
                <w:rFonts w:ascii="Times New Roman" w:eastAsia="Times New Roman" w:hAnsi="Times New Roman" w:cs="Times New Roman"/>
                <w:i/>
                <w:sz w:val="24"/>
                <w:szCs w:val="24"/>
                <w:lang w:eastAsia="en-US"/>
              </w:rPr>
              <w:t xml:space="preserve"> </w:t>
            </w:r>
            <w:sdt>
              <w:sdtPr>
                <w:rPr>
                  <w:sz w:val="24"/>
                  <w:szCs w:val="24"/>
                  <w:lang w:eastAsia="en-US"/>
                </w:rPr>
                <w:id w:val="895247226"/>
                <w14:checkbox>
                  <w14:checked w14:val="0"/>
                  <w14:checkedState w14:val="2612" w14:font="MS Gothic"/>
                  <w14:uncheckedState w14:val="2610" w14:font="MS Gothic"/>
                </w14:checkbox>
              </w:sdtPr>
              <w:sdtContent>
                <w:r w:rsidR="00B3653A" w:rsidRPr="004B5287">
                  <w:rPr>
                    <w:rFonts w:ascii="Segoe UI Symbol" w:hAnsi="Segoe UI Symbol" w:cs="Segoe UI Symbol"/>
                    <w:sz w:val="24"/>
                    <w:szCs w:val="24"/>
                    <w:lang w:eastAsia="en-US"/>
                  </w:rPr>
                  <w:t>☐</w:t>
                </w:r>
              </w:sdtContent>
            </w:sdt>
          </w:p>
          <w:p w14:paraId="2384AFE7" w14:textId="36D43086" w:rsidR="00F95888" w:rsidRPr="00F95888" w:rsidRDefault="00F95888" w:rsidP="00F95888">
            <w:pPr>
              <w:suppressAutoHyphens/>
              <w:spacing w:after="0" w:line="240" w:lineRule="auto"/>
              <w:jc w:val="both"/>
              <w:rPr>
                <w:rFonts w:ascii="Times New Roman" w:hAnsi="Times New Roman" w:cs="Times New Roman"/>
                <w:sz w:val="24"/>
                <w:szCs w:val="24"/>
              </w:rPr>
            </w:pPr>
            <w:r w:rsidRPr="00F95888">
              <w:rPr>
                <w:rFonts w:ascii="Times New Roman" w:hAnsi="Times New Roman" w:cs="Times New Roman"/>
                <w:sz w:val="24"/>
                <w:szCs w:val="24"/>
              </w:rPr>
              <w:t xml:space="preserve">4 metų papildoma Statybos darbų garantijos trukmė  </w:t>
            </w:r>
            <w:r w:rsidRPr="00F95888">
              <w:rPr>
                <w:rFonts w:ascii="Times New Roman" w:hAnsi="Times New Roman" w:cs="Times New Roman"/>
                <w:sz w:val="24"/>
                <w:szCs w:val="24"/>
                <w:lang w:eastAsia="en-US"/>
              </w:rPr>
              <w:t>–</w:t>
            </w:r>
            <w:r w:rsidRPr="00F95888">
              <w:rPr>
                <w:rFonts w:ascii="Times New Roman" w:eastAsia="Times New Roman" w:hAnsi="Times New Roman" w:cs="Times New Roman"/>
                <w:i/>
                <w:sz w:val="24"/>
                <w:szCs w:val="24"/>
                <w:lang w:eastAsia="en-US"/>
              </w:rPr>
              <w:t xml:space="preserve"> </w:t>
            </w:r>
            <w:sdt>
              <w:sdtPr>
                <w:rPr>
                  <w:sz w:val="24"/>
                  <w:szCs w:val="24"/>
                  <w:lang w:eastAsia="en-US"/>
                </w:rPr>
                <w:id w:val="-396352276"/>
                <w14:checkbox>
                  <w14:checked w14:val="0"/>
                  <w14:checkedState w14:val="2612" w14:font="MS Gothic"/>
                  <w14:uncheckedState w14:val="2610" w14:font="MS Gothic"/>
                </w14:checkbox>
              </w:sdtPr>
              <w:sdtContent>
                <w:r w:rsidR="00B3653A" w:rsidRPr="004B5287">
                  <w:rPr>
                    <w:rFonts w:ascii="Segoe UI Symbol" w:hAnsi="Segoe UI Symbol" w:cs="Segoe UI Symbol"/>
                    <w:sz w:val="24"/>
                    <w:szCs w:val="24"/>
                    <w:lang w:eastAsia="en-US"/>
                  </w:rPr>
                  <w:t>☐</w:t>
                </w:r>
              </w:sdtContent>
            </w:sdt>
          </w:p>
          <w:p w14:paraId="634971F1" w14:textId="6D50E0A5" w:rsidR="00F95888" w:rsidRPr="00F95888" w:rsidRDefault="00F95888" w:rsidP="00F95888">
            <w:pPr>
              <w:suppressAutoHyphens/>
              <w:spacing w:after="0" w:line="240" w:lineRule="auto"/>
              <w:jc w:val="both"/>
              <w:rPr>
                <w:rFonts w:ascii="Times New Roman" w:hAnsi="Times New Roman" w:cs="Times New Roman"/>
                <w:sz w:val="24"/>
                <w:szCs w:val="24"/>
              </w:rPr>
            </w:pPr>
            <w:r w:rsidRPr="00F95888">
              <w:rPr>
                <w:rFonts w:ascii="Times New Roman" w:hAnsi="Times New Roman" w:cs="Times New Roman"/>
                <w:sz w:val="24"/>
                <w:szCs w:val="24"/>
              </w:rPr>
              <w:t xml:space="preserve">5 metų papildoma Statybos darbų garantijos trukmė </w:t>
            </w:r>
            <w:r w:rsidRPr="00F95888">
              <w:rPr>
                <w:rFonts w:ascii="Times New Roman" w:hAnsi="Times New Roman" w:cs="Times New Roman"/>
                <w:sz w:val="24"/>
                <w:szCs w:val="24"/>
                <w:lang w:eastAsia="en-US"/>
              </w:rPr>
              <w:t>–</w:t>
            </w:r>
            <w:r w:rsidRPr="00F95888">
              <w:rPr>
                <w:rFonts w:ascii="Times New Roman" w:eastAsia="Times New Roman" w:hAnsi="Times New Roman" w:cs="Times New Roman"/>
                <w:i/>
                <w:sz w:val="24"/>
                <w:szCs w:val="24"/>
                <w:lang w:eastAsia="en-US"/>
              </w:rPr>
              <w:t xml:space="preserve"> </w:t>
            </w:r>
            <w:sdt>
              <w:sdtPr>
                <w:rPr>
                  <w:sz w:val="24"/>
                  <w:szCs w:val="24"/>
                  <w:lang w:eastAsia="en-US"/>
                </w:rPr>
                <w:id w:val="675387093"/>
                <w14:checkbox>
                  <w14:checked w14:val="0"/>
                  <w14:checkedState w14:val="2612" w14:font="MS Gothic"/>
                  <w14:uncheckedState w14:val="2610" w14:font="MS Gothic"/>
                </w14:checkbox>
              </w:sdtPr>
              <w:sdtContent>
                <w:r w:rsidR="00B3653A" w:rsidRPr="004B5287">
                  <w:rPr>
                    <w:rFonts w:ascii="Segoe UI Symbol" w:hAnsi="Segoe UI Symbol" w:cs="Segoe UI Symbol"/>
                    <w:sz w:val="24"/>
                    <w:szCs w:val="24"/>
                    <w:lang w:eastAsia="en-US"/>
                  </w:rPr>
                  <w:t>☐</w:t>
                </w:r>
              </w:sdtContent>
            </w:sdt>
          </w:p>
          <w:p w14:paraId="4E652FF8" w14:textId="71913830" w:rsidR="00F95888" w:rsidRPr="00A44719" w:rsidRDefault="00F95888" w:rsidP="00F95888">
            <w:pPr>
              <w:suppressAutoHyphens/>
              <w:spacing w:after="0" w:line="240" w:lineRule="auto"/>
              <w:jc w:val="both"/>
              <w:rPr>
                <w:rFonts w:ascii="Times New Roman" w:eastAsia="Times New Roman" w:hAnsi="Times New Roman" w:cs="Times New Roman"/>
                <w:b/>
                <w:sz w:val="24"/>
                <w:szCs w:val="24"/>
                <w:lang w:eastAsia="en-US"/>
              </w:rPr>
            </w:pPr>
            <w:r w:rsidRPr="00A44719">
              <w:rPr>
                <w:rFonts w:ascii="Times New Roman" w:eastAsia="Calibri" w:hAnsi="Times New Roman" w:cs="Times New Roman"/>
                <w:i/>
                <w:sz w:val="24"/>
                <w:szCs w:val="24"/>
              </w:rPr>
              <w:t xml:space="preserve">Nurodomas siūlomas </w:t>
            </w:r>
            <w:r>
              <w:rPr>
                <w:rFonts w:ascii="Times New Roman" w:eastAsia="Calibri" w:hAnsi="Times New Roman" w:cs="Times New Roman"/>
                <w:i/>
                <w:sz w:val="24"/>
                <w:szCs w:val="24"/>
              </w:rPr>
              <w:t>papildomas Statybos darbų garantijos terminas</w:t>
            </w:r>
            <w:r w:rsidRPr="00A44719">
              <w:rPr>
                <w:rFonts w:ascii="Times New Roman" w:eastAsia="Calibri" w:hAnsi="Times New Roman" w:cs="Times New Roman"/>
                <w:i/>
                <w:sz w:val="24"/>
                <w:szCs w:val="24"/>
              </w:rPr>
              <w:t>.</w:t>
            </w:r>
          </w:p>
        </w:tc>
      </w:tr>
      <w:tr w:rsidR="003A03CF" w:rsidRPr="00A44719" w14:paraId="1FFB306A" w14:textId="77777777">
        <w:tc>
          <w:tcPr>
            <w:tcW w:w="675" w:type="dxa"/>
          </w:tcPr>
          <w:p w14:paraId="7E7360B3" w14:textId="7DBE9F6F" w:rsidR="003A03CF" w:rsidRDefault="003A03CF">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 </w:t>
            </w:r>
          </w:p>
        </w:tc>
        <w:tc>
          <w:tcPr>
            <w:tcW w:w="3402" w:type="dxa"/>
          </w:tcPr>
          <w:p w14:paraId="2B51B3AE" w14:textId="64D543AF" w:rsidR="003A03CF" w:rsidRPr="003A03CF" w:rsidRDefault="003A03CF">
            <w:pPr>
              <w:suppressAutoHyphens/>
              <w:spacing w:after="0" w:line="240" w:lineRule="auto"/>
              <w:jc w:val="center"/>
              <w:rPr>
                <w:rFonts w:ascii="Times New Roman" w:hAnsi="Times New Roman"/>
                <w:b/>
                <w:bCs/>
                <w:i/>
                <w:iCs/>
                <w:sz w:val="24"/>
                <w:szCs w:val="24"/>
              </w:rPr>
            </w:pPr>
            <w:r w:rsidRPr="003A03CF">
              <w:rPr>
                <w:rFonts w:ascii="Times New Roman" w:hAnsi="Times New Roman"/>
                <w:b/>
                <w:bCs/>
                <w:i/>
                <w:iCs/>
                <w:sz w:val="24"/>
                <w:szCs w:val="24"/>
              </w:rPr>
              <w:t xml:space="preserve">Trečiais kriterijus </w:t>
            </w:r>
            <w:r w:rsidR="00E50F98">
              <w:rPr>
                <w:rFonts w:ascii="Times New Roman" w:hAnsi="Times New Roman"/>
                <w:b/>
                <w:bCs/>
                <w:i/>
                <w:iCs/>
                <w:sz w:val="24"/>
                <w:szCs w:val="24"/>
              </w:rPr>
              <w:t>–</w:t>
            </w:r>
            <w:r w:rsidRPr="003A03CF">
              <w:rPr>
                <w:rFonts w:ascii="Times New Roman" w:hAnsi="Times New Roman"/>
                <w:b/>
                <w:bCs/>
                <w:i/>
                <w:iCs/>
                <w:sz w:val="24"/>
                <w:szCs w:val="24"/>
              </w:rPr>
              <w:t xml:space="preserve"> </w:t>
            </w:r>
            <w:r w:rsidR="00E50F98">
              <w:rPr>
                <w:rFonts w:ascii="Times New Roman" w:hAnsi="Times New Roman"/>
                <w:b/>
                <w:bCs/>
                <w:i/>
                <w:iCs/>
                <w:sz w:val="24"/>
                <w:szCs w:val="24"/>
              </w:rPr>
              <w:t>p</w:t>
            </w:r>
            <w:r w:rsidRPr="003A03CF">
              <w:rPr>
                <w:rFonts w:ascii="Times New Roman" w:hAnsi="Times New Roman"/>
                <w:b/>
                <w:bCs/>
                <w:i/>
                <w:iCs/>
                <w:sz w:val="24"/>
                <w:szCs w:val="24"/>
              </w:rPr>
              <w:t>apildomo garantinio laikotarpio prievolių įvykdymo užtikrinimo terminas (C)</w:t>
            </w:r>
          </w:p>
        </w:tc>
        <w:tc>
          <w:tcPr>
            <w:tcW w:w="5812" w:type="dxa"/>
          </w:tcPr>
          <w:p w14:paraId="3BBFCB3E" w14:textId="3BA00DAA" w:rsidR="00F95888" w:rsidRDefault="00F95888" w:rsidP="00F95888">
            <w:pPr>
              <w:suppressAutoHyphens/>
              <w:spacing w:after="0" w:line="240" w:lineRule="auto"/>
              <w:jc w:val="center"/>
              <w:rPr>
                <w:rFonts w:ascii="Times New Roman" w:eastAsia="Times New Roman" w:hAnsi="Times New Roman" w:cs="Times New Roman"/>
                <w:bCs/>
                <w:i/>
                <w:iCs/>
                <w:sz w:val="24"/>
                <w:szCs w:val="24"/>
                <w:lang w:eastAsia="en-US"/>
              </w:rPr>
            </w:pPr>
            <w:r w:rsidRPr="00F95888">
              <w:rPr>
                <w:rFonts w:ascii="Times New Roman" w:eastAsia="Times New Roman" w:hAnsi="Times New Roman" w:cs="Times New Roman"/>
                <w:bCs/>
                <w:i/>
                <w:iCs/>
                <w:sz w:val="24"/>
                <w:szCs w:val="24"/>
                <w:lang w:eastAsia="en-US"/>
              </w:rPr>
              <w:t>Pažymėti siūlomą</w:t>
            </w:r>
            <w:r w:rsidRPr="00F95888">
              <w:rPr>
                <w:rFonts w:ascii="Times New Roman" w:eastAsia="Times New Roman" w:hAnsi="Times New Roman" w:cs="Times New Roman"/>
                <w:b/>
                <w:i/>
                <w:iCs/>
                <w:sz w:val="24"/>
                <w:szCs w:val="24"/>
                <w:lang w:eastAsia="en-US"/>
              </w:rPr>
              <w:t xml:space="preserve"> papildomą </w:t>
            </w:r>
            <w:r>
              <w:rPr>
                <w:rFonts w:ascii="Times New Roman" w:eastAsia="Times New Roman" w:hAnsi="Times New Roman" w:cs="Times New Roman"/>
                <w:b/>
                <w:i/>
                <w:iCs/>
                <w:sz w:val="24"/>
                <w:szCs w:val="24"/>
                <w:lang w:eastAsia="en-US"/>
              </w:rPr>
              <w:t xml:space="preserve"> garantinio laikotarpio prievolių įvykdymo užtikrinimo </w:t>
            </w:r>
            <w:r w:rsidRPr="00F95888">
              <w:rPr>
                <w:rFonts w:ascii="Times New Roman" w:eastAsia="Times New Roman" w:hAnsi="Times New Roman" w:cs="Times New Roman"/>
                <w:b/>
                <w:i/>
                <w:iCs/>
                <w:sz w:val="24"/>
                <w:szCs w:val="24"/>
                <w:lang w:eastAsia="en-US"/>
              </w:rPr>
              <w:t xml:space="preserve">terminą </w:t>
            </w:r>
            <w:r w:rsidRPr="00F95888">
              <w:rPr>
                <w:rFonts w:ascii="Times New Roman" w:eastAsia="Times New Roman" w:hAnsi="Times New Roman" w:cs="Times New Roman"/>
                <w:bCs/>
                <w:i/>
                <w:iCs/>
                <w:sz w:val="24"/>
                <w:szCs w:val="24"/>
                <w:lang w:eastAsia="en-US"/>
              </w:rPr>
              <w:t>(simboliu „x“ pažymėti tik vieną langelį):</w:t>
            </w:r>
          </w:p>
          <w:p w14:paraId="47E4CCE2" w14:textId="3C1C5731" w:rsidR="00F95888" w:rsidRPr="00F95888" w:rsidRDefault="00F95888" w:rsidP="00F95888">
            <w:pPr>
              <w:suppressAutoHyphens/>
              <w:spacing w:after="0" w:line="240" w:lineRule="auto"/>
              <w:jc w:val="both"/>
              <w:rPr>
                <w:rFonts w:ascii="Times New Roman" w:hAnsi="Times New Roman" w:cs="Times New Roman"/>
                <w:sz w:val="24"/>
                <w:szCs w:val="24"/>
              </w:rPr>
            </w:pPr>
            <w:r w:rsidRPr="00F95888">
              <w:rPr>
                <w:rFonts w:ascii="Times New Roman" w:hAnsi="Times New Roman" w:cs="Times New Roman"/>
                <w:sz w:val="24"/>
                <w:szCs w:val="24"/>
              </w:rPr>
              <w:t>0 metų papildoma</w:t>
            </w:r>
            <w:r>
              <w:rPr>
                <w:rFonts w:ascii="Times New Roman" w:hAnsi="Times New Roman" w:cs="Times New Roman"/>
                <w:sz w:val="24"/>
                <w:szCs w:val="24"/>
              </w:rPr>
              <w:t xml:space="preserve"> garantinio laikotarpio prievolių įvykdymo užtikrinimo</w:t>
            </w:r>
            <w:r w:rsidRPr="00F95888">
              <w:rPr>
                <w:rFonts w:ascii="Times New Roman" w:hAnsi="Times New Roman" w:cs="Times New Roman"/>
                <w:sz w:val="24"/>
                <w:szCs w:val="24"/>
              </w:rPr>
              <w:t xml:space="preserve"> trukmė (tiekėjas nesiūlo papildomos Statybos darbų garantijos trukmė) </w:t>
            </w:r>
            <w:r w:rsidRPr="00F95888">
              <w:rPr>
                <w:rFonts w:ascii="Times New Roman" w:hAnsi="Times New Roman" w:cs="Times New Roman"/>
                <w:sz w:val="24"/>
                <w:szCs w:val="24"/>
                <w:lang w:eastAsia="en-US"/>
              </w:rPr>
              <w:t>–</w:t>
            </w:r>
            <w:r w:rsidRPr="00F95888">
              <w:rPr>
                <w:rFonts w:ascii="Times New Roman" w:eastAsia="Times New Roman" w:hAnsi="Times New Roman" w:cs="Times New Roman"/>
                <w:i/>
                <w:sz w:val="24"/>
                <w:szCs w:val="24"/>
                <w:lang w:eastAsia="en-US"/>
              </w:rPr>
              <w:t xml:space="preserve"> </w:t>
            </w:r>
            <w:sdt>
              <w:sdtPr>
                <w:rPr>
                  <w:sz w:val="24"/>
                  <w:szCs w:val="24"/>
                  <w:lang w:eastAsia="en-US"/>
                </w:rPr>
                <w:id w:val="2077244572"/>
                <w14:checkbox>
                  <w14:checked w14:val="0"/>
                  <w14:checkedState w14:val="2612" w14:font="MS Gothic"/>
                  <w14:uncheckedState w14:val="2610" w14:font="MS Gothic"/>
                </w14:checkbox>
              </w:sdtPr>
              <w:sdtContent>
                <w:r w:rsidR="00B3653A" w:rsidRPr="004B5287">
                  <w:rPr>
                    <w:rFonts w:ascii="Segoe UI Symbol" w:hAnsi="Segoe UI Symbol" w:cs="Segoe UI Symbol"/>
                    <w:sz w:val="24"/>
                    <w:szCs w:val="24"/>
                    <w:lang w:eastAsia="en-US"/>
                  </w:rPr>
                  <w:t>☐</w:t>
                </w:r>
              </w:sdtContent>
            </w:sdt>
          </w:p>
          <w:p w14:paraId="2F94DF42" w14:textId="6F580DD5" w:rsidR="00F95888" w:rsidRPr="00F95888" w:rsidRDefault="00F95888" w:rsidP="00F95888">
            <w:pPr>
              <w:suppressAutoHyphens/>
              <w:spacing w:after="0" w:line="240" w:lineRule="auto"/>
              <w:jc w:val="both"/>
              <w:rPr>
                <w:rFonts w:ascii="Times New Roman" w:hAnsi="Times New Roman" w:cs="Times New Roman"/>
                <w:sz w:val="24"/>
                <w:szCs w:val="24"/>
              </w:rPr>
            </w:pPr>
            <w:r w:rsidRPr="00F95888">
              <w:rPr>
                <w:rFonts w:ascii="Times New Roman" w:hAnsi="Times New Roman" w:cs="Times New Roman"/>
                <w:sz w:val="24"/>
                <w:szCs w:val="24"/>
              </w:rPr>
              <w:t xml:space="preserve">1 metų papildoma </w:t>
            </w:r>
            <w:r>
              <w:rPr>
                <w:rFonts w:ascii="Times New Roman" w:hAnsi="Times New Roman" w:cs="Times New Roman"/>
                <w:sz w:val="24"/>
                <w:szCs w:val="24"/>
              </w:rPr>
              <w:t>garantinio laikotarpio prievolių įvykdymo užtikrinimo</w:t>
            </w:r>
            <w:r w:rsidRPr="00F95888">
              <w:rPr>
                <w:rFonts w:ascii="Times New Roman" w:hAnsi="Times New Roman" w:cs="Times New Roman"/>
                <w:sz w:val="24"/>
                <w:szCs w:val="24"/>
              </w:rPr>
              <w:t xml:space="preserve"> trukmė  </w:t>
            </w:r>
            <w:r w:rsidRPr="00F95888">
              <w:rPr>
                <w:rFonts w:ascii="Times New Roman" w:hAnsi="Times New Roman" w:cs="Times New Roman"/>
                <w:sz w:val="24"/>
                <w:szCs w:val="24"/>
                <w:lang w:eastAsia="en-US"/>
              </w:rPr>
              <w:t>–</w:t>
            </w:r>
            <w:r w:rsidRPr="00F95888">
              <w:rPr>
                <w:rFonts w:ascii="Times New Roman" w:eastAsia="Times New Roman" w:hAnsi="Times New Roman" w:cs="Times New Roman"/>
                <w:i/>
                <w:sz w:val="24"/>
                <w:szCs w:val="24"/>
                <w:lang w:eastAsia="en-US"/>
              </w:rPr>
              <w:t xml:space="preserve"> </w:t>
            </w:r>
            <w:sdt>
              <w:sdtPr>
                <w:rPr>
                  <w:sz w:val="24"/>
                  <w:szCs w:val="24"/>
                  <w:lang w:eastAsia="en-US"/>
                </w:rPr>
                <w:id w:val="-1976288513"/>
                <w14:checkbox>
                  <w14:checked w14:val="0"/>
                  <w14:checkedState w14:val="2612" w14:font="MS Gothic"/>
                  <w14:uncheckedState w14:val="2610" w14:font="MS Gothic"/>
                </w14:checkbox>
              </w:sdtPr>
              <w:sdtContent>
                <w:r w:rsidR="00B3653A" w:rsidRPr="004B5287">
                  <w:rPr>
                    <w:rFonts w:ascii="Segoe UI Symbol" w:hAnsi="Segoe UI Symbol" w:cs="Segoe UI Symbol"/>
                    <w:sz w:val="24"/>
                    <w:szCs w:val="24"/>
                    <w:lang w:eastAsia="en-US"/>
                  </w:rPr>
                  <w:t>☐</w:t>
                </w:r>
              </w:sdtContent>
            </w:sdt>
          </w:p>
          <w:p w14:paraId="7D45A2B1" w14:textId="5D276B17" w:rsidR="00F95888" w:rsidRPr="00F95888" w:rsidRDefault="00F95888" w:rsidP="00F95888">
            <w:pPr>
              <w:suppressAutoHyphens/>
              <w:spacing w:after="0" w:line="240" w:lineRule="auto"/>
              <w:jc w:val="both"/>
              <w:rPr>
                <w:rFonts w:ascii="Times New Roman" w:hAnsi="Times New Roman" w:cs="Times New Roman"/>
                <w:sz w:val="24"/>
                <w:szCs w:val="24"/>
              </w:rPr>
            </w:pPr>
            <w:r w:rsidRPr="00F95888">
              <w:rPr>
                <w:rFonts w:ascii="Times New Roman" w:hAnsi="Times New Roman" w:cs="Times New Roman"/>
                <w:sz w:val="24"/>
                <w:szCs w:val="24"/>
              </w:rPr>
              <w:t xml:space="preserve">2 metų papildoma </w:t>
            </w:r>
            <w:r>
              <w:rPr>
                <w:rFonts w:ascii="Times New Roman" w:hAnsi="Times New Roman" w:cs="Times New Roman"/>
                <w:sz w:val="24"/>
                <w:szCs w:val="24"/>
              </w:rPr>
              <w:t>garantinio laikotarpio prievolių įvykdymo užtikrinimo</w:t>
            </w:r>
            <w:r w:rsidRPr="00F95888">
              <w:rPr>
                <w:rFonts w:ascii="Times New Roman" w:hAnsi="Times New Roman" w:cs="Times New Roman"/>
                <w:sz w:val="24"/>
                <w:szCs w:val="24"/>
              </w:rPr>
              <w:t xml:space="preserve"> trukmė  </w:t>
            </w:r>
            <w:r w:rsidRPr="00F95888">
              <w:rPr>
                <w:rFonts w:ascii="Times New Roman" w:hAnsi="Times New Roman" w:cs="Times New Roman"/>
                <w:sz w:val="24"/>
                <w:szCs w:val="24"/>
                <w:lang w:eastAsia="en-US"/>
              </w:rPr>
              <w:t>–</w:t>
            </w:r>
            <w:r w:rsidRPr="00F95888">
              <w:rPr>
                <w:rFonts w:ascii="Times New Roman" w:eastAsia="Times New Roman" w:hAnsi="Times New Roman" w:cs="Times New Roman"/>
                <w:i/>
                <w:sz w:val="24"/>
                <w:szCs w:val="24"/>
                <w:lang w:eastAsia="en-US"/>
              </w:rPr>
              <w:t xml:space="preserve"> </w:t>
            </w:r>
            <w:sdt>
              <w:sdtPr>
                <w:rPr>
                  <w:sz w:val="24"/>
                  <w:szCs w:val="24"/>
                  <w:lang w:eastAsia="en-US"/>
                </w:rPr>
                <w:id w:val="829495242"/>
                <w14:checkbox>
                  <w14:checked w14:val="0"/>
                  <w14:checkedState w14:val="2612" w14:font="MS Gothic"/>
                  <w14:uncheckedState w14:val="2610" w14:font="MS Gothic"/>
                </w14:checkbox>
              </w:sdtPr>
              <w:sdtContent>
                <w:r w:rsidR="00B3653A" w:rsidRPr="004B5287">
                  <w:rPr>
                    <w:rFonts w:ascii="Segoe UI Symbol" w:hAnsi="Segoe UI Symbol" w:cs="Segoe UI Symbol"/>
                    <w:sz w:val="24"/>
                    <w:szCs w:val="24"/>
                    <w:lang w:eastAsia="en-US"/>
                  </w:rPr>
                  <w:t>☐</w:t>
                </w:r>
              </w:sdtContent>
            </w:sdt>
          </w:p>
          <w:p w14:paraId="737F5795" w14:textId="310C5B72" w:rsidR="00F95888" w:rsidRPr="00F95888" w:rsidRDefault="00F95888" w:rsidP="00F95888">
            <w:pPr>
              <w:suppressAutoHyphens/>
              <w:spacing w:after="0" w:line="240" w:lineRule="auto"/>
              <w:jc w:val="both"/>
              <w:rPr>
                <w:rFonts w:ascii="Times New Roman" w:hAnsi="Times New Roman" w:cs="Times New Roman"/>
                <w:sz w:val="24"/>
                <w:szCs w:val="24"/>
              </w:rPr>
            </w:pPr>
            <w:r w:rsidRPr="00F95888">
              <w:rPr>
                <w:rFonts w:ascii="Times New Roman" w:hAnsi="Times New Roman" w:cs="Times New Roman"/>
                <w:sz w:val="24"/>
                <w:szCs w:val="24"/>
              </w:rPr>
              <w:t>3 metų papildoma</w:t>
            </w:r>
            <w:r>
              <w:rPr>
                <w:rFonts w:ascii="Times New Roman" w:hAnsi="Times New Roman" w:cs="Times New Roman"/>
                <w:sz w:val="24"/>
                <w:szCs w:val="24"/>
              </w:rPr>
              <w:t xml:space="preserve"> garantinio laikotarpio prievolių įvykdymo užtikrinimo</w:t>
            </w:r>
            <w:r w:rsidRPr="00F95888">
              <w:rPr>
                <w:rFonts w:ascii="Times New Roman" w:hAnsi="Times New Roman" w:cs="Times New Roman"/>
                <w:sz w:val="24"/>
                <w:szCs w:val="24"/>
              </w:rPr>
              <w:t xml:space="preserve"> trukmė  </w:t>
            </w:r>
            <w:r w:rsidRPr="00F95888">
              <w:rPr>
                <w:rFonts w:ascii="Times New Roman" w:hAnsi="Times New Roman" w:cs="Times New Roman"/>
                <w:sz w:val="24"/>
                <w:szCs w:val="24"/>
                <w:lang w:eastAsia="en-US"/>
              </w:rPr>
              <w:t>–</w:t>
            </w:r>
            <w:r w:rsidRPr="00F95888">
              <w:rPr>
                <w:rFonts w:ascii="Times New Roman" w:eastAsia="Times New Roman" w:hAnsi="Times New Roman" w:cs="Times New Roman"/>
                <w:i/>
                <w:sz w:val="24"/>
                <w:szCs w:val="24"/>
                <w:lang w:eastAsia="en-US"/>
              </w:rPr>
              <w:t xml:space="preserve"> </w:t>
            </w:r>
            <w:sdt>
              <w:sdtPr>
                <w:rPr>
                  <w:sz w:val="24"/>
                  <w:szCs w:val="24"/>
                  <w:lang w:eastAsia="en-US"/>
                </w:rPr>
                <w:id w:val="-530261742"/>
                <w14:checkbox>
                  <w14:checked w14:val="0"/>
                  <w14:checkedState w14:val="2612" w14:font="MS Gothic"/>
                  <w14:uncheckedState w14:val="2610" w14:font="MS Gothic"/>
                </w14:checkbox>
              </w:sdtPr>
              <w:sdtContent>
                <w:r w:rsidR="00B3653A" w:rsidRPr="004B5287">
                  <w:rPr>
                    <w:rFonts w:ascii="Segoe UI Symbol" w:hAnsi="Segoe UI Symbol" w:cs="Segoe UI Symbol"/>
                    <w:sz w:val="24"/>
                    <w:szCs w:val="24"/>
                    <w:lang w:eastAsia="en-US"/>
                  </w:rPr>
                  <w:t>☐</w:t>
                </w:r>
              </w:sdtContent>
            </w:sdt>
          </w:p>
          <w:p w14:paraId="774FF5EC" w14:textId="56EAF0BA" w:rsidR="00F95888" w:rsidRPr="00F95888" w:rsidRDefault="00F95888" w:rsidP="00F95888">
            <w:pPr>
              <w:suppressAutoHyphens/>
              <w:spacing w:after="0" w:line="240" w:lineRule="auto"/>
              <w:jc w:val="both"/>
              <w:rPr>
                <w:rFonts w:ascii="Times New Roman" w:hAnsi="Times New Roman" w:cs="Times New Roman"/>
                <w:sz w:val="24"/>
                <w:szCs w:val="24"/>
              </w:rPr>
            </w:pPr>
            <w:r w:rsidRPr="00F95888">
              <w:rPr>
                <w:rFonts w:ascii="Times New Roman" w:hAnsi="Times New Roman" w:cs="Times New Roman"/>
                <w:sz w:val="24"/>
                <w:szCs w:val="24"/>
              </w:rPr>
              <w:lastRenderedPageBreak/>
              <w:t xml:space="preserve">4 metų papildoma </w:t>
            </w:r>
            <w:r>
              <w:rPr>
                <w:rFonts w:ascii="Times New Roman" w:hAnsi="Times New Roman" w:cs="Times New Roman"/>
                <w:sz w:val="24"/>
                <w:szCs w:val="24"/>
              </w:rPr>
              <w:t>garantinio laikotarpio prievolių įvykdymo užtikrinimo</w:t>
            </w:r>
            <w:r w:rsidRPr="00F95888">
              <w:rPr>
                <w:rFonts w:ascii="Times New Roman" w:hAnsi="Times New Roman" w:cs="Times New Roman"/>
                <w:sz w:val="24"/>
                <w:szCs w:val="24"/>
              </w:rPr>
              <w:t xml:space="preserve"> trukmė  </w:t>
            </w:r>
            <w:r w:rsidRPr="00F95888">
              <w:rPr>
                <w:rFonts w:ascii="Times New Roman" w:hAnsi="Times New Roman" w:cs="Times New Roman"/>
                <w:sz w:val="24"/>
                <w:szCs w:val="24"/>
                <w:lang w:eastAsia="en-US"/>
              </w:rPr>
              <w:t>–</w:t>
            </w:r>
            <w:r w:rsidRPr="00F95888">
              <w:rPr>
                <w:rFonts w:ascii="Times New Roman" w:eastAsia="Times New Roman" w:hAnsi="Times New Roman" w:cs="Times New Roman"/>
                <w:i/>
                <w:sz w:val="24"/>
                <w:szCs w:val="24"/>
                <w:lang w:eastAsia="en-US"/>
              </w:rPr>
              <w:t xml:space="preserve"> </w:t>
            </w:r>
            <w:sdt>
              <w:sdtPr>
                <w:rPr>
                  <w:sz w:val="24"/>
                  <w:szCs w:val="24"/>
                  <w:lang w:eastAsia="en-US"/>
                </w:rPr>
                <w:id w:val="304127217"/>
                <w14:checkbox>
                  <w14:checked w14:val="0"/>
                  <w14:checkedState w14:val="2612" w14:font="MS Gothic"/>
                  <w14:uncheckedState w14:val="2610" w14:font="MS Gothic"/>
                </w14:checkbox>
              </w:sdtPr>
              <w:sdtContent>
                <w:r w:rsidR="00B3653A" w:rsidRPr="004B5287">
                  <w:rPr>
                    <w:rFonts w:ascii="Segoe UI Symbol" w:hAnsi="Segoe UI Symbol" w:cs="Segoe UI Symbol"/>
                    <w:sz w:val="24"/>
                    <w:szCs w:val="24"/>
                    <w:lang w:eastAsia="en-US"/>
                  </w:rPr>
                  <w:t>☐</w:t>
                </w:r>
              </w:sdtContent>
            </w:sdt>
          </w:p>
          <w:p w14:paraId="519A563F" w14:textId="3CCF2E22" w:rsidR="00F95888" w:rsidRPr="00F95888" w:rsidRDefault="00F95888" w:rsidP="00F95888">
            <w:pPr>
              <w:suppressAutoHyphens/>
              <w:spacing w:after="0" w:line="240" w:lineRule="auto"/>
              <w:jc w:val="both"/>
              <w:rPr>
                <w:rFonts w:ascii="Times New Roman" w:hAnsi="Times New Roman" w:cs="Times New Roman"/>
                <w:sz w:val="24"/>
                <w:szCs w:val="24"/>
              </w:rPr>
            </w:pPr>
            <w:r w:rsidRPr="00F95888">
              <w:rPr>
                <w:rFonts w:ascii="Times New Roman" w:hAnsi="Times New Roman" w:cs="Times New Roman"/>
                <w:sz w:val="24"/>
                <w:szCs w:val="24"/>
              </w:rPr>
              <w:t xml:space="preserve">5 metų papildoma </w:t>
            </w:r>
            <w:r>
              <w:rPr>
                <w:rFonts w:ascii="Times New Roman" w:hAnsi="Times New Roman" w:cs="Times New Roman"/>
                <w:sz w:val="24"/>
                <w:szCs w:val="24"/>
              </w:rPr>
              <w:t>garantinio laikotarpio prievolių įvykdymo užtikrinimo</w:t>
            </w:r>
            <w:r w:rsidRPr="00F95888">
              <w:rPr>
                <w:rFonts w:ascii="Times New Roman" w:hAnsi="Times New Roman" w:cs="Times New Roman"/>
                <w:sz w:val="24"/>
                <w:szCs w:val="24"/>
              </w:rPr>
              <w:t xml:space="preserve"> trukmė </w:t>
            </w:r>
            <w:r w:rsidRPr="00F95888">
              <w:rPr>
                <w:rFonts w:ascii="Times New Roman" w:hAnsi="Times New Roman" w:cs="Times New Roman"/>
                <w:sz w:val="24"/>
                <w:szCs w:val="24"/>
                <w:lang w:eastAsia="en-US"/>
              </w:rPr>
              <w:t>–</w:t>
            </w:r>
            <w:r w:rsidRPr="00F95888">
              <w:rPr>
                <w:rFonts w:ascii="Times New Roman" w:eastAsia="Times New Roman" w:hAnsi="Times New Roman" w:cs="Times New Roman"/>
                <w:i/>
                <w:sz w:val="24"/>
                <w:szCs w:val="24"/>
                <w:lang w:eastAsia="en-US"/>
              </w:rPr>
              <w:t xml:space="preserve"> </w:t>
            </w:r>
            <w:sdt>
              <w:sdtPr>
                <w:rPr>
                  <w:sz w:val="24"/>
                  <w:szCs w:val="24"/>
                  <w:lang w:eastAsia="en-US"/>
                </w:rPr>
                <w:id w:val="155117872"/>
                <w14:checkbox>
                  <w14:checked w14:val="0"/>
                  <w14:checkedState w14:val="2612" w14:font="MS Gothic"/>
                  <w14:uncheckedState w14:val="2610" w14:font="MS Gothic"/>
                </w14:checkbox>
              </w:sdtPr>
              <w:sdtContent>
                <w:r w:rsidR="00B3653A" w:rsidRPr="004B5287">
                  <w:rPr>
                    <w:rFonts w:ascii="Segoe UI Symbol" w:hAnsi="Segoe UI Symbol" w:cs="Segoe UI Symbol"/>
                    <w:sz w:val="24"/>
                    <w:szCs w:val="24"/>
                    <w:lang w:eastAsia="en-US"/>
                  </w:rPr>
                  <w:t>☐</w:t>
                </w:r>
              </w:sdtContent>
            </w:sdt>
          </w:p>
          <w:p w14:paraId="7866EF67" w14:textId="4BF97D34" w:rsidR="003A03CF" w:rsidRPr="00A44719" w:rsidRDefault="00F95888" w:rsidP="00F95888">
            <w:pPr>
              <w:suppressAutoHyphens/>
              <w:spacing w:after="0" w:line="240" w:lineRule="auto"/>
              <w:jc w:val="both"/>
              <w:rPr>
                <w:rFonts w:ascii="Times New Roman" w:eastAsia="Times New Roman" w:hAnsi="Times New Roman" w:cs="Times New Roman"/>
                <w:b/>
                <w:sz w:val="24"/>
                <w:szCs w:val="24"/>
                <w:lang w:eastAsia="en-US"/>
              </w:rPr>
            </w:pPr>
            <w:r w:rsidRPr="00A44719">
              <w:rPr>
                <w:rFonts w:ascii="Times New Roman" w:eastAsia="Calibri" w:hAnsi="Times New Roman" w:cs="Times New Roman"/>
                <w:i/>
                <w:sz w:val="24"/>
                <w:szCs w:val="24"/>
              </w:rPr>
              <w:t xml:space="preserve">Nurodomas siūlomas </w:t>
            </w:r>
            <w:r>
              <w:rPr>
                <w:rFonts w:ascii="Times New Roman" w:eastAsia="Calibri" w:hAnsi="Times New Roman" w:cs="Times New Roman"/>
                <w:i/>
                <w:sz w:val="24"/>
                <w:szCs w:val="24"/>
              </w:rPr>
              <w:t>papildomas garantinio laikotarpio prievolių įvykdymo užtikrinimo terminas</w:t>
            </w:r>
            <w:r w:rsidRPr="00A44719">
              <w:rPr>
                <w:rFonts w:ascii="Times New Roman" w:eastAsia="Calibri" w:hAnsi="Times New Roman" w:cs="Times New Roman"/>
                <w:i/>
                <w:sz w:val="24"/>
                <w:szCs w:val="24"/>
              </w:rPr>
              <w:t>.</w:t>
            </w:r>
          </w:p>
        </w:tc>
      </w:tr>
    </w:tbl>
    <w:p w14:paraId="4E6467BC" w14:textId="77777777" w:rsidR="004B5287" w:rsidRDefault="004B5287" w:rsidP="00F65385">
      <w:pPr>
        <w:spacing w:after="0" w:line="240" w:lineRule="auto"/>
        <w:ind w:firstLine="567"/>
        <w:jc w:val="both"/>
        <w:rPr>
          <w:rFonts w:ascii="Times New Roman" w:eastAsia="Times New Roman" w:hAnsi="Times New Roman" w:cs="Times New Roman"/>
          <w:sz w:val="24"/>
          <w:szCs w:val="20"/>
          <w:lang w:eastAsia="en-US"/>
        </w:rPr>
      </w:pPr>
    </w:p>
    <w:p w14:paraId="64EFF3B9" w14:textId="4897133B" w:rsidR="00CC4074" w:rsidRPr="00462B50" w:rsidRDefault="00CC4074" w:rsidP="00CC4074">
      <w:pPr>
        <w:spacing w:before="120" w:after="0" w:line="240" w:lineRule="auto"/>
        <w:ind w:firstLine="567"/>
        <w:jc w:val="both"/>
        <w:rPr>
          <w:rFonts w:ascii="Times New Roman" w:eastAsia="Times New Roman" w:hAnsi="Times New Roman" w:cs="Times New Roman"/>
          <w:b/>
          <w:bCs/>
          <w:sz w:val="24"/>
          <w:szCs w:val="20"/>
          <w:lang w:eastAsia="en-US"/>
        </w:rPr>
      </w:pPr>
      <w:r w:rsidRPr="00462B50">
        <w:rPr>
          <w:rFonts w:ascii="Times New Roman" w:eastAsia="Times New Roman" w:hAnsi="Times New Roman" w:cs="Times New Roman"/>
          <w:b/>
          <w:bCs/>
          <w:sz w:val="24"/>
          <w:szCs w:val="20"/>
          <w:lang w:eastAsia="en-US"/>
        </w:rPr>
        <w:t>Siūlome šią bendrą pasiūlymo kainą, suskaičiuotą pagal pasiūlymo formos 1 priedą:</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CC4074" w:rsidRPr="00462B50" w14:paraId="145D78FE" w14:textId="77777777">
        <w:trPr>
          <w:trHeight w:val="489"/>
        </w:trPr>
        <w:tc>
          <w:tcPr>
            <w:tcW w:w="520" w:type="dxa"/>
            <w:vAlign w:val="center"/>
          </w:tcPr>
          <w:p w14:paraId="6465F17F" w14:textId="77777777" w:rsidR="00CC4074" w:rsidRPr="00462B50" w:rsidRDefault="00CC4074">
            <w:pPr>
              <w:spacing w:after="0"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1.</w:t>
            </w:r>
          </w:p>
        </w:tc>
        <w:tc>
          <w:tcPr>
            <w:tcW w:w="4270" w:type="dxa"/>
            <w:vAlign w:val="center"/>
          </w:tcPr>
          <w:p w14:paraId="35EE878E" w14:textId="4BD6B155" w:rsidR="00CC4074" w:rsidRPr="00462B50" w:rsidRDefault="00CC4074">
            <w:pPr>
              <w:spacing w:after="0"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 xml:space="preserve">Bendra pasiūlymo kaina </w:t>
            </w:r>
          </w:p>
        </w:tc>
        <w:tc>
          <w:tcPr>
            <w:tcW w:w="4956" w:type="dxa"/>
            <w:vAlign w:val="center"/>
          </w:tcPr>
          <w:p w14:paraId="1AD31413" w14:textId="77777777" w:rsidR="00CC4074" w:rsidRPr="00462B50" w:rsidRDefault="00CC4074">
            <w:pPr>
              <w:spacing w:after="0"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 EUR be PVM</w:t>
            </w:r>
          </w:p>
          <w:p w14:paraId="2EB5ED4D" w14:textId="77777777" w:rsidR="00CC4074" w:rsidRPr="00462B50" w:rsidRDefault="00CC4074">
            <w:pPr>
              <w:spacing w:after="0" w:line="240" w:lineRule="auto"/>
              <w:jc w:val="center"/>
              <w:rPr>
                <w:rFonts w:ascii="Times New Roman" w:eastAsia="Times New Roman" w:hAnsi="Times New Roman" w:cs="Times New Roman"/>
                <w:i/>
                <w:iCs/>
                <w:sz w:val="20"/>
                <w:szCs w:val="20"/>
                <w:lang w:eastAsia="en-US"/>
              </w:rPr>
            </w:pPr>
            <w:r w:rsidRPr="00462B50">
              <w:rPr>
                <w:rFonts w:ascii="Times New Roman" w:eastAsia="Times New Roman" w:hAnsi="Times New Roman" w:cs="Times New Roman"/>
                <w:i/>
                <w:iCs/>
                <w:sz w:val="20"/>
                <w:szCs w:val="20"/>
                <w:lang w:eastAsia="en-US"/>
              </w:rPr>
              <w:t>(skaičiais ir žodžiais)</w:t>
            </w:r>
          </w:p>
        </w:tc>
      </w:tr>
      <w:tr w:rsidR="00CC4074" w:rsidRPr="00462B50" w14:paraId="1891ED57" w14:textId="77777777">
        <w:trPr>
          <w:trHeight w:val="567"/>
        </w:trPr>
        <w:tc>
          <w:tcPr>
            <w:tcW w:w="520" w:type="dxa"/>
            <w:vAlign w:val="center"/>
          </w:tcPr>
          <w:p w14:paraId="60F76FD4" w14:textId="77777777" w:rsidR="00CC4074" w:rsidRPr="00462B50" w:rsidRDefault="00CC4074">
            <w:pPr>
              <w:spacing w:after="0"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2.</w:t>
            </w:r>
          </w:p>
        </w:tc>
        <w:tc>
          <w:tcPr>
            <w:tcW w:w="4270" w:type="dxa"/>
            <w:vAlign w:val="center"/>
          </w:tcPr>
          <w:p w14:paraId="0F8A03C4" w14:textId="77777777" w:rsidR="00CC4074" w:rsidRPr="00462B50" w:rsidRDefault="00CC4074">
            <w:pPr>
              <w:spacing w:after="0"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21% PVM</w:t>
            </w:r>
          </w:p>
        </w:tc>
        <w:tc>
          <w:tcPr>
            <w:tcW w:w="4956" w:type="dxa"/>
            <w:vAlign w:val="center"/>
          </w:tcPr>
          <w:p w14:paraId="3CBF3152" w14:textId="77777777" w:rsidR="00CC4074" w:rsidRPr="00462B50" w:rsidRDefault="00CC4074">
            <w:pPr>
              <w:spacing w:after="0"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 EUR</w:t>
            </w:r>
          </w:p>
          <w:p w14:paraId="0DD3FCB2" w14:textId="77777777" w:rsidR="00CC4074" w:rsidRPr="00462B50" w:rsidRDefault="00CC4074">
            <w:pPr>
              <w:spacing w:after="0" w:line="240" w:lineRule="auto"/>
              <w:jc w:val="center"/>
              <w:rPr>
                <w:rFonts w:ascii="Times New Roman" w:eastAsia="Times New Roman" w:hAnsi="Times New Roman" w:cs="Times New Roman"/>
                <w:i/>
                <w:iCs/>
                <w:sz w:val="20"/>
                <w:szCs w:val="20"/>
                <w:lang w:eastAsia="en-US"/>
              </w:rPr>
            </w:pPr>
            <w:r w:rsidRPr="00462B50">
              <w:rPr>
                <w:rFonts w:ascii="Times New Roman" w:eastAsia="Times New Roman" w:hAnsi="Times New Roman" w:cs="Times New Roman"/>
                <w:i/>
                <w:iCs/>
                <w:sz w:val="20"/>
                <w:szCs w:val="20"/>
                <w:lang w:eastAsia="en-US"/>
              </w:rPr>
              <w:t>(skaičiais ir žodžiais)</w:t>
            </w:r>
          </w:p>
        </w:tc>
      </w:tr>
      <w:tr w:rsidR="00CC4074" w:rsidRPr="00462B50" w14:paraId="70BA30D5" w14:textId="77777777">
        <w:tc>
          <w:tcPr>
            <w:tcW w:w="520" w:type="dxa"/>
            <w:vAlign w:val="center"/>
          </w:tcPr>
          <w:p w14:paraId="314AF0AF" w14:textId="77777777" w:rsidR="00CC4074" w:rsidRPr="00462B50" w:rsidRDefault="00CC4074">
            <w:pPr>
              <w:spacing w:after="0"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3.</w:t>
            </w:r>
          </w:p>
        </w:tc>
        <w:tc>
          <w:tcPr>
            <w:tcW w:w="4270" w:type="dxa"/>
            <w:vAlign w:val="center"/>
          </w:tcPr>
          <w:p w14:paraId="23002764" w14:textId="4B749F72" w:rsidR="00CC4074" w:rsidRPr="00462B50" w:rsidRDefault="00CC4074">
            <w:pPr>
              <w:spacing w:after="0" w:line="240" w:lineRule="auto"/>
              <w:jc w:val="center"/>
              <w:rPr>
                <w:rFonts w:ascii="Times New Roman" w:eastAsia="Times New Roman" w:hAnsi="Times New Roman" w:cs="Times New Roman"/>
                <w:b/>
                <w:sz w:val="24"/>
                <w:szCs w:val="24"/>
                <w:lang w:eastAsia="en-US"/>
              </w:rPr>
            </w:pPr>
            <w:r w:rsidRPr="00462B50">
              <w:rPr>
                <w:rFonts w:ascii="Times New Roman" w:eastAsia="Times New Roman" w:hAnsi="Times New Roman" w:cs="Times New Roman"/>
                <w:b/>
                <w:sz w:val="24"/>
                <w:szCs w:val="24"/>
                <w:lang w:eastAsia="en-US"/>
              </w:rPr>
              <w:t xml:space="preserve">Bendra  pasiūlymo kaina </w:t>
            </w:r>
            <w:r>
              <w:rPr>
                <w:rFonts w:ascii="Times New Roman" w:eastAsia="Times New Roman" w:hAnsi="Times New Roman" w:cs="Times New Roman"/>
                <w:b/>
                <w:sz w:val="24"/>
                <w:szCs w:val="24"/>
                <w:lang w:eastAsia="en-US"/>
              </w:rPr>
              <w:t>*</w:t>
            </w:r>
          </w:p>
        </w:tc>
        <w:tc>
          <w:tcPr>
            <w:tcW w:w="4956" w:type="dxa"/>
            <w:vAlign w:val="center"/>
          </w:tcPr>
          <w:p w14:paraId="57F3FB8C" w14:textId="77777777" w:rsidR="00CC4074" w:rsidRPr="00462B50" w:rsidRDefault="00CC4074">
            <w:pPr>
              <w:spacing w:after="0" w:line="240" w:lineRule="auto"/>
              <w:jc w:val="center"/>
              <w:rPr>
                <w:rFonts w:ascii="Times New Roman" w:eastAsia="Times New Roman" w:hAnsi="Times New Roman" w:cs="Times New Roman"/>
                <w:b/>
                <w:sz w:val="24"/>
                <w:szCs w:val="20"/>
                <w:lang w:eastAsia="en-US"/>
              </w:rPr>
            </w:pPr>
            <w:r w:rsidRPr="00462B50">
              <w:rPr>
                <w:rFonts w:ascii="Times New Roman" w:eastAsia="Times New Roman" w:hAnsi="Times New Roman" w:cs="Times New Roman"/>
                <w:b/>
                <w:sz w:val="24"/>
                <w:szCs w:val="20"/>
                <w:lang w:eastAsia="en-US"/>
              </w:rPr>
              <w:t xml:space="preserve">........................ EUR </w:t>
            </w:r>
            <w:r>
              <w:rPr>
                <w:rFonts w:ascii="Times New Roman" w:eastAsia="Times New Roman" w:hAnsi="Times New Roman" w:cs="Times New Roman"/>
                <w:b/>
                <w:sz w:val="24"/>
                <w:szCs w:val="20"/>
                <w:lang w:eastAsia="en-US"/>
              </w:rPr>
              <w:t>įskaitant visus mokesčius</w:t>
            </w:r>
          </w:p>
          <w:p w14:paraId="460609FE" w14:textId="77777777" w:rsidR="00CC4074" w:rsidRPr="00462B50" w:rsidRDefault="00CC4074">
            <w:pPr>
              <w:spacing w:after="0" w:line="240" w:lineRule="auto"/>
              <w:jc w:val="center"/>
              <w:rPr>
                <w:rFonts w:ascii="Times New Roman" w:eastAsia="Times New Roman" w:hAnsi="Times New Roman" w:cs="Times New Roman"/>
                <w:bCs/>
                <w:i/>
                <w:iCs/>
                <w:sz w:val="20"/>
                <w:szCs w:val="20"/>
                <w:lang w:eastAsia="en-US"/>
              </w:rPr>
            </w:pPr>
            <w:r w:rsidRPr="00462B50">
              <w:rPr>
                <w:rFonts w:ascii="Times New Roman" w:eastAsia="Times New Roman" w:hAnsi="Times New Roman" w:cs="Times New Roman"/>
                <w:bCs/>
                <w:i/>
                <w:iCs/>
                <w:sz w:val="20"/>
                <w:szCs w:val="20"/>
                <w:lang w:eastAsia="en-US"/>
              </w:rPr>
              <w:t>(skaičiais ir žodžiais)</w:t>
            </w:r>
          </w:p>
        </w:tc>
      </w:tr>
    </w:tbl>
    <w:p w14:paraId="5415BD91" w14:textId="0F3B74F8" w:rsidR="00CC4074" w:rsidRPr="00F755DA" w:rsidRDefault="19072C03" w:rsidP="03CC7128">
      <w:pPr>
        <w:spacing w:before="120" w:after="0" w:line="240" w:lineRule="auto"/>
        <w:ind w:firstLine="567"/>
        <w:jc w:val="both"/>
        <w:rPr>
          <w:rFonts w:ascii="Times New Roman" w:hAnsi="Times New Roman" w:cs="Times New Roman"/>
          <w:b/>
          <w:bCs/>
          <w:i/>
          <w:iCs/>
          <w:sz w:val="24"/>
          <w:szCs w:val="24"/>
          <w:u w:val="single"/>
        </w:rPr>
      </w:pPr>
      <w:r w:rsidRPr="03CC7128">
        <w:rPr>
          <w:rFonts w:ascii="Times New Roman" w:eastAsia="Times New Roman" w:hAnsi="Times New Roman" w:cs="Times New Roman"/>
          <w:i/>
          <w:iCs/>
          <w:sz w:val="24"/>
          <w:szCs w:val="24"/>
          <w:lang w:eastAsia="en-US"/>
        </w:rPr>
        <w:t xml:space="preserve">* Perkančiajai organizacijai priimtina maksimali pasiūlymo kaina yra </w:t>
      </w:r>
      <w:r w:rsidR="5AC67540" w:rsidRPr="03CC7128">
        <w:rPr>
          <w:rFonts w:ascii="Times New Roman" w:eastAsia="Times New Roman" w:hAnsi="Times New Roman" w:cs="Times New Roman"/>
          <w:i/>
          <w:iCs/>
          <w:sz w:val="24"/>
          <w:szCs w:val="24"/>
          <w:lang w:eastAsia="en-US"/>
        </w:rPr>
        <w:t>4 764 944,86</w:t>
      </w:r>
      <w:r w:rsidRPr="03CC7128">
        <w:rPr>
          <w:rFonts w:ascii="Times New Roman" w:hAnsi="Times New Roman" w:cs="Times New Roman"/>
          <w:i/>
          <w:iCs/>
          <w:sz w:val="24"/>
          <w:szCs w:val="24"/>
        </w:rPr>
        <w:t xml:space="preserve"> </w:t>
      </w:r>
      <w:r w:rsidRPr="03CC7128">
        <w:rPr>
          <w:rFonts w:ascii="Times New Roman" w:eastAsia="Times New Roman" w:hAnsi="Times New Roman" w:cs="Times New Roman"/>
          <w:i/>
          <w:iCs/>
          <w:sz w:val="24"/>
          <w:szCs w:val="24"/>
          <w:lang w:eastAsia="en-US"/>
        </w:rPr>
        <w:t>EUR įskaitant visus mokesčius. Pasiūlymas, kuriame nurodyta kaina yra didesnė, bus atmestas kaip neatitinkantis pirkimo dokumentuose nustatytų reikalavimų. Bendra preliminari pasiūlymo kaina (EUR įskaitant visus mokesčius) turi atitikti kartu su šiuo pasiūlymu pateiktame užpildytame pasiūlymo formos 1 priede nurodytą bendrą kainą (EUR įskaitant visus mokesčius).</w:t>
      </w:r>
    </w:p>
    <w:p w14:paraId="0B7A4B68" w14:textId="3FD4573D" w:rsidR="00B3653A" w:rsidRPr="00D5232F" w:rsidRDefault="00B3653A" w:rsidP="00B3653A">
      <w:pPr>
        <w:suppressAutoHyphens/>
        <w:spacing w:after="0" w:line="240" w:lineRule="auto"/>
        <w:ind w:firstLine="567"/>
        <w:jc w:val="both"/>
        <w:rPr>
          <w:rFonts w:ascii="Times New Roman" w:hAnsi="Times New Roman" w:cs="Times New Roman"/>
          <w:b/>
          <w:bCs/>
          <w:sz w:val="24"/>
          <w:szCs w:val="24"/>
        </w:rPr>
      </w:pPr>
      <w:r w:rsidRPr="00D5232F">
        <w:rPr>
          <w:rFonts w:ascii="Times New Roman" w:hAnsi="Times New Roman" w:cs="Times New Roman"/>
          <w:b/>
          <w:bCs/>
          <w:sz w:val="24"/>
          <w:szCs w:val="24"/>
        </w:rPr>
        <w:t xml:space="preserve">Pasiūlyta </w:t>
      </w:r>
      <w:r>
        <w:rPr>
          <w:rFonts w:ascii="Times New Roman" w:hAnsi="Times New Roman" w:cs="Times New Roman"/>
          <w:b/>
          <w:bCs/>
          <w:sz w:val="24"/>
          <w:szCs w:val="24"/>
        </w:rPr>
        <w:t xml:space="preserve">bendra pasiūlymo </w:t>
      </w:r>
      <w:r w:rsidRPr="00D5232F">
        <w:rPr>
          <w:rFonts w:ascii="Times New Roman" w:hAnsi="Times New Roman" w:cs="Times New Roman"/>
          <w:b/>
          <w:bCs/>
          <w:sz w:val="24"/>
          <w:szCs w:val="24"/>
        </w:rPr>
        <w:t>kaina (EUR su PVM) turi atitikti kartu su šiuo pasiūlymu pateikt</w:t>
      </w:r>
      <w:r>
        <w:rPr>
          <w:rFonts w:ascii="Times New Roman" w:hAnsi="Times New Roman" w:cs="Times New Roman"/>
          <w:b/>
          <w:bCs/>
          <w:sz w:val="24"/>
          <w:szCs w:val="24"/>
        </w:rPr>
        <w:t>uos</w:t>
      </w:r>
      <w:r w:rsidRPr="00D5232F">
        <w:rPr>
          <w:rFonts w:ascii="Times New Roman" w:hAnsi="Times New Roman" w:cs="Times New Roman"/>
          <w:b/>
          <w:bCs/>
          <w:sz w:val="24"/>
          <w:szCs w:val="24"/>
        </w:rPr>
        <w:t>e užpildyt</w:t>
      </w:r>
      <w:r>
        <w:rPr>
          <w:rFonts w:ascii="Times New Roman" w:hAnsi="Times New Roman" w:cs="Times New Roman"/>
          <w:b/>
          <w:bCs/>
          <w:sz w:val="24"/>
          <w:szCs w:val="24"/>
        </w:rPr>
        <w:t>uos</w:t>
      </w:r>
      <w:r w:rsidRPr="00D5232F">
        <w:rPr>
          <w:rFonts w:ascii="Times New Roman" w:hAnsi="Times New Roman" w:cs="Times New Roman"/>
          <w:b/>
          <w:bCs/>
          <w:sz w:val="24"/>
          <w:szCs w:val="24"/>
        </w:rPr>
        <w:t xml:space="preserve">e </w:t>
      </w:r>
      <w:r>
        <w:rPr>
          <w:rFonts w:ascii="Times New Roman" w:hAnsi="Times New Roman" w:cs="Times New Roman"/>
          <w:b/>
          <w:bCs/>
          <w:sz w:val="24"/>
          <w:szCs w:val="24"/>
        </w:rPr>
        <w:t>pasiūlymo formos 1 priede</w:t>
      </w:r>
      <w:r w:rsidR="003805A0">
        <w:rPr>
          <w:rFonts w:ascii="Times New Roman" w:hAnsi="Times New Roman" w:cs="Times New Roman"/>
          <w:b/>
          <w:bCs/>
          <w:sz w:val="24"/>
          <w:szCs w:val="24"/>
        </w:rPr>
        <w:t xml:space="preserve">, </w:t>
      </w:r>
      <w:r>
        <w:rPr>
          <w:rFonts w:ascii="Times New Roman" w:hAnsi="Times New Roman" w:cs="Times New Roman"/>
          <w:b/>
          <w:bCs/>
          <w:sz w:val="24"/>
          <w:szCs w:val="24"/>
        </w:rPr>
        <w:t xml:space="preserve">suvestinėje sąmatoje (pasiūlymo formos </w:t>
      </w:r>
      <w:r w:rsidR="003805A0">
        <w:rPr>
          <w:rFonts w:ascii="Times New Roman" w:hAnsi="Times New Roman" w:cs="Times New Roman"/>
          <w:b/>
          <w:bCs/>
          <w:sz w:val="24"/>
          <w:szCs w:val="24"/>
        </w:rPr>
        <w:t>1</w:t>
      </w:r>
      <w:r>
        <w:rPr>
          <w:rFonts w:ascii="Times New Roman" w:hAnsi="Times New Roman" w:cs="Times New Roman"/>
          <w:b/>
          <w:bCs/>
          <w:sz w:val="24"/>
          <w:szCs w:val="24"/>
        </w:rPr>
        <w:t xml:space="preserve"> priede) </w:t>
      </w:r>
      <w:r w:rsidR="003805A0">
        <w:rPr>
          <w:rFonts w:ascii="Times New Roman" w:hAnsi="Times New Roman" w:cs="Times New Roman"/>
          <w:b/>
          <w:bCs/>
          <w:sz w:val="24"/>
          <w:szCs w:val="24"/>
        </w:rPr>
        <w:t xml:space="preserve">ir </w:t>
      </w:r>
      <w:r w:rsidR="003805A0" w:rsidRPr="00A21E1C">
        <w:rPr>
          <w:rFonts w:ascii="Times New Roman" w:hAnsi="Times New Roman" w:cs="Times New Roman"/>
          <w:b/>
          <w:bCs/>
          <w:sz w:val="24"/>
          <w:lang w:eastAsia="en-US"/>
        </w:rPr>
        <w:t>bendros pasiūlymo kainos išskaidym</w:t>
      </w:r>
      <w:r w:rsidR="003805A0">
        <w:rPr>
          <w:rFonts w:ascii="Times New Roman" w:hAnsi="Times New Roman" w:cs="Times New Roman"/>
          <w:b/>
          <w:bCs/>
          <w:sz w:val="24"/>
          <w:lang w:eastAsia="en-US"/>
        </w:rPr>
        <w:t>e</w:t>
      </w:r>
      <w:r w:rsidR="003805A0" w:rsidRPr="00A21E1C">
        <w:rPr>
          <w:rFonts w:ascii="Times New Roman" w:hAnsi="Times New Roman" w:cs="Times New Roman"/>
          <w:b/>
          <w:bCs/>
          <w:sz w:val="24"/>
          <w:lang w:eastAsia="en-US"/>
        </w:rPr>
        <w:t xml:space="preserve"> pagal priemones (pasiūlymo formos 2 priedas)</w:t>
      </w:r>
      <w:r w:rsidR="003805A0">
        <w:rPr>
          <w:b/>
          <w:bCs/>
          <w:sz w:val="24"/>
          <w:lang w:eastAsia="en-US"/>
        </w:rPr>
        <w:t xml:space="preserve"> </w:t>
      </w:r>
      <w:r w:rsidRPr="00D5232F">
        <w:rPr>
          <w:rFonts w:ascii="Times New Roman" w:hAnsi="Times New Roman" w:cs="Times New Roman"/>
          <w:b/>
          <w:bCs/>
          <w:sz w:val="24"/>
          <w:szCs w:val="24"/>
        </w:rPr>
        <w:t>nurodytą bendrą darbų kainą (EUR su PVM).</w:t>
      </w:r>
    </w:p>
    <w:p w14:paraId="4E790733" w14:textId="77777777" w:rsidR="004A3F8D" w:rsidRDefault="004A3F8D" w:rsidP="00F65385">
      <w:pPr>
        <w:spacing w:after="0" w:line="240" w:lineRule="auto"/>
        <w:ind w:firstLine="567"/>
        <w:jc w:val="both"/>
        <w:rPr>
          <w:rFonts w:ascii="Times New Roman" w:eastAsia="Times New Roman" w:hAnsi="Times New Roman" w:cs="Times New Roman"/>
          <w:sz w:val="24"/>
          <w:szCs w:val="20"/>
          <w:lang w:eastAsia="en-US"/>
        </w:rPr>
      </w:pPr>
    </w:p>
    <w:p w14:paraId="43BB23C1" w14:textId="21F3648B"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1FEB939E" w14:textId="77777777" w:rsidR="00CF54DD" w:rsidRPr="00F751AF"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49A373D7" w14:textId="0412FF89"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w:t>
      </w:r>
      <w:r w:rsidR="00293B1E" w:rsidRPr="00657987">
        <w:rPr>
          <w:rFonts w:ascii="Times New Roman" w:eastAsia="Times New Roman" w:hAnsi="Times New Roman" w:cs="Times New Roman"/>
          <w:sz w:val="24"/>
          <w:szCs w:val="20"/>
          <w:lang w:eastAsia="en-US"/>
        </w:rPr>
        <w:t>a</w:t>
      </w:r>
      <w:r w:rsidRPr="00657987">
        <w:rPr>
          <w:rFonts w:ascii="Times New Roman" w:eastAsia="Times New Roman" w:hAnsi="Times New Roman" w:cs="Times New Roman"/>
          <w:sz w:val="24"/>
          <w:szCs w:val="20"/>
          <w:lang w:eastAsia="en-US"/>
        </w:rPr>
        <w:t xml:space="preserve">s </w:t>
      </w:r>
      <w:r w:rsidR="00293B1E" w:rsidRPr="00657987">
        <w:rPr>
          <w:rFonts w:ascii="Times New Roman" w:eastAsia="Times New Roman" w:hAnsi="Times New Roman" w:cs="Times New Roman"/>
          <w:sz w:val="24"/>
          <w:szCs w:val="20"/>
          <w:lang w:eastAsia="en-US"/>
        </w:rPr>
        <w:t xml:space="preserve">pirkimo objektas </w:t>
      </w:r>
      <w:r w:rsidRPr="00657987">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D890306" w14:textId="77777777" w:rsidR="00291990" w:rsidRDefault="00291990" w:rsidP="00191CC4">
      <w:pPr>
        <w:spacing w:after="0" w:line="240" w:lineRule="auto"/>
        <w:ind w:firstLine="567"/>
        <w:jc w:val="both"/>
        <w:rPr>
          <w:rFonts w:ascii="Times New Roman" w:eastAsia="Times New Roman" w:hAnsi="Times New Roman" w:cs="Times New Roman"/>
          <w:sz w:val="24"/>
          <w:szCs w:val="20"/>
          <w:lang w:eastAsia="en-US"/>
        </w:rPr>
      </w:pP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TableGrid"/>
        <w:tblW w:w="0" w:type="auto"/>
        <w:tblLook w:val="04A0" w:firstRow="1" w:lastRow="0" w:firstColumn="1" w:lastColumn="0" w:noHBand="0" w:noVBand="1"/>
      </w:tblPr>
      <w:tblGrid>
        <w:gridCol w:w="672"/>
        <w:gridCol w:w="8966"/>
      </w:tblGrid>
      <w:tr w:rsidR="00191CC4" w:rsidRPr="00191CC4" w14:paraId="22D2AEFD" w14:textId="77777777" w:rsidTr="00B00829">
        <w:tc>
          <w:tcPr>
            <w:tcW w:w="675"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9179"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B00829">
        <w:tc>
          <w:tcPr>
            <w:tcW w:w="675" w:type="dxa"/>
          </w:tcPr>
          <w:p w14:paraId="078FDC3B" w14:textId="36C3D999" w:rsidR="00191CC4" w:rsidRPr="00191CC4" w:rsidRDefault="005D3D1E" w:rsidP="00191CC4">
            <w:pPr>
              <w:jc w:val="both"/>
              <w:rPr>
                <w:sz w:val="24"/>
                <w:lang w:eastAsia="en-US"/>
              </w:rPr>
            </w:pPr>
            <w:r>
              <w:rPr>
                <w:sz w:val="24"/>
                <w:lang w:eastAsia="en-US"/>
              </w:rPr>
              <w:t>1.</w:t>
            </w:r>
          </w:p>
        </w:tc>
        <w:tc>
          <w:tcPr>
            <w:tcW w:w="9179" w:type="dxa"/>
          </w:tcPr>
          <w:p w14:paraId="35007F61" w14:textId="227ADF75" w:rsidR="00191CC4" w:rsidRPr="00191CC4" w:rsidRDefault="005D3D1E" w:rsidP="00191CC4">
            <w:pPr>
              <w:jc w:val="both"/>
              <w:rPr>
                <w:sz w:val="24"/>
                <w:lang w:eastAsia="en-US"/>
              </w:rPr>
            </w:pPr>
            <w:r>
              <w:rPr>
                <w:sz w:val="24"/>
                <w:lang w:eastAsia="en-US"/>
              </w:rPr>
              <w:t>Užpildytas ir pasirašytas EBVPD.</w:t>
            </w:r>
          </w:p>
        </w:tc>
      </w:tr>
      <w:tr w:rsidR="00191CC4" w:rsidRPr="00191CC4" w14:paraId="2C31F25C" w14:textId="77777777" w:rsidTr="00B00829">
        <w:tc>
          <w:tcPr>
            <w:tcW w:w="675" w:type="dxa"/>
          </w:tcPr>
          <w:p w14:paraId="3CE7AC76" w14:textId="4344DC8E" w:rsidR="00191CC4" w:rsidRPr="00191CC4" w:rsidRDefault="005D3D1E" w:rsidP="00191CC4">
            <w:pPr>
              <w:jc w:val="both"/>
              <w:rPr>
                <w:sz w:val="24"/>
                <w:lang w:eastAsia="en-US"/>
              </w:rPr>
            </w:pPr>
            <w:r>
              <w:rPr>
                <w:sz w:val="24"/>
                <w:lang w:eastAsia="en-US"/>
              </w:rPr>
              <w:t>2.</w:t>
            </w:r>
          </w:p>
        </w:tc>
        <w:tc>
          <w:tcPr>
            <w:tcW w:w="9179" w:type="dxa"/>
          </w:tcPr>
          <w:p w14:paraId="1ECFFD37" w14:textId="20703E51" w:rsidR="00191CC4" w:rsidRPr="00191CC4" w:rsidRDefault="00F755DA" w:rsidP="00191CC4">
            <w:pPr>
              <w:jc w:val="both"/>
              <w:rPr>
                <w:sz w:val="24"/>
                <w:lang w:eastAsia="en-US"/>
              </w:rPr>
            </w:pPr>
            <w:r>
              <w:rPr>
                <w:sz w:val="24"/>
                <w:lang w:eastAsia="en-US"/>
              </w:rPr>
              <w:t xml:space="preserve">Užpildytas pasiūlymo formos </w:t>
            </w:r>
            <w:r w:rsidR="003805A0">
              <w:rPr>
                <w:sz w:val="24"/>
                <w:lang w:eastAsia="en-US"/>
              </w:rPr>
              <w:t xml:space="preserve">2 </w:t>
            </w:r>
            <w:r>
              <w:rPr>
                <w:sz w:val="24"/>
                <w:lang w:eastAsia="en-US"/>
              </w:rPr>
              <w:t>priedas.</w:t>
            </w:r>
          </w:p>
        </w:tc>
      </w:tr>
      <w:tr w:rsidR="009C3D7D" w:rsidRPr="00191CC4" w14:paraId="32816C2D" w14:textId="77777777" w:rsidTr="00B00829">
        <w:tc>
          <w:tcPr>
            <w:tcW w:w="675" w:type="dxa"/>
          </w:tcPr>
          <w:p w14:paraId="453867E0" w14:textId="0F3465F6" w:rsidR="009C3D7D" w:rsidRDefault="009C3D7D" w:rsidP="00191CC4">
            <w:pPr>
              <w:jc w:val="both"/>
              <w:rPr>
                <w:sz w:val="24"/>
                <w:lang w:eastAsia="en-US"/>
              </w:rPr>
            </w:pPr>
            <w:r>
              <w:rPr>
                <w:sz w:val="24"/>
                <w:lang w:eastAsia="en-US"/>
              </w:rPr>
              <w:t>3.</w:t>
            </w:r>
          </w:p>
        </w:tc>
        <w:tc>
          <w:tcPr>
            <w:tcW w:w="9179" w:type="dxa"/>
          </w:tcPr>
          <w:p w14:paraId="1FF5C489" w14:textId="0C44B280" w:rsidR="009C3D7D" w:rsidRDefault="009C3D7D" w:rsidP="00191CC4">
            <w:pPr>
              <w:jc w:val="both"/>
              <w:rPr>
                <w:sz w:val="24"/>
                <w:lang w:eastAsia="en-US"/>
              </w:rPr>
            </w:pPr>
            <w:r>
              <w:rPr>
                <w:sz w:val="24"/>
                <w:lang w:eastAsia="en-US"/>
              </w:rPr>
              <w:t>Užpildyta suvestinė sąmata</w:t>
            </w:r>
            <w:r w:rsidR="00254859">
              <w:rPr>
                <w:sz w:val="24"/>
                <w:lang w:eastAsia="en-US"/>
              </w:rPr>
              <w:t xml:space="preserve"> </w:t>
            </w:r>
            <w:r w:rsidR="0003116F">
              <w:rPr>
                <w:sz w:val="24"/>
                <w:lang w:eastAsia="en-US"/>
              </w:rPr>
              <w:t>(</w:t>
            </w:r>
            <w:r w:rsidR="00254859">
              <w:rPr>
                <w:sz w:val="24"/>
                <w:lang w:eastAsia="en-US"/>
              </w:rPr>
              <w:t>pasiūlymo formos</w:t>
            </w:r>
            <w:r>
              <w:rPr>
                <w:sz w:val="24"/>
                <w:lang w:eastAsia="en-US"/>
              </w:rPr>
              <w:t xml:space="preserve"> </w:t>
            </w:r>
            <w:r w:rsidR="0003116F" w:rsidRPr="00A21E1C">
              <w:rPr>
                <w:sz w:val="24"/>
                <w:lang w:eastAsia="en-US"/>
              </w:rPr>
              <w:t>1</w:t>
            </w:r>
            <w:r>
              <w:rPr>
                <w:sz w:val="24"/>
                <w:lang w:eastAsia="en-US"/>
              </w:rPr>
              <w:t xml:space="preserve"> priedas</w:t>
            </w:r>
            <w:r w:rsidR="0003116F">
              <w:rPr>
                <w:sz w:val="24"/>
                <w:lang w:eastAsia="en-US"/>
              </w:rPr>
              <w:t>)</w:t>
            </w:r>
            <w:r>
              <w:rPr>
                <w:sz w:val="24"/>
                <w:lang w:eastAsia="en-US"/>
              </w:rPr>
              <w:t>.</w:t>
            </w:r>
          </w:p>
        </w:tc>
      </w:tr>
      <w:tr w:rsidR="006D3F75" w:rsidRPr="00191CC4" w14:paraId="5FC1312F" w14:textId="77777777" w:rsidTr="00B00829">
        <w:tc>
          <w:tcPr>
            <w:tcW w:w="675" w:type="dxa"/>
          </w:tcPr>
          <w:p w14:paraId="7ABC1053" w14:textId="48529CB9" w:rsidR="006D3F75" w:rsidRPr="00A21E1C" w:rsidRDefault="006D3F75" w:rsidP="00191CC4">
            <w:pPr>
              <w:jc w:val="both"/>
              <w:rPr>
                <w:sz w:val="24"/>
                <w:lang w:val="en-US" w:eastAsia="en-US"/>
              </w:rPr>
            </w:pPr>
            <w:r>
              <w:rPr>
                <w:sz w:val="24"/>
                <w:lang w:val="en-US" w:eastAsia="en-US"/>
              </w:rPr>
              <w:t>4.</w:t>
            </w:r>
          </w:p>
        </w:tc>
        <w:tc>
          <w:tcPr>
            <w:tcW w:w="9179" w:type="dxa"/>
          </w:tcPr>
          <w:p w14:paraId="1BCB4275" w14:textId="5FCEE53D" w:rsidR="006D3F75" w:rsidRDefault="006D3F75" w:rsidP="00191CC4">
            <w:pPr>
              <w:jc w:val="both"/>
              <w:rPr>
                <w:sz w:val="24"/>
                <w:lang w:eastAsia="en-US"/>
              </w:rPr>
            </w:pPr>
            <w:r>
              <w:rPr>
                <w:sz w:val="24"/>
                <w:lang w:eastAsia="en-US"/>
              </w:rPr>
              <w:t>Užpildyt</w:t>
            </w:r>
            <w:r w:rsidR="002100D6">
              <w:rPr>
                <w:sz w:val="24"/>
                <w:lang w:eastAsia="en-US"/>
              </w:rPr>
              <w:t>as</w:t>
            </w:r>
            <w:r w:rsidR="005B687C">
              <w:rPr>
                <w:sz w:val="24"/>
                <w:lang w:eastAsia="en-US"/>
              </w:rPr>
              <w:t xml:space="preserve"> </w:t>
            </w:r>
            <w:r w:rsidR="005B687C" w:rsidRPr="005B687C">
              <w:rPr>
                <w:sz w:val="24"/>
                <w:lang w:eastAsia="en-US"/>
              </w:rPr>
              <w:t>bendros pasiūlymo kainos išskaidymas pagal priemones</w:t>
            </w:r>
            <w:r w:rsidR="005B687C">
              <w:rPr>
                <w:sz w:val="24"/>
                <w:lang w:eastAsia="en-US"/>
              </w:rPr>
              <w:t xml:space="preserve"> (pasiūlymo formos 2 priedas)</w:t>
            </w:r>
          </w:p>
        </w:tc>
      </w:tr>
      <w:tr w:rsidR="00191CC4" w:rsidRPr="00191CC4" w14:paraId="4C58D891" w14:textId="77777777" w:rsidTr="00B00829">
        <w:tc>
          <w:tcPr>
            <w:tcW w:w="675" w:type="dxa"/>
          </w:tcPr>
          <w:p w14:paraId="132B82ED" w14:textId="6EBDE835" w:rsidR="00191CC4" w:rsidRPr="00191CC4" w:rsidRDefault="006D3F75" w:rsidP="00191CC4">
            <w:pPr>
              <w:jc w:val="both"/>
              <w:rPr>
                <w:sz w:val="24"/>
                <w:lang w:eastAsia="en-US"/>
              </w:rPr>
            </w:pPr>
            <w:r>
              <w:rPr>
                <w:sz w:val="24"/>
                <w:lang w:eastAsia="en-US"/>
              </w:rPr>
              <w:t>5</w:t>
            </w:r>
            <w:r w:rsidR="00AE4D0A">
              <w:rPr>
                <w:sz w:val="24"/>
                <w:lang w:eastAsia="en-US"/>
              </w:rPr>
              <w:t>.</w:t>
            </w:r>
          </w:p>
        </w:tc>
        <w:tc>
          <w:tcPr>
            <w:tcW w:w="9179" w:type="dxa"/>
          </w:tcPr>
          <w:p w14:paraId="074A66DD" w14:textId="6B88CB67" w:rsidR="00191CC4" w:rsidRPr="00191CC4" w:rsidRDefault="00F755DA" w:rsidP="00191CC4">
            <w:pPr>
              <w:jc w:val="both"/>
              <w:rPr>
                <w:sz w:val="24"/>
                <w:lang w:eastAsia="en-US"/>
              </w:rPr>
            </w:pPr>
            <w:r>
              <w:rPr>
                <w:sz w:val="24"/>
                <w:lang w:eastAsia="en-US"/>
              </w:rPr>
              <w:t>Pasiūlymo galiojimo užtikrinimo dokumentai.</w:t>
            </w:r>
          </w:p>
        </w:tc>
      </w:tr>
      <w:tr w:rsidR="00191CC4" w:rsidRPr="00191CC4" w14:paraId="17D4DEF2" w14:textId="77777777" w:rsidTr="00B00829">
        <w:tc>
          <w:tcPr>
            <w:tcW w:w="675" w:type="dxa"/>
          </w:tcPr>
          <w:p w14:paraId="077919EE" w14:textId="77777777" w:rsidR="00191CC4" w:rsidRPr="00191CC4" w:rsidRDefault="00191CC4" w:rsidP="00191CC4">
            <w:pPr>
              <w:jc w:val="both"/>
              <w:rPr>
                <w:sz w:val="24"/>
                <w:lang w:eastAsia="en-US"/>
              </w:rPr>
            </w:pPr>
          </w:p>
        </w:tc>
        <w:tc>
          <w:tcPr>
            <w:tcW w:w="9179" w:type="dxa"/>
          </w:tcPr>
          <w:p w14:paraId="4BE47E7A" w14:textId="77777777" w:rsidR="00191CC4" w:rsidRPr="00191CC4" w:rsidRDefault="00191CC4" w:rsidP="00191CC4">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2B6C1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E6DCCA" w14:textId="77777777" w:rsidR="002B6C1B" w:rsidRPr="002B6C1B"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2B6C1B"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sidR="00C45DE1">
              <w:rPr>
                <w:rStyle w:val="FootnoteReference"/>
                <w:rFonts w:ascii="Times New Roman" w:eastAsia="Times New Roman" w:hAnsi="Times New Roman"/>
                <w:b/>
                <w:bCs/>
                <w:sz w:val="24"/>
                <w:szCs w:val="24"/>
                <w:lang w:eastAsia="en-US"/>
              </w:rPr>
              <w:footnoteReference w:id="11"/>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 xml:space="preserve">Konfidencialios informacijos pagrindimas (paaiškinama, kuo remiantis nurodytas dokumentas ar jo dalis yra </w:t>
            </w:r>
            <w:r w:rsidRPr="002B6C1B">
              <w:rPr>
                <w:rFonts w:ascii="Times New Roman" w:eastAsia="Times New Roman" w:hAnsi="Times New Roman" w:cs="Times New Roman"/>
                <w:b/>
                <w:bCs/>
                <w:sz w:val="24"/>
                <w:szCs w:val="24"/>
                <w:lang w:eastAsia="en-US"/>
              </w:rPr>
              <w:lastRenderedPageBreak/>
              <w:t>konfidencialūs)</w:t>
            </w:r>
          </w:p>
        </w:tc>
      </w:tr>
      <w:tr w:rsidR="002B6C1B" w:rsidRPr="002B6C1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2B6C1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2B6C1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C9337E6" w14:textId="77777777" w:rsidR="002B6C1B" w:rsidRDefault="002B6C1B" w:rsidP="00191CC4">
      <w:pPr>
        <w:spacing w:after="0" w:line="240" w:lineRule="auto"/>
        <w:jc w:val="both"/>
        <w:rPr>
          <w:rFonts w:ascii="Times New Roman" w:eastAsia="Times New Roman" w:hAnsi="Times New Roman" w:cs="Times New Roman"/>
          <w:sz w:val="24"/>
          <w:szCs w:val="20"/>
          <w:lang w:eastAsia="en-US"/>
        </w:rPr>
      </w:pPr>
    </w:p>
    <w:p w14:paraId="16D44DE5" w14:textId="77777777" w:rsidR="002B6C1B" w:rsidRPr="004B5287"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69BD0DC6" w14:textId="77777777" w:rsidR="002B6C1B" w:rsidRPr="004B5287" w:rsidRDefault="002B6C1B" w:rsidP="002B6C1B">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14C65EFE" w14:textId="77777777" w:rsidR="00191CC4" w:rsidRPr="004B5287"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06174BED" w14:textId="7DD0F0C1" w:rsidR="0031348F" w:rsidRPr="004B5287" w:rsidRDefault="0031348F" w:rsidP="0031348F">
      <w:pPr>
        <w:suppressAutoHyphens/>
        <w:spacing w:after="0" w:line="240" w:lineRule="auto"/>
        <w:ind w:firstLine="567"/>
        <w:jc w:val="both"/>
        <w:rPr>
          <w:rFonts w:ascii="Times New Roman" w:eastAsia="Times New Roman" w:hAnsi="Times New Roman" w:cs="Times New Roman"/>
          <w:sz w:val="24"/>
          <w:szCs w:val="24"/>
          <w:lang w:eastAsia="en-US"/>
        </w:rPr>
      </w:pPr>
      <w:bookmarkStart w:id="22" w:name="_Hlk174696172"/>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bookmarkEnd w:id="22"/>
    <w:p w14:paraId="26B71324" w14:textId="77777777" w:rsidR="00EA5B1F" w:rsidRPr="00956628" w:rsidRDefault="00EA5B1F" w:rsidP="00F755DA">
      <w:pPr>
        <w:suppressAutoHyphens/>
        <w:spacing w:after="0" w:line="240" w:lineRule="auto"/>
        <w:jc w:val="both"/>
        <w:rPr>
          <w:rFonts w:ascii="Times New Roman" w:eastAsia="Times New Roman" w:hAnsi="Times New Roman" w:cs="Times New Roman"/>
          <w:sz w:val="24"/>
          <w:szCs w:val="20"/>
          <w:lang w:eastAsia="en-US"/>
        </w:rPr>
      </w:pPr>
    </w:p>
    <w:p w14:paraId="1936E5A1" w14:textId="563E48C9"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21A414A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6AB81D33" w14:textId="77777777" w:rsidR="009E7B4E" w:rsidRDefault="009E7B4E"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EECB0" w14:textId="77777777" w:rsidR="004B5287"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3817B9A8" w14:textId="77777777" w:rsidR="004B5287"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D1D8EEC" w14:textId="77777777" w:rsidR="009E7B4E" w:rsidRDefault="00191CC4" w:rsidP="00191CC4">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383F0E82"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687E3CCA"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64C238D9"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002F01DB"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54AF5CCB"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022151B9"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2E1E7161"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7EA1B3A1"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56103C95"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018A5E17"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54DF988F"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2E29D059"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21A885DA"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4B6D1042"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7DE33422"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7E6643DA"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7A16948F"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040109DA"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53338FE0"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74D68AA8"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38278BDB"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3F338310"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18A565A9"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476A57DE" w14:textId="77777777" w:rsidR="004B5287" w:rsidRDefault="004B5287" w:rsidP="004612A7">
      <w:pPr>
        <w:suppressAutoHyphens/>
        <w:spacing w:after="0" w:line="240" w:lineRule="auto"/>
        <w:rPr>
          <w:rFonts w:ascii="Times New Roman" w:eastAsia="Times New Roman" w:hAnsi="Times New Roman" w:cs="Times New Roman"/>
          <w:sz w:val="24"/>
          <w:szCs w:val="20"/>
          <w:lang w:eastAsia="en-US"/>
        </w:rPr>
      </w:pPr>
    </w:p>
    <w:p w14:paraId="0CE62AC6" w14:textId="77777777" w:rsidR="00F755DA" w:rsidRDefault="00F755DA" w:rsidP="004612A7">
      <w:pPr>
        <w:suppressAutoHyphens/>
        <w:spacing w:after="0" w:line="240" w:lineRule="auto"/>
        <w:rPr>
          <w:rFonts w:ascii="Times New Roman" w:eastAsia="Times New Roman" w:hAnsi="Times New Roman" w:cs="Times New Roman"/>
          <w:sz w:val="24"/>
          <w:szCs w:val="20"/>
          <w:lang w:eastAsia="en-US"/>
        </w:rPr>
      </w:pPr>
    </w:p>
    <w:p w14:paraId="2ABFE758" w14:textId="77777777" w:rsidR="00D060C8" w:rsidRDefault="00D060C8"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1BB3DB43" w14:textId="016C2FFE" w:rsidR="00D44E0B" w:rsidRPr="00D44E0B" w:rsidRDefault="0089349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D44E0B" w:rsidRPr="00D44E0B">
        <w:rPr>
          <w:rFonts w:ascii="Times New Roman" w:eastAsia="Times New Roman" w:hAnsi="Times New Roman" w:cs="Times New Roman"/>
          <w:sz w:val="24"/>
          <w:szCs w:val="20"/>
          <w:lang w:eastAsia="en-US"/>
        </w:rPr>
        <w:t xml:space="preserve"> priedas</w:t>
      </w:r>
    </w:p>
    <w:p w14:paraId="5DEF5881" w14:textId="77777777" w:rsidR="00D44E0B"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42232B6C" w14:textId="77777777" w:rsidR="00D44E0B" w:rsidRPr="00D44E0B" w:rsidRDefault="00D44E0B" w:rsidP="00D44E0B">
      <w:pPr>
        <w:keepNext/>
        <w:spacing w:after="0" w:line="240" w:lineRule="auto"/>
        <w:ind w:right="480"/>
        <w:outlineLvl w:val="7"/>
        <w:rPr>
          <w:rFonts w:ascii="Times New Roman" w:eastAsia="Times New Roman" w:hAnsi="Times New Roman" w:cs="Times New Roman"/>
          <w:sz w:val="24"/>
          <w:szCs w:val="24"/>
          <w:lang w:eastAsia="en-US"/>
        </w:rPr>
      </w:pPr>
    </w:p>
    <w:p w14:paraId="5A45B0EA" w14:textId="77777777" w:rsidR="00D44E0B" w:rsidRPr="00D44E0B" w:rsidRDefault="00D44E0B" w:rsidP="00D44E0B">
      <w:pPr>
        <w:keepNext/>
        <w:suppressAutoHyphens/>
        <w:spacing w:after="0" w:line="240" w:lineRule="auto"/>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PIRKIMO </w:t>
      </w:r>
      <w:r w:rsidRPr="00D44E0B">
        <w:rPr>
          <w:rFonts w:ascii="Times New Roman" w:eastAsia="Times New Roman" w:hAnsi="Times New Roman" w:cs="Times New Roman"/>
          <w:b/>
          <w:sz w:val="24"/>
          <w:szCs w:val="24"/>
          <w:lang w:eastAsia="en-US"/>
        </w:rPr>
        <w:t>SUTARTIS</w:t>
      </w:r>
    </w:p>
    <w:p w14:paraId="3EA0E350" w14:textId="77777777" w:rsidR="00D44E0B" w:rsidRPr="00D44E0B" w:rsidRDefault="00D44E0B" w:rsidP="00D44E0B">
      <w:pPr>
        <w:suppressAutoHyphens/>
        <w:spacing w:after="0" w:line="240" w:lineRule="auto"/>
        <w:rPr>
          <w:rFonts w:ascii="Times New Roman" w:eastAsia="Times New Roman" w:hAnsi="Times New Roman" w:cs="Times New Roman"/>
          <w:sz w:val="24"/>
          <w:szCs w:val="24"/>
          <w:lang w:eastAsia="en-US"/>
        </w:rPr>
      </w:pPr>
    </w:p>
    <w:p w14:paraId="2D17FEC0" w14:textId="230B8E3C" w:rsidR="00BF3444" w:rsidRDefault="00F755DA" w:rsidP="00F755DA">
      <w:pPr>
        <w:spacing w:after="0" w:line="264" w:lineRule="auto"/>
        <w:ind w:right="48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Pridedama atskiru dokumentu.</w:t>
      </w:r>
    </w:p>
    <w:p w14:paraId="2C5FE97A"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0F711C36"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0DE79DA2"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0486A6BE"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630D82D3"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543014F7"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69AB3786"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46A1895E"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641E20AC"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6EF74D00"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0211A5D1"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441943E1"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7D5C6467"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6C9C3925"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51ACD4DE"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3A037624"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4A617A79"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75293BAC"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299E5492"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57CB1CCD"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3BBA46D3"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382EAB25"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51EC8CB9"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6B15559D"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1D67F1A4"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23790594"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13F18E46"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54E6FC31"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29482A4D"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135D282D"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27559DD3"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4CD4207B"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6A2159EA" w14:textId="77777777" w:rsidR="00F755DA" w:rsidRDefault="00F755DA" w:rsidP="00F755DA">
      <w:pPr>
        <w:spacing w:after="0" w:line="264" w:lineRule="auto"/>
        <w:ind w:right="480"/>
        <w:jc w:val="center"/>
        <w:rPr>
          <w:rFonts w:ascii="Times New Roman" w:eastAsia="Times New Roman" w:hAnsi="Times New Roman" w:cs="Times New Roman"/>
          <w:sz w:val="24"/>
          <w:szCs w:val="24"/>
          <w:lang w:eastAsia="en-US"/>
        </w:rPr>
      </w:pPr>
    </w:p>
    <w:p w14:paraId="0C94C3F3"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422DFD9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79669286"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6F100481"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7AF6ED38" w14:textId="4359A698" w:rsidR="77473A81" w:rsidRDefault="77473A81" w:rsidP="77473A81">
      <w:pPr>
        <w:spacing w:after="0" w:line="264" w:lineRule="auto"/>
        <w:ind w:right="480"/>
        <w:rPr>
          <w:rFonts w:ascii="Times New Roman" w:eastAsia="Times New Roman" w:hAnsi="Times New Roman" w:cs="Times New Roman"/>
          <w:sz w:val="24"/>
          <w:szCs w:val="24"/>
          <w:lang w:eastAsia="en-US"/>
        </w:rPr>
      </w:pPr>
    </w:p>
    <w:p w14:paraId="5489C35F"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4418ECC0"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0B3F686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1A950B6A"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62E3ACBC"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57767CFD" w14:textId="77777777" w:rsidR="00F85CD2" w:rsidRPr="00AB180E"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Pirkimo sąlygų 4.1 priedas</w:t>
      </w:r>
    </w:p>
    <w:p w14:paraId="77A5D9DD" w14:textId="77777777" w:rsidR="00F85CD2" w:rsidRPr="00AB180E"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(pasiūlymo galiojimo garantijos forma)</w:t>
      </w:r>
    </w:p>
    <w:p w14:paraId="30A3D8F7" w14:textId="77777777" w:rsidR="00F85CD2" w:rsidRPr="00AB180E"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AB180E"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AB180E"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__________________________________________</w:t>
      </w:r>
    </w:p>
    <w:p w14:paraId="4A612727" w14:textId="77777777" w:rsidR="00F85CD2" w:rsidRPr="00AB180E"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AB180E"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(toliau – Garantijos gavėjas)</w:t>
      </w:r>
    </w:p>
    <w:p w14:paraId="71227E37" w14:textId="77777777" w:rsidR="00F85CD2" w:rsidRPr="00AB180E"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AB180E"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AB180E"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AB180E">
        <w:rPr>
          <w:rFonts w:ascii="Times New Roman" w:eastAsia="Times New Roman" w:hAnsi="Times New Roman" w:cs="Times New Roman"/>
          <w:b/>
          <w:sz w:val="24"/>
          <w:szCs w:val="24"/>
          <w:lang w:eastAsia="en-US"/>
        </w:rPr>
        <w:t>PASIŪLYMO GALIOJIMO GARANTIJA</w:t>
      </w:r>
    </w:p>
    <w:p w14:paraId="3EA74688" w14:textId="77777777" w:rsidR="00F85CD2" w:rsidRPr="00AB180E"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AB180E"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20______________ ____ d. Nr. _________</w:t>
      </w:r>
    </w:p>
    <w:p w14:paraId="4C148868" w14:textId="77777777" w:rsidR="00F85CD2" w:rsidRPr="00AB180E" w:rsidRDefault="00F85CD2" w:rsidP="00F85CD2">
      <w:pPr>
        <w:suppressAutoHyphens/>
        <w:autoSpaceDN w:val="0"/>
        <w:spacing w:after="0" w:line="240" w:lineRule="auto"/>
        <w:jc w:val="center"/>
        <w:rPr>
          <w:rFonts w:ascii="Calibri" w:eastAsia="Calibri" w:hAnsi="Calibri" w:cs="Times New Roman"/>
          <w:kern w:val="3"/>
          <w:lang w:eastAsia="en-US"/>
        </w:rPr>
      </w:pPr>
      <w:r w:rsidRPr="00AB180E">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AB180E"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AB180E"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AB180E"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AB180E">
        <w:rPr>
          <w:rFonts w:ascii="Times New Roman" w:eastAsia="Times New Roman" w:hAnsi="Times New Roman" w:cs="Times New Roman"/>
          <w:sz w:val="24"/>
          <w:szCs w:val="24"/>
          <w:shd w:val="clear" w:color="auto" w:fill="D9D9D9"/>
          <w:lang w:eastAsia="en-US"/>
        </w:rPr>
        <w:t>/kliento pavadinimas, adresas/</w:t>
      </w:r>
      <w:r w:rsidRPr="00AB180E">
        <w:rPr>
          <w:rFonts w:ascii="Times New Roman" w:eastAsia="Times New Roman" w:hAnsi="Times New Roman" w:cs="Times New Roman"/>
          <w:sz w:val="24"/>
          <w:szCs w:val="24"/>
          <w:lang w:eastAsia="en-US"/>
        </w:rPr>
        <w:t xml:space="preserve"> (toliau – Klientas), pateikė pasiūlymą dalyvauti </w:t>
      </w:r>
      <w:r w:rsidRPr="00AB180E">
        <w:rPr>
          <w:rFonts w:ascii="Times New Roman" w:eastAsia="Times New Roman" w:hAnsi="Times New Roman" w:cs="Times New Roman"/>
          <w:sz w:val="24"/>
          <w:szCs w:val="24"/>
          <w:shd w:val="clear" w:color="auto" w:fill="D9D9D9"/>
          <w:lang w:eastAsia="en-US"/>
        </w:rPr>
        <w:t>/pirkimo pavadinimas/</w:t>
      </w:r>
      <w:r w:rsidRPr="00AB180E">
        <w:rPr>
          <w:rFonts w:ascii="Times New Roman" w:eastAsia="Times New Roman" w:hAnsi="Times New Roman" w:cs="Times New Roman"/>
          <w:sz w:val="24"/>
          <w:szCs w:val="24"/>
          <w:lang w:eastAsia="en-US"/>
        </w:rPr>
        <w:t xml:space="preserve"> viešajame pirkime.</w:t>
      </w:r>
    </w:p>
    <w:p w14:paraId="36338618" w14:textId="77777777" w:rsidR="00F85CD2" w:rsidRPr="00AB180E"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5441DAF" w:rsidR="00F85CD2" w:rsidRPr="00AB180E"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AB180E">
        <w:rPr>
          <w:rFonts w:ascii="Times New Roman" w:eastAsia="Times New Roman" w:hAnsi="Times New Roman" w:cs="Times New Roman"/>
          <w:sz w:val="24"/>
          <w:szCs w:val="24"/>
          <w:shd w:val="clear" w:color="auto" w:fill="FFFFFF"/>
          <w:lang w:eastAsia="en-US"/>
        </w:rPr>
        <w:t>/pavadinimas/</w:t>
      </w:r>
      <w:r w:rsidRPr="00AB180E">
        <w:rPr>
          <w:rFonts w:ascii="Times New Roman" w:eastAsia="Times New Roman" w:hAnsi="Times New Roman" w:cs="Times New Roman"/>
          <w:sz w:val="24"/>
          <w:szCs w:val="24"/>
          <w:lang w:eastAsia="en-US"/>
        </w:rPr>
        <w:t xml:space="preserve"> bankas, atstovaujamas </w:t>
      </w:r>
      <w:r w:rsidRPr="00AB180E">
        <w:rPr>
          <w:rFonts w:ascii="Times New Roman" w:eastAsia="Times New Roman" w:hAnsi="Times New Roman" w:cs="Times New Roman"/>
          <w:sz w:val="24"/>
          <w:szCs w:val="24"/>
          <w:shd w:val="clear" w:color="auto" w:fill="D9D9D9"/>
          <w:lang w:eastAsia="en-US"/>
        </w:rPr>
        <w:t>/(banko filialo pavadinimas)/</w:t>
      </w:r>
      <w:r w:rsidRPr="00AB180E">
        <w:rPr>
          <w:rFonts w:ascii="Times New Roman" w:eastAsia="Times New Roman" w:hAnsi="Times New Roman" w:cs="Times New Roman"/>
          <w:sz w:val="24"/>
          <w:szCs w:val="24"/>
          <w:lang w:eastAsia="en-US"/>
        </w:rPr>
        <w:t xml:space="preserve"> filialo </w:t>
      </w:r>
      <w:r w:rsidRPr="00AB180E">
        <w:rPr>
          <w:rFonts w:ascii="Times New Roman" w:eastAsia="Times New Roman" w:hAnsi="Times New Roman" w:cs="Times New Roman"/>
          <w:sz w:val="24"/>
          <w:szCs w:val="24"/>
          <w:shd w:val="clear" w:color="auto" w:fill="D9D9D9"/>
          <w:lang w:eastAsia="en-US"/>
        </w:rPr>
        <w:t>/adresas/</w:t>
      </w:r>
      <w:r w:rsidRPr="00AB180E">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AB180E">
        <w:rPr>
          <w:rFonts w:ascii="Times New Roman" w:eastAsia="Times New Roman" w:hAnsi="Times New Roman" w:cs="Times New Roman"/>
          <w:sz w:val="24"/>
          <w:szCs w:val="24"/>
          <w:shd w:val="clear" w:color="auto" w:fill="D9D9D9"/>
          <w:lang w:eastAsia="en-US"/>
        </w:rPr>
        <w:t>/suma žodžiais, valiutos pavadinimas/</w:t>
      </w:r>
      <w:r w:rsidRPr="00AB180E">
        <w:rPr>
          <w:rFonts w:ascii="Times New Roman" w:eastAsia="Times New Roman" w:hAnsi="Times New Roman" w:cs="Times New Roman"/>
          <w:sz w:val="24"/>
          <w:szCs w:val="24"/>
          <w:lang w:eastAsia="en-US"/>
        </w:rPr>
        <w:t>) per 1</w:t>
      </w:r>
      <w:r w:rsidR="00D3221A" w:rsidRPr="00AB180E">
        <w:rPr>
          <w:rFonts w:ascii="Times New Roman" w:eastAsia="Times New Roman" w:hAnsi="Times New Roman" w:cs="Times New Roman"/>
          <w:sz w:val="24"/>
          <w:szCs w:val="24"/>
          <w:lang w:eastAsia="en-US"/>
        </w:rPr>
        <w:t>5</w:t>
      </w:r>
      <w:r w:rsidRPr="00AB180E">
        <w:rPr>
          <w:rFonts w:ascii="Times New Roman" w:eastAsia="Times New Roman" w:hAnsi="Times New Roman" w:cs="Times New Roman"/>
          <w:sz w:val="24"/>
          <w:szCs w:val="24"/>
          <w:lang w:eastAsia="en-US"/>
        </w:rPr>
        <w:t xml:space="preserve"> </w:t>
      </w:r>
      <w:r w:rsidR="006221E3" w:rsidRPr="00AB180E">
        <w:rPr>
          <w:rFonts w:ascii="Times New Roman" w:eastAsia="Times New Roman" w:hAnsi="Times New Roman" w:cs="Times New Roman"/>
          <w:sz w:val="24"/>
          <w:szCs w:val="24"/>
          <w:lang w:eastAsia="en-US"/>
        </w:rPr>
        <w:t xml:space="preserve">(penkiolika) </w:t>
      </w:r>
      <w:r w:rsidRPr="00AB180E">
        <w:rPr>
          <w:rFonts w:ascii="Times New Roman" w:eastAsia="Times New Roman" w:hAnsi="Times New Roman" w:cs="Times New Roman"/>
          <w:sz w:val="24"/>
          <w:szCs w:val="24"/>
          <w:lang w:eastAsia="en-US"/>
        </w:rPr>
        <w:t>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AB180E"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139EE98" w14:textId="77777777" w:rsidR="00F85CD2" w:rsidRPr="00AB180E"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AB180E"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AB180E"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AB180E"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AB180E"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AB180E"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46830C6B" w14:textId="77777777" w:rsidR="00F85CD2" w:rsidRPr="00AB180E"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AB180E">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AB180E"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AB180E"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AB180E"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AB180E"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AB180E">
        <w:rPr>
          <w:rFonts w:ascii="Times New Roman" w:eastAsia="Times New Roman" w:hAnsi="Times New Roman" w:cs="Times New Roman"/>
          <w:sz w:val="24"/>
          <w:szCs w:val="24"/>
          <w:lang w:eastAsia="en-US"/>
        </w:rPr>
        <w:t xml:space="preserve">Ši garantija galioja iki </w:t>
      </w:r>
      <w:r w:rsidRPr="00AB180E">
        <w:rPr>
          <w:rFonts w:ascii="Times New Roman" w:eastAsia="Times New Roman" w:hAnsi="Times New Roman" w:cs="Times New Roman"/>
          <w:b/>
          <w:sz w:val="24"/>
          <w:szCs w:val="24"/>
          <w:lang w:eastAsia="en-US"/>
        </w:rPr>
        <w:t xml:space="preserve">20__ m. ________________ ____ d. </w:t>
      </w:r>
      <w:r w:rsidRPr="00AB180E">
        <w:rPr>
          <w:rFonts w:ascii="Times New Roman" w:eastAsia="Times New Roman" w:hAnsi="Times New Roman" w:cs="Times New Roman"/>
          <w:bCs/>
          <w:sz w:val="24"/>
          <w:szCs w:val="24"/>
          <w:lang w:eastAsia="en-US"/>
        </w:rPr>
        <w:t>imtinai.</w:t>
      </w:r>
    </w:p>
    <w:p w14:paraId="3416CD96" w14:textId="77777777" w:rsidR="00F85CD2" w:rsidRPr="00AB180E"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AB180E"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AB180E"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AB180E">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AB180E"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AB180E"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 xml:space="preserve">Šiai garantijai </w:t>
      </w:r>
      <w:r w:rsidRPr="00AB180E">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0E824BFD" w14:textId="77777777" w:rsidR="00F85CD2" w:rsidRPr="00AB180E"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AB180E"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AB180E"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AB180E"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AB180E"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AB180E" w:rsidRDefault="00F85CD2" w:rsidP="00F85CD2">
      <w:pPr>
        <w:suppressAutoHyphens/>
        <w:autoSpaceDN w:val="0"/>
        <w:spacing w:after="0" w:line="240" w:lineRule="auto"/>
        <w:jc w:val="both"/>
        <w:rPr>
          <w:rFonts w:ascii="Calibri" w:eastAsia="Calibri" w:hAnsi="Calibri" w:cs="Times New Roman"/>
          <w:kern w:val="3"/>
          <w:lang w:eastAsia="en-US"/>
        </w:rPr>
      </w:pPr>
      <w:r w:rsidRPr="00AB180E">
        <w:rPr>
          <w:rFonts w:ascii="Times New Roman" w:eastAsia="Times New Roman" w:hAnsi="Times New Roman" w:cs="Times New Roman"/>
          <w:sz w:val="24"/>
          <w:szCs w:val="24"/>
          <w:shd w:val="clear" w:color="auto" w:fill="D9D9D9"/>
          <w:lang w:eastAsia="en-US"/>
        </w:rPr>
        <w:t>/įgalioto asmens pareigos/</w:t>
      </w:r>
      <w:r w:rsidRPr="00AB180E">
        <w:rPr>
          <w:rFonts w:ascii="Times New Roman" w:eastAsia="Times New Roman" w:hAnsi="Times New Roman" w:cs="Times New Roman"/>
          <w:sz w:val="24"/>
          <w:szCs w:val="24"/>
          <w:lang w:eastAsia="en-US"/>
        </w:rPr>
        <w:tab/>
      </w:r>
      <w:r w:rsidRPr="00AB180E">
        <w:rPr>
          <w:rFonts w:ascii="Times New Roman" w:eastAsia="Times New Roman" w:hAnsi="Times New Roman" w:cs="Times New Roman"/>
          <w:sz w:val="24"/>
          <w:szCs w:val="24"/>
          <w:lang w:eastAsia="en-US"/>
        </w:rPr>
        <w:tab/>
      </w:r>
      <w:r w:rsidRPr="00AB180E">
        <w:rPr>
          <w:rFonts w:ascii="Times New Roman" w:eastAsia="Times New Roman" w:hAnsi="Times New Roman" w:cs="Times New Roman"/>
          <w:sz w:val="24"/>
          <w:szCs w:val="24"/>
          <w:shd w:val="clear" w:color="auto" w:fill="D9D9D9"/>
          <w:lang w:eastAsia="en-US"/>
        </w:rPr>
        <w:t>/parašas/</w:t>
      </w:r>
      <w:r w:rsidRPr="00AB180E">
        <w:rPr>
          <w:rFonts w:ascii="Times New Roman" w:eastAsia="Times New Roman" w:hAnsi="Times New Roman" w:cs="Times New Roman"/>
          <w:sz w:val="24"/>
          <w:szCs w:val="24"/>
          <w:lang w:eastAsia="en-US"/>
        </w:rPr>
        <w:tab/>
      </w:r>
      <w:r w:rsidRPr="00AB180E">
        <w:rPr>
          <w:rFonts w:ascii="Times New Roman" w:eastAsia="Times New Roman" w:hAnsi="Times New Roman" w:cs="Times New Roman"/>
          <w:sz w:val="24"/>
          <w:szCs w:val="24"/>
          <w:lang w:eastAsia="en-US"/>
        </w:rPr>
        <w:tab/>
      </w:r>
      <w:r w:rsidRPr="00AB180E">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AB180E"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AB180E" w:rsidRDefault="00873548" w:rsidP="00873548">
      <w:pPr>
        <w:spacing w:after="0" w:line="240" w:lineRule="auto"/>
        <w:rPr>
          <w:rFonts w:ascii="Times New Roman" w:hAnsi="Times New Roman" w:cs="Times New Roman"/>
          <w:sz w:val="24"/>
          <w:szCs w:val="24"/>
        </w:rPr>
      </w:pPr>
    </w:p>
    <w:p w14:paraId="5FB2275D" w14:textId="77777777" w:rsidR="00D44E0B" w:rsidRPr="00AB180E"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Pr="00AB180E"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Pr="00AB180E"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Pr="00325284" w:rsidRDefault="00D44E0B"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62F86E77" w14:textId="77777777" w:rsidR="00D44E0B" w:rsidRPr="00325284" w:rsidRDefault="00D44E0B"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6FB2BA92" w14:textId="77777777" w:rsidR="00D44E0B" w:rsidRPr="00325284" w:rsidRDefault="00D44E0B"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36AC7018" w14:textId="77777777" w:rsidR="00D44E0B" w:rsidRPr="00325284" w:rsidRDefault="00D44E0B"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105528B5" w14:textId="77777777" w:rsidR="00D44E0B" w:rsidRPr="00325284" w:rsidRDefault="00D44E0B"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2E074F05" w14:textId="77777777" w:rsidR="00D44E0B" w:rsidRPr="00325284" w:rsidRDefault="00D44E0B"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696F2D2F" w14:textId="77777777" w:rsidR="00D44E0B" w:rsidRPr="00325284" w:rsidRDefault="00D44E0B"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69255105" w14:textId="77777777" w:rsidR="00D44E0B" w:rsidRPr="00325284" w:rsidRDefault="00D44E0B"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57A20AB3" w14:textId="77777777" w:rsidR="00D44E0B" w:rsidRPr="00325284" w:rsidRDefault="00D44E0B"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7E8165B7" w14:textId="77777777" w:rsidR="00D44E0B" w:rsidRPr="00325284" w:rsidRDefault="00D44E0B"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452824E0" w14:textId="77777777" w:rsidR="00D44E0B" w:rsidRPr="00325284" w:rsidRDefault="00D44E0B"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301B87E8"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2B39A3A7"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5D48055F"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2F030732"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2237E268"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54F57012"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66D93688"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360DF100"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4FE34E90"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5E49C1AD"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4E98021B"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3895B41B"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622B31AB"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2E1D605D"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38069133"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6EFD1AF4"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7F000324"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7E6861C5" w14:textId="2E6063CD" w:rsidR="77473A81" w:rsidRDefault="77473A81" w:rsidP="77473A81">
      <w:pPr>
        <w:spacing w:after="0" w:line="240" w:lineRule="auto"/>
        <w:jc w:val="both"/>
        <w:rPr>
          <w:rFonts w:ascii="Times New Roman" w:eastAsia="Times New Roman" w:hAnsi="Times New Roman" w:cs="Times New Roman"/>
          <w:sz w:val="24"/>
          <w:szCs w:val="24"/>
          <w:highlight w:val="yellow"/>
          <w:lang w:eastAsia="en-US"/>
        </w:rPr>
      </w:pPr>
    </w:p>
    <w:p w14:paraId="71FD10AC" w14:textId="4D574562" w:rsidR="77473A81" w:rsidRDefault="77473A81" w:rsidP="77473A81">
      <w:pPr>
        <w:spacing w:after="0" w:line="240" w:lineRule="auto"/>
        <w:jc w:val="both"/>
        <w:rPr>
          <w:rFonts w:ascii="Times New Roman" w:eastAsia="Times New Roman" w:hAnsi="Times New Roman" w:cs="Times New Roman"/>
          <w:sz w:val="24"/>
          <w:szCs w:val="24"/>
          <w:highlight w:val="yellow"/>
          <w:lang w:eastAsia="en-US"/>
        </w:rPr>
      </w:pPr>
    </w:p>
    <w:p w14:paraId="0013A553" w14:textId="252B9BC6" w:rsidR="77473A81" w:rsidRDefault="77473A81" w:rsidP="77473A81">
      <w:pPr>
        <w:spacing w:after="0" w:line="240" w:lineRule="auto"/>
        <w:jc w:val="both"/>
        <w:rPr>
          <w:rFonts w:ascii="Times New Roman" w:eastAsia="Times New Roman" w:hAnsi="Times New Roman" w:cs="Times New Roman"/>
          <w:sz w:val="24"/>
          <w:szCs w:val="24"/>
          <w:highlight w:val="yellow"/>
          <w:lang w:eastAsia="en-US"/>
        </w:rPr>
      </w:pPr>
    </w:p>
    <w:p w14:paraId="0246C693" w14:textId="2D63D185" w:rsidR="77473A81" w:rsidRDefault="77473A81" w:rsidP="77473A81">
      <w:pPr>
        <w:spacing w:after="0" w:line="240" w:lineRule="auto"/>
        <w:jc w:val="both"/>
        <w:rPr>
          <w:rFonts w:ascii="Times New Roman" w:eastAsia="Times New Roman" w:hAnsi="Times New Roman" w:cs="Times New Roman"/>
          <w:sz w:val="24"/>
          <w:szCs w:val="24"/>
          <w:highlight w:val="yellow"/>
          <w:lang w:eastAsia="en-US"/>
        </w:rPr>
      </w:pPr>
    </w:p>
    <w:p w14:paraId="3E8569B3"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1F34C7FA"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46E89464"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6391A09C" w14:textId="77777777" w:rsidR="008464F9" w:rsidRPr="00325284" w:rsidRDefault="008464F9" w:rsidP="00191CC4">
      <w:pPr>
        <w:suppressAutoHyphens/>
        <w:spacing w:after="0" w:line="240" w:lineRule="auto"/>
        <w:jc w:val="both"/>
        <w:rPr>
          <w:rFonts w:ascii="Times New Roman" w:eastAsia="Times New Roman" w:hAnsi="Times New Roman" w:cs="Times New Roman"/>
          <w:sz w:val="24"/>
          <w:szCs w:val="24"/>
          <w:highlight w:val="yellow"/>
          <w:lang w:eastAsia="en-US"/>
        </w:rPr>
      </w:pPr>
    </w:p>
    <w:p w14:paraId="679D93BA" w14:textId="4B45C020" w:rsidR="008464F9" w:rsidRPr="00AB180E" w:rsidRDefault="00893491" w:rsidP="008464F9">
      <w:pPr>
        <w:suppressAutoHyphens/>
        <w:spacing w:after="0" w:line="240" w:lineRule="auto"/>
        <w:jc w:val="right"/>
        <w:rPr>
          <w:rFonts w:ascii="Times New Roman" w:hAnsi="Times New Roman" w:cs="Times New Roman"/>
          <w:sz w:val="24"/>
          <w:szCs w:val="24"/>
        </w:rPr>
      </w:pPr>
      <w:bookmarkStart w:id="23" w:name="_Ref518306641"/>
      <w:r w:rsidRPr="00AB180E">
        <w:rPr>
          <w:rFonts w:ascii="Times New Roman" w:hAnsi="Times New Roman" w:cs="Times New Roman"/>
          <w:sz w:val="24"/>
          <w:szCs w:val="24"/>
        </w:rPr>
        <w:t xml:space="preserve">Pirkimo sąlygų </w:t>
      </w:r>
      <w:r w:rsidR="008464F9" w:rsidRPr="00AB180E">
        <w:rPr>
          <w:rFonts w:ascii="Times New Roman" w:hAnsi="Times New Roman" w:cs="Times New Roman"/>
          <w:sz w:val="24"/>
          <w:szCs w:val="24"/>
        </w:rPr>
        <w:t>4.2 priedas</w:t>
      </w:r>
      <w:bookmarkEnd w:id="23"/>
    </w:p>
    <w:p w14:paraId="23392F66" w14:textId="77777777" w:rsidR="008464F9" w:rsidRPr="00AB180E"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AB180E" w:rsidRDefault="008464F9" w:rsidP="008464F9">
      <w:pPr>
        <w:spacing w:after="0" w:line="240" w:lineRule="auto"/>
        <w:jc w:val="center"/>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(pasiūlymo galiojimo draudimo rašto forma)</w:t>
      </w:r>
    </w:p>
    <w:p w14:paraId="0CF63E74" w14:textId="77777777" w:rsidR="008464F9" w:rsidRPr="00AB180E"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25D4AE14" w:rsidR="008464F9" w:rsidRPr="00AB180E" w:rsidRDefault="008464F9" w:rsidP="008464F9">
      <w:pPr>
        <w:suppressAutoHyphens/>
        <w:spacing w:after="0" w:line="240" w:lineRule="auto"/>
        <w:rPr>
          <w:rFonts w:ascii="Times New Roman" w:eastAsia="Times New Roman" w:hAnsi="Times New Roman" w:cs="Times New Roman"/>
          <w:sz w:val="24"/>
          <w:szCs w:val="24"/>
          <w:lang w:eastAsia="en-US"/>
        </w:rPr>
      </w:pPr>
    </w:p>
    <w:p w14:paraId="3F18053A" w14:textId="535A73EA" w:rsidR="008464F9" w:rsidRPr="00325284" w:rsidRDefault="1B082061" w:rsidP="38F3FEBF">
      <w:pPr>
        <w:spacing w:after="0" w:line="240" w:lineRule="auto"/>
        <w:rPr>
          <w:rFonts w:ascii="Times New Roman" w:eastAsia="Times New Roman" w:hAnsi="Times New Roman" w:cs="Times New Roman"/>
          <w:sz w:val="24"/>
          <w:szCs w:val="24"/>
          <w:lang w:eastAsia="en-US"/>
        </w:rPr>
      </w:pPr>
      <w:r w:rsidRPr="00325284">
        <w:rPr>
          <w:rFonts w:ascii="Times New Roman" w:eastAsia="Times New Roman" w:hAnsi="Times New Roman" w:cs="Times New Roman"/>
          <w:sz w:val="24"/>
          <w:szCs w:val="24"/>
          <w:lang w:eastAsia="en-US"/>
        </w:rPr>
        <w:t xml:space="preserve">Viešoji įstaiga Atnaujinkime miestą </w:t>
      </w:r>
    </w:p>
    <w:p w14:paraId="254A4539" w14:textId="31B60EE1" w:rsidR="008464F9" w:rsidRPr="00AB180E" w:rsidRDefault="1B082061" w:rsidP="38F3FEBF">
      <w:pPr>
        <w:spacing w:after="0" w:line="240" w:lineRule="auto"/>
        <w:rPr>
          <w:rFonts w:ascii="Times New Roman" w:eastAsia="Times New Roman" w:hAnsi="Times New Roman" w:cs="Times New Roman"/>
          <w:sz w:val="24"/>
          <w:szCs w:val="24"/>
          <w:lang w:eastAsia="en-US"/>
        </w:rPr>
      </w:pPr>
      <w:r w:rsidRPr="00325284">
        <w:rPr>
          <w:rFonts w:ascii="Times New Roman" w:eastAsia="Times New Roman" w:hAnsi="Times New Roman" w:cs="Times New Roman"/>
          <w:sz w:val="24"/>
          <w:szCs w:val="24"/>
          <w:lang w:eastAsia="en-US"/>
        </w:rPr>
        <w:t>Panerių g. 20</w:t>
      </w:r>
      <w:r w:rsidR="37F9210E" w:rsidRPr="00AB180E">
        <w:rPr>
          <w:rFonts w:ascii="Times New Roman" w:eastAsia="Times New Roman" w:hAnsi="Times New Roman" w:cs="Times New Roman"/>
          <w:sz w:val="24"/>
          <w:szCs w:val="24"/>
          <w:lang w:eastAsia="en-US"/>
        </w:rPr>
        <w:t xml:space="preserve"> LT-</w:t>
      </w:r>
      <w:r w:rsidR="34452381" w:rsidRPr="00325284">
        <w:rPr>
          <w:rFonts w:ascii="Times New Roman" w:eastAsia="Times New Roman" w:hAnsi="Times New Roman" w:cs="Times New Roman"/>
          <w:sz w:val="24"/>
          <w:szCs w:val="24"/>
          <w:lang w:eastAsia="en-US"/>
        </w:rPr>
        <w:t>0</w:t>
      </w:r>
      <w:r w:rsidR="531D996E" w:rsidRPr="00325284">
        <w:rPr>
          <w:rFonts w:ascii="Times New Roman" w:eastAsia="Times New Roman" w:hAnsi="Times New Roman" w:cs="Times New Roman"/>
          <w:sz w:val="24"/>
          <w:szCs w:val="24"/>
          <w:lang w:eastAsia="en-US"/>
        </w:rPr>
        <w:t>32</w:t>
      </w:r>
      <w:r w:rsidR="0C7FC7C8" w:rsidRPr="00325284">
        <w:rPr>
          <w:rFonts w:ascii="Times New Roman" w:eastAsia="Times New Roman" w:hAnsi="Times New Roman" w:cs="Times New Roman"/>
          <w:sz w:val="24"/>
          <w:szCs w:val="24"/>
          <w:lang w:eastAsia="en-US"/>
        </w:rPr>
        <w:t>0</w:t>
      </w:r>
      <w:r w:rsidR="531D996E" w:rsidRPr="00325284">
        <w:rPr>
          <w:rFonts w:ascii="Times New Roman" w:eastAsia="Times New Roman" w:hAnsi="Times New Roman" w:cs="Times New Roman"/>
          <w:sz w:val="24"/>
          <w:szCs w:val="24"/>
          <w:lang w:eastAsia="en-US"/>
        </w:rPr>
        <w:t>9</w:t>
      </w:r>
      <w:r w:rsidR="37F9210E" w:rsidRPr="00AB180E">
        <w:rPr>
          <w:rFonts w:ascii="Times New Roman" w:eastAsia="Times New Roman" w:hAnsi="Times New Roman" w:cs="Times New Roman"/>
          <w:sz w:val="24"/>
          <w:szCs w:val="24"/>
          <w:lang w:eastAsia="en-US"/>
        </w:rPr>
        <w:t xml:space="preserve"> Vilnius</w:t>
      </w:r>
    </w:p>
    <w:p w14:paraId="2D4E5780" w14:textId="77777777" w:rsidR="008464F9" w:rsidRPr="00AB180E"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AB180E"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AB180E"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AB180E">
        <w:rPr>
          <w:rFonts w:ascii="Times New Roman" w:eastAsia="Times New Roman" w:hAnsi="Times New Roman" w:cs="Times New Roman"/>
          <w:b/>
          <w:sz w:val="24"/>
          <w:szCs w:val="24"/>
          <w:lang w:eastAsia="en-US"/>
        </w:rPr>
        <w:t>PASIŪLYMO LAIDAVIMO DRAUDIMO RAŠTAS</w:t>
      </w:r>
    </w:p>
    <w:p w14:paraId="4C654606" w14:textId="77777777" w:rsidR="008464F9" w:rsidRPr="00AB180E"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20__ m. _____________ ____ d. Nr. ____________</w:t>
      </w:r>
    </w:p>
    <w:p w14:paraId="643C3F07" w14:textId="77777777" w:rsidR="008464F9" w:rsidRPr="00AB180E"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325284">
        <w:rPr>
          <w:rFonts w:ascii="Times New Roman" w:eastAsia="Times New Roman" w:hAnsi="Times New Roman" w:cs="Times New Roman"/>
          <w:sz w:val="24"/>
          <w:szCs w:val="24"/>
          <w:lang w:eastAsia="en-US"/>
        </w:rPr>
        <w:t>/miesto pavadinimas/</w:t>
      </w:r>
    </w:p>
    <w:p w14:paraId="764ACA21" w14:textId="77777777" w:rsidR="008464F9" w:rsidRPr="00AB180E"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AB180E"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1D251885" w:rsidR="008464F9" w:rsidRPr="00AB180E" w:rsidRDefault="37F9210E" w:rsidP="38F3FEBF">
      <w:pPr>
        <w:spacing w:after="0" w:line="240" w:lineRule="auto"/>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 xml:space="preserve">Šiuo laidavimo draudimo raštu klientas </w:t>
      </w:r>
      <w:r w:rsidRPr="00AB180E">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B180E">
        <w:rPr>
          <w:rFonts w:ascii="Times New Roman" w:eastAsia="Times New Roman" w:hAnsi="Times New Roman" w:cs="Times New Roman"/>
          <w:sz w:val="24"/>
          <w:szCs w:val="24"/>
          <w:lang w:eastAsia="en-US"/>
        </w:rPr>
        <w:t xml:space="preserve"> (toliau – Tiekėjas) ir laiduotojas </w:t>
      </w:r>
      <w:r w:rsidRPr="00AB180E">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AB180E">
        <w:rPr>
          <w:rFonts w:ascii="Times New Roman" w:eastAsia="Times New Roman" w:hAnsi="Times New Roman" w:cs="Times New Roman"/>
          <w:sz w:val="24"/>
          <w:szCs w:val="24"/>
          <w:lang w:eastAsia="en-US"/>
        </w:rPr>
        <w:t xml:space="preserve">, (toliau – Draudimo bendrovė), neatšaukiamai įsipareigoja </w:t>
      </w:r>
      <w:r w:rsidR="2A2DD47D" w:rsidRPr="00325284">
        <w:rPr>
          <w:rFonts w:ascii="Times New Roman" w:eastAsia="Times New Roman" w:hAnsi="Times New Roman" w:cs="Times New Roman"/>
          <w:sz w:val="24"/>
          <w:szCs w:val="24"/>
          <w:lang w:eastAsia="en-US"/>
        </w:rPr>
        <w:t xml:space="preserve"> Viešajai įstaigai Atnaujinkime miestą, Panerių g. 20 LT-03209 Vilnius</w:t>
      </w:r>
      <w:r w:rsidR="624A8A6B" w:rsidRPr="00325284">
        <w:rPr>
          <w:rFonts w:ascii="Times New Roman" w:eastAsia="Times New Roman" w:hAnsi="Times New Roman" w:cs="Times New Roman"/>
          <w:sz w:val="24"/>
          <w:szCs w:val="24"/>
          <w:lang w:eastAsia="en-US"/>
        </w:rPr>
        <w:t xml:space="preserve"> </w:t>
      </w:r>
      <w:r w:rsidRPr="00AB180E">
        <w:rPr>
          <w:rFonts w:ascii="Times New Roman" w:eastAsia="Times New Roman" w:hAnsi="Times New Roman" w:cs="Times New Roman"/>
          <w:sz w:val="24"/>
          <w:szCs w:val="24"/>
          <w:lang w:eastAsia="en-US"/>
        </w:rPr>
        <w:t xml:space="preserve"> (toliau – </w:t>
      </w:r>
      <w:r w:rsidR="2466C5A5" w:rsidRPr="00AB180E">
        <w:rPr>
          <w:rFonts w:ascii="Times New Roman" w:eastAsia="Times New Roman" w:hAnsi="Times New Roman" w:cs="Times New Roman"/>
          <w:sz w:val="24"/>
          <w:szCs w:val="24"/>
          <w:lang w:eastAsia="en-US"/>
        </w:rPr>
        <w:t>Įgaliotoji</w:t>
      </w:r>
      <w:r w:rsidRPr="00AB180E">
        <w:rPr>
          <w:rFonts w:ascii="Times New Roman" w:eastAsia="Times New Roman" w:hAnsi="Times New Roman" w:cs="Times New Roman"/>
          <w:sz w:val="24"/>
          <w:szCs w:val="24"/>
          <w:lang w:eastAsia="en-US"/>
        </w:rPr>
        <w:t xml:space="preserve"> organizacija) [įrašykite laidavimo sumą skaičiais] (</w:t>
      </w:r>
      <w:r w:rsidRPr="00AB180E">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AB180E">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B180E">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AB180E">
        <w:rPr>
          <w:rFonts w:ascii="Times New Roman" w:eastAsia="Times New Roman" w:hAnsi="Times New Roman" w:cs="Times New Roman"/>
          <w:sz w:val="24"/>
          <w:szCs w:val="24"/>
          <w:shd w:val="clear" w:color="auto" w:fill="F2F2F2"/>
          <w:lang w:eastAsia="en-US"/>
        </w:rPr>
        <w:t>.</w:t>
      </w:r>
    </w:p>
    <w:p w14:paraId="47B8DC8B" w14:textId="7E55A94A" w:rsidR="008464F9" w:rsidRPr="00AB180E" w:rsidRDefault="37F9210E" w:rsidP="7B25FC56">
      <w:pPr>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 xml:space="preserve">KADANGI Tiekėjas pateikė raštišką pasiūlymą </w:t>
      </w:r>
      <w:r w:rsidRPr="00AB180E">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AB180E">
        <w:rPr>
          <w:rFonts w:ascii="Times New Roman" w:eastAsia="Times New Roman" w:hAnsi="Times New Roman" w:cs="Times New Roman"/>
          <w:sz w:val="24"/>
          <w:szCs w:val="24"/>
          <w:lang w:eastAsia="en-US"/>
        </w:rPr>
        <w:t xml:space="preserve"> (toliau – pasiūlymas) </w:t>
      </w:r>
      <w:r w:rsidR="322B813D" w:rsidRPr="00325284">
        <w:rPr>
          <w:rFonts w:ascii="Times New Roman" w:eastAsia="Times New Roman" w:hAnsi="Times New Roman" w:cs="Times New Roman"/>
          <w:sz w:val="24"/>
          <w:szCs w:val="24"/>
          <w:lang w:eastAsia="en-US"/>
        </w:rPr>
        <w:t xml:space="preserve">Įgaliotajai </w:t>
      </w:r>
      <w:r w:rsidRPr="00AB180E">
        <w:rPr>
          <w:rFonts w:ascii="Times New Roman" w:eastAsia="Times New Roman" w:hAnsi="Times New Roman" w:cs="Times New Roman"/>
          <w:sz w:val="24"/>
          <w:szCs w:val="24"/>
          <w:lang w:eastAsia="en-US"/>
        </w:rPr>
        <w:t xml:space="preserve">organizacijai, dalyvaudamas viešajame pirkime </w:t>
      </w:r>
      <w:r w:rsidRPr="00AB180E">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AB180E">
        <w:rPr>
          <w:rFonts w:ascii="Times New Roman" w:eastAsia="Times New Roman" w:hAnsi="Times New Roman" w:cs="Times New Roman"/>
          <w:sz w:val="24"/>
          <w:szCs w:val="24"/>
          <w:lang w:eastAsia="en-US"/>
        </w:rPr>
        <w:t>,</w:t>
      </w:r>
    </w:p>
    <w:p w14:paraId="19F18F66" w14:textId="77777777" w:rsidR="008464F9" w:rsidRPr="00AB180E"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TODĖL ŠIO LAIDAVIMO DRAUDIMO SĄLYGOS YRA TOKIOS:</w:t>
      </w:r>
    </w:p>
    <w:p w14:paraId="6316F9CB" w14:textId="374C757E" w:rsidR="008464F9" w:rsidRPr="00AB180E"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 xml:space="preserve">1. Tiekėjas iki </w:t>
      </w:r>
      <w:r w:rsidR="00CD2FE5" w:rsidRPr="00AB180E">
        <w:rPr>
          <w:rFonts w:ascii="Times New Roman" w:eastAsia="Times New Roman" w:hAnsi="Times New Roman" w:cs="Times New Roman"/>
          <w:sz w:val="24"/>
          <w:szCs w:val="24"/>
          <w:lang w:eastAsia="en-US"/>
        </w:rPr>
        <w:t>Įgaliotosio</w:t>
      </w:r>
      <w:r w:rsidRPr="00AB180E">
        <w:rPr>
          <w:rFonts w:ascii="Times New Roman" w:eastAsia="Times New Roman" w:hAnsi="Times New Roman" w:cs="Times New Roman"/>
          <w:sz w:val="24"/>
          <w:szCs w:val="24"/>
          <w:lang w:eastAsia="en-US"/>
        </w:rPr>
        <w:t>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C803E7D" w14:textId="77777777" w:rsidR="008464F9" w:rsidRPr="00AB180E"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73D4B1AC" w14:textId="0B443520" w:rsidR="008464F9" w:rsidRPr="00AB180E"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 xml:space="preserve">3. laimėjęs viešąjį pirkimą Tiekėjas atsisako pasirašyti pirkimo sutartį pagal pirkimo dokumentuose pateiktą pirkimo sutarties projektą. Jei iki </w:t>
      </w:r>
      <w:r w:rsidR="00CD2FE5" w:rsidRPr="00AB180E">
        <w:rPr>
          <w:rFonts w:ascii="Times New Roman" w:eastAsia="Times New Roman" w:hAnsi="Times New Roman" w:cs="Times New Roman"/>
          <w:sz w:val="24"/>
          <w:szCs w:val="24"/>
          <w:lang w:eastAsia="en-US"/>
        </w:rPr>
        <w:t>Įgaliotosio</w:t>
      </w:r>
      <w:r w:rsidRPr="00AB180E">
        <w:rPr>
          <w:rFonts w:ascii="Times New Roman" w:eastAsia="Times New Roman" w:hAnsi="Times New Roman" w:cs="Times New Roman"/>
          <w:sz w:val="24"/>
          <w:szCs w:val="24"/>
          <w:lang w:eastAsia="en-US"/>
        </w:rPr>
        <w:t>s organizacijos nurodyto laiko jis nepasirašo pirkimo sutarties, laikoma, kad Tiekėjas atsisakė pasirašyti pirkimo sutartį;</w:t>
      </w:r>
    </w:p>
    <w:p w14:paraId="41B11509" w14:textId="77777777" w:rsidR="008464F9" w:rsidRPr="00AB180E"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 xml:space="preserve">4. Tiekėjas, kurio pasiūlymas laimėjo viešąjį pirkimą, per 10 </w:t>
      </w:r>
      <w:r w:rsidR="000838A5" w:rsidRPr="00AB180E">
        <w:rPr>
          <w:rFonts w:ascii="Times New Roman" w:eastAsia="Times New Roman" w:hAnsi="Times New Roman" w:cs="Times New Roman"/>
          <w:sz w:val="24"/>
          <w:szCs w:val="24"/>
          <w:lang w:eastAsia="en-US"/>
        </w:rPr>
        <w:t xml:space="preserve">(dešimt) </w:t>
      </w:r>
      <w:r w:rsidRPr="00AB180E">
        <w:rPr>
          <w:rFonts w:ascii="Times New Roman" w:eastAsia="Times New Roman" w:hAnsi="Times New Roman" w:cs="Times New Roman"/>
          <w:sz w:val="24"/>
          <w:szCs w:val="24"/>
          <w:lang w:eastAsia="en-US"/>
        </w:rPr>
        <w:t>darbo dienų nuo pirkimo sutarties pasirašymo dienos nep</w:t>
      </w:r>
      <w:r w:rsidR="00E64A1F" w:rsidRPr="00AB180E">
        <w:rPr>
          <w:rFonts w:ascii="Times New Roman" w:eastAsia="Times New Roman" w:hAnsi="Times New Roman" w:cs="Times New Roman"/>
          <w:sz w:val="24"/>
          <w:szCs w:val="24"/>
          <w:lang w:eastAsia="en-US"/>
        </w:rPr>
        <w:t>ateikia</w:t>
      </w:r>
      <w:r w:rsidRPr="00AB180E">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AB180E"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45C9B014" w:rsidR="008464F9" w:rsidRPr="00AB180E" w:rsidRDefault="008464F9" w:rsidP="7B25FC56">
      <w:pPr>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Draudimo bendrovė besąlygiškai įsipareigoja per 1</w:t>
      </w:r>
      <w:r w:rsidR="00D3221A" w:rsidRPr="00AB180E">
        <w:rPr>
          <w:rFonts w:ascii="Times New Roman" w:eastAsia="Times New Roman" w:hAnsi="Times New Roman" w:cs="Times New Roman"/>
          <w:sz w:val="24"/>
          <w:szCs w:val="24"/>
          <w:lang w:eastAsia="en-US"/>
        </w:rPr>
        <w:t>5</w:t>
      </w:r>
      <w:r w:rsidRPr="00AB180E">
        <w:rPr>
          <w:rFonts w:ascii="Times New Roman" w:eastAsia="Times New Roman" w:hAnsi="Times New Roman" w:cs="Times New Roman"/>
          <w:sz w:val="24"/>
          <w:szCs w:val="24"/>
          <w:lang w:eastAsia="en-US"/>
        </w:rPr>
        <w:t xml:space="preserve"> </w:t>
      </w:r>
      <w:r w:rsidR="006221E3" w:rsidRPr="00AB180E">
        <w:rPr>
          <w:rFonts w:ascii="Times New Roman" w:eastAsia="Times New Roman" w:hAnsi="Times New Roman" w:cs="Times New Roman"/>
          <w:sz w:val="24"/>
          <w:szCs w:val="24"/>
          <w:lang w:eastAsia="en-US"/>
        </w:rPr>
        <w:t xml:space="preserve">(penkiolika) </w:t>
      </w:r>
      <w:r w:rsidRPr="00AB180E">
        <w:rPr>
          <w:rFonts w:ascii="Times New Roman" w:eastAsia="Times New Roman" w:hAnsi="Times New Roman" w:cs="Times New Roman"/>
          <w:sz w:val="24"/>
          <w:szCs w:val="24"/>
          <w:lang w:eastAsia="en-US"/>
        </w:rPr>
        <w:t xml:space="preserve">dienų sumokėti </w:t>
      </w:r>
      <w:r w:rsidR="32A3CC26" w:rsidRPr="00325284">
        <w:rPr>
          <w:rFonts w:ascii="Times New Roman" w:eastAsia="Times New Roman" w:hAnsi="Times New Roman" w:cs="Times New Roman"/>
          <w:sz w:val="24"/>
          <w:szCs w:val="24"/>
          <w:lang w:eastAsia="en-US"/>
        </w:rPr>
        <w:t>Įgaliotajai</w:t>
      </w:r>
      <w:r w:rsidRPr="00AB180E">
        <w:rPr>
          <w:rFonts w:ascii="Times New Roman" w:eastAsia="Times New Roman" w:hAnsi="Times New Roman" w:cs="Times New Roman"/>
          <w:sz w:val="24"/>
          <w:szCs w:val="24"/>
          <w:lang w:eastAsia="en-US"/>
        </w:rPr>
        <w:t xml:space="preserve"> organizacijai aukščiau nurodytą sumą, gavus </w:t>
      </w:r>
      <w:r w:rsidR="00CD2FE5" w:rsidRPr="00AB180E">
        <w:rPr>
          <w:rFonts w:ascii="Times New Roman" w:eastAsia="Times New Roman" w:hAnsi="Times New Roman" w:cs="Times New Roman"/>
          <w:sz w:val="24"/>
          <w:szCs w:val="24"/>
          <w:lang w:eastAsia="en-US"/>
        </w:rPr>
        <w:t>Įgaliotosio</w:t>
      </w:r>
      <w:r w:rsidRPr="00AB180E">
        <w:rPr>
          <w:rFonts w:ascii="Times New Roman" w:eastAsia="Times New Roman" w:hAnsi="Times New Roman" w:cs="Times New Roman"/>
          <w:sz w:val="24"/>
          <w:szCs w:val="24"/>
          <w:lang w:eastAsia="en-US"/>
        </w:rPr>
        <w:t xml:space="preserve">s organizacijos pirmą raštišką reikalavimą. </w:t>
      </w:r>
    </w:p>
    <w:p w14:paraId="19B82B95" w14:textId="6574BE63" w:rsidR="008464F9" w:rsidRPr="00AB180E" w:rsidRDefault="00CD2FE5"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Įgaliotoji</w:t>
      </w:r>
      <w:r w:rsidR="008464F9" w:rsidRPr="00AB180E">
        <w:rPr>
          <w:rFonts w:ascii="Times New Roman" w:eastAsia="Times New Roman" w:hAnsi="Times New Roman" w:cs="Times New Roman"/>
          <w:sz w:val="24"/>
          <w:szCs w:val="24"/>
          <w:lang w:eastAsia="en-US"/>
        </w:rPr>
        <w:t xml:space="preserve"> organizacija neprivalo pagrįsti, kurių sąlygų Tiekėjas neįvykdė, bet turi nurodyti, kurią iš aukščiau minėtų sąlygų pažeidė.</w:t>
      </w:r>
    </w:p>
    <w:p w14:paraId="496CA63B" w14:textId="4AB8D4F9" w:rsidR="008464F9" w:rsidRPr="00AB180E" w:rsidRDefault="008464F9" w:rsidP="7B25FC56">
      <w:pPr>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 xml:space="preserve">Draudimo bendrovė įsipareigoja tik </w:t>
      </w:r>
      <w:r w:rsidR="0EF01302" w:rsidRPr="00325284">
        <w:rPr>
          <w:rFonts w:ascii="Times New Roman" w:eastAsia="Times New Roman" w:hAnsi="Times New Roman" w:cs="Times New Roman"/>
          <w:sz w:val="24"/>
          <w:szCs w:val="24"/>
          <w:lang w:eastAsia="en-US"/>
        </w:rPr>
        <w:t>Įgaliotajai</w:t>
      </w:r>
      <w:r w:rsidRPr="00AB180E">
        <w:rPr>
          <w:rFonts w:ascii="Times New Roman" w:eastAsia="Times New Roman" w:hAnsi="Times New Roman" w:cs="Times New Roman"/>
          <w:sz w:val="24"/>
          <w:szCs w:val="24"/>
          <w:lang w:eastAsia="en-US"/>
        </w:rPr>
        <w:t xml:space="preserve"> organizacijai, todėl šis laidavimo draudimo raštas yra neperleistinas ir neįkeistinas.</w:t>
      </w:r>
    </w:p>
    <w:p w14:paraId="6831FAA0" w14:textId="2FCF3BB6" w:rsidR="008464F9" w:rsidRPr="00AB180E"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lastRenderedPageBreak/>
        <w:t xml:space="preserve">Tiekėjui neįvykdžius savo įsipareigojimų numatytų šiame laidavimo draudimo rašte, </w:t>
      </w:r>
      <w:r w:rsidR="00CD2FE5" w:rsidRPr="00AB180E">
        <w:rPr>
          <w:rFonts w:ascii="Times New Roman" w:eastAsia="Times New Roman" w:hAnsi="Times New Roman" w:cs="Times New Roman"/>
          <w:sz w:val="24"/>
          <w:szCs w:val="24"/>
          <w:lang w:eastAsia="en-US"/>
        </w:rPr>
        <w:t>Įgaliotoji</w:t>
      </w:r>
      <w:r w:rsidRPr="00AB180E">
        <w:rPr>
          <w:rFonts w:ascii="Times New Roman" w:eastAsia="Times New Roman" w:hAnsi="Times New Roman" w:cs="Times New Roman"/>
          <w:sz w:val="24"/>
          <w:szCs w:val="24"/>
          <w:lang w:eastAsia="en-US"/>
        </w:rPr>
        <w:t xml:space="preserve"> organizacija neprivalo pirmiausia nukreipti išieškojimą į Tiekėjo turtą.</w:t>
      </w:r>
    </w:p>
    <w:p w14:paraId="6068BA1E" w14:textId="3C327422" w:rsidR="008464F9" w:rsidRPr="00AB180E" w:rsidRDefault="37F9210E" w:rsidP="7B25FC56">
      <w:pPr>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 xml:space="preserve">Draudimo bendrovės įsipareigojimai įsigalioja nuo viešojo pirkimo </w:t>
      </w:r>
      <w:r w:rsidR="134E42E9" w:rsidRPr="00AB180E">
        <w:rPr>
          <w:rFonts w:ascii="Times New Roman" w:eastAsia="Times New Roman" w:hAnsi="Times New Roman" w:cs="Times New Roman"/>
          <w:sz w:val="24"/>
          <w:szCs w:val="24"/>
          <w:lang w:eastAsia="en-US"/>
        </w:rPr>
        <w:t>susipažinimo su pasiūlymais</w:t>
      </w:r>
      <w:r w:rsidRPr="00AB180E">
        <w:rPr>
          <w:rFonts w:ascii="Times New Roman" w:eastAsia="Times New Roman" w:hAnsi="Times New Roman" w:cs="Times New Roman"/>
          <w:sz w:val="24"/>
          <w:szCs w:val="24"/>
          <w:lang w:eastAsia="en-US"/>
        </w:rPr>
        <w:t xml:space="preserve"> dienos</w:t>
      </w:r>
      <w:r w:rsidR="134E42E9" w:rsidRPr="00AB180E">
        <w:rPr>
          <w:rFonts w:ascii="Times New Roman" w:eastAsia="Times New Roman" w:hAnsi="Times New Roman" w:cs="Times New Roman"/>
          <w:sz w:val="24"/>
          <w:szCs w:val="24"/>
          <w:lang w:eastAsia="en-US"/>
        </w:rPr>
        <w:t xml:space="preserve"> t. y. </w:t>
      </w:r>
      <w:r w:rsidR="134E42E9" w:rsidRPr="00AB180E">
        <w:rPr>
          <w:rFonts w:ascii="Times New Roman" w:eastAsia="Times New Roman" w:hAnsi="Times New Roman" w:cs="Times New Roman"/>
          <w:sz w:val="24"/>
          <w:szCs w:val="24"/>
          <w:shd w:val="clear" w:color="auto" w:fill="D9D9D9" w:themeFill="background1" w:themeFillShade="D9"/>
          <w:lang w:eastAsia="en-US"/>
        </w:rPr>
        <w:t>[įrašykite laidavimo galiojimo pradžios datą]</w:t>
      </w:r>
      <w:r w:rsidRPr="00AB180E">
        <w:rPr>
          <w:rFonts w:ascii="Times New Roman" w:eastAsia="Times New Roman" w:hAnsi="Times New Roman" w:cs="Times New Roman"/>
          <w:sz w:val="24"/>
          <w:szCs w:val="24"/>
          <w:lang w:eastAsia="en-US"/>
        </w:rPr>
        <w:t xml:space="preserve"> ir galioja įskaitytinai iki Pasiūlymo galiojimo termino pabaigos, t. y. </w:t>
      </w:r>
      <w:r w:rsidRPr="00AB180E">
        <w:rPr>
          <w:rFonts w:ascii="Times New Roman" w:eastAsia="Times New Roman" w:hAnsi="Times New Roman" w:cs="Times New Roman"/>
          <w:sz w:val="24"/>
          <w:szCs w:val="24"/>
          <w:shd w:val="clear" w:color="auto" w:fill="D9D9D9" w:themeFill="background1" w:themeFillShade="D9"/>
          <w:lang w:eastAsia="en-US"/>
        </w:rPr>
        <w:t xml:space="preserve">[įrašykite laidavimo galiojimo </w:t>
      </w:r>
      <w:r w:rsidR="134E42E9" w:rsidRPr="00AB180E">
        <w:rPr>
          <w:rFonts w:ascii="Times New Roman" w:eastAsia="Times New Roman" w:hAnsi="Times New Roman" w:cs="Times New Roman"/>
          <w:sz w:val="24"/>
          <w:szCs w:val="24"/>
          <w:shd w:val="clear" w:color="auto" w:fill="D9D9D9" w:themeFill="background1" w:themeFillShade="D9"/>
          <w:lang w:eastAsia="en-US"/>
        </w:rPr>
        <w:t xml:space="preserve">pabaigos </w:t>
      </w:r>
      <w:r w:rsidRPr="00AB180E">
        <w:rPr>
          <w:rFonts w:ascii="Times New Roman" w:eastAsia="Times New Roman" w:hAnsi="Times New Roman" w:cs="Times New Roman"/>
          <w:sz w:val="24"/>
          <w:szCs w:val="24"/>
          <w:shd w:val="clear" w:color="auto" w:fill="D9D9D9" w:themeFill="background1" w:themeFillShade="D9"/>
          <w:lang w:eastAsia="en-US"/>
        </w:rPr>
        <w:t>datą]</w:t>
      </w:r>
      <w:r w:rsidRPr="00AB180E">
        <w:rPr>
          <w:rFonts w:ascii="Times New Roman" w:eastAsia="Times New Roman" w:hAnsi="Times New Roman" w:cs="Times New Roman"/>
          <w:sz w:val="24"/>
          <w:szCs w:val="24"/>
          <w:lang w:eastAsia="en-US"/>
        </w:rPr>
        <w:t xml:space="preserve">.  </w:t>
      </w:r>
      <w:r w:rsidR="352A0A72" w:rsidRPr="00325284">
        <w:rPr>
          <w:rFonts w:ascii="Times New Roman" w:eastAsia="Times New Roman" w:hAnsi="Times New Roman" w:cs="Times New Roman"/>
          <w:sz w:val="24"/>
          <w:szCs w:val="24"/>
          <w:lang w:eastAsia="en-US"/>
        </w:rPr>
        <w:t>Įgaliotajai</w:t>
      </w:r>
      <w:r w:rsidRPr="00AB180E">
        <w:rPr>
          <w:rFonts w:ascii="Times New Roman" w:eastAsia="Times New Roman" w:hAnsi="Times New Roman" w:cs="Times New Roman"/>
          <w:sz w:val="24"/>
          <w:szCs w:val="24"/>
          <w:lang w:eastAsia="en-US"/>
        </w:rPr>
        <w:t xml:space="preserve"> organizacijai nepareiškus reikalavimo per 3 mėnesius po šio laidavimo </w:t>
      </w:r>
      <w:r w:rsidR="134E42E9" w:rsidRPr="00AB180E">
        <w:rPr>
          <w:rFonts w:ascii="Times New Roman" w:eastAsia="Times New Roman" w:hAnsi="Times New Roman" w:cs="Times New Roman"/>
          <w:sz w:val="24"/>
          <w:szCs w:val="24"/>
          <w:lang w:eastAsia="en-US"/>
        </w:rPr>
        <w:t xml:space="preserve">draudimo </w:t>
      </w:r>
      <w:r w:rsidRPr="00AB180E">
        <w:rPr>
          <w:rFonts w:ascii="Times New Roman" w:eastAsia="Times New Roman" w:hAnsi="Times New Roman" w:cs="Times New Roman"/>
          <w:sz w:val="24"/>
          <w:szCs w:val="24"/>
          <w:lang w:eastAsia="en-US"/>
        </w:rPr>
        <w:t>rašto pabaigos, jis nustoja galioti.</w:t>
      </w:r>
    </w:p>
    <w:p w14:paraId="2CB9039D" w14:textId="28649762" w:rsidR="008464F9" w:rsidRPr="00AB180E" w:rsidRDefault="0484A1B3" w:rsidP="38F3FEBF">
      <w:pPr>
        <w:spacing w:after="0" w:line="240" w:lineRule="auto"/>
        <w:ind w:firstLine="567"/>
        <w:jc w:val="both"/>
        <w:rPr>
          <w:rFonts w:ascii="Times New Roman" w:eastAsia="Times New Roman" w:hAnsi="Times New Roman" w:cs="Times New Roman"/>
          <w:sz w:val="24"/>
          <w:szCs w:val="24"/>
          <w:lang w:eastAsia="en-US"/>
        </w:rPr>
      </w:pPr>
      <w:r w:rsidRPr="00325284">
        <w:rPr>
          <w:rFonts w:ascii="Times New Roman" w:eastAsia="Times New Roman" w:hAnsi="Times New Roman" w:cs="Times New Roman"/>
          <w:sz w:val="24"/>
          <w:szCs w:val="24"/>
          <w:lang w:eastAsia="en-US"/>
        </w:rPr>
        <w:t>Įgaliotajai</w:t>
      </w:r>
      <w:r w:rsidR="37F9210E" w:rsidRPr="00AB180E">
        <w:rPr>
          <w:rFonts w:ascii="Times New Roman" w:eastAsia="Times New Roman" w:hAnsi="Times New Roman" w:cs="Times New Roman"/>
          <w:sz w:val="24"/>
          <w:szCs w:val="24"/>
          <w:lang w:eastAsia="en-US"/>
        </w:rPr>
        <w:t xml:space="preserve">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2466C5A5" w:rsidRPr="00AB180E">
        <w:rPr>
          <w:rFonts w:ascii="Times New Roman" w:eastAsia="Times New Roman" w:hAnsi="Times New Roman" w:cs="Times New Roman"/>
          <w:sz w:val="24"/>
          <w:szCs w:val="24"/>
          <w:lang w:eastAsia="en-US"/>
        </w:rPr>
        <w:t>Įgaliotosio</w:t>
      </w:r>
      <w:r w:rsidR="134E42E9" w:rsidRPr="00AB180E">
        <w:rPr>
          <w:rFonts w:ascii="Times New Roman" w:eastAsia="Times New Roman" w:hAnsi="Times New Roman" w:cs="Times New Roman"/>
          <w:sz w:val="24"/>
          <w:szCs w:val="24"/>
          <w:lang w:eastAsia="en-US"/>
        </w:rPr>
        <w:t>s organizacijos</w:t>
      </w:r>
      <w:r w:rsidR="37F9210E" w:rsidRPr="00AB180E">
        <w:rPr>
          <w:rFonts w:ascii="Times New Roman" w:eastAsia="Times New Roman" w:hAnsi="Times New Roman" w:cs="Times New Roman"/>
          <w:sz w:val="24"/>
          <w:szCs w:val="24"/>
          <w:lang w:eastAsia="en-US"/>
        </w:rPr>
        <w:t xml:space="preserve"> sutikimą. </w:t>
      </w:r>
    </w:p>
    <w:p w14:paraId="50CC7B65" w14:textId="77777777" w:rsidR="008464F9" w:rsidRPr="00AB180E"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AB180E"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AB180E"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AB180E"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AB180E"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 xml:space="preserve">Draudimo bendrovė:  </w:t>
      </w:r>
      <w:r w:rsidRPr="00AB180E">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AB180E"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AB180E"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Įgaliotas asmuo:</w:t>
      </w:r>
      <w:r w:rsidRPr="00AB180E">
        <w:rPr>
          <w:rFonts w:ascii="Times New Roman" w:eastAsia="Times New Roman" w:hAnsi="Times New Roman" w:cs="Times New Roman"/>
          <w:sz w:val="24"/>
          <w:szCs w:val="24"/>
          <w:lang w:eastAsia="en-US"/>
        </w:rPr>
        <w:tab/>
      </w:r>
      <w:r w:rsidRPr="00AB180E">
        <w:rPr>
          <w:rFonts w:ascii="Times New Roman" w:eastAsia="Times New Roman" w:hAnsi="Times New Roman" w:cs="Times New Roman"/>
          <w:sz w:val="24"/>
          <w:szCs w:val="24"/>
          <w:shd w:val="clear" w:color="auto" w:fill="D9D9D9" w:themeFill="background1" w:themeFillShade="D9"/>
          <w:lang w:eastAsia="en-US"/>
        </w:rPr>
        <w:t>/parašas/</w:t>
      </w:r>
      <w:r w:rsidRPr="00AB180E">
        <w:rPr>
          <w:rFonts w:ascii="Times New Roman" w:eastAsia="Times New Roman" w:hAnsi="Times New Roman" w:cs="Times New Roman"/>
          <w:sz w:val="24"/>
          <w:szCs w:val="24"/>
          <w:lang w:eastAsia="en-US"/>
        </w:rPr>
        <w:tab/>
      </w:r>
      <w:r w:rsidRPr="00AB180E">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AB180E"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AB180E">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F034DD" w14:textId="26FD698E" w:rsidR="77473A81" w:rsidRDefault="77473A81" w:rsidP="77473A81">
      <w:pPr>
        <w:spacing w:after="0" w:line="240" w:lineRule="auto"/>
        <w:jc w:val="both"/>
        <w:rPr>
          <w:rFonts w:ascii="Times New Roman" w:eastAsia="Times New Roman" w:hAnsi="Times New Roman" w:cs="Times New Roman"/>
          <w:sz w:val="24"/>
          <w:szCs w:val="24"/>
          <w:lang w:eastAsia="en-US"/>
        </w:rPr>
      </w:pPr>
    </w:p>
    <w:p w14:paraId="08E2D45C" w14:textId="4ABF44B4" w:rsidR="77473A81" w:rsidRDefault="77473A81" w:rsidP="77473A81">
      <w:pPr>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0489B3D8" w14:textId="77777777" w:rsidR="00D3221A" w:rsidRDefault="00D3221A"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24" w:name="_Ref518306689"/>
      <w:r w:rsidRPr="00F85CD2">
        <w:rPr>
          <w:rFonts w:ascii="Times New Roman" w:eastAsia="Times New Roman" w:hAnsi="Times New Roman" w:cs="Times New Roman"/>
          <w:sz w:val="24"/>
          <w:szCs w:val="24"/>
          <w:lang w:eastAsia="en-US"/>
        </w:rPr>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56596F52"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w:t>
      </w:r>
      <w:r w:rsidR="00D3221A">
        <w:rPr>
          <w:rFonts w:ascii="Times New Roman" w:eastAsia="Times New Roman" w:hAnsi="Times New Roman" w:cs="Times New Roman"/>
          <w:sz w:val="24"/>
          <w:szCs w:val="24"/>
          <w:lang w:eastAsia="en-US"/>
        </w:rPr>
        <w:t>5</w:t>
      </w:r>
      <w:r w:rsidRPr="00F85CD2">
        <w:rPr>
          <w:rFonts w:ascii="Times New Roman" w:eastAsia="Times New Roman" w:hAnsi="Times New Roman" w:cs="Times New Roman"/>
          <w:sz w:val="24"/>
          <w:szCs w:val="24"/>
          <w:lang w:eastAsia="en-US"/>
        </w:rPr>
        <w:t xml:space="preserve"> </w:t>
      </w:r>
      <w:r w:rsidR="006221E3">
        <w:rPr>
          <w:rFonts w:ascii="Times New Roman" w:eastAsia="Times New Roman" w:hAnsi="Times New Roman" w:cs="Times New Roman"/>
          <w:sz w:val="24"/>
          <w:szCs w:val="24"/>
          <w:lang w:eastAsia="en-US"/>
        </w:rPr>
        <w:t xml:space="preserve">(penkiolika) </w:t>
      </w:r>
      <w:r w:rsidRPr="00F85CD2">
        <w:rPr>
          <w:rFonts w:ascii="Times New Roman" w:eastAsia="Times New Roman" w:hAnsi="Times New Roman" w:cs="Times New Roman"/>
          <w:sz w:val="24"/>
          <w:szCs w:val="24"/>
          <w:lang w:eastAsia="en-US"/>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lastRenderedPageBreak/>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3AA0FA09" w14:textId="7BD415A4" w:rsidR="77473A81" w:rsidRDefault="77473A81" w:rsidP="77473A81">
      <w:pPr>
        <w:spacing w:after="0" w:line="240" w:lineRule="auto"/>
        <w:ind w:left="360"/>
        <w:contextualSpacing/>
        <w:jc w:val="right"/>
        <w:rPr>
          <w:rFonts w:ascii="Times New Roman" w:eastAsia="Times New Roman" w:hAnsi="Times New Roman" w:cs="Times New Roman"/>
          <w:sz w:val="24"/>
          <w:szCs w:val="24"/>
          <w:lang w:eastAsia="en-US"/>
        </w:rPr>
      </w:pPr>
    </w:p>
    <w:p w14:paraId="40D9A0B3" w14:textId="0AD4E937"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24"/>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25"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26"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34D39BC9"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(-i</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w:t>
      </w:r>
      <w:r w:rsidR="00A54B1B">
        <w:rPr>
          <w:rFonts w:ascii="Times New Roman" w:eastAsia="Times New Roman" w:hAnsi="Times New Roman" w:cs="Times New Roman"/>
          <w:sz w:val="24"/>
          <w:szCs w:val="24"/>
          <w:lang w:eastAsia="en-US"/>
        </w:rPr>
        <w:t>pirkimo</w:t>
      </w:r>
      <w:r w:rsidR="00A54B1B" w:rsidRPr="00855557">
        <w:rPr>
          <w:rFonts w:ascii="Times New Roman" w:eastAsia="Times New Roman" w:hAnsi="Times New Roman" w:cs="Times New Roman"/>
          <w:sz w:val="24"/>
          <w:szCs w:val="24"/>
          <w:lang w:eastAsia="en-US"/>
        </w:rPr>
        <w:t xml:space="preserve"> </w:t>
      </w:r>
      <w:r w:rsidR="00855557" w:rsidRPr="00855557">
        <w:rPr>
          <w:rFonts w:ascii="Times New Roman" w:eastAsia="Times New Roman" w:hAnsi="Times New Roman" w:cs="Times New Roman"/>
          <w:sz w:val="24"/>
          <w:szCs w:val="24"/>
          <w:lang w:eastAsia="en-US"/>
        </w:rPr>
        <w:t>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05F8BC14"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besąlygiškai ir neatšaukiamai įsipareigoja atlyginti Užsakovui patirtus nuostolius ir per 1</w:t>
      </w:r>
      <w:r w:rsidR="00D3221A">
        <w:rPr>
          <w:rFonts w:ascii="Times New Roman" w:eastAsia="Times New Roman" w:hAnsi="Times New Roman" w:cs="Times New Roman"/>
          <w:sz w:val="24"/>
          <w:szCs w:val="24"/>
          <w:lang w:eastAsia="en-US"/>
        </w:rPr>
        <w:t>5</w:t>
      </w:r>
      <w:r w:rsidRPr="002E3461">
        <w:rPr>
          <w:rFonts w:ascii="Times New Roman" w:eastAsia="Times New Roman" w:hAnsi="Times New Roman" w:cs="Times New Roman"/>
          <w:sz w:val="24"/>
          <w:szCs w:val="24"/>
          <w:lang w:eastAsia="en-US"/>
        </w:rPr>
        <w:t xml:space="preserve"> </w:t>
      </w:r>
      <w:r w:rsidR="006221E3">
        <w:rPr>
          <w:rFonts w:ascii="Times New Roman" w:eastAsia="Times New Roman" w:hAnsi="Times New Roman" w:cs="Times New Roman"/>
          <w:sz w:val="24"/>
          <w:szCs w:val="24"/>
          <w:lang w:eastAsia="en-US"/>
        </w:rPr>
        <w:t xml:space="preserve">(penkiolika) </w:t>
      </w:r>
      <w:r w:rsidRPr="002E3461">
        <w:rPr>
          <w:rFonts w:ascii="Times New Roman" w:eastAsia="Times New Roman" w:hAnsi="Times New Roman" w:cs="Times New Roman"/>
          <w:sz w:val="24"/>
          <w:szCs w:val="24"/>
          <w:lang w:eastAsia="en-US"/>
        </w:rPr>
        <w:t xml:space="preserve">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lastRenderedPageBreak/>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26"/>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5"/>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00EFC48" w14:textId="18E3A2A2" w:rsidR="77473A81" w:rsidRDefault="77473A81" w:rsidP="77473A81">
      <w:pPr>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C04AA8" w14:textId="77777777" w:rsidR="00D3221A" w:rsidRDefault="00D3221A" w:rsidP="008464F9">
      <w:pPr>
        <w:suppressAutoHyphens/>
        <w:spacing w:after="0" w:line="240" w:lineRule="auto"/>
        <w:rPr>
          <w:rFonts w:ascii="Times New Roman" w:eastAsia="Times New Roman" w:hAnsi="Times New Roman" w:cs="Times New Roman"/>
          <w:sz w:val="24"/>
          <w:szCs w:val="24"/>
          <w:lang w:eastAsia="en-US"/>
        </w:rPr>
      </w:pPr>
    </w:p>
    <w:p w14:paraId="7AF79645" w14:textId="77777777" w:rsidR="00D3221A" w:rsidRDefault="00D3221A"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955497D" w:rsidR="00410D46" w:rsidRPr="002A0EC5" w:rsidRDefault="00CD2FE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Įgaliotoji</w:t>
      </w:r>
      <w:r w:rsidR="00410D46" w:rsidRPr="002A0EC5">
        <w:rPr>
          <w:rFonts w:ascii="Times New Roman" w:eastAsia="Times New Roman" w:hAnsi="Times New Roman" w:cs="Times New Roman"/>
          <w:sz w:val="24"/>
          <w:szCs w:val="24"/>
          <w:lang w:eastAsia="en-US"/>
        </w:rPr>
        <w:t xml:space="preserve">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w:t>
      </w:r>
      <w:r>
        <w:rPr>
          <w:rFonts w:ascii="Times New Roman" w:eastAsia="Times New Roman" w:hAnsi="Times New Roman" w:cs="Times New Roman"/>
          <w:sz w:val="24"/>
          <w:szCs w:val="24"/>
          <w:lang w:eastAsia="en-US"/>
        </w:rPr>
        <w:t>įgaliotoji</w:t>
      </w:r>
      <w:r w:rsidR="00410D46" w:rsidRPr="002A0EC5">
        <w:rPr>
          <w:rFonts w:ascii="Times New Roman" w:eastAsia="Times New Roman" w:hAnsi="Times New Roman" w:cs="Times New Roman"/>
          <w:sz w:val="24"/>
          <w:szCs w:val="24"/>
          <w:lang w:eastAsia="en-US"/>
        </w:rPr>
        <w:t xml:space="preserve"> organizacija pasitikrina „e-Certis“, adresu https://ec.europa.eu/tools/ecertis/.</w:t>
      </w:r>
    </w:p>
    <w:tbl>
      <w:tblPr>
        <w:tblStyle w:val="TableGrid"/>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1C8366D0"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2"/>
            </w:r>
            <w:r w:rsidRPr="005B44FF">
              <w:rPr>
                <w:rFonts w:eastAsia="Yu Mincho"/>
                <w:sz w:val="24"/>
                <w:szCs w:val="24"/>
              </w:rPr>
              <w:t>.</w:t>
            </w:r>
          </w:p>
          <w:p w14:paraId="2FC49DE8" w14:textId="47F11335"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w:t>
            </w:r>
            <w:r w:rsidR="00CD2FE5">
              <w:rPr>
                <w:rFonts w:eastAsia="SimSun"/>
                <w:sz w:val="24"/>
                <w:szCs w:val="24"/>
              </w:rPr>
              <w:t>įgaliotosio</w:t>
            </w:r>
            <w:r w:rsidRPr="005B44FF">
              <w:rPr>
                <w:rFonts w:eastAsia="SimSun"/>
                <w:sz w:val="24"/>
                <w:szCs w:val="24"/>
              </w:rPr>
              <w:t xml:space="preserve">s organizacijos prašymu turės pateikti pašalinimo </w:t>
            </w:r>
            <w:r w:rsidRPr="005B44FF">
              <w:rPr>
                <w:rFonts w:eastAsia="SimSun"/>
                <w:sz w:val="24"/>
                <w:szCs w:val="24"/>
              </w:rPr>
              <w:lastRenderedPageBreak/>
              <w:t>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44F666" w14:textId="2A688767" w:rsidR="005B44FF" w:rsidRPr="005B44FF" w:rsidRDefault="005269A2" w:rsidP="005269A2">
            <w:pPr>
              <w:jc w:val="both"/>
              <w:rPr>
                <w:rFonts w:eastAsia="SimSun"/>
                <w:sz w:val="24"/>
                <w:szCs w:val="24"/>
              </w:rPr>
            </w:pPr>
            <w:r w:rsidRPr="00F755DA">
              <w:rPr>
                <w:rFonts w:eastAsia="Yu Mincho"/>
                <w:b/>
                <w:bCs/>
                <w:i/>
                <w:iCs/>
                <w:sz w:val="24"/>
                <w:szCs w:val="24"/>
              </w:rPr>
              <w:t>Pastaba.</w:t>
            </w:r>
            <w:r w:rsidRPr="00F755DA">
              <w:rPr>
                <w:rFonts w:eastAsia="Yu Mincho"/>
                <w:i/>
                <w:iCs/>
                <w:sz w:val="24"/>
                <w:szCs w:val="24"/>
              </w:rPr>
              <w:t xml:space="preserve"> </w:t>
            </w:r>
            <w:r w:rsidR="00CD2FE5">
              <w:rPr>
                <w:rFonts w:eastAsia="Yu Mincho"/>
                <w:i/>
                <w:iCs/>
                <w:sz w:val="24"/>
                <w:szCs w:val="24"/>
              </w:rPr>
              <w:t>Įgaliotoji</w:t>
            </w:r>
            <w:r w:rsidRPr="00F755DA">
              <w:rPr>
                <w:rFonts w:eastAsia="Yu Mincho"/>
                <w:i/>
                <w:iCs/>
                <w:sz w:val="24"/>
                <w:szCs w:val="24"/>
              </w:rPr>
              <w:t xml:space="preserve"> organizacija nereikalauja pateikti pažymų, patvirtinančių Viešųjų pirkimų įstatymo 46 straipsnyje nurodytų tiekėjo pašalinimo pagrindų nebuvimą. Jų </w:t>
            </w:r>
            <w:r w:rsidR="00CD2FE5">
              <w:rPr>
                <w:rFonts w:eastAsia="Yu Mincho"/>
                <w:i/>
                <w:iCs/>
                <w:sz w:val="24"/>
                <w:szCs w:val="24"/>
              </w:rPr>
              <w:t>įgaliotoji</w:t>
            </w:r>
            <w:r w:rsidRPr="00F755DA">
              <w:rPr>
                <w:rFonts w:eastAsia="Yu Mincho"/>
                <w:i/>
                <w:iCs/>
                <w:sz w:val="24"/>
                <w:szCs w:val="24"/>
              </w:rPr>
              <w:t xml:space="preserve"> organizacija reikalaus tik turėdama pagrįstų abejonių dėl tiekėjo patikimumo.</w:t>
            </w:r>
          </w:p>
        </w:tc>
      </w:tr>
      <w:tr w:rsidR="00CD1D96" w:rsidRPr="005B44FF"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56AB6843"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w:t>
            </w:r>
            <w:r w:rsidR="00CD2FE5">
              <w:rPr>
                <w:rFonts w:eastAsia="SimSun"/>
                <w:bCs/>
                <w:sz w:val="24"/>
                <w:szCs w:val="24"/>
              </w:rPr>
              <w:t>įgaliotoji</w:t>
            </w:r>
            <w:r w:rsidRPr="005B44FF">
              <w:rPr>
                <w:rFonts w:eastAsia="SimSun"/>
                <w:bCs/>
                <w:sz w:val="24"/>
                <w:szCs w:val="24"/>
              </w:rPr>
              <w:t xml:space="preserve"> organizacija, reikalavimus, kaip tai apibrėžta Viešųjų pirkimų įstatymo 46 straipsnio 2 dalies 1 ir 3 punktuose, arba </w:t>
            </w:r>
            <w:r w:rsidR="00CD2FE5">
              <w:rPr>
                <w:rFonts w:eastAsia="SimSun"/>
                <w:bCs/>
                <w:sz w:val="24"/>
                <w:szCs w:val="24"/>
              </w:rPr>
              <w:t>įgaliotoji</w:t>
            </w:r>
            <w:r w:rsidRPr="005B44FF">
              <w:rPr>
                <w:rFonts w:eastAsia="SimSun"/>
                <w:bCs/>
                <w:sz w:val="24"/>
                <w:szCs w:val="24"/>
              </w:rPr>
              <w:t xml:space="preserve">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1) tiekėjo, kuris yra fizinis asmuo, per pastaruosius 5 metus buvo priimtas ir įsiteisėjęs </w:t>
            </w:r>
            <w:r w:rsidRPr="005B44FF">
              <w:rPr>
                <w:rFonts w:eastAsia="SimSun"/>
                <w:bCs/>
                <w:sz w:val="24"/>
                <w:szCs w:val="24"/>
              </w:rPr>
              <w:lastRenderedPageBreak/>
              <w:t>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ListParagraph"/>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ListParagraph"/>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ListParagraph"/>
              <w:numPr>
                <w:ilvl w:val="0"/>
                <w:numId w:val="21"/>
              </w:numPr>
              <w:rPr>
                <w:rFonts w:eastAsia="SimSun"/>
                <w:szCs w:val="24"/>
                <w:lang w:eastAsia="lt-LT"/>
              </w:rPr>
            </w:pPr>
            <w:r w:rsidRPr="00EF7F78">
              <w:rPr>
                <w:rFonts w:eastAsia="SimSun"/>
                <w:szCs w:val="24"/>
                <w:lang w:eastAsia="lt-LT"/>
              </w:rPr>
              <w:t xml:space="preserve">arba valstybės įmonės Registrų centro Lietuvos Respublikos Vyriausybės nustatyta tvarka išduoto dokumento, patvirtinančio jungtinius </w:t>
            </w:r>
            <w:r w:rsidRPr="00EF7F78">
              <w:rPr>
                <w:rFonts w:eastAsia="SimSun"/>
                <w:szCs w:val="24"/>
                <w:lang w:eastAsia="lt-LT"/>
              </w:rPr>
              <w:lastRenderedPageBreak/>
              <w:t>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t>• atitinkamos užsienio šalies institucijos dokumento</w:t>
            </w:r>
            <w:r w:rsidR="006B7105">
              <w:rPr>
                <w:rStyle w:val="FootnoteReference"/>
                <w:rFonts w:eastAsia="SimSun"/>
                <w:sz w:val="24"/>
                <w:szCs w:val="24"/>
              </w:rPr>
              <w:footnoteReference w:id="13"/>
            </w:r>
            <w:r w:rsidRPr="005B44FF">
              <w:rPr>
                <w:rFonts w:eastAsia="SimSun"/>
                <w:sz w:val="24"/>
                <w:szCs w:val="24"/>
              </w:rPr>
              <w:t>.</w:t>
            </w:r>
          </w:p>
          <w:p w14:paraId="57528788" w14:textId="08CBB10E"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 xml:space="preserve">tos dienos, kai tiekėjas </w:t>
            </w:r>
            <w:r w:rsidR="00CD2FE5">
              <w:rPr>
                <w:iCs/>
                <w:sz w:val="24"/>
                <w:szCs w:val="24"/>
              </w:rPr>
              <w:t>įgaliotosio</w:t>
            </w:r>
            <w:r w:rsidRPr="005B44FF">
              <w:rPr>
                <w:iCs/>
                <w:sz w:val="24"/>
                <w:szCs w:val="24"/>
              </w:rPr>
              <w:t>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095409FB"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reikalavimą įrodančių dokumentų. </w:t>
            </w:r>
            <w:r w:rsidR="00CD2FE5">
              <w:rPr>
                <w:rFonts w:eastAsia="Yu Mincho"/>
                <w:bCs/>
                <w:sz w:val="24"/>
                <w:szCs w:val="24"/>
              </w:rPr>
              <w:t>Įgaliotoji</w:t>
            </w:r>
            <w:r w:rsidRPr="005B44FF">
              <w:rPr>
                <w:rFonts w:eastAsia="Yu Mincho"/>
                <w:bCs/>
                <w:sz w:val="24"/>
                <w:szCs w:val="24"/>
              </w:rPr>
              <w:t xml:space="preserve"> organizacija savarankiškai patikrina duomenis nacionalinėje duomenų bazėje,  adresu</w:t>
            </w:r>
            <w:r w:rsidR="00D03444">
              <w:rPr>
                <w:rFonts w:eastAsia="Yu Mincho"/>
                <w:bCs/>
                <w:sz w:val="24"/>
                <w:szCs w:val="24"/>
              </w:rPr>
              <w:t xml:space="preserve"> </w:t>
            </w:r>
            <w:hyperlink r:id="rId18" w:history="1">
              <w:r w:rsidR="00D03444" w:rsidRPr="00211235">
                <w:rPr>
                  <w:rStyle w:val="Hyperlink"/>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08F5E5AF"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CD2FE5">
              <w:rPr>
                <w:rFonts w:eastAsia="Yu Mincho"/>
                <w:sz w:val="24"/>
                <w:szCs w:val="24"/>
              </w:rPr>
              <w:t>įgaliotoji</w:t>
            </w:r>
            <w:r w:rsidRPr="005B44FF">
              <w:rPr>
                <w:rFonts w:eastAsia="Yu Mincho"/>
                <w:sz w:val="24"/>
                <w:szCs w:val="24"/>
              </w:rPr>
              <w:t xml:space="preserve"> organizacija neturės galimybės patikrinti neatlygintinai prieinamų duomenų apie tiekėją (juridinį asmenį), jis turės teisę </w:t>
            </w:r>
            <w:r w:rsidRPr="005B44FF">
              <w:rPr>
                <w:rFonts w:eastAsia="Yu Mincho"/>
                <w:sz w:val="24"/>
                <w:szCs w:val="24"/>
              </w:rPr>
              <w:lastRenderedPageBreak/>
              <w:t xml:space="preserve">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4"/>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5C791150"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 xml:space="preserve">tos dienos, kai tiekėjas </w:t>
            </w:r>
            <w:r w:rsidR="00CD2FE5">
              <w:rPr>
                <w:iCs/>
                <w:sz w:val="24"/>
                <w:szCs w:val="24"/>
              </w:rPr>
              <w:t>įgaliotosio</w:t>
            </w:r>
            <w:r w:rsidRPr="005B44FF">
              <w:rPr>
                <w:iCs/>
                <w:sz w:val="24"/>
                <w:szCs w:val="24"/>
              </w:rPr>
              <w:t>s organizacijos prašymu turės pateikti pašalinimo pagrindų nebuvimą patvirtinančius dok</w:t>
            </w:r>
            <w:r w:rsidRPr="005B44FF">
              <w:rPr>
                <w:sz w:val="24"/>
                <w:szCs w:val="24"/>
              </w:rPr>
              <w:t>umentus</w:t>
            </w:r>
            <w:r w:rsidRPr="005B44FF">
              <w:rPr>
                <w:rFonts w:eastAsia="Yu Mincho"/>
                <w:sz w:val="24"/>
                <w:szCs w:val="24"/>
              </w:rPr>
              <w:t>.</w:t>
            </w:r>
          </w:p>
          <w:p w14:paraId="504F2B59" w14:textId="77777777" w:rsidR="005B44FF" w:rsidRPr="005B44FF" w:rsidRDefault="005B44FF" w:rsidP="00682314">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4E0D6CAB" w:rsidR="005B44FF" w:rsidRPr="005B44FF" w:rsidRDefault="005269A2" w:rsidP="005269A2">
            <w:pPr>
              <w:jc w:val="both"/>
              <w:rPr>
                <w:rFonts w:eastAsia="SimSun"/>
                <w:sz w:val="24"/>
                <w:szCs w:val="24"/>
              </w:rPr>
            </w:pPr>
            <w:r w:rsidRPr="00F755DA">
              <w:rPr>
                <w:rFonts w:eastAsia="Yu Mincho"/>
                <w:b/>
                <w:bCs/>
                <w:i/>
                <w:iCs/>
                <w:sz w:val="24"/>
                <w:szCs w:val="24"/>
              </w:rPr>
              <w:t>Pastaba.</w:t>
            </w:r>
            <w:r w:rsidRPr="00F755DA">
              <w:rPr>
                <w:rFonts w:eastAsia="Yu Mincho"/>
                <w:i/>
                <w:iCs/>
                <w:sz w:val="24"/>
                <w:szCs w:val="24"/>
              </w:rPr>
              <w:t xml:space="preserve"> </w:t>
            </w:r>
            <w:r w:rsidR="00CD2FE5">
              <w:rPr>
                <w:rFonts w:eastAsia="Yu Mincho"/>
                <w:i/>
                <w:iCs/>
                <w:sz w:val="24"/>
                <w:szCs w:val="24"/>
              </w:rPr>
              <w:t>Įgaliotoji</w:t>
            </w:r>
            <w:r w:rsidRPr="00F755DA">
              <w:rPr>
                <w:rFonts w:eastAsia="Yu Mincho"/>
                <w:i/>
                <w:iCs/>
                <w:sz w:val="24"/>
                <w:szCs w:val="24"/>
              </w:rPr>
              <w:t xml:space="preserve"> organizacija nereikalauja pateikti pažymų, </w:t>
            </w:r>
            <w:r w:rsidRPr="00F755DA">
              <w:rPr>
                <w:rFonts w:eastAsia="Yu Mincho"/>
                <w:i/>
                <w:iCs/>
                <w:sz w:val="24"/>
                <w:szCs w:val="24"/>
              </w:rPr>
              <w:lastRenderedPageBreak/>
              <w:t xml:space="preserve">patvirtinančių Viešųjų pirkimų įstatymo 46 straipsnyje nurodytų tiekėjo pašalinimo pagrindų nebuvimą. Jų </w:t>
            </w:r>
            <w:r w:rsidR="00CD2FE5">
              <w:rPr>
                <w:rFonts w:eastAsia="Yu Mincho"/>
                <w:i/>
                <w:iCs/>
                <w:sz w:val="24"/>
                <w:szCs w:val="24"/>
              </w:rPr>
              <w:t>įgaliotoji</w:t>
            </w:r>
            <w:r w:rsidRPr="00F755DA">
              <w:rPr>
                <w:rFonts w:eastAsia="Yu Mincho"/>
                <w:i/>
                <w:iCs/>
                <w:sz w:val="24"/>
                <w:szCs w:val="24"/>
              </w:rPr>
              <w:t xml:space="preserve"> organizacija reikalaus tik turėdama pagrįstų abejonių dėl tiekėjo patikimumo.</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40EB762" w:rsidR="005B44FF" w:rsidRPr="001B2AE6" w:rsidRDefault="005B44FF" w:rsidP="00682314">
            <w:pPr>
              <w:contextualSpacing/>
              <w:jc w:val="both"/>
              <w:rPr>
                <w:rFonts w:eastAsia="SimSun"/>
                <w:sz w:val="24"/>
                <w:szCs w:val="24"/>
              </w:rPr>
            </w:pPr>
            <w:r w:rsidRPr="001B2AE6">
              <w:rPr>
                <w:rFonts w:eastAsia="SimSun"/>
                <w:bCs/>
                <w:sz w:val="24"/>
                <w:szCs w:val="24"/>
              </w:rPr>
              <w:t xml:space="preserve">(46.4.1) Tiekėjas su kitais tiekėjais yra sudaręs susitarimų, kuriais siekiama iškreipti konkurenciją atliekamame pirkime, ir </w:t>
            </w:r>
            <w:r w:rsidR="00CD2FE5">
              <w:rPr>
                <w:rFonts w:eastAsia="SimSun"/>
                <w:bCs/>
                <w:sz w:val="24"/>
                <w:szCs w:val="24"/>
              </w:rPr>
              <w:t>įgaliotoji</w:t>
            </w:r>
            <w:r w:rsidRPr="001B2AE6">
              <w:rPr>
                <w:rFonts w:eastAsia="SimSun"/>
                <w:bCs/>
                <w:sz w:val="24"/>
                <w:szCs w:val="24"/>
              </w:rPr>
              <w:t xml:space="preserve">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39E0D94" w:rsidR="005B44FF" w:rsidRPr="005B44FF" w:rsidRDefault="005B44FF" w:rsidP="00682314">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w:t>
            </w:r>
            <w:r w:rsidR="00CD2FE5">
              <w:rPr>
                <w:rFonts w:eastAsia="Calibri"/>
                <w:sz w:val="24"/>
                <w:szCs w:val="24"/>
              </w:rPr>
              <w:t>įgaliotosio</w:t>
            </w:r>
            <w:r w:rsidRPr="005B44FF">
              <w:rPr>
                <w:rFonts w:eastAsia="Calibri"/>
                <w:sz w:val="24"/>
                <w:szCs w:val="24"/>
              </w:rPr>
              <w:t>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117BE506"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w:t>
            </w:r>
            <w:r w:rsidR="00CD2FE5">
              <w:rPr>
                <w:rFonts w:eastAsia="SimSun"/>
                <w:sz w:val="24"/>
                <w:szCs w:val="24"/>
                <w:lang w:eastAsia="zh-CN"/>
              </w:rPr>
              <w:t>įgaliotoji</w:t>
            </w:r>
            <w:r w:rsidRPr="005B44FF">
              <w:rPr>
                <w:rFonts w:eastAsia="SimSun"/>
                <w:sz w:val="24"/>
                <w:szCs w:val="24"/>
                <w:lang w:eastAsia="zh-CN"/>
              </w:rPr>
              <w:t xml:space="preserve">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w:t>
            </w:r>
            <w:r w:rsidRPr="005B44FF">
              <w:rPr>
                <w:rFonts w:eastAsia="SimSun"/>
                <w:sz w:val="24"/>
                <w:szCs w:val="24"/>
                <w:lang w:eastAsia="zh-CN"/>
              </w:rPr>
              <w:lastRenderedPageBreak/>
              <w:t xml:space="preserve">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1A4CF671" w:rsidR="005269A2" w:rsidRPr="005B44FF" w:rsidRDefault="00DD7101" w:rsidP="00D03444">
            <w:pPr>
              <w:contextualSpacing/>
              <w:jc w:val="both"/>
              <w:rPr>
                <w:rFonts w:eastAsia="SimSun"/>
                <w:sz w:val="24"/>
                <w:szCs w:val="24"/>
              </w:rPr>
            </w:pPr>
            <w:hyperlink r:id="rId19" w:history="1">
              <w:r w:rsidRPr="00891B28">
                <w:rPr>
                  <w:rStyle w:val="Hyperlink"/>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10F8C311" w:rsidR="005B44FF" w:rsidRPr="005B44FF" w:rsidRDefault="005B44FF" w:rsidP="00682314">
            <w:pPr>
              <w:contextualSpacing/>
              <w:jc w:val="both"/>
              <w:rPr>
                <w:rFonts w:eastAsia="SimSun"/>
                <w:sz w:val="24"/>
                <w:szCs w:val="24"/>
              </w:rPr>
            </w:pPr>
            <w:r w:rsidRPr="005B44FF">
              <w:rPr>
                <w:rFonts w:eastAsia="Calibri"/>
                <w:sz w:val="24"/>
                <w:szCs w:val="24"/>
              </w:rPr>
              <w:t xml:space="preserve">(46.4.5) Tiekėjas pirkimo metu ėmėsi neteisėtų veiksmų, siekdamas daryti įtaką </w:t>
            </w:r>
            <w:r w:rsidR="00CD2FE5">
              <w:rPr>
                <w:rFonts w:eastAsia="Calibri"/>
                <w:sz w:val="24"/>
                <w:szCs w:val="24"/>
              </w:rPr>
              <w:t>įgaliotosio</w:t>
            </w:r>
            <w:r w:rsidRPr="005B44FF">
              <w:rPr>
                <w:rFonts w:eastAsia="Calibri"/>
                <w:sz w:val="24"/>
                <w:szCs w:val="24"/>
              </w:rPr>
              <w:t xml:space="preserve">s organizacijos sprendimams, gauti konfidencialios informacijos, kuri suteiktų jam neteisėtą pranašumą pirkimo procedūroje, ar teikė klaidinančią informaciją, kuri gali daryti esminę įtaką </w:t>
            </w:r>
            <w:r w:rsidR="00CD2FE5">
              <w:rPr>
                <w:rFonts w:eastAsia="Calibri"/>
                <w:sz w:val="24"/>
                <w:szCs w:val="24"/>
              </w:rPr>
              <w:t>įgaliotosio</w:t>
            </w:r>
            <w:r w:rsidRPr="005B44FF">
              <w:rPr>
                <w:rFonts w:eastAsia="Calibri"/>
                <w:sz w:val="24"/>
                <w:szCs w:val="24"/>
              </w:rPr>
              <w:t xml:space="preserve">s organizacijos sprendimams dėl tiekėjų pašalinimo, jų kvalifikacijos vertinimo, laimėtojo nustatymo, ir </w:t>
            </w:r>
            <w:r w:rsidR="00CD2FE5">
              <w:rPr>
                <w:rFonts w:eastAsia="Calibri"/>
                <w:sz w:val="24"/>
                <w:szCs w:val="24"/>
              </w:rPr>
              <w:t>įgaliotoji</w:t>
            </w:r>
            <w:r w:rsidRPr="005B44FF">
              <w:rPr>
                <w:rFonts w:eastAsia="Calibri"/>
                <w:sz w:val="24"/>
                <w:szCs w:val="24"/>
              </w:rPr>
              <w:t xml:space="preserve">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2B7CFFE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CD2FE5">
              <w:rPr>
                <w:rFonts w:eastAsia="Calibri"/>
                <w:sz w:val="24"/>
                <w:szCs w:val="24"/>
              </w:rPr>
              <w:t>įgaliotosio</w:t>
            </w:r>
            <w:r w:rsidRPr="005B44FF">
              <w:rPr>
                <w:rFonts w:eastAsia="Calibri"/>
                <w:sz w:val="24"/>
                <w:szCs w:val="24"/>
              </w:rPr>
              <w:t xml:space="preserve">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CD2FE5">
              <w:rPr>
                <w:rFonts w:eastAsia="Calibri"/>
                <w:sz w:val="24"/>
                <w:szCs w:val="24"/>
              </w:rPr>
              <w:t>įgaliotosio</w:t>
            </w:r>
            <w:r w:rsidRPr="005B44FF">
              <w:rPr>
                <w:rFonts w:eastAsia="Calibri"/>
                <w:sz w:val="24"/>
                <w:szCs w:val="24"/>
              </w:rPr>
              <w:t xml:space="preserve">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lastRenderedPageBreak/>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607444C0" w:rsidR="005269A2" w:rsidRPr="005B44FF" w:rsidRDefault="005269A2" w:rsidP="00682314">
            <w:pPr>
              <w:contextualSpacing/>
              <w:jc w:val="both"/>
              <w:rPr>
                <w:rFonts w:eastAsia="SimSun"/>
                <w:sz w:val="24"/>
                <w:szCs w:val="24"/>
              </w:rPr>
            </w:pPr>
            <w:hyperlink r:id="rId20" w:history="1">
              <w:r w:rsidRPr="00BE0737">
                <w:rPr>
                  <w:rStyle w:val="Hyperlink"/>
                  <w:rFonts w:eastAsia="SimSun" w:cstheme="minorBidi"/>
                  <w:sz w:val="24"/>
                  <w:szCs w:val="24"/>
                </w:rPr>
                <w:t>https://vpt.lrv.lt/lt/pasalinimo-pagrindai-1/</w:t>
              </w:r>
            </w:hyperlink>
            <w:r>
              <w:rPr>
                <w:rStyle w:val="Hyperlink"/>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3416561F" w:rsidR="001B2AE6" w:rsidRPr="005B44FF" w:rsidRDefault="001B2AE6" w:rsidP="001B2AE6">
            <w:pPr>
              <w:contextualSpacing/>
              <w:jc w:val="both"/>
              <w:rPr>
                <w:rFonts w:eastAsia="SimSun"/>
                <w:bCs/>
                <w:sz w:val="24"/>
                <w:szCs w:val="24"/>
              </w:rPr>
            </w:pPr>
            <w:r w:rsidRPr="005B44FF">
              <w:rPr>
                <w:rFonts w:eastAsia="SimSun"/>
                <w:bCs/>
                <w:sz w:val="24"/>
                <w:szCs w:val="24"/>
              </w:rPr>
              <w:t xml:space="preserve">(46.4.7) </w:t>
            </w:r>
            <w:r w:rsidR="00CD2FE5">
              <w:rPr>
                <w:rFonts w:eastAsia="SimSun"/>
                <w:bCs/>
                <w:sz w:val="24"/>
                <w:szCs w:val="24"/>
              </w:rPr>
              <w:t>Įgaliotoji</w:t>
            </w:r>
            <w:r w:rsidRPr="005B44FF">
              <w:rPr>
                <w:rFonts w:eastAsia="SimSun"/>
                <w:bCs/>
                <w:sz w:val="24"/>
                <w:szCs w:val="24"/>
              </w:rPr>
              <w:t xml:space="preserve"> organizacija bet kokiomis tinkamomis priemonėmis gali įrodyti, kad tiekėjas yra padaręs rimtą profesinį pažeidimą, dėl kurio </w:t>
            </w:r>
            <w:r w:rsidR="00CD2FE5">
              <w:rPr>
                <w:rFonts w:eastAsia="SimSun"/>
                <w:bCs/>
                <w:sz w:val="24"/>
                <w:szCs w:val="24"/>
              </w:rPr>
              <w:t>įgaliotoji</w:t>
            </w:r>
            <w:r w:rsidRPr="005B44FF">
              <w:rPr>
                <w:rFonts w:eastAsia="SimSun"/>
                <w:bCs/>
                <w:sz w:val="24"/>
                <w:szCs w:val="24"/>
              </w:rPr>
              <w:t xml:space="preserve">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78EB84E3"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1" w:history="1">
              <w:r w:rsidRPr="00211235">
                <w:rPr>
                  <w:rStyle w:val="Hyperlink"/>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44BB5813" w:rsidR="005269A2" w:rsidRPr="00186F2B" w:rsidRDefault="005269A2" w:rsidP="005269A2">
            <w:pPr>
              <w:contextualSpacing/>
              <w:jc w:val="both"/>
              <w:rPr>
                <w:rFonts w:eastAsia="SimSun"/>
                <w:sz w:val="24"/>
                <w:szCs w:val="24"/>
              </w:rPr>
            </w:pPr>
            <w:hyperlink r:id="rId22" w:history="1">
              <w:r w:rsidRPr="00BE0737">
                <w:rPr>
                  <w:rStyle w:val="Hyperlink"/>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34EB7A97"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3" w:history="1">
              <w:r w:rsidRPr="00211235">
                <w:rPr>
                  <w:rStyle w:val="Hyperlink"/>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26D0DDB3"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4" w:history="1">
              <w:r w:rsidRPr="00211235">
                <w:rPr>
                  <w:rStyle w:val="Hyperlink"/>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14E8F028" w:rsidR="001B2AE6" w:rsidRPr="005B44FF" w:rsidRDefault="001B2AE6" w:rsidP="001B2AE6">
            <w:pPr>
              <w:contextualSpacing/>
              <w:jc w:val="both"/>
              <w:rPr>
                <w:rFonts w:eastAsia="SimSun"/>
                <w:sz w:val="24"/>
                <w:szCs w:val="24"/>
              </w:rPr>
            </w:pPr>
            <w:r w:rsidRPr="005B44FF">
              <w:rPr>
                <w:rFonts w:eastAsia="SimSun"/>
                <w:sz w:val="24"/>
                <w:szCs w:val="24"/>
              </w:rPr>
              <w:t xml:space="preserve">(46.6.3) Tiekėjas yra padaręs rimtą profesinį pažeidimą (išskyrus Viešųjų pirkimų įstatymo 46 straipsnio 4 dalies 7 punkte nurodytą pažeidimą), dėl kurio </w:t>
            </w:r>
            <w:r w:rsidR="00CD2FE5">
              <w:rPr>
                <w:rFonts w:eastAsia="SimSun"/>
                <w:sz w:val="24"/>
                <w:szCs w:val="24"/>
              </w:rPr>
              <w:t>įgaliotoji</w:t>
            </w:r>
            <w:r w:rsidRPr="005B44FF">
              <w:rPr>
                <w:rFonts w:eastAsia="SimSun"/>
                <w:sz w:val="24"/>
                <w:szCs w:val="24"/>
              </w:rPr>
              <w:t xml:space="preserve"> organizacija abejoja tiekėjo sąžiningumu ir šį pažeidimą gali įrodyti bet kokiomis tinkamomis priemonėmis. Šiuo pagrindu </w:t>
            </w:r>
            <w:r w:rsidR="00CD2FE5">
              <w:rPr>
                <w:rFonts w:eastAsia="SimSun"/>
                <w:sz w:val="24"/>
                <w:szCs w:val="24"/>
              </w:rPr>
              <w:t>įgaliotoji</w:t>
            </w:r>
            <w:r w:rsidRPr="005B44FF">
              <w:rPr>
                <w:rFonts w:eastAsia="SimSun"/>
                <w:sz w:val="24"/>
                <w:szCs w:val="24"/>
              </w:rPr>
              <w:t xml:space="preserve"> organizacija pašalina </w:t>
            </w:r>
            <w:r w:rsidRPr="005B44FF">
              <w:rPr>
                <w:rFonts w:eastAsia="SimSun"/>
                <w:sz w:val="24"/>
                <w:szCs w:val="24"/>
              </w:rPr>
              <w:lastRenderedPageBreak/>
              <w:t>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77473A81">
        <w:rPr>
          <w:rFonts w:ascii="Times New Roman" w:eastAsia="Times New Roman" w:hAnsi="Times New Roman" w:cs="Times New Roman"/>
          <w:sz w:val="24"/>
          <w:szCs w:val="24"/>
          <w:lang w:eastAsia="en-US"/>
        </w:rPr>
        <w:t>_____________________</w:t>
      </w:r>
    </w:p>
    <w:p w14:paraId="6D163251" w14:textId="05B31A03" w:rsidR="77473A81" w:rsidRDefault="77473A81" w:rsidP="77473A81">
      <w:pPr>
        <w:spacing w:after="0" w:line="240" w:lineRule="auto"/>
        <w:jc w:val="right"/>
        <w:rPr>
          <w:rFonts w:ascii="Times New Roman" w:eastAsia="Times New Roman" w:hAnsi="Times New Roman" w:cs="Times New Roman"/>
          <w:color w:val="000000" w:themeColor="text1"/>
          <w:sz w:val="24"/>
          <w:szCs w:val="24"/>
        </w:rPr>
      </w:pPr>
    </w:p>
    <w:p w14:paraId="038D38AE" w14:textId="77777777" w:rsidR="003063D4" w:rsidRDefault="003063D4" w:rsidP="003063D4">
      <w:pP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Pirkimo sąlygų 8</w:t>
      </w:r>
      <w:r w:rsidRPr="142AC51E">
        <w:rPr>
          <w:rFonts w:ascii="Times New Roman" w:eastAsia="Times New Roman" w:hAnsi="Times New Roman" w:cs="Times New Roman"/>
          <w:color w:val="000000" w:themeColor="text1"/>
          <w:sz w:val="24"/>
          <w:szCs w:val="24"/>
        </w:rPr>
        <w:t xml:space="preserve"> priedas</w:t>
      </w:r>
    </w:p>
    <w:p w14:paraId="5BC41851" w14:textId="77777777" w:rsidR="003063D4" w:rsidRDefault="003063D4" w:rsidP="003063D4">
      <w:pPr>
        <w:suppressAutoHyphens/>
        <w:spacing w:after="0" w:line="240" w:lineRule="auto"/>
        <w:jc w:val="center"/>
        <w:rPr>
          <w:rFonts w:ascii="Times New Roman" w:eastAsia="Times New Roman" w:hAnsi="Times New Roman" w:cs="Times New Roman"/>
          <w:sz w:val="24"/>
          <w:szCs w:val="24"/>
          <w:lang w:eastAsia="en-US"/>
        </w:rPr>
      </w:pPr>
    </w:p>
    <w:p w14:paraId="0CE5C29B" w14:textId="77777777" w:rsidR="003063D4" w:rsidRDefault="003063D4" w:rsidP="003063D4">
      <w:pPr>
        <w:suppressAutoHyphens/>
        <w:spacing w:after="0" w:line="240" w:lineRule="auto"/>
        <w:jc w:val="center"/>
        <w:rPr>
          <w:rFonts w:ascii="Times New Roman" w:eastAsia="Times New Roman" w:hAnsi="Times New Roman" w:cs="Times New Roman"/>
          <w:sz w:val="24"/>
          <w:szCs w:val="24"/>
          <w:lang w:eastAsia="en-US"/>
        </w:rPr>
      </w:pPr>
    </w:p>
    <w:p w14:paraId="65676C5A" w14:textId="59E1794F" w:rsidR="003063D4" w:rsidRPr="003063D4" w:rsidRDefault="003063D4" w:rsidP="003063D4">
      <w:pPr>
        <w:jc w:val="center"/>
        <w:rPr>
          <w:rFonts w:ascii="Times New Roman" w:eastAsia="Times New Roman" w:hAnsi="Times New Roman" w:cs="Times New Roman"/>
          <w:b/>
          <w:bCs/>
          <w:caps/>
          <w:sz w:val="24"/>
          <w:szCs w:val="24"/>
        </w:rPr>
      </w:pPr>
      <w:r w:rsidRPr="003063D4">
        <w:rPr>
          <w:rFonts w:ascii="Times New Roman" w:eastAsia="Times New Roman" w:hAnsi="Times New Roman" w:cs="Times New Roman"/>
          <w:b/>
          <w:bCs/>
          <w:sz w:val="24"/>
          <w:szCs w:val="24"/>
          <w:lang w:eastAsia="en-US"/>
        </w:rPr>
        <w:t>ATLIKTŲ STATINIŲ REKONSTRAVIMO IR</w:t>
      </w:r>
      <w:r w:rsidR="002554CB">
        <w:rPr>
          <w:rFonts w:ascii="Times New Roman" w:eastAsia="Times New Roman" w:hAnsi="Times New Roman" w:cs="Times New Roman"/>
          <w:b/>
          <w:bCs/>
          <w:sz w:val="24"/>
          <w:szCs w:val="24"/>
          <w:lang w:eastAsia="en-US"/>
        </w:rPr>
        <w:t xml:space="preserve"> (</w:t>
      </w:r>
      <w:r w:rsidRPr="003063D4">
        <w:rPr>
          <w:rFonts w:ascii="Times New Roman" w:eastAsia="Times New Roman" w:hAnsi="Times New Roman" w:cs="Times New Roman"/>
          <w:b/>
          <w:bCs/>
          <w:sz w:val="24"/>
          <w:szCs w:val="24"/>
          <w:lang w:eastAsia="en-US"/>
        </w:rPr>
        <w:t>ARBA</w:t>
      </w:r>
      <w:r w:rsidR="002554CB">
        <w:rPr>
          <w:rFonts w:ascii="Times New Roman" w:eastAsia="Times New Roman" w:hAnsi="Times New Roman" w:cs="Times New Roman"/>
          <w:b/>
          <w:bCs/>
          <w:sz w:val="24"/>
          <w:szCs w:val="24"/>
          <w:lang w:eastAsia="en-US"/>
        </w:rPr>
        <w:t>)</w:t>
      </w:r>
      <w:r w:rsidRPr="003063D4">
        <w:rPr>
          <w:rFonts w:ascii="Times New Roman" w:eastAsia="Times New Roman" w:hAnsi="Times New Roman" w:cs="Times New Roman"/>
          <w:b/>
          <w:bCs/>
          <w:sz w:val="24"/>
          <w:szCs w:val="24"/>
          <w:lang w:eastAsia="en-US"/>
        </w:rPr>
        <w:t xml:space="preserve"> NAUJŲ STATINIŲ STATYBOS DARBŲ SĄRAŠAS</w:t>
      </w:r>
    </w:p>
    <w:p w14:paraId="4BB4B3CD" w14:textId="77777777" w:rsidR="003063D4" w:rsidRDefault="003063D4" w:rsidP="003063D4">
      <w:pPr>
        <w:suppressAutoHyphens/>
        <w:spacing w:line="240" w:lineRule="auto"/>
        <w:ind w:firstLine="851"/>
        <w:jc w:val="both"/>
        <w:rPr>
          <w:rFonts w:ascii="Times New Roman" w:eastAsia="Times New Roman" w:hAnsi="Times New Roman" w:cs="Times New Roman"/>
          <w:color w:val="00000A"/>
          <w:sz w:val="24"/>
          <w:szCs w:val="24"/>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3063D4" w14:paraId="29B88857" w14:textId="77777777">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62AA05" w14:textId="77777777" w:rsidR="003063D4" w:rsidRDefault="003063D4">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166E5" w14:textId="77777777" w:rsidR="003063D4" w:rsidRDefault="003063D4">
            <w:pPr>
              <w:spacing w:line="240" w:lineRule="auto"/>
              <w:jc w:val="center"/>
              <w:rPr>
                <w:rFonts w:ascii="Times New Roman" w:eastAsia="Times New Roman" w:hAnsi="Times New Roman" w:cs="Times New Roman"/>
                <w:color w:val="00000A"/>
                <w:sz w:val="24"/>
                <w:szCs w:val="24"/>
              </w:rPr>
            </w:pPr>
            <w:r w:rsidRPr="00AD6276">
              <w:rPr>
                <w:rFonts w:ascii="Times New Roman" w:eastAsia="Times New Roman" w:hAnsi="Times New Roman" w:cs="Times New Roman"/>
                <w:b/>
                <w:bCs/>
                <w:sz w:val="24"/>
                <w:szCs w:val="24"/>
              </w:rPr>
              <w:t xml:space="preserve">Sutarties objekto </w:t>
            </w:r>
            <w:r w:rsidRPr="142AC51E">
              <w:rPr>
                <w:rFonts w:ascii="Times New Roman" w:eastAsia="Times New Roman" w:hAnsi="Times New Roman" w:cs="Times New Roman"/>
                <w:b/>
                <w:bCs/>
                <w:color w:val="00000A"/>
                <w:sz w:val="24"/>
                <w:szCs w:val="24"/>
              </w:rPr>
              <w:t>pavadinimas</w:t>
            </w:r>
            <w:r>
              <w:rPr>
                <w:rFonts w:ascii="Times New Roman" w:eastAsia="Times New Roman" w:hAnsi="Times New Roman" w:cs="Times New Roman"/>
                <w:b/>
                <w:bCs/>
                <w:color w:val="00000A"/>
                <w:sz w:val="24"/>
                <w:szCs w:val="24"/>
              </w:rPr>
              <w:t>,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E753A61" w14:textId="77777777" w:rsidR="003063D4" w:rsidRDefault="003063D4">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vykdymo</w:t>
            </w:r>
            <w:r w:rsidRPr="142AC51E">
              <w:rPr>
                <w:rFonts w:ascii="Times New Roman" w:eastAsia="Times New Roman" w:hAnsi="Times New Roman" w:cs="Times New Roman"/>
                <w:b/>
                <w:bCs/>
                <w:color w:val="00000A"/>
                <w:sz w:val="24"/>
                <w:szCs w:val="24"/>
              </w:rPr>
              <w:t xml:space="preserve"> pradžios ir pabaigos datos</w:t>
            </w:r>
          </w:p>
          <w:p w14:paraId="024D7741" w14:textId="77777777" w:rsidR="003063D4" w:rsidRDefault="003063D4">
            <w:pPr>
              <w:spacing w:line="240" w:lineRule="auto"/>
              <w:jc w:val="center"/>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0E4AE2F" w14:textId="77777777" w:rsidR="003063D4" w:rsidRDefault="003063D4">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atlikimo vertė EUR be PVM</w:t>
            </w:r>
          </w:p>
          <w:p w14:paraId="0FFB3C69" w14:textId="77777777" w:rsidR="003063D4" w:rsidRPr="00A73D09" w:rsidRDefault="003063D4">
            <w:pPr>
              <w:spacing w:line="240" w:lineRule="auto"/>
              <w:jc w:val="center"/>
              <w:rPr>
                <w:rFonts w:ascii="Times New Roman" w:eastAsia="Times New Roman" w:hAnsi="Times New Roman" w:cs="Times New Roman"/>
                <w:i/>
                <w:iCs/>
                <w:color w:val="00000A"/>
                <w:sz w:val="24"/>
                <w:szCs w:val="24"/>
              </w:rPr>
            </w:pPr>
            <w:r w:rsidRPr="00A73D09">
              <w:rPr>
                <w:rFonts w:ascii="Times New Roman" w:eastAsia="Times New Roman" w:hAnsi="Times New Roman" w:cs="Times New Roman"/>
                <w:i/>
                <w:iCs/>
                <w:color w:val="00000A"/>
                <w:sz w:val="24"/>
                <w:szCs w:val="24"/>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44951F3" w14:textId="77777777" w:rsidR="003063D4" w:rsidRDefault="003063D4">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w:t>
            </w:r>
            <w:r w:rsidRPr="142AC51E">
              <w:rPr>
                <w:rFonts w:ascii="Times New Roman" w:eastAsia="Times New Roman" w:hAnsi="Times New Roman" w:cs="Times New Roman"/>
                <w:b/>
                <w:bCs/>
                <w:color w:val="00000A"/>
                <w:sz w:val="24"/>
                <w:szCs w:val="24"/>
              </w:rPr>
              <w:t xml:space="preserve"> aprašymas</w:t>
            </w:r>
          </w:p>
          <w:p w14:paraId="7BD9ADE4" w14:textId="77777777" w:rsidR="003063D4" w:rsidRPr="00043951" w:rsidRDefault="003063D4">
            <w:pPr>
              <w:spacing w:line="240" w:lineRule="auto"/>
              <w:jc w:val="center"/>
              <w:rPr>
                <w:rFonts w:ascii="Times New Roman" w:eastAsia="Times New Roman" w:hAnsi="Times New Roman" w:cs="Times New Roman"/>
                <w:i/>
                <w:iCs/>
                <w:color w:val="00000A"/>
                <w:sz w:val="24"/>
                <w:szCs w:val="24"/>
              </w:rPr>
            </w:pPr>
            <w:r>
              <w:rPr>
                <w:rStyle w:val="contentpasted4"/>
                <w:i/>
                <w:iCs/>
              </w:rPr>
              <w:t>(</w:t>
            </w:r>
            <w:r w:rsidRPr="00043951">
              <w:rPr>
                <w:rFonts w:ascii="Times New Roman" w:eastAsia="Times New Roman" w:hAnsi="Times New Roman" w:cs="Times New Roman"/>
                <w:color w:val="00000A"/>
                <w:sz w:val="24"/>
                <w:szCs w:val="24"/>
              </w:rPr>
              <w:t>darbų atlikimo vieta, atlikti darbai</w:t>
            </w:r>
            <w:r w:rsidRPr="00043951">
              <w:rPr>
                <w:rFonts w:ascii="Times New Roman" w:eastAsia="Times New Roman" w:hAnsi="Times New Roman" w:cs="Times New Roman"/>
                <w:i/>
                <w:iCs/>
                <w:color w:val="00000A"/>
                <w:sz w:val="24"/>
                <w:szCs w:val="24"/>
              </w:rPr>
              <w:t>)</w:t>
            </w:r>
          </w:p>
          <w:p w14:paraId="68F10321" w14:textId="77777777" w:rsidR="003063D4" w:rsidRDefault="003063D4">
            <w:pPr>
              <w:spacing w:line="240" w:lineRule="auto"/>
              <w:jc w:val="center"/>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111FA36" w14:textId="77777777" w:rsidR="003063D4" w:rsidRDefault="003063D4">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Užsakovo pavadinimas, kontaktiniai duomenys</w:t>
            </w:r>
          </w:p>
        </w:tc>
      </w:tr>
      <w:tr w:rsidR="003063D4" w14:paraId="1590A2EB" w14:textId="77777777">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533738" w14:textId="77777777" w:rsidR="003063D4" w:rsidRDefault="003063D4">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7A1481" w14:textId="77777777" w:rsidR="003063D4" w:rsidRDefault="003063D4">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C71810C" w14:textId="77777777" w:rsidR="003063D4" w:rsidRDefault="003063D4">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970AC55" w14:textId="77777777" w:rsidR="003063D4" w:rsidRDefault="003063D4">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2902633" w14:textId="77777777" w:rsidR="003063D4" w:rsidRDefault="003063D4">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F164CE3" w14:textId="77777777" w:rsidR="003063D4" w:rsidRDefault="003063D4">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6</w:t>
            </w:r>
          </w:p>
        </w:tc>
      </w:tr>
      <w:tr w:rsidR="003063D4" w14:paraId="433F9C94"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C6CDFC" w14:textId="77777777" w:rsidR="003063D4" w:rsidRDefault="003063D4">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D93ABA"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1AEC6EB"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911D494"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C14F5E1"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B29877D"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r>
      <w:tr w:rsidR="003063D4" w14:paraId="029BF96E"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66AF41" w14:textId="77777777" w:rsidR="003063D4" w:rsidRDefault="003063D4">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5E5A7B"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EC202EA"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3F6A9DF"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8DF81D7"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184E6EE"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r>
      <w:tr w:rsidR="003063D4" w14:paraId="50717488" w14:textId="77777777">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BC9095" w14:textId="77777777" w:rsidR="003063D4" w:rsidRDefault="003063D4">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0370A2"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C04D2CA"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017645B"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C71A9C9"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F8B5CBB"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r>
      <w:tr w:rsidR="003063D4" w14:paraId="7F01B4F8"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07653" w14:textId="77777777" w:rsidR="003063D4" w:rsidRDefault="003063D4">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181DB9"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8393EAA"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725CE48"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06787C9"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ED0E584"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r>
      <w:tr w:rsidR="003063D4" w14:paraId="11E51D09"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887AE3" w14:textId="77777777" w:rsidR="003063D4" w:rsidRDefault="003063D4">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DF4CC7"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E9140F0"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5751E71"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91D9410"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EC620CC" w14:textId="77777777" w:rsidR="003063D4" w:rsidRDefault="003063D4">
            <w:pPr>
              <w:spacing w:line="240" w:lineRule="auto"/>
              <w:ind w:firstLine="851"/>
              <w:jc w:val="right"/>
              <w:rPr>
                <w:rFonts w:ascii="Times New Roman" w:eastAsia="Times New Roman" w:hAnsi="Times New Roman" w:cs="Times New Roman"/>
                <w:color w:val="00000A"/>
                <w:sz w:val="24"/>
                <w:szCs w:val="24"/>
              </w:rPr>
            </w:pPr>
          </w:p>
        </w:tc>
      </w:tr>
    </w:tbl>
    <w:p w14:paraId="1D979D8A" w14:textId="77777777" w:rsidR="003063D4" w:rsidRPr="00E54B6E" w:rsidRDefault="003063D4" w:rsidP="003063D4">
      <w:pPr>
        <w:suppressAutoHyphens/>
        <w:spacing w:after="0" w:line="240" w:lineRule="auto"/>
        <w:ind w:firstLine="851"/>
        <w:jc w:val="both"/>
        <w:rPr>
          <w:rFonts w:ascii="Times New Roman" w:eastAsia="Times New Roman" w:hAnsi="Times New Roman" w:cs="Times New Roman"/>
          <w:b/>
          <w:color w:val="00000A"/>
          <w:sz w:val="20"/>
          <w:szCs w:val="20"/>
          <w:lang w:eastAsia="en-US"/>
        </w:rPr>
      </w:pPr>
    </w:p>
    <w:p w14:paraId="5C83849B" w14:textId="77777777" w:rsidR="003063D4" w:rsidRDefault="003063D4" w:rsidP="003063D4">
      <w:pPr>
        <w:suppressAutoHyphens/>
        <w:spacing w:after="240" w:line="240" w:lineRule="auto"/>
        <w:ind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PASTABOS:</w:t>
      </w:r>
    </w:p>
    <w:p w14:paraId="3C832778" w14:textId="77777777" w:rsidR="003063D4" w:rsidRDefault="003063D4" w:rsidP="003063D4">
      <w:pPr>
        <w:pStyle w:val="ListParagraph"/>
        <w:numPr>
          <w:ilvl w:val="0"/>
          <w:numId w:val="28"/>
        </w:numPr>
        <w:suppressAutoHyphens/>
        <w:spacing w:after="240"/>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atliktus darbus</w:t>
      </w:r>
      <w:r w:rsidRPr="142AC51E">
        <w:rPr>
          <w:color w:val="00000A"/>
          <w:szCs w:val="24"/>
        </w:rPr>
        <w:t>.</w:t>
      </w:r>
    </w:p>
    <w:p w14:paraId="0E8DF56C" w14:textId="7D017CDF" w:rsidR="003063D4" w:rsidRPr="00ED68DD" w:rsidRDefault="003063D4" w:rsidP="003063D4">
      <w:pPr>
        <w:pStyle w:val="ListParagraph"/>
        <w:numPr>
          <w:ilvl w:val="0"/>
          <w:numId w:val="28"/>
        </w:numPr>
        <w:suppressAutoHyphens/>
        <w:spacing w:after="240"/>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darbų</w:t>
      </w:r>
      <w:r w:rsidRPr="142AC51E">
        <w:rPr>
          <w:color w:val="00000A"/>
          <w:szCs w:val="24"/>
        </w:rPr>
        <w:t xml:space="preserve"> perdavimo</w:t>
      </w:r>
      <w:r>
        <w:rPr>
          <w:color w:val="00000A"/>
          <w:szCs w:val="24"/>
        </w:rPr>
        <w:t>-</w:t>
      </w:r>
      <w:r w:rsidRPr="005E2D2A">
        <w:rPr>
          <w:color w:val="00000A"/>
          <w:szCs w:val="24"/>
        </w:rPr>
        <w:t>priėmimo akt</w:t>
      </w:r>
      <w:r>
        <w:rPr>
          <w:color w:val="00000A"/>
          <w:szCs w:val="24"/>
        </w:rPr>
        <w:t>us</w:t>
      </w:r>
      <w:r w:rsidRPr="005E2D2A">
        <w:rPr>
          <w:color w:val="00000A"/>
          <w:szCs w:val="24"/>
        </w:rPr>
        <w:t>, jei juose yra visa reikalaujama informacija pagal pirkimo sąlygų 3</w:t>
      </w:r>
      <w:r>
        <w:rPr>
          <w:color w:val="00000A"/>
          <w:szCs w:val="24"/>
        </w:rPr>
        <w:t>9</w:t>
      </w:r>
      <w:r w:rsidRPr="005E2D2A">
        <w:rPr>
          <w:color w:val="00000A"/>
          <w:szCs w:val="24"/>
        </w:rPr>
        <w:t>.</w:t>
      </w:r>
      <w:r>
        <w:rPr>
          <w:color w:val="00000A"/>
          <w:szCs w:val="24"/>
        </w:rPr>
        <w:t>1 punkto</w:t>
      </w:r>
      <w:r w:rsidRPr="005E2D2A">
        <w:rPr>
          <w:color w:val="00000A"/>
          <w:szCs w:val="24"/>
        </w:rPr>
        <w:t xml:space="preserve"> reikalavimus.</w:t>
      </w:r>
    </w:p>
    <w:p w14:paraId="770CE701" w14:textId="21CF47A0" w:rsidR="003063D4" w:rsidRPr="005E2D2A" w:rsidRDefault="003063D4" w:rsidP="003063D4">
      <w:pPr>
        <w:pStyle w:val="ListParagraph"/>
        <w:numPr>
          <w:ilvl w:val="0"/>
          <w:numId w:val="28"/>
        </w:numPr>
        <w:suppressAutoHyphens/>
        <w:spacing w:after="200"/>
        <w:ind w:right="-82"/>
        <w:rPr>
          <w:color w:val="00000A"/>
          <w:szCs w:val="24"/>
        </w:rPr>
      </w:pPr>
      <w:r w:rsidRPr="005E2D2A">
        <w:rPr>
          <w:color w:val="00000A"/>
          <w:szCs w:val="24"/>
        </w:rPr>
        <w:t>Bus vertinam</w:t>
      </w:r>
      <w:r>
        <w:rPr>
          <w:color w:val="00000A"/>
          <w:szCs w:val="24"/>
        </w:rPr>
        <w:t>i</w:t>
      </w:r>
      <w:r w:rsidRPr="005E2D2A">
        <w:rPr>
          <w:color w:val="00000A"/>
          <w:szCs w:val="24"/>
        </w:rPr>
        <w:t xml:space="preserve"> reikalaujamo pobūdžio </w:t>
      </w:r>
      <w:r>
        <w:rPr>
          <w:color w:val="00000A"/>
          <w:szCs w:val="24"/>
        </w:rPr>
        <w:t>darbai</w:t>
      </w:r>
      <w:r w:rsidRPr="005E2D2A">
        <w:rPr>
          <w:color w:val="00000A"/>
          <w:szCs w:val="24"/>
        </w:rPr>
        <w:t>, atitinkan</w:t>
      </w:r>
      <w:r>
        <w:rPr>
          <w:color w:val="00000A"/>
          <w:szCs w:val="24"/>
        </w:rPr>
        <w:t>tys</w:t>
      </w:r>
      <w:r w:rsidRPr="005E2D2A">
        <w:rPr>
          <w:color w:val="00000A"/>
          <w:szCs w:val="24"/>
        </w:rPr>
        <w:t xml:space="preserve"> pirkimo sąlygų 3</w:t>
      </w:r>
      <w:r>
        <w:rPr>
          <w:color w:val="00000A"/>
          <w:szCs w:val="24"/>
        </w:rPr>
        <w:t>9</w:t>
      </w:r>
      <w:r w:rsidRPr="005E2D2A">
        <w:rPr>
          <w:color w:val="00000A"/>
          <w:szCs w:val="24"/>
        </w:rPr>
        <w:t>.</w:t>
      </w:r>
      <w:r>
        <w:rPr>
          <w:color w:val="00000A"/>
          <w:szCs w:val="24"/>
        </w:rPr>
        <w:t>1 punkto</w:t>
      </w:r>
      <w:r w:rsidRPr="005E2D2A">
        <w:rPr>
          <w:color w:val="00000A"/>
          <w:szCs w:val="24"/>
        </w:rPr>
        <w:t xml:space="preserve"> reikalavimus.</w:t>
      </w: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DF5AA19" w14:textId="77777777" w:rsidR="003063D4" w:rsidRDefault="003063D4"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F153976" w14:textId="77777777" w:rsidR="003063D4" w:rsidRDefault="003063D4"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7001C7F" w14:textId="77777777" w:rsidR="003063D4" w:rsidRDefault="003063D4"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73FD4E4" w14:textId="77777777" w:rsidR="003063D4" w:rsidRDefault="003063D4"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309D311" w14:textId="77777777" w:rsidR="003063D4" w:rsidRDefault="003063D4"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B97497D" w14:textId="77777777" w:rsidR="003063D4" w:rsidRDefault="003063D4"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0CC2672" w14:textId="77777777" w:rsidR="003063D4" w:rsidRDefault="003063D4"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CEFC86E" w14:textId="77777777" w:rsidR="003063D4" w:rsidRDefault="003063D4"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D81A0F8" w14:textId="77777777" w:rsidR="003063D4" w:rsidRDefault="003063D4"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5D70375" w14:textId="77777777" w:rsidR="003063D4" w:rsidRDefault="003063D4"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8C21C76" w14:textId="77777777" w:rsidR="003063D4" w:rsidRDefault="003063D4" w:rsidP="003063D4">
      <w:pPr>
        <w:suppressAutoHyphens/>
        <w:spacing w:after="0" w:line="240" w:lineRule="auto"/>
        <w:contextualSpacing/>
        <w:jc w:val="both"/>
        <w:rPr>
          <w:rFonts w:ascii="Times New Roman" w:eastAsia="Times New Roman" w:hAnsi="Times New Roman" w:cs="Times New Roman"/>
          <w:sz w:val="24"/>
          <w:szCs w:val="24"/>
          <w:lang w:eastAsia="en-US"/>
        </w:rPr>
      </w:pPr>
    </w:p>
    <w:p w14:paraId="74FE41D2" w14:textId="77777777" w:rsidR="003063D4" w:rsidRDefault="003063D4"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5730BFD" w14:textId="77777777" w:rsidR="003063D4" w:rsidRDefault="003063D4"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410E8C5" w14:textId="77777777" w:rsidR="00B4341B" w:rsidRDefault="00B4341B">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40BF631F" w14:textId="30486329" w:rsidR="003063D4" w:rsidRPr="00A44719" w:rsidRDefault="003063D4" w:rsidP="003063D4">
      <w:pPr>
        <w:jc w:val="right"/>
        <w:rPr>
          <w:rFonts w:ascii="Times New Roman" w:hAnsi="Times New Roman" w:cs="Times New Roman"/>
          <w:sz w:val="24"/>
          <w:szCs w:val="24"/>
        </w:rPr>
      </w:pPr>
      <w:r>
        <w:rPr>
          <w:rFonts w:ascii="Times New Roman" w:eastAsia="Times New Roman" w:hAnsi="Times New Roman" w:cs="Times New Roman"/>
          <w:sz w:val="24"/>
          <w:szCs w:val="24"/>
          <w:lang w:eastAsia="lt-LT"/>
        </w:rPr>
        <w:lastRenderedPageBreak/>
        <w:t xml:space="preserve">9 </w:t>
      </w:r>
      <w:r w:rsidRPr="00A44719">
        <w:rPr>
          <w:rFonts w:ascii="Times New Roman" w:hAnsi="Times New Roman" w:cs="Times New Roman"/>
          <w:sz w:val="24"/>
          <w:szCs w:val="24"/>
        </w:rPr>
        <w:t>priedas</w:t>
      </w:r>
    </w:p>
    <w:p w14:paraId="094A79DA" w14:textId="77777777" w:rsidR="003063D4" w:rsidRPr="00A44719" w:rsidRDefault="003063D4" w:rsidP="003063D4">
      <w:pPr>
        <w:jc w:val="center"/>
        <w:rPr>
          <w:rFonts w:ascii="Times New Roman" w:hAnsi="Times New Roman" w:cs="Times New Roman"/>
          <w:b/>
          <w:caps/>
          <w:sz w:val="24"/>
          <w:szCs w:val="24"/>
        </w:rPr>
      </w:pPr>
      <w:r w:rsidRPr="00A44719">
        <w:rPr>
          <w:rFonts w:ascii="Times New Roman" w:hAnsi="Times New Roman" w:cs="Times New Roman"/>
          <w:b/>
          <w:caps/>
          <w:sz w:val="24"/>
          <w:szCs w:val="24"/>
        </w:rPr>
        <w:t>už PIRKIMO sutarties vykdymą ATSAKINGŲ SPECIALISTŲ sąrašas</w:t>
      </w:r>
    </w:p>
    <w:p w14:paraId="09314EA8" w14:textId="77777777" w:rsidR="003063D4" w:rsidRPr="00A44719" w:rsidRDefault="003063D4" w:rsidP="003063D4">
      <w:pPr>
        <w:jc w:val="both"/>
        <w:rPr>
          <w:rFonts w:ascii="Times New Roman" w:hAnsi="Times New Roman" w:cs="Times New Roman"/>
          <w:b/>
          <w:bCs/>
          <w:sz w:val="20"/>
          <w:szCs w:val="20"/>
        </w:rPr>
      </w:pPr>
    </w:p>
    <w:tbl>
      <w:tblPr>
        <w:tblStyle w:val="TableGrid"/>
        <w:tblW w:w="10065" w:type="dxa"/>
        <w:tblInd w:w="-743" w:type="dxa"/>
        <w:tblLook w:val="04A0" w:firstRow="1" w:lastRow="0" w:firstColumn="1" w:lastColumn="0" w:noHBand="0" w:noVBand="1"/>
      </w:tblPr>
      <w:tblGrid>
        <w:gridCol w:w="861"/>
        <w:gridCol w:w="3116"/>
        <w:gridCol w:w="2119"/>
        <w:gridCol w:w="2294"/>
        <w:gridCol w:w="1675"/>
      </w:tblGrid>
      <w:tr w:rsidR="003063D4" w:rsidRPr="00A44719" w14:paraId="778DA9B1" w14:textId="77777777">
        <w:tc>
          <w:tcPr>
            <w:tcW w:w="8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3A327D2" w14:textId="77777777" w:rsidR="003063D4" w:rsidRPr="00A44719" w:rsidRDefault="003063D4">
            <w:pPr>
              <w:jc w:val="center"/>
            </w:pPr>
            <w:r w:rsidRPr="00A44719">
              <w:t>Pirkimo sąlygų punktas</w:t>
            </w:r>
          </w:p>
        </w:tc>
        <w:tc>
          <w:tcPr>
            <w:tcW w:w="311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53B843F" w14:textId="77777777" w:rsidR="003063D4" w:rsidRPr="00A44719" w:rsidRDefault="003063D4">
            <w:pPr>
              <w:jc w:val="center"/>
            </w:pPr>
            <w:r>
              <w:t>Specialisto siūlomos pareigos vykdant sutartį</w:t>
            </w:r>
          </w:p>
        </w:tc>
        <w:tc>
          <w:tcPr>
            <w:tcW w:w="211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74D4060" w14:textId="77777777" w:rsidR="003063D4" w:rsidRPr="00A44719" w:rsidRDefault="003063D4">
            <w:pPr>
              <w:jc w:val="center"/>
            </w:pPr>
            <w:r w:rsidRPr="00A44719">
              <w:t>Specialisto vardas, pavardė</w:t>
            </w:r>
          </w:p>
        </w:tc>
        <w:tc>
          <w:tcPr>
            <w:tcW w:w="229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AB7466" w14:textId="77777777" w:rsidR="003063D4" w:rsidRPr="00A44719" w:rsidRDefault="003063D4">
            <w:pPr>
              <w:jc w:val="center"/>
            </w:pPr>
            <w:r w:rsidRPr="00A44719">
              <w:t>Specialisto turimi atestatai/pažymėjimai, jų numeriai, galiojimo laikas, išdavusios institucijos pavadinimas</w:t>
            </w:r>
          </w:p>
        </w:tc>
        <w:tc>
          <w:tcPr>
            <w:tcW w:w="167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19D3882" w14:textId="77777777" w:rsidR="003063D4" w:rsidRPr="00A44719" w:rsidRDefault="003063D4">
            <w:pPr>
              <w:jc w:val="center"/>
            </w:pPr>
            <w:r w:rsidRPr="00A44719">
              <w:t>Paslaugų teikimo tiekėjui teisinė forma</w:t>
            </w:r>
          </w:p>
        </w:tc>
      </w:tr>
      <w:tr w:rsidR="003063D4" w:rsidRPr="00A44719" w14:paraId="4F16CF53" w14:textId="77777777">
        <w:tc>
          <w:tcPr>
            <w:tcW w:w="86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B3DCAC" w14:textId="77777777" w:rsidR="003063D4" w:rsidRPr="00A44719" w:rsidRDefault="003063D4">
            <w:r w:rsidRPr="00A44719">
              <w:t>3</w:t>
            </w:r>
            <w:r>
              <w:t>4.</w:t>
            </w:r>
            <w:r w:rsidRPr="00A44719">
              <w:t>2.1.</w:t>
            </w:r>
          </w:p>
        </w:tc>
        <w:tc>
          <w:tcPr>
            <w:tcW w:w="3116" w:type="dxa"/>
            <w:tcBorders>
              <w:top w:val="single" w:sz="4" w:space="0" w:color="auto"/>
              <w:left w:val="single" w:sz="4" w:space="0" w:color="auto"/>
              <w:bottom w:val="single" w:sz="4" w:space="0" w:color="auto"/>
              <w:right w:val="single" w:sz="4" w:space="0" w:color="auto"/>
            </w:tcBorders>
            <w:hideMark/>
          </w:tcPr>
          <w:p w14:paraId="5F255F37" w14:textId="41C7E810" w:rsidR="003063D4" w:rsidRPr="00A44719" w:rsidRDefault="003063D4">
            <w:pPr>
              <w:jc w:val="both"/>
            </w:pPr>
            <w:r>
              <w:t>Ypatingojo statinio statybos vadovas</w:t>
            </w:r>
          </w:p>
        </w:tc>
        <w:tc>
          <w:tcPr>
            <w:tcW w:w="2119" w:type="dxa"/>
            <w:tcBorders>
              <w:top w:val="single" w:sz="4" w:space="0" w:color="auto"/>
              <w:left w:val="single" w:sz="4" w:space="0" w:color="auto"/>
              <w:bottom w:val="single" w:sz="4" w:space="0" w:color="auto"/>
              <w:right w:val="single" w:sz="4" w:space="0" w:color="auto"/>
            </w:tcBorders>
          </w:tcPr>
          <w:p w14:paraId="37C2ABAE" w14:textId="77777777" w:rsidR="003063D4" w:rsidRPr="00A44719" w:rsidRDefault="003063D4">
            <w:pPr>
              <w:jc w:val="center"/>
            </w:pPr>
          </w:p>
        </w:tc>
        <w:tc>
          <w:tcPr>
            <w:tcW w:w="2294" w:type="dxa"/>
            <w:tcBorders>
              <w:top w:val="single" w:sz="4" w:space="0" w:color="auto"/>
              <w:left w:val="single" w:sz="4" w:space="0" w:color="auto"/>
              <w:bottom w:val="single" w:sz="4" w:space="0" w:color="auto"/>
              <w:right w:val="single" w:sz="4" w:space="0" w:color="auto"/>
            </w:tcBorders>
          </w:tcPr>
          <w:p w14:paraId="4240FEDD" w14:textId="77777777" w:rsidR="003063D4" w:rsidRPr="00A44719" w:rsidRDefault="003063D4">
            <w:pPr>
              <w:jc w:val="center"/>
            </w:pPr>
          </w:p>
        </w:tc>
        <w:tc>
          <w:tcPr>
            <w:tcW w:w="1675" w:type="dxa"/>
            <w:tcBorders>
              <w:top w:val="single" w:sz="4" w:space="0" w:color="auto"/>
              <w:left w:val="single" w:sz="4" w:space="0" w:color="auto"/>
              <w:bottom w:val="single" w:sz="4" w:space="0" w:color="auto"/>
              <w:right w:val="single" w:sz="4" w:space="0" w:color="auto"/>
            </w:tcBorders>
          </w:tcPr>
          <w:p w14:paraId="527E3728" w14:textId="77777777" w:rsidR="003063D4" w:rsidRPr="00A44719" w:rsidRDefault="003063D4">
            <w:pPr>
              <w:jc w:val="center"/>
            </w:pPr>
          </w:p>
        </w:tc>
      </w:tr>
      <w:tr w:rsidR="003063D4" w:rsidRPr="00A44719" w14:paraId="7EC5542E" w14:textId="77777777">
        <w:tc>
          <w:tcPr>
            <w:tcW w:w="86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91C7C2B" w14:textId="77777777" w:rsidR="003063D4" w:rsidRPr="00A44719" w:rsidRDefault="003063D4">
            <w:r w:rsidRPr="00A44719">
              <w:t>3</w:t>
            </w:r>
            <w:r>
              <w:t>4</w:t>
            </w:r>
            <w:r w:rsidRPr="00A44719">
              <w:t>.2.2</w:t>
            </w:r>
          </w:p>
        </w:tc>
        <w:tc>
          <w:tcPr>
            <w:tcW w:w="3116" w:type="dxa"/>
            <w:tcBorders>
              <w:top w:val="single" w:sz="4" w:space="0" w:color="auto"/>
              <w:left w:val="single" w:sz="4" w:space="0" w:color="auto"/>
              <w:bottom w:val="single" w:sz="4" w:space="0" w:color="auto"/>
              <w:right w:val="single" w:sz="4" w:space="0" w:color="auto"/>
            </w:tcBorders>
            <w:hideMark/>
          </w:tcPr>
          <w:p w14:paraId="14D44F5F" w14:textId="6A914D04" w:rsidR="003063D4" w:rsidRPr="00A44719" w:rsidRDefault="003063D4">
            <w:pPr>
              <w:jc w:val="both"/>
            </w:pPr>
            <w:r>
              <w:t>Ypatingo statinio specialiųjų statybos darbų vadovas</w:t>
            </w:r>
          </w:p>
        </w:tc>
        <w:tc>
          <w:tcPr>
            <w:tcW w:w="2119" w:type="dxa"/>
            <w:tcBorders>
              <w:top w:val="single" w:sz="4" w:space="0" w:color="auto"/>
              <w:left w:val="single" w:sz="4" w:space="0" w:color="auto"/>
              <w:bottom w:val="single" w:sz="4" w:space="0" w:color="auto"/>
              <w:right w:val="single" w:sz="4" w:space="0" w:color="auto"/>
            </w:tcBorders>
          </w:tcPr>
          <w:p w14:paraId="2FF5A982" w14:textId="77777777" w:rsidR="003063D4" w:rsidRPr="00A44719" w:rsidRDefault="003063D4">
            <w:pPr>
              <w:jc w:val="center"/>
            </w:pPr>
          </w:p>
        </w:tc>
        <w:tc>
          <w:tcPr>
            <w:tcW w:w="2294" w:type="dxa"/>
            <w:tcBorders>
              <w:top w:val="single" w:sz="4" w:space="0" w:color="auto"/>
              <w:left w:val="single" w:sz="4" w:space="0" w:color="auto"/>
              <w:bottom w:val="single" w:sz="4" w:space="0" w:color="auto"/>
              <w:right w:val="single" w:sz="4" w:space="0" w:color="auto"/>
            </w:tcBorders>
          </w:tcPr>
          <w:p w14:paraId="7E74AA54" w14:textId="77777777" w:rsidR="003063D4" w:rsidRPr="00A44719" w:rsidRDefault="003063D4">
            <w:pPr>
              <w:jc w:val="center"/>
            </w:pPr>
          </w:p>
        </w:tc>
        <w:tc>
          <w:tcPr>
            <w:tcW w:w="1675" w:type="dxa"/>
            <w:tcBorders>
              <w:top w:val="single" w:sz="4" w:space="0" w:color="auto"/>
              <w:left w:val="single" w:sz="4" w:space="0" w:color="auto"/>
              <w:bottom w:val="single" w:sz="4" w:space="0" w:color="auto"/>
              <w:right w:val="single" w:sz="4" w:space="0" w:color="auto"/>
            </w:tcBorders>
          </w:tcPr>
          <w:p w14:paraId="5CB74B01" w14:textId="77777777" w:rsidR="003063D4" w:rsidRPr="00A44719" w:rsidRDefault="003063D4">
            <w:pPr>
              <w:jc w:val="center"/>
            </w:pPr>
          </w:p>
        </w:tc>
      </w:tr>
      <w:tr w:rsidR="003063D4" w:rsidRPr="00A44719" w14:paraId="45B49E96" w14:textId="77777777">
        <w:tc>
          <w:tcPr>
            <w:tcW w:w="86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3B5B59" w14:textId="77777777" w:rsidR="003063D4" w:rsidRDefault="003063D4">
            <w:r>
              <w:t>34.2.3.</w:t>
            </w:r>
          </w:p>
        </w:tc>
        <w:tc>
          <w:tcPr>
            <w:tcW w:w="3116" w:type="dxa"/>
            <w:tcBorders>
              <w:top w:val="single" w:sz="4" w:space="0" w:color="auto"/>
              <w:left w:val="single" w:sz="4" w:space="0" w:color="auto"/>
              <w:bottom w:val="single" w:sz="4" w:space="0" w:color="auto"/>
              <w:right w:val="single" w:sz="4" w:space="0" w:color="auto"/>
            </w:tcBorders>
          </w:tcPr>
          <w:p w14:paraId="472C623D" w14:textId="21039F77" w:rsidR="003063D4" w:rsidRPr="00E0511D" w:rsidRDefault="00E0511D">
            <w:pPr>
              <w:jc w:val="both"/>
              <w:rPr>
                <w:lang w:eastAsia="en-US"/>
              </w:rPr>
            </w:pPr>
            <w:r w:rsidRPr="00E0511D">
              <w:rPr>
                <w:lang w:eastAsia="en-US"/>
              </w:rPr>
              <w:t>Ypatingo statinio projekto vadovas</w:t>
            </w:r>
          </w:p>
        </w:tc>
        <w:tc>
          <w:tcPr>
            <w:tcW w:w="2119" w:type="dxa"/>
            <w:tcBorders>
              <w:top w:val="single" w:sz="4" w:space="0" w:color="auto"/>
              <w:left w:val="single" w:sz="4" w:space="0" w:color="auto"/>
              <w:bottom w:val="single" w:sz="4" w:space="0" w:color="auto"/>
              <w:right w:val="single" w:sz="4" w:space="0" w:color="auto"/>
            </w:tcBorders>
          </w:tcPr>
          <w:p w14:paraId="0CC19036" w14:textId="77777777" w:rsidR="003063D4" w:rsidRPr="00A44719" w:rsidRDefault="003063D4">
            <w:pPr>
              <w:jc w:val="center"/>
            </w:pPr>
          </w:p>
        </w:tc>
        <w:tc>
          <w:tcPr>
            <w:tcW w:w="2294" w:type="dxa"/>
            <w:tcBorders>
              <w:top w:val="single" w:sz="4" w:space="0" w:color="auto"/>
              <w:left w:val="single" w:sz="4" w:space="0" w:color="auto"/>
              <w:bottom w:val="single" w:sz="4" w:space="0" w:color="auto"/>
              <w:right w:val="single" w:sz="4" w:space="0" w:color="auto"/>
            </w:tcBorders>
          </w:tcPr>
          <w:p w14:paraId="78C6171E" w14:textId="77777777" w:rsidR="003063D4" w:rsidRPr="00A44719" w:rsidRDefault="003063D4">
            <w:pPr>
              <w:jc w:val="center"/>
            </w:pPr>
          </w:p>
        </w:tc>
        <w:tc>
          <w:tcPr>
            <w:tcW w:w="1675" w:type="dxa"/>
            <w:tcBorders>
              <w:top w:val="single" w:sz="4" w:space="0" w:color="auto"/>
              <w:left w:val="single" w:sz="4" w:space="0" w:color="auto"/>
              <w:bottom w:val="single" w:sz="4" w:space="0" w:color="auto"/>
              <w:right w:val="single" w:sz="4" w:space="0" w:color="auto"/>
            </w:tcBorders>
          </w:tcPr>
          <w:p w14:paraId="6271E03E" w14:textId="77777777" w:rsidR="003063D4" w:rsidRPr="00A44719" w:rsidRDefault="003063D4">
            <w:pPr>
              <w:jc w:val="center"/>
            </w:pPr>
          </w:p>
        </w:tc>
      </w:tr>
    </w:tbl>
    <w:p w14:paraId="3D34C832" w14:textId="77777777" w:rsidR="003063D4" w:rsidRPr="00E5133D" w:rsidRDefault="003063D4" w:rsidP="003063D4">
      <w:pPr>
        <w:jc w:val="both"/>
        <w:rPr>
          <w:rFonts w:ascii="Times New Roman" w:hAnsi="Times New Roman" w:cs="Times New Roman"/>
          <w:iCs/>
          <w:sz w:val="20"/>
          <w:szCs w:val="20"/>
          <w:lang w:eastAsia="en-US"/>
        </w:rPr>
      </w:pPr>
    </w:p>
    <w:p w14:paraId="2CF0E8A0" w14:textId="77777777" w:rsidR="003063D4" w:rsidRPr="00E5133D" w:rsidRDefault="003063D4" w:rsidP="003063D4">
      <w:pPr>
        <w:jc w:val="both"/>
        <w:rPr>
          <w:rFonts w:ascii="Times New Roman" w:hAnsi="Times New Roman" w:cs="Times New Roman"/>
          <w:b/>
          <w:bCs/>
          <w:iCs/>
          <w:sz w:val="20"/>
          <w:szCs w:val="20"/>
        </w:rPr>
      </w:pPr>
    </w:p>
    <w:p w14:paraId="31192063" w14:textId="77777777" w:rsidR="003063D4" w:rsidRPr="00A44719" w:rsidRDefault="003063D4" w:rsidP="003063D4">
      <w:pPr>
        <w:jc w:val="both"/>
        <w:rPr>
          <w:rFonts w:ascii="Times New Roman" w:hAnsi="Times New Roman" w:cs="Times New Roman"/>
          <w:b/>
          <w:bCs/>
          <w:sz w:val="20"/>
          <w:szCs w:val="20"/>
        </w:rPr>
      </w:pPr>
      <w:r w:rsidRPr="00A44719">
        <w:rPr>
          <w:rFonts w:ascii="Times New Roman" w:hAnsi="Times New Roman" w:cs="Times New Roman"/>
          <w:b/>
          <w:bCs/>
          <w:sz w:val="20"/>
          <w:szCs w:val="20"/>
        </w:rPr>
        <w:t>___________________________________               ________________                      __________________________</w:t>
      </w:r>
    </w:p>
    <w:p w14:paraId="2BFC3CC6" w14:textId="77777777" w:rsidR="003063D4" w:rsidRPr="00A44719" w:rsidRDefault="003063D4" w:rsidP="003063D4">
      <w:pPr>
        <w:suppressAutoHyphens/>
        <w:spacing w:after="0" w:line="240" w:lineRule="auto"/>
        <w:rPr>
          <w:rFonts w:ascii="Times New Roman" w:eastAsia="Times New Roman" w:hAnsi="Times New Roman" w:cs="Times New Roman"/>
          <w:sz w:val="24"/>
          <w:szCs w:val="24"/>
          <w:lang w:eastAsia="en-US"/>
        </w:rPr>
      </w:pPr>
      <w:r w:rsidRPr="00A44719">
        <w:rPr>
          <w:rFonts w:ascii="Times New Roman" w:hAnsi="Times New Roman" w:cs="Times New Roman"/>
          <w:i/>
          <w:color w:val="00000A"/>
          <w:sz w:val="24"/>
          <w:szCs w:val="24"/>
        </w:rPr>
        <w:t>Dalyvis  arba jo  įgaliotas asmuo                       parašas                                 vardas ir pavardė</w:t>
      </w:r>
      <w:r w:rsidRPr="00A44719">
        <w:rPr>
          <w:rFonts w:ascii="Times New Roman" w:eastAsia="Times New Roman" w:hAnsi="Times New Roman" w:cs="Times New Roman"/>
          <w:sz w:val="24"/>
          <w:szCs w:val="24"/>
          <w:lang w:eastAsia="en-US"/>
        </w:rPr>
        <w:t xml:space="preserve"> </w:t>
      </w:r>
    </w:p>
    <w:p w14:paraId="06B4445C" w14:textId="77777777" w:rsidR="003063D4" w:rsidRPr="00BE5B9E" w:rsidRDefault="003063D4" w:rsidP="003063D4">
      <w:pPr>
        <w:spacing w:after="0" w:line="240" w:lineRule="auto"/>
        <w:jc w:val="both"/>
        <w:rPr>
          <w:rFonts w:ascii="Times New Roman" w:eastAsia="Times New Roman" w:hAnsi="Times New Roman" w:cs="Times New Roman"/>
          <w:sz w:val="24"/>
          <w:szCs w:val="24"/>
          <w:lang w:eastAsia="lt-LT"/>
        </w:rPr>
      </w:pPr>
    </w:p>
    <w:p w14:paraId="4CAF3B63" w14:textId="77777777" w:rsidR="003063D4" w:rsidRPr="00BE5B9E" w:rsidRDefault="003063D4" w:rsidP="003063D4">
      <w:pPr>
        <w:spacing w:after="0" w:line="240" w:lineRule="auto"/>
        <w:jc w:val="both"/>
        <w:rPr>
          <w:rFonts w:ascii="Times New Roman" w:eastAsia="Times New Roman" w:hAnsi="Times New Roman" w:cs="Times New Roman"/>
          <w:sz w:val="24"/>
          <w:szCs w:val="24"/>
          <w:lang w:eastAsia="lt-LT"/>
        </w:rPr>
      </w:pPr>
      <w:r w:rsidRPr="00BE5B9E">
        <w:rPr>
          <w:rFonts w:ascii="Times New Roman" w:eastAsia="Times New Roman" w:hAnsi="Times New Roman" w:cs="Times New Roman"/>
          <w:sz w:val="24"/>
          <w:szCs w:val="24"/>
          <w:lang w:eastAsia="lt-LT"/>
        </w:rPr>
        <w:t> </w:t>
      </w:r>
    </w:p>
    <w:p w14:paraId="7986271E" w14:textId="77777777" w:rsidR="003063D4" w:rsidRDefault="003063D4" w:rsidP="003063D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BB52E56" w14:textId="77777777" w:rsidR="003063D4" w:rsidRDefault="003063D4"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3063D4" w:rsidSect="005E265D">
      <w:headerReference w:type="default" r:id="rId2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19D6" w14:textId="77777777" w:rsidR="00C70881" w:rsidRDefault="00C70881" w:rsidP="00191CC4">
      <w:pPr>
        <w:spacing w:after="0" w:line="240" w:lineRule="auto"/>
      </w:pPr>
      <w:r>
        <w:separator/>
      </w:r>
    </w:p>
  </w:endnote>
  <w:endnote w:type="continuationSeparator" w:id="0">
    <w:p w14:paraId="68632CFC" w14:textId="77777777" w:rsidR="00C70881" w:rsidRDefault="00C70881"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4F1E" w14:textId="77777777" w:rsidR="00C70881" w:rsidRDefault="00C70881" w:rsidP="00191CC4">
      <w:pPr>
        <w:spacing w:after="0" w:line="240" w:lineRule="auto"/>
      </w:pPr>
      <w:r>
        <w:separator/>
      </w:r>
    </w:p>
  </w:footnote>
  <w:footnote w:type="continuationSeparator" w:id="0">
    <w:p w14:paraId="59F19FEA" w14:textId="77777777" w:rsidR="00C70881" w:rsidRDefault="00C70881" w:rsidP="00191CC4">
      <w:pPr>
        <w:spacing w:after="0" w:line="240" w:lineRule="auto"/>
      </w:pPr>
      <w:r>
        <w:continuationSeparator/>
      </w:r>
    </w:p>
  </w:footnote>
  <w:footnote w:id="1">
    <w:p w14:paraId="74086627" w14:textId="77777777" w:rsidR="00C63C98" w:rsidRPr="00FA31CD" w:rsidRDefault="00C63C98" w:rsidP="00FA31CD">
      <w:pPr>
        <w:spacing w:after="160"/>
        <w:jc w:val="both"/>
        <w:rPr>
          <w:rFonts w:ascii="Times New Roman" w:eastAsia="Arial" w:hAnsi="Times New Roman" w:cs="Times New Roman"/>
          <w:sz w:val="20"/>
          <w:szCs w:val="20"/>
        </w:rPr>
      </w:pPr>
      <w:r w:rsidRPr="00FA31CD">
        <w:rPr>
          <w:rStyle w:val="FootnoteReference"/>
          <w:rFonts w:ascii="Times New Roman" w:eastAsia="Arial" w:hAnsi="Times New Roman"/>
          <w:sz w:val="20"/>
          <w:szCs w:val="20"/>
        </w:rPr>
        <w:footnoteRef/>
      </w:r>
      <w:r w:rsidRPr="00FA31CD">
        <w:rPr>
          <w:rFonts w:ascii="Times New Roman" w:eastAsia="Arial" w:hAnsi="Times New Roman" w:cs="Times New Roman"/>
          <w:sz w:val="20"/>
          <w:szCs w:val="20"/>
        </w:rPr>
        <w:t xml:space="preserve"> Teisinis pagrindas: LR statybų įstatymo 18 str. 2 d., Tiekėjų kvalifikacijos nustatymo metodikos, patvirtintos Viešųjų pirkimų tarnybos direktoriaus 2017 m. birželio 29 d. įsakymu Nr. 1S-105 9 punktas.</w:t>
      </w:r>
    </w:p>
    <w:p w14:paraId="0143E83F" w14:textId="77777777" w:rsidR="00C63C98" w:rsidRDefault="00C63C98">
      <w:pPr>
        <w:pStyle w:val="FootnoteText"/>
      </w:pPr>
    </w:p>
  </w:footnote>
  <w:footnote w:id="2">
    <w:p w14:paraId="19D27FD4" w14:textId="3E00F20A" w:rsidR="00FA31CD" w:rsidRPr="00FA31CD" w:rsidRDefault="00FA31CD" w:rsidP="00FA31CD">
      <w:pPr>
        <w:pStyle w:val="FootnoteText"/>
        <w:jc w:val="both"/>
        <w:rPr>
          <w:rFonts w:ascii="Times New Roman" w:hAnsi="Times New Roman" w:cs="Times New Roman"/>
        </w:rPr>
      </w:pPr>
      <w:r w:rsidRPr="00FA31CD">
        <w:rPr>
          <w:rStyle w:val="FootnoteReference"/>
          <w:rFonts w:ascii="Times New Roman" w:hAnsi="Times New Roman"/>
        </w:rPr>
        <w:footnoteRef/>
      </w:r>
      <w:r w:rsidRPr="00FA31CD">
        <w:rPr>
          <w:rFonts w:ascii="Times New Roman" w:hAnsi="Times New Roman" w:cs="Times New Roman"/>
        </w:rPr>
        <w:t xml:space="preserve"> </w:t>
      </w:r>
      <w:bookmarkStart w:id="5" w:name="_Hlk129326755"/>
      <w:r w:rsidRPr="00FA31CD">
        <w:rPr>
          <w:rFonts w:ascii="Times New Roman" w:eastAsia="Calibri" w:hAnsi="Times New Roman" w:cs="Times New Roman"/>
          <w:lang w:eastAsia="en-US"/>
        </w:rPr>
        <w:t>Savo jėgomis reiškia, kad tiekėjas patiekė prekes, suteikė paslaugas ar atliko darbus pats (savo jėgomis) kaip tiekėjas (rangovas), tiekėjų grupės partneris ar subtiekėjas, nepasitelkdamas trečiųjų asmenų.</w:t>
      </w:r>
      <w:bookmarkEnd w:id="5"/>
    </w:p>
  </w:footnote>
  <w:footnote w:id="3">
    <w:p w14:paraId="319FCCC3" w14:textId="3E009478" w:rsidR="00FA31CD" w:rsidRPr="00FA31CD" w:rsidRDefault="00FA31CD" w:rsidP="00FA31CD">
      <w:pPr>
        <w:pStyle w:val="FootnoteText"/>
        <w:jc w:val="both"/>
        <w:rPr>
          <w:rFonts w:ascii="Times New Roman" w:hAnsi="Times New Roman" w:cs="Times New Roman"/>
        </w:rPr>
      </w:pPr>
      <w:r w:rsidRPr="00FA31CD">
        <w:rPr>
          <w:rStyle w:val="FootnoteReference"/>
          <w:rFonts w:ascii="Times New Roman" w:hAnsi="Times New Roman"/>
        </w:rPr>
        <w:footnoteRef/>
      </w:r>
      <w:r w:rsidRPr="00FA31CD">
        <w:rPr>
          <w:rFonts w:ascii="Times New Roman" w:hAnsi="Times New Roman" w:cs="Times New Roman"/>
        </w:rPr>
        <w:t xml:space="preserve"> </w:t>
      </w:r>
      <w:r w:rsidRPr="00FA31CD">
        <w:rPr>
          <w:rFonts w:ascii="Times New Roman" w:eastAsia="DengXian" w:hAnsi="Times New Roman" w:cs="Times New Roman"/>
        </w:rPr>
        <w:t>Tinkamai atliktais darbais laikomi darbai, kurių tinkamumą savo pažymoje patvirtina užsakovas.</w:t>
      </w:r>
    </w:p>
  </w:footnote>
  <w:footnote w:id="4">
    <w:p w14:paraId="6AF1F8F4" w14:textId="61683E18" w:rsidR="00FA31CD" w:rsidRPr="00FA31CD" w:rsidRDefault="00FA31CD" w:rsidP="00FA31CD">
      <w:pPr>
        <w:pStyle w:val="FootnoteText"/>
        <w:jc w:val="both"/>
        <w:rPr>
          <w:rFonts w:ascii="Times New Roman" w:hAnsi="Times New Roman" w:cs="Times New Roman"/>
        </w:rPr>
      </w:pPr>
      <w:r w:rsidRPr="00FA31CD">
        <w:rPr>
          <w:rStyle w:val="FootnoteReference"/>
          <w:rFonts w:ascii="Times New Roman" w:hAnsi="Times New Roman"/>
        </w:rPr>
        <w:footnoteRef/>
      </w:r>
      <w:r w:rsidRPr="00FA31CD">
        <w:rPr>
          <w:rFonts w:ascii="Times New Roman" w:hAnsi="Times New Roman" w:cs="Times New Roman"/>
        </w:rPr>
        <w:t xml:space="preserve"> </w:t>
      </w:r>
      <w:bookmarkStart w:id="6" w:name="_Hlk129326808"/>
      <w:r w:rsidRPr="00FA31CD">
        <w:rPr>
          <w:rFonts w:ascii="Times New Roman" w:hAnsi="Times New Roman" w:cs="Times New Roman"/>
        </w:rPr>
        <w:t xml:space="preserve">Atsižvelgiant į tai, kad pateikęs sąrašą dalyvis nebegalės jo papildyti, </w:t>
      </w:r>
      <w:r w:rsidRPr="00FA31CD">
        <w:rPr>
          <w:rFonts w:ascii="Times New Roman" w:hAnsi="Times New Roman" w:cs="Times New Roman"/>
          <w:b/>
        </w:rPr>
        <w:t>rekomenduojame</w:t>
      </w:r>
      <w:r w:rsidRPr="00FA31CD">
        <w:rPr>
          <w:rFonts w:ascii="Times New Roman" w:hAnsi="Times New Roman" w:cs="Times New Roman"/>
        </w:rPr>
        <w:t xml:space="preserve"> teikiame sąraše nurodyti didesnį už reikalaujamą minimalų atliktų darbų skaičių.</w:t>
      </w:r>
      <w:bookmarkEnd w:id="6"/>
    </w:p>
  </w:footnote>
  <w:footnote w:id="5">
    <w:p w14:paraId="5AE87BB1" w14:textId="77777777" w:rsidR="00542E9F" w:rsidRPr="00BD4F70" w:rsidRDefault="00542E9F" w:rsidP="00542E9F">
      <w:pPr>
        <w:pStyle w:val="FootnoteText"/>
        <w:jc w:val="both"/>
        <w:rPr>
          <w:rFonts w:ascii="Times New Roman" w:hAnsi="Times New Roman" w:cs="Times New Roman"/>
        </w:rPr>
      </w:pPr>
      <w:r w:rsidRPr="00BD4F70">
        <w:rPr>
          <w:rStyle w:val="FootnoteReference"/>
          <w:rFonts w:ascii="Times New Roman" w:hAnsi="Times New Roman"/>
        </w:rPr>
        <w:footnoteRef/>
      </w:r>
      <w:r w:rsidRPr="00BD4F70">
        <w:rPr>
          <w:rFonts w:ascii="Times New Roman" w:hAnsi="Times New Roman" w:cs="Times New Roman"/>
        </w:rPr>
        <w:t xml:space="preserve"> Jeigu pasiūlymą teikia </w:t>
      </w:r>
      <w:r>
        <w:rPr>
          <w:rFonts w:ascii="Times New Roman" w:hAnsi="Times New Roman" w:cs="Times New Roman"/>
        </w:rPr>
        <w:t xml:space="preserve">tiekėjų </w:t>
      </w:r>
      <w:r w:rsidRPr="00BD4F70">
        <w:rPr>
          <w:rFonts w:ascii="Times New Roman" w:hAnsi="Times New Roman" w:cs="Times New Roman"/>
        </w:rPr>
        <w:t xml:space="preserve">grupė – reikalavimą turi atitikti </w:t>
      </w:r>
      <w:r>
        <w:rPr>
          <w:rFonts w:ascii="Times New Roman" w:hAnsi="Times New Roman" w:cs="Times New Roman"/>
        </w:rPr>
        <w:t xml:space="preserve">tiekėjų </w:t>
      </w:r>
      <w:r w:rsidRPr="00BD4F70">
        <w:rPr>
          <w:rFonts w:ascii="Times New Roman" w:hAnsi="Times New Roman" w:cs="Times New Roman"/>
        </w:rPr>
        <w:t xml:space="preserve">grupės narys (-iai),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aplinkos apsaugos vadybos priemonių, atsižvelgiant į jų prisiimamus įsipareigojimus pirkimo sutarčiai vykdyti.</w:t>
      </w:r>
    </w:p>
  </w:footnote>
  <w:footnote w:id="6">
    <w:p w14:paraId="61170C34" w14:textId="72DA84CB" w:rsidR="00B571C4" w:rsidRPr="00B571C4" w:rsidRDefault="00B571C4" w:rsidP="00B571C4">
      <w:pPr>
        <w:pStyle w:val="FootnoteText"/>
        <w:jc w:val="both"/>
        <w:rPr>
          <w:rFonts w:ascii="Times New Roman" w:hAnsi="Times New Roman" w:cs="Times New Roman"/>
        </w:rPr>
      </w:pPr>
      <w:r w:rsidRPr="00B571C4">
        <w:rPr>
          <w:rStyle w:val="FootnoteReference"/>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7">
    <w:p w14:paraId="54BF24E8" w14:textId="77777777" w:rsidR="001009B4" w:rsidRPr="00C45DE1" w:rsidRDefault="001009B4" w:rsidP="00DF41E7">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8">
    <w:p w14:paraId="20704DB0" w14:textId="31B89A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FootnoteReference"/>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F612704"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D228245"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EC6549"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yperlink"/>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AF681A7" w14:textId="77777777" w:rsidR="00673DDC" w:rsidRPr="00C35287" w:rsidRDefault="00673DDC"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9">
    <w:p w14:paraId="701F506A" w14:textId="6587856F" w:rsidR="001464E9" w:rsidRPr="00C35287" w:rsidRDefault="001464E9" w:rsidP="00C35287">
      <w:pPr>
        <w:pStyle w:val="FootnoteText"/>
        <w:jc w:val="both"/>
        <w:rPr>
          <w:rFonts w:ascii="Times New Roman" w:hAnsi="Times New Roman" w:cs="Times New Roman"/>
        </w:rPr>
      </w:pPr>
      <w:r w:rsidRPr="00C35287">
        <w:rPr>
          <w:rStyle w:val="FootnoteReference"/>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0">
    <w:p w14:paraId="63DA4E8B" w14:textId="77777777" w:rsidR="004612A7" w:rsidRPr="00673DDC" w:rsidRDefault="004612A7" w:rsidP="004612A7">
      <w:pPr>
        <w:pStyle w:val="FootnoteText"/>
        <w:jc w:val="both"/>
        <w:rPr>
          <w:rFonts w:ascii="Times New Roman" w:hAnsi="Times New Roman" w:cs="Times New Roman"/>
        </w:rPr>
      </w:pPr>
      <w:r w:rsidRPr="00673DDC">
        <w:rPr>
          <w:rStyle w:val="FootnoteReference"/>
          <w:rFonts w:ascii="Times New Roman" w:hAnsi="Times New Roman"/>
        </w:rPr>
        <w:footnoteRef/>
      </w:r>
      <w:r w:rsidRPr="00673DDC">
        <w:rPr>
          <w:rFonts w:ascii="Times New Roman" w:hAnsi="Times New Roman" w:cs="Times New Roman"/>
        </w:rPr>
        <w:t xml:space="preserve"> </w:t>
      </w:r>
      <w:bookmarkStart w:id="20" w:name="_Hlk174688517"/>
      <w:r w:rsidRPr="00673DDC">
        <w:rPr>
          <w:rFonts w:ascii="Times New Roman" w:hAnsi="Times New Roman" w:cs="Times New Roman"/>
        </w:rPr>
        <w:t>Nurodyti priežastį, jei tokio (-ių) asmens (-ų) nėra.</w:t>
      </w:r>
      <w:bookmarkEnd w:id="20"/>
    </w:p>
  </w:footnote>
  <w:footnote w:id="11">
    <w:p w14:paraId="43F7CD65" w14:textId="77777777" w:rsidR="001009B4" w:rsidRPr="00C45DE1" w:rsidRDefault="001009B4" w:rsidP="00C45DE1">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2">
    <w:p w14:paraId="1EC027BF" w14:textId="77777777" w:rsidR="001009B4" w:rsidRPr="00BE35EA" w:rsidRDefault="001009B4" w:rsidP="006B7105">
      <w:pPr>
        <w:pStyle w:val="FootnoteText"/>
        <w:jc w:val="both"/>
        <w:rPr>
          <w:rFonts w:ascii="Times New Roman" w:hAnsi="Times New Roman" w:cs="Times New Roman"/>
          <w:iCs/>
        </w:rPr>
      </w:pPr>
      <w:r w:rsidRPr="00BE35EA">
        <w:rPr>
          <w:rStyle w:val="FootnoteReference"/>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FootnoteText"/>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FootnoteText"/>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3">
    <w:p w14:paraId="62084DB9" w14:textId="77777777" w:rsidR="001009B4" w:rsidRPr="00923318" w:rsidRDefault="001009B4" w:rsidP="006B7105">
      <w:pPr>
        <w:pStyle w:val="FootnoteText"/>
        <w:jc w:val="both"/>
        <w:rPr>
          <w:rFonts w:ascii="Times New Roman" w:hAnsi="Times New Roman" w:cs="Times New Roman"/>
        </w:rPr>
      </w:pPr>
      <w:r w:rsidRPr="00923318">
        <w:rPr>
          <w:rStyle w:val="FootnoteReference"/>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FootnoteText"/>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FootnoteText"/>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4">
    <w:p w14:paraId="3C04E31E" w14:textId="0BD7E80D" w:rsidR="001009B4" w:rsidRPr="00923318" w:rsidRDefault="001009B4" w:rsidP="006B7105">
      <w:pPr>
        <w:pStyle w:val="FootnoteText"/>
        <w:jc w:val="both"/>
        <w:rPr>
          <w:rFonts w:ascii="Times New Roman" w:hAnsi="Times New Roman" w:cs="Times New Roman"/>
        </w:rPr>
      </w:pPr>
      <w:r w:rsidRPr="00923318">
        <w:rPr>
          <w:rStyle w:val="FootnoteReference"/>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FootnoteText"/>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FootnoteText"/>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Header"/>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E631839"/>
    <w:multiLevelType w:val="multilevel"/>
    <w:tmpl w:val="29E0D1F4"/>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19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ED67FF"/>
    <w:multiLevelType w:val="hybridMultilevel"/>
    <w:tmpl w:val="F9F6E1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E092F4BC"/>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hint="default"/>
        <w:b w:val="0"/>
        <w:i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9B1B1D"/>
    <w:multiLevelType w:val="hybridMultilevel"/>
    <w:tmpl w:val="09E013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7" w15:restartNumberingAfterBreak="0">
    <w:nsid w:val="54B14E37"/>
    <w:multiLevelType w:val="multilevel"/>
    <w:tmpl w:val="9884AB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231779"/>
    <w:multiLevelType w:val="multilevel"/>
    <w:tmpl w:val="749C2512"/>
    <w:lvl w:ilvl="0">
      <w:start w:val="2"/>
      <w:numFmt w:val="decimal"/>
      <w:lvlText w:val="%1."/>
      <w:lvlJc w:val="left"/>
      <w:pPr>
        <w:ind w:left="465" w:hanging="465"/>
      </w:pPr>
      <w:rPr>
        <w:rFonts w:hint="default"/>
      </w:rPr>
    </w:lvl>
    <w:lvl w:ilvl="1">
      <w:start w:val="1"/>
      <w:numFmt w:val="decimal"/>
      <w:lvlText w:val="%1.%2."/>
      <w:lvlJc w:val="left"/>
      <w:pPr>
        <w:ind w:left="720" w:hanging="720"/>
      </w:pPr>
      <w:rPr>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DF07F9"/>
    <w:multiLevelType w:val="hybridMultilevel"/>
    <w:tmpl w:val="AC2EE826"/>
    <w:lvl w:ilvl="0" w:tplc="F8B4D96C">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0F6E80"/>
    <w:multiLevelType w:val="hybridMultilevel"/>
    <w:tmpl w:val="2B001A2C"/>
    <w:lvl w:ilvl="0" w:tplc="C4D83832">
      <w:numFmt w:val="bullet"/>
      <w:lvlText w:val="-"/>
      <w:lvlJc w:val="left"/>
      <w:pPr>
        <w:ind w:left="720" w:hanging="360"/>
      </w:pPr>
      <w:rPr>
        <w:rFonts w:ascii="Arial" w:eastAsia="Calibri" w:hAnsi="Arial" w:cs="Arial"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6"/>
  </w:num>
  <w:num w:numId="2" w16cid:durableId="223686057">
    <w:abstractNumId w:val="8"/>
  </w:num>
  <w:num w:numId="3" w16cid:durableId="1355115080">
    <w:abstractNumId w:val="7"/>
  </w:num>
  <w:num w:numId="4" w16cid:durableId="586884710">
    <w:abstractNumId w:val="23"/>
  </w:num>
  <w:num w:numId="5" w16cid:durableId="386727960">
    <w:abstractNumId w:val="5"/>
  </w:num>
  <w:num w:numId="6" w16cid:durableId="487019316">
    <w:abstractNumId w:val="26"/>
  </w:num>
  <w:num w:numId="7" w16cid:durableId="1589803752">
    <w:abstractNumId w:val="19"/>
  </w:num>
  <w:num w:numId="8" w16cid:durableId="454636539">
    <w:abstractNumId w:val="28"/>
  </w:num>
  <w:num w:numId="9" w16cid:durableId="245891703">
    <w:abstractNumId w:val="13"/>
  </w:num>
  <w:num w:numId="10" w16cid:durableId="1729575910">
    <w:abstractNumId w:val="3"/>
  </w:num>
  <w:num w:numId="11" w16cid:durableId="276985735">
    <w:abstractNumId w:val="24"/>
  </w:num>
  <w:num w:numId="12" w16cid:durableId="1719695259">
    <w:abstractNumId w:val="25"/>
  </w:num>
  <w:num w:numId="13" w16cid:durableId="1261061617">
    <w:abstractNumId w:val="15"/>
  </w:num>
  <w:num w:numId="14" w16cid:durableId="624626666">
    <w:abstractNumId w:val="1"/>
  </w:num>
  <w:num w:numId="15" w16cid:durableId="1567757961">
    <w:abstractNumId w:val="9"/>
  </w:num>
  <w:num w:numId="16" w16cid:durableId="118686061">
    <w:abstractNumId w:val="11"/>
  </w:num>
  <w:num w:numId="17" w16cid:durableId="1490243927">
    <w:abstractNumId w:val="14"/>
  </w:num>
  <w:num w:numId="18" w16cid:durableId="1767458866">
    <w:abstractNumId w:val="20"/>
  </w:num>
  <w:num w:numId="19" w16cid:durableId="807892817">
    <w:abstractNumId w:val="22"/>
  </w:num>
  <w:num w:numId="20" w16cid:durableId="207843859">
    <w:abstractNumId w:val="0"/>
  </w:num>
  <w:num w:numId="21" w16cid:durableId="701367099">
    <w:abstractNumId w:val="10"/>
  </w:num>
  <w:num w:numId="22" w16cid:durableId="1959214571">
    <w:abstractNumId w:val="18"/>
  </w:num>
  <w:num w:numId="23" w16cid:durableId="149253126">
    <w:abstractNumId w:val="27"/>
  </w:num>
  <w:num w:numId="24" w16cid:durableId="77486045">
    <w:abstractNumId w:val="21"/>
  </w:num>
  <w:num w:numId="25" w16cid:durableId="1247962311">
    <w:abstractNumId w:val="12"/>
  </w:num>
  <w:num w:numId="26" w16cid:durableId="1947226007">
    <w:abstractNumId w:val="4"/>
  </w:num>
  <w:num w:numId="27" w16cid:durableId="1889799865">
    <w:abstractNumId w:val="2"/>
  </w:num>
  <w:num w:numId="28" w16cid:durableId="1898202126">
    <w:abstractNumId w:val="16"/>
  </w:num>
  <w:num w:numId="29" w16cid:durableId="4715592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47A2"/>
    <w:rsid w:val="00005720"/>
    <w:rsid w:val="00007950"/>
    <w:rsid w:val="0001017A"/>
    <w:rsid w:val="0001124D"/>
    <w:rsid w:val="00011C02"/>
    <w:rsid w:val="00013107"/>
    <w:rsid w:val="00014B3B"/>
    <w:rsid w:val="00015766"/>
    <w:rsid w:val="0001675A"/>
    <w:rsid w:val="00017D2F"/>
    <w:rsid w:val="0002411D"/>
    <w:rsid w:val="000248A9"/>
    <w:rsid w:val="000254A5"/>
    <w:rsid w:val="00026648"/>
    <w:rsid w:val="00030348"/>
    <w:rsid w:val="0003116F"/>
    <w:rsid w:val="00031783"/>
    <w:rsid w:val="000318FE"/>
    <w:rsid w:val="00031E1E"/>
    <w:rsid w:val="000346D3"/>
    <w:rsid w:val="00034D82"/>
    <w:rsid w:val="00035F63"/>
    <w:rsid w:val="00037019"/>
    <w:rsid w:val="000371B5"/>
    <w:rsid w:val="000373B4"/>
    <w:rsid w:val="00037ACE"/>
    <w:rsid w:val="00040FDB"/>
    <w:rsid w:val="00042F7D"/>
    <w:rsid w:val="000435CC"/>
    <w:rsid w:val="000452B9"/>
    <w:rsid w:val="0004689B"/>
    <w:rsid w:val="00046F27"/>
    <w:rsid w:val="000512DB"/>
    <w:rsid w:val="00051516"/>
    <w:rsid w:val="00053BF6"/>
    <w:rsid w:val="00054AEE"/>
    <w:rsid w:val="000555CE"/>
    <w:rsid w:val="0006164C"/>
    <w:rsid w:val="00061692"/>
    <w:rsid w:val="000627D0"/>
    <w:rsid w:val="0006458E"/>
    <w:rsid w:val="00064EBD"/>
    <w:rsid w:val="00065572"/>
    <w:rsid w:val="0006617C"/>
    <w:rsid w:val="00066D21"/>
    <w:rsid w:val="00067013"/>
    <w:rsid w:val="00067BBF"/>
    <w:rsid w:val="0007007F"/>
    <w:rsid w:val="0007314F"/>
    <w:rsid w:val="00073414"/>
    <w:rsid w:val="00073C24"/>
    <w:rsid w:val="00075CAB"/>
    <w:rsid w:val="0007613B"/>
    <w:rsid w:val="000763BC"/>
    <w:rsid w:val="0007728C"/>
    <w:rsid w:val="00077540"/>
    <w:rsid w:val="00080559"/>
    <w:rsid w:val="00082FB2"/>
    <w:rsid w:val="000838A5"/>
    <w:rsid w:val="00086619"/>
    <w:rsid w:val="00086AF1"/>
    <w:rsid w:val="00087302"/>
    <w:rsid w:val="00087B27"/>
    <w:rsid w:val="00087FAA"/>
    <w:rsid w:val="000916A3"/>
    <w:rsid w:val="00094CFE"/>
    <w:rsid w:val="00096010"/>
    <w:rsid w:val="00096EC8"/>
    <w:rsid w:val="000A1016"/>
    <w:rsid w:val="000A25CF"/>
    <w:rsid w:val="000A2A5E"/>
    <w:rsid w:val="000A3734"/>
    <w:rsid w:val="000A4656"/>
    <w:rsid w:val="000A507B"/>
    <w:rsid w:val="000A5856"/>
    <w:rsid w:val="000A6F4A"/>
    <w:rsid w:val="000B0033"/>
    <w:rsid w:val="000B12BF"/>
    <w:rsid w:val="000B3A53"/>
    <w:rsid w:val="000B43D8"/>
    <w:rsid w:val="000B4A6F"/>
    <w:rsid w:val="000B4CD7"/>
    <w:rsid w:val="000B4D96"/>
    <w:rsid w:val="000C0DF0"/>
    <w:rsid w:val="000C1480"/>
    <w:rsid w:val="000C175D"/>
    <w:rsid w:val="000C300E"/>
    <w:rsid w:val="000C456E"/>
    <w:rsid w:val="000C47E2"/>
    <w:rsid w:val="000D0B62"/>
    <w:rsid w:val="000D103C"/>
    <w:rsid w:val="000D228D"/>
    <w:rsid w:val="000D2537"/>
    <w:rsid w:val="000D3322"/>
    <w:rsid w:val="000D3A83"/>
    <w:rsid w:val="000D4695"/>
    <w:rsid w:val="000D544D"/>
    <w:rsid w:val="000E1514"/>
    <w:rsid w:val="000E43FA"/>
    <w:rsid w:val="000E491E"/>
    <w:rsid w:val="000E4F72"/>
    <w:rsid w:val="000E54C7"/>
    <w:rsid w:val="000E5884"/>
    <w:rsid w:val="000E6218"/>
    <w:rsid w:val="000E67A6"/>
    <w:rsid w:val="000F176C"/>
    <w:rsid w:val="000F3838"/>
    <w:rsid w:val="000F3B86"/>
    <w:rsid w:val="000F44A5"/>
    <w:rsid w:val="000F482E"/>
    <w:rsid w:val="000F5A06"/>
    <w:rsid w:val="000F7E59"/>
    <w:rsid w:val="001009B4"/>
    <w:rsid w:val="00104440"/>
    <w:rsid w:val="00105F5D"/>
    <w:rsid w:val="0010619B"/>
    <w:rsid w:val="001067A5"/>
    <w:rsid w:val="0010681C"/>
    <w:rsid w:val="001075F6"/>
    <w:rsid w:val="001105D1"/>
    <w:rsid w:val="001114D5"/>
    <w:rsid w:val="001133E1"/>
    <w:rsid w:val="001144FF"/>
    <w:rsid w:val="00116E13"/>
    <w:rsid w:val="001179B7"/>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2C61"/>
    <w:rsid w:val="00143D98"/>
    <w:rsid w:val="00144281"/>
    <w:rsid w:val="00145E09"/>
    <w:rsid w:val="00146262"/>
    <w:rsid w:val="001464E9"/>
    <w:rsid w:val="00146894"/>
    <w:rsid w:val="00147D15"/>
    <w:rsid w:val="00150D73"/>
    <w:rsid w:val="00151180"/>
    <w:rsid w:val="0015288B"/>
    <w:rsid w:val="001529F2"/>
    <w:rsid w:val="00157B19"/>
    <w:rsid w:val="00157DFE"/>
    <w:rsid w:val="001625DE"/>
    <w:rsid w:val="0016398B"/>
    <w:rsid w:val="0016562E"/>
    <w:rsid w:val="00171C4F"/>
    <w:rsid w:val="001733DD"/>
    <w:rsid w:val="00173800"/>
    <w:rsid w:val="00176FDD"/>
    <w:rsid w:val="001772AB"/>
    <w:rsid w:val="001827AB"/>
    <w:rsid w:val="00183C39"/>
    <w:rsid w:val="00184640"/>
    <w:rsid w:val="00184F48"/>
    <w:rsid w:val="001851BF"/>
    <w:rsid w:val="0018592D"/>
    <w:rsid w:val="0018621B"/>
    <w:rsid w:val="00186ADC"/>
    <w:rsid w:val="00191CC4"/>
    <w:rsid w:val="00193882"/>
    <w:rsid w:val="00194D2A"/>
    <w:rsid w:val="00195EDC"/>
    <w:rsid w:val="001A10EF"/>
    <w:rsid w:val="001A1727"/>
    <w:rsid w:val="001A25DD"/>
    <w:rsid w:val="001A461C"/>
    <w:rsid w:val="001A6A51"/>
    <w:rsid w:val="001B146B"/>
    <w:rsid w:val="001B1647"/>
    <w:rsid w:val="001B2018"/>
    <w:rsid w:val="001B2959"/>
    <w:rsid w:val="001B2AE6"/>
    <w:rsid w:val="001B2BAC"/>
    <w:rsid w:val="001B576F"/>
    <w:rsid w:val="001B5A09"/>
    <w:rsid w:val="001B6B60"/>
    <w:rsid w:val="001B6FB6"/>
    <w:rsid w:val="001B700D"/>
    <w:rsid w:val="001C68E4"/>
    <w:rsid w:val="001C71EC"/>
    <w:rsid w:val="001D0947"/>
    <w:rsid w:val="001D2545"/>
    <w:rsid w:val="001D281A"/>
    <w:rsid w:val="001D345E"/>
    <w:rsid w:val="001D6057"/>
    <w:rsid w:val="001D6077"/>
    <w:rsid w:val="001E0F55"/>
    <w:rsid w:val="001E1D0C"/>
    <w:rsid w:val="001E1F71"/>
    <w:rsid w:val="001E5807"/>
    <w:rsid w:val="001E6843"/>
    <w:rsid w:val="001F07F1"/>
    <w:rsid w:val="001F1FE9"/>
    <w:rsid w:val="001F5C21"/>
    <w:rsid w:val="001F5C97"/>
    <w:rsid w:val="00200AEC"/>
    <w:rsid w:val="00201266"/>
    <w:rsid w:val="00201390"/>
    <w:rsid w:val="00202044"/>
    <w:rsid w:val="00202B09"/>
    <w:rsid w:val="00202DD1"/>
    <w:rsid w:val="00203D06"/>
    <w:rsid w:val="00204B98"/>
    <w:rsid w:val="00204D05"/>
    <w:rsid w:val="00205EFC"/>
    <w:rsid w:val="00205FFE"/>
    <w:rsid w:val="00206D30"/>
    <w:rsid w:val="002100D6"/>
    <w:rsid w:val="00211C61"/>
    <w:rsid w:val="0021214E"/>
    <w:rsid w:val="00212BEF"/>
    <w:rsid w:val="00212FDF"/>
    <w:rsid w:val="00213E47"/>
    <w:rsid w:val="00214061"/>
    <w:rsid w:val="00223BB9"/>
    <w:rsid w:val="00224C73"/>
    <w:rsid w:val="00227C7C"/>
    <w:rsid w:val="00227F6C"/>
    <w:rsid w:val="0023116A"/>
    <w:rsid w:val="00234045"/>
    <w:rsid w:val="00234066"/>
    <w:rsid w:val="00235329"/>
    <w:rsid w:val="00235AF2"/>
    <w:rsid w:val="00236F00"/>
    <w:rsid w:val="0023758B"/>
    <w:rsid w:val="00240271"/>
    <w:rsid w:val="00240989"/>
    <w:rsid w:val="00241161"/>
    <w:rsid w:val="0024138B"/>
    <w:rsid w:val="00241C79"/>
    <w:rsid w:val="002444C9"/>
    <w:rsid w:val="002478FF"/>
    <w:rsid w:val="00250ADA"/>
    <w:rsid w:val="00252A65"/>
    <w:rsid w:val="00254697"/>
    <w:rsid w:val="00254859"/>
    <w:rsid w:val="002554CB"/>
    <w:rsid w:val="002569C4"/>
    <w:rsid w:val="00257856"/>
    <w:rsid w:val="0026018B"/>
    <w:rsid w:val="00260D64"/>
    <w:rsid w:val="002620DC"/>
    <w:rsid w:val="00263185"/>
    <w:rsid w:val="00263A43"/>
    <w:rsid w:val="00263C0E"/>
    <w:rsid w:val="00264F70"/>
    <w:rsid w:val="0026531E"/>
    <w:rsid w:val="00265958"/>
    <w:rsid w:val="00267AEC"/>
    <w:rsid w:val="00267FF3"/>
    <w:rsid w:val="0027102E"/>
    <w:rsid w:val="00271164"/>
    <w:rsid w:val="00272CE1"/>
    <w:rsid w:val="002733E3"/>
    <w:rsid w:val="00275294"/>
    <w:rsid w:val="002833B3"/>
    <w:rsid w:val="00283600"/>
    <w:rsid w:val="0029115C"/>
    <w:rsid w:val="00291990"/>
    <w:rsid w:val="00292F10"/>
    <w:rsid w:val="0029310E"/>
    <w:rsid w:val="00293B1E"/>
    <w:rsid w:val="00295DF6"/>
    <w:rsid w:val="002A0051"/>
    <w:rsid w:val="002A0EC5"/>
    <w:rsid w:val="002A15FB"/>
    <w:rsid w:val="002A2181"/>
    <w:rsid w:val="002A3419"/>
    <w:rsid w:val="002A58AA"/>
    <w:rsid w:val="002A6D14"/>
    <w:rsid w:val="002B0A66"/>
    <w:rsid w:val="002B380E"/>
    <w:rsid w:val="002B4541"/>
    <w:rsid w:val="002B6C1B"/>
    <w:rsid w:val="002B6CA1"/>
    <w:rsid w:val="002B7378"/>
    <w:rsid w:val="002C0887"/>
    <w:rsid w:val="002C0C9F"/>
    <w:rsid w:val="002C1C9F"/>
    <w:rsid w:val="002C2807"/>
    <w:rsid w:val="002C28C9"/>
    <w:rsid w:val="002C2EA7"/>
    <w:rsid w:val="002C3010"/>
    <w:rsid w:val="002C4739"/>
    <w:rsid w:val="002C717B"/>
    <w:rsid w:val="002C7F59"/>
    <w:rsid w:val="002D12E8"/>
    <w:rsid w:val="002D157F"/>
    <w:rsid w:val="002D194A"/>
    <w:rsid w:val="002D21DB"/>
    <w:rsid w:val="002D393E"/>
    <w:rsid w:val="002D3BA4"/>
    <w:rsid w:val="002D493E"/>
    <w:rsid w:val="002D537A"/>
    <w:rsid w:val="002D653D"/>
    <w:rsid w:val="002D7303"/>
    <w:rsid w:val="002D7CEF"/>
    <w:rsid w:val="002E29FB"/>
    <w:rsid w:val="002E3B30"/>
    <w:rsid w:val="002E7C38"/>
    <w:rsid w:val="002E7DBC"/>
    <w:rsid w:val="002F0125"/>
    <w:rsid w:val="002F093D"/>
    <w:rsid w:val="002F0B02"/>
    <w:rsid w:val="002F1D06"/>
    <w:rsid w:val="002F2349"/>
    <w:rsid w:val="002F2813"/>
    <w:rsid w:val="002F2F44"/>
    <w:rsid w:val="002F4620"/>
    <w:rsid w:val="002F614A"/>
    <w:rsid w:val="002F642F"/>
    <w:rsid w:val="002F6609"/>
    <w:rsid w:val="002F751A"/>
    <w:rsid w:val="002F79F6"/>
    <w:rsid w:val="00300120"/>
    <w:rsid w:val="003016B4"/>
    <w:rsid w:val="003017EE"/>
    <w:rsid w:val="003021FE"/>
    <w:rsid w:val="00303298"/>
    <w:rsid w:val="003041EB"/>
    <w:rsid w:val="00305211"/>
    <w:rsid w:val="00305740"/>
    <w:rsid w:val="00306338"/>
    <w:rsid w:val="003063A3"/>
    <w:rsid w:val="003063D4"/>
    <w:rsid w:val="003101AB"/>
    <w:rsid w:val="003105F1"/>
    <w:rsid w:val="00310B29"/>
    <w:rsid w:val="00310C85"/>
    <w:rsid w:val="003123F4"/>
    <w:rsid w:val="0031348F"/>
    <w:rsid w:val="00314686"/>
    <w:rsid w:val="00317BC0"/>
    <w:rsid w:val="00321810"/>
    <w:rsid w:val="003221D6"/>
    <w:rsid w:val="0032231B"/>
    <w:rsid w:val="00322C51"/>
    <w:rsid w:val="00323138"/>
    <w:rsid w:val="0032478E"/>
    <w:rsid w:val="00325284"/>
    <w:rsid w:val="00325CB5"/>
    <w:rsid w:val="003277CB"/>
    <w:rsid w:val="003320DC"/>
    <w:rsid w:val="00332349"/>
    <w:rsid w:val="00334E83"/>
    <w:rsid w:val="00335D77"/>
    <w:rsid w:val="00340747"/>
    <w:rsid w:val="00345D06"/>
    <w:rsid w:val="00351181"/>
    <w:rsid w:val="003516EF"/>
    <w:rsid w:val="003523F2"/>
    <w:rsid w:val="00352EC4"/>
    <w:rsid w:val="003557FC"/>
    <w:rsid w:val="00356589"/>
    <w:rsid w:val="00357D38"/>
    <w:rsid w:val="00360549"/>
    <w:rsid w:val="00362FFC"/>
    <w:rsid w:val="003638E0"/>
    <w:rsid w:val="00365BD0"/>
    <w:rsid w:val="00371AE4"/>
    <w:rsid w:val="00373EF5"/>
    <w:rsid w:val="00375362"/>
    <w:rsid w:val="00375757"/>
    <w:rsid w:val="003759E9"/>
    <w:rsid w:val="003762DC"/>
    <w:rsid w:val="003779D8"/>
    <w:rsid w:val="003805A0"/>
    <w:rsid w:val="00380871"/>
    <w:rsid w:val="00381A8A"/>
    <w:rsid w:val="0038235C"/>
    <w:rsid w:val="00382968"/>
    <w:rsid w:val="0038482B"/>
    <w:rsid w:val="00384E4F"/>
    <w:rsid w:val="00384ECD"/>
    <w:rsid w:val="0038731F"/>
    <w:rsid w:val="0039276D"/>
    <w:rsid w:val="00393417"/>
    <w:rsid w:val="00393DC5"/>
    <w:rsid w:val="0039652E"/>
    <w:rsid w:val="00396F4E"/>
    <w:rsid w:val="003A03CF"/>
    <w:rsid w:val="003A12E4"/>
    <w:rsid w:val="003A181E"/>
    <w:rsid w:val="003A24AF"/>
    <w:rsid w:val="003A390B"/>
    <w:rsid w:val="003A4E96"/>
    <w:rsid w:val="003A5572"/>
    <w:rsid w:val="003A5DC1"/>
    <w:rsid w:val="003A74E6"/>
    <w:rsid w:val="003B0CE5"/>
    <w:rsid w:val="003B25DD"/>
    <w:rsid w:val="003B2C38"/>
    <w:rsid w:val="003B3C7D"/>
    <w:rsid w:val="003B3F60"/>
    <w:rsid w:val="003B7C78"/>
    <w:rsid w:val="003C0DFB"/>
    <w:rsid w:val="003C2D67"/>
    <w:rsid w:val="003C3A1C"/>
    <w:rsid w:val="003C5283"/>
    <w:rsid w:val="003C6E6B"/>
    <w:rsid w:val="003D11BB"/>
    <w:rsid w:val="003D1283"/>
    <w:rsid w:val="003D12E2"/>
    <w:rsid w:val="003D4274"/>
    <w:rsid w:val="003D53DB"/>
    <w:rsid w:val="003D7CB6"/>
    <w:rsid w:val="003E223F"/>
    <w:rsid w:val="003E2ECF"/>
    <w:rsid w:val="003E5AB2"/>
    <w:rsid w:val="003E5BC2"/>
    <w:rsid w:val="003E6808"/>
    <w:rsid w:val="003F1732"/>
    <w:rsid w:val="003F2143"/>
    <w:rsid w:val="003F3DAC"/>
    <w:rsid w:val="003F76ED"/>
    <w:rsid w:val="00401B90"/>
    <w:rsid w:val="004034B8"/>
    <w:rsid w:val="00403BCB"/>
    <w:rsid w:val="00404A1E"/>
    <w:rsid w:val="004058E9"/>
    <w:rsid w:val="00407DBC"/>
    <w:rsid w:val="00410D46"/>
    <w:rsid w:val="00411376"/>
    <w:rsid w:val="00411C74"/>
    <w:rsid w:val="004125B6"/>
    <w:rsid w:val="00413A29"/>
    <w:rsid w:val="00413C09"/>
    <w:rsid w:val="00414293"/>
    <w:rsid w:val="004153F8"/>
    <w:rsid w:val="00415886"/>
    <w:rsid w:val="00415C32"/>
    <w:rsid w:val="00415EF7"/>
    <w:rsid w:val="004161DD"/>
    <w:rsid w:val="004167CF"/>
    <w:rsid w:val="00417215"/>
    <w:rsid w:val="0042132E"/>
    <w:rsid w:val="00423105"/>
    <w:rsid w:val="004264CF"/>
    <w:rsid w:val="00426C1E"/>
    <w:rsid w:val="00426C75"/>
    <w:rsid w:val="00426EC6"/>
    <w:rsid w:val="00427D19"/>
    <w:rsid w:val="0043081A"/>
    <w:rsid w:val="00435C05"/>
    <w:rsid w:val="00437BA2"/>
    <w:rsid w:val="00442E3A"/>
    <w:rsid w:val="004436A2"/>
    <w:rsid w:val="00444F19"/>
    <w:rsid w:val="00445AFD"/>
    <w:rsid w:val="00445DD2"/>
    <w:rsid w:val="004461C4"/>
    <w:rsid w:val="00450926"/>
    <w:rsid w:val="00453CD3"/>
    <w:rsid w:val="00454003"/>
    <w:rsid w:val="00454D3C"/>
    <w:rsid w:val="00456E3B"/>
    <w:rsid w:val="00457441"/>
    <w:rsid w:val="004612A7"/>
    <w:rsid w:val="00462130"/>
    <w:rsid w:val="0046224B"/>
    <w:rsid w:val="00462E2C"/>
    <w:rsid w:val="004648A0"/>
    <w:rsid w:val="004650C8"/>
    <w:rsid w:val="00465E78"/>
    <w:rsid w:val="004661EE"/>
    <w:rsid w:val="00466F89"/>
    <w:rsid w:val="00471315"/>
    <w:rsid w:val="004730A6"/>
    <w:rsid w:val="00473D6B"/>
    <w:rsid w:val="004740A6"/>
    <w:rsid w:val="004743F7"/>
    <w:rsid w:val="0047466A"/>
    <w:rsid w:val="0047591B"/>
    <w:rsid w:val="00476677"/>
    <w:rsid w:val="004772CD"/>
    <w:rsid w:val="004803E2"/>
    <w:rsid w:val="00483567"/>
    <w:rsid w:val="004868D4"/>
    <w:rsid w:val="00486FEA"/>
    <w:rsid w:val="00496B67"/>
    <w:rsid w:val="0049769A"/>
    <w:rsid w:val="00497C91"/>
    <w:rsid w:val="004A0AF3"/>
    <w:rsid w:val="004A1E90"/>
    <w:rsid w:val="004A2038"/>
    <w:rsid w:val="004A275F"/>
    <w:rsid w:val="004A3F8D"/>
    <w:rsid w:val="004A517D"/>
    <w:rsid w:val="004A7DE8"/>
    <w:rsid w:val="004B2397"/>
    <w:rsid w:val="004B4210"/>
    <w:rsid w:val="004B48BA"/>
    <w:rsid w:val="004B4DCD"/>
    <w:rsid w:val="004B5287"/>
    <w:rsid w:val="004B58FE"/>
    <w:rsid w:val="004B62EE"/>
    <w:rsid w:val="004C0DF2"/>
    <w:rsid w:val="004C11A5"/>
    <w:rsid w:val="004C13C5"/>
    <w:rsid w:val="004C21D3"/>
    <w:rsid w:val="004C2C15"/>
    <w:rsid w:val="004C3A4A"/>
    <w:rsid w:val="004C6EDE"/>
    <w:rsid w:val="004D0F1B"/>
    <w:rsid w:val="004D3502"/>
    <w:rsid w:val="004D3CB8"/>
    <w:rsid w:val="004D46D9"/>
    <w:rsid w:val="004D5234"/>
    <w:rsid w:val="004D64F7"/>
    <w:rsid w:val="004D662A"/>
    <w:rsid w:val="004D7772"/>
    <w:rsid w:val="004E1494"/>
    <w:rsid w:val="004E1AB9"/>
    <w:rsid w:val="004E2D15"/>
    <w:rsid w:val="004E33F7"/>
    <w:rsid w:val="004E47C1"/>
    <w:rsid w:val="004E5901"/>
    <w:rsid w:val="004E673D"/>
    <w:rsid w:val="004E6AA6"/>
    <w:rsid w:val="004F21FB"/>
    <w:rsid w:val="004F54EA"/>
    <w:rsid w:val="004F5EB3"/>
    <w:rsid w:val="004F7F00"/>
    <w:rsid w:val="00504D51"/>
    <w:rsid w:val="00512739"/>
    <w:rsid w:val="00513133"/>
    <w:rsid w:val="00513BD0"/>
    <w:rsid w:val="00515B9A"/>
    <w:rsid w:val="00521245"/>
    <w:rsid w:val="00522AE3"/>
    <w:rsid w:val="005247A7"/>
    <w:rsid w:val="005269A2"/>
    <w:rsid w:val="00526D84"/>
    <w:rsid w:val="005278C8"/>
    <w:rsid w:val="0053069E"/>
    <w:rsid w:val="00532D93"/>
    <w:rsid w:val="00536EAA"/>
    <w:rsid w:val="005415E1"/>
    <w:rsid w:val="0054165A"/>
    <w:rsid w:val="00541929"/>
    <w:rsid w:val="00541B58"/>
    <w:rsid w:val="00542E9F"/>
    <w:rsid w:val="0054390C"/>
    <w:rsid w:val="00544E81"/>
    <w:rsid w:val="005465D6"/>
    <w:rsid w:val="00550192"/>
    <w:rsid w:val="00550371"/>
    <w:rsid w:val="00551F7C"/>
    <w:rsid w:val="0055380C"/>
    <w:rsid w:val="00554276"/>
    <w:rsid w:val="0055485C"/>
    <w:rsid w:val="00557D0D"/>
    <w:rsid w:val="00563B8A"/>
    <w:rsid w:val="00566A0B"/>
    <w:rsid w:val="00566BEA"/>
    <w:rsid w:val="00566D34"/>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1EAD"/>
    <w:rsid w:val="005B23A3"/>
    <w:rsid w:val="005B2DAF"/>
    <w:rsid w:val="005B2FD5"/>
    <w:rsid w:val="005B32CF"/>
    <w:rsid w:val="005B44FF"/>
    <w:rsid w:val="005B687C"/>
    <w:rsid w:val="005B6F90"/>
    <w:rsid w:val="005B7029"/>
    <w:rsid w:val="005B725F"/>
    <w:rsid w:val="005B78E3"/>
    <w:rsid w:val="005C153F"/>
    <w:rsid w:val="005C30B1"/>
    <w:rsid w:val="005C46F7"/>
    <w:rsid w:val="005D07CA"/>
    <w:rsid w:val="005D2530"/>
    <w:rsid w:val="005D354C"/>
    <w:rsid w:val="005D354E"/>
    <w:rsid w:val="005D3D1E"/>
    <w:rsid w:val="005D3D6B"/>
    <w:rsid w:val="005D5F4D"/>
    <w:rsid w:val="005D6E55"/>
    <w:rsid w:val="005E0EC7"/>
    <w:rsid w:val="005E265D"/>
    <w:rsid w:val="005E3FC7"/>
    <w:rsid w:val="005E44F2"/>
    <w:rsid w:val="005E49E2"/>
    <w:rsid w:val="005E7BE5"/>
    <w:rsid w:val="005F0340"/>
    <w:rsid w:val="005F0435"/>
    <w:rsid w:val="005F26F2"/>
    <w:rsid w:val="005F36AE"/>
    <w:rsid w:val="005F3EC7"/>
    <w:rsid w:val="005F63CE"/>
    <w:rsid w:val="005F754B"/>
    <w:rsid w:val="0060099B"/>
    <w:rsid w:val="00601F45"/>
    <w:rsid w:val="00602840"/>
    <w:rsid w:val="00602B01"/>
    <w:rsid w:val="00602C37"/>
    <w:rsid w:val="00605497"/>
    <w:rsid w:val="00605C69"/>
    <w:rsid w:val="006072BB"/>
    <w:rsid w:val="00607579"/>
    <w:rsid w:val="0061027F"/>
    <w:rsid w:val="00610E61"/>
    <w:rsid w:val="00611452"/>
    <w:rsid w:val="006217F0"/>
    <w:rsid w:val="006221E3"/>
    <w:rsid w:val="00622EC2"/>
    <w:rsid w:val="00627A31"/>
    <w:rsid w:val="00630BAE"/>
    <w:rsid w:val="00630EF6"/>
    <w:rsid w:val="006316C7"/>
    <w:rsid w:val="0063198F"/>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5D3F"/>
    <w:rsid w:val="00657987"/>
    <w:rsid w:val="00660B45"/>
    <w:rsid w:val="00666AAC"/>
    <w:rsid w:val="0067019E"/>
    <w:rsid w:val="00672172"/>
    <w:rsid w:val="00673DDC"/>
    <w:rsid w:val="00673E72"/>
    <w:rsid w:val="006744D0"/>
    <w:rsid w:val="006748BA"/>
    <w:rsid w:val="006766FF"/>
    <w:rsid w:val="0068193F"/>
    <w:rsid w:val="006819B4"/>
    <w:rsid w:val="00682314"/>
    <w:rsid w:val="006854BE"/>
    <w:rsid w:val="00686C96"/>
    <w:rsid w:val="0068711E"/>
    <w:rsid w:val="0069044F"/>
    <w:rsid w:val="00692D80"/>
    <w:rsid w:val="00692F2C"/>
    <w:rsid w:val="00693600"/>
    <w:rsid w:val="0069473F"/>
    <w:rsid w:val="006955E2"/>
    <w:rsid w:val="0069714F"/>
    <w:rsid w:val="006974E7"/>
    <w:rsid w:val="006A1865"/>
    <w:rsid w:val="006A1C56"/>
    <w:rsid w:val="006A23E6"/>
    <w:rsid w:val="006A4116"/>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55FC"/>
    <w:rsid w:val="006C628A"/>
    <w:rsid w:val="006C631C"/>
    <w:rsid w:val="006C68F2"/>
    <w:rsid w:val="006D31C0"/>
    <w:rsid w:val="006D3F75"/>
    <w:rsid w:val="006D66E7"/>
    <w:rsid w:val="006D7F08"/>
    <w:rsid w:val="006E020B"/>
    <w:rsid w:val="006E0870"/>
    <w:rsid w:val="006E77CE"/>
    <w:rsid w:val="006F0535"/>
    <w:rsid w:val="006F2EA5"/>
    <w:rsid w:val="006F3127"/>
    <w:rsid w:val="006F4749"/>
    <w:rsid w:val="006F7BF5"/>
    <w:rsid w:val="007048CD"/>
    <w:rsid w:val="007050DA"/>
    <w:rsid w:val="0070792D"/>
    <w:rsid w:val="00710053"/>
    <w:rsid w:val="0071074A"/>
    <w:rsid w:val="007108B5"/>
    <w:rsid w:val="00710E8D"/>
    <w:rsid w:val="007117B5"/>
    <w:rsid w:val="007136E1"/>
    <w:rsid w:val="0071387F"/>
    <w:rsid w:val="007140DC"/>
    <w:rsid w:val="00715CDC"/>
    <w:rsid w:val="00716B9C"/>
    <w:rsid w:val="0071709A"/>
    <w:rsid w:val="00721A91"/>
    <w:rsid w:val="00721C7F"/>
    <w:rsid w:val="0072300D"/>
    <w:rsid w:val="00723470"/>
    <w:rsid w:val="00724052"/>
    <w:rsid w:val="00730E3A"/>
    <w:rsid w:val="00732946"/>
    <w:rsid w:val="0073325D"/>
    <w:rsid w:val="00733716"/>
    <w:rsid w:val="00733B90"/>
    <w:rsid w:val="00734B8F"/>
    <w:rsid w:val="00734D78"/>
    <w:rsid w:val="00735CA5"/>
    <w:rsid w:val="007369EC"/>
    <w:rsid w:val="00737210"/>
    <w:rsid w:val="007379CE"/>
    <w:rsid w:val="00741959"/>
    <w:rsid w:val="00744019"/>
    <w:rsid w:val="00745713"/>
    <w:rsid w:val="007475F3"/>
    <w:rsid w:val="00747CE7"/>
    <w:rsid w:val="00750293"/>
    <w:rsid w:val="0075035C"/>
    <w:rsid w:val="007521D3"/>
    <w:rsid w:val="007549D8"/>
    <w:rsid w:val="00754CE0"/>
    <w:rsid w:val="00763736"/>
    <w:rsid w:val="00763947"/>
    <w:rsid w:val="00763FF9"/>
    <w:rsid w:val="007662B7"/>
    <w:rsid w:val="00767373"/>
    <w:rsid w:val="0076765A"/>
    <w:rsid w:val="00770AB8"/>
    <w:rsid w:val="00771151"/>
    <w:rsid w:val="00774EF0"/>
    <w:rsid w:val="00774FC3"/>
    <w:rsid w:val="00775A1B"/>
    <w:rsid w:val="0077677B"/>
    <w:rsid w:val="007820C2"/>
    <w:rsid w:val="00783023"/>
    <w:rsid w:val="00783077"/>
    <w:rsid w:val="00783E56"/>
    <w:rsid w:val="00790008"/>
    <w:rsid w:val="007913F6"/>
    <w:rsid w:val="0079174B"/>
    <w:rsid w:val="007921AE"/>
    <w:rsid w:val="007936A8"/>
    <w:rsid w:val="00793717"/>
    <w:rsid w:val="00794853"/>
    <w:rsid w:val="00794D32"/>
    <w:rsid w:val="00794E4F"/>
    <w:rsid w:val="00795D96"/>
    <w:rsid w:val="00796363"/>
    <w:rsid w:val="007A0133"/>
    <w:rsid w:val="007A0CEA"/>
    <w:rsid w:val="007A1768"/>
    <w:rsid w:val="007A249F"/>
    <w:rsid w:val="007A49E1"/>
    <w:rsid w:val="007A4F86"/>
    <w:rsid w:val="007A5561"/>
    <w:rsid w:val="007B042B"/>
    <w:rsid w:val="007B096B"/>
    <w:rsid w:val="007B0F0C"/>
    <w:rsid w:val="007B4255"/>
    <w:rsid w:val="007B4BB9"/>
    <w:rsid w:val="007B5DEA"/>
    <w:rsid w:val="007B6E68"/>
    <w:rsid w:val="007B70F1"/>
    <w:rsid w:val="007B7D2B"/>
    <w:rsid w:val="007C07FC"/>
    <w:rsid w:val="007C0BA6"/>
    <w:rsid w:val="007C2B3C"/>
    <w:rsid w:val="007C39C5"/>
    <w:rsid w:val="007C796B"/>
    <w:rsid w:val="007D2BB1"/>
    <w:rsid w:val="007D395D"/>
    <w:rsid w:val="007D4AE8"/>
    <w:rsid w:val="007D5B95"/>
    <w:rsid w:val="007D5C61"/>
    <w:rsid w:val="007D6B6A"/>
    <w:rsid w:val="007D7E5B"/>
    <w:rsid w:val="007E2C3B"/>
    <w:rsid w:val="007E34C8"/>
    <w:rsid w:val="007E4600"/>
    <w:rsid w:val="007E62EE"/>
    <w:rsid w:val="007E78D3"/>
    <w:rsid w:val="007E78ED"/>
    <w:rsid w:val="007E7D5C"/>
    <w:rsid w:val="007F0508"/>
    <w:rsid w:val="007F1A55"/>
    <w:rsid w:val="007F29D8"/>
    <w:rsid w:val="007F2A31"/>
    <w:rsid w:val="007F5F4D"/>
    <w:rsid w:val="007F66B2"/>
    <w:rsid w:val="007F6F3D"/>
    <w:rsid w:val="007F7F4E"/>
    <w:rsid w:val="008016D7"/>
    <w:rsid w:val="00801C73"/>
    <w:rsid w:val="008023B2"/>
    <w:rsid w:val="0081127F"/>
    <w:rsid w:val="00811920"/>
    <w:rsid w:val="00812AD6"/>
    <w:rsid w:val="0081437D"/>
    <w:rsid w:val="00814665"/>
    <w:rsid w:val="00815CC7"/>
    <w:rsid w:val="008171B9"/>
    <w:rsid w:val="00825083"/>
    <w:rsid w:val="00825D3A"/>
    <w:rsid w:val="008262AD"/>
    <w:rsid w:val="008274EC"/>
    <w:rsid w:val="0082793F"/>
    <w:rsid w:val="00827E27"/>
    <w:rsid w:val="00831C91"/>
    <w:rsid w:val="00831F17"/>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63A0C"/>
    <w:rsid w:val="00863CF8"/>
    <w:rsid w:val="00864398"/>
    <w:rsid w:val="00866064"/>
    <w:rsid w:val="00870AB9"/>
    <w:rsid w:val="00871A95"/>
    <w:rsid w:val="00871ED7"/>
    <w:rsid w:val="008729CA"/>
    <w:rsid w:val="00873548"/>
    <w:rsid w:val="00873556"/>
    <w:rsid w:val="00873F95"/>
    <w:rsid w:val="00877562"/>
    <w:rsid w:val="008776C8"/>
    <w:rsid w:val="0087793D"/>
    <w:rsid w:val="00880733"/>
    <w:rsid w:val="00884F14"/>
    <w:rsid w:val="00887EB7"/>
    <w:rsid w:val="00892FEA"/>
    <w:rsid w:val="00893491"/>
    <w:rsid w:val="008936C3"/>
    <w:rsid w:val="008937C6"/>
    <w:rsid w:val="00893B81"/>
    <w:rsid w:val="008950ED"/>
    <w:rsid w:val="00897290"/>
    <w:rsid w:val="00897E2E"/>
    <w:rsid w:val="008A135E"/>
    <w:rsid w:val="008A20ED"/>
    <w:rsid w:val="008A225D"/>
    <w:rsid w:val="008A227B"/>
    <w:rsid w:val="008A31B8"/>
    <w:rsid w:val="008A3943"/>
    <w:rsid w:val="008A3C23"/>
    <w:rsid w:val="008A4D17"/>
    <w:rsid w:val="008A6DB2"/>
    <w:rsid w:val="008B1A21"/>
    <w:rsid w:val="008B4300"/>
    <w:rsid w:val="008B4453"/>
    <w:rsid w:val="008B516B"/>
    <w:rsid w:val="008B650B"/>
    <w:rsid w:val="008C1750"/>
    <w:rsid w:val="008C1858"/>
    <w:rsid w:val="008C2044"/>
    <w:rsid w:val="008C25AC"/>
    <w:rsid w:val="008C25E1"/>
    <w:rsid w:val="008C371A"/>
    <w:rsid w:val="008C60D4"/>
    <w:rsid w:val="008C6DF6"/>
    <w:rsid w:val="008C7E9D"/>
    <w:rsid w:val="008D0FBF"/>
    <w:rsid w:val="008D1578"/>
    <w:rsid w:val="008D1EF1"/>
    <w:rsid w:val="008D2BFE"/>
    <w:rsid w:val="008E0D20"/>
    <w:rsid w:val="008E3906"/>
    <w:rsid w:val="008E5615"/>
    <w:rsid w:val="008E56FA"/>
    <w:rsid w:val="008E5F5F"/>
    <w:rsid w:val="008E7631"/>
    <w:rsid w:val="008E7A29"/>
    <w:rsid w:val="008F03CA"/>
    <w:rsid w:val="008F066A"/>
    <w:rsid w:val="008F13D5"/>
    <w:rsid w:val="008F22AE"/>
    <w:rsid w:val="008F3F88"/>
    <w:rsid w:val="008F72C4"/>
    <w:rsid w:val="00901366"/>
    <w:rsid w:val="00902979"/>
    <w:rsid w:val="0090472E"/>
    <w:rsid w:val="00904805"/>
    <w:rsid w:val="00905D4C"/>
    <w:rsid w:val="00906289"/>
    <w:rsid w:val="0090672E"/>
    <w:rsid w:val="00906985"/>
    <w:rsid w:val="00907330"/>
    <w:rsid w:val="00910295"/>
    <w:rsid w:val="00910B34"/>
    <w:rsid w:val="00916B72"/>
    <w:rsid w:val="009202E0"/>
    <w:rsid w:val="009223D1"/>
    <w:rsid w:val="00922C9E"/>
    <w:rsid w:val="00923318"/>
    <w:rsid w:val="00923495"/>
    <w:rsid w:val="00924F96"/>
    <w:rsid w:val="009273FB"/>
    <w:rsid w:val="00927E47"/>
    <w:rsid w:val="00932267"/>
    <w:rsid w:val="009330EE"/>
    <w:rsid w:val="0093330A"/>
    <w:rsid w:val="009333E3"/>
    <w:rsid w:val="009349C1"/>
    <w:rsid w:val="0093506B"/>
    <w:rsid w:val="00936C3B"/>
    <w:rsid w:val="00937614"/>
    <w:rsid w:val="00940E4D"/>
    <w:rsid w:val="009419C0"/>
    <w:rsid w:val="00942448"/>
    <w:rsid w:val="00942BAF"/>
    <w:rsid w:val="009442A4"/>
    <w:rsid w:val="00944AAD"/>
    <w:rsid w:val="00946B3E"/>
    <w:rsid w:val="0094783E"/>
    <w:rsid w:val="00951258"/>
    <w:rsid w:val="0095166B"/>
    <w:rsid w:val="00953255"/>
    <w:rsid w:val="00953725"/>
    <w:rsid w:val="00956628"/>
    <w:rsid w:val="00957B66"/>
    <w:rsid w:val="00964818"/>
    <w:rsid w:val="0096497B"/>
    <w:rsid w:val="00964B62"/>
    <w:rsid w:val="00965BCE"/>
    <w:rsid w:val="00967453"/>
    <w:rsid w:val="009676F6"/>
    <w:rsid w:val="00967F80"/>
    <w:rsid w:val="00971CC6"/>
    <w:rsid w:val="00972FB6"/>
    <w:rsid w:val="009745A1"/>
    <w:rsid w:val="009770D0"/>
    <w:rsid w:val="00982C50"/>
    <w:rsid w:val="009902A8"/>
    <w:rsid w:val="0099051B"/>
    <w:rsid w:val="00990F1B"/>
    <w:rsid w:val="00991AF4"/>
    <w:rsid w:val="00994CD2"/>
    <w:rsid w:val="00996066"/>
    <w:rsid w:val="00996388"/>
    <w:rsid w:val="009A081F"/>
    <w:rsid w:val="009A15E4"/>
    <w:rsid w:val="009A1799"/>
    <w:rsid w:val="009A22D9"/>
    <w:rsid w:val="009A2A80"/>
    <w:rsid w:val="009A325D"/>
    <w:rsid w:val="009A3798"/>
    <w:rsid w:val="009A4692"/>
    <w:rsid w:val="009A4D4D"/>
    <w:rsid w:val="009A5EBA"/>
    <w:rsid w:val="009B1730"/>
    <w:rsid w:val="009B4139"/>
    <w:rsid w:val="009B53FF"/>
    <w:rsid w:val="009B5A80"/>
    <w:rsid w:val="009B6EA4"/>
    <w:rsid w:val="009C09C3"/>
    <w:rsid w:val="009C239A"/>
    <w:rsid w:val="009C247F"/>
    <w:rsid w:val="009C2AD1"/>
    <w:rsid w:val="009C3D7D"/>
    <w:rsid w:val="009C4775"/>
    <w:rsid w:val="009D2F89"/>
    <w:rsid w:val="009D5697"/>
    <w:rsid w:val="009D69C4"/>
    <w:rsid w:val="009D6D2C"/>
    <w:rsid w:val="009E076C"/>
    <w:rsid w:val="009E178C"/>
    <w:rsid w:val="009E1E22"/>
    <w:rsid w:val="009E2D7E"/>
    <w:rsid w:val="009E44D7"/>
    <w:rsid w:val="009E4B19"/>
    <w:rsid w:val="009E6793"/>
    <w:rsid w:val="009E6CCE"/>
    <w:rsid w:val="009E73DF"/>
    <w:rsid w:val="009E7B4E"/>
    <w:rsid w:val="009F018A"/>
    <w:rsid w:val="009F10E2"/>
    <w:rsid w:val="009F3BCB"/>
    <w:rsid w:val="009F4FD1"/>
    <w:rsid w:val="009F683C"/>
    <w:rsid w:val="009F72EB"/>
    <w:rsid w:val="00A00D73"/>
    <w:rsid w:val="00A01120"/>
    <w:rsid w:val="00A01C21"/>
    <w:rsid w:val="00A02F8D"/>
    <w:rsid w:val="00A03B0A"/>
    <w:rsid w:val="00A0560B"/>
    <w:rsid w:val="00A05650"/>
    <w:rsid w:val="00A05FF8"/>
    <w:rsid w:val="00A06E3D"/>
    <w:rsid w:val="00A071E0"/>
    <w:rsid w:val="00A11E12"/>
    <w:rsid w:val="00A1292F"/>
    <w:rsid w:val="00A1754B"/>
    <w:rsid w:val="00A21E1C"/>
    <w:rsid w:val="00A2414A"/>
    <w:rsid w:val="00A248A5"/>
    <w:rsid w:val="00A268DB"/>
    <w:rsid w:val="00A30082"/>
    <w:rsid w:val="00A31088"/>
    <w:rsid w:val="00A33201"/>
    <w:rsid w:val="00A353C0"/>
    <w:rsid w:val="00A35B42"/>
    <w:rsid w:val="00A404EC"/>
    <w:rsid w:val="00A417D0"/>
    <w:rsid w:val="00A42012"/>
    <w:rsid w:val="00A42CB9"/>
    <w:rsid w:val="00A43088"/>
    <w:rsid w:val="00A4628A"/>
    <w:rsid w:val="00A4684C"/>
    <w:rsid w:val="00A46C15"/>
    <w:rsid w:val="00A4781C"/>
    <w:rsid w:val="00A5098A"/>
    <w:rsid w:val="00A5424B"/>
    <w:rsid w:val="00A54B1B"/>
    <w:rsid w:val="00A56C9E"/>
    <w:rsid w:val="00A57A38"/>
    <w:rsid w:val="00A57F48"/>
    <w:rsid w:val="00A60C24"/>
    <w:rsid w:val="00A62B9D"/>
    <w:rsid w:val="00A630A7"/>
    <w:rsid w:val="00A63502"/>
    <w:rsid w:val="00A63E50"/>
    <w:rsid w:val="00A64243"/>
    <w:rsid w:val="00A6537B"/>
    <w:rsid w:val="00A67D1B"/>
    <w:rsid w:val="00A70796"/>
    <w:rsid w:val="00A707B7"/>
    <w:rsid w:val="00A73995"/>
    <w:rsid w:val="00A73F75"/>
    <w:rsid w:val="00A74A57"/>
    <w:rsid w:val="00A7500A"/>
    <w:rsid w:val="00A75797"/>
    <w:rsid w:val="00A7629F"/>
    <w:rsid w:val="00A76B23"/>
    <w:rsid w:val="00A76E2D"/>
    <w:rsid w:val="00A77E9D"/>
    <w:rsid w:val="00A83C28"/>
    <w:rsid w:val="00A84928"/>
    <w:rsid w:val="00A84E59"/>
    <w:rsid w:val="00A852A4"/>
    <w:rsid w:val="00A85D0F"/>
    <w:rsid w:val="00A866BA"/>
    <w:rsid w:val="00A86D2D"/>
    <w:rsid w:val="00A86F68"/>
    <w:rsid w:val="00A91CD3"/>
    <w:rsid w:val="00A91E8B"/>
    <w:rsid w:val="00A953BF"/>
    <w:rsid w:val="00AA263C"/>
    <w:rsid w:val="00AA27B5"/>
    <w:rsid w:val="00AA426F"/>
    <w:rsid w:val="00AA5A83"/>
    <w:rsid w:val="00AB180E"/>
    <w:rsid w:val="00AB1868"/>
    <w:rsid w:val="00AB1A60"/>
    <w:rsid w:val="00AB4C28"/>
    <w:rsid w:val="00AB58D8"/>
    <w:rsid w:val="00AB5EED"/>
    <w:rsid w:val="00AB6C30"/>
    <w:rsid w:val="00AB7753"/>
    <w:rsid w:val="00AB7A14"/>
    <w:rsid w:val="00AC2D75"/>
    <w:rsid w:val="00AC3900"/>
    <w:rsid w:val="00AC53A7"/>
    <w:rsid w:val="00AD059C"/>
    <w:rsid w:val="00AD0B39"/>
    <w:rsid w:val="00AD15CA"/>
    <w:rsid w:val="00AD2EF6"/>
    <w:rsid w:val="00AD49E7"/>
    <w:rsid w:val="00AD66E4"/>
    <w:rsid w:val="00AE12EE"/>
    <w:rsid w:val="00AE3D5C"/>
    <w:rsid w:val="00AE45E1"/>
    <w:rsid w:val="00AE4B96"/>
    <w:rsid w:val="00AE4D0A"/>
    <w:rsid w:val="00AE5C0F"/>
    <w:rsid w:val="00AE5ED8"/>
    <w:rsid w:val="00AF1132"/>
    <w:rsid w:val="00AF2092"/>
    <w:rsid w:val="00AF5F63"/>
    <w:rsid w:val="00B00829"/>
    <w:rsid w:val="00B019E3"/>
    <w:rsid w:val="00B02A1F"/>
    <w:rsid w:val="00B04F6C"/>
    <w:rsid w:val="00B0713C"/>
    <w:rsid w:val="00B12C45"/>
    <w:rsid w:val="00B13E3F"/>
    <w:rsid w:val="00B13FB8"/>
    <w:rsid w:val="00B14016"/>
    <w:rsid w:val="00B14B43"/>
    <w:rsid w:val="00B14CC1"/>
    <w:rsid w:val="00B21A38"/>
    <w:rsid w:val="00B220E6"/>
    <w:rsid w:val="00B222D6"/>
    <w:rsid w:val="00B2308D"/>
    <w:rsid w:val="00B2388D"/>
    <w:rsid w:val="00B24417"/>
    <w:rsid w:val="00B26FDA"/>
    <w:rsid w:val="00B3206B"/>
    <w:rsid w:val="00B3357D"/>
    <w:rsid w:val="00B33B35"/>
    <w:rsid w:val="00B35919"/>
    <w:rsid w:val="00B35FFA"/>
    <w:rsid w:val="00B3653A"/>
    <w:rsid w:val="00B40E46"/>
    <w:rsid w:val="00B41584"/>
    <w:rsid w:val="00B4341B"/>
    <w:rsid w:val="00B43DE5"/>
    <w:rsid w:val="00B44664"/>
    <w:rsid w:val="00B46745"/>
    <w:rsid w:val="00B46763"/>
    <w:rsid w:val="00B53A27"/>
    <w:rsid w:val="00B54BE9"/>
    <w:rsid w:val="00B5507D"/>
    <w:rsid w:val="00B571C4"/>
    <w:rsid w:val="00B61073"/>
    <w:rsid w:val="00B61558"/>
    <w:rsid w:val="00B61E32"/>
    <w:rsid w:val="00B62959"/>
    <w:rsid w:val="00B65DEA"/>
    <w:rsid w:val="00B669C0"/>
    <w:rsid w:val="00B66C43"/>
    <w:rsid w:val="00B7133F"/>
    <w:rsid w:val="00B72E48"/>
    <w:rsid w:val="00B73083"/>
    <w:rsid w:val="00B73AFA"/>
    <w:rsid w:val="00B73E64"/>
    <w:rsid w:val="00B76D4D"/>
    <w:rsid w:val="00B83682"/>
    <w:rsid w:val="00B839D8"/>
    <w:rsid w:val="00B8502C"/>
    <w:rsid w:val="00B86A0C"/>
    <w:rsid w:val="00B87355"/>
    <w:rsid w:val="00B96691"/>
    <w:rsid w:val="00BA1C44"/>
    <w:rsid w:val="00BA2888"/>
    <w:rsid w:val="00BA4D45"/>
    <w:rsid w:val="00BA62BA"/>
    <w:rsid w:val="00BA6714"/>
    <w:rsid w:val="00BB0B09"/>
    <w:rsid w:val="00BB13CE"/>
    <w:rsid w:val="00BB31DD"/>
    <w:rsid w:val="00BB5486"/>
    <w:rsid w:val="00BB70E2"/>
    <w:rsid w:val="00BB770D"/>
    <w:rsid w:val="00BB7E37"/>
    <w:rsid w:val="00BC04FF"/>
    <w:rsid w:val="00BC36D9"/>
    <w:rsid w:val="00BC6D0F"/>
    <w:rsid w:val="00BD5A17"/>
    <w:rsid w:val="00BD7849"/>
    <w:rsid w:val="00BE1280"/>
    <w:rsid w:val="00BE178B"/>
    <w:rsid w:val="00BE37C5"/>
    <w:rsid w:val="00BE62D3"/>
    <w:rsid w:val="00BE767E"/>
    <w:rsid w:val="00BF09A5"/>
    <w:rsid w:val="00BF0CB1"/>
    <w:rsid w:val="00BF1097"/>
    <w:rsid w:val="00BF2DF6"/>
    <w:rsid w:val="00BF3444"/>
    <w:rsid w:val="00BF3BD6"/>
    <w:rsid w:val="00BF573F"/>
    <w:rsid w:val="00BF76B8"/>
    <w:rsid w:val="00C05104"/>
    <w:rsid w:val="00C066DA"/>
    <w:rsid w:val="00C07E77"/>
    <w:rsid w:val="00C12507"/>
    <w:rsid w:val="00C144A8"/>
    <w:rsid w:val="00C14649"/>
    <w:rsid w:val="00C15675"/>
    <w:rsid w:val="00C16E43"/>
    <w:rsid w:val="00C17503"/>
    <w:rsid w:val="00C210E1"/>
    <w:rsid w:val="00C217F8"/>
    <w:rsid w:val="00C21BF3"/>
    <w:rsid w:val="00C22196"/>
    <w:rsid w:val="00C22A43"/>
    <w:rsid w:val="00C22F02"/>
    <w:rsid w:val="00C22F4D"/>
    <w:rsid w:val="00C23F86"/>
    <w:rsid w:val="00C255ED"/>
    <w:rsid w:val="00C27061"/>
    <w:rsid w:val="00C279BB"/>
    <w:rsid w:val="00C30C8C"/>
    <w:rsid w:val="00C3168D"/>
    <w:rsid w:val="00C32817"/>
    <w:rsid w:val="00C32CA3"/>
    <w:rsid w:val="00C340E1"/>
    <w:rsid w:val="00C346E5"/>
    <w:rsid w:val="00C34900"/>
    <w:rsid w:val="00C34AC0"/>
    <w:rsid w:val="00C3504F"/>
    <w:rsid w:val="00C3516B"/>
    <w:rsid w:val="00C35287"/>
    <w:rsid w:val="00C35A18"/>
    <w:rsid w:val="00C373C2"/>
    <w:rsid w:val="00C42785"/>
    <w:rsid w:val="00C42C59"/>
    <w:rsid w:val="00C45DE1"/>
    <w:rsid w:val="00C50297"/>
    <w:rsid w:val="00C53CD0"/>
    <w:rsid w:val="00C55EC4"/>
    <w:rsid w:val="00C57215"/>
    <w:rsid w:val="00C57747"/>
    <w:rsid w:val="00C57E87"/>
    <w:rsid w:val="00C60481"/>
    <w:rsid w:val="00C6216E"/>
    <w:rsid w:val="00C63C98"/>
    <w:rsid w:val="00C6436C"/>
    <w:rsid w:val="00C64551"/>
    <w:rsid w:val="00C646AF"/>
    <w:rsid w:val="00C64ECE"/>
    <w:rsid w:val="00C66579"/>
    <w:rsid w:val="00C67FF1"/>
    <w:rsid w:val="00C70881"/>
    <w:rsid w:val="00C71BE1"/>
    <w:rsid w:val="00C72D44"/>
    <w:rsid w:val="00C72EF2"/>
    <w:rsid w:val="00C732DE"/>
    <w:rsid w:val="00C732E0"/>
    <w:rsid w:val="00C73B4D"/>
    <w:rsid w:val="00C8298E"/>
    <w:rsid w:val="00C8409B"/>
    <w:rsid w:val="00C86B31"/>
    <w:rsid w:val="00C86B34"/>
    <w:rsid w:val="00C86CF0"/>
    <w:rsid w:val="00C86D1A"/>
    <w:rsid w:val="00C8729F"/>
    <w:rsid w:val="00C876EB"/>
    <w:rsid w:val="00C87CC8"/>
    <w:rsid w:val="00C90910"/>
    <w:rsid w:val="00C9283D"/>
    <w:rsid w:val="00C934E1"/>
    <w:rsid w:val="00C9746B"/>
    <w:rsid w:val="00CA0024"/>
    <w:rsid w:val="00CA0211"/>
    <w:rsid w:val="00CA2409"/>
    <w:rsid w:val="00CA25AA"/>
    <w:rsid w:val="00CA4742"/>
    <w:rsid w:val="00CA52E9"/>
    <w:rsid w:val="00CB1D33"/>
    <w:rsid w:val="00CB2650"/>
    <w:rsid w:val="00CB2837"/>
    <w:rsid w:val="00CB589E"/>
    <w:rsid w:val="00CC0A92"/>
    <w:rsid w:val="00CC217C"/>
    <w:rsid w:val="00CC2BB9"/>
    <w:rsid w:val="00CC35CB"/>
    <w:rsid w:val="00CC4074"/>
    <w:rsid w:val="00CC4775"/>
    <w:rsid w:val="00CC6E58"/>
    <w:rsid w:val="00CC70D4"/>
    <w:rsid w:val="00CD0333"/>
    <w:rsid w:val="00CD122D"/>
    <w:rsid w:val="00CD1D96"/>
    <w:rsid w:val="00CD2FE5"/>
    <w:rsid w:val="00CD384B"/>
    <w:rsid w:val="00CD46AD"/>
    <w:rsid w:val="00CD4C86"/>
    <w:rsid w:val="00CD4C9C"/>
    <w:rsid w:val="00CD4DFA"/>
    <w:rsid w:val="00CD587D"/>
    <w:rsid w:val="00CD5D6A"/>
    <w:rsid w:val="00CD7765"/>
    <w:rsid w:val="00CD7D95"/>
    <w:rsid w:val="00CE61B7"/>
    <w:rsid w:val="00CE6F16"/>
    <w:rsid w:val="00CE721C"/>
    <w:rsid w:val="00CE739F"/>
    <w:rsid w:val="00CF1DA6"/>
    <w:rsid w:val="00CF26D3"/>
    <w:rsid w:val="00CF26E5"/>
    <w:rsid w:val="00CF314A"/>
    <w:rsid w:val="00CF54DD"/>
    <w:rsid w:val="00CF5585"/>
    <w:rsid w:val="00CF5E57"/>
    <w:rsid w:val="00CF7DEA"/>
    <w:rsid w:val="00D0019C"/>
    <w:rsid w:val="00D01F82"/>
    <w:rsid w:val="00D02F86"/>
    <w:rsid w:val="00D03444"/>
    <w:rsid w:val="00D04D2A"/>
    <w:rsid w:val="00D060C8"/>
    <w:rsid w:val="00D072BB"/>
    <w:rsid w:val="00D114E7"/>
    <w:rsid w:val="00D11ADC"/>
    <w:rsid w:val="00D11B54"/>
    <w:rsid w:val="00D133CC"/>
    <w:rsid w:val="00D15086"/>
    <w:rsid w:val="00D15546"/>
    <w:rsid w:val="00D171F7"/>
    <w:rsid w:val="00D21417"/>
    <w:rsid w:val="00D2262A"/>
    <w:rsid w:val="00D233BF"/>
    <w:rsid w:val="00D265DD"/>
    <w:rsid w:val="00D279FD"/>
    <w:rsid w:val="00D30BCF"/>
    <w:rsid w:val="00D3221A"/>
    <w:rsid w:val="00D3371F"/>
    <w:rsid w:val="00D374B4"/>
    <w:rsid w:val="00D42128"/>
    <w:rsid w:val="00D4292A"/>
    <w:rsid w:val="00D44221"/>
    <w:rsid w:val="00D44E0B"/>
    <w:rsid w:val="00D472C3"/>
    <w:rsid w:val="00D476A4"/>
    <w:rsid w:val="00D50177"/>
    <w:rsid w:val="00D51EF6"/>
    <w:rsid w:val="00D5637E"/>
    <w:rsid w:val="00D56B63"/>
    <w:rsid w:val="00D56F7C"/>
    <w:rsid w:val="00D612CF"/>
    <w:rsid w:val="00D63679"/>
    <w:rsid w:val="00D64AC9"/>
    <w:rsid w:val="00D64D3F"/>
    <w:rsid w:val="00D6593A"/>
    <w:rsid w:val="00D67ACA"/>
    <w:rsid w:val="00D70712"/>
    <w:rsid w:val="00D74681"/>
    <w:rsid w:val="00D75196"/>
    <w:rsid w:val="00D8075A"/>
    <w:rsid w:val="00D80827"/>
    <w:rsid w:val="00D859D2"/>
    <w:rsid w:val="00D864AE"/>
    <w:rsid w:val="00D91A11"/>
    <w:rsid w:val="00D91B28"/>
    <w:rsid w:val="00D92965"/>
    <w:rsid w:val="00D931E0"/>
    <w:rsid w:val="00D93497"/>
    <w:rsid w:val="00D95845"/>
    <w:rsid w:val="00D95BAE"/>
    <w:rsid w:val="00D965C7"/>
    <w:rsid w:val="00DA028B"/>
    <w:rsid w:val="00DA0B36"/>
    <w:rsid w:val="00DA0E0F"/>
    <w:rsid w:val="00DA45BD"/>
    <w:rsid w:val="00DA583E"/>
    <w:rsid w:val="00DA5A4F"/>
    <w:rsid w:val="00DA7FB9"/>
    <w:rsid w:val="00DB0D2C"/>
    <w:rsid w:val="00DB1D5C"/>
    <w:rsid w:val="00DB1EF3"/>
    <w:rsid w:val="00DB2275"/>
    <w:rsid w:val="00DB2677"/>
    <w:rsid w:val="00DB35C3"/>
    <w:rsid w:val="00DB4B6A"/>
    <w:rsid w:val="00DB4D9E"/>
    <w:rsid w:val="00DB51AA"/>
    <w:rsid w:val="00DC0AAD"/>
    <w:rsid w:val="00DC26AE"/>
    <w:rsid w:val="00DC3395"/>
    <w:rsid w:val="00DC3538"/>
    <w:rsid w:val="00DC5089"/>
    <w:rsid w:val="00DC560F"/>
    <w:rsid w:val="00DC6E62"/>
    <w:rsid w:val="00DC741C"/>
    <w:rsid w:val="00DC7DB2"/>
    <w:rsid w:val="00DD3175"/>
    <w:rsid w:val="00DD56F3"/>
    <w:rsid w:val="00DD7101"/>
    <w:rsid w:val="00DE3F8D"/>
    <w:rsid w:val="00DE6C59"/>
    <w:rsid w:val="00DE7561"/>
    <w:rsid w:val="00DE7E80"/>
    <w:rsid w:val="00DF2159"/>
    <w:rsid w:val="00DF2EC5"/>
    <w:rsid w:val="00DF3569"/>
    <w:rsid w:val="00DF35BA"/>
    <w:rsid w:val="00DF41E7"/>
    <w:rsid w:val="00DF64FF"/>
    <w:rsid w:val="00DF6C6F"/>
    <w:rsid w:val="00DF6D8D"/>
    <w:rsid w:val="00DF764F"/>
    <w:rsid w:val="00E02338"/>
    <w:rsid w:val="00E03391"/>
    <w:rsid w:val="00E034AD"/>
    <w:rsid w:val="00E0431E"/>
    <w:rsid w:val="00E0511D"/>
    <w:rsid w:val="00E052C1"/>
    <w:rsid w:val="00E13094"/>
    <w:rsid w:val="00E130A8"/>
    <w:rsid w:val="00E15387"/>
    <w:rsid w:val="00E17141"/>
    <w:rsid w:val="00E20468"/>
    <w:rsid w:val="00E20951"/>
    <w:rsid w:val="00E21652"/>
    <w:rsid w:val="00E21B41"/>
    <w:rsid w:val="00E21FCF"/>
    <w:rsid w:val="00E23C92"/>
    <w:rsid w:val="00E23D98"/>
    <w:rsid w:val="00E23FD0"/>
    <w:rsid w:val="00E2473D"/>
    <w:rsid w:val="00E26064"/>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0F98"/>
    <w:rsid w:val="00E513F2"/>
    <w:rsid w:val="00E51AE7"/>
    <w:rsid w:val="00E525AD"/>
    <w:rsid w:val="00E52B04"/>
    <w:rsid w:val="00E544E2"/>
    <w:rsid w:val="00E5450E"/>
    <w:rsid w:val="00E547EA"/>
    <w:rsid w:val="00E549E4"/>
    <w:rsid w:val="00E54E28"/>
    <w:rsid w:val="00E54E9D"/>
    <w:rsid w:val="00E61331"/>
    <w:rsid w:val="00E61577"/>
    <w:rsid w:val="00E64022"/>
    <w:rsid w:val="00E643D6"/>
    <w:rsid w:val="00E648B9"/>
    <w:rsid w:val="00E64A1F"/>
    <w:rsid w:val="00E71F14"/>
    <w:rsid w:val="00E721D5"/>
    <w:rsid w:val="00E74BC5"/>
    <w:rsid w:val="00E751B1"/>
    <w:rsid w:val="00E8045E"/>
    <w:rsid w:val="00E80B4B"/>
    <w:rsid w:val="00E81A9D"/>
    <w:rsid w:val="00E81FC2"/>
    <w:rsid w:val="00E8330B"/>
    <w:rsid w:val="00E86072"/>
    <w:rsid w:val="00E8666C"/>
    <w:rsid w:val="00E86BFE"/>
    <w:rsid w:val="00E871BB"/>
    <w:rsid w:val="00E9048E"/>
    <w:rsid w:val="00E90FE2"/>
    <w:rsid w:val="00E9144A"/>
    <w:rsid w:val="00E9316A"/>
    <w:rsid w:val="00E94D26"/>
    <w:rsid w:val="00E957EF"/>
    <w:rsid w:val="00E95E0F"/>
    <w:rsid w:val="00E9703A"/>
    <w:rsid w:val="00EA07B1"/>
    <w:rsid w:val="00EA17C9"/>
    <w:rsid w:val="00EA2AC4"/>
    <w:rsid w:val="00EA2AEB"/>
    <w:rsid w:val="00EA2FB0"/>
    <w:rsid w:val="00EA403D"/>
    <w:rsid w:val="00EA5715"/>
    <w:rsid w:val="00EA5B1F"/>
    <w:rsid w:val="00EA616B"/>
    <w:rsid w:val="00EA6292"/>
    <w:rsid w:val="00EA6A69"/>
    <w:rsid w:val="00EB0188"/>
    <w:rsid w:val="00EB1160"/>
    <w:rsid w:val="00EB43C8"/>
    <w:rsid w:val="00EB5E66"/>
    <w:rsid w:val="00EB6A9B"/>
    <w:rsid w:val="00EB7B09"/>
    <w:rsid w:val="00EC00C1"/>
    <w:rsid w:val="00EC0EF0"/>
    <w:rsid w:val="00EC46D0"/>
    <w:rsid w:val="00EC48E8"/>
    <w:rsid w:val="00EC6289"/>
    <w:rsid w:val="00ED1CC9"/>
    <w:rsid w:val="00ED4B35"/>
    <w:rsid w:val="00ED4BB1"/>
    <w:rsid w:val="00ED66D5"/>
    <w:rsid w:val="00ED6A41"/>
    <w:rsid w:val="00ED7ABE"/>
    <w:rsid w:val="00EE1F9C"/>
    <w:rsid w:val="00EE31A6"/>
    <w:rsid w:val="00EE5400"/>
    <w:rsid w:val="00EE63E4"/>
    <w:rsid w:val="00EE75B3"/>
    <w:rsid w:val="00EE78E6"/>
    <w:rsid w:val="00EF3728"/>
    <w:rsid w:val="00EF5505"/>
    <w:rsid w:val="00EF5CF1"/>
    <w:rsid w:val="00EF7539"/>
    <w:rsid w:val="00EF7F20"/>
    <w:rsid w:val="00EF7F78"/>
    <w:rsid w:val="00F0024A"/>
    <w:rsid w:val="00F00DF8"/>
    <w:rsid w:val="00F01DFF"/>
    <w:rsid w:val="00F01EB8"/>
    <w:rsid w:val="00F034A1"/>
    <w:rsid w:val="00F03ECE"/>
    <w:rsid w:val="00F07F63"/>
    <w:rsid w:val="00F1399C"/>
    <w:rsid w:val="00F1430C"/>
    <w:rsid w:val="00F1758B"/>
    <w:rsid w:val="00F177DB"/>
    <w:rsid w:val="00F20CAE"/>
    <w:rsid w:val="00F210DB"/>
    <w:rsid w:val="00F214B1"/>
    <w:rsid w:val="00F2338C"/>
    <w:rsid w:val="00F26BA1"/>
    <w:rsid w:val="00F31631"/>
    <w:rsid w:val="00F32A59"/>
    <w:rsid w:val="00F32BB2"/>
    <w:rsid w:val="00F404C3"/>
    <w:rsid w:val="00F42AF1"/>
    <w:rsid w:val="00F42C6A"/>
    <w:rsid w:val="00F43963"/>
    <w:rsid w:val="00F440B5"/>
    <w:rsid w:val="00F44A2D"/>
    <w:rsid w:val="00F4514E"/>
    <w:rsid w:val="00F46C9E"/>
    <w:rsid w:val="00F500D3"/>
    <w:rsid w:val="00F50958"/>
    <w:rsid w:val="00F52872"/>
    <w:rsid w:val="00F53096"/>
    <w:rsid w:val="00F53594"/>
    <w:rsid w:val="00F55083"/>
    <w:rsid w:val="00F55880"/>
    <w:rsid w:val="00F6065D"/>
    <w:rsid w:val="00F612B9"/>
    <w:rsid w:val="00F62E55"/>
    <w:rsid w:val="00F64CCA"/>
    <w:rsid w:val="00F65385"/>
    <w:rsid w:val="00F6667D"/>
    <w:rsid w:val="00F667EB"/>
    <w:rsid w:val="00F72767"/>
    <w:rsid w:val="00F73D55"/>
    <w:rsid w:val="00F74B28"/>
    <w:rsid w:val="00F74F65"/>
    <w:rsid w:val="00F751AF"/>
    <w:rsid w:val="00F755DA"/>
    <w:rsid w:val="00F75911"/>
    <w:rsid w:val="00F7639B"/>
    <w:rsid w:val="00F77D08"/>
    <w:rsid w:val="00F837A5"/>
    <w:rsid w:val="00F84103"/>
    <w:rsid w:val="00F85B0B"/>
    <w:rsid w:val="00F85CD2"/>
    <w:rsid w:val="00F86AB1"/>
    <w:rsid w:val="00F87ADA"/>
    <w:rsid w:val="00F92057"/>
    <w:rsid w:val="00F93590"/>
    <w:rsid w:val="00F948E6"/>
    <w:rsid w:val="00F95888"/>
    <w:rsid w:val="00F95D29"/>
    <w:rsid w:val="00F97097"/>
    <w:rsid w:val="00FA0A41"/>
    <w:rsid w:val="00FA1D16"/>
    <w:rsid w:val="00FA2569"/>
    <w:rsid w:val="00FA31CD"/>
    <w:rsid w:val="00FA3AAC"/>
    <w:rsid w:val="00FA517D"/>
    <w:rsid w:val="00FA5C3D"/>
    <w:rsid w:val="00FA5CB2"/>
    <w:rsid w:val="00FA5FC8"/>
    <w:rsid w:val="00FA630D"/>
    <w:rsid w:val="00FA7011"/>
    <w:rsid w:val="00FB00CA"/>
    <w:rsid w:val="00FB1BEC"/>
    <w:rsid w:val="00FB3927"/>
    <w:rsid w:val="00FB3A5B"/>
    <w:rsid w:val="00FB4406"/>
    <w:rsid w:val="00FB4935"/>
    <w:rsid w:val="00FB4BBF"/>
    <w:rsid w:val="00FB5357"/>
    <w:rsid w:val="00FB5447"/>
    <w:rsid w:val="00FB577C"/>
    <w:rsid w:val="00FB5C32"/>
    <w:rsid w:val="00FB6A53"/>
    <w:rsid w:val="00FC0949"/>
    <w:rsid w:val="00FC18DA"/>
    <w:rsid w:val="00FC2592"/>
    <w:rsid w:val="00FC374B"/>
    <w:rsid w:val="00FC3CCA"/>
    <w:rsid w:val="00FC3F49"/>
    <w:rsid w:val="00FC41A7"/>
    <w:rsid w:val="00FC5950"/>
    <w:rsid w:val="00FD037E"/>
    <w:rsid w:val="00FD3215"/>
    <w:rsid w:val="00FD71DF"/>
    <w:rsid w:val="00FD7F75"/>
    <w:rsid w:val="00FE14FD"/>
    <w:rsid w:val="00FE2ABB"/>
    <w:rsid w:val="00FE6DA2"/>
    <w:rsid w:val="00FF0243"/>
    <w:rsid w:val="00FF2121"/>
    <w:rsid w:val="00FF23D1"/>
    <w:rsid w:val="00FF3E91"/>
    <w:rsid w:val="00FF4547"/>
    <w:rsid w:val="00FF471C"/>
    <w:rsid w:val="00FF4CF2"/>
    <w:rsid w:val="00FF4FAF"/>
    <w:rsid w:val="00FF6FE2"/>
    <w:rsid w:val="014585FF"/>
    <w:rsid w:val="01EB0EF6"/>
    <w:rsid w:val="02889C72"/>
    <w:rsid w:val="03AAC295"/>
    <w:rsid w:val="03BF9A2F"/>
    <w:rsid w:val="03CC7128"/>
    <w:rsid w:val="040A7DA0"/>
    <w:rsid w:val="04306306"/>
    <w:rsid w:val="04381BB4"/>
    <w:rsid w:val="0484A1B3"/>
    <w:rsid w:val="05615652"/>
    <w:rsid w:val="0662B465"/>
    <w:rsid w:val="076DBD1F"/>
    <w:rsid w:val="07A2FBD6"/>
    <w:rsid w:val="0940CE95"/>
    <w:rsid w:val="0A241A26"/>
    <w:rsid w:val="0AE41761"/>
    <w:rsid w:val="0AED9415"/>
    <w:rsid w:val="0BB3D213"/>
    <w:rsid w:val="0BD35C33"/>
    <w:rsid w:val="0C3DE532"/>
    <w:rsid w:val="0C55370D"/>
    <w:rsid w:val="0C63E825"/>
    <w:rsid w:val="0C65CE2F"/>
    <w:rsid w:val="0C7FC7C8"/>
    <w:rsid w:val="0C9F8C9A"/>
    <w:rsid w:val="0D599A13"/>
    <w:rsid w:val="0E54A0B0"/>
    <w:rsid w:val="0ECD69F8"/>
    <w:rsid w:val="0ED0C133"/>
    <w:rsid w:val="0EE12A0E"/>
    <w:rsid w:val="0EF01302"/>
    <w:rsid w:val="1111330F"/>
    <w:rsid w:val="11AFD8F0"/>
    <w:rsid w:val="11DE09A6"/>
    <w:rsid w:val="125159F0"/>
    <w:rsid w:val="12CAAD84"/>
    <w:rsid w:val="12E98796"/>
    <w:rsid w:val="134E42E9"/>
    <w:rsid w:val="13948BB1"/>
    <w:rsid w:val="152F2CBD"/>
    <w:rsid w:val="15B51467"/>
    <w:rsid w:val="167BD854"/>
    <w:rsid w:val="16A4D361"/>
    <w:rsid w:val="17078D94"/>
    <w:rsid w:val="1764079A"/>
    <w:rsid w:val="17BF0F10"/>
    <w:rsid w:val="19072C03"/>
    <w:rsid w:val="193924A0"/>
    <w:rsid w:val="19884155"/>
    <w:rsid w:val="19BEBF0B"/>
    <w:rsid w:val="19CDAA68"/>
    <w:rsid w:val="1A4E62F1"/>
    <w:rsid w:val="1AE31BE0"/>
    <w:rsid w:val="1AE7FCC1"/>
    <w:rsid w:val="1B082061"/>
    <w:rsid w:val="1B1F1A45"/>
    <w:rsid w:val="1D3A7A0D"/>
    <w:rsid w:val="1E2EC4D2"/>
    <w:rsid w:val="1E35DF8A"/>
    <w:rsid w:val="1E5CA4DB"/>
    <w:rsid w:val="1EC6BBEC"/>
    <w:rsid w:val="1F2D3BCE"/>
    <w:rsid w:val="1F705522"/>
    <w:rsid w:val="1FCA6D17"/>
    <w:rsid w:val="21B38142"/>
    <w:rsid w:val="2289A676"/>
    <w:rsid w:val="2344BF45"/>
    <w:rsid w:val="2427D559"/>
    <w:rsid w:val="2457E09D"/>
    <w:rsid w:val="2466C5A5"/>
    <w:rsid w:val="249A1153"/>
    <w:rsid w:val="251063F3"/>
    <w:rsid w:val="25254C97"/>
    <w:rsid w:val="253F4D78"/>
    <w:rsid w:val="259BB464"/>
    <w:rsid w:val="266C2B76"/>
    <w:rsid w:val="27657B3E"/>
    <w:rsid w:val="27CE77C8"/>
    <w:rsid w:val="27E7ACA2"/>
    <w:rsid w:val="289D3B46"/>
    <w:rsid w:val="2A2DD47D"/>
    <w:rsid w:val="2A420B2E"/>
    <w:rsid w:val="2A48F18C"/>
    <w:rsid w:val="2ABB7BBB"/>
    <w:rsid w:val="2B6E2CEE"/>
    <w:rsid w:val="2C20DF14"/>
    <w:rsid w:val="2C6BF3FB"/>
    <w:rsid w:val="2CABA119"/>
    <w:rsid w:val="2CB2BDBE"/>
    <w:rsid w:val="2CB62759"/>
    <w:rsid w:val="2D36E9BD"/>
    <w:rsid w:val="2D4D2FC2"/>
    <w:rsid w:val="2DB98B42"/>
    <w:rsid w:val="2DBFB340"/>
    <w:rsid w:val="2E0BF431"/>
    <w:rsid w:val="2E53A766"/>
    <w:rsid w:val="2E616E74"/>
    <w:rsid w:val="2EB93A7B"/>
    <w:rsid w:val="2EBC7537"/>
    <w:rsid w:val="2FCE32EF"/>
    <w:rsid w:val="3115587C"/>
    <w:rsid w:val="3158E852"/>
    <w:rsid w:val="31D58735"/>
    <w:rsid w:val="320F7739"/>
    <w:rsid w:val="32277D89"/>
    <w:rsid w:val="322B813D"/>
    <w:rsid w:val="32473C40"/>
    <w:rsid w:val="32A3CC26"/>
    <w:rsid w:val="32DCF247"/>
    <w:rsid w:val="3306329F"/>
    <w:rsid w:val="3345CD6E"/>
    <w:rsid w:val="334AC302"/>
    <w:rsid w:val="340A68D6"/>
    <w:rsid w:val="341D75AA"/>
    <w:rsid w:val="342FA610"/>
    <w:rsid w:val="34452381"/>
    <w:rsid w:val="34D167D0"/>
    <w:rsid w:val="34E4675B"/>
    <w:rsid w:val="34F14A12"/>
    <w:rsid w:val="352A0A72"/>
    <w:rsid w:val="355D764F"/>
    <w:rsid w:val="3639DD5D"/>
    <w:rsid w:val="367B6327"/>
    <w:rsid w:val="36E03E14"/>
    <w:rsid w:val="36F731AC"/>
    <w:rsid w:val="379F3DCE"/>
    <w:rsid w:val="37F9210E"/>
    <w:rsid w:val="387C85C8"/>
    <w:rsid w:val="388878EF"/>
    <w:rsid w:val="38CA93CD"/>
    <w:rsid w:val="38F3FEBF"/>
    <w:rsid w:val="3911EF77"/>
    <w:rsid w:val="39ACF42E"/>
    <w:rsid w:val="39FAD849"/>
    <w:rsid w:val="3A8FEB48"/>
    <w:rsid w:val="3AC8D0EE"/>
    <w:rsid w:val="3B1CE290"/>
    <w:rsid w:val="3C5A2731"/>
    <w:rsid w:val="3C6A78EB"/>
    <w:rsid w:val="3CB5A4F9"/>
    <w:rsid w:val="3CEDCC92"/>
    <w:rsid w:val="3DBE8A36"/>
    <w:rsid w:val="3EF7151A"/>
    <w:rsid w:val="3F72AFD8"/>
    <w:rsid w:val="3F78015C"/>
    <w:rsid w:val="4018C276"/>
    <w:rsid w:val="4286EADD"/>
    <w:rsid w:val="43BBFB1E"/>
    <w:rsid w:val="445B34D0"/>
    <w:rsid w:val="458AEC81"/>
    <w:rsid w:val="45B133E1"/>
    <w:rsid w:val="45E5D542"/>
    <w:rsid w:val="461020B4"/>
    <w:rsid w:val="46E13FA8"/>
    <w:rsid w:val="47025B1D"/>
    <w:rsid w:val="4741F1FC"/>
    <w:rsid w:val="479A6D5E"/>
    <w:rsid w:val="479EFD41"/>
    <w:rsid w:val="47AAFFE8"/>
    <w:rsid w:val="48B8029B"/>
    <w:rsid w:val="48E371C7"/>
    <w:rsid w:val="490AE9B4"/>
    <w:rsid w:val="49503AC6"/>
    <w:rsid w:val="495FF8D7"/>
    <w:rsid w:val="4A832327"/>
    <w:rsid w:val="4B45E699"/>
    <w:rsid w:val="4B4AC96A"/>
    <w:rsid w:val="4BC4F545"/>
    <w:rsid w:val="4C17E7DA"/>
    <w:rsid w:val="4C50CE12"/>
    <w:rsid w:val="4C8D0157"/>
    <w:rsid w:val="4D6436C8"/>
    <w:rsid w:val="4E03CD0E"/>
    <w:rsid w:val="4E2797D2"/>
    <w:rsid w:val="4E35351B"/>
    <w:rsid w:val="4EDCA36A"/>
    <w:rsid w:val="4F5CBE3E"/>
    <w:rsid w:val="505373AD"/>
    <w:rsid w:val="507489B1"/>
    <w:rsid w:val="507AF027"/>
    <w:rsid w:val="513B0FEF"/>
    <w:rsid w:val="524F6D15"/>
    <w:rsid w:val="52D97AE9"/>
    <w:rsid w:val="531D996E"/>
    <w:rsid w:val="535EE901"/>
    <w:rsid w:val="53EC8124"/>
    <w:rsid w:val="53F452DD"/>
    <w:rsid w:val="53FC45FA"/>
    <w:rsid w:val="54982687"/>
    <w:rsid w:val="54C41203"/>
    <w:rsid w:val="56F5E018"/>
    <w:rsid w:val="5792A22F"/>
    <w:rsid w:val="57A1AB16"/>
    <w:rsid w:val="58017099"/>
    <w:rsid w:val="5849E1AA"/>
    <w:rsid w:val="58B6E3CF"/>
    <w:rsid w:val="58DA1B17"/>
    <w:rsid w:val="5A53B57B"/>
    <w:rsid w:val="5AC67540"/>
    <w:rsid w:val="5B417C19"/>
    <w:rsid w:val="5C71765D"/>
    <w:rsid w:val="5CFE8DE4"/>
    <w:rsid w:val="5D1992EE"/>
    <w:rsid w:val="5E0FA10C"/>
    <w:rsid w:val="5E51D610"/>
    <w:rsid w:val="5E9E1278"/>
    <w:rsid w:val="5F06D509"/>
    <w:rsid w:val="5F76FCA0"/>
    <w:rsid w:val="6014C1C1"/>
    <w:rsid w:val="620896F7"/>
    <w:rsid w:val="624A8A6B"/>
    <w:rsid w:val="624B3FA1"/>
    <w:rsid w:val="629330AD"/>
    <w:rsid w:val="63536DD5"/>
    <w:rsid w:val="6416BD6A"/>
    <w:rsid w:val="64427F24"/>
    <w:rsid w:val="64E04D5A"/>
    <w:rsid w:val="6557FAC7"/>
    <w:rsid w:val="65CE4A4E"/>
    <w:rsid w:val="66D26AFA"/>
    <w:rsid w:val="67E52222"/>
    <w:rsid w:val="67E552E7"/>
    <w:rsid w:val="68727F72"/>
    <w:rsid w:val="689ADC36"/>
    <w:rsid w:val="68E0BC73"/>
    <w:rsid w:val="69276A02"/>
    <w:rsid w:val="69DC796C"/>
    <w:rsid w:val="6A277ACD"/>
    <w:rsid w:val="6A542B7A"/>
    <w:rsid w:val="6AC942A9"/>
    <w:rsid w:val="6C3E9C95"/>
    <w:rsid w:val="6C8DC91F"/>
    <w:rsid w:val="6CD6739B"/>
    <w:rsid w:val="6D25A1BA"/>
    <w:rsid w:val="71CC0ED9"/>
    <w:rsid w:val="7219E24B"/>
    <w:rsid w:val="726B7C8C"/>
    <w:rsid w:val="72B7F907"/>
    <w:rsid w:val="735B56D3"/>
    <w:rsid w:val="7392A33B"/>
    <w:rsid w:val="743D2705"/>
    <w:rsid w:val="74E764C5"/>
    <w:rsid w:val="7536D122"/>
    <w:rsid w:val="7586C432"/>
    <w:rsid w:val="763C3B5E"/>
    <w:rsid w:val="76F817EA"/>
    <w:rsid w:val="77473A81"/>
    <w:rsid w:val="79C9B2A0"/>
    <w:rsid w:val="7B25FC56"/>
    <w:rsid w:val="7B6C6BD4"/>
    <w:rsid w:val="7CC5DCF4"/>
    <w:rsid w:val="7D30DBCF"/>
    <w:rsid w:val="7D5E5AF8"/>
    <w:rsid w:val="7EAC6678"/>
    <w:rsid w:val="7EEDBB3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217B4A07-6F45-4BAB-A6DB-77F95316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basedOn w:val="DefaultParagraphFont"/>
    <w:uiPriority w:val="99"/>
    <w:rsid w:val="00191CC4"/>
    <w:rPr>
      <w:rFonts w:cs="Times New Roman"/>
      <w:color w:val="0000FF"/>
      <w:u w:val="single"/>
    </w:rPr>
  </w:style>
  <w:style w:type="table" w:styleId="TableGrid">
    <w:name w:val="Table Grid"/>
    <w:basedOn w:val="TableNormal"/>
    <w:rsid w:val="00191CC4"/>
    <w:pPr>
      <w:spacing w:after="0" w:line="240" w:lineRule="auto"/>
    </w:pPr>
    <w:rPr>
      <w:rFonts w:ascii="Times New Roman" w:eastAsia="Times New Roman" w:hAnsi="Times New Roman" w:cs="Times New Roman"/>
      <w:sz w:val="20"/>
      <w:szCs w:val="20"/>
      <w:lang w:eastAsia="lt-LT"/>
    </w:rPr>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basedOn w:val="DefaultParagraphFont"/>
    <w:rsid w:val="00191CC4"/>
    <w:rPr>
      <w:rFonts w:cs="Times New Roman"/>
      <w:vertAlign w:val="superscript"/>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C45DE1"/>
    <w:rPr>
      <w:sz w:val="20"/>
      <w:szCs w:val="20"/>
    </w:rPr>
  </w:style>
  <w:style w:type="character" w:customStyle="1" w:styleId="Heading3Char">
    <w:name w:val="Heading 3 Char"/>
    <w:basedOn w:val="DefaultParagraphFont"/>
    <w:link w:val="Heading3"/>
    <w:uiPriority w:val="9"/>
    <w:semiHidden/>
    <w:rsid w:val="0007613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5269A2"/>
    <w:rPr>
      <w:color w:val="605E5C"/>
      <w:shd w:val="clear" w:color="auto" w:fill="E1DFDD"/>
    </w:rPr>
  </w:style>
  <w:style w:type="table" w:customStyle="1" w:styleId="Lentelstinklelis7">
    <w:name w:val="Lentelės tinklelis7"/>
    <w:basedOn w:val="TableNormal"/>
    <w:next w:val="TableGrid"/>
    <w:rsid w:val="004612A7"/>
    <w:pPr>
      <w:spacing w:after="0" w:line="240" w:lineRule="auto"/>
    </w:pPr>
    <w:rPr>
      <w:rFonts w:ascii="Times New Roman" w:eastAsia="Times New Roman" w:hAnsi="Times New Roman" w:cs="Times New Roman"/>
      <w:sz w:val="20"/>
      <w:szCs w:val="20"/>
      <w:lang w:eastAsia="lt-LT"/>
    </w:rPr>
    <w:tblPr/>
  </w:style>
  <w:style w:type="table" w:customStyle="1" w:styleId="Lentelstinklelis4">
    <w:name w:val="Lentelės tinklelis4"/>
    <w:basedOn w:val="TableNormal"/>
    <w:next w:val="TableGrid"/>
    <w:uiPriority w:val="39"/>
    <w:rsid w:val="00836917"/>
    <w:pPr>
      <w:spacing w:after="0" w:line="240" w:lineRule="auto"/>
    </w:pPr>
    <w:rPr>
      <w:rFonts w:eastAsia="Aptos"/>
      <w:kern w:val="2"/>
      <w:lang w:eastAsia="en-US"/>
      <w14:ligatures w14:val="standardContextual"/>
    </w:rPr>
    <w:tblPr/>
  </w:style>
  <w:style w:type="table" w:customStyle="1" w:styleId="Lentelstinklelis5">
    <w:name w:val="Lentelės tinklelis5"/>
    <w:basedOn w:val="TableNormal"/>
    <w:next w:val="TableGrid"/>
    <w:uiPriority w:val="39"/>
    <w:rsid w:val="00836917"/>
    <w:pPr>
      <w:spacing w:after="0" w:line="240" w:lineRule="auto"/>
    </w:pPr>
    <w:rPr>
      <w:rFonts w:eastAsia="Aptos"/>
      <w:kern w:val="2"/>
      <w:lang w:eastAsia="en-US"/>
      <w14:ligatures w14:val="standardContextual"/>
    </w:rPr>
    <w:tblPr/>
  </w:style>
  <w:style w:type="paragraph" w:styleId="CommentSubject">
    <w:name w:val="annotation subject"/>
    <w:basedOn w:val="CommentText"/>
    <w:next w:val="CommentText"/>
    <w:link w:val="CommentSubjectChar"/>
    <w:uiPriority w:val="99"/>
    <w:semiHidden/>
    <w:unhideWhenUsed/>
    <w:rsid w:val="00C34900"/>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C34900"/>
    <w:rPr>
      <w:rFonts w:ascii="Times New Roman" w:eastAsia="Times New Roman" w:hAnsi="Times New Roman" w:cs="Times New Roman"/>
      <w:b/>
      <w:bCs/>
      <w:sz w:val="20"/>
      <w:szCs w:val="20"/>
      <w:lang w:val="ru-RU" w:eastAsia="en-US"/>
    </w:rPr>
  </w:style>
  <w:style w:type="character" w:customStyle="1" w:styleId="ui-provider">
    <w:name w:val="ui-provider"/>
    <w:basedOn w:val="DefaultParagraphFont"/>
    <w:rsid w:val="0090472E"/>
  </w:style>
  <w:style w:type="paragraph" w:customStyle="1" w:styleId="Standard">
    <w:name w:val="Standard"/>
    <w:rsid w:val="00521245"/>
    <w:pPr>
      <w:widowControl w:val="0"/>
      <w:spacing w:after="57" w:line="240" w:lineRule="auto"/>
      <w:jc w:val="both"/>
    </w:pPr>
    <w:rPr>
      <w:rFonts w:ascii="TimesLT" w:eastAsia="Calibri" w:hAnsi="TimesLT" w:cs="Times New Roman"/>
      <w:sz w:val="20"/>
      <w:szCs w:val="20"/>
      <w:lang w:val="en-GB" w:eastAsia="en-US"/>
    </w:rPr>
  </w:style>
  <w:style w:type="character" w:customStyle="1" w:styleId="contentpasted4">
    <w:name w:val="contentpasted4"/>
    <w:basedOn w:val="DefaultParagraphFont"/>
    <w:rsid w:val="003063D4"/>
  </w:style>
  <w:style w:type="paragraph" w:styleId="Revision">
    <w:name w:val="Revision"/>
    <w:hidden/>
    <w:uiPriority w:val="99"/>
    <w:semiHidden/>
    <w:rsid w:val="00171C4F"/>
    <w:pPr>
      <w:spacing w:after="0" w:line="240" w:lineRule="auto"/>
    </w:pPr>
  </w:style>
  <w:style w:type="character" w:styleId="Mention">
    <w:name w:val="Mention"/>
    <w:basedOn w:val="DefaultParagraphFont"/>
    <w:uiPriority w:val="99"/>
    <w:unhideWhenUsed/>
    <w:rsid w:val="009F10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66875675">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sva.lt/cms/" TargetMode="External"/><Relationship Id="rId20" Type="http://schemas.openxmlformats.org/officeDocument/2006/relationships/hyperlink" Target="https://vpt.lrv.lt/lt/pasalinimo-pagrind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miestas.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www.ssva.lt/cms/"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4BC52C7864D32B7EEB9F095F1F159"/>
        <w:category>
          <w:name w:val="Bendrosios nuostatos"/>
          <w:gallery w:val="placeholder"/>
        </w:category>
        <w:types>
          <w:type w:val="bbPlcHdr"/>
        </w:types>
        <w:behaviors>
          <w:behavior w:val="content"/>
        </w:behaviors>
        <w:guid w:val="{19C6D50F-D58B-4B09-877E-9B48CF316EBD}"/>
      </w:docPartPr>
      <w:docPartBody>
        <w:p w:rsidR="004A51FF" w:rsidRDefault="004A5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2A5E"/>
    <w:rsid w:val="000A6EE4"/>
    <w:rsid w:val="000B4D96"/>
    <w:rsid w:val="000B5312"/>
    <w:rsid w:val="000D7736"/>
    <w:rsid w:val="000E1514"/>
    <w:rsid w:val="00131D53"/>
    <w:rsid w:val="00144281"/>
    <w:rsid w:val="00146262"/>
    <w:rsid w:val="001733DD"/>
    <w:rsid w:val="00175F44"/>
    <w:rsid w:val="0017627B"/>
    <w:rsid w:val="0018592D"/>
    <w:rsid w:val="00187A1A"/>
    <w:rsid w:val="001F11F8"/>
    <w:rsid w:val="00200AEC"/>
    <w:rsid w:val="00214061"/>
    <w:rsid w:val="002173A3"/>
    <w:rsid w:val="002478FF"/>
    <w:rsid w:val="0029766B"/>
    <w:rsid w:val="002C11B8"/>
    <w:rsid w:val="002C5F12"/>
    <w:rsid w:val="002D393E"/>
    <w:rsid w:val="002F1D06"/>
    <w:rsid w:val="002F4620"/>
    <w:rsid w:val="00306DEE"/>
    <w:rsid w:val="00331AF3"/>
    <w:rsid w:val="00352EC4"/>
    <w:rsid w:val="00354E1C"/>
    <w:rsid w:val="003555B9"/>
    <w:rsid w:val="00381DB6"/>
    <w:rsid w:val="0038731F"/>
    <w:rsid w:val="003B17D1"/>
    <w:rsid w:val="003E6808"/>
    <w:rsid w:val="004034B8"/>
    <w:rsid w:val="00435F3A"/>
    <w:rsid w:val="00456E3B"/>
    <w:rsid w:val="00464C51"/>
    <w:rsid w:val="004650C8"/>
    <w:rsid w:val="00483567"/>
    <w:rsid w:val="004A0574"/>
    <w:rsid w:val="004A2F04"/>
    <w:rsid w:val="004A51FF"/>
    <w:rsid w:val="004E47C1"/>
    <w:rsid w:val="004F527E"/>
    <w:rsid w:val="00512739"/>
    <w:rsid w:val="0051690D"/>
    <w:rsid w:val="00581256"/>
    <w:rsid w:val="00594894"/>
    <w:rsid w:val="005B6CEB"/>
    <w:rsid w:val="005D354C"/>
    <w:rsid w:val="005D55A3"/>
    <w:rsid w:val="005E016D"/>
    <w:rsid w:val="005E0512"/>
    <w:rsid w:val="005F5844"/>
    <w:rsid w:val="00630BAE"/>
    <w:rsid w:val="0066788F"/>
    <w:rsid w:val="00696142"/>
    <w:rsid w:val="006C280E"/>
    <w:rsid w:val="006F5721"/>
    <w:rsid w:val="00705F4E"/>
    <w:rsid w:val="007111A2"/>
    <w:rsid w:val="00733716"/>
    <w:rsid w:val="007379D8"/>
    <w:rsid w:val="00743138"/>
    <w:rsid w:val="00745713"/>
    <w:rsid w:val="0075742B"/>
    <w:rsid w:val="00794D32"/>
    <w:rsid w:val="007B2A81"/>
    <w:rsid w:val="00814665"/>
    <w:rsid w:val="00815CC7"/>
    <w:rsid w:val="00827E27"/>
    <w:rsid w:val="00833288"/>
    <w:rsid w:val="00840732"/>
    <w:rsid w:val="00850ACE"/>
    <w:rsid w:val="00863CF8"/>
    <w:rsid w:val="00871A95"/>
    <w:rsid w:val="008870AA"/>
    <w:rsid w:val="008A3C23"/>
    <w:rsid w:val="008A5CC9"/>
    <w:rsid w:val="008A6DB2"/>
    <w:rsid w:val="008C1449"/>
    <w:rsid w:val="008D0471"/>
    <w:rsid w:val="00905D4C"/>
    <w:rsid w:val="00941ED1"/>
    <w:rsid w:val="009436ED"/>
    <w:rsid w:val="00953725"/>
    <w:rsid w:val="00962977"/>
    <w:rsid w:val="00982DC5"/>
    <w:rsid w:val="009C4775"/>
    <w:rsid w:val="009C625F"/>
    <w:rsid w:val="009D6D2C"/>
    <w:rsid w:val="009E1E22"/>
    <w:rsid w:val="009E6793"/>
    <w:rsid w:val="00A03606"/>
    <w:rsid w:val="00A05650"/>
    <w:rsid w:val="00A2414A"/>
    <w:rsid w:val="00A45AD3"/>
    <w:rsid w:val="00AA3812"/>
    <w:rsid w:val="00AC3900"/>
    <w:rsid w:val="00AC76ED"/>
    <w:rsid w:val="00B02A1F"/>
    <w:rsid w:val="00B14CC1"/>
    <w:rsid w:val="00B3206B"/>
    <w:rsid w:val="00B805F8"/>
    <w:rsid w:val="00BC6D0F"/>
    <w:rsid w:val="00BF0CB1"/>
    <w:rsid w:val="00C0248E"/>
    <w:rsid w:val="00C03A5F"/>
    <w:rsid w:val="00C23F86"/>
    <w:rsid w:val="00C3516B"/>
    <w:rsid w:val="00C6186E"/>
    <w:rsid w:val="00C66044"/>
    <w:rsid w:val="00C81BF9"/>
    <w:rsid w:val="00C86B34"/>
    <w:rsid w:val="00CA7847"/>
    <w:rsid w:val="00CD4DFA"/>
    <w:rsid w:val="00CF26D3"/>
    <w:rsid w:val="00CF31F2"/>
    <w:rsid w:val="00D472C3"/>
    <w:rsid w:val="00D70712"/>
    <w:rsid w:val="00D80FB7"/>
    <w:rsid w:val="00DA5A4F"/>
    <w:rsid w:val="00DC6304"/>
    <w:rsid w:val="00DD0FC3"/>
    <w:rsid w:val="00DE0021"/>
    <w:rsid w:val="00DE233E"/>
    <w:rsid w:val="00E13CBD"/>
    <w:rsid w:val="00E21B41"/>
    <w:rsid w:val="00E40CD8"/>
    <w:rsid w:val="00E618D7"/>
    <w:rsid w:val="00E622E4"/>
    <w:rsid w:val="00E8330B"/>
    <w:rsid w:val="00E8386E"/>
    <w:rsid w:val="00E9102A"/>
    <w:rsid w:val="00E94F43"/>
    <w:rsid w:val="00EA5685"/>
    <w:rsid w:val="00EA5715"/>
    <w:rsid w:val="00ED1CC9"/>
    <w:rsid w:val="00F2338C"/>
    <w:rsid w:val="00F31631"/>
    <w:rsid w:val="00F7369E"/>
    <w:rsid w:val="00F75B12"/>
    <w:rsid w:val="00F86AB1"/>
    <w:rsid w:val="00F900E3"/>
    <w:rsid w:val="00F95D86"/>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ef29700-eaed-4ba9-ad9b-826eff2762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B3216BF5052249A022474500F82786" ma:contentTypeVersion="13" ma:contentTypeDescription="Create a new document." ma:contentTypeScope="" ma:versionID="2f664cb396cc508b06510ca772d2dc14">
  <xsd:schema xmlns:xsd="http://www.w3.org/2001/XMLSchema" xmlns:xs="http://www.w3.org/2001/XMLSchema" xmlns:p="http://schemas.microsoft.com/office/2006/metadata/properties" xmlns:ns3="3ef29700-eaed-4ba9-ad9b-826eff276217" xmlns:ns4="6163f85e-6a77-437d-a1af-2933068b795e" targetNamespace="http://schemas.microsoft.com/office/2006/metadata/properties" ma:root="true" ma:fieldsID="1bef004a649a49fc562d4167bec6d1eb" ns3:_="" ns4:_="">
    <xsd:import namespace="3ef29700-eaed-4ba9-ad9b-826eff276217"/>
    <xsd:import namespace="6163f85e-6a77-437d-a1af-2933068b795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29700-eaed-4ba9-ad9b-826eff276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3f85e-6a77-437d-a1af-2933068b795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3ef29700-eaed-4ba9-ad9b-826eff276217"/>
  </ds:schemaRefs>
</ds:datastoreItem>
</file>

<file path=customXml/itemProps3.xml><?xml version="1.0" encoding="utf-8"?>
<ds:datastoreItem xmlns:ds="http://schemas.openxmlformats.org/officeDocument/2006/customXml" ds:itemID="{08C2CA6B-3DCE-4F8D-B83A-A90F0FE6B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29700-eaed-4ba9-ad9b-826eff276217"/>
    <ds:schemaRef ds:uri="6163f85e-6a77-437d-a1af-2933068b7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18438</Words>
  <Characters>105098</Characters>
  <Application>Microsoft Office Word</Application>
  <DocSecurity>0</DocSecurity>
  <Lines>875</Lines>
  <Paragraphs>246</Paragraphs>
  <ScaleCrop>false</ScaleCrop>
  <Company/>
  <LinksUpToDate>false</LinksUpToDate>
  <CharactersWithSpaces>123290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Rūta Gabrienė</cp:lastModifiedBy>
  <cp:revision>64</cp:revision>
  <cp:lastPrinted>2019-03-05T09:54:00Z</cp:lastPrinted>
  <dcterms:created xsi:type="dcterms:W3CDTF">2025-10-31T09:20:00Z</dcterms:created>
  <dcterms:modified xsi:type="dcterms:W3CDTF">2025-12-03T20:54:00Z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0x01010057B3216BF5052249A022474500F82786</vt:lpwstr>
  </property>
</Properties>
</file>