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1E2F" w:rsidRDefault="00401E2F">
      <w:pPr>
        <w:ind w:left="720" w:hanging="360"/>
        <w:jc w:val="center"/>
      </w:pPr>
    </w:p>
    <w:p w:rsidR="00634AFE" w:rsidRPr="00EB7FB4" w:rsidRDefault="00634AFE" w:rsidP="00166BA5">
      <w:pPr>
        <w:pStyle w:val="prastasiniatinklio"/>
        <w:spacing w:line="288" w:lineRule="auto"/>
        <w:jc w:val="center"/>
        <w:rPr>
          <w:rFonts w:eastAsia="Calibri"/>
          <w:b/>
          <w:caps/>
          <w:noProof/>
          <w:color w:val="EE0000"/>
          <w:lang w:eastAsia="en-US"/>
        </w:rPr>
      </w:pPr>
    </w:p>
    <w:p w:rsidR="00722291" w:rsidRPr="00A16CBD" w:rsidRDefault="00722291" w:rsidP="00722291">
      <w:pPr>
        <w:spacing w:after="0" w:line="240" w:lineRule="auto"/>
        <w:jc w:val="center"/>
        <w:rPr>
          <w:rFonts w:ascii="Times New Roman" w:hAnsi="Times New Roman"/>
          <w:b/>
          <w:bCs/>
        </w:rPr>
      </w:pPr>
      <w:bookmarkStart w:id="0" w:name="_Hlk170223600"/>
      <w:r w:rsidRPr="00A16CBD">
        <w:rPr>
          <w:rFonts w:ascii="Times New Roman" w:hAnsi="Times New Roman"/>
          <w:b/>
          <w:bCs/>
        </w:rPr>
        <w:t>KAUNO RAJONO SAVIVALDYBĖS ADMINISTRACIJ</w:t>
      </w:r>
      <w:r>
        <w:rPr>
          <w:rFonts w:ascii="Times New Roman" w:hAnsi="Times New Roman"/>
          <w:b/>
          <w:bCs/>
        </w:rPr>
        <w:t>A</w:t>
      </w:r>
    </w:p>
    <w:p w:rsidR="00722291" w:rsidRPr="00A16CBD" w:rsidRDefault="00722291" w:rsidP="00722291">
      <w:pPr>
        <w:spacing w:after="0" w:line="240" w:lineRule="auto"/>
        <w:jc w:val="center"/>
        <w:rPr>
          <w:rFonts w:ascii="Times New Roman" w:hAnsi="Times New Roman"/>
          <w:b/>
          <w:bCs/>
        </w:rPr>
      </w:pPr>
    </w:p>
    <w:bookmarkEnd w:id="0"/>
    <w:p w:rsidR="00722291" w:rsidRDefault="00722291" w:rsidP="00722291">
      <w:pPr>
        <w:spacing w:after="0" w:line="240" w:lineRule="auto"/>
        <w:jc w:val="center"/>
        <w:rPr>
          <w:rFonts w:ascii="Times New Roman" w:hAnsi="Times New Roman"/>
          <w:b/>
          <w:bCs/>
        </w:rPr>
      </w:pPr>
      <w:r w:rsidRPr="00722291">
        <w:rPr>
          <w:rFonts w:ascii="Times New Roman" w:hAnsi="Times New Roman"/>
          <w:b/>
          <w:bCs/>
        </w:rPr>
        <w:t xml:space="preserve">LAUKO TRENIRUOKLIŲ SU KINTAMAIS SVORIAIS RANGOS DARBAI JONUČIUOSE </w:t>
      </w:r>
    </w:p>
    <w:p w:rsidR="00722291" w:rsidRPr="00A16CBD" w:rsidRDefault="00722291" w:rsidP="00722291">
      <w:pPr>
        <w:spacing w:after="0" w:line="240" w:lineRule="auto"/>
        <w:jc w:val="center"/>
        <w:rPr>
          <w:rFonts w:ascii="Times New Roman" w:hAnsi="Times New Roman"/>
          <w:b/>
          <w:bCs/>
        </w:rPr>
      </w:pPr>
    </w:p>
    <w:p w:rsidR="00722291" w:rsidRPr="00A16CBD" w:rsidRDefault="00722291" w:rsidP="00722291">
      <w:pPr>
        <w:spacing w:after="0" w:line="240" w:lineRule="auto"/>
        <w:jc w:val="center"/>
        <w:rPr>
          <w:rFonts w:ascii="Times New Roman" w:hAnsi="Times New Roman"/>
          <w:b/>
          <w:bCs/>
        </w:rPr>
      </w:pPr>
      <w:r w:rsidRPr="00A16CBD">
        <w:rPr>
          <w:rFonts w:ascii="Times New Roman" w:hAnsi="Times New Roman"/>
          <w:b/>
          <w:bCs/>
        </w:rPr>
        <w:t>TECHNINĖ SPECIFIKACIJA</w:t>
      </w:r>
    </w:p>
    <w:p w:rsidR="00722291" w:rsidRPr="00A16CBD" w:rsidRDefault="00722291" w:rsidP="00722291">
      <w:pPr>
        <w:spacing w:after="0" w:line="240" w:lineRule="auto"/>
        <w:jc w:val="both"/>
        <w:rPr>
          <w:rFonts w:ascii="Times New Roman" w:hAnsi="Times New Roman"/>
          <w:b/>
          <w:bCs/>
        </w:rPr>
      </w:pPr>
    </w:p>
    <w:p w:rsidR="00722291" w:rsidRPr="00A16CBD" w:rsidRDefault="00722291" w:rsidP="00722291">
      <w:pPr>
        <w:spacing w:after="0" w:line="240" w:lineRule="auto"/>
        <w:jc w:val="both"/>
        <w:rPr>
          <w:rFonts w:ascii="Times New Roman" w:hAnsi="Times New Roman"/>
          <w:b/>
          <w:bCs/>
        </w:rPr>
      </w:pPr>
    </w:p>
    <w:tbl>
      <w:tblPr>
        <w:tblStyle w:val="Lentelstinklelis"/>
        <w:tblW w:w="0" w:type="auto"/>
        <w:tblLook w:val="04A0" w:firstRow="1" w:lastRow="0" w:firstColumn="1" w:lastColumn="0" w:noHBand="0" w:noVBand="1"/>
      </w:tblPr>
      <w:tblGrid>
        <w:gridCol w:w="1813"/>
        <w:gridCol w:w="7789"/>
      </w:tblGrid>
      <w:tr w:rsidR="00722291" w:rsidRPr="00A16CBD" w:rsidTr="0053798D">
        <w:tc>
          <w:tcPr>
            <w:tcW w:w="1555" w:type="dxa"/>
          </w:tcPr>
          <w:p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GAVĖJAS</w:t>
            </w:r>
          </w:p>
        </w:tc>
        <w:tc>
          <w:tcPr>
            <w:tcW w:w="7789" w:type="dxa"/>
          </w:tcPr>
          <w:p w:rsidR="00722291" w:rsidRPr="00A16CBD" w:rsidRDefault="00722291" w:rsidP="0053798D">
            <w:pPr>
              <w:jc w:val="both"/>
              <w:rPr>
                <w:rFonts w:ascii="Times New Roman" w:hAnsi="Times New Roman"/>
              </w:rPr>
            </w:pPr>
            <w:r w:rsidRPr="00A16CBD">
              <w:rPr>
                <w:rFonts w:ascii="Times New Roman" w:hAnsi="Times New Roman"/>
              </w:rPr>
              <w:t>Kauno rajono savivaldybės administracija</w:t>
            </w:r>
          </w:p>
          <w:p w:rsidR="00722291" w:rsidRPr="00A16CBD" w:rsidRDefault="00722291" w:rsidP="0053798D">
            <w:pPr>
              <w:jc w:val="both"/>
              <w:rPr>
                <w:rFonts w:ascii="Times New Roman" w:hAnsi="Times New Roman"/>
              </w:rPr>
            </w:pPr>
          </w:p>
        </w:tc>
      </w:tr>
      <w:tr w:rsidR="00722291" w:rsidRPr="00A16CBD" w:rsidTr="0053798D">
        <w:tc>
          <w:tcPr>
            <w:tcW w:w="1555" w:type="dxa"/>
          </w:tcPr>
          <w:p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PAVADINIMAS</w:t>
            </w:r>
          </w:p>
        </w:tc>
        <w:tc>
          <w:tcPr>
            <w:tcW w:w="7789" w:type="dxa"/>
          </w:tcPr>
          <w:p w:rsidR="00722291" w:rsidRPr="00722291" w:rsidRDefault="00722291" w:rsidP="0053798D">
            <w:pPr>
              <w:jc w:val="both"/>
              <w:rPr>
                <w:rFonts w:ascii="Times New Roman" w:hAnsi="Times New Roman"/>
              </w:rPr>
            </w:pPr>
            <w:r w:rsidRPr="00722291">
              <w:rPr>
                <w:rFonts w:ascii="Times New Roman" w:hAnsi="Times New Roman"/>
              </w:rPr>
              <w:t xml:space="preserve">Lauko treniruoklių su kintamais svoriais rangos darbai </w:t>
            </w:r>
            <w:r>
              <w:rPr>
                <w:rFonts w:ascii="Times New Roman" w:hAnsi="Times New Roman"/>
              </w:rPr>
              <w:t>J</w:t>
            </w:r>
            <w:r w:rsidRPr="00722291">
              <w:rPr>
                <w:rFonts w:ascii="Times New Roman" w:hAnsi="Times New Roman"/>
              </w:rPr>
              <w:t>onučiuose</w:t>
            </w:r>
          </w:p>
        </w:tc>
      </w:tr>
      <w:tr w:rsidR="00722291" w:rsidRPr="00A16CBD" w:rsidTr="0053798D">
        <w:tc>
          <w:tcPr>
            <w:tcW w:w="1555" w:type="dxa"/>
          </w:tcPr>
          <w:p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APRAŠYMAS</w:t>
            </w:r>
          </w:p>
        </w:tc>
        <w:tc>
          <w:tcPr>
            <w:tcW w:w="7789" w:type="dxa"/>
          </w:tcPr>
          <w:p w:rsidR="00722291" w:rsidRPr="00A16CBD" w:rsidRDefault="00722291" w:rsidP="00722291">
            <w:pPr>
              <w:jc w:val="both"/>
              <w:rPr>
                <w:rFonts w:ascii="Times New Roman" w:hAnsi="Times New Roman"/>
              </w:rPr>
            </w:pPr>
            <w:r w:rsidRPr="00A16CBD">
              <w:rPr>
                <w:rFonts w:ascii="Times New Roman" w:hAnsi="Times New Roman"/>
              </w:rPr>
              <w:t xml:space="preserve">Pirkimo objektas – </w:t>
            </w:r>
            <w:r>
              <w:rPr>
                <w:rFonts w:ascii="Times New Roman" w:hAnsi="Times New Roman"/>
              </w:rPr>
              <w:t>14</w:t>
            </w:r>
            <w:r w:rsidRPr="00A16CBD">
              <w:rPr>
                <w:rFonts w:ascii="Times New Roman" w:hAnsi="Times New Roman"/>
              </w:rPr>
              <w:t xml:space="preserve"> vnt. kintamo svorio treniruoklių skirtingoms kūno dalims treniruoti</w:t>
            </w:r>
            <w:r w:rsidR="007B1A07">
              <w:rPr>
                <w:rFonts w:ascii="Times New Roman" w:hAnsi="Times New Roman"/>
              </w:rPr>
              <w:t xml:space="preserve"> supaprastinto</w:t>
            </w:r>
            <w:r w:rsidR="005C0EEF">
              <w:rPr>
                <w:rFonts w:ascii="Times New Roman" w:hAnsi="Times New Roman"/>
              </w:rPr>
              <w:t xml:space="preserve"> </w:t>
            </w:r>
            <w:r w:rsidR="005C0EEF" w:rsidRPr="009F0476">
              <w:rPr>
                <w:rFonts w:ascii="Times New Roman" w:hAnsi="Times New Roman"/>
              </w:rPr>
              <w:t xml:space="preserve">techninio darbo projekto parengimas ir įrengimo darbai </w:t>
            </w:r>
            <w:r w:rsidRPr="00A16CBD">
              <w:rPr>
                <w:rFonts w:ascii="Times New Roman" w:hAnsi="Times New Roman"/>
              </w:rPr>
              <w:t xml:space="preserve">(su įranga, </w:t>
            </w:r>
            <w:r w:rsidRPr="00722291">
              <w:rPr>
                <w:rFonts w:ascii="Times New Roman" w:hAnsi="Times New Roman"/>
              </w:rPr>
              <w:t>liejama gumine danga, jos</w:t>
            </w:r>
            <w:r w:rsidRPr="00A16CBD">
              <w:rPr>
                <w:rFonts w:ascii="Times New Roman" w:hAnsi="Times New Roman"/>
              </w:rPr>
              <w:t xml:space="preserve"> pristatymu ir montavimu) sklype </w:t>
            </w:r>
            <w:r>
              <w:rPr>
                <w:rFonts w:ascii="Times New Roman" w:hAnsi="Times New Roman"/>
              </w:rPr>
              <w:t>Jonučių II k., Garliavos apylinkių sen., Kauno r. sav., unikalus Nr.</w:t>
            </w:r>
            <w:r w:rsidRPr="00722291">
              <w:rPr>
                <w:rFonts w:ascii="Times New Roman" w:hAnsi="Times New Roman"/>
              </w:rPr>
              <w:tab/>
              <w:t>4400-1012-5678</w:t>
            </w:r>
            <w:r>
              <w:rPr>
                <w:rFonts w:ascii="Times New Roman" w:hAnsi="Times New Roman"/>
              </w:rPr>
              <w:t>.</w:t>
            </w:r>
          </w:p>
        </w:tc>
      </w:tr>
    </w:tbl>
    <w:p w:rsidR="00722291" w:rsidRPr="00A16CBD" w:rsidRDefault="00722291" w:rsidP="00722291">
      <w:pPr>
        <w:spacing w:after="0" w:line="240" w:lineRule="auto"/>
        <w:jc w:val="both"/>
        <w:rPr>
          <w:rFonts w:ascii="Times New Roman" w:hAnsi="Times New Roman"/>
          <w:b/>
          <w:bCs/>
        </w:rPr>
      </w:pPr>
    </w:p>
    <w:p w:rsidR="00722291" w:rsidRPr="00A16CBD" w:rsidRDefault="00722291" w:rsidP="00833590">
      <w:pPr>
        <w:spacing w:after="0" w:line="240" w:lineRule="auto"/>
        <w:jc w:val="center"/>
        <w:rPr>
          <w:rFonts w:ascii="Times New Roman" w:hAnsi="Times New Roman"/>
          <w:b/>
          <w:bCs/>
        </w:rPr>
      </w:pPr>
    </w:p>
    <w:p w:rsidR="00722291" w:rsidRPr="00A16CBD" w:rsidRDefault="00833590" w:rsidP="00833590">
      <w:pPr>
        <w:spacing w:after="0" w:line="240" w:lineRule="auto"/>
        <w:jc w:val="center"/>
        <w:rPr>
          <w:rFonts w:ascii="Times New Roman" w:hAnsi="Times New Roman"/>
        </w:rPr>
      </w:pPr>
      <w:r w:rsidRPr="00A16CBD">
        <w:rPr>
          <w:rFonts w:ascii="Times New Roman" w:hAnsi="Times New Roman"/>
        </w:rPr>
        <w:t xml:space="preserve">SKLYPO </w:t>
      </w:r>
      <w:r w:rsidRPr="00833590">
        <w:rPr>
          <w:rFonts w:ascii="Times New Roman" w:hAnsi="Times New Roman"/>
        </w:rPr>
        <w:t>JONUČIŲ II K., GARLIAVOS APYLINKIŲ SEN., KAUNO R. SAV</w:t>
      </w:r>
      <w:r w:rsidRPr="00A16CBD">
        <w:rPr>
          <w:rFonts w:ascii="Times New Roman" w:hAnsi="Times New Roman"/>
        </w:rPr>
        <w:t xml:space="preserve">. (UNIKALUS NR. </w:t>
      </w:r>
      <w:r w:rsidRPr="00833590">
        <w:rPr>
          <w:rFonts w:ascii="Times New Roman" w:hAnsi="Times New Roman"/>
        </w:rPr>
        <w:t>4400-1012-5678</w:t>
      </w:r>
      <w:r w:rsidRPr="00A16CBD">
        <w:rPr>
          <w:rFonts w:ascii="Times New Roman" w:hAnsi="Times New Roman"/>
        </w:rPr>
        <w:t xml:space="preserve">), KURIAME SIŪLOMA ĮRENGTI </w:t>
      </w:r>
      <w:r>
        <w:rPr>
          <w:rFonts w:ascii="Times New Roman" w:hAnsi="Times New Roman"/>
        </w:rPr>
        <w:t xml:space="preserve">LAUKO </w:t>
      </w:r>
      <w:r w:rsidRPr="00A16CBD">
        <w:rPr>
          <w:rFonts w:ascii="Times New Roman" w:hAnsi="Times New Roman"/>
        </w:rPr>
        <w:t>KINTAMO SVORIO TRENIRUOKLIUS, SITUACIJOS SCHEMA</w:t>
      </w:r>
    </w:p>
    <w:p w:rsidR="00722291" w:rsidRDefault="00722291" w:rsidP="00722291">
      <w:pPr>
        <w:spacing w:after="0" w:line="240" w:lineRule="auto"/>
        <w:jc w:val="both"/>
        <w:rPr>
          <w:rFonts w:ascii="Times New Roman" w:hAnsi="Times New Roman"/>
        </w:rPr>
      </w:pPr>
    </w:p>
    <w:p w:rsidR="00833590" w:rsidRPr="00833590" w:rsidRDefault="00833590" w:rsidP="00833590">
      <w:pPr>
        <w:spacing w:after="0" w:line="240" w:lineRule="auto"/>
        <w:jc w:val="both"/>
        <w:rPr>
          <w:rFonts w:ascii="Times New Roman" w:hAnsi="Times New Roman"/>
        </w:rPr>
      </w:pPr>
      <w:r w:rsidRPr="00833590">
        <w:rPr>
          <w:rFonts w:ascii="Times New Roman" w:hAnsi="Times New Roman"/>
          <w:noProof/>
        </w:rPr>
        <w:drawing>
          <wp:inline distT="0" distB="0" distL="0" distR="0" wp14:anchorId="22699C96" wp14:editId="0DEEAB2A">
            <wp:extent cx="6332220" cy="3370580"/>
            <wp:effectExtent l="0" t="0" r="0" b="1270"/>
            <wp:docPr id="1786706578" name="Paveikslėlis 6" descr="Paveikslėlis, kuriame yra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6578" name="Paveikslėlis 6" descr="Paveikslėlis, kuriame yra žemėlapis, tekstas&#10;&#10;Dirbtinio intelekto sugeneruotas turinys gali būti neteising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3370580"/>
                    </a:xfrm>
                    <a:prstGeom prst="rect">
                      <a:avLst/>
                    </a:prstGeom>
                    <a:noFill/>
                    <a:ln>
                      <a:noFill/>
                    </a:ln>
                  </pic:spPr>
                </pic:pic>
              </a:graphicData>
            </a:graphic>
          </wp:inline>
        </w:drawing>
      </w:r>
    </w:p>
    <w:p w:rsidR="00833590" w:rsidRDefault="00833590" w:rsidP="00722291">
      <w:pPr>
        <w:spacing w:after="0" w:line="240" w:lineRule="auto"/>
        <w:jc w:val="both"/>
        <w:rPr>
          <w:rFonts w:ascii="Times New Roman" w:hAnsi="Times New Roman"/>
        </w:rPr>
      </w:pPr>
    </w:p>
    <w:p w:rsidR="00833590" w:rsidRPr="00833590" w:rsidRDefault="00833590" w:rsidP="00833590">
      <w:pPr>
        <w:spacing w:after="0" w:line="240" w:lineRule="auto"/>
        <w:jc w:val="both"/>
        <w:rPr>
          <w:rFonts w:ascii="Times New Roman" w:hAnsi="Times New Roman"/>
        </w:rPr>
      </w:pPr>
    </w:p>
    <w:p w:rsidR="00833590" w:rsidRDefault="00833590" w:rsidP="00722291">
      <w:pPr>
        <w:spacing w:after="0" w:line="240" w:lineRule="auto"/>
        <w:jc w:val="both"/>
        <w:rPr>
          <w:rFonts w:ascii="Times New Roman" w:hAnsi="Times New Roman"/>
        </w:rPr>
      </w:pPr>
    </w:p>
    <w:p w:rsidR="0029147A" w:rsidRPr="00A16CBD" w:rsidRDefault="0029147A" w:rsidP="00722291">
      <w:pPr>
        <w:spacing w:after="0" w:line="240" w:lineRule="auto"/>
        <w:jc w:val="both"/>
        <w:rPr>
          <w:rFonts w:ascii="Times New Roman" w:hAnsi="Times New Roman"/>
        </w:rPr>
      </w:pPr>
      <w:r w:rsidRPr="0029147A">
        <w:rPr>
          <w:rFonts w:ascii="Times New Roman" w:hAnsi="Times New Roman"/>
        </w:rPr>
        <w:t> </w:t>
      </w:r>
    </w:p>
    <w:p w:rsidR="00722291" w:rsidRPr="00A16CBD" w:rsidRDefault="00722291" w:rsidP="00722291">
      <w:pPr>
        <w:spacing w:after="0" w:line="240" w:lineRule="auto"/>
        <w:jc w:val="both"/>
        <w:rPr>
          <w:rFonts w:ascii="Times New Roman" w:hAnsi="Times New Roman"/>
        </w:rPr>
      </w:pPr>
    </w:p>
    <w:p w:rsidR="00E569A4" w:rsidRDefault="00E569A4">
      <w:pPr>
        <w:rPr>
          <w:rFonts w:ascii="Times New Roman" w:hAnsi="Times New Roman"/>
        </w:rPr>
      </w:pPr>
      <w:r>
        <w:rPr>
          <w:rFonts w:ascii="Times New Roman" w:hAnsi="Times New Roman"/>
        </w:rPr>
        <w:br w:type="page"/>
      </w:r>
    </w:p>
    <w:p w:rsidR="00722291" w:rsidRPr="00A16CBD" w:rsidRDefault="00722291" w:rsidP="00722291">
      <w:pPr>
        <w:spacing w:after="0" w:line="240" w:lineRule="auto"/>
        <w:jc w:val="both"/>
        <w:rPr>
          <w:rFonts w:ascii="Times New Roman" w:hAnsi="Times New Roman"/>
        </w:rPr>
      </w:pPr>
    </w:p>
    <w:p w:rsidR="00722291" w:rsidRDefault="00722291">
      <w:pPr>
        <w:rPr>
          <w:rFonts w:ascii="Times New Roman" w:hAnsi="Times New Roman"/>
        </w:rPr>
      </w:pPr>
    </w:p>
    <w:p w:rsidR="00722291" w:rsidRPr="00722291" w:rsidRDefault="00722291" w:rsidP="00E569A4">
      <w:pPr>
        <w:spacing w:after="0" w:line="240" w:lineRule="auto"/>
        <w:jc w:val="center"/>
        <w:rPr>
          <w:rFonts w:ascii="Times New Roman" w:hAnsi="Times New Roman"/>
        </w:rPr>
      </w:pPr>
      <w:r w:rsidRPr="00722291">
        <w:rPr>
          <w:rFonts w:ascii="Times New Roman" w:hAnsi="Times New Roman"/>
        </w:rPr>
        <w:t>REIKALAVIMAI KINTAMO SVORIO TRENIRUOKLIŲ ĮRENGINIAMS IR JŲ ĮRENGIMUI</w:t>
      </w:r>
    </w:p>
    <w:p w:rsidR="00BB4837" w:rsidRPr="00722291" w:rsidRDefault="00BB4837" w:rsidP="00166BA5">
      <w:pPr>
        <w:jc w:val="center"/>
        <w:rPr>
          <w:rFonts w:ascii="Times New Roman" w:hAnsi="Times New Roman"/>
        </w:rPr>
      </w:pPr>
    </w:p>
    <w:p w:rsidR="00033AD9" w:rsidRDefault="00BB4837" w:rsidP="00033AD9">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 xml:space="preserve">Parengiamas </w:t>
      </w:r>
      <w:r w:rsidR="00747596">
        <w:rPr>
          <w:rFonts w:ascii="Times New Roman" w:hAnsi="Times New Roman"/>
        </w:rPr>
        <w:t xml:space="preserve">supaprastintas </w:t>
      </w:r>
      <w:r w:rsidRPr="00722291">
        <w:rPr>
          <w:rFonts w:ascii="Times New Roman" w:hAnsi="Times New Roman"/>
        </w:rPr>
        <w:t>techninis darbo projektas, atsižvelgiant</w:t>
      </w:r>
      <w:r w:rsidR="008C385A" w:rsidRPr="00722291">
        <w:rPr>
          <w:rFonts w:ascii="Times New Roman" w:hAnsi="Times New Roman"/>
        </w:rPr>
        <w:t xml:space="preserve"> </w:t>
      </w:r>
      <w:r w:rsidR="00155A54" w:rsidRPr="00722291">
        <w:rPr>
          <w:rFonts w:ascii="Times New Roman" w:hAnsi="Times New Roman"/>
        </w:rPr>
        <w:t xml:space="preserve">į treniruoklių apsaugos zonas, pateiktą įrangos </w:t>
      </w:r>
      <w:r w:rsidR="00155A54" w:rsidRPr="00C95941">
        <w:rPr>
          <w:rFonts w:ascii="Times New Roman" w:hAnsi="Times New Roman"/>
        </w:rPr>
        <w:t>sąrašą, įvertinant kiekvieno įrenginio esamos įrengimo vietos reljefą.</w:t>
      </w:r>
      <w:r w:rsidR="00B711E7" w:rsidRPr="00C95941">
        <w:rPr>
          <w:rFonts w:ascii="Times New Roman" w:hAnsi="Times New Roman"/>
        </w:rPr>
        <w:t xml:space="preserve"> </w:t>
      </w:r>
      <w:r w:rsidR="00033AD9" w:rsidRPr="00C95941">
        <w:rPr>
          <w:rFonts w:ascii="Times New Roman" w:hAnsi="Times New Roman"/>
        </w:rPr>
        <w:t>Prieš techninio darbo projekto patvirtinimą, tiekėjas turi pristatyti parengtą techninį darbo projektą Užsakovui, pakomentuoti pagrindinius projektinius sprendinius bei nurodyti projekto sprendinių atitiktį projektavimo užduočiai.</w:t>
      </w:r>
    </w:p>
    <w:p w:rsidR="00FD0216" w:rsidRPr="00FD0216" w:rsidRDefault="00FD0216" w:rsidP="00FD0216">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C56F37">
        <w:rPr>
          <w:rFonts w:ascii="Times New Roman" w:hAnsi="Times New Roman"/>
        </w:rPr>
        <w:t xml:space="preserve">Tiekėjas </w:t>
      </w:r>
      <w:r w:rsidRPr="00C063D5">
        <w:rPr>
          <w:rFonts w:ascii="Times New Roman" w:hAnsi="Times New Roman"/>
        </w:rPr>
        <w:t xml:space="preserve">per pastaruosius 5 metus iki pasiūlymo pateikimo dienos turi būti turėjęs ne mažiau kaip 2 m. patirtį, atliekant </w:t>
      </w:r>
      <w:r w:rsidR="00D665AF" w:rsidRPr="00C063D5">
        <w:rPr>
          <w:rFonts w:ascii="Times New Roman" w:hAnsi="Times New Roman"/>
        </w:rPr>
        <w:t>lauko treniruoklių</w:t>
      </w:r>
      <w:r w:rsidRPr="00C063D5">
        <w:rPr>
          <w:rFonts w:ascii="Times New Roman" w:hAnsi="Times New Roman"/>
        </w:rPr>
        <w:t xml:space="preserve"> įrengimo ar kitus panašaus pobūdžio darbus, arba tiekėjas per pastaruosius 5 metus iki pasiūlymo pateikimo dienos turi būti sėkmingai įgyvendinęs bent 2 </w:t>
      </w:r>
      <w:r w:rsidR="00D665AF" w:rsidRPr="00C063D5">
        <w:rPr>
          <w:rFonts w:ascii="Times New Roman" w:hAnsi="Times New Roman"/>
        </w:rPr>
        <w:t>lauko treniruoklių</w:t>
      </w:r>
      <w:r w:rsidRPr="00C063D5">
        <w:rPr>
          <w:rFonts w:ascii="Times New Roman" w:hAnsi="Times New Roman"/>
        </w:rPr>
        <w:t xml:space="preserve"> įrengimo ar panašaus</w:t>
      </w:r>
      <w:r w:rsidRPr="00C56F37">
        <w:rPr>
          <w:rFonts w:ascii="Times New Roman" w:hAnsi="Times New Roman"/>
        </w:rPr>
        <w:t xml:space="preserve"> pobūdžio rangos darbų sutartis</w:t>
      </w:r>
      <w:r>
        <w:rPr>
          <w:rFonts w:ascii="Times New Roman" w:hAnsi="Times New Roman"/>
        </w:rPr>
        <w:t>.</w:t>
      </w:r>
      <w:r w:rsidRPr="00C56F37">
        <w:rPr>
          <w:rFonts w:ascii="Times New Roman" w:hAnsi="Times New Roman"/>
        </w:rPr>
        <w:t xml:space="preserve"> </w:t>
      </w:r>
    </w:p>
    <w:p w:rsidR="003F336A" w:rsidRPr="00C95941" w:rsidRDefault="003F336A" w:rsidP="00B64629">
      <w:pPr>
        <w:pStyle w:val="Sraopastraipa"/>
        <w:widowControl w:val="0"/>
        <w:numPr>
          <w:ilvl w:val="0"/>
          <w:numId w:val="21"/>
        </w:numPr>
        <w:tabs>
          <w:tab w:val="left" w:pos="851"/>
          <w:tab w:val="left" w:pos="1134"/>
        </w:tabs>
        <w:spacing w:after="0" w:line="240" w:lineRule="auto"/>
        <w:ind w:left="0" w:firstLine="851"/>
        <w:jc w:val="both"/>
        <w:rPr>
          <w:rFonts w:ascii="Times New Roman" w:hAnsi="Times New Roman"/>
          <w:w w:val="99"/>
        </w:rPr>
      </w:pPr>
      <w:r w:rsidRPr="00C95941">
        <w:rPr>
          <w:rFonts w:ascii="Times New Roman" w:hAnsi="Times New Roman"/>
          <w:noProof/>
        </w:rPr>
        <w:t xml:space="preserve">Dangos įrengimas </w:t>
      </w:r>
      <w:r w:rsidRPr="00C95941">
        <w:rPr>
          <w:rFonts w:ascii="Times New Roman" w:hAnsi="Times New Roman"/>
        </w:rPr>
        <w:t>apima ir pagrindo išlyginimą</w:t>
      </w:r>
      <w:r w:rsidR="006559F0" w:rsidRPr="00C95941">
        <w:rPr>
          <w:rFonts w:ascii="Times New Roman" w:hAnsi="Times New Roman"/>
        </w:rPr>
        <w:t>, įrengimą</w:t>
      </w:r>
      <w:r w:rsidRPr="00C95941">
        <w:rPr>
          <w:rFonts w:ascii="Times New Roman" w:hAnsi="Times New Roman"/>
        </w:rPr>
        <w:t>. Danga po įrenginiais į</w:t>
      </w:r>
      <w:r w:rsidRPr="00C95941">
        <w:rPr>
          <w:rFonts w:ascii="Times New Roman" w:hAnsi="Times New Roman"/>
          <w:noProof/>
        </w:rPr>
        <w:t>rengiama pagal įrenginių apsaugos zonos reikalavimus.</w:t>
      </w:r>
      <w:r w:rsidR="00AB0B47" w:rsidRPr="00C95941">
        <w:rPr>
          <w:rFonts w:ascii="Times New Roman" w:hAnsi="Times New Roman"/>
          <w:w w:val="99"/>
        </w:rPr>
        <w:t xml:space="preserve"> </w:t>
      </w:r>
      <w:r w:rsidR="00502997" w:rsidRPr="00C95941">
        <w:rPr>
          <w:rFonts w:ascii="Times New Roman" w:hAnsi="Times New Roman"/>
          <w:w w:val="99"/>
        </w:rPr>
        <w:t>Danga</w:t>
      </w:r>
      <w:r w:rsidR="00E569A4" w:rsidRPr="00C95941">
        <w:rPr>
          <w:rFonts w:ascii="Times New Roman" w:hAnsi="Times New Roman"/>
          <w:w w:val="99"/>
        </w:rPr>
        <w:t xml:space="preserve"> privalo</w:t>
      </w:r>
      <w:r w:rsidR="00AB0B47" w:rsidRPr="00C95941">
        <w:rPr>
          <w:rFonts w:ascii="Times New Roman" w:hAnsi="Times New Roman"/>
          <w:w w:val="99"/>
        </w:rPr>
        <w:t xml:space="preserve"> turėti saugumo standartus atitinkančius sertifikatus.</w:t>
      </w:r>
      <w:r w:rsidR="00502997" w:rsidRPr="00C95941">
        <w:rPr>
          <w:rFonts w:ascii="Times New Roman" w:hAnsi="Times New Roman"/>
          <w:w w:val="99"/>
        </w:rPr>
        <w:t xml:space="preserve"> </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C95941">
        <w:rPr>
          <w:rFonts w:ascii="Times New Roman" w:hAnsi="Times New Roman"/>
        </w:rPr>
        <w:t xml:space="preserve">Tiekėjas </w:t>
      </w:r>
      <w:r w:rsidRPr="00722291">
        <w:rPr>
          <w:rFonts w:ascii="Times New Roman" w:hAnsi="Times New Roman"/>
        </w:rPr>
        <w:t>prieš atlikdamas žemės kasimo darbus privalo išsiimti leidimą žemės kasimo darbams.</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Treniruoklių įrenginių įrengimas apima visų statybinių ir kitų reikalingų medžiagų ir gaminių tiekimą, pristatymą į numatytą, montavimą ir, jei nenurodyta kitaip, visas medžiagas, būtinas pilnam įrengimui.</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Visi darbai, kurie gali būti pagrįstai laikomi būtinais treniruoklių įrengimo užbaigimui ir tinkamam bei saugiam eksploatavimui, turi būti privalomai atlikti nepriklausomai nuo to, ar jie yra apibūdinti šioje specifikacijoje ar ne.</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Vykdant treniruoklių įrenginių įrengimą, visi darbų zonoje funkcionuojantys inžineriniai tinklai turi būti išsaugoti ir nepažeisti.</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Įrengiant treniruoklių, ypatingą dėmesį skirti aplinkos apsaugai, įrenginių kokybei. Prieš įrengiant, treniruoklių įrengimo vietą pažymėti gerai matomais ženklais (matomais tamsiu paros metu), iškastas duobes pažymėti visą parą gerai pastebimais, matomais ženklais ir aptverti.</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Tiekėjas privalės pilnai atstatyti į pirminę padėtį treniruoklių įrengimo metu už įrengiamų treniruoklių ribų išardytą ar apgadintą/sugadintą dangą. Atstatomos kietos dangos tipas, spalva turi būti parinkta analogiška išardytos ar apgadintos/sugadintos esamos kietos dangos tipui ir spalvai, betoniniai dangos elementai turi atitikti standartų LST 1551:1999 (arba lygiavertis) ir LST EN 1338:2003+AC:2006 (arba lygiavertis) reikalavimus; vejos atsodinimas turi būti vykdomas tik užbaigus treniruoklių įrengimą: pašalinti šiukšles, ypatingą dėmesį atkreipti į vietas, kur į dirvožemį galėjo patekti cementas arba chemikalai – tą dirvožemį reikia visiškai pašalinti.</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Treniruoklių įrengimo metu atsiradusias atliekas tiekėjas privalo perduoti tvarkančiai įmonei pagal tarp jų sudarytą sutartį, iškastas gruntas, jei šis tinkamas naudojimui, turi būti išvežtas ir perduotas tokio tipo atliekas turinčiai teisę tvarkyti įmonei</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Visi šioje specifikacijoje pateikti vaizdai (iliustracijos,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w:t>
      </w:r>
    </w:p>
    <w:p w:rsidR="0076267E" w:rsidRDefault="003F336A" w:rsidP="00DA6168">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6267E">
        <w:rPr>
          <w:rFonts w:ascii="Times New Roman" w:hAnsi="Times New Roman"/>
        </w:rPr>
        <w:t xml:space="preserve">Sulūžusius arba būtinas eksploatacines savybes praradusius įrenginių elementus ir dalis turi būti nesudėtinga pakeisti naujais. </w:t>
      </w:r>
      <w:r w:rsidR="0076267E" w:rsidRPr="00014C5F">
        <w:rPr>
          <w:rFonts w:ascii="Times New Roman" w:hAnsi="Times New Roman"/>
        </w:rPr>
        <w:t>Įrengini</w:t>
      </w:r>
      <w:r w:rsidR="0076267E">
        <w:rPr>
          <w:rFonts w:ascii="Times New Roman" w:hAnsi="Times New Roman"/>
        </w:rPr>
        <w:t>ams</w:t>
      </w:r>
      <w:r w:rsidR="0076267E" w:rsidRPr="00014C5F">
        <w:rPr>
          <w:rFonts w:ascii="Times New Roman" w:hAnsi="Times New Roman"/>
        </w:rPr>
        <w:t xml:space="preserve"> nustatomas garantinis terminas –</w:t>
      </w:r>
      <w:r w:rsidR="0076267E">
        <w:rPr>
          <w:rFonts w:ascii="Times New Roman" w:hAnsi="Times New Roman"/>
        </w:rPr>
        <w:t xml:space="preserve"> pagal gamintojo rekomendacijas, bet</w:t>
      </w:r>
      <w:r w:rsidR="0076267E" w:rsidRPr="00014C5F">
        <w:rPr>
          <w:rFonts w:ascii="Times New Roman" w:hAnsi="Times New Roman"/>
        </w:rPr>
        <w:t xml:space="preserve"> ne trumpesnis kaip </w:t>
      </w:r>
      <w:r w:rsidR="0076267E">
        <w:rPr>
          <w:rFonts w:ascii="Times New Roman" w:hAnsi="Times New Roman"/>
        </w:rPr>
        <w:t>2</w:t>
      </w:r>
      <w:r w:rsidR="0076267E" w:rsidRPr="00014C5F">
        <w:rPr>
          <w:rFonts w:ascii="Times New Roman" w:hAnsi="Times New Roman"/>
        </w:rPr>
        <w:t xml:space="preserve"> metai</w:t>
      </w:r>
      <w:r w:rsidR="0076267E">
        <w:rPr>
          <w:rFonts w:ascii="Times New Roman" w:hAnsi="Times New Roman"/>
        </w:rPr>
        <w:t>, dangai</w:t>
      </w:r>
      <w:r w:rsidR="0076267E" w:rsidRPr="00014C5F">
        <w:rPr>
          <w:rFonts w:ascii="Times New Roman" w:hAnsi="Times New Roman"/>
        </w:rPr>
        <w:t xml:space="preserve"> nustatomas garantinis terminas – ne trumpesnis kaip </w:t>
      </w:r>
      <w:r w:rsidR="00A74A03">
        <w:rPr>
          <w:rFonts w:ascii="Times New Roman" w:hAnsi="Times New Roman"/>
        </w:rPr>
        <w:t>5</w:t>
      </w:r>
      <w:r w:rsidR="0076267E" w:rsidRPr="00014C5F">
        <w:rPr>
          <w:rFonts w:ascii="Times New Roman" w:hAnsi="Times New Roman"/>
        </w:rPr>
        <w:t xml:space="preserve"> metai</w:t>
      </w:r>
      <w:r w:rsidR="0076267E">
        <w:rPr>
          <w:rFonts w:ascii="Times New Roman" w:hAnsi="Times New Roman"/>
        </w:rPr>
        <w:t>, darbams</w:t>
      </w:r>
      <w:r w:rsidR="0076267E" w:rsidRPr="002F63D6">
        <w:rPr>
          <w:rFonts w:ascii="Times New Roman" w:hAnsi="Times New Roman"/>
        </w:rPr>
        <w:t xml:space="preserve"> </w:t>
      </w:r>
      <w:r w:rsidR="0076267E" w:rsidRPr="00D762E2">
        <w:rPr>
          <w:rFonts w:ascii="Times New Roman" w:hAnsi="Times New Roman"/>
        </w:rPr>
        <w:t xml:space="preserve">nustatomas </w:t>
      </w:r>
      <w:r w:rsidR="0076267E" w:rsidRPr="00014C5F">
        <w:rPr>
          <w:rFonts w:ascii="Times New Roman" w:hAnsi="Times New Roman"/>
        </w:rPr>
        <w:t>garantinis terminas</w:t>
      </w:r>
      <w:r w:rsidR="0076267E">
        <w:rPr>
          <w:rFonts w:ascii="Times New Roman" w:hAnsi="Times New Roman"/>
        </w:rPr>
        <w:t xml:space="preserve"> – nuo 3 iki 5 m.,  paslėptiems darbas </w:t>
      </w:r>
      <w:r w:rsidR="0076267E" w:rsidRPr="00014C5F">
        <w:rPr>
          <w:rFonts w:ascii="Times New Roman" w:hAnsi="Times New Roman"/>
        </w:rPr>
        <w:t xml:space="preserve">– ne trumpesnis kaip </w:t>
      </w:r>
      <w:r w:rsidR="0076267E">
        <w:rPr>
          <w:rFonts w:ascii="Times New Roman" w:hAnsi="Times New Roman"/>
        </w:rPr>
        <w:t>10</w:t>
      </w:r>
      <w:r w:rsidR="0076267E" w:rsidRPr="00014C5F">
        <w:rPr>
          <w:rFonts w:ascii="Times New Roman" w:hAnsi="Times New Roman"/>
        </w:rPr>
        <w:t xml:space="preserve"> met</w:t>
      </w:r>
      <w:r w:rsidR="0076267E">
        <w:rPr>
          <w:rFonts w:ascii="Times New Roman" w:hAnsi="Times New Roman"/>
        </w:rPr>
        <w:t>ų</w:t>
      </w:r>
      <w:r w:rsidR="0076267E" w:rsidRPr="00F67B40">
        <w:rPr>
          <w:rFonts w:ascii="Times New Roman" w:hAnsi="Times New Roman"/>
        </w:rPr>
        <w:t>, vadovaujantis STR</w:t>
      </w:r>
    </w:p>
    <w:p w:rsidR="003F336A" w:rsidRPr="0076267E" w:rsidRDefault="003F336A" w:rsidP="00DA6168">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6267E">
        <w:rPr>
          <w:rFonts w:ascii="Times New Roman" w:hAnsi="Times New Roman"/>
        </w:rPr>
        <w:t>Įrenginiai turi būti įrengiami pagal gamintojo nurodymus bei rekomendacijas, turi atitikti Lietuvos higienos normas. Įrenginiai privalo būti sertifikuoti, turėti sertifikatą (arba deklaraciją), įrodantį atitiktį treniruoklių įrenginių kokybės ir saugumo būtinajam standartui.</w:t>
      </w:r>
    </w:p>
    <w:p w:rsidR="00F6397A"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 xml:space="preserve">Visi treniruoklių įrenginiai, turi būti stabiliai įtvirtinti grunte pagal konkretaus įrenginio gamintojo instrukcijas. Jei </w:t>
      </w:r>
      <w:r w:rsidRPr="00722291">
        <w:rPr>
          <w:rFonts w:ascii="Times New Roman" w:hAnsi="Times New Roman"/>
        </w:rPr>
        <w:t>treniruoklių</w:t>
      </w:r>
      <w:r w:rsidRPr="00722291">
        <w:rPr>
          <w:rFonts w:ascii="Times New Roman" w:hAnsi="Times New Roman"/>
          <w:color w:val="000000" w:themeColor="text1"/>
        </w:rPr>
        <w:t xml:space="preserve"> įrenginiai grunte įtvirtinami betonuojant vietoje, betono stiprio klasė gniuždant rekomenduojama ne žemesnė kaip C25/30 pagal aplinkos sąlygų kvalifikaciją XF2 AP, atsparumo šalčiui markė F50, betono pamatai turi būti įrengti pagal LST EN 1176-1 arba lygiaverčio standarto reikalavimus.</w:t>
      </w:r>
    </w:p>
    <w:p w:rsidR="003F336A" w:rsidRPr="00722291" w:rsidRDefault="00F6397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Pr>
          <w:rFonts w:ascii="Times New Roman" w:hAnsi="Times New Roman"/>
          <w:color w:val="000000" w:themeColor="text1"/>
        </w:rPr>
        <w:t>Įrenginiai turi būti įrengti taip, kad sugedus ar pasenus įrenginiui būtų galimybė pakeisti įrenginį nauju, nesuardžius ar kitaip nesugadinus esamos liejamos dangos.</w:t>
      </w:r>
      <w:r w:rsidR="003F336A" w:rsidRPr="00722291">
        <w:rPr>
          <w:rFonts w:ascii="Times New Roman" w:hAnsi="Times New Roman"/>
          <w:color w:val="000000" w:themeColor="text1"/>
        </w:rPr>
        <w:t xml:space="preserve"> </w:t>
      </w:r>
    </w:p>
    <w:p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Pagrindinės medžiagos, jų specifikacijos, paskirtis:</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Naudojamos plastikinės detalės turi būti nedegios.</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Metaliniai elementai turi būti dažyti milteliniu būdu arba cinkuoti.</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Suvirinimo siūlės turi būti lygios, kad nesusižeistų naudotojai.</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Visi tvirtinimo elementai turi būti cinkuoti, visi kampai užapvalinami.</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Visi vamzdžių galai turi būti uždaryti.</w:t>
      </w:r>
    </w:p>
    <w:p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rPr>
      </w:pPr>
      <w:r w:rsidRPr="00722291">
        <w:rPr>
          <w:rFonts w:ascii="Times New Roman" w:hAnsi="Times New Roman"/>
          <w:color w:val="000000" w:themeColor="text1"/>
        </w:rPr>
        <w:t>Tarpai ir jungtys tarp įrangos elementų neturėtų leisti įsipainioti naudotojų kūno ar drabužių dalims.</w:t>
      </w:r>
    </w:p>
    <w:p w:rsidR="003F336A" w:rsidRPr="00722291"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r w:rsidRPr="00722291">
        <w:rPr>
          <w:rFonts w:ascii="Times New Roman" w:hAnsi="Times New Roman"/>
        </w:rPr>
        <w:t>Teikiant pasiūlymus, kuriuose naudojamos alternatyvios medžiagos, turi būti pateikta aiški informacija apie jos kokybines savybes, kurios gali būti prilyginamos tapačiomis esančioms funkcinėms savybėms bei atsparumo, garantijos ir kokybės atžvilgiu gali būti vertinamos kaip lygiavertės.</w:t>
      </w:r>
    </w:p>
    <w:p w:rsidR="003F336A" w:rsidRPr="00C063D5"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bookmarkStart w:id="1" w:name="_Hlk203115735"/>
      <w:r w:rsidRPr="00C063D5">
        <w:rPr>
          <w:rFonts w:ascii="Times New Roman" w:hAnsi="Times New Roman"/>
        </w:rPr>
        <w:t>Treniruoklių įrenginių</w:t>
      </w:r>
      <w:r w:rsidR="00BC753D" w:rsidRPr="00C063D5">
        <w:rPr>
          <w:rFonts w:ascii="Times New Roman" w:hAnsi="Times New Roman"/>
        </w:rPr>
        <w:t>, dangos</w:t>
      </w:r>
      <w:r w:rsidRPr="00C063D5">
        <w:rPr>
          <w:rFonts w:ascii="Times New Roman" w:hAnsi="Times New Roman"/>
        </w:rPr>
        <w:t xml:space="preserve"> spalvinė gama turi derėti tarpusavyje,</w:t>
      </w:r>
      <w:r w:rsidR="002929C4" w:rsidRPr="00C063D5">
        <w:rPr>
          <w:rFonts w:ascii="Times New Roman" w:hAnsi="Times New Roman"/>
        </w:rPr>
        <w:t xml:space="preserve"> derėti prie jau esamų įrenginių, vietovės reljefo. Į</w:t>
      </w:r>
      <w:r w:rsidRPr="00C063D5">
        <w:rPr>
          <w:rFonts w:ascii="Times New Roman" w:hAnsi="Times New Roman"/>
        </w:rPr>
        <w:t>rengini</w:t>
      </w:r>
      <w:r w:rsidR="00BC753D" w:rsidRPr="00C063D5">
        <w:rPr>
          <w:rFonts w:ascii="Times New Roman" w:hAnsi="Times New Roman"/>
        </w:rPr>
        <w:t>ų ir dangos</w:t>
      </w:r>
      <w:r w:rsidRPr="00C063D5">
        <w:rPr>
          <w:rFonts w:ascii="Times New Roman" w:hAnsi="Times New Roman"/>
        </w:rPr>
        <w:t xml:space="preserve"> spalvos derinamos su užsakovu.</w:t>
      </w:r>
    </w:p>
    <w:bookmarkEnd w:id="1"/>
    <w:p w:rsidR="00BB4837" w:rsidRPr="00722291"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r w:rsidRPr="00722291">
        <w:rPr>
          <w:rFonts w:ascii="Times New Roman" w:hAnsi="Times New Roman"/>
        </w:rPr>
        <w:t xml:space="preserve">Treniruoklių įrangos </w:t>
      </w:r>
      <w:r w:rsidR="00A33FF4" w:rsidRPr="00722291">
        <w:rPr>
          <w:rFonts w:ascii="Times New Roman" w:hAnsi="Times New Roman"/>
        </w:rPr>
        <w:t xml:space="preserve">ir dangos </w:t>
      </w:r>
      <w:r w:rsidRPr="00722291">
        <w:rPr>
          <w:rFonts w:ascii="Times New Roman" w:hAnsi="Times New Roman"/>
        </w:rPr>
        <w:t>pavyzdžiai:</w:t>
      </w:r>
    </w:p>
    <w:p w:rsidR="00E30B4B" w:rsidRPr="00722291" w:rsidRDefault="00E30B4B" w:rsidP="00E30B4B">
      <w:pPr>
        <w:tabs>
          <w:tab w:val="left" w:pos="1276"/>
          <w:tab w:val="left" w:pos="1560"/>
        </w:tabs>
        <w:suppressAutoHyphens/>
        <w:autoSpaceDN w:val="0"/>
        <w:spacing w:after="0" w:line="240" w:lineRule="auto"/>
        <w:jc w:val="both"/>
        <w:textAlignment w:val="baseline"/>
        <w:rPr>
          <w:rFonts w:ascii="Times New Roman" w:hAnsi="Times New Roman"/>
        </w:rPr>
      </w:pPr>
    </w:p>
    <w:tbl>
      <w:tblPr>
        <w:tblStyle w:val="Lentelstinklelis"/>
        <w:tblW w:w="0" w:type="auto"/>
        <w:tblLook w:val="04A0" w:firstRow="1" w:lastRow="0" w:firstColumn="1" w:lastColumn="0" w:noHBand="0" w:noVBand="1"/>
      </w:tblPr>
      <w:tblGrid>
        <w:gridCol w:w="547"/>
        <w:gridCol w:w="4181"/>
        <w:gridCol w:w="5234"/>
      </w:tblGrid>
      <w:tr w:rsidR="002D45BA" w:rsidRPr="00722291" w:rsidTr="00AD4959">
        <w:tc>
          <w:tcPr>
            <w:tcW w:w="547" w:type="dxa"/>
          </w:tcPr>
          <w:p w:rsidR="00630933" w:rsidRPr="00722291" w:rsidRDefault="00630933" w:rsidP="00E246C6">
            <w:pPr>
              <w:jc w:val="center"/>
              <w:rPr>
                <w:rFonts w:ascii="Times New Roman" w:hAnsi="Times New Roman"/>
              </w:rPr>
            </w:pPr>
            <w:r w:rsidRPr="00722291">
              <w:rPr>
                <w:rFonts w:ascii="Times New Roman" w:hAnsi="Times New Roman"/>
              </w:rPr>
              <w:t>1</w:t>
            </w:r>
            <w:r w:rsidR="00166BA5" w:rsidRPr="00722291">
              <w:rPr>
                <w:rFonts w:ascii="Times New Roman" w:hAnsi="Times New Roman"/>
              </w:rPr>
              <w:t>.</w:t>
            </w:r>
          </w:p>
        </w:tc>
        <w:tc>
          <w:tcPr>
            <w:tcW w:w="4181" w:type="dxa"/>
          </w:tcPr>
          <w:p w:rsidR="00CE6446" w:rsidRPr="00722291" w:rsidRDefault="00F83911" w:rsidP="00EB7FB4">
            <w:pPr>
              <w:jc w:val="center"/>
              <w:rPr>
                <w:rFonts w:ascii="Times New Roman" w:hAnsi="Times New Roman"/>
              </w:rPr>
            </w:pPr>
            <w:r w:rsidRPr="00722291">
              <w:rPr>
                <w:rFonts w:ascii="Times New Roman" w:hAnsi="Times New Roman"/>
              </w:rPr>
              <w:t>Horizontalus krūtinės spaudimo treniruoklis</w:t>
            </w:r>
            <w:r w:rsidR="00EB7FB4" w:rsidRPr="00722291">
              <w:rPr>
                <w:rFonts w:ascii="Times New Roman" w:hAnsi="Times New Roman"/>
              </w:rPr>
              <w:t>. 1 vnt.</w:t>
            </w:r>
          </w:p>
          <w:p w:rsidR="00630933" w:rsidRPr="00722291" w:rsidRDefault="00C926B8" w:rsidP="00EB7FB4">
            <w:pPr>
              <w:jc w:val="center"/>
              <w:rPr>
                <w:rFonts w:ascii="Times New Roman" w:hAnsi="Times New Roman"/>
              </w:rPr>
            </w:pPr>
            <w:r w:rsidRPr="00722291">
              <w:rPr>
                <w:rFonts w:ascii="Times New Roman" w:hAnsi="Times New Roman"/>
                <w:noProof/>
              </w:rPr>
              <w:drawing>
                <wp:anchor distT="0" distB="0" distL="114300" distR="114300" simplePos="0" relativeHeight="251659264" behindDoc="0" locked="0" layoutInCell="1" allowOverlap="1" wp14:anchorId="76057754" wp14:editId="4ABFBACA">
                  <wp:simplePos x="0" y="0"/>
                  <wp:positionH relativeFrom="margin">
                    <wp:posOffset>-3810</wp:posOffset>
                  </wp:positionH>
                  <wp:positionV relativeFrom="margin">
                    <wp:posOffset>706755</wp:posOffset>
                  </wp:positionV>
                  <wp:extent cx="2024743" cy="1534149"/>
                  <wp:effectExtent l="0" t="0" r="0" b="9525"/>
                  <wp:wrapSquare wrapText="bothSides"/>
                  <wp:docPr id="76959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004" name=""/>
                          <pic:cNvPicPr/>
                        </pic:nvPicPr>
                        <pic:blipFill>
                          <a:blip r:embed="rId6">
                            <a:extLst>
                              <a:ext uri="{28A0092B-C50C-407E-A947-70E740481C1C}">
                                <a14:useLocalDpi xmlns:a14="http://schemas.microsoft.com/office/drawing/2010/main" val="0"/>
                              </a:ext>
                            </a:extLst>
                          </a:blip>
                          <a:stretch>
                            <a:fillRect/>
                          </a:stretch>
                        </pic:blipFill>
                        <pic:spPr>
                          <a:xfrm>
                            <a:off x="0" y="0"/>
                            <a:ext cx="2024743" cy="1534149"/>
                          </a:xfrm>
                          <a:prstGeom prst="rect">
                            <a:avLst/>
                          </a:prstGeom>
                        </pic:spPr>
                      </pic:pic>
                    </a:graphicData>
                  </a:graphic>
                </wp:anchor>
              </w:drawing>
            </w:r>
          </w:p>
        </w:tc>
        <w:tc>
          <w:tcPr>
            <w:tcW w:w="5234" w:type="dxa"/>
          </w:tcPr>
          <w:p w:rsidR="007448BE" w:rsidRPr="00722291" w:rsidRDefault="006B6D35"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Horizontalaus krūtinės spaudimo treniruoklis.</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Matmenys: 1,96 x 1,45 x 1,22 m </w:t>
            </w:r>
            <w:r w:rsidR="00262C16">
              <w:rPr>
                <w:rFonts w:ascii="Times New Roman" w:hAnsi="Times New Roman"/>
                <w:noProof/>
              </w:rPr>
              <w:t xml:space="preserve">(nuokrypis +/- 100 mm) </w:t>
            </w:r>
            <w:r w:rsidRPr="00722291">
              <w:rPr>
                <w:rFonts w:ascii="Times New Roman" w:hAnsi="Times New Roman"/>
              </w:rPr>
              <w:t xml:space="preserve">(ilgis, plotis, aukštis). </w:t>
            </w:r>
          </w:p>
          <w:p w:rsidR="007448BE" w:rsidRPr="00722291" w:rsidRDefault="001E2050"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horizontalaus krūtinės spaudimo treniruoklis su integruotais svarmenimis skirtas krūtinės, priekinių deltinių ir trigalvio raumenų treniravimui. Nepriklausomos svirtys leidžia atskirai treniruoti kairę ir dešinę ranką, arba abi vienu metu. Dėl reguliuojamos apkrovos sistema tinka tiek pradedantiesiems, tiek pažengusiems naudotojams užtikrinant efektyvias treniruotes.</w:t>
            </w:r>
          </w:p>
          <w:p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 Sėdimosios dalys - patvaraus HDPE plastiko. Visos metalinės dalys karštai cinkuotos arba padengtos cinko gruntu.</w:t>
            </w:r>
          </w:p>
          <w:p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2E4770"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2.</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spacing w:val="-10"/>
              </w:rPr>
              <w:t>V</w:t>
            </w:r>
            <w:r w:rsidRPr="00722291">
              <w:rPr>
                <w:rFonts w:ascii="Times New Roman" w:hAnsi="Times New Roman"/>
                <w:color w:val="000000"/>
                <w:w w:val="99"/>
              </w:rPr>
              <w:t>e</w:t>
            </w:r>
            <w:r w:rsidRPr="00722291">
              <w:rPr>
                <w:rFonts w:ascii="Times New Roman" w:hAnsi="Times New Roman"/>
                <w:color w:val="000000"/>
              </w:rPr>
              <w:t>rt</w:t>
            </w:r>
            <w:r w:rsidRPr="00722291">
              <w:rPr>
                <w:rFonts w:ascii="Times New Roman" w:hAnsi="Times New Roman"/>
                <w:color w:val="000000"/>
                <w:w w:val="99"/>
              </w:rPr>
              <w:t>i</w:t>
            </w:r>
            <w:r w:rsidRPr="00722291">
              <w:rPr>
                <w:rFonts w:ascii="Times New Roman" w:hAnsi="Times New Roman"/>
                <w:color w:val="000000"/>
                <w:spacing w:val="-2"/>
                <w:w w:val="99"/>
              </w:rPr>
              <w:t>k</w:t>
            </w:r>
            <w:r w:rsidRPr="00722291">
              <w:rPr>
                <w:rFonts w:ascii="Times New Roman" w:hAnsi="Times New Roman"/>
                <w:color w:val="000000"/>
                <w:w w:val="99"/>
              </w:rPr>
              <w:t>al</w:t>
            </w:r>
            <w:r w:rsidRPr="00722291">
              <w:rPr>
                <w:rFonts w:ascii="Times New Roman" w:hAnsi="Times New Roman"/>
                <w:color w:val="000000"/>
              </w:rPr>
              <w:t>a</w:t>
            </w:r>
            <w:r w:rsidRPr="00722291">
              <w:rPr>
                <w:rFonts w:ascii="Times New Roman" w:hAnsi="Times New Roman"/>
                <w:color w:val="000000"/>
                <w:w w:val="99"/>
              </w:rPr>
              <w:t>u</w:t>
            </w:r>
            <w:r w:rsidRPr="00722291">
              <w:rPr>
                <w:rFonts w:ascii="Times New Roman" w:hAnsi="Times New Roman"/>
                <w:color w:val="000000"/>
              </w:rPr>
              <w:t>s k</w:t>
            </w:r>
            <w:r w:rsidRPr="00722291">
              <w:rPr>
                <w:rFonts w:ascii="Times New Roman" w:hAnsi="Times New Roman"/>
                <w:color w:val="000000"/>
                <w:w w:val="99"/>
              </w:rPr>
              <w:t>rūt</w:t>
            </w:r>
            <w:r w:rsidRPr="00722291">
              <w:rPr>
                <w:rFonts w:ascii="Times New Roman" w:hAnsi="Times New Roman"/>
                <w:color w:val="000000"/>
              </w:rPr>
              <w:t>i</w:t>
            </w:r>
            <w:r w:rsidRPr="00722291">
              <w:rPr>
                <w:rFonts w:ascii="Times New Roman" w:hAnsi="Times New Roman"/>
                <w:color w:val="000000"/>
                <w:w w:val="99"/>
              </w:rPr>
              <w:t>nė</w:t>
            </w:r>
            <w:r w:rsidRPr="00722291">
              <w:rPr>
                <w:rFonts w:ascii="Times New Roman" w:hAnsi="Times New Roman"/>
                <w:color w:val="000000"/>
              </w:rPr>
              <w:t>s s</w:t>
            </w:r>
            <w:r w:rsidRPr="00722291">
              <w:rPr>
                <w:rFonts w:ascii="Times New Roman" w:hAnsi="Times New Roman"/>
                <w:color w:val="000000"/>
                <w:w w:val="99"/>
              </w:rPr>
              <w:t>paud</w:t>
            </w:r>
            <w:r w:rsidRPr="00722291">
              <w:rPr>
                <w:rFonts w:ascii="Times New Roman" w:hAnsi="Times New Roman"/>
                <w:color w:val="000000"/>
              </w:rPr>
              <w:t>im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rPr>
            </w:pPr>
            <w:r w:rsidRPr="00722291">
              <w:rPr>
                <w:rFonts w:ascii="Times New Roman" w:hAnsi="Times New Roman"/>
                <w:noProof/>
              </w:rPr>
              <w:drawing>
                <wp:inline distT="0" distB="0" distL="0" distR="0" wp14:anchorId="3016A2E9" wp14:editId="1ACF131E">
                  <wp:extent cx="2009724" cy="1737424"/>
                  <wp:effectExtent l="0" t="0" r="0" b="0"/>
                  <wp:docPr id="1458170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7031" name=""/>
                          <pic:cNvPicPr/>
                        </pic:nvPicPr>
                        <pic:blipFill>
                          <a:blip r:embed="rId7"/>
                          <a:stretch>
                            <a:fillRect/>
                          </a:stretch>
                        </pic:blipFill>
                        <pic:spPr>
                          <a:xfrm>
                            <a:off x="0" y="0"/>
                            <a:ext cx="2022090" cy="1748114"/>
                          </a:xfrm>
                          <a:prstGeom prst="rect">
                            <a:avLst/>
                          </a:prstGeom>
                        </pic:spPr>
                      </pic:pic>
                    </a:graphicData>
                  </a:graphic>
                </wp:inline>
              </w:drawing>
            </w:r>
          </w:p>
        </w:tc>
        <w:tc>
          <w:tcPr>
            <w:tcW w:w="5234" w:type="dxa"/>
          </w:tcPr>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Vertikalaus </w:t>
            </w:r>
            <w:r w:rsidR="006B6D35" w:rsidRPr="00722291">
              <w:rPr>
                <w:rFonts w:ascii="Times New Roman" w:hAnsi="Times New Roman"/>
              </w:rPr>
              <w:t>krūtinės spaudimo treniruoklis.</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1,60 x 1,63 x 1,50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Svorio reguliavimas:</w:t>
            </w:r>
            <w:r w:rsidR="006B6D35" w:rsidRPr="00722291">
              <w:rPr>
                <w:rFonts w:ascii="Times New Roman" w:hAnsi="Times New Roman"/>
              </w:rPr>
              <w:t xml:space="preserve"> </w:t>
            </w:r>
            <w:r w:rsidR="00262C16">
              <w:rPr>
                <w:rFonts w:ascii="Times New Roman" w:hAnsi="Times New Roman"/>
              </w:rPr>
              <w:t xml:space="preserve">ne mažiau </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vertikalaus krūtinės spaudimo treniruoklis su integruotais svarmenimis skirtas krūtinės, deltinių ir žasto raumenų stiprinimui. Nepriklausomos svirtys leidžia treniruoti kiekvieną ranką atskirai arba abi vienu metu. Konstrukcija užtikrina veiksmingą pagrindinių ir izoliuotų raumenų treniruotę, neapkraunant stuburo. Rankiniu būdu reguliuojama apkrovos sistema leidžia naudotojams pasirinkti optimalų krūvį pagal jų fizinį pasirengimą.</w:t>
            </w:r>
          </w:p>
          <w:p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w:t>
            </w:r>
            <w:r w:rsidR="006B6D35" w:rsidRPr="00722291">
              <w:rPr>
                <w:rFonts w:ascii="Times New Roman" w:hAnsi="Times New Roman"/>
              </w:rPr>
              <w:t>m</w:t>
            </w:r>
            <w:r w:rsidRPr="00722291">
              <w:rPr>
                <w:rFonts w:ascii="Times New Roman" w:hAnsi="Times New Roman"/>
              </w:rPr>
              <w:t xml:space="preserve">etalinė konstrukcija pagaminta iš profilio vamzdžių (sienelių storis </w:t>
            </w:r>
            <w:r w:rsidR="00262C16">
              <w:rPr>
                <w:rFonts w:ascii="Times New Roman" w:hAnsi="Times New Roman"/>
              </w:rPr>
              <w:t xml:space="preserve">ne mažiau </w:t>
            </w:r>
            <w:r w:rsidRPr="00722291">
              <w:rPr>
                <w:rFonts w:ascii="Times New Roman" w:hAnsi="Times New Roman"/>
              </w:rPr>
              <w:t>3 mm) Svorio reguliavimo vamzdis iš nerūdijančio plieno. Sėdimosios dalys iš patvaraus HDPE plastiko. Visos metalinės detalės karštai cinkuotos arba padengtos cinko gruntu ir nudažytos milteliniu būdu.</w:t>
            </w:r>
          </w:p>
          <w:p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3.</w:t>
            </w:r>
          </w:p>
        </w:tc>
        <w:tc>
          <w:tcPr>
            <w:tcW w:w="4181" w:type="dxa"/>
          </w:tcPr>
          <w:p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spacing w:val="-3"/>
              </w:rPr>
              <w:t>K</w:t>
            </w:r>
            <w:r w:rsidRPr="00722291">
              <w:rPr>
                <w:rFonts w:ascii="Times New Roman" w:hAnsi="Times New Roman"/>
                <w:color w:val="000000"/>
                <w:w w:val="99"/>
              </w:rPr>
              <w:t>o</w:t>
            </w:r>
            <w:r w:rsidRPr="00722291">
              <w:rPr>
                <w:rFonts w:ascii="Times New Roman" w:hAnsi="Times New Roman"/>
                <w:color w:val="000000"/>
              </w:rPr>
              <w:t xml:space="preserve">jų </w:t>
            </w:r>
            <w:r w:rsidRPr="00722291">
              <w:rPr>
                <w:rFonts w:ascii="Times New Roman" w:hAnsi="Times New Roman"/>
                <w:color w:val="000000"/>
                <w:w w:val="99"/>
              </w:rPr>
              <w:t>s</w:t>
            </w:r>
            <w:r w:rsidRPr="00722291">
              <w:rPr>
                <w:rFonts w:ascii="Times New Roman" w:hAnsi="Times New Roman"/>
                <w:color w:val="000000"/>
              </w:rPr>
              <w:t>p</w:t>
            </w:r>
            <w:r w:rsidRPr="00722291">
              <w:rPr>
                <w:rFonts w:ascii="Times New Roman" w:hAnsi="Times New Roman"/>
                <w:color w:val="000000"/>
                <w:w w:val="99"/>
              </w:rPr>
              <w:t>a</w:t>
            </w:r>
            <w:r w:rsidRPr="00722291">
              <w:rPr>
                <w:rFonts w:ascii="Times New Roman" w:hAnsi="Times New Roman"/>
                <w:color w:val="000000"/>
              </w:rPr>
              <w:t>udim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rPr>
            </w:pPr>
          </w:p>
          <w:p w:rsidR="007448BE" w:rsidRPr="00722291" w:rsidRDefault="007448BE" w:rsidP="007448BE">
            <w:pPr>
              <w:jc w:val="center"/>
              <w:rPr>
                <w:rFonts w:ascii="Times New Roman" w:hAnsi="Times New Roman"/>
              </w:rPr>
            </w:pPr>
            <w:r w:rsidRPr="00722291">
              <w:rPr>
                <w:rFonts w:ascii="Times New Roman" w:hAnsi="Times New Roman"/>
                <w:noProof/>
              </w:rPr>
              <w:drawing>
                <wp:anchor distT="0" distB="0" distL="114300" distR="114300" simplePos="0" relativeHeight="251675648" behindDoc="0" locked="0" layoutInCell="1" allowOverlap="1" wp14:anchorId="626E2F40" wp14:editId="381799F8">
                  <wp:simplePos x="0" y="0"/>
                  <wp:positionH relativeFrom="margin">
                    <wp:posOffset>-5080</wp:posOffset>
                  </wp:positionH>
                  <wp:positionV relativeFrom="page">
                    <wp:posOffset>707390</wp:posOffset>
                  </wp:positionV>
                  <wp:extent cx="2023745" cy="1414780"/>
                  <wp:effectExtent l="0" t="0" r="0" b="0"/>
                  <wp:wrapSquare wrapText="bothSides"/>
                  <wp:docPr id="14511910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91035" name=""/>
                          <pic:cNvPicPr/>
                        </pic:nvPicPr>
                        <pic:blipFill>
                          <a:blip r:embed="rId8">
                            <a:extLst>
                              <a:ext uri="{28A0092B-C50C-407E-A947-70E740481C1C}">
                                <a14:useLocalDpi xmlns:a14="http://schemas.microsoft.com/office/drawing/2010/main" val="0"/>
                              </a:ext>
                            </a:extLst>
                          </a:blip>
                          <a:stretch>
                            <a:fillRect/>
                          </a:stretch>
                        </pic:blipFill>
                        <pic:spPr>
                          <a:xfrm>
                            <a:off x="0" y="0"/>
                            <a:ext cx="2023745" cy="1414780"/>
                          </a:xfrm>
                          <a:prstGeom prst="rect">
                            <a:avLst/>
                          </a:prstGeom>
                        </pic:spPr>
                      </pic:pic>
                    </a:graphicData>
                  </a:graphic>
                  <wp14:sizeRelH relativeFrom="margin">
                    <wp14:pctWidth>0</wp14:pctWidth>
                  </wp14:sizeRelH>
                  <wp14:sizeRelV relativeFrom="margin">
                    <wp14:pctHeight>0</wp14:pctHeight>
                  </wp14:sizeRelV>
                </wp:anchor>
              </w:drawing>
            </w:r>
          </w:p>
        </w:tc>
        <w:tc>
          <w:tcPr>
            <w:tcW w:w="5234" w:type="dxa"/>
          </w:tcPr>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Kojų </w:t>
            </w:r>
            <w:r w:rsidR="006B6D35" w:rsidRPr="00722291">
              <w:rPr>
                <w:rFonts w:ascii="Times New Roman" w:hAnsi="Times New Roman"/>
              </w:rPr>
              <w:t>spaudimo treniruoklis.</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2,84 x 0,93 x 1,57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Paskirtis: kojų </w:t>
            </w:r>
            <w:r w:rsidR="006B6D35" w:rsidRPr="00722291">
              <w:rPr>
                <w:rFonts w:ascii="Times New Roman" w:hAnsi="Times New Roman"/>
              </w:rPr>
              <w:t xml:space="preserve">spaudimo treniruoklis </w:t>
            </w:r>
            <w:r w:rsidRPr="00722291">
              <w:rPr>
                <w:rFonts w:ascii="Times New Roman" w:hAnsi="Times New Roman"/>
              </w:rPr>
              <w:t>su integruotais svarmenimis skirtas sėdmenų, šlaunų ir blauzdų raumenų stiprinimui. Konstrukcija užtikrina efektyvią keturgalvių ir dvigalvių šlaunies raumenų treniruotę, neapkraunant stuburo. Judesių diapazonas pritaikytas įvairaus ūgio naudotojams, o rankiniu būdu reguliuojama apkrovos sistema leidžia pasirinkti optimalų svorį maksimaliam treniruotės efektyvumui.</w:t>
            </w:r>
          </w:p>
          <w:p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mžiau</w:t>
            </w:r>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4.</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rPr>
              <w:t>H</w:t>
            </w:r>
            <w:r w:rsidRPr="00722291">
              <w:rPr>
                <w:rFonts w:ascii="Times New Roman" w:hAnsi="Times New Roman"/>
                <w:color w:val="000000"/>
                <w:w w:val="99"/>
              </w:rPr>
              <w:t>o</w:t>
            </w:r>
            <w:r w:rsidRPr="00722291">
              <w:rPr>
                <w:rFonts w:ascii="Times New Roman" w:hAnsi="Times New Roman"/>
                <w:color w:val="000000"/>
              </w:rPr>
              <w:t>r</w:t>
            </w:r>
            <w:r w:rsidRPr="00722291">
              <w:rPr>
                <w:rFonts w:ascii="Times New Roman" w:hAnsi="Times New Roman"/>
                <w:color w:val="000000"/>
                <w:w w:val="99"/>
              </w:rPr>
              <w:t>i</w:t>
            </w:r>
            <w:r w:rsidRPr="00722291">
              <w:rPr>
                <w:rFonts w:ascii="Times New Roman" w:hAnsi="Times New Roman"/>
                <w:color w:val="000000"/>
                <w:spacing w:val="-3"/>
              </w:rPr>
              <w:t>z</w:t>
            </w:r>
            <w:r w:rsidRPr="00722291">
              <w:rPr>
                <w:rFonts w:ascii="Times New Roman" w:hAnsi="Times New Roman"/>
                <w:color w:val="000000"/>
                <w:w w:val="99"/>
              </w:rPr>
              <w:t>o</w:t>
            </w:r>
            <w:r w:rsidRPr="00722291">
              <w:rPr>
                <w:rFonts w:ascii="Times New Roman" w:hAnsi="Times New Roman"/>
                <w:color w:val="000000"/>
                <w:spacing w:val="-2"/>
              </w:rPr>
              <w:t>nt</w:t>
            </w:r>
            <w:r w:rsidRPr="00722291">
              <w:rPr>
                <w:rFonts w:ascii="Times New Roman" w:hAnsi="Times New Roman"/>
                <w:color w:val="000000"/>
              </w:rPr>
              <w:t>al</w:t>
            </w:r>
            <w:r w:rsidRPr="00722291">
              <w:rPr>
                <w:rFonts w:ascii="Times New Roman" w:hAnsi="Times New Roman"/>
                <w:color w:val="000000"/>
                <w:w w:val="99"/>
              </w:rPr>
              <w:t>au</w:t>
            </w:r>
            <w:r w:rsidRPr="00722291">
              <w:rPr>
                <w:rFonts w:ascii="Times New Roman" w:hAnsi="Times New Roman"/>
                <w:color w:val="000000"/>
              </w:rPr>
              <w:t xml:space="preserve">s </w:t>
            </w:r>
            <w:r w:rsidRPr="00722291">
              <w:rPr>
                <w:rFonts w:ascii="Times New Roman" w:hAnsi="Times New Roman"/>
                <w:color w:val="000000"/>
                <w:w w:val="99"/>
              </w:rPr>
              <w:t>b</w:t>
            </w:r>
            <w:r w:rsidRPr="00722291">
              <w:rPr>
                <w:rFonts w:ascii="Times New Roman" w:hAnsi="Times New Roman"/>
                <w:color w:val="000000"/>
              </w:rPr>
              <w:t>l</w:t>
            </w:r>
            <w:r w:rsidRPr="00722291">
              <w:rPr>
                <w:rFonts w:ascii="Times New Roman" w:hAnsi="Times New Roman"/>
                <w:color w:val="000000"/>
                <w:w w:val="99"/>
              </w:rPr>
              <w:t>o</w:t>
            </w:r>
            <w:r w:rsidRPr="00722291">
              <w:rPr>
                <w:rFonts w:ascii="Times New Roman" w:hAnsi="Times New Roman"/>
                <w:color w:val="000000"/>
                <w:spacing w:val="-5"/>
              </w:rPr>
              <w:t>k</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5"/>
                <w:w w:val="99"/>
              </w:rPr>
              <w:t>r</w:t>
            </w:r>
            <w:r w:rsidRPr="00722291">
              <w:rPr>
                <w:rFonts w:ascii="Times New Roman" w:hAnsi="Times New Roman"/>
                <w:color w:val="000000"/>
                <w:w w:val="99"/>
              </w:rPr>
              <w:t>au</w:t>
            </w:r>
            <w:r w:rsidRPr="00722291">
              <w:rPr>
                <w:rFonts w:ascii="Times New Roman" w:hAnsi="Times New Roman"/>
                <w:color w:val="000000"/>
                <w:spacing w:val="-5"/>
              </w:rPr>
              <w:t>k</w:t>
            </w:r>
            <w:r w:rsidRPr="00722291">
              <w:rPr>
                <w:rFonts w:ascii="Times New Roman" w:hAnsi="Times New Roman"/>
                <w:color w:val="000000"/>
                <w:w w:val="99"/>
              </w:rPr>
              <w:t>o</w:t>
            </w:r>
            <w:r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rPr>
            </w:pPr>
          </w:p>
          <w:p w:rsidR="007448BE" w:rsidRPr="00722291" w:rsidRDefault="007448BE" w:rsidP="007448BE">
            <w:pPr>
              <w:jc w:val="center"/>
              <w:rPr>
                <w:rFonts w:ascii="Times New Roman" w:hAnsi="Times New Roman"/>
              </w:rPr>
            </w:pPr>
            <w:r w:rsidRPr="00722291">
              <w:rPr>
                <w:rFonts w:ascii="Times New Roman" w:hAnsi="Times New Roman"/>
                <w:noProof/>
              </w:rPr>
              <w:drawing>
                <wp:inline distT="0" distB="0" distL="0" distR="0" wp14:anchorId="167C0F9A" wp14:editId="49080C14">
                  <wp:extent cx="1931486" cy="1750950"/>
                  <wp:effectExtent l="0" t="0" r="0" b="1905"/>
                  <wp:docPr id="17537148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4876" name=""/>
                          <pic:cNvPicPr/>
                        </pic:nvPicPr>
                        <pic:blipFill>
                          <a:blip r:embed="rId9"/>
                          <a:stretch>
                            <a:fillRect/>
                          </a:stretch>
                        </pic:blipFill>
                        <pic:spPr>
                          <a:xfrm>
                            <a:off x="0" y="0"/>
                            <a:ext cx="1962210" cy="1778802"/>
                          </a:xfrm>
                          <a:prstGeom prst="rect">
                            <a:avLst/>
                          </a:prstGeom>
                        </pic:spPr>
                      </pic:pic>
                    </a:graphicData>
                  </a:graphic>
                </wp:inline>
              </w:drawing>
            </w:r>
          </w:p>
        </w:tc>
        <w:tc>
          <w:tcPr>
            <w:tcW w:w="5234" w:type="dxa"/>
          </w:tcPr>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Horizontalaus </w:t>
            </w:r>
            <w:r w:rsidR="006B6D35" w:rsidRPr="00722291">
              <w:rPr>
                <w:rFonts w:ascii="Times New Roman" w:hAnsi="Times New Roman"/>
              </w:rPr>
              <w:t>bloko traukos treniruoklis.</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Matmenys: 1,71 x 1,22 x 1,10 m </w:t>
            </w:r>
            <w:r w:rsidR="00262C16">
              <w:rPr>
                <w:rFonts w:ascii="Times New Roman" w:hAnsi="Times New Roman"/>
                <w:noProof/>
              </w:rPr>
              <w:t>(nuokrypis +/- 100 mm)</w:t>
            </w:r>
            <w:r w:rsidR="00262C16" w:rsidRPr="00722291">
              <w:rPr>
                <w:rFonts w:ascii="Times New Roman" w:hAnsi="Times New Roman"/>
              </w:rPr>
              <w:t xml:space="preserve"> </w:t>
            </w:r>
            <w:r w:rsidRPr="00722291">
              <w:rPr>
                <w:rFonts w:ascii="Times New Roman" w:hAnsi="Times New Roman"/>
              </w:rPr>
              <w:t xml:space="preserve">(ilgis, plotis, aukštis). </w:t>
            </w:r>
          </w:p>
          <w:p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treniruoklis su integruotais svarmenimis skirtas nugaros, krūtinės ir rankų raumenų stiprinimui. Nepriklausomos svirtys suteikia galimybę treniruoti kiekvieną ranką atskirai arba abi kartu. Horizontaliai išdėstytos rankenos aktyvina antrines raumenų grupes, užtikrinant dar efektyvesnę treniruotę. Rankiniu būdu reguliuojama apkrovos sistema leidžia naudotojams pasirinkti optimalų svorį pagal jų fizinį pasirengimą.</w:t>
            </w:r>
          </w:p>
          <w:p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 xml:space="preserve">ne mažiau </w:t>
            </w:r>
            <w:r w:rsidRPr="00722291">
              <w:rPr>
                <w:rFonts w:ascii="Times New Roman" w:hAnsi="Times New Roman"/>
              </w:rPr>
              <w:t>3 mm)</w:t>
            </w:r>
            <w:r w:rsidR="006B6D35" w:rsidRPr="00722291">
              <w:rPr>
                <w:rFonts w:ascii="Times New Roman" w:hAnsi="Times New Roman"/>
              </w:rPr>
              <w:t>.</w:t>
            </w:r>
            <w:r w:rsidRPr="00722291">
              <w:rPr>
                <w:rFonts w:ascii="Times New Roman" w:hAnsi="Times New Roman"/>
              </w:rPr>
              <w:t xml:space="preserve"> Svorio reguliavimo vamzdis iš nerūdijančio plieno. Sėdimosios dalys iš patvaraus HDPE plastiko. Visos metalinės detalės karštai cinkuotos arba padengtos cinko gruntu ir nudažytos milteliniu būdu. </w:t>
            </w:r>
          </w:p>
          <w:p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7448BE">
            <w:pPr>
              <w:pStyle w:val="Sraopastraipa"/>
              <w:widowControl w:val="0"/>
              <w:numPr>
                <w:ilvl w:val="0"/>
                <w:numId w:val="24"/>
              </w:numPr>
              <w:jc w:val="both"/>
              <w:rPr>
                <w:rFonts w:ascii="Times New Roman" w:hAnsi="Times New Roman"/>
                <w:w w:val="99"/>
              </w:rPr>
            </w:pPr>
            <w:r w:rsidRPr="00722291">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5.</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spacing w:val="-10"/>
              </w:rPr>
              <w:t>V</w:t>
            </w:r>
            <w:r w:rsidRPr="00722291">
              <w:rPr>
                <w:rFonts w:ascii="Times New Roman" w:hAnsi="Times New Roman"/>
                <w:color w:val="000000"/>
                <w:w w:val="99"/>
              </w:rPr>
              <w:t>e</w:t>
            </w:r>
            <w:r w:rsidRPr="00722291">
              <w:rPr>
                <w:rFonts w:ascii="Times New Roman" w:hAnsi="Times New Roman"/>
                <w:color w:val="000000"/>
              </w:rPr>
              <w:t>rt</w:t>
            </w:r>
            <w:r w:rsidRPr="00722291">
              <w:rPr>
                <w:rFonts w:ascii="Times New Roman" w:hAnsi="Times New Roman"/>
                <w:color w:val="000000"/>
                <w:w w:val="99"/>
              </w:rPr>
              <w:t>i</w:t>
            </w:r>
            <w:r w:rsidRPr="00722291">
              <w:rPr>
                <w:rFonts w:ascii="Times New Roman" w:hAnsi="Times New Roman"/>
                <w:color w:val="000000"/>
                <w:spacing w:val="-2"/>
                <w:w w:val="99"/>
              </w:rPr>
              <w:t>k</w:t>
            </w:r>
            <w:r w:rsidRPr="00722291">
              <w:rPr>
                <w:rFonts w:ascii="Times New Roman" w:hAnsi="Times New Roman"/>
                <w:color w:val="000000"/>
                <w:w w:val="99"/>
              </w:rPr>
              <w:t>al</w:t>
            </w:r>
            <w:r w:rsidRPr="00722291">
              <w:rPr>
                <w:rFonts w:ascii="Times New Roman" w:hAnsi="Times New Roman"/>
                <w:color w:val="000000"/>
              </w:rPr>
              <w:t>a</w:t>
            </w:r>
            <w:r w:rsidRPr="00722291">
              <w:rPr>
                <w:rFonts w:ascii="Times New Roman" w:hAnsi="Times New Roman"/>
                <w:color w:val="000000"/>
                <w:w w:val="99"/>
              </w:rPr>
              <w:t>u</w:t>
            </w:r>
            <w:r w:rsidRPr="00722291">
              <w:rPr>
                <w:rFonts w:ascii="Times New Roman" w:hAnsi="Times New Roman"/>
                <w:color w:val="000000"/>
              </w:rPr>
              <w:t xml:space="preserve">s </w:t>
            </w:r>
            <w:r w:rsidRPr="00722291">
              <w:rPr>
                <w:rFonts w:ascii="Times New Roman" w:hAnsi="Times New Roman"/>
                <w:color w:val="000000"/>
                <w:w w:val="99"/>
              </w:rPr>
              <w:t>b</w:t>
            </w:r>
            <w:r w:rsidRPr="00722291">
              <w:rPr>
                <w:rFonts w:ascii="Times New Roman" w:hAnsi="Times New Roman"/>
                <w:color w:val="000000"/>
              </w:rPr>
              <w:t>l</w:t>
            </w:r>
            <w:r w:rsidRPr="00722291">
              <w:rPr>
                <w:rFonts w:ascii="Times New Roman" w:hAnsi="Times New Roman"/>
                <w:color w:val="000000"/>
                <w:w w:val="99"/>
              </w:rPr>
              <w:t>o</w:t>
            </w:r>
            <w:r w:rsidRPr="00722291">
              <w:rPr>
                <w:rFonts w:ascii="Times New Roman" w:hAnsi="Times New Roman"/>
                <w:color w:val="000000"/>
                <w:spacing w:val="-6"/>
              </w:rPr>
              <w:t>k</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spacing w:val="-3"/>
              </w:rPr>
              <w:t>kos</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5A75B6C3" wp14:editId="16BC2B30">
                  <wp:extent cx="2009602" cy="1660965"/>
                  <wp:effectExtent l="0" t="0" r="0" b="0"/>
                  <wp:docPr id="2058251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1800" name=""/>
                          <pic:cNvPicPr/>
                        </pic:nvPicPr>
                        <pic:blipFill>
                          <a:blip r:embed="rId10"/>
                          <a:stretch>
                            <a:fillRect/>
                          </a:stretch>
                        </pic:blipFill>
                        <pic:spPr>
                          <a:xfrm>
                            <a:off x="0" y="0"/>
                            <a:ext cx="2018736" cy="1668514"/>
                          </a:xfrm>
                          <a:prstGeom prst="rect">
                            <a:avLst/>
                          </a:prstGeom>
                        </pic:spPr>
                      </pic:pic>
                    </a:graphicData>
                  </a:graphic>
                </wp:inline>
              </w:drawing>
            </w:r>
          </w:p>
        </w:tc>
        <w:tc>
          <w:tcPr>
            <w:tcW w:w="5234" w:type="dxa"/>
          </w:tcPr>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Vertikalaus bloko trauk</w:t>
            </w:r>
            <w:r w:rsidR="00FC2A9D">
              <w:rPr>
                <w:rFonts w:ascii="Times New Roman" w:hAnsi="Times New Roman"/>
              </w:rPr>
              <w:t>os</w:t>
            </w:r>
            <w:r w:rsidRPr="00722291">
              <w:rPr>
                <w:rFonts w:ascii="Times New Roman" w:hAnsi="Times New Roman"/>
              </w:rPr>
              <w:t xml:space="preserve"> treniruokli</w:t>
            </w:r>
            <w:r w:rsidR="006B6D35" w:rsidRPr="00722291">
              <w:rPr>
                <w:rFonts w:ascii="Times New Roman" w:hAnsi="Times New Roman"/>
              </w:rPr>
              <w:t>s.</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2,23 x 1,45 x 1,90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treniruoklis su integruotais svarmenimis skirtas nugaros, krūtinės ir rankų raumenų stiprinimui. Nepriklausomos svirtys leidžia treniruoti kiekvieną ranką atskirai arba abi kartu. Prisitraukimo mechanizmas suteikia galimybę keisti traukos kampą, leidžiant efektyviau aktyvuoti nugaros raumenis, nesukeliant įtampos klubuose ar pilvo srityje.</w:t>
            </w:r>
          </w:p>
          <w:p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rsid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B75115" w:rsidRDefault="007448BE"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B75115">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6.</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spacing w:val="-2"/>
              </w:rPr>
              <w:t>K</w:t>
            </w:r>
            <w:r w:rsidRPr="00722291">
              <w:rPr>
                <w:rFonts w:ascii="Times New Roman" w:hAnsi="Times New Roman"/>
                <w:color w:val="000000"/>
              </w:rPr>
              <w:t>rūt</w:t>
            </w:r>
            <w:r w:rsidRPr="00722291">
              <w:rPr>
                <w:rFonts w:ascii="Times New Roman" w:hAnsi="Times New Roman"/>
                <w:color w:val="000000"/>
                <w:w w:val="99"/>
              </w:rPr>
              <w:t>i</w:t>
            </w:r>
            <w:r w:rsidRPr="00722291">
              <w:rPr>
                <w:rFonts w:ascii="Times New Roman" w:hAnsi="Times New Roman"/>
                <w:color w:val="000000"/>
              </w:rPr>
              <w:t>n</w:t>
            </w:r>
            <w:r w:rsidRPr="00722291">
              <w:rPr>
                <w:rFonts w:ascii="Times New Roman" w:hAnsi="Times New Roman"/>
                <w:color w:val="000000"/>
                <w:w w:val="99"/>
              </w:rPr>
              <w:t>ės</w:t>
            </w:r>
            <w:r w:rsidRPr="00722291">
              <w:rPr>
                <w:rFonts w:ascii="Times New Roman" w:hAnsi="Times New Roman"/>
                <w:color w:val="000000"/>
              </w:rPr>
              <w:t xml:space="preserve"> </w:t>
            </w:r>
            <w:r w:rsidRPr="00722291">
              <w:rPr>
                <w:rFonts w:ascii="Times New Roman" w:hAnsi="Times New Roman"/>
                <w:color w:val="000000"/>
                <w:w w:val="99"/>
              </w:rPr>
              <w:t>s</w:t>
            </w:r>
            <w:r w:rsidRPr="00722291">
              <w:rPr>
                <w:rFonts w:ascii="Times New Roman" w:hAnsi="Times New Roman"/>
                <w:color w:val="000000"/>
              </w:rPr>
              <w:t>u</w:t>
            </w:r>
            <w:r w:rsidRPr="00722291">
              <w:rPr>
                <w:rFonts w:ascii="Times New Roman" w:hAnsi="Times New Roman"/>
                <w:color w:val="000000"/>
                <w:spacing w:val="-2"/>
              </w:rPr>
              <w:t>v</w:t>
            </w:r>
            <w:r w:rsidRPr="00722291">
              <w:rPr>
                <w:rFonts w:ascii="Times New Roman" w:hAnsi="Times New Roman"/>
                <w:color w:val="000000"/>
                <w:w w:val="99"/>
              </w:rPr>
              <w:t>ed</w:t>
            </w:r>
            <w:r w:rsidRPr="00722291">
              <w:rPr>
                <w:rFonts w:ascii="Times New Roman" w:hAnsi="Times New Roman"/>
                <w:color w:val="000000"/>
              </w:rPr>
              <w:t>im</w:t>
            </w:r>
            <w:r w:rsidR="00FC2A9D">
              <w:rPr>
                <w:rFonts w:ascii="Times New Roman" w:hAnsi="Times New Roman"/>
                <w:color w:val="000000"/>
              </w:rPr>
              <w:t>o</w:t>
            </w:r>
            <w:r w:rsidRPr="00722291">
              <w:rPr>
                <w:rFonts w:ascii="Times New Roman" w:hAnsi="Times New Roman"/>
                <w:color w:val="000000"/>
              </w:rPr>
              <w:t xml:space="preserve"> </w:t>
            </w:r>
            <w:r w:rsidRPr="00722291">
              <w:rPr>
                <w:rFonts w:ascii="Times New Roman" w:hAnsi="Times New Roman"/>
                <w:color w:val="000000"/>
                <w:w w:val="99"/>
              </w:rPr>
              <w:t>-</w:t>
            </w:r>
            <w:r w:rsidRPr="00722291">
              <w:rPr>
                <w:rFonts w:ascii="Times New Roman" w:hAnsi="Times New Roman"/>
                <w:color w:val="000000"/>
              </w:rPr>
              <w:t xml:space="preserve"> </w:t>
            </w:r>
            <w:r w:rsidRPr="00722291">
              <w:rPr>
                <w:rFonts w:ascii="Times New Roman" w:hAnsi="Times New Roman"/>
                <w:color w:val="000000"/>
                <w:w w:val="99"/>
              </w:rPr>
              <w:t>p</w:t>
            </w:r>
            <w:r w:rsidRPr="00722291">
              <w:rPr>
                <w:rFonts w:ascii="Times New Roman" w:hAnsi="Times New Roman"/>
                <w:color w:val="000000"/>
              </w:rPr>
              <w:t>l</w:t>
            </w:r>
            <w:r w:rsidRPr="00722291">
              <w:rPr>
                <w:rFonts w:ascii="Times New Roman" w:hAnsi="Times New Roman"/>
                <w:color w:val="000000"/>
                <w:w w:val="99"/>
              </w:rPr>
              <w:t>ė</w:t>
            </w:r>
            <w:r w:rsidRPr="00722291">
              <w:rPr>
                <w:rFonts w:ascii="Times New Roman" w:hAnsi="Times New Roman"/>
                <w:color w:val="000000"/>
              </w:rPr>
              <w:t>šim</w:t>
            </w:r>
            <w:r w:rsidR="00FC2A9D">
              <w:rPr>
                <w:rFonts w:ascii="Times New Roman" w:hAnsi="Times New Roman"/>
                <w:color w:val="000000"/>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rPr>
            </w:pP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3BDDC246" wp14:editId="4572D7A3">
                  <wp:extent cx="2311519" cy="1339919"/>
                  <wp:effectExtent l="0" t="0" r="0" b="0"/>
                  <wp:docPr id="9795421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2141" name=""/>
                          <pic:cNvPicPr/>
                        </pic:nvPicPr>
                        <pic:blipFill>
                          <a:blip r:embed="rId11"/>
                          <a:stretch>
                            <a:fillRect/>
                          </a:stretch>
                        </pic:blipFill>
                        <pic:spPr>
                          <a:xfrm>
                            <a:off x="0" y="0"/>
                            <a:ext cx="2311519" cy="1339919"/>
                          </a:xfrm>
                          <a:prstGeom prst="rect">
                            <a:avLst/>
                          </a:prstGeom>
                        </pic:spPr>
                      </pic:pic>
                    </a:graphicData>
                  </a:graphic>
                </wp:inline>
              </w:drawing>
            </w:r>
          </w:p>
        </w:tc>
        <w:tc>
          <w:tcPr>
            <w:tcW w:w="5234" w:type="dxa"/>
          </w:tcPr>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Krūtinės suvedim</w:t>
            </w:r>
            <w:r w:rsidR="00FC2A9D">
              <w:rPr>
                <w:rFonts w:ascii="Times New Roman" w:hAnsi="Times New Roman"/>
              </w:rPr>
              <w:t>o</w:t>
            </w:r>
            <w:r w:rsidRPr="00722291">
              <w:rPr>
                <w:rFonts w:ascii="Times New Roman" w:hAnsi="Times New Roman"/>
              </w:rPr>
              <w:t xml:space="preserve"> - plėšim</w:t>
            </w:r>
            <w:r w:rsidR="00FC2A9D">
              <w:rPr>
                <w:rFonts w:ascii="Times New Roman" w:hAnsi="Times New Roman"/>
              </w:rPr>
              <w:t>o</w:t>
            </w:r>
            <w:r w:rsidRPr="00722291">
              <w:rPr>
                <w:rFonts w:ascii="Times New Roman" w:hAnsi="Times New Roman"/>
              </w:rPr>
              <w:t xml:space="preserve"> treniruoklis</w:t>
            </w:r>
            <w:r w:rsidR="006B6D35" w:rsidRPr="00722291">
              <w:rPr>
                <w:rFonts w:ascii="Times New Roman" w:hAnsi="Times New Roman"/>
              </w:rPr>
              <w:t>.</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2,19 x 2,14 x 0,64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Svorio reguliavimas:</w:t>
            </w:r>
            <w:r w:rsidR="00262C16">
              <w:rPr>
                <w:rFonts w:ascii="Times New Roman" w:hAnsi="Times New Roman"/>
              </w:rPr>
              <w:t xml:space="preserve"> ne mažiau</w:t>
            </w:r>
            <w:r w:rsidRPr="00722291">
              <w:rPr>
                <w:rFonts w:ascii="Times New Roman" w:hAnsi="Times New Roman"/>
              </w:rPr>
              <w:t>15 lygių integruota sistema.</w:t>
            </w:r>
          </w:p>
          <w:p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krūtinės suvedimo (plėšimo) treniruoklis su integruotais svarmenimis skirtas rankų ir krūtinės raumenų stiprinimui. Pratimas atliekamas gulint ant nugaros, o nepriklausomos svirtys leidžia treniruoti kiekvieną ranką atskirai, suteikiant daugiau judesių laisvės ir efektyvesnę treniruotę. Rankiniu būdu reguliuojama svorių sistema leidžia naudotojams pasirinkti optimalų krūvį pagal savo fizinį pasirengimą.</w:t>
            </w:r>
          </w:p>
          <w:p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7448BE">
            <w:pPr>
              <w:pStyle w:val="Sraopastraipa"/>
              <w:widowControl w:val="0"/>
              <w:numPr>
                <w:ilvl w:val="0"/>
                <w:numId w:val="24"/>
              </w:numPr>
              <w:jc w:val="both"/>
              <w:rPr>
                <w:rFonts w:ascii="Times New Roman" w:hAnsi="Times New Roman"/>
                <w:w w:val="99"/>
              </w:rPr>
            </w:pPr>
            <w:r w:rsidRPr="00722291">
              <w:rPr>
                <w:rFonts w:ascii="Times New Roman" w:hAnsi="Times New Roman"/>
              </w:rPr>
              <w:t>Sertifikatai: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7.</w:t>
            </w:r>
          </w:p>
        </w:tc>
        <w:tc>
          <w:tcPr>
            <w:tcW w:w="4181" w:type="dxa"/>
          </w:tcPr>
          <w:p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spacing w:val="-3"/>
              </w:rPr>
              <w:t>P</w:t>
            </w:r>
            <w:r w:rsidRPr="00722291">
              <w:rPr>
                <w:rFonts w:ascii="Times New Roman" w:hAnsi="Times New Roman"/>
                <w:color w:val="000000"/>
                <w:w w:val="99"/>
              </w:rPr>
              <w:t>eči</w:t>
            </w:r>
            <w:r w:rsidRPr="00722291">
              <w:rPr>
                <w:rFonts w:ascii="Times New Roman" w:hAnsi="Times New Roman"/>
                <w:color w:val="000000"/>
              </w:rPr>
              <w:t xml:space="preserve">ų </w:t>
            </w:r>
            <w:r w:rsidRPr="00722291">
              <w:rPr>
                <w:rFonts w:ascii="Times New Roman" w:hAnsi="Times New Roman"/>
                <w:color w:val="000000"/>
                <w:spacing w:val="-4"/>
              </w:rPr>
              <w:t>r</w:t>
            </w:r>
            <w:r w:rsidRPr="00722291">
              <w:rPr>
                <w:rFonts w:ascii="Times New Roman" w:hAnsi="Times New Roman"/>
                <w:color w:val="000000"/>
                <w:w w:val="99"/>
              </w:rPr>
              <w:t>a</w:t>
            </w:r>
            <w:r w:rsidRPr="00722291">
              <w:rPr>
                <w:rFonts w:ascii="Times New Roman" w:hAnsi="Times New Roman"/>
                <w:color w:val="000000"/>
              </w:rPr>
              <w:t>u</w:t>
            </w:r>
            <w:r w:rsidRPr="00722291">
              <w:rPr>
                <w:rFonts w:ascii="Times New Roman" w:hAnsi="Times New Roman"/>
                <w:color w:val="000000"/>
                <w:w w:val="99"/>
              </w:rPr>
              <w:t>menų</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24B952D8" wp14:editId="74ABF9B0">
                  <wp:extent cx="2082907" cy="1771741"/>
                  <wp:effectExtent l="0" t="0" r="0" b="0"/>
                  <wp:docPr id="13280673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7304" name=""/>
                          <pic:cNvPicPr/>
                        </pic:nvPicPr>
                        <pic:blipFill>
                          <a:blip r:embed="rId12"/>
                          <a:stretch>
                            <a:fillRect/>
                          </a:stretch>
                        </pic:blipFill>
                        <pic:spPr>
                          <a:xfrm>
                            <a:off x="0" y="0"/>
                            <a:ext cx="2082907" cy="1771741"/>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2"/>
              </w:numPr>
              <w:jc w:val="both"/>
              <w:rPr>
                <w:rFonts w:ascii="Times New Roman" w:hAnsi="Times New Roman"/>
                <w:b/>
                <w:bCs/>
                <w:color w:val="000000"/>
                <w:w w:val="99"/>
              </w:rPr>
            </w:pPr>
            <w:r w:rsidRPr="00262C16">
              <w:rPr>
                <w:rFonts w:ascii="Times New Roman" w:hAnsi="Times New Roman"/>
                <w:color w:val="000000"/>
                <w:w w:val="99"/>
              </w:rPr>
              <w:t>Pečių raumenų treniruoklis</w:t>
            </w:r>
            <w:r w:rsidR="006B6D35" w:rsidRPr="00722291">
              <w:rPr>
                <w:rFonts w:ascii="Times New Roman" w:hAnsi="Times New Roman"/>
                <w:b/>
                <w:bCs/>
                <w:color w:val="000000"/>
                <w:w w:val="99"/>
              </w:rPr>
              <w:t>.</w:t>
            </w:r>
          </w:p>
          <w:p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2,13 x 0,85 x 1,50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rsidR="001E2050" w:rsidRPr="00722291" w:rsidRDefault="001E2050" w:rsidP="00B75115">
            <w:pPr>
              <w:pStyle w:val="Sraopastraipa"/>
              <w:numPr>
                <w:ilvl w:val="0"/>
                <w:numId w:val="12"/>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Svorio reguliavimas:</w:t>
            </w:r>
            <w:r w:rsidR="00262C16">
              <w:rPr>
                <w:rFonts w:ascii="Times New Roman" w:hAnsi="Times New Roman"/>
                <w:color w:val="000000"/>
                <w:w w:val="99"/>
              </w:rPr>
              <w:t xml:space="preserve"> 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treniruoklis su integruotais svarmenimis skirtas pečių ir galinės deltos raumenims lavinti. Nepriklausomos svirtys leidžia treniruoti kiekvieną ranką atskirai arba abi kartu, suteikiant daugiau treniruočių variacijų. Pratimas atliekamas stovint, keliant rankas į šonus, todėl užtikrinamas tikslinis raumenų įdarbinimas. Rankiniu būdu reguliuojama svorių sistema leidžia naudotojams pasirinkti optimalų krūvį pagal jų fizinį pasirengimą.</w:t>
            </w:r>
          </w:p>
          <w:p w:rsidR="007448BE"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ne mažiau</w:t>
            </w:r>
            <w:r w:rsidRPr="00AB0B47">
              <w:rPr>
                <w:rFonts w:ascii="Times New Roman" w:hAnsi="Times New Roman"/>
                <w:color w:val="000000"/>
                <w:w w:val="99"/>
              </w:rPr>
              <w:t xml:space="preserve"> 3 mm)</w:t>
            </w:r>
            <w:r w:rsidR="006B6D35" w:rsidRPr="00722291">
              <w:rPr>
                <w:rFonts w:ascii="Times New Roman" w:hAnsi="Times New Roman"/>
                <w:color w:val="000000"/>
                <w:w w:val="99"/>
              </w:rPr>
              <w:t>.</w:t>
            </w:r>
            <w:r w:rsidRPr="00AB0B47">
              <w:rPr>
                <w:rFonts w:ascii="Times New Roman" w:hAnsi="Times New Roman"/>
                <w:color w:val="000000"/>
                <w:w w:val="99"/>
              </w:rPr>
              <w:t xml:space="preserve"> Svorio reguliavimo vamzdis iš nerūdijančio plieno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rsidR="00B75115" w:rsidRPr="00B75115" w:rsidRDefault="00B75115" w:rsidP="00B75115">
            <w:pPr>
              <w:pStyle w:val="Sraopastraipa"/>
              <w:numPr>
                <w:ilvl w:val="0"/>
                <w:numId w:val="12"/>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2"/>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8.</w:t>
            </w:r>
          </w:p>
        </w:tc>
        <w:tc>
          <w:tcPr>
            <w:tcW w:w="4181" w:type="dxa"/>
          </w:tcPr>
          <w:p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rPr>
              <w:t>B</w:t>
            </w:r>
            <w:r w:rsidRPr="00722291">
              <w:rPr>
                <w:rFonts w:ascii="Times New Roman" w:hAnsi="Times New Roman"/>
                <w:color w:val="000000"/>
                <w:w w:val="99"/>
              </w:rPr>
              <w:t>i</w:t>
            </w:r>
            <w:r w:rsidRPr="00722291">
              <w:rPr>
                <w:rFonts w:ascii="Times New Roman" w:hAnsi="Times New Roman"/>
                <w:color w:val="000000"/>
              </w:rPr>
              <w:t>c</w:t>
            </w:r>
            <w:r w:rsidRPr="00722291">
              <w:rPr>
                <w:rFonts w:ascii="Times New Roman" w:hAnsi="Times New Roman"/>
                <w:color w:val="000000"/>
                <w:w w:val="99"/>
              </w:rPr>
              <w:t>e</w:t>
            </w:r>
            <w:r w:rsidRPr="00722291">
              <w:rPr>
                <w:rFonts w:ascii="Times New Roman" w:hAnsi="Times New Roman"/>
                <w:color w:val="000000"/>
              </w:rPr>
              <w:t>p</w:t>
            </w:r>
            <w:r w:rsidRPr="00722291">
              <w:rPr>
                <w:rFonts w:ascii="Times New Roman" w:hAnsi="Times New Roman"/>
                <w:color w:val="000000"/>
                <w:w w:val="99"/>
              </w:rPr>
              <w:t>so</w:t>
            </w:r>
            <w:r w:rsidRPr="00722291">
              <w:rPr>
                <w:rFonts w:ascii="Times New Roman" w:hAnsi="Times New Roman"/>
                <w:color w:val="000000"/>
              </w:rPr>
              <w:t xml:space="preserve"> (</w:t>
            </w:r>
            <w:r w:rsidRPr="00722291">
              <w:rPr>
                <w:rFonts w:ascii="Times New Roman" w:hAnsi="Times New Roman"/>
                <w:color w:val="000000"/>
                <w:w w:val="99"/>
              </w:rPr>
              <w:t>D</w:t>
            </w:r>
            <w:r w:rsidRPr="00722291">
              <w:rPr>
                <w:rFonts w:ascii="Times New Roman" w:hAnsi="Times New Roman"/>
                <w:color w:val="000000"/>
              </w:rPr>
              <w:t>vi</w:t>
            </w:r>
            <w:r w:rsidRPr="00722291">
              <w:rPr>
                <w:rFonts w:ascii="Times New Roman" w:hAnsi="Times New Roman"/>
                <w:color w:val="000000"/>
                <w:spacing w:val="-4"/>
                <w:w w:val="99"/>
              </w:rPr>
              <w:t>g</w:t>
            </w:r>
            <w:r w:rsidRPr="00722291">
              <w:rPr>
                <w:rFonts w:ascii="Times New Roman" w:hAnsi="Times New Roman"/>
                <w:color w:val="000000"/>
                <w:w w:val="99"/>
              </w:rPr>
              <w:t>a</w:t>
            </w:r>
            <w:r w:rsidRPr="00722291">
              <w:rPr>
                <w:rFonts w:ascii="Times New Roman" w:hAnsi="Times New Roman"/>
                <w:color w:val="000000"/>
              </w:rPr>
              <w:t>lvi</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rPr>
              <w:t>m</w:t>
            </w:r>
            <w:r w:rsidRPr="00722291">
              <w:rPr>
                <w:rFonts w:ascii="Times New Roman" w:hAnsi="Times New Roman"/>
                <w:color w:val="000000"/>
                <w:w w:val="99"/>
              </w:rPr>
              <w:t>en</w:t>
            </w:r>
            <w:r w:rsidRPr="00722291">
              <w:rPr>
                <w:rFonts w:ascii="Times New Roman" w:hAnsi="Times New Roman"/>
                <w:color w:val="000000"/>
              </w:rPr>
              <w:t>s</w:t>
            </w:r>
            <w:r w:rsidRPr="00722291">
              <w:rPr>
                <w:rFonts w:ascii="Times New Roman" w:hAnsi="Times New Roman"/>
                <w:color w:val="000000"/>
                <w:w w:val="99"/>
              </w:rPr>
              <w:t>)</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rPr>
              <w:drawing>
                <wp:anchor distT="0" distB="0" distL="114300" distR="114300" simplePos="0" relativeHeight="251682816" behindDoc="0" locked="0" layoutInCell="1" allowOverlap="1" wp14:anchorId="1F86A67F" wp14:editId="61565A57">
                  <wp:simplePos x="0" y="0"/>
                  <wp:positionH relativeFrom="margin">
                    <wp:posOffset>-1905</wp:posOffset>
                  </wp:positionH>
                  <wp:positionV relativeFrom="margin">
                    <wp:posOffset>526415</wp:posOffset>
                  </wp:positionV>
                  <wp:extent cx="2115820" cy="1703070"/>
                  <wp:effectExtent l="0" t="0" r="0" b="0"/>
                  <wp:wrapSquare wrapText="bothSides"/>
                  <wp:docPr id="8907500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0020" name=""/>
                          <pic:cNvPicPr/>
                        </pic:nvPicPr>
                        <pic:blipFill>
                          <a:blip r:embed="rId13">
                            <a:extLst>
                              <a:ext uri="{28A0092B-C50C-407E-A947-70E740481C1C}">
                                <a14:useLocalDpi xmlns:a14="http://schemas.microsoft.com/office/drawing/2010/main" val="0"/>
                              </a:ext>
                            </a:extLst>
                          </a:blip>
                          <a:stretch>
                            <a:fillRect/>
                          </a:stretch>
                        </pic:blipFill>
                        <pic:spPr>
                          <a:xfrm>
                            <a:off x="0" y="0"/>
                            <a:ext cx="2115820" cy="1703070"/>
                          </a:xfrm>
                          <a:prstGeom prst="rect">
                            <a:avLst/>
                          </a:prstGeom>
                        </pic:spPr>
                      </pic:pic>
                    </a:graphicData>
                  </a:graphic>
                </wp:anchor>
              </w:drawing>
            </w:r>
          </w:p>
        </w:tc>
        <w:tc>
          <w:tcPr>
            <w:tcW w:w="5234" w:type="dxa"/>
          </w:tcPr>
          <w:p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Bicepso (Dvigalvio raumens) treniruoklis</w:t>
            </w:r>
            <w:r w:rsidR="006B6D35" w:rsidRPr="00722291">
              <w:rPr>
                <w:rFonts w:ascii="Times New Roman" w:hAnsi="Times New Roman"/>
                <w:color w:val="000000"/>
                <w:w w:val="99"/>
              </w:rPr>
              <w:t>.</w:t>
            </w:r>
          </w:p>
          <w:p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1,18 x 1,23 x 1,05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rsidR="001E2050" w:rsidRPr="00722291" w:rsidRDefault="001E2050" w:rsidP="00B75115">
            <w:pPr>
              <w:pStyle w:val="Sraopastraipa"/>
              <w:numPr>
                <w:ilvl w:val="0"/>
                <w:numId w:val="13"/>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Paskirtis: bicepso treniruoklis su integruotais svarmenimis skirtas dvigalviams rankų raumenims treniruoti. Konstrukcija užtikrina bicepso izoliaciją, leidžia atlikti pratimus maksimaliai tiksliai. Kadangi pratimas atliekamas stovint, naudotojas gali rasti patogiausią padėtį, užtikrinančią optimalų raumenų aktyvavimą. Apkrovą galima keisti plačiu diapazonu, rankiniu būdu reguliuojant ant kreipiančiosios judantį svorį.</w:t>
            </w:r>
          </w:p>
          <w:p w:rsidR="007448BE"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ne mažiau</w:t>
            </w:r>
            <w:r w:rsidRPr="00AB0B47">
              <w:rPr>
                <w:rFonts w:ascii="Times New Roman" w:hAnsi="Times New Roman"/>
                <w:color w:val="000000"/>
                <w:w w:val="99"/>
              </w:rPr>
              <w:t xml:space="preserve"> 3 mm)</w:t>
            </w:r>
            <w:r w:rsidR="006B6D35" w:rsidRPr="00722291">
              <w:rPr>
                <w:rFonts w:ascii="Times New Roman" w:hAnsi="Times New Roman"/>
                <w:color w:val="000000"/>
                <w:w w:val="99"/>
              </w:rPr>
              <w:t>.</w:t>
            </w:r>
            <w:r w:rsidRPr="00AB0B47">
              <w:rPr>
                <w:rFonts w:ascii="Times New Roman" w:hAnsi="Times New Roman"/>
                <w:color w:val="000000"/>
                <w:w w:val="99"/>
              </w:rPr>
              <w:t xml:space="preserve"> Svorio reguliavimo vamzdis iš nerūdijančio plieno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rsidR="00B75115" w:rsidRPr="00B75115" w:rsidRDefault="00B75115" w:rsidP="00B75115">
            <w:pPr>
              <w:pStyle w:val="Sraopastraipa"/>
              <w:numPr>
                <w:ilvl w:val="0"/>
                <w:numId w:val="13"/>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3"/>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 xml:space="preserve">9. </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spacing w:val="-10"/>
                <w:w w:val="99"/>
              </w:rPr>
              <w:t>T</w:t>
            </w:r>
            <w:r w:rsidRPr="00722291">
              <w:rPr>
                <w:rFonts w:ascii="Times New Roman" w:hAnsi="Times New Roman"/>
                <w:color w:val="000000"/>
              </w:rPr>
              <w:t>r</w:t>
            </w:r>
            <w:r w:rsidRPr="00722291">
              <w:rPr>
                <w:rFonts w:ascii="Times New Roman" w:hAnsi="Times New Roman"/>
                <w:color w:val="000000"/>
                <w:w w:val="99"/>
              </w:rPr>
              <w:t>i</w:t>
            </w:r>
            <w:r w:rsidRPr="00722291">
              <w:rPr>
                <w:rFonts w:ascii="Times New Roman" w:hAnsi="Times New Roman"/>
                <w:color w:val="000000"/>
                <w:spacing w:val="-3"/>
              </w:rPr>
              <w:t>g</w:t>
            </w:r>
            <w:r w:rsidRPr="00722291">
              <w:rPr>
                <w:rFonts w:ascii="Times New Roman" w:hAnsi="Times New Roman"/>
                <w:color w:val="000000"/>
                <w:w w:val="99"/>
              </w:rPr>
              <w:t>alvio</w:t>
            </w:r>
            <w:r w:rsidRPr="00722291">
              <w:rPr>
                <w:rFonts w:ascii="Times New Roman" w:hAnsi="Times New Roman"/>
                <w:color w:val="000000"/>
              </w:rPr>
              <w:t xml:space="preserve"> </w:t>
            </w:r>
            <w:r w:rsidR="00C523AF" w:rsidRPr="00722291">
              <w:rPr>
                <w:rFonts w:ascii="Times New Roman" w:hAnsi="Times New Roman"/>
                <w:color w:val="000000"/>
                <w:spacing w:val="-1"/>
                <w:w w:val="99"/>
              </w:rPr>
              <w:t>ž</w:t>
            </w:r>
            <w:r w:rsidR="00C523AF" w:rsidRPr="00722291">
              <w:rPr>
                <w:rFonts w:ascii="Times New Roman" w:hAnsi="Times New Roman"/>
                <w:color w:val="000000"/>
                <w:w w:val="99"/>
              </w:rPr>
              <w:t>a</w:t>
            </w:r>
            <w:r w:rsidR="00C523AF" w:rsidRPr="00722291">
              <w:rPr>
                <w:rFonts w:ascii="Times New Roman" w:hAnsi="Times New Roman"/>
                <w:color w:val="000000"/>
                <w:spacing w:val="-2"/>
              </w:rPr>
              <w:t>s</w:t>
            </w:r>
            <w:r w:rsidR="00C523AF" w:rsidRPr="00722291">
              <w:rPr>
                <w:rFonts w:ascii="Times New Roman" w:hAnsi="Times New Roman"/>
                <w:color w:val="000000"/>
                <w:spacing w:val="-2"/>
                <w:w w:val="99"/>
              </w:rPr>
              <w:t>t</w:t>
            </w:r>
            <w:r w:rsidR="00C523AF" w:rsidRPr="00722291">
              <w:rPr>
                <w:rFonts w:ascii="Times New Roman" w:hAnsi="Times New Roman"/>
                <w:color w:val="000000"/>
                <w:w w:val="99"/>
              </w:rPr>
              <w:t>o</w:t>
            </w:r>
            <w:r w:rsidR="00C523AF" w:rsidRPr="00722291">
              <w:rPr>
                <w:rFonts w:ascii="Times New Roman" w:hAnsi="Times New Roman"/>
                <w:color w:val="000000"/>
              </w:rPr>
              <w:t xml:space="preserve"> i</w:t>
            </w:r>
            <w:r w:rsidR="00C523AF" w:rsidRPr="00722291">
              <w:rPr>
                <w:rFonts w:ascii="Times New Roman" w:hAnsi="Times New Roman"/>
                <w:color w:val="000000"/>
                <w:w w:val="99"/>
              </w:rPr>
              <w:t>r</w:t>
            </w:r>
            <w:r w:rsidR="00C523AF" w:rsidRPr="00722291">
              <w:rPr>
                <w:rFonts w:ascii="Times New Roman" w:hAnsi="Times New Roman"/>
                <w:color w:val="000000"/>
              </w:rPr>
              <w:t xml:space="preserve"> </w:t>
            </w:r>
            <w:r w:rsidR="00C523AF" w:rsidRPr="00722291">
              <w:rPr>
                <w:rFonts w:ascii="Times New Roman" w:hAnsi="Times New Roman"/>
                <w:color w:val="000000"/>
                <w:spacing w:val="-4"/>
              </w:rPr>
              <w:t>p</w:t>
            </w:r>
            <w:r w:rsidR="00C523AF" w:rsidRPr="00722291">
              <w:rPr>
                <w:rFonts w:ascii="Times New Roman" w:hAnsi="Times New Roman"/>
                <w:color w:val="000000"/>
                <w:w w:val="99"/>
              </w:rPr>
              <w:t>eč</w:t>
            </w:r>
            <w:r w:rsidR="00C523AF" w:rsidRPr="00722291">
              <w:rPr>
                <w:rFonts w:ascii="Times New Roman" w:hAnsi="Times New Roman"/>
                <w:color w:val="000000"/>
              </w:rPr>
              <w:t>i</w:t>
            </w:r>
            <w:r w:rsidR="00C523AF" w:rsidRPr="00722291">
              <w:rPr>
                <w:rFonts w:ascii="Times New Roman" w:hAnsi="Times New Roman"/>
                <w:color w:val="000000"/>
                <w:w w:val="99"/>
              </w:rPr>
              <w:t>ų</w:t>
            </w:r>
            <w:r w:rsidR="00C523AF" w:rsidRPr="00722291">
              <w:rPr>
                <w:rFonts w:ascii="Times New Roman" w:hAnsi="Times New Roman"/>
                <w:color w:val="000000"/>
              </w:rPr>
              <w:t xml:space="preserve"> </w:t>
            </w:r>
            <w:r w:rsidR="00C523AF" w:rsidRPr="00722291">
              <w:rPr>
                <w:rFonts w:ascii="Times New Roman" w:hAnsi="Times New Roman"/>
                <w:color w:val="000000"/>
                <w:w w:val="99"/>
              </w:rPr>
              <w:t>juo</w:t>
            </w:r>
            <w:r w:rsidR="00C523AF" w:rsidRPr="00722291">
              <w:rPr>
                <w:rFonts w:ascii="Times New Roman" w:hAnsi="Times New Roman"/>
                <w:color w:val="000000"/>
                <w:spacing w:val="-2"/>
              </w:rPr>
              <w:t>s</w:t>
            </w:r>
            <w:r w:rsidR="00C523AF" w:rsidRPr="00722291">
              <w:rPr>
                <w:rFonts w:ascii="Times New Roman" w:hAnsi="Times New Roman"/>
                <w:color w:val="000000"/>
                <w:spacing w:val="-2"/>
                <w:w w:val="99"/>
              </w:rPr>
              <w:t>t</w:t>
            </w:r>
            <w:r w:rsidR="00C523AF" w:rsidRPr="00722291">
              <w:rPr>
                <w:rFonts w:ascii="Times New Roman" w:hAnsi="Times New Roman"/>
                <w:color w:val="000000"/>
                <w:w w:val="99"/>
              </w:rPr>
              <w:t>o</w:t>
            </w:r>
            <w:r w:rsidR="00C523AF"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rPr>
              <w:drawing>
                <wp:anchor distT="0" distB="0" distL="114300" distR="114300" simplePos="0" relativeHeight="251683840" behindDoc="0" locked="0" layoutInCell="1" allowOverlap="1" wp14:anchorId="0A15B1F2" wp14:editId="2B41CB39">
                  <wp:simplePos x="0" y="0"/>
                  <wp:positionH relativeFrom="margin">
                    <wp:posOffset>12129</wp:posOffset>
                  </wp:positionH>
                  <wp:positionV relativeFrom="margin">
                    <wp:posOffset>958198</wp:posOffset>
                  </wp:positionV>
                  <wp:extent cx="2517913" cy="1415143"/>
                  <wp:effectExtent l="0" t="0" r="0" b="0"/>
                  <wp:wrapSquare wrapText="bothSides"/>
                  <wp:docPr id="2042102387" name="Paveikslėlis 1" descr="Paveikslėlis, kuriame yra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6899" name="Paveikslėlis 1" descr="Paveikslėlis, kuriame yra mašina&#10;&#10;Dirbtinio intelekto sugeneruotas turinys gali būti neteisingas."/>
                          <pic:cNvPicPr/>
                        </pic:nvPicPr>
                        <pic:blipFill>
                          <a:blip r:embed="rId14">
                            <a:extLst>
                              <a:ext uri="{28A0092B-C50C-407E-A947-70E740481C1C}">
                                <a14:useLocalDpi xmlns:a14="http://schemas.microsoft.com/office/drawing/2010/main" val="0"/>
                              </a:ext>
                            </a:extLst>
                          </a:blip>
                          <a:stretch>
                            <a:fillRect/>
                          </a:stretch>
                        </pic:blipFill>
                        <pic:spPr>
                          <a:xfrm>
                            <a:off x="0" y="0"/>
                            <a:ext cx="2517913" cy="1415143"/>
                          </a:xfrm>
                          <a:prstGeom prst="rect">
                            <a:avLst/>
                          </a:prstGeom>
                        </pic:spPr>
                      </pic:pic>
                    </a:graphicData>
                  </a:graphic>
                </wp:anchor>
              </w:drawing>
            </w:r>
          </w:p>
        </w:tc>
        <w:tc>
          <w:tcPr>
            <w:tcW w:w="5234" w:type="dxa"/>
          </w:tcPr>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 xml:space="preserve">Trigalvio </w:t>
            </w:r>
            <w:r w:rsidR="006B6D35" w:rsidRPr="00722291">
              <w:rPr>
                <w:rFonts w:ascii="Times New Roman" w:hAnsi="Times New Roman"/>
                <w:color w:val="000000"/>
                <w:w w:val="99"/>
              </w:rPr>
              <w:t xml:space="preserve">žasto ir pečių juostos </w:t>
            </w:r>
            <w:r w:rsidRPr="00AB0B47">
              <w:rPr>
                <w:rFonts w:ascii="Times New Roman" w:hAnsi="Times New Roman"/>
                <w:color w:val="000000"/>
                <w:w w:val="99"/>
              </w:rPr>
              <w:t>treniruoklis</w:t>
            </w:r>
            <w:r w:rsidR="006B6D35" w:rsidRPr="00722291">
              <w:rPr>
                <w:rFonts w:ascii="Times New Roman" w:hAnsi="Times New Roman"/>
                <w:color w:val="000000"/>
                <w:w w:val="99"/>
              </w:rPr>
              <w:t>.</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2,57 x 1,00 x 1,14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rsidR="007448BE" w:rsidRPr="001E2050" w:rsidRDefault="001E2050"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treniruoklis su integruotais svarmenimis skirtas trigalvio žasto ir pečių juostos raumenų stiprinimui. Nepriklausomos svirtys suteikia galimybę treniruoti kiekvieną ranką atskirai arba abi kartu, leidžiant individualiai pritaikyti treniruotes. Apkrova reguliuojama rankiniu būdu judinant svorį ant kreipiančiosios, todėl naudotojai gali pasirinkti optimalų pasipriešinimą pagal savo fizinį pasirengimą.</w:t>
            </w:r>
          </w:p>
          <w:p w:rsidR="007448BE"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 xml:space="preserve">ne mažiau </w:t>
            </w:r>
            <w:r w:rsidRPr="00AB0B47">
              <w:rPr>
                <w:rFonts w:ascii="Times New Roman" w:hAnsi="Times New Roman"/>
                <w:color w:val="000000"/>
                <w:w w:val="99"/>
              </w:rPr>
              <w:t>3 mm)</w:t>
            </w:r>
            <w:r w:rsidRPr="00722291">
              <w:rPr>
                <w:rFonts w:ascii="Times New Roman" w:hAnsi="Times New Roman"/>
                <w:color w:val="000000"/>
                <w:w w:val="99"/>
              </w:rPr>
              <w:t xml:space="preserve">. </w:t>
            </w:r>
            <w:r w:rsidRPr="00AB0B47">
              <w:rPr>
                <w:rFonts w:ascii="Times New Roman" w:hAnsi="Times New Roman"/>
                <w:color w:val="000000"/>
                <w:w w:val="99"/>
              </w:rPr>
              <w:t>Svorio reguliavimo vamzdis iš nerūdijančio plieno</w:t>
            </w:r>
            <w:r w:rsidR="006B6D35"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rsidR="00B75115" w:rsidRPr="00B75115" w:rsidRDefault="00B75115"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4"/>
              </w:numPr>
              <w:jc w:val="both"/>
              <w:rPr>
                <w:rFonts w:ascii="Times New Roman" w:hAnsi="Times New Roman"/>
                <w:w w:val="99"/>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10.</w:t>
            </w:r>
          </w:p>
        </w:tc>
        <w:tc>
          <w:tcPr>
            <w:tcW w:w="4181" w:type="dxa"/>
          </w:tcPr>
          <w:p w:rsidR="007448BE" w:rsidRPr="00722291" w:rsidRDefault="007448BE" w:rsidP="007448BE">
            <w:pPr>
              <w:tabs>
                <w:tab w:val="left" w:pos="430"/>
              </w:tabs>
              <w:jc w:val="center"/>
              <w:rPr>
                <w:rFonts w:ascii="Times New Roman" w:hAnsi="Times New Roman"/>
              </w:rPr>
            </w:pPr>
            <w:r w:rsidRPr="00722291">
              <w:rPr>
                <w:rFonts w:ascii="Times New Roman" w:hAnsi="Times New Roman"/>
                <w:color w:val="000000"/>
                <w:spacing w:val="-3"/>
              </w:rPr>
              <w:t>K</w:t>
            </w:r>
            <w:r w:rsidRPr="00722291">
              <w:rPr>
                <w:rFonts w:ascii="Times New Roman" w:hAnsi="Times New Roman"/>
                <w:color w:val="000000"/>
                <w:w w:val="99"/>
              </w:rPr>
              <w:t>o</w:t>
            </w:r>
            <w:r w:rsidRPr="00722291">
              <w:rPr>
                <w:rFonts w:ascii="Times New Roman" w:hAnsi="Times New Roman"/>
                <w:color w:val="000000"/>
              </w:rPr>
              <w:t>jų t</w:t>
            </w:r>
            <w:r w:rsidRPr="00722291">
              <w:rPr>
                <w:rFonts w:ascii="Times New Roman" w:hAnsi="Times New Roman"/>
                <w:color w:val="000000"/>
                <w:w w:val="99"/>
              </w:rPr>
              <w:t>iesi</w:t>
            </w:r>
            <w:r w:rsidRPr="00722291">
              <w:rPr>
                <w:rFonts w:ascii="Times New Roman" w:hAnsi="Times New Roman"/>
                <w:color w:val="000000"/>
              </w:rPr>
              <w:t>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tabs>
                <w:tab w:val="left" w:pos="430"/>
              </w:tabs>
              <w:jc w:val="center"/>
              <w:rPr>
                <w:rFonts w:ascii="Times New Roman" w:hAnsi="Times New Roman"/>
                <w:color w:val="000000"/>
              </w:rPr>
            </w:pPr>
            <w:r w:rsidRPr="00722291">
              <w:rPr>
                <w:rFonts w:ascii="Times New Roman" w:hAnsi="Times New Roman"/>
                <w:noProof/>
                <w:color w:val="000000"/>
              </w:rPr>
              <w:drawing>
                <wp:inline distT="0" distB="0" distL="0" distR="0" wp14:anchorId="6B7D2F51" wp14:editId="3C8D1B81">
                  <wp:extent cx="2152761" cy="1759040"/>
                  <wp:effectExtent l="0" t="0" r="0" b="0"/>
                  <wp:docPr id="17574126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12694" name=""/>
                          <pic:cNvPicPr/>
                        </pic:nvPicPr>
                        <pic:blipFill>
                          <a:blip r:embed="rId15"/>
                          <a:stretch>
                            <a:fillRect/>
                          </a:stretch>
                        </pic:blipFill>
                        <pic:spPr>
                          <a:xfrm>
                            <a:off x="0" y="0"/>
                            <a:ext cx="2152761" cy="1759040"/>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Kojų tiesimo treniruoklis</w:t>
            </w:r>
            <w:r w:rsidR="006B6D35" w:rsidRPr="00722291">
              <w:rPr>
                <w:rFonts w:ascii="Times New Roman" w:hAnsi="Times New Roman"/>
                <w:color w:val="000000"/>
                <w:w w:val="99"/>
              </w:rPr>
              <w:t>.</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1,44 x 1,62 x 1,36 m</w:t>
            </w:r>
            <w:r w:rsidR="00262C16">
              <w:rPr>
                <w:rFonts w:ascii="Times New Roman" w:hAnsi="Times New Roman"/>
                <w:color w:val="000000"/>
                <w:w w:val="99"/>
              </w:rPr>
              <w:t xml:space="preserve"> </w:t>
            </w:r>
            <w:r w:rsidR="00262C16">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rsidR="007448BE" w:rsidRPr="001E2050" w:rsidRDefault="001E2050"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šlaunų tiesimo treniruoklis su integruotais svarmenimis skirtas keturgalvio šlaunies raumens stiprinimui. Vienas pagrindinių šio treniruoklio privalumų – pašalinama stuburui tenkanti apkrova, todėl treniruotė tampa saugi ir efektyvi. Apkrovos sistema reguliuojama rankiniu būdu, perkeliant svorį išilgai kreipiančiosios, leidžiant naudotojams pasirinkti optimalų pasipriešinimą pagal jų fizinį pasirengimą.</w:t>
            </w:r>
          </w:p>
          <w:p w:rsidR="007448BE"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5B2C4B">
              <w:rPr>
                <w:rFonts w:ascii="Times New Roman" w:hAnsi="Times New Roman"/>
                <w:color w:val="000000"/>
                <w:w w:val="99"/>
              </w:rPr>
              <w:t>ne mažiau</w:t>
            </w:r>
            <w:r w:rsidRPr="00AB0B47">
              <w:rPr>
                <w:rFonts w:ascii="Times New Roman" w:hAnsi="Times New Roman"/>
                <w:color w:val="000000"/>
                <w:w w:val="99"/>
              </w:rPr>
              <w:t xml:space="preserve"> 3 mm)</w:t>
            </w:r>
            <w:r w:rsidRPr="00722291">
              <w:rPr>
                <w:rFonts w:ascii="Times New Roman" w:hAnsi="Times New Roman"/>
                <w:color w:val="000000"/>
                <w:w w:val="99"/>
              </w:rPr>
              <w:t xml:space="preserve">. </w:t>
            </w:r>
            <w:r w:rsidRPr="00AB0B47">
              <w:rPr>
                <w:rFonts w:ascii="Times New Roman" w:hAnsi="Times New Roman"/>
                <w:color w:val="000000"/>
                <w:w w:val="99"/>
              </w:rPr>
              <w:t>Svorio reguliavimo vamzdis iš nerūdijančio plieno</w:t>
            </w:r>
            <w:r w:rsidR="006B6D35"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rsidR="00B75115" w:rsidRPr="00B75115" w:rsidRDefault="00B75115"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4"/>
              </w:numPr>
              <w:jc w:val="both"/>
              <w:rPr>
                <w:rFonts w:ascii="Times New Roman" w:hAnsi="Times New Roman"/>
                <w:w w:val="99"/>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11.</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rPr>
              <w:t>K</w:t>
            </w:r>
            <w:r w:rsidRPr="00722291">
              <w:rPr>
                <w:rFonts w:ascii="Times New Roman" w:hAnsi="Times New Roman"/>
                <w:color w:val="000000"/>
                <w:w w:val="99"/>
              </w:rPr>
              <w:t>l</w:t>
            </w:r>
            <w:r w:rsidRPr="00722291">
              <w:rPr>
                <w:rFonts w:ascii="Times New Roman" w:hAnsi="Times New Roman"/>
                <w:color w:val="000000"/>
              </w:rPr>
              <w:t>ubų j</w:t>
            </w:r>
            <w:r w:rsidRPr="00722291">
              <w:rPr>
                <w:rFonts w:ascii="Times New Roman" w:hAnsi="Times New Roman"/>
                <w:color w:val="000000"/>
                <w:w w:val="99"/>
              </w:rPr>
              <w:t>ė</w:t>
            </w:r>
            <w:r w:rsidRPr="00722291">
              <w:rPr>
                <w:rFonts w:ascii="Times New Roman" w:hAnsi="Times New Roman"/>
                <w:color w:val="000000"/>
                <w:spacing w:val="-1"/>
              </w:rPr>
              <w:t>g</w:t>
            </w:r>
            <w:r w:rsidRPr="00722291">
              <w:rPr>
                <w:rFonts w:ascii="Times New Roman" w:hAnsi="Times New Roman"/>
                <w:color w:val="000000"/>
                <w:w w:val="99"/>
              </w:rPr>
              <w:t>o</w:t>
            </w:r>
            <w:r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56C449CC" wp14:editId="43500674">
                  <wp:extent cx="2178162" cy="1816193"/>
                  <wp:effectExtent l="0" t="0" r="0" b="0"/>
                  <wp:docPr id="18516615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1534" name=""/>
                          <pic:cNvPicPr/>
                        </pic:nvPicPr>
                        <pic:blipFill>
                          <a:blip r:embed="rId16"/>
                          <a:stretch>
                            <a:fillRect/>
                          </a:stretch>
                        </pic:blipFill>
                        <pic:spPr>
                          <a:xfrm>
                            <a:off x="0" y="0"/>
                            <a:ext cx="2178162" cy="1816193"/>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Klubų jėgos treniruoklis</w:t>
            </w:r>
            <w:r w:rsidR="006B6D35" w:rsidRPr="00722291">
              <w:rPr>
                <w:rFonts w:ascii="Times New Roman" w:hAnsi="Times New Roman"/>
                <w:color w:val="000000"/>
                <w:w w:val="99"/>
              </w:rPr>
              <w:t>.</w:t>
            </w:r>
          </w:p>
          <w:p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1,33 x 1,78 x 1,54 m </w:t>
            </w:r>
            <w:r w:rsidR="005B2C4B">
              <w:rPr>
                <w:rFonts w:ascii="Times New Roman" w:hAnsi="Times New Roman"/>
                <w:noProof/>
              </w:rPr>
              <w:t>(nuokrypis +/- 100 mm)</w:t>
            </w:r>
            <w:r w:rsidR="005B2C4B"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rsidR="001E2050" w:rsidRPr="00722291" w:rsidRDefault="001E2050" w:rsidP="00B75115">
            <w:pPr>
              <w:pStyle w:val="Sraopastraipa"/>
              <w:numPr>
                <w:ilvl w:val="0"/>
                <w:numId w:val="15"/>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Svorio reguliavimas:</w:t>
            </w:r>
            <w:r w:rsidR="005B2C4B">
              <w:rPr>
                <w:rFonts w:ascii="Times New Roman" w:hAnsi="Times New Roman"/>
                <w:color w:val="000000"/>
                <w:w w:val="99"/>
              </w:rPr>
              <w:t xml:space="preserve"> ne mažiau</w:t>
            </w:r>
            <w:r w:rsidRPr="00722291">
              <w:rPr>
                <w:rFonts w:ascii="Times New Roman" w:hAnsi="Times New Roman"/>
                <w:color w:val="000000"/>
                <w:w w:val="99"/>
              </w:rPr>
              <w:t xml:space="preserve">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Paskirtis: treniruoklis skirtas pagrindiniams klubų jėgos pratimams. Dėl reguliuojamų įmontuotų svarmenų juo gali efektyviai treniruotis įvairaus fizinio pasirengimo naudotojai, užtikrinant tikslinį ir saugų šlaunų bei blauzdų raumenų stiprinimą.</w:t>
            </w:r>
          </w:p>
          <w:p w:rsidR="007448BE"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etalinė konstrukcija pagaminta iš 120x40 mm profilio vamzdžių (sienelių storis</w:t>
            </w:r>
            <w:r w:rsidR="005B2C4B">
              <w:rPr>
                <w:rFonts w:ascii="Times New Roman" w:hAnsi="Times New Roman"/>
                <w:color w:val="000000"/>
                <w:w w:val="99"/>
              </w:rPr>
              <w:t xml:space="preserve"> ne mažiau </w:t>
            </w:r>
            <w:r w:rsidRPr="00AB0B47">
              <w:rPr>
                <w:rFonts w:ascii="Times New Roman" w:hAnsi="Times New Roman"/>
                <w:color w:val="000000"/>
                <w:w w:val="99"/>
              </w:rPr>
              <w:t>3 mm)</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rsidR="00B75115" w:rsidRPr="00B75115" w:rsidRDefault="00B75115" w:rsidP="00B75115">
            <w:pPr>
              <w:pStyle w:val="Sraopastraipa"/>
              <w:numPr>
                <w:ilvl w:val="0"/>
                <w:numId w:val="15"/>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5"/>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12.</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rPr>
              <w:t>S</w:t>
            </w:r>
            <w:r w:rsidRPr="00722291">
              <w:rPr>
                <w:rFonts w:ascii="Times New Roman" w:hAnsi="Times New Roman"/>
                <w:color w:val="000000"/>
                <w:w w:val="99"/>
              </w:rPr>
              <w:t>co</w:t>
            </w:r>
            <w:r w:rsidRPr="00722291">
              <w:rPr>
                <w:rFonts w:ascii="Times New Roman" w:hAnsi="Times New Roman"/>
                <w:color w:val="000000"/>
                <w:spacing w:val="-3"/>
              </w:rPr>
              <w:t>t</w:t>
            </w:r>
            <w:r w:rsidRPr="00722291">
              <w:rPr>
                <w:rFonts w:ascii="Times New Roman" w:hAnsi="Times New Roman"/>
                <w:color w:val="000000"/>
                <w:spacing w:val="5"/>
              </w:rPr>
              <w:t>t</w:t>
            </w:r>
            <w:r w:rsidRPr="00722291">
              <w:rPr>
                <w:rFonts w:ascii="Times New Roman" w:hAnsi="Times New Roman"/>
                <w:color w:val="000000"/>
                <w:spacing w:val="-11"/>
              </w:rPr>
              <w:t>’</w:t>
            </w:r>
            <w:r w:rsidRPr="00722291">
              <w:rPr>
                <w:rFonts w:ascii="Times New Roman" w:hAnsi="Times New Roman"/>
                <w:color w:val="000000"/>
                <w:w w:val="99"/>
              </w:rPr>
              <w:t>s</w:t>
            </w:r>
            <w:r w:rsidRPr="00722291">
              <w:rPr>
                <w:rFonts w:ascii="Times New Roman" w:hAnsi="Times New Roman"/>
                <w:color w:val="000000"/>
              </w:rPr>
              <w:t xml:space="preserve"> </w:t>
            </w:r>
            <w:r w:rsidRPr="00722291">
              <w:rPr>
                <w:rFonts w:ascii="Times New Roman" w:hAnsi="Times New Roman"/>
                <w:color w:val="000000"/>
                <w:spacing w:val="-10"/>
                <w:w w:val="99"/>
              </w:rPr>
              <w:t>T</w:t>
            </w:r>
            <w:r w:rsidRPr="00722291">
              <w:rPr>
                <w:rFonts w:ascii="Times New Roman" w:hAnsi="Times New Roman"/>
                <w:color w:val="000000"/>
                <w:spacing w:val="-2"/>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364B4F81" wp14:editId="0235DCFC">
                  <wp:extent cx="2273417" cy="1739989"/>
                  <wp:effectExtent l="0" t="0" r="0" b="0"/>
                  <wp:docPr id="1716656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6151" name=""/>
                          <pic:cNvPicPr/>
                        </pic:nvPicPr>
                        <pic:blipFill>
                          <a:blip r:embed="rId17"/>
                          <a:stretch>
                            <a:fillRect/>
                          </a:stretch>
                        </pic:blipFill>
                        <pic:spPr>
                          <a:xfrm>
                            <a:off x="0" y="0"/>
                            <a:ext cx="2273417" cy="1739989"/>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 xml:space="preserve">Scott’s </w:t>
            </w:r>
            <w:r w:rsidR="00FC2A9D">
              <w:rPr>
                <w:rFonts w:ascii="Times New Roman" w:hAnsi="Times New Roman"/>
                <w:color w:val="000000"/>
                <w:w w:val="99"/>
              </w:rPr>
              <w:t>t</w:t>
            </w:r>
            <w:r w:rsidRPr="00AB0B47">
              <w:rPr>
                <w:rFonts w:ascii="Times New Roman" w:hAnsi="Times New Roman"/>
                <w:color w:val="000000"/>
                <w:w w:val="99"/>
              </w:rPr>
              <w:t>reniruoklis</w:t>
            </w:r>
            <w:r w:rsidR="00FC2A9D">
              <w:rPr>
                <w:rFonts w:ascii="Times New Roman" w:hAnsi="Times New Roman"/>
                <w:color w:val="000000"/>
                <w:w w:val="99"/>
              </w:rPr>
              <w:t>.</w:t>
            </w:r>
            <w:r w:rsidRPr="00AB0B47">
              <w:rPr>
                <w:rFonts w:ascii="Times New Roman" w:hAnsi="Times New Roman"/>
                <w:color w:val="000000"/>
                <w:w w:val="99"/>
              </w:rPr>
              <w:t xml:space="preserve"> </w:t>
            </w:r>
          </w:p>
          <w:p w:rsidR="007448BE" w:rsidRPr="00AB0B47"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2,23 x 2,36 x 1,05 m</w:t>
            </w:r>
            <w:r w:rsidR="005B2C4B">
              <w:rPr>
                <w:rFonts w:ascii="Times New Roman" w:hAnsi="Times New Roman"/>
                <w:color w:val="000000"/>
                <w:w w:val="99"/>
              </w:rPr>
              <w:t xml:space="preserve"> </w:t>
            </w:r>
            <w:r w:rsidR="005B2C4B">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rsidR="001E2050" w:rsidRPr="00722291" w:rsidRDefault="001E2050" w:rsidP="00B75115">
            <w:pPr>
              <w:pStyle w:val="Sraopastraipa"/>
              <w:numPr>
                <w:ilvl w:val="0"/>
                <w:numId w:val="18"/>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722291"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Paskirtis: treniruoklis su hanteliais ir suoliuku skirtas bicepso lenkimo ir dilbio lenkimo pratimams atlikti. Atliekant pratimus su svarmenimis, stiprinami raumenys, lavinami sąnariai, gerinama koordinacija ir bendras kūno judrumas. Šiame treniruoklyje galima pasirinkti kelis svorio variantus (10-16-24 kg), o hanteliai patikimai pritvirtinti prie įrangos trosais.</w:t>
            </w:r>
            <w:r w:rsidRPr="00722291">
              <w:rPr>
                <w:rFonts w:ascii="Times New Roman" w:hAnsi="Times New Roman"/>
                <w:color w:val="000000"/>
                <w:w w:val="99"/>
              </w:rPr>
              <w:t xml:space="preserve"> Konstrukcijoje integruotas patogus horizontalus suoliukas, suteikiantis daugiau pratimų atlikimo galimybių.</w:t>
            </w:r>
          </w:p>
          <w:p w:rsidR="007448BE"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120x40 mm profilio vamzdžių (sienelių storis </w:t>
            </w:r>
            <w:r w:rsidR="005B2C4B">
              <w:rPr>
                <w:rFonts w:ascii="Times New Roman" w:hAnsi="Times New Roman"/>
                <w:color w:val="000000"/>
                <w:w w:val="99"/>
              </w:rPr>
              <w:t xml:space="preserve">ne mažiau </w:t>
            </w:r>
            <w:r w:rsidRPr="00AB0B47">
              <w:rPr>
                <w:rFonts w:ascii="Times New Roman" w:hAnsi="Times New Roman"/>
                <w:color w:val="000000"/>
                <w:w w:val="99"/>
              </w:rPr>
              <w:t>3 mm)</w:t>
            </w:r>
            <w:r w:rsidR="00722291"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w:t>
            </w:r>
            <w:r w:rsidRPr="00722291">
              <w:rPr>
                <w:rFonts w:ascii="Times New Roman" w:hAnsi="Times New Roman"/>
                <w:color w:val="000000"/>
                <w:w w:val="99"/>
              </w:rPr>
              <w:t>u.</w:t>
            </w:r>
          </w:p>
          <w:p w:rsidR="00B75115" w:rsidRPr="00B75115" w:rsidRDefault="00B75115" w:rsidP="00B75115">
            <w:pPr>
              <w:pStyle w:val="Sraopastraipa"/>
              <w:numPr>
                <w:ilvl w:val="0"/>
                <w:numId w:val="18"/>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8"/>
              </w:numPr>
              <w:jc w:val="both"/>
              <w:rPr>
                <w:rFonts w:ascii="Times New Roman" w:hAnsi="Times New Roman"/>
                <w:color w:val="000000"/>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13.</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rPr>
              <w:t>Š</w:t>
            </w:r>
            <w:r w:rsidRPr="00722291">
              <w:rPr>
                <w:rFonts w:ascii="Times New Roman" w:hAnsi="Times New Roman"/>
                <w:color w:val="000000"/>
                <w:w w:val="99"/>
              </w:rPr>
              <w:t>l</w:t>
            </w:r>
            <w:r w:rsidRPr="00722291">
              <w:rPr>
                <w:rFonts w:ascii="Times New Roman" w:hAnsi="Times New Roman"/>
                <w:color w:val="000000"/>
              </w:rPr>
              <w:t xml:space="preserve">aunų </w:t>
            </w:r>
            <w:r w:rsidRPr="00722291">
              <w:rPr>
                <w:rFonts w:ascii="Times New Roman" w:hAnsi="Times New Roman"/>
                <w:color w:val="000000"/>
                <w:w w:val="99"/>
              </w:rPr>
              <w:t>vid</w:t>
            </w:r>
            <w:r w:rsidRPr="00722291">
              <w:rPr>
                <w:rFonts w:ascii="Times New Roman" w:hAnsi="Times New Roman"/>
                <w:color w:val="000000"/>
              </w:rPr>
              <w:t>i</w:t>
            </w:r>
            <w:r w:rsidRPr="00722291">
              <w:rPr>
                <w:rFonts w:ascii="Times New Roman" w:hAnsi="Times New Roman"/>
                <w:color w:val="000000"/>
                <w:w w:val="99"/>
              </w:rPr>
              <w:t>n</w:t>
            </w:r>
            <w:r w:rsidRPr="00722291">
              <w:rPr>
                <w:rFonts w:ascii="Times New Roman" w:hAnsi="Times New Roman"/>
                <w:color w:val="000000"/>
              </w:rPr>
              <w:t>i</w:t>
            </w:r>
            <w:r w:rsidRPr="00722291">
              <w:rPr>
                <w:rFonts w:ascii="Times New Roman" w:hAnsi="Times New Roman"/>
                <w:color w:val="000000"/>
                <w:w w:val="99"/>
              </w:rPr>
              <w:t>ų</w:t>
            </w:r>
            <w:r w:rsidRPr="00722291">
              <w:rPr>
                <w:rFonts w:ascii="Times New Roman" w:hAnsi="Times New Roman"/>
                <w:color w:val="000000"/>
              </w:rPr>
              <w:t xml:space="preserve"> </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rPr>
              <w:t>m</w:t>
            </w:r>
            <w:r w:rsidRPr="00722291">
              <w:rPr>
                <w:rFonts w:ascii="Times New Roman" w:hAnsi="Times New Roman"/>
                <w:color w:val="000000"/>
                <w:w w:val="99"/>
              </w:rPr>
              <w:t>enų</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0EE7756C" wp14:editId="60906CB3">
                  <wp:extent cx="2159111" cy="1892397"/>
                  <wp:effectExtent l="0" t="0" r="0" b="0"/>
                  <wp:docPr id="14592626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2635" name=""/>
                          <pic:cNvPicPr/>
                        </pic:nvPicPr>
                        <pic:blipFill>
                          <a:blip r:embed="rId18"/>
                          <a:stretch>
                            <a:fillRect/>
                          </a:stretch>
                        </pic:blipFill>
                        <pic:spPr>
                          <a:xfrm>
                            <a:off x="0" y="0"/>
                            <a:ext cx="2159111" cy="1892397"/>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Šlaunų vidinių raumenų treniruoklis</w:t>
            </w:r>
            <w:r w:rsidR="00722291" w:rsidRPr="00722291">
              <w:rPr>
                <w:rFonts w:ascii="Times New Roman" w:hAnsi="Times New Roman"/>
                <w:color w:val="000000"/>
                <w:w w:val="99"/>
              </w:rPr>
              <w:t>.</w:t>
            </w:r>
          </w:p>
          <w:p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2,15 x 1,64 x 1,67 m</w:t>
            </w:r>
            <w:r w:rsidR="005B2C4B">
              <w:rPr>
                <w:rFonts w:ascii="Times New Roman" w:hAnsi="Times New Roman"/>
                <w:color w:val="000000"/>
                <w:w w:val="99"/>
              </w:rPr>
              <w:t xml:space="preserve"> </w:t>
            </w:r>
            <w:r w:rsidR="005B2C4B">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rsidR="001E2050" w:rsidRPr="00722291" w:rsidRDefault="001E2050" w:rsidP="00B75115">
            <w:pPr>
              <w:pStyle w:val="Sraopastraipa"/>
              <w:numPr>
                <w:ilvl w:val="0"/>
                <w:numId w:val="17"/>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5B2C4B">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Paskirtis: treniruoklis su integruotais svoriais skirtas efektyviai stiprinti šlaunies vidinius raumenis, kurie stabilizuoja kelio sąnarius. Konstrukcija užtikrina aukštą izoliacijos lygį, leidžiantį tikslingai dirbti su šia raumenų grupe.</w:t>
            </w:r>
          </w:p>
          <w:p w:rsidR="007448BE"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Konstrukcija:</w:t>
            </w:r>
            <w:r w:rsidR="00A33FF4"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w:t>
            </w:r>
            <w:r w:rsidR="005B2C4B">
              <w:rPr>
                <w:rFonts w:ascii="Times New Roman" w:hAnsi="Times New Roman"/>
                <w:color w:val="000000"/>
                <w:w w:val="99"/>
              </w:rPr>
              <w:t xml:space="preserve">ne mažiau </w:t>
            </w:r>
            <w:r w:rsidRPr="00AB0B47">
              <w:rPr>
                <w:rFonts w:ascii="Times New Roman" w:hAnsi="Times New Roman"/>
                <w:color w:val="000000"/>
                <w:w w:val="99"/>
              </w:rPr>
              <w:t>3 mm storio plieno</w:t>
            </w:r>
            <w:r w:rsidR="00A33FF4" w:rsidRPr="00722291">
              <w:rPr>
                <w:rFonts w:ascii="Times New Roman" w:hAnsi="Times New Roman"/>
                <w:color w:val="000000"/>
                <w:w w:val="99"/>
              </w:rPr>
              <w:t xml:space="preserve">. </w:t>
            </w:r>
          </w:p>
          <w:p w:rsidR="00B75115" w:rsidRPr="00B75115" w:rsidRDefault="00B75115" w:rsidP="00B75115">
            <w:pPr>
              <w:pStyle w:val="Sraopastraipa"/>
              <w:numPr>
                <w:ilvl w:val="0"/>
                <w:numId w:val="17"/>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Sertifikatai:</w:t>
            </w:r>
            <w:r w:rsidR="00A33FF4" w:rsidRPr="00722291">
              <w:rPr>
                <w:rFonts w:ascii="Times New Roman" w:hAnsi="Times New Roman"/>
                <w:color w:val="000000"/>
                <w:w w:val="99"/>
              </w:rPr>
              <w:t xml:space="preserve"> g</w:t>
            </w:r>
            <w:r w:rsidRPr="00722291">
              <w:rPr>
                <w:rFonts w:ascii="Times New Roman" w:hAnsi="Times New Roman"/>
                <w:color w:val="000000"/>
                <w:w w:val="99"/>
              </w:rPr>
              <w:t>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14.</w:t>
            </w:r>
          </w:p>
        </w:tc>
        <w:tc>
          <w:tcPr>
            <w:tcW w:w="4181" w:type="dxa"/>
          </w:tcPr>
          <w:p w:rsidR="007448BE" w:rsidRPr="00722291" w:rsidRDefault="007448BE" w:rsidP="007448BE">
            <w:pPr>
              <w:jc w:val="center"/>
              <w:rPr>
                <w:rFonts w:ascii="Times New Roman" w:hAnsi="Times New Roman"/>
              </w:rPr>
            </w:pPr>
            <w:r w:rsidRPr="00722291">
              <w:rPr>
                <w:rFonts w:ascii="Times New Roman" w:hAnsi="Times New Roman"/>
                <w:color w:val="000000"/>
              </w:rPr>
              <w:t xml:space="preserve">Šlaunų išorinių raumenų ir sėdmenų jėgos treniruoklis. </w:t>
            </w:r>
            <w:r w:rsidRPr="00722291">
              <w:rPr>
                <w:rFonts w:ascii="Times New Roman" w:hAnsi="Times New Roman"/>
              </w:rPr>
              <w:t>1 vnt.</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4BAE923F" wp14:editId="032D60DE">
                  <wp:extent cx="2190863" cy="1835244"/>
                  <wp:effectExtent l="0" t="0" r="0" b="0"/>
                  <wp:docPr id="1828098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8111" name=""/>
                          <pic:cNvPicPr/>
                        </pic:nvPicPr>
                        <pic:blipFill>
                          <a:blip r:embed="rId19"/>
                          <a:stretch>
                            <a:fillRect/>
                          </a:stretch>
                        </pic:blipFill>
                        <pic:spPr>
                          <a:xfrm>
                            <a:off x="0" y="0"/>
                            <a:ext cx="2190863" cy="1835244"/>
                          </a:xfrm>
                          <a:prstGeom prst="rect">
                            <a:avLst/>
                          </a:prstGeom>
                        </pic:spPr>
                      </pic:pic>
                    </a:graphicData>
                  </a:graphic>
                </wp:inline>
              </w:drawing>
            </w:r>
          </w:p>
        </w:tc>
        <w:tc>
          <w:tcPr>
            <w:tcW w:w="5234" w:type="dxa"/>
          </w:tcPr>
          <w:p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Šlaunų išorinių raumenų ir sėdmenų jėgos treniruoklis</w:t>
            </w:r>
            <w:r w:rsidR="00722291" w:rsidRPr="00722291">
              <w:rPr>
                <w:rFonts w:ascii="Times New Roman" w:hAnsi="Times New Roman"/>
                <w:color w:val="000000"/>
                <w:w w:val="99"/>
              </w:rPr>
              <w:t>.</w:t>
            </w:r>
          </w:p>
          <w:p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Matmenys:</w:t>
            </w:r>
            <w:r w:rsidR="00A33FF4" w:rsidRPr="00722291">
              <w:rPr>
                <w:rFonts w:ascii="Times New Roman" w:hAnsi="Times New Roman"/>
                <w:color w:val="000000"/>
                <w:w w:val="99"/>
              </w:rPr>
              <w:t xml:space="preserve"> </w:t>
            </w:r>
            <w:r w:rsidRPr="00AB0B47">
              <w:rPr>
                <w:rFonts w:ascii="Times New Roman" w:hAnsi="Times New Roman"/>
                <w:color w:val="000000"/>
                <w:w w:val="99"/>
              </w:rPr>
              <w:t xml:space="preserve">2,46 x 1,32 x 1,61 m </w:t>
            </w:r>
            <w:r w:rsidR="005B2C4B">
              <w:rPr>
                <w:rFonts w:ascii="Times New Roman" w:hAnsi="Times New Roman"/>
                <w:noProof/>
              </w:rPr>
              <w:t>(nuokrypis +/- 100 mm)</w:t>
            </w:r>
            <w:r w:rsidR="005B2C4B"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00A33FF4" w:rsidRPr="00722291">
              <w:rPr>
                <w:rFonts w:ascii="Times New Roman" w:hAnsi="Times New Roman"/>
                <w:color w:val="000000"/>
                <w:w w:val="99"/>
              </w:rPr>
              <w:t>.</w:t>
            </w:r>
          </w:p>
          <w:p w:rsidR="001E2050" w:rsidRPr="00722291" w:rsidRDefault="001E2050" w:rsidP="00B75115">
            <w:pPr>
              <w:pStyle w:val="Sraopastraipa"/>
              <w:numPr>
                <w:ilvl w:val="0"/>
                <w:numId w:val="19"/>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Svorio reguliavimas:</w:t>
            </w:r>
            <w:r w:rsidR="00A33FF4" w:rsidRPr="00722291">
              <w:rPr>
                <w:rFonts w:ascii="Times New Roman" w:hAnsi="Times New Roman"/>
                <w:color w:val="000000"/>
                <w:w w:val="99"/>
              </w:rPr>
              <w:t xml:space="preserve"> </w:t>
            </w:r>
            <w:r w:rsidR="005B2C4B">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00A33FF4" w:rsidRPr="00722291">
              <w:rPr>
                <w:rFonts w:ascii="Times New Roman" w:hAnsi="Times New Roman"/>
                <w:color w:val="000000"/>
                <w:w w:val="99"/>
              </w:rPr>
              <w:t>.</w:t>
            </w:r>
          </w:p>
          <w:p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Paskirtis:</w:t>
            </w:r>
            <w:r w:rsidR="00A33FF4" w:rsidRPr="00722291">
              <w:rPr>
                <w:rFonts w:ascii="Times New Roman" w:hAnsi="Times New Roman"/>
                <w:color w:val="000000"/>
                <w:w w:val="99"/>
              </w:rPr>
              <w:t xml:space="preserve">  </w:t>
            </w:r>
            <w:r w:rsidRPr="00AB0B47">
              <w:rPr>
                <w:rFonts w:ascii="Times New Roman" w:hAnsi="Times New Roman"/>
                <w:color w:val="000000"/>
                <w:w w:val="99"/>
              </w:rPr>
              <w:t>treniruoklis su integruotais svoriais skirtas efektyviam šlaunų ir sėdmenų jėgos lavinimui.</w:t>
            </w:r>
            <w:r w:rsidR="00A33FF4" w:rsidRPr="00722291">
              <w:rPr>
                <w:rFonts w:ascii="Times New Roman" w:hAnsi="Times New Roman"/>
                <w:color w:val="000000"/>
                <w:w w:val="99"/>
              </w:rPr>
              <w:t xml:space="preserve"> </w:t>
            </w:r>
            <w:r w:rsidRPr="00AB0B47">
              <w:rPr>
                <w:rFonts w:ascii="Times New Roman" w:hAnsi="Times New Roman"/>
                <w:color w:val="000000"/>
                <w:w w:val="99"/>
              </w:rPr>
              <w:t>Dėl reguliuojamų įmontuotų svorių gali treniruotis įvairaus fizinio pasirengimo naudotojai, pasirinkdami tinkamą apkrovą pagal savo individualius poreikius.</w:t>
            </w:r>
          </w:p>
          <w:p w:rsidR="007448BE"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Konstrukcija</w:t>
            </w:r>
            <w:r w:rsidR="00A33FF4" w:rsidRPr="00722291">
              <w:rPr>
                <w:rFonts w:ascii="Times New Roman" w:hAnsi="Times New Roman"/>
                <w:color w:val="000000"/>
                <w:w w:val="99"/>
              </w:rPr>
              <w:t>: m</w:t>
            </w:r>
            <w:r w:rsidRPr="00AB0B47">
              <w:rPr>
                <w:rFonts w:ascii="Times New Roman" w:hAnsi="Times New Roman"/>
                <w:color w:val="000000"/>
                <w:w w:val="99"/>
              </w:rPr>
              <w:t xml:space="preserve">etalinė konstrukcija pagaminta iš profilio vamzdžių (sienelių storis </w:t>
            </w:r>
            <w:r w:rsidR="005B2C4B">
              <w:rPr>
                <w:rFonts w:ascii="Times New Roman" w:hAnsi="Times New Roman"/>
                <w:color w:val="000000"/>
                <w:w w:val="99"/>
              </w:rPr>
              <w:t xml:space="preserve">ne mažiau </w:t>
            </w:r>
            <w:r w:rsidRPr="00AB0B47">
              <w:rPr>
                <w:rFonts w:ascii="Times New Roman" w:hAnsi="Times New Roman"/>
                <w:color w:val="000000"/>
                <w:w w:val="99"/>
              </w:rPr>
              <w:t>3 mm)</w:t>
            </w:r>
            <w:r w:rsidR="00A33FF4"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00A33FF4" w:rsidRPr="00722291">
              <w:rPr>
                <w:rFonts w:ascii="Times New Roman" w:hAnsi="Times New Roman"/>
                <w:color w:val="000000"/>
                <w:w w:val="99"/>
              </w:rPr>
              <w:t>.</w:t>
            </w:r>
          </w:p>
          <w:p w:rsidR="00B75115" w:rsidRPr="00B75115" w:rsidRDefault="00B75115" w:rsidP="00B75115">
            <w:pPr>
              <w:pStyle w:val="Sraopastraipa"/>
              <w:numPr>
                <w:ilvl w:val="0"/>
                <w:numId w:val="19"/>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rsidR="007448BE" w:rsidRPr="00722291" w:rsidRDefault="007448BE" w:rsidP="00B75115">
            <w:pPr>
              <w:pStyle w:val="Sraopastraipa"/>
              <w:widowControl w:val="0"/>
              <w:numPr>
                <w:ilvl w:val="0"/>
                <w:numId w:val="19"/>
              </w:numPr>
              <w:jc w:val="both"/>
              <w:rPr>
                <w:rFonts w:ascii="Times New Roman" w:hAnsi="Times New Roman"/>
              </w:rPr>
            </w:pPr>
            <w:r w:rsidRPr="00AB0B47">
              <w:rPr>
                <w:rFonts w:ascii="Times New Roman" w:hAnsi="Times New Roman"/>
                <w:color w:val="000000"/>
                <w:w w:val="99"/>
              </w:rPr>
              <w:t>Sertifikatai:</w:t>
            </w:r>
            <w:r w:rsidR="00A33FF4" w:rsidRPr="00722291">
              <w:rPr>
                <w:rFonts w:ascii="Times New Roman" w:hAnsi="Times New Roman"/>
                <w:color w:val="000000"/>
                <w:w w:val="99"/>
              </w:rPr>
              <w:t xml:space="preserve"> g</w:t>
            </w:r>
            <w:r w:rsidRPr="00722291">
              <w:rPr>
                <w:rFonts w:ascii="Times New Roman" w:hAnsi="Times New Roman"/>
                <w:color w:val="000000"/>
                <w:w w:val="99"/>
              </w:rPr>
              <w:t>aminys sertifikuotas pagal EN 16630:2015 standartą.</w:t>
            </w:r>
          </w:p>
        </w:tc>
      </w:tr>
      <w:tr w:rsidR="007448BE" w:rsidRPr="00722291" w:rsidTr="00AD4959">
        <w:tc>
          <w:tcPr>
            <w:tcW w:w="547" w:type="dxa"/>
          </w:tcPr>
          <w:p w:rsidR="007448BE" w:rsidRPr="00722291" w:rsidRDefault="007448BE" w:rsidP="007448BE">
            <w:pPr>
              <w:jc w:val="center"/>
              <w:rPr>
                <w:rFonts w:ascii="Times New Roman" w:hAnsi="Times New Roman"/>
              </w:rPr>
            </w:pPr>
            <w:r w:rsidRPr="00722291">
              <w:rPr>
                <w:rFonts w:ascii="Times New Roman" w:hAnsi="Times New Roman"/>
              </w:rPr>
              <w:t xml:space="preserve">15. </w:t>
            </w:r>
          </w:p>
        </w:tc>
        <w:tc>
          <w:tcPr>
            <w:tcW w:w="4181" w:type="dxa"/>
          </w:tcPr>
          <w:p w:rsidR="007448BE" w:rsidRPr="00722291" w:rsidRDefault="007448BE" w:rsidP="007448BE">
            <w:pPr>
              <w:jc w:val="center"/>
              <w:rPr>
                <w:rFonts w:ascii="Times New Roman" w:hAnsi="Times New Roman"/>
                <w:color w:val="000000"/>
              </w:rPr>
            </w:pPr>
            <w:r w:rsidRPr="00722291">
              <w:rPr>
                <w:rFonts w:ascii="Times New Roman" w:hAnsi="Times New Roman"/>
                <w:color w:val="000000"/>
              </w:rPr>
              <w:t>Liejama guminė danga su išlietu Lietuvos formos žemėlapiu</w:t>
            </w:r>
          </w:p>
          <w:p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6DC1F00F" wp14:editId="488DFEA5">
                  <wp:extent cx="1978183" cy="1295179"/>
                  <wp:effectExtent l="0" t="0" r="3175" b="635"/>
                  <wp:docPr id="10187174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7441" name=""/>
                          <pic:cNvPicPr/>
                        </pic:nvPicPr>
                        <pic:blipFill>
                          <a:blip r:embed="rId20"/>
                          <a:stretch>
                            <a:fillRect/>
                          </a:stretch>
                        </pic:blipFill>
                        <pic:spPr>
                          <a:xfrm>
                            <a:off x="0" y="0"/>
                            <a:ext cx="1986268" cy="1300473"/>
                          </a:xfrm>
                          <a:prstGeom prst="rect">
                            <a:avLst/>
                          </a:prstGeom>
                        </pic:spPr>
                      </pic:pic>
                    </a:graphicData>
                  </a:graphic>
                </wp:inline>
              </w:drawing>
            </w:r>
          </w:p>
        </w:tc>
        <w:tc>
          <w:tcPr>
            <w:tcW w:w="5234" w:type="dxa"/>
          </w:tcPr>
          <w:p w:rsidR="007448BE" w:rsidRPr="00AB0B47" w:rsidRDefault="007448BE" w:rsidP="007448BE">
            <w:pPr>
              <w:pStyle w:val="Sraopastraipa"/>
              <w:widowControl w:val="0"/>
              <w:numPr>
                <w:ilvl w:val="0"/>
                <w:numId w:val="20"/>
              </w:numPr>
              <w:jc w:val="both"/>
              <w:rPr>
                <w:rFonts w:ascii="Times New Roman" w:hAnsi="Times New Roman"/>
                <w:color w:val="000000"/>
                <w:w w:val="99"/>
              </w:rPr>
            </w:pPr>
            <w:r w:rsidRPr="00AB0B47">
              <w:rPr>
                <w:rFonts w:ascii="Times New Roman" w:hAnsi="Times New Roman"/>
                <w:color w:val="000000"/>
                <w:w w:val="99"/>
              </w:rPr>
              <w:t>Liejam</w:t>
            </w:r>
            <w:r w:rsidR="006559F0">
              <w:rPr>
                <w:rFonts w:ascii="Times New Roman" w:hAnsi="Times New Roman"/>
                <w:color w:val="000000"/>
                <w:w w:val="99"/>
              </w:rPr>
              <w:t>os</w:t>
            </w:r>
            <w:r w:rsidRPr="00AB0B47">
              <w:rPr>
                <w:rFonts w:ascii="Times New Roman" w:hAnsi="Times New Roman"/>
                <w:color w:val="000000"/>
                <w:w w:val="99"/>
              </w:rPr>
              <w:t xml:space="preserve"> guminė</w:t>
            </w:r>
            <w:r w:rsidR="006559F0">
              <w:rPr>
                <w:rFonts w:ascii="Times New Roman" w:hAnsi="Times New Roman"/>
                <w:color w:val="000000"/>
                <w:w w:val="99"/>
              </w:rPr>
              <w:t>s</w:t>
            </w:r>
            <w:r w:rsidRPr="00AB0B47">
              <w:rPr>
                <w:rFonts w:ascii="Times New Roman" w:hAnsi="Times New Roman"/>
                <w:color w:val="000000"/>
                <w:w w:val="99"/>
              </w:rPr>
              <w:t xml:space="preserve"> dang</w:t>
            </w:r>
            <w:r w:rsidR="006559F0">
              <w:rPr>
                <w:rFonts w:ascii="Times New Roman" w:hAnsi="Times New Roman"/>
                <w:color w:val="000000"/>
                <w:w w:val="99"/>
              </w:rPr>
              <w:t>os įrengimas po treniruokliais.</w:t>
            </w:r>
          </w:p>
          <w:p w:rsidR="007448BE" w:rsidRDefault="00E20332" w:rsidP="006559F0">
            <w:pPr>
              <w:pStyle w:val="Sraopastraipa"/>
              <w:widowControl w:val="0"/>
              <w:numPr>
                <w:ilvl w:val="0"/>
                <w:numId w:val="20"/>
              </w:numPr>
              <w:jc w:val="both"/>
              <w:rPr>
                <w:rFonts w:ascii="Times New Roman" w:hAnsi="Times New Roman"/>
                <w:color w:val="000000"/>
                <w:w w:val="99"/>
              </w:rPr>
            </w:pPr>
            <w:r>
              <w:rPr>
                <w:rFonts w:ascii="Times New Roman" w:hAnsi="Times New Roman"/>
                <w:color w:val="000000"/>
                <w:w w:val="99"/>
              </w:rPr>
              <w:t>D</w:t>
            </w:r>
            <w:r w:rsidR="007448BE" w:rsidRPr="00AB0B47">
              <w:rPr>
                <w:rFonts w:ascii="Times New Roman" w:hAnsi="Times New Roman"/>
                <w:color w:val="000000"/>
                <w:w w:val="99"/>
              </w:rPr>
              <w:t xml:space="preserve">anga </w:t>
            </w:r>
            <w:r>
              <w:rPr>
                <w:rFonts w:ascii="Times New Roman" w:hAnsi="Times New Roman"/>
                <w:color w:val="000000"/>
                <w:w w:val="99"/>
              </w:rPr>
              <w:t xml:space="preserve">- </w:t>
            </w:r>
            <w:r w:rsidR="007448BE" w:rsidRPr="00AB0B47">
              <w:rPr>
                <w:rFonts w:ascii="Times New Roman" w:hAnsi="Times New Roman"/>
                <w:color w:val="000000"/>
                <w:w w:val="99"/>
              </w:rPr>
              <w:t>poliuretano ir EPDM gumos gabalėlių mišinys</w:t>
            </w:r>
            <w:r>
              <w:rPr>
                <w:rFonts w:ascii="Times New Roman" w:hAnsi="Times New Roman"/>
                <w:color w:val="000000"/>
                <w:w w:val="99"/>
              </w:rPr>
              <w:t xml:space="preserve">. </w:t>
            </w:r>
            <w:r w:rsidR="007448BE" w:rsidRPr="00AB0B47">
              <w:rPr>
                <w:rFonts w:ascii="Times New Roman" w:hAnsi="Times New Roman"/>
                <w:color w:val="000000"/>
                <w:w w:val="99"/>
              </w:rPr>
              <w:t>EPDM sintetinė danga ne tik sugeria smūgį, saugo nuo nubrozdinimų, įbrėžimų bei galimų traumų</w:t>
            </w:r>
            <w:r w:rsidR="006559F0">
              <w:rPr>
                <w:rFonts w:ascii="Times New Roman" w:hAnsi="Times New Roman"/>
                <w:color w:val="000000"/>
                <w:w w:val="99"/>
              </w:rPr>
              <w:t>.</w:t>
            </w:r>
          </w:p>
          <w:p w:rsidR="00D80502" w:rsidRDefault="00D80502" w:rsidP="006559F0">
            <w:pPr>
              <w:pStyle w:val="Sraopastraipa"/>
              <w:widowControl w:val="0"/>
              <w:numPr>
                <w:ilvl w:val="0"/>
                <w:numId w:val="20"/>
              </w:numPr>
              <w:jc w:val="both"/>
              <w:rPr>
                <w:rFonts w:ascii="Times New Roman" w:hAnsi="Times New Roman"/>
                <w:color w:val="000000"/>
                <w:w w:val="99"/>
              </w:rPr>
            </w:pPr>
            <w:r>
              <w:rPr>
                <w:rFonts w:ascii="Times New Roman" w:hAnsi="Times New Roman"/>
                <w:color w:val="000000"/>
                <w:w w:val="99"/>
              </w:rPr>
              <w:t xml:space="preserve">Specifikacijos dangai: </w:t>
            </w:r>
            <w:r w:rsidRPr="006D6C67">
              <w:rPr>
                <w:rFonts w:ascii="Times New Roman" w:hAnsi="Times New Roman"/>
                <w:color w:val="000000"/>
                <w:w w:val="99"/>
              </w:rPr>
              <w:t xml:space="preserve">SBR </w:t>
            </w:r>
            <w:r w:rsidR="00287B18" w:rsidRPr="006D6C67">
              <w:rPr>
                <w:rFonts w:ascii="Times New Roman" w:hAnsi="Times New Roman"/>
                <w:color w:val="000000"/>
                <w:w w:val="99"/>
              </w:rPr>
              <w:t xml:space="preserve">ne mažiau </w:t>
            </w:r>
            <w:r w:rsidRPr="006D6C67">
              <w:rPr>
                <w:rFonts w:ascii="Times New Roman" w:hAnsi="Times New Roman"/>
                <w:color w:val="000000"/>
                <w:w w:val="99"/>
              </w:rPr>
              <w:t>3</w:t>
            </w:r>
            <w:r w:rsidR="00287B18" w:rsidRPr="006D6C67">
              <w:rPr>
                <w:rFonts w:ascii="Times New Roman" w:hAnsi="Times New Roman"/>
                <w:color w:val="000000"/>
                <w:w w:val="99"/>
              </w:rPr>
              <w:t xml:space="preserve"> </w:t>
            </w:r>
            <w:r w:rsidRPr="006D6C67">
              <w:rPr>
                <w:rFonts w:ascii="Times New Roman" w:hAnsi="Times New Roman"/>
                <w:color w:val="000000"/>
                <w:w w:val="99"/>
              </w:rPr>
              <w:t xml:space="preserve">cm, EPDM sluoksnis </w:t>
            </w:r>
            <w:r w:rsidR="00287B18" w:rsidRPr="006D6C67">
              <w:rPr>
                <w:rFonts w:ascii="Times New Roman" w:hAnsi="Times New Roman"/>
                <w:color w:val="000000"/>
                <w:w w:val="99"/>
              </w:rPr>
              <w:t xml:space="preserve">ne mažiau </w:t>
            </w:r>
            <w:r w:rsidRPr="006D6C67">
              <w:rPr>
                <w:rFonts w:ascii="Times New Roman" w:hAnsi="Times New Roman"/>
                <w:color w:val="000000"/>
                <w:w w:val="99"/>
              </w:rPr>
              <w:t>1cm.</w:t>
            </w:r>
          </w:p>
          <w:p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t xml:space="preserve">Danga privalo turėti saugumo standartus atitinkančius sertifikatus. </w:t>
            </w:r>
          </w:p>
          <w:p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t>Išliejus guminę dangą viduryje turi būti išlietas kitos spalvos Lietuvos formos žemėlapio kontūras. Lietuvos žemėlapi</w:t>
            </w:r>
            <w:r>
              <w:rPr>
                <w:rFonts w:ascii="Times New Roman" w:hAnsi="Times New Roman"/>
                <w:color w:val="000000"/>
                <w:w w:val="99"/>
              </w:rPr>
              <w:t>s</w:t>
            </w:r>
            <w:r w:rsidRPr="00BC753D">
              <w:rPr>
                <w:rFonts w:ascii="Times New Roman" w:hAnsi="Times New Roman"/>
                <w:color w:val="000000"/>
                <w:w w:val="99"/>
              </w:rPr>
              <w:t xml:space="preserve"> turėtų užimti ne mažiau 50 proc. teritorijos. </w:t>
            </w:r>
          </w:p>
          <w:p w:rsidR="006D6C67" w:rsidRDefault="006D6C67" w:rsidP="00BC753D">
            <w:pPr>
              <w:pStyle w:val="Sraopastraipa"/>
              <w:numPr>
                <w:ilvl w:val="0"/>
                <w:numId w:val="20"/>
              </w:numPr>
              <w:rPr>
                <w:rFonts w:ascii="Times New Roman" w:hAnsi="Times New Roman"/>
                <w:color w:val="000000"/>
                <w:w w:val="99"/>
              </w:rPr>
            </w:pPr>
            <w:r>
              <w:rPr>
                <w:rFonts w:ascii="Times New Roman" w:hAnsi="Times New Roman"/>
                <w:color w:val="000000"/>
                <w:w w:val="99"/>
              </w:rPr>
              <w:t xml:space="preserve">Pageidaujama dangos </w:t>
            </w:r>
            <w:r w:rsidRPr="006D6C67">
              <w:rPr>
                <w:rFonts w:ascii="Times New Roman" w:hAnsi="Times New Roman"/>
                <w:color w:val="000000"/>
                <w:w w:val="99"/>
              </w:rPr>
              <w:t>fono spalv</w:t>
            </w:r>
            <w:r>
              <w:rPr>
                <w:rFonts w:ascii="Times New Roman" w:hAnsi="Times New Roman"/>
                <w:color w:val="000000"/>
                <w:w w:val="99"/>
              </w:rPr>
              <w:t xml:space="preserve">a </w:t>
            </w:r>
            <w:r w:rsidRPr="006D6C67">
              <w:rPr>
                <w:rFonts w:ascii="Times New Roman" w:hAnsi="Times New Roman"/>
                <w:color w:val="000000"/>
                <w:w w:val="99"/>
              </w:rPr>
              <w:t xml:space="preserve">- </w:t>
            </w:r>
            <w:r>
              <w:rPr>
                <w:rFonts w:ascii="Times New Roman" w:hAnsi="Times New Roman"/>
                <w:color w:val="000000"/>
                <w:w w:val="99"/>
              </w:rPr>
              <w:t>š</w:t>
            </w:r>
            <w:r w:rsidRPr="006D6C67">
              <w:rPr>
                <w:rFonts w:ascii="Times New Roman" w:hAnsi="Times New Roman"/>
                <w:color w:val="000000"/>
                <w:w w:val="99"/>
              </w:rPr>
              <w:t>viesiai pilk</w:t>
            </w:r>
            <w:r>
              <w:rPr>
                <w:rFonts w:ascii="Times New Roman" w:hAnsi="Times New Roman"/>
                <w:color w:val="000000"/>
                <w:w w:val="99"/>
              </w:rPr>
              <w:t>a</w:t>
            </w:r>
            <w:r w:rsidRPr="006D6C67">
              <w:rPr>
                <w:rFonts w:ascii="Times New Roman" w:hAnsi="Times New Roman"/>
                <w:color w:val="000000"/>
                <w:w w:val="99"/>
              </w:rPr>
              <w:t xml:space="preserve">, Lietuvos žemėlapio - </w:t>
            </w:r>
            <w:r>
              <w:rPr>
                <w:rFonts w:ascii="Times New Roman" w:hAnsi="Times New Roman"/>
                <w:color w:val="000000"/>
                <w:w w:val="99"/>
              </w:rPr>
              <w:t>r</w:t>
            </w:r>
            <w:r w:rsidRPr="006D6C67">
              <w:rPr>
                <w:rFonts w:ascii="Times New Roman" w:hAnsi="Times New Roman"/>
                <w:color w:val="000000"/>
                <w:w w:val="99"/>
              </w:rPr>
              <w:t>yškiai žali</w:t>
            </w:r>
            <w:r>
              <w:rPr>
                <w:rFonts w:ascii="Times New Roman" w:hAnsi="Times New Roman"/>
                <w:color w:val="000000"/>
                <w:w w:val="99"/>
              </w:rPr>
              <w:t>a. Konkrečios spalvos bus derinamos pasirašius sutartį. Įvertinti galimybę įtraukti dangos akcentą ne mažiau kaip 30 x 50 cm (p</w:t>
            </w:r>
            <w:r w:rsidR="00053AB7">
              <w:rPr>
                <w:rFonts w:ascii="Times New Roman" w:hAnsi="Times New Roman"/>
                <w:color w:val="000000"/>
                <w:w w:val="99"/>
              </w:rPr>
              <w:t>vz</w:t>
            </w:r>
            <w:r>
              <w:rPr>
                <w:rFonts w:ascii="Times New Roman" w:hAnsi="Times New Roman"/>
                <w:color w:val="000000"/>
                <w:w w:val="99"/>
              </w:rPr>
              <w:t>. dangoje kita spalva išliet</w:t>
            </w:r>
            <w:r w:rsidR="005B300C">
              <w:rPr>
                <w:rFonts w:ascii="Times New Roman" w:hAnsi="Times New Roman"/>
                <w:color w:val="000000"/>
                <w:w w:val="99"/>
              </w:rPr>
              <w:t>a</w:t>
            </w:r>
            <w:r>
              <w:rPr>
                <w:rFonts w:ascii="Times New Roman" w:hAnsi="Times New Roman"/>
                <w:color w:val="000000"/>
                <w:w w:val="99"/>
              </w:rPr>
              <w:t xml:space="preserve"> šird</w:t>
            </w:r>
            <w:r w:rsidR="005B300C">
              <w:rPr>
                <w:rFonts w:ascii="Times New Roman" w:hAnsi="Times New Roman"/>
                <w:color w:val="000000"/>
                <w:w w:val="99"/>
              </w:rPr>
              <w:t>is</w:t>
            </w:r>
            <w:r w:rsidR="00DE05B7">
              <w:rPr>
                <w:rFonts w:ascii="Times New Roman" w:hAnsi="Times New Roman"/>
                <w:color w:val="000000"/>
                <w:w w:val="99"/>
              </w:rPr>
              <w:t xml:space="preserve"> žemėlapyje,</w:t>
            </w:r>
            <w:r>
              <w:rPr>
                <w:rFonts w:ascii="Times New Roman" w:hAnsi="Times New Roman"/>
                <w:color w:val="000000"/>
                <w:w w:val="99"/>
              </w:rPr>
              <w:t xml:space="preserve"> Kauno rajono ribose). Konkretus akcentas derinamas su užsakovu projekto rengimo metu. </w:t>
            </w:r>
          </w:p>
          <w:p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t>Preliminarus išlietas dangos plotas 180 kv. m. Dangos plotas bus patikslintas, parengus techninį darbo projektą</w:t>
            </w:r>
            <w:r>
              <w:rPr>
                <w:rFonts w:ascii="Times New Roman" w:hAnsi="Times New Roman"/>
                <w:color w:val="000000"/>
                <w:w w:val="99"/>
              </w:rPr>
              <w:t>.</w:t>
            </w:r>
          </w:p>
          <w:p w:rsidR="006D6C67" w:rsidRPr="006559F0" w:rsidRDefault="006D6C67" w:rsidP="006D6C67">
            <w:pPr>
              <w:pStyle w:val="Sraopastraipa"/>
              <w:ind w:left="0"/>
              <w:rPr>
                <w:rFonts w:ascii="Times New Roman" w:hAnsi="Times New Roman"/>
                <w:color w:val="000000"/>
                <w:w w:val="99"/>
              </w:rPr>
            </w:pPr>
          </w:p>
        </w:tc>
      </w:tr>
    </w:tbl>
    <w:p w:rsidR="006557EF" w:rsidRPr="00722291" w:rsidRDefault="006557EF" w:rsidP="00D30F58">
      <w:pPr>
        <w:rPr>
          <w:rFonts w:ascii="Times New Roman" w:hAnsi="Times New Roman"/>
        </w:rPr>
      </w:pPr>
    </w:p>
    <w:sectPr w:rsidR="006557EF" w:rsidRPr="00722291" w:rsidSect="00401E2F">
      <w:pgSz w:w="12240" w:h="15840"/>
      <w:pgMar w:top="284" w:right="567" w:bottom="284" w:left="1701" w:header="567" w:footer="567" w:gutter="0"/>
      <w:cols w:space="1296"/>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05617"/>
    <w:multiLevelType w:val="hybridMultilevel"/>
    <w:tmpl w:val="99365354"/>
    <w:lvl w:ilvl="0" w:tplc="5234F0D0">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145" w:hanging="360"/>
      </w:pPr>
      <w:rPr>
        <w:rFonts w:ascii="Courier New" w:hAnsi="Courier New" w:cs="Courier New" w:hint="default"/>
      </w:rPr>
    </w:lvl>
    <w:lvl w:ilvl="2" w:tplc="04270005" w:tentative="1">
      <w:start w:val="1"/>
      <w:numFmt w:val="bullet"/>
      <w:lvlText w:val=""/>
      <w:lvlJc w:val="left"/>
      <w:pPr>
        <w:ind w:left="1865" w:hanging="360"/>
      </w:pPr>
      <w:rPr>
        <w:rFonts w:ascii="Wingdings" w:hAnsi="Wingdings" w:hint="default"/>
      </w:rPr>
    </w:lvl>
    <w:lvl w:ilvl="3" w:tplc="04270001" w:tentative="1">
      <w:start w:val="1"/>
      <w:numFmt w:val="bullet"/>
      <w:lvlText w:val=""/>
      <w:lvlJc w:val="left"/>
      <w:pPr>
        <w:ind w:left="2585" w:hanging="360"/>
      </w:pPr>
      <w:rPr>
        <w:rFonts w:ascii="Symbol" w:hAnsi="Symbol" w:hint="default"/>
      </w:rPr>
    </w:lvl>
    <w:lvl w:ilvl="4" w:tplc="04270003" w:tentative="1">
      <w:start w:val="1"/>
      <w:numFmt w:val="bullet"/>
      <w:lvlText w:val="o"/>
      <w:lvlJc w:val="left"/>
      <w:pPr>
        <w:ind w:left="3305" w:hanging="360"/>
      </w:pPr>
      <w:rPr>
        <w:rFonts w:ascii="Courier New" w:hAnsi="Courier New" w:cs="Courier New" w:hint="default"/>
      </w:rPr>
    </w:lvl>
    <w:lvl w:ilvl="5" w:tplc="04270005" w:tentative="1">
      <w:start w:val="1"/>
      <w:numFmt w:val="bullet"/>
      <w:lvlText w:val=""/>
      <w:lvlJc w:val="left"/>
      <w:pPr>
        <w:ind w:left="4025" w:hanging="360"/>
      </w:pPr>
      <w:rPr>
        <w:rFonts w:ascii="Wingdings" w:hAnsi="Wingdings" w:hint="default"/>
      </w:rPr>
    </w:lvl>
    <w:lvl w:ilvl="6" w:tplc="04270001" w:tentative="1">
      <w:start w:val="1"/>
      <w:numFmt w:val="bullet"/>
      <w:lvlText w:val=""/>
      <w:lvlJc w:val="left"/>
      <w:pPr>
        <w:ind w:left="4745" w:hanging="360"/>
      </w:pPr>
      <w:rPr>
        <w:rFonts w:ascii="Symbol" w:hAnsi="Symbol" w:hint="default"/>
      </w:rPr>
    </w:lvl>
    <w:lvl w:ilvl="7" w:tplc="04270003" w:tentative="1">
      <w:start w:val="1"/>
      <w:numFmt w:val="bullet"/>
      <w:lvlText w:val="o"/>
      <w:lvlJc w:val="left"/>
      <w:pPr>
        <w:ind w:left="5465" w:hanging="360"/>
      </w:pPr>
      <w:rPr>
        <w:rFonts w:ascii="Courier New" w:hAnsi="Courier New" w:cs="Courier New" w:hint="default"/>
      </w:rPr>
    </w:lvl>
    <w:lvl w:ilvl="8" w:tplc="04270005" w:tentative="1">
      <w:start w:val="1"/>
      <w:numFmt w:val="bullet"/>
      <w:lvlText w:val=""/>
      <w:lvlJc w:val="left"/>
      <w:pPr>
        <w:ind w:left="6185" w:hanging="360"/>
      </w:pPr>
      <w:rPr>
        <w:rFonts w:ascii="Wingdings" w:hAnsi="Wingdings" w:hint="default"/>
      </w:rPr>
    </w:lvl>
  </w:abstractNum>
  <w:abstractNum w:abstractNumId="1" w15:restartNumberingAfterBreak="0">
    <w:nsid w:val="0C972C1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1DBB5812"/>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20D131A7"/>
    <w:multiLevelType w:val="hybridMultilevel"/>
    <w:tmpl w:val="0CF443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F85FBC"/>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6BB0A35"/>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B2868E9"/>
    <w:multiLevelType w:val="hybridMultilevel"/>
    <w:tmpl w:val="F7181C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2CDE7D89"/>
    <w:multiLevelType w:val="hybridMultilevel"/>
    <w:tmpl w:val="99A007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2E053A9D"/>
    <w:multiLevelType w:val="hybridMultilevel"/>
    <w:tmpl w:val="FFFFFFFF"/>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36FA5053"/>
    <w:multiLevelType w:val="hybridMultilevel"/>
    <w:tmpl w:val="FFFFFFFF"/>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0" w15:restartNumberingAfterBreak="0">
    <w:nsid w:val="38585384"/>
    <w:multiLevelType w:val="hybridMultilevel"/>
    <w:tmpl w:val="FE5007AE"/>
    <w:lvl w:ilvl="0" w:tplc="C0C4B5D6">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A4D5E8C"/>
    <w:multiLevelType w:val="hybridMultilevel"/>
    <w:tmpl w:val="44DC3E3C"/>
    <w:lvl w:ilvl="0" w:tplc="A0B85BE0">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741531C"/>
    <w:multiLevelType w:val="hybridMultilevel"/>
    <w:tmpl w:val="45D0A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AFA12FA"/>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54F0054"/>
    <w:multiLevelType w:val="hybridMultilevel"/>
    <w:tmpl w:val="A11A03EC"/>
    <w:lvl w:ilvl="0" w:tplc="D1845688">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EC21451"/>
    <w:multiLevelType w:val="hybridMultilevel"/>
    <w:tmpl w:val="7C7ABE72"/>
    <w:lvl w:ilvl="0" w:tplc="A386C9D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1EF57B1"/>
    <w:multiLevelType w:val="hybridMultilevel"/>
    <w:tmpl w:val="16C4BB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29F3775"/>
    <w:multiLevelType w:val="hybridMultilevel"/>
    <w:tmpl w:val="94C499D6"/>
    <w:lvl w:ilvl="0" w:tplc="4642B5CC">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B016258"/>
    <w:multiLevelType w:val="hybridMultilevel"/>
    <w:tmpl w:val="20EC6B02"/>
    <w:lvl w:ilvl="0" w:tplc="D752174E">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F4873F8"/>
    <w:multiLevelType w:val="hybridMultilevel"/>
    <w:tmpl w:val="203282A8"/>
    <w:lvl w:ilvl="0" w:tplc="EB72380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4D9765D"/>
    <w:multiLevelType w:val="hybridMultilevel"/>
    <w:tmpl w:val="42DC50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94C3A33"/>
    <w:multiLevelType w:val="hybridMultilevel"/>
    <w:tmpl w:val="E14CD5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AD62845"/>
    <w:multiLevelType w:val="multilevel"/>
    <w:tmpl w:val="C584DC9A"/>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3" w15:restartNumberingAfterBreak="0">
    <w:nsid w:val="7E6F4563"/>
    <w:multiLevelType w:val="hybridMultilevel"/>
    <w:tmpl w:val="7BD065DA"/>
    <w:lvl w:ilvl="0" w:tplc="11E258A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31227338">
    <w:abstractNumId w:val="1"/>
  </w:num>
  <w:num w:numId="2" w16cid:durableId="1505896217">
    <w:abstractNumId w:val="2"/>
  </w:num>
  <w:num w:numId="3" w16cid:durableId="497382823">
    <w:abstractNumId w:val="8"/>
  </w:num>
  <w:num w:numId="4" w16cid:durableId="1179468863">
    <w:abstractNumId w:val="5"/>
  </w:num>
  <w:num w:numId="5" w16cid:durableId="1752972301">
    <w:abstractNumId w:val="4"/>
  </w:num>
  <w:num w:numId="6" w16cid:durableId="1891722195">
    <w:abstractNumId w:val="9"/>
  </w:num>
  <w:num w:numId="7" w16cid:durableId="1588073498">
    <w:abstractNumId w:val="13"/>
  </w:num>
  <w:num w:numId="8" w16cid:durableId="364642372">
    <w:abstractNumId w:val="16"/>
  </w:num>
  <w:num w:numId="9" w16cid:durableId="793791625">
    <w:abstractNumId w:val="20"/>
  </w:num>
  <w:num w:numId="10" w16cid:durableId="1398094930">
    <w:abstractNumId w:val="12"/>
  </w:num>
  <w:num w:numId="11" w16cid:durableId="156967390">
    <w:abstractNumId w:val="21"/>
  </w:num>
  <w:num w:numId="12" w16cid:durableId="1068504071">
    <w:abstractNumId w:val="23"/>
  </w:num>
  <w:num w:numId="13" w16cid:durableId="856848898">
    <w:abstractNumId w:val="17"/>
  </w:num>
  <w:num w:numId="14" w16cid:durableId="2017686328">
    <w:abstractNumId w:val="19"/>
  </w:num>
  <w:num w:numId="15" w16cid:durableId="1675380555">
    <w:abstractNumId w:val="14"/>
  </w:num>
  <w:num w:numId="16" w16cid:durableId="648485222">
    <w:abstractNumId w:val="3"/>
  </w:num>
  <w:num w:numId="17" w16cid:durableId="184442361">
    <w:abstractNumId w:val="18"/>
  </w:num>
  <w:num w:numId="18" w16cid:durableId="47728290">
    <w:abstractNumId w:val="0"/>
  </w:num>
  <w:num w:numId="19" w16cid:durableId="1213231986">
    <w:abstractNumId w:val="10"/>
  </w:num>
  <w:num w:numId="20" w16cid:durableId="492255116">
    <w:abstractNumId w:val="11"/>
  </w:num>
  <w:num w:numId="21" w16cid:durableId="1817868842">
    <w:abstractNumId w:val="22"/>
  </w:num>
  <w:num w:numId="22" w16cid:durableId="589195505">
    <w:abstractNumId w:val="6"/>
  </w:num>
  <w:num w:numId="23" w16cid:durableId="1760054751">
    <w:abstractNumId w:val="7"/>
  </w:num>
  <w:num w:numId="24" w16cid:durableId="321742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readOnly" w:enforcement="1" w:cryptProviderType="rsaAES" w:cryptAlgorithmClass="hash" w:cryptAlgorithmType="typeAny" w:cryptAlgorithmSid="14" w:cryptSpinCount="100000" w:hash="HR12t8uKXwIl82FL5UolwkhNigE76ZPPSXchz2Dl5F4HwpE3Zuq+Bx3PHfiBT7aOYGclNk/rcEDk0ub75k7tfg==" w:salt="BKv5OkQC/1yWMGsd1hfk/w=="/>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6C6"/>
    <w:rsid w:val="00020AA3"/>
    <w:rsid w:val="00033AD9"/>
    <w:rsid w:val="00037E09"/>
    <w:rsid w:val="00053AB7"/>
    <w:rsid w:val="00072F5B"/>
    <w:rsid w:val="000D2079"/>
    <w:rsid w:val="00117872"/>
    <w:rsid w:val="00121697"/>
    <w:rsid w:val="00153850"/>
    <w:rsid w:val="00155A54"/>
    <w:rsid w:val="00166BA5"/>
    <w:rsid w:val="001A27C3"/>
    <w:rsid w:val="001B0290"/>
    <w:rsid w:val="001B4893"/>
    <w:rsid w:val="001E2050"/>
    <w:rsid w:val="00206A83"/>
    <w:rsid w:val="00227791"/>
    <w:rsid w:val="00262C16"/>
    <w:rsid w:val="00287B18"/>
    <w:rsid w:val="0029147A"/>
    <w:rsid w:val="002929C4"/>
    <w:rsid w:val="002D3EF7"/>
    <w:rsid w:val="002D45BA"/>
    <w:rsid w:val="002E4770"/>
    <w:rsid w:val="00344EAF"/>
    <w:rsid w:val="0034597F"/>
    <w:rsid w:val="003A48B6"/>
    <w:rsid w:val="003F336A"/>
    <w:rsid w:val="00401E2F"/>
    <w:rsid w:val="00422CC0"/>
    <w:rsid w:val="004335B9"/>
    <w:rsid w:val="004541B6"/>
    <w:rsid w:val="004652D5"/>
    <w:rsid w:val="004729F8"/>
    <w:rsid w:val="00485B1C"/>
    <w:rsid w:val="004E2641"/>
    <w:rsid w:val="004E6441"/>
    <w:rsid w:val="00502997"/>
    <w:rsid w:val="00552417"/>
    <w:rsid w:val="00574886"/>
    <w:rsid w:val="005B2C4B"/>
    <w:rsid w:val="005B300C"/>
    <w:rsid w:val="005B3D7F"/>
    <w:rsid w:val="005C0EEF"/>
    <w:rsid w:val="005E31F3"/>
    <w:rsid w:val="005E37E0"/>
    <w:rsid w:val="005F4988"/>
    <w:rsid w:val="006127C5"/>
    <w:rsid w:val="00630933"/>
    <w:rsid w:val="006323BB"/>
    <w:rsid w:val="00633169"/>
    <w:rsid w:val="00634AFE"/>
    <w:rsid w:val="006557EF"/>
    <w:rsid w:val="006559F0"/>
    <w:rsid w:val="00664CA3"/>
    <w:rsid w:val="00671694"/>
    <w:rsid w:val="00672A00"/>
    <w:rsid w:val="006762B5"/>
    <w:rsid w:val="006B6D35"/>
    <w:rsid w:val="006D6C67"/>
    <w:rsid w:val="006F5710"/>
    <w:rsid w:val="006F61F5"/>
    <w:rsid w:val="00710391"/>
    <w:rsid w:val="00722291"/>
    <w:rsid w:val="007237F5"/>
    <w:rsid w:val="007448BE"/>
    <w:rsid w:val="00747596"/>
    <w:rsid w:val="0076267E"/>
    <w:rsid w:val="007678EC"/>
    <w:rsid w:val="00786254"/>
    <w:rsid w:val="007876BD"/>
    <w:rsid w:val="007B1A07"/>
    <w:rsid w:val="00817BA1"/>
    <w:rsid w:val="00833590"/>
    <w:rsid w:val="00837FEE"/>
    <w:rsid w:val="00845504"/>
    <w:rsid w:val="00853603"/>
    <w:rsid w:val="00872AA3"/>
    <w:rsid w:val="00882B3E"/>
    <w:rsid w:val="00890164"/>
    <w:rsid w:val="008A558D"/>
    <w:rsid w:val="008C385A"/>
    <w:rsid w:val="008C714B"/>
    <w:rsid w:val="00943565"/>
    <w:rsid w:val="00946AE1"/>
    <w:rsid w:val="009539F2"/>
    <w:rsid w:val="00970AD4"/>
    <w:rsid w:val="00973A7C"/>
    <w:rsid w:val="00993CA0"/>
    <w:rsid w:val="009B21A7"/>
    <w:rsid w:val="009F656C"/>
    <w:rsid w:val="00A33FF4"/>
    <w:rsid w:val="00A52828"/>
    <w:rsid w:val="00A74A03"/>
    <w:rsid w:val="00A7519F"/>
    <w:rsid w:val="00AB0B47"/>
    <w:rsid w:val="00AD4959"/>
    <w:rsid w:val="00AD6C1A"/>
    <w:rsid w:val="00B2449E"/>
    <w:rsid w:val="00B51CD5"/>
    <w:rsid w:val="00B56D5D"/>
    <w:rsid w:val="00B711E7"/>
    <w:rsid w:val="00B71AD9"/>
    <w:rsid w:val="00B75115"/>
    <w:rsid w:val="00BA2B55"/>
    <w:rsid w:val="00BB4837"/>
    <w:rsid w:val="00BC73D4"/>
    <w:rsid w:val="00BC753D"/>
    <w:rsid w:val="00BC7DDC"/>
    <w:rsid w:val="00BE4330"/>
    <w:rsid w:val="00BF503C"/>
    <w:rsid w:val="00C063D5"/>
    <w:rsid w:val="00C22C3B"/>
    <w:rsid w:val="00C523AF"/>
    <w:rsid w:val="00C547C9"/>
    <w:rsid w:val="00C66D1F"/>
    <w:rsid w:val="00C833DF"/>
    <w:rsid w:val="00C926B8"/>
    <w:rsid w:val="00C95941"/>
    <w:rsid w:val="00CB00AA"/>
    <w:rsid w:val="00CE6446"/>
    <w:rsid w:val="00CF3B6A"/>
    <w:rsid w:val="00D02D8A"/>
    <w:rsid w:val="00D30F58"/>
    <w:rsid w:val="00D54AEB"/>
    <w:rsid w:val="00D665AF"/>
    <w:rsid w:val="00D80502"/>
    <w:rsid w:val="00DA1E7A"/>
    <w:rsid w:val="00DE05B7"/>
    <w:rsid w:val="00E20332"/>
    <w:rsid w:val="00E20B5A"/>
    <w:rsid w:val="00E23ECE"/>
    <w:rsid w:val="00E246C6"/>
    <w:rsid w:val="00E30B4B"/>
    <w:rsid w:val="00E44E91"/>
    <w:rsid w:val="00E569A4"/>
    <w:rsid w:val="00E738E1"/>
    <w:rsid w:val="00E77CD3"/>
    <w:rsid w:val="00E825F5"/>
    <w:rsid w:val="00E91F8D"/>
    <w:rsid w:val="00EB3768"/>
    <w:rsid w:val="00EB7FB4"/>
    <w:rsid w:val="00F17F14"/>
    <w:rsid w:val="00F517D1"/>
    <w:rsid w:val="00F6397A"/>
    <w:rsid w:val="00F836C6"/>
    <w:rsid w:val="00F83911"/>
    <w:rsid w:val="00FC2A9D"/>
    <w:rsid w:val="00FD021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D855D"/>
  <w14:defaultImageDpi w14:val="0"/>
  <w15:docId w15:val="{4B43FD7C-A694-409F-B5EF-62651201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lt-LT" w:eastAsia="lt-L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5686941304105172451msolistparagraph">
    <w:name w:val="m_5686941304105172451msolistparagraph"/>
    <w:basedOn w:val="prastasis"/>
    <w:rsid w:val="00E246C6"/>
    <w:pPr>
      <w:spacing w:before="100" w:beforeAutospacing="1" w:after="100" w:afterAutospacing="1" w:line="240" w:lineRule="auto"/>
    </w:pPr>
    <w:rPr>
      <w:rFonts w:ascii="Times New Roman" w:hAnsi="Times New Roman"/>
      <w:kern w:val="0"/>
    </w:rPr>
  </w:style>
  <w:style w:type="table" w:styleId="Lentelstinklelis">
    <w:name w:val="Table Grid"/>
    <w:basedOn w:val="prastojilentel"/>
    <w:uiPriority w:val="39"/>
    <w:rsid w:val="0063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166BA5"/>
    <w:pPr>
      <w:spacing w:before="100" w:beforeAutospacing="1" w:after="100" w:afterAutospacing="1" w:line="240" w:lineRule="auto"/>
    </w:pPr>
    <w:rPr>
      <w:rFonts w:ascii="Times New Roman" w:hAnsi="Times New Roman"/>
      <w:kern w:val="0"/>
    </w:rPr>
  </w:style>
  <w:style w:type="paragraph" w:styleId="Sraopastraipa">
    <w:name w:val="List Paragraph"/>
    <w:basedOn w:val="prastasis"/>
    <w:uiPriority w:val="34"/>
    <w:qFormat/>
    <w:rsid w:val="005F4988"/>
    <w:pPr>
      <w:ind w:left="720"/>
      <w:contextualSpacing/>
    </w:pPr>
  </w:style>
  <w:style w:type="character" w:customStyle="1" w:styleId="fontstyle01">
    <w:name w:val="fontstyle01"/>
    <w:basedOn w:val="Numatytasispastraiposriftas"/>
    <w:rsid w:val="003A48B6"/>
    <w:rPr>
      <w:rFonts w:ascii="Calibri" w:hAnsi="Calibri" w:cs="Calibri"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8600">
      <w:bodyDiv w:val="1"/>
      <w:marLeft w:val="0"/>
      <w:marRight w:val="0"/>
      <w:marTop w:val="0"/>
      <w:marBottom w:val="0"/>
      <w:divBdr>
        <w:top w:val="none" w:sz="0" w:space="0" w:color="auto"/>
        <w:left w:val="none" w:sz="0" w:space="0" w:color="auto"/>
        <w:bottom w:val="none" w:sz="0" w:space="0" w:color="auto"/>
        <w:right w:val="none" w:sz="0" w:space="0" w:color="auto"/>
      </w:divBdr>
    </w:div>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04471248">
      <w:bodyDiv w:val="1"/>
      <w:marLeft w:val="0"/>
      <w:marRight w:val="0"/>
      <w:marTop w:val="0"/>
      <w:marBottom w:val="0"/>
      <w:divBdr>
        <w:top w:val="none" w:sz="0" w:space="0" w:color="auto"/>
        <w:left w:val="none" w:sz="0" w:space="0" w:color="auto"/>
        <w:bottom w:val="none" w:sz="0" w:space="0" w:color="auto"/>
        <w:right w:val="none" w:sz="0" w:space="0" w:color="auto"/>
      </w:divBdr>
    </w:div>
    <w:div w:id="113644626">
      <w:bodyDiv w:val="1"/>
      <w:marLeft w:val="0"/>
      <w:marRight w:val="0"/>
      <w:marTop w:val="0"/>
      <w:marBottom w:val="0"/>
      <w:divBdr>
        <w:top w:val="none" w:sz="0" w:space="0" w:color="auto"/>
        <w:left w:val="none" w:sz="0" w:space="0" w:color="auto"/>
        <w:bottom w:val="none" w:sz="0" w:space="0" w:color="auto"/>
        <w:right w:val="none" w:sz="0" w:space="0" w:color="auto"/>
      </w:divBdr>
    </w:div>
    <w:div w:id="120732234">
      <w:bodyDiv w:val="1"/>
      <w:marLeft w:val="0"/>
      <w:marRight w:val="0"/>
      <w:marTop w:val="0"/>
      <w:marBottom w:val="0"/>
      <w:divBdr>
        <w:top w:val="none" w:sz="0" w:space="0" w:color="auto"/>
        <w:left w:val="none" w:sz="0" w:space="0" w:color="auto"/>
        <w:bottom w:val="none" w:sz="0" w:space="0" w:color="auto"/>
        <w:right w:val="none" w:sz="0" w:space="0" w:color="auto"/>
      </w:divBdr>
    </w:div>
    <w:div w:id="136805659">
      <w:bodyDiv w:val="1"/>
      <w:marLeft w:val="0"/>
      <w:marRight w:val="0"/>
      <w:marTop w:val="0"/>
      <w:marBottom w:val="0"/>
      <w:divBdr>
        <w:top w:val="none" w:sz="0" w:space="0" w:color="auto"/>
        <w:left w:val="none" w:sz="0" w:space="0" w:color="auto"/>
        <w:bottom w:val="none" w:sz="0" w:space="0" w:color="auto"/>
        <w:right w:val="none" w:sz="0" w:space="0" w:color="auto"/>
      </w:divBdr>
    </w:div>
    <w:div w:id="161505357">
      <w:bodyDiv w:val="1"/>
      <w:marLeft w:val="0"/>
      <w:marRight w:val="0"/>
      <w:marTop w:val="0"/>
      <w:marBottom w:val="0"/>
      <w:divBdr>
        <w:top w:val="none" w:sz="0" w:space="0" w:color="auto"/>
        <w:left w:val="none" w:sz="0" w:space="0" w:color="auto"/>
        <w:bottom w:val="none" w:sz="0" w:space="0" w:color="auto"/>
        <w:right w:val="none" w:sz="0" w:space="0" w:color="auto"/>
      </w:divBdr>
    </w:div>
    <w:div w:id="166605724">
      <w:bodyDiv w:val="1"/>
      <w:marLeft w:val="0"/>
      <w:marRight w:val="0"/>
      <w:marTop w:val="0"/>
      <w:marBottom w:val="0"/>
      <w:divBdr>
        <w:top w:val="none" w:sz="0" w:space="0" w:color="auto"/>
        <w:left w:val="none" w:sz="0" w:space="0" w:color="auto"/>
        <w:bottom w:val="none" w:sz="0" w:space="0" w:color="auto"/>
        <w:right w:val="none" w:sz="0" w:space="0" w:color="auto"/>
      </w:divBdr>
    </w:div>
    <w:div w:id="177695513">
      <w:bodyDiv w:val="1"/>
      <w:marLeft w:val="0"/>
      <w:marRight w:val="0"/>
      <w:marTop w:val="0"/>
      <w:marBottom w:val="0"/>
      <w:divBdr>
        <w:top w:val="none" w:sz="0" w:space="0" w:color="auto"/>
        <w:left w:val="none" w:sz="0" w:space="0" w:color="auto"/>
        <w:bottom w:val="none" w:sz="0" w:space="0" w:color="auto"/>
        <w:right w:val="none" w:sz="0" w:space="0" w:color="auto"/>
      </w:divBdr>
    </w:div>
    <w:div w:id="212083504">
      <w:bodyDiv w:val="1"/>
      <w:marLeft w:val="0"/>
      <w:marRight w:val="0"/>
      <w:marTop w:val="0"/>
      <w:marBottom w:val="0"/>
      <w:divBdr>
        <w:top w:val="none" w:sz="0" w:space="0" w:color="auto"/>
        <w:left w:val="none" w:sz="0" w:space="0" w:color="auto"/>
        <w:bottom w:val="none" w:sz="0" w:space="0" w:color="auto"/>
        <w:right w:val="none" w:sz="0" w:space="0" w:color="auto"/>
      </w:divBdr>
    </w:div>
    <w:div w:id="230506673">
      <w:bodyDiv w:val="1"/>
      <w:marLeft w:val="0"/>
      <w:marRight w:val="0"/>
      <w:marTop w:val="0"/>
      <w:marBottom w:val="0"/>
      <w:divBdr>
        <w:top w:val="none" w:sz="0" w:space="0" w:color="auto"/>
        <w:left w:val="none" w:sz="0" w:space="0" w:color="auto"/>
        <w:bottom w:val="none" w:sz="0" w:space="0" w:color="auto"/>
        <w:right w:val="none" w:sz="0" w:space="0" w:color="auto"/>
      </w:divBdr>
    </w:div>
    <w:div w:id="279383485">
      <w:bodyDiv w:val="1"/>
      <w:marLeft w:val="0"/>
      <w:marRight w:val="0"/>
      <w:marTop w:val="0"/>
      <w:marBottom w:val="0"/>
      <w:divBdr>
        <w:top w:val="none" w:sz="0" w:space="0" w:color="auto"/>
        <w:left w:val="none" w:sz="0" w:space="0" w:color="auto"/>
        <w:bottom w:val="none" w:sz="0" w:space="0" w:color="auto"/>
        <w:right w:val="none" w:sz="0" w:space="0" w:color="auto"/>
      </w:divBdr>
    </w:div>
    <w:div w:id="282926434">
      <w:bodyDiv w:val="1"/>
      <w:marLeft w:val="0"/>
      <w:marRight w:val="0"/>
      <w:marTop w:val="0"/>
      <w:marBottom w:val="0"/>
      <w:divBdr>
        <w:top w:val="none" w:sz="0" w:space="0" w:color="auto"/>
        <w:left w:val="none" w:sz="0" w:space="0" w:color="auto"/>
        <w:bottom w:val="none" w:sz="0" w:space="0" w:color="auto"/>
        <w:right w:val="none" w:sz="0" w:space="0" w:color="auto"/>
      </w:divBdr>
    </w:div>
    <w:div w:id="313490609">
      <w:bodyDiv w:val="1"/>
      <w:marLeft w:val="0"/>
      <w:marRight w:val="0"/>
      <w:marTop w:val="0"/>
      <w:marBottom w:val="0"/>
      <w:divBdr>
        <w:top w:val="none" w:sz="0" w:space="0" w:color="auto"/>
        <w:left w:val="none" w:sz="0" w:space="0" w:color="auto"/>
        <w:bottom w:val="none" w:sz="0" w:space="0" w:color="auto"/>
        <w:right w:val="none" w:sz="0" w:space="0" w:color="auto"/>
      </w:divBdr>
    </w:div>
    <w:div w:id="358360793">
      <w:bodyDiv w:val="1"/>
      <w:marLeft w:val="0"/>
      <w:marRight w:val="0"/>
      <w:marTop w:val="0"/>
      <w:marBottom w:val="0"/>
      <w:divBdr>
        <w:top w:val="none" w:sz="0" w:space="0" w:color="auto"/>
        <w:left w:val="none" w:sz="0" w:space="0" w:color="auto"/>
        <w:bottom w:val="none" w:sz="0" w:space="0" w:color="auto"/>
        <w:right w:val="none" w:sz="0" w:space="0" w:color="auto"/>
      </w:divBdr>
    </w:div>
    <w:div w:id="360480102">
      <w:bodyDiv w:val="1"/>
      <w:marLeft w:val="0"/>
      <w:marRight w:val="0"/>
      <w:marTop w:val="0"/>
      <w:marBottom w:val="0"/>
      <w:divBdr>
        <w:top w:val="none" w:sz="0" w:space="0" w:color="auto"/>
        <w:left w:val="none" w:sz="0" w:space="0" w:color="auto"/>
        <w:bottom w:val="none" w:sz="0" w:space="0" w:color="auto"/>
        <w:right w:val="none" w:sz="0" w:space="0" w:color="auto"/>
      </w:divBdr>
    </w:div>
    <w:div w:id="362021939">
      <w:bodyDiv w:val="1"/>
      <w:marLeft w:val="0"/>
      <w:marRight w:val="0"/>
      <w:marTop w:val="0"/>
      <w:marBottom w:val="0"/>
      <w:divBdr>
        <w:top w:val="none" w:sz="0" w:space="0" w:color="auto"/>
        <w:left w:val="none" w:sz="0" w:space="0" w:color="auto"/>
        <w:bottom w:val="none" w:sz="0" w:space="0" w:color="auto"/>
        <w:right w:val="none" w:sz="0" w:space="0" w:color="auto"/>
      </w:divBdr>
    </w:div>
    <w:div w:id="367802431">
      <w:bodyDiv w:val="1"/>
      <w:marLeft w:val="0"/>
      <w:marRight w:val="0"/>
      <w:marTop w:val="0"/>
      <w:marBottom w:val="0"/>
      <w:divBdr>
        <w:top w:val="none" w:sz="0" w:space="0" w:color="auto"/>
        <w:left w:val="none" w:sz="0" w:space="0" w:color="auto"/>
        <w:bottom w:val="none" w:sz="0" w:space="0" w:color="auto"/>
        <w:right w:val="none" w:sz="0" w:space="0" w:color="auto"/>
      </w:divBdr>
    </w:div>
    <w:div w:id="372580822">
      <w:bodyDiv w:val="1"/>
      <w:marLeft w:val="0"/>
      <w:marRight w:val="0"/>
      <w:marTop w:val="0"/>
      <w:marBottom w:val="0"/>
      <w:divBdr>
        <w:top w:val="none" w:sz="0" w:space="0" w:color="auto"/>
        <w:left w:val="none" w:sz="0" w:space="0" w:color="auto"/>
        <w:bottom w:val="none" w:sz="0" w:space="0" w:color="auto"/>
        <w:right w:val="none" w:sz="0" w:space="0" w:color="auto"/>
      </w:divBdr>
    </w:div>
    <w:div w:id="394007223">
      <w:bodyDiv w:val="1"/>
      <w:marLeft w:val="0"/>
      <w:marRight w:val="0"/>
      <w:marTop w:val="0"/>
      <w:marBottom w:val="0"/>
      <w:divBdr>
        <w:top w:val="none" w:sz="0" w:space="0" w:color="auto"/>
        <w:left w:val="none" w:sz="0" w:space="0" w:color="auto"/>
        <w:bottom w:val="none" w:sz="0" w:space="0" w:color="auto"/>
        <w:right w:val="none" w:sz="0" w:space="0" w:color="auto"/>
      </w:divBdr>
    </w:div>
    <w:div w:id="413433846">
      <w:bodyDiv w:val="1"/>
      <w:marLeft w:val="0"/>
      <w:marRight w:val="0"/>
      <w:marTop w:val="0"/>
      <w:marBottom w:val="0"/>
      <w:divBdr>
        <w:top w:val="none" w:sz="0" w:space="0" w:color="auto"/>
        <w:left w:val="none" w:sz="0" w:space="0" w:color="auto"/>
        <w:bottom w:val="none" w:sz="0" w:space="0" w:color="auto"/>
        <w:right w:val="none" w:sz="0" w:space="0" w:color="auto"/>
      </w:divBdr>
    </w:div>
    <w:div w:id="515390866">
      <w:bodyDiv w:val="1"/>
      <w:marLeft w:val="0"/>
      <w:marRight w:val="0"/>
      <w:marTop w:val="0"/>
      <w:marBottom w:val="0"/>
      <w:divBdr>
        <w:top w:val="none" w:sz="0" w:space="0" w:color="auto"/>
        <w:left w:val="none" w:sz="0" w:space="0" w:color="auto"/>
        <w:bottom w:val="none" w:sz="0" w:space="0" w:color="auto"/>
        <w:right w:val="none" w:sz="0" w:space="0" w:color="auto"/>
      </w:divBdr>
    </w:div>
    <w:div w:id="610206254">
      <w:bodyDiv w:val="1"/>
      <w:marLeft w:val="0"/>
      <w:marRight w:val="0"/>
      <w:marTop w:val="0"/>
      <w:marBottom w:val="0"/>
      <w:divBdr>
        <w:top w:val="none" w:sz="0" w:space="0" w:color="auto"/>
        <w:left w:val="none" w:sz="0" w:space="0" w:color="auto"/>
        <w:bottom w:val="none" w:sz="0" w:space="0" w:color="auto"/>
        <w:right w:val="none" w:sz="0" w:space="0" w:color="auto"/>
      </w:divBdr>
    </w:div>
    <w:div w:id="616063682">
      <w:bodyDiv w:val="1"/>
      <w:marLeft w:val="0"/>
      <w:marRight w:val="0"/>
      <w:marTop w:val="0"/>
      <w:marBottom w:val="0"/>
      <w:divBdr>
        <w:top w:val="none" w:sz="0" w:space="0" w:color="auto"/>
        <w:left w:val="none" w:sz="0" w:space="0" w:color="auto"/>
        <w:bottom w:val="none" w:sz="0" w:space="0" w:color="auto"/>
        <w:right w:val="none" w:sz="0" w:space="0" w:color="auto"/>
      </w:divBdr>
    </w:div>
    <w:div w:id="654184248">
      <w:bodyDiv w:val="1"/>
      <w:marLeft w:val="0"/>
      <w:marRight w:val="0"/>
      <w:marTop w:val="0"/>
      <w:marBottom w:val="0"/>
      <w:divBdr>
        <w:top w:val="none" w:sz="0" w:space="0" w:color="auto"/>
        <w:left w:val="none" w:sz="0" w:space="0" w:color="auto"/>
        <w:bottom w:val="none" w:sz="0" w:space="0" w:color="auto"/>
        <w:right w:val="none" w:sz="0" w:space="0" w:color="auto"/>
      </w:divBdr>
    </w:div>
    <w:div w:id="726731283">
      <w:bodyDiv w:val="1"/>
      <w:marLeft w:val="0"/>
      <w:marRight w:val="0"/>
      <w:marTop w:val="0"/>
      <w:marBottom w:val="0"/>
      <w:divBdr>
        <w:top w:val="none" w:sz="0" w:space="0" w:color="auto"/>
        <w:left w:val="none" w:sz="0" w:space="0" w:color="auto"/>
        <w:bottom w:val="none" w:sz="0" w:space="0" w:color="auto"/>
        <w:right w:val="none" w:sz="0" w:space="0" w:color="auto"/>
      </w:divBdr>
    </w:div>
    <w:div w:id="737216092">
      <w:bodyDiv w:val="1"/>
      <w:marLeft w:val="0"/>
      <w:marRight w:val="0"/>
      <w:marTop w:val="0"/>
      <w:marBottom w:val="0"/>
      <w:divBdr>
        <w:top w:val="none" w:sz="0" w:space="0" w:color="auto"/>
        <w:left w:val="none" w:sz="0" w:space="0" w:color="auto"/>
        <w:bottom w:val="none" w:sz="0" w:space="0" w:color="auto"/>
        <w:right w:val="none" w:sz="0" w:space="0" w:color="auto"/>
      </w:divBdr>
    </w:div>
    <w:div w:id="777675559">
      <w:bodyDiv w:val="1"/>
      <w:marLeft w:val="0"/>
      <w:marRight w:val="0"/>
      <w:marTop w:val="0"/>
      <w:marBottom w:val="0"/>
      <w:divBdr>
        <w:top w:val="none" w:sz="0" w:space="0" w:color="auto"/>
        <w:left w:val="none" w:sz="0" w:space="0" w:color="auto"/>
        <w:bottom w:val="none" w:sz="0" w:space="0" w:color="auto"/>
        <w:right w:val="none" w:sz="0" w:space="0" w:color="auto"/>
      </w:divBdr>
    </w:div>
    <w:div w:id="787047646">
      <w:bodyDiv w:val="1"/>
      <w:marLeft w:val="0"/>
      <w:marRight w:val="0"/>
      <w:marTop w:val="0"/>
      <w:marBottom w:val="0"/>
      <w:divBdr>
        <w:top w:val="none" w:sz="0" w:space="0" w:color="auto"/>
        <w:left w:val="none" w:sz="0" w:space="0" w:color="auto"/>
        <w:bottom w:val="none" w:sz="0" w:space="0" w:color="auto"/>
        <w:right w:val="none" w:sz="0" w:space="0" w:color="auto"/>
      </w:divBdr>
    </w:div>
    <w:div w:id="794834523">
      <w:bodyDiv w:val="1"/>
      <w:marLeft w:val="0"/>
      <w:marRight w:val="0"/>
      <w:marTop w:val="0"/>
      <w:marBottom w:val="0"/>
      <w:divBdr>
        <w:top w:val="none" w:sz="0" w:space="0" w:color="auto"/>
        <w:left w:val="none" w:sz="0" w:space="0" w:color="auto"/>
        <w:bottom w:val="none" w:sz="0" w:space="0" w:color="auto"/>
        <w:right w:val="none" w:sz="0" w:space="0" w:color="auto"/>
      </w:divBdr>
    </w:div>
    <w:div w:id="891504254">
      <w:bodyDiv w:val="1"/>
      <w:marLeft w:val="0"/>
      <w:marRight w:val="0"/>
      <w:marTop w:val="0"/>
      <w:marBottom w:val="0"/>
      <w:divBdr>
        <w:top w:val="none" w:sz="0" w:space="0" w:color="auto"/>
        <w:left w:val="none" w:sz="0" w:space="0" w:color="auto"/>
        <w:bottom w:val="none" w:sz="0" w:space="0" w:color="auto"/>
        <w:right w:val="none" w:sz="0" w:space="0" w:color="auto"/>
      </w:divBdr>
    </w:div>
    <w:div w:id="923103320">
      <w:bodyDiv w:val="1"/>
      <w:marLeft w:val="0"/>
      <w:marRight w:val="0"/>
      <w:marTop w:val="0"/>
      <w:marBottom w:val="0"/>
      <w:divBdr>
        <w:top w:val="none" w:sz="0" w:space="0" w:color="auto"/>
        <w:left w:val="none" w:sz="0" w:space="0" w:color="auto"/>
        <w:bottom w:val="none" w:sz="0" w:space="0" w:color="auto"/>
        <w:right w:val="none" w:sz="0" w:space="0" w:color="auto"/>
      </w:divBdr>
    </w:div>
    <w:div w:id="925764707">
      <w:bodyDiv w:val="1"/>
      <w:marLeft w:val="0"/>
      <w:marRight w:val="0"/>
      <w:marTop w:val="0"/>
      <w:marBottom w:val="0"/>
      <w:divBdr>
        <w:top w:val="none" w:sz="0" w:space="0" w:color="auto"/>
        <w:left w:val="none" w:sz="0" w:space="0" w:color="auto"/>
        <w:bottom w:val="none" w:sz="0" w:space="0" w:color="auto"/>
        <w:right w:val="none" w:sz="0" w:space="0" w:color="auto"/>
      </w:divBdr>
    </w:div>
    <w:div w:id="932710260">
      <w:bodyDiv w:val="1"/>
      <w:marLeft w:val="0"/>
      <w:marRight w:val="0"/>
      <w:marTop w:val="0"/>
      <w:marBottom w:val="0"/>
      <w:divBdr>
        <w:top w:val="none" w:sz="0" w:space="0" w:color="auto"/>
        <w:left w:val="none" w:sz="0" w:space="0" w:color="auto"/>
        <w:bottom w:val="none" w:sz="0" w:space="0" w:color="auto"/>
        <w:right w:val="none" w:sz="0" w:space="0" w:color="auto"/>
      </w:divBdr>
    </w:div>
    <w:div w:id="967666491">
      <w:bodyDiv w:val="1"/>
      <w:marLeft w:val="0"/>
      <w:marRight w:val="0"/>
      <w:marTop w:val="0"/>
      <w:marBottom w:val="0"/>
      <w:divBdr>
        <w:top w:val="none" w:sz="0" w:space="0" w:color="auto"/>
        <w:left w:val="none" w:sz="0" w:space="0" w:color="auto"/>
        <w:bottom w:val="none" w:sz="0" w:space="0" w:color="auto"/>
        <w:right w:val="none" w:sz="0" w:space="0" w:color="auto"/>
      </w:divBdr>
    </w:div>
    <w:div w:id="1005085008">
      <w:bodyDiv w:val="1"/>
      <w:marLeft w:val="0"/>
      <w:marRight w:val="0"/>
      <w:marTop w:val="0"/>
      <w:marBottom w:val="0"/>
      <w:divBdr>
        <w:top w:val="none" w:sz="0" w:space="0" w:color="auto"/>
        <w:left w:val="none" w:sz="0" w:space="0" w:color="auto"/>
        <w:bottom w:val="none" w:sz="0" w:space="0" w:color="auto"/>
        <w:right w:val="none" w:sz="0" w:space="0" w:color="auto"/>
      </w:divBdr>
    </w:div>
    <w:div w:id="1007830562">
      <w:bodyDiv w:val="1"/>
      <w:marLeft w:val="0"/>
      <w:marRight w:val="0"/>
      <w:marTop w:val="0"/>
      <w:marBottom w:val="0"/>
      <w:divBdr>
        <w:top w:val="none" w:sz="0" w:space="0" w:color="auto"/>
        <w:left w:val="none" w:sz="0" w:space="0" w:color="auto"/>
        <w:bottom w:val="none" w:sz="0" w:space="0" w:color="auto"/>
        <w:right w:val="none" w:sz="0" w:space="0" w:color="auto"/>
      </w:divBdr>
    </w:div>
    <w:div w:id="1009409294">
      <w:bodyDiv w:val="1"/>
      <w:marLeft w:val="0"/>
      <w:marRight w:val="0"/>
      <w:marTop w:val="0"/>
      <w:marBottom w:val="0"/>
      <w:divBdr>
        <w:top w:val="none" w:sz="0" w:space="0" w:color="auto"/>
        <w:left w:val="none" w:sz="0" w:space="0" w:color="auto"/>
        <w:bottom w:val="none" w:sz="0" w:space="0" w:color="auto"/>
        <w:right w:val="none" w:sz="0" w:space="0" w:color="auto"/>
      </w:divBdr>
    </w:div>
    <w:div w:id="1011955437">
      <w:bodyDiv w:val="1"/>
      <w:marLeft w:val="0"/>
      <w:marRight w:val="0"/>
      <w:marTop w:val="0"/>
      <w:marBottom w:val="0"/>
      <w:divBdr>
        <w:top w:val="none" w:sz="0" w:space="0" w:color="auto"/>
        <w:left w:val="none" w:sz="0" w:space="0" w:color="auto"/>
        <w:bottom w:val="none" w:sz="0" w:space="0" w:color="auto"/>
        <w:right w:val="none" w:sz="0" w:space="0" w:color="auto"/>
      </w:divBdr>
    </w:div>
    <w:div w:id="1022784484">
      <w:bodyDiv w:val="1"/>
      <w:marLeft w:val="0"/>
      <w:marRight w:val="0"/>
      <w:marTop w:val="0"/>
      <w:marBottom w:val="0"/>
      <w:divBdr>
        <w:top w:val="none" w:sz="0" w:space="0" w:color="auto"/>
        <w:left w:val="none" w:sz="0" w:space="0" w:color="auto"/>
        <w:bottom w:val="none" w:sz="0" w:space="0" w:color="auto"/>
        <w:right w:val="none" w:sz="0" w:space="0" w:color="auto"/>
      </w:divBdr>
    </w:div>
    <w:div w:id="1032655448">
      <w:bodyDiv w:val="1"/>
      <w:marLeft w:val="0"/>
      <w:marRight w:val="0"/>
      <w:marTop w:val="0"/>
      <w:marBottom w:val="0"/>
      <w:divBdr>
        <w:top w:val="none" w:sz="0" w:space="0" w:color="auto"/>
        <w:left w:val="none" w:sz="0" w:space="0" w:color="auto"/>
        <w:bottom w:val="none" w:sz="0" w:space="0" w:color="auto"/>
        <w:right w:val="none" w:sz="0" w:space="0" w:color="auto"/>
      </w:divBdr>
    </w:div>
    <w:div w:id="1063527702">
      <w:bodyDiv w:val="1"/>
      <w:marLeft w:val="0"/>
      <w:marRight w:val="0"/>
      <w:marTop w:val="0"/>
      <w:marBottom w:val="0"/>
      <w:divBdr>
        <w:top w:val="none" w:sz="0" w:space="0" w:color="auto"/>
        <w:left w:val="none" w:sz="0" w:space="0" w:color="auto"/>
        <w:bottom w:val="none" w:sz="0" w:space="0" w:color="auto"/>
        <w:right w:val="none" w:sz="0" w:space="0" w:color="auto"/>
      </w:divBdr>
    </w:div>
    <w:div w:id="1095396354">
      <w:bodyDiv w:val="1"/>
      <w:marLeft w:val="0"/>
      <w:marRight w:val="0"/>
      <w:marTop w:val="0"/>
      <w:marBottom w:val="0"/>
      <w:divBdr>
        <w:top w:val="none" w:sz="0" w:space="0" w:color="auto"/>
        <w:left w:val="none" w:sz="0" w:space="0" w:color="auto"/>
        <w:bottom w:val="none" w:sz="0" w:space="0" w:color="auto"/>
        <w:right w:val="none" w:sz="0" w:space="0" w:color="auto"/>
      </w:divBdr>
    </w:div>
    <w:div w:id="1138494485">
      <w:bodyDiv w:val="1"/>
      <w:marLeft w:val="0"/>
      <w:marRight w:val="0"/>
      <w:marTop w:val="0"/>
      <w:marBottom w:val="0"/>
      <w:divBdr>
        <w:top w:val="none" w:sz="0" w:space="0" w:color="auto"/>
        <w:left w:val="none" w:sz="0" w:space="0" w:color="auto"/>
        <w:bottom w:val="none" w:sz="0" w:space="0" w:color="auto"/>
        <w:right w:val="none" w:sz="0" w:space="0" w:color="auto"/>
      </w:divBdr>
    </w:div>
    <w:div w:id="1170633931">
      <w:bodyDiv w:val="1"/>
      <w:marLeft w:val="0"/>
      <w:marRight w:val="0"/>
      <w:marTop w:val="0"/>
      <w:marBottom w:val="0"/>
      <w:divBdr>
        <w:top w:val="none" w:sz="0" w:space="0" w:color="auto"/>
        <w:left w:val="none" w:sz="0" w:space="0" w:color="auto"/>
        <w:bottom w:val="none" w:sz="0" w:space="0" w:color="auto"/>
        <w:right w:val="none" w:sz="0" w:space="0" w:color="auto"/>
      </w:divBdr>
    </w:div>
    <w:div w:id="1175345881">
      <w:bodyDiv w:val="1"/>
      <w:marLeft w:val="0"/>
      <w:marRight w:val="0"/>
      <w:marTop w:val="0"/>
      <w:marBottom w:val="0"/>
      <w:divBdr>
        <w:top w:val="none" w:sz="0" w:space="0" w:color="auto"/>
        <w:left w:val="none" w:sz="0" w:space="0" w:color="auto"/>
        <w:bottom w:val="none" w:sz="0" w:space="0" w:color="auto"/>
        <w:right w:val="none" w:sz="0" w:space="0" w:color="auto"/>
      </w:divBdr>
    </w:div>
    <w:div w:id="1236667571">
      <w:bodyDiv w:val="1"/>
      <w:marLeft w:val="0"/>
      <w:marRight w:val="0"/>
      <w:marTop w:val="0"/>
      <w:marBottom w:val="0"/>
      <w:divBdr>
        <w:top w:val="none" w:sz="0" w:space="0" w:color="auto"/>
        <w:left w:val="none" w:sz="0" w:space="0" w:color="auto"/>
        <w:bottom w:val="none" w:sz="0" w:space="0" w:color="auto"/>
        <w:right w:val="none" w:sz="0" w:space="0" w:color="auto"/>
      </w:divBdr>
    </w:div>
    <w:div w:id="1259218056">
      <w:bodyDiv w:val="1"/>
      <w:marLeft w:val="0"/>
      <w:marRight w:val="0"/>
      <w:marTop w:val="0"/>
      <w:marBottom w:val="0"/>
      <w:divBdr>
        <w:top w:val="none" w:sz="0" w:space="0" w:color="auto"/>
        <w:left w:val="none" w:sz="0" w:space="0" w:color="auto"/>
        <w:bottom w:val="none" w:sz="0" w:space="0" w:color="auto"/>
        <w:right w:val="none" w:sz="0" w:space="0" w:color="auto"/>
      </w:divBdr>
    </w:div>
    <w:div w:id="1309363959">
      <w:bodyDiv w:val="1"/>
      <w:marLeft w:val="0"/>
      <w:marRight w:val="0"/>
      <w:marTop w:val="0"/>
      <w:marBottom w:val="0"/>
      <w:divBdr>
        <w:top w:val="none" w:sz="0" w:space="0" w:color="auto"/>
        <w:left w:val="none" w:sz="0" w:space="0" w:color="auto"/>
        <w:bottom w:val="none" w:sz="0" w:space="0" w:color="auto"/>
        <w:right w:val="none" w:sz="0" w:space="0" w:color="auto"/>
      </w:divBdr>
    </w:div>
    <w:div w:id="1427001894">
      <w:bodyDiv w:val="1"/>
      <w:marLeft w:val="0"/>
      <w:marRight w:val="0"/>
      <w:marTop w:val="0"/>
      <w:marBottom w:val="0"/>
      <w:divBdr>
        <w:top w:val="none" w:sz="0" w:space="0" w:color="auto"/>
        <w:left w:val="none" w:sz="0" w:space="0" w:color="auto"/>
        <w:bottom w:val="none" w:sz="0" w:space="0" w:color="auto"/>
        <w:right w:val="none" w:sz="0" w:space="0" w:color="auto"/>
      </w:divBdr>
    </w:div>
    <w:div w:id="1430004362">
      <w:bodyDiv w:val="1"/>
      <w:marLeft w:val="0"/>
      <w:marRight w:val="0"/>
      <w:marTop w:val="0"/>
      <w:marBottom w:val="0"/>
      <w:divBdr>
        <w:top w:val="none" w:sz="0" w:space="0" w:color="auto"/>
        <w:left w:val="none" w:sz="0" w:space="0" w:color="auto"/>
        <w:bottom w:val="none" w:sz="0" w:space="0" w:color="auto"/>
        <w:right w:val="none" w:sz="0" w:space="0" w:color="auto"/>
      </w:divBdr>
    </w:div>
    <w:div w:id="1439333789">
      <w:bodyDiv w:val="1"/>
      <w:marLeft w:val="0"/>
      <w:marRight w:val="0"/>
      <w:marTop w:val="0"/>
      <w:marBottom w:val="0"/>
      <w:divBdr>
        <w:top w:val="none" w:sz="0" w:space="0" w:color="auto"/>
        <w:left w:val="none" w:sz="0" w:space="0" w:color="auto"/>
        <w:bottom w:val="none" w:sz="0" w:space="0" w:color="auto"/>
        <w:right w:val="none" w:sz="0" w:space="0" w:color="auto"/>
      </w:divBdr>
    </w:div>
    <w:div w:id="1467891691">
      <w:bodyDiv w:val="1"/>
      <w:marLeft w:val="0"/>
      <w:marRight w:val="0"/>
      <w:marTop w:val="0"/>
      <w:marBottom w:val="0"/>
      <w:divBdr>
        <w:top w:val="none" w:sz="0" w:space="0" w:color="auto"/>
        <w:left w:val="none" w:sz="0" w:space="0" w:color="auto"/>
        <w:bottom w:val="none" w:sz="0" w:space="0" w:color="auto"/>
        <w:right w:val="none" w:sz="0" w:space="0" w:color="auto"/>
      </w:divBdr>
    </w:div>
    <w:div w:id="1469860179">
      <w:bodyDiv w:val="1"/>
      <w:marLeft w:val="0"/>
      <w:marRight w:val="0"/>
      <w:marTop w:val="0"/>
      <w:marBottom w:val="0"/>
      <w:divBdr>
        <w:top w:val="none" w:sz="0" w:space="0" w:color="auto"/>
        <w:left w:val="none" w:sz="0" w:space="0" w:color="auto"/>
        <w:bottom w:val="none" w:sz="0" w:space="0" w:color="auto"/>
        <w:right w:val="none" w:sz="0" w:space="0" w:color="auto"/>
      </w:divBdr>
    </w:div>
    <w:div w:id="1478843545">
      <w:bodyDiv w:val="1"/>
      <w:marLeft w:val="0"/>
      <w:marRight w:val="0"/>
      <w:marTop w:val="0"/>
      <w:marBottom w:val="0"/>
      <w:divBdr>
        <w:top w:val="none" w:sz="0" w:space="0" w:color="auto"/>
        <w:left w:val="none" w:sz="0" w:space="0" w:color="auto"/>
        <w:bottom w:val="none" w:sz="0" w:space="0" w:color="auto"/>
        <w:right w:val="none" w:sz="0" w:space="0" w:color="auto"/>
      </w:divBdr>
    </w:div>
    <w:div w:id="1498810995">
      <w:marLeft w:val="0"/>
      <w:marRight w:val="0"/>
      <w:marTop w:val="0"/>
      <w:marBottom w:val="0"/>
      <w:divBdr>
        <w:top w:val="none" w:sz="0" w:space="0" w:color="auto"/>
        <w:left w:val="none" w:sz="0" w:space="0" w:color="auto"/>
        <w:bottom w:val="none" w:sz="0" w:space="0" w:color="auto"/>
        <w:right w:val="none" w:sz="0" w:space="0" w:color="auto"/>
      </w:divBdr>
    </w:div>
    <w:div w:id="1558129832">
      <w:bodyDiv w:val="1"/>
      <w:marLeft w:val="0"/>
      <w:marRight w:val="0"/>
      <w:marTop w:val="0"/>
      <w:marBottom w:val="0"/>
      <w:divBdr>
        <w:top w:val="none" w:sz="0" w:space="0" w:color="auto"/>
        <w:left w:val="none" w:sz="0" w:space="0" w:color="auto"/>
        <w:bottom w:val="none" w:sz="0" w:space="0" w:color="auto"/>
        <w:right w:val="none" w:sz="0" w:space="0" w:color="auto"/>
      </w:divBdr>
    </w:div>
    <w:div w:id="1568954718">
      <w:bodyDiv w:val="1"/>
      <w:marLeft w:val="0"/>
      <w:marRight w:val="0"/>
      <w:marTop w:val="0"/>
      <w:marBottom w:val="0"/>
      <w:divBdr>
        <w:top w:val="none" w:sz="0" w:space="0" w:color="auto"/>
        <w:left w:val="none" w:sz="0" w:space="0" w:color="auto"/>
        <w:bottom w:val="none" w:sz="0" w:space="0" w:color="auto"/>
        <w:right w:val="none" w:sz="0" w:space="0" w:color="auto"/>
      </w:divBdr>
    </w:div>
    <w:div w:id="1605843946">
      <w:bodyDiv w:val="1"/>
      <w:marLeft w:val="0"/>
      <w:marRight w:val="0"/>
      <w:marTop w:val="0"/>
      <w:marBottom w:val="0"/>
      <w:divBdr>
        <w:top w:val="none" w:sz="0" w:space="0" w:color="auto"/>
        <w:left w:val="none" w:sz="0" w:space="0" w:color="auto"/>
        <w:bottom w:val="none" w:sz="0" w:space="0" w:color="auto"/>
        <w:right w:val="none" w:sz="0" w:space="0" w:color="auto"/>
      </w:divBdr>
    </w:div>
    <w:div w:id="1709522198">
      <w:bodyDiv w:val="1"/>
      <w:marLeft w:val="0"/>
      <w:marRight w:val="0"/>
      <w:marTop w:val="0"/>
      <w:marBottom w:val="0"/>
      <w:divBdr>
        <w:top w:val="none" w:sz="0" w:space="0" w:color="auto"/>
        <w:left w:val="none" w:sz="0" w:space="0" w:color="auto"/>
        <w:bottom w:val="none" w:sz="0" w:space="0" w:color="auto"/>
        <w:right w:val="none" w:sz="0" w:space="0" w:color="auto"/>
      </w:divBdr>
    </w:div>
    <w:div w:id="1732267298">
      <w:bodyDiv w:val="1"/>
      <w:marLeft w:val="0"/>
      <w:marRight w:val="0"/>
      <w:marTop w:val="0"/>
      <w:marBottom w:val="0"/>
      <w:divBdr>
        <w:top w:val="none" w:sz="0" w:space="0" w:color="auto"/>
        <w:left w:val="none" w:sz="0" w:space="0" w:color="auto"/>
        <w:bottom w:val="none" w:sz="0" w:space="0" w:color="auto"/>
        <w:right w:val="none" w:sz="0" w:space="0" w:color="auto"/>
      </w:divBdr>
    </w:div>
    <w:div w:id="1736318773">
      <w:bodyDiv w:val="1"/>
      <w:marLeft w:val="0"/>
      <w:marRight w:val="0"/>
      <w:marTop w:val="0"/>
      <w:marBottom w:val="0"/>
      <w:divBdr>
        <w:top w:val="none" w:sz="0" w:space="0" w:color="auto"/>
        <w:left w:val="none" w:sz="0" w:space="0" w:color="auto"/>
        <w:bottom w:val="none" w:sz="0" w:space="0" w:color="auto"/>
        <w:right w:val="none" w:sz="0" w:space="0" w:color="auto"/>
      </w:divBdr>
    </w:div>
    <w:div w:id="1749306330">
      <w:bodyDiv w:val="1"/>
      <w:marLeft w:val="0"/>
      <w:marRight w:val="0"/>
      <w:marTop w:val="0"/>
      <w:marBottom w:val="0"/>
      <w:divBdr>
        <w:top w:val="none" w:sz="0" w:space="0" w:color="auto"/>
        <w:left w:val="none" w:sz="0" w:space="0" w:color="auto"/>
        <w:bottom w:val="none" w:sz="0" w:space="0" w:color="auto"/>
        <w:right w:val="none" w:sz="0" w:space="0" w:color="auto"/>
      </w:divBdr>
    </w:div>
    <w:div w:id="1755591886">
      <w:bodyDiv w:val="1"/>
      <w:marLeft w:val="0"/>
      <w:marRight w:val="0"/>
      <w:marTop w:val="0"/>
      <w:marBottom w:val="0"/>
      <w:divBdr>
        <w:top w:val="none" w:sz="0" w:space="0" w:color="auto"/>
        <w:left w:val="none" w:sz="0" w:space="0" w:color="auto"/>
        <w:bottom w:val="none" w:sz="0" w:space="0" w:color="auto"/>
        <w:right w:val="none" w:sz="0" w:space="0" w:color="auto"/>
      </w:divBdr>
    </w:div>
    <w:div w:id="1828128015">
      <w:bodyDiv w:val="1"/>
      <w:marLeft w:val="0"/>
      <w:marRight w:val="0"/>
      <w:marTop w:val="0"/>
      <w:marBottom w:val="0"/>
      <w:divBdr>
        <w:top w:val="none" w:sz="0" w:space="0" w:color="auto"/>
        <w:left w:val="none" w:sz="0" w:space="0" w:color="auto"/>
        <w:bottom w:val="none" w:sz="0" w:space="0" w:color="auto"/>
        <w:right w:val="none" w:sz="0" w:space="0" w:color="auto"/>
      </w:divBdr>
    </w:div>
    <w:div w:id="1859849366">
      <w:bodyDiv w:val="1"/>
      <w:marLeft w:val="0"/>
      <w:marRight w:val="0"/>
      <w:marTop w:val="0"/>
      <w:marBottom w:val="0"/>
      <w:divBdr>
        <w:top w:val="none" w:sz="0" w:space="0" w:color="auto"/>
        <w:left w:val="none" w:sz="0" w:space="0" w:color="auto"/>
        <w:bottom w:val="none" w:sz="0" w:space="0" w:color="auto"/>
        <w:right w:val="none" w:sz="0" w:space="0" w:color="auto"/>
      </w:divBdr>
    </w:div>
    <w:div w:id="1894004725">
      <w:bodyDiv w:val="1"/>
      <w:marLeft w:val="0"/>
      <w:marRight w:val="0"/>
      <w:marTop w:val="0"/>
      <w:marBottom w:val="0"/>
      <w:divBdr>
        <w:top w:val="none" w:sz="0" w:space="0" w:color="auto"/>
        <w:left w:val="none" w:sz="0" w:space="0" w:color="auto"/>
        <w:bottom w:val="none" w:sz="0" w:space="0" w:color="auto"/>
        <w:right w:val="none" w:sz="0" w:space="0" w:color="auto"/>
      </w:divBdr>
    </w:div>
    <w:div w:id="1916816084">
      <w:bodyDiv w:val="1"/>
      <w:marLeft w:val="0"/>
      <w:marRight w:val="0"/>
      <w:marTop w:val="0"/>
      <w:marBottom w:val="0"/>
      <w:divBdr>
        <w:top w:val="none" w:sz="0" w:space="0" w:color="auto"/>
        <w:left w:val="none" w:sz="0" w:space="0" w:color="auto"/>
        <w:bottom w:val="none" w:sz="0" w:space="0" w:color="auto"/>
        <w:right w:val="none" w:sz="0" w:space="0" w:color="auto"/>
      </w:divBdr>
    </w:div>
    <w:div w:id="1931350459">
      <w:bodyDiv w:val="1"/>
      <w:marLeft w:val="0"/>
      <w:marRight w:val="0"/>
      <w:marTop w:val="0"/>
      <w:marBottom w:val="0"/>
      <w:divBdr>
        <w:top w:val="none" w:sz="0" w:space="0" w:color="auto"/>
        <w:left w:val="none" w:sz="0" w:space="0" w:color="auto"/>
        <w:bottom w:val="none" w:sz="0" w:space="0" w:color="auto"/>
        <w:right w:val="none" w:sz="0" w:space="0" w:color="auto"/>
      </w:divBdr>
    </w:div>
    <w:div w:id="1938173399">
      <w:bodyDiv w:val="1"/>
      <w:marLeft w:val="0"/>
      <w:marRight w:val="0"/>
      <w:marTop w:val="0"/>
      <w:marBottom w:val="0"/>
      <w:divBdr>
        <w:top w:val="none" w:sz="0" w:space="0" w:color="auto"/>
        <w:left w:val="none" w:sz="0" w:space="0" w:color="auto"/>
        <w:bottom w:val="none" w:sz="0" w:space="0" w:color="auto"/>
        <w:right w:val="none" w:sz="0" w:space="0" w:color="auto"/>
      </w:divBdr>
    </w:div>
    <w:div w:id="1939018643">
      <w:bodyDiv w:val="1"/>
      <w:marLeft w:val="0"/>
      <w:marRight w:val="0"/>
      <w:marTop w:val="0"/>
      <w:marBottom w:val="0"/>
      <w:divBdr>
        <w:top w:val="none" w:sz="0" w:space="0" w:color="auto"/>
        <w:left w:val="none" w:sz="0" w:space="0" w:color="auto"/>
        <w:bottom w:val="none" w:sz="0" w:space="0" w:color="auto"/>
        <w:right w:val="none" w:sz="0" w:space="0" w:color="auto"/>
      </w:divBdr>
    </w:div>
    <w:div w:id="1957978964">
      <w:bodyDiv w:val="1"/>
      <w:marLeft w:val="0"/>
      <w:marRight w:val="0"/>
      <w:marTop w:val="0"/>
      <w:marBottom w:val="0"/>
      <w:divBdr>
        <w:top w:val="none" w:sz="0" w:space="0" w:color="auto"/>
        <w:left w:val="none" w:sz="0" w:space="0" w:color="auto"/>
        <w:bottom w:val="none" w:sz="0" w:space="0" w:color="auto"/>
        <w:right w:val="none" w:sz="0" w:space="0" w:color="auto"/>
      </w:divBdr>
    </w:div>
    <w:div w:id="1964921787">
      <w:bodyDiv w:val="1"/>
      <w:marLeft w:val="0"/>
      <w:marRight w:val="0"/>
      <w:marTop w:val="0"/>
      <w:marBottom w:val="0"/>
      <w:divBdr>
        <w:top w:val="none" w:sz="0" w:space="0" w:color="auto"/>
        <w:left w:val="none" w:sz="0" w:space="0" w:color="auto"/>
        <w:bottom w:val="none" w:sz="0" w:space="0" w:color="auto"/>
        <w:right w:val="none" w:sz="0" w:space="0" w:color="auto"/>
      </w:divBdr>
    </w:div>
    <w:div w:id="1989898385">
      <w:bodyDiv w:val="1"/>
      <w:marLeft w:val="0"/>
      <w:marRight w:val="0"/>
      <w:marTop w:val="0"/>
      <w:marBottom w:val="0"/>
      <w:divBdr>
        <w:top w:val="none" w:sz="0" w:space="0" w:color="auto"/>
        <w:left w:val="none" w:sz="0" w:space="0" w:color="auto"/>
        <w:bottom w:val="none" w:sz="0" w:space="0" w:color="auto"/>
        <w:right w:val="none" w:sz="0" w:space="0" w:color="auto"/>
      </w:divBdr>
    </w:div>
    <w:div w:id="2076051734">
      <w:bodyDiv w:val="1"/>
      <w:marLeft w:val="0"/>
      <w:marRight w:val="0"/>
      <w:marTop w:val="0"/>
      <w:marBottom w:val="0"/>
      <w:divBdr>
        <w:top w:val="none" w:sz="0" w:space="0" w:color="auto"/>
        <w:left w:val="none" w:sz="0" w:space="0" w:color="auto"/>
        <w:bottom w:val="none" w:sz="0" w:space="0" w:color="auto"/>
        <w:right w:val="none" w:sz="0" w:space="0" w:color="auto"/>
      </w:divBdr>
    </w:div>
    <w:div w:id="2098089855">
      <w:bodyDiv w:val="1"/>
      <w:marLeft w:val="0"/>
      <w:marRight w:val="0"/>
      <w:marTop w:val="0"/>
      <w:marBottom w:val="0"/>
      <w:divBdr>
        <w:top w:val="none" w:sz="0" w:space="0" w:color="auto"/>
        <w:left w:val="none" w:sz="0" w:space="0" w:color="auto"/>
        <w:bottom w:val="none" w:sz="0" w:space="0" w:color="auto"/>
        <w:right w:val="none" w:sz="0" w:space="0" w:color="auto"/>
      </w:divBdr>
    </w:div>
    <w:div w:id="2102331804">
      <w:bodyDiv w:val="1"/>
      <w:marLeft w:val="0"/>
      <w:marRight w:val="0"/>
      <w:marTop w:val="0"/>
      <w:marBottom w:val="0"/>
      <w:divBdr>
        <w:top w:val="none" w:sz="0" w:space="0" w:color="auto"/>
        <w:left w:val="none" w:sz="0" w:space="0" w:color="auto"/>
        <w:bottom w:val="none" w:sz="0" w:space="0" w:color="auto"/>
        <w:right w:val="none" w:sz="0" w:space="0" w:color="auto"/>
      </w:divBdr>
    </w:div>
    <w:div w:id="21042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14208</Words>
  <Characters>8099</Characters>
  <Application>Microsoft Office Word</Application>
  <DocSecurity>8</DocSecurity>
  <Lines>67</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Ardas Zinkus</dc:creator>
  <cp:keywords/>
  <dc:description/>
  <cp:lastModifiedBy>Rita Misiūnienė</cp:lastModifiedBy>
  <cp:revision>1</cp:revision>
  <cp:lastPrinted>2024-07-25T09:48:00Z</cp:lastPrinted>
  <dcterms:created xsi:type="dcterms:W3CDTF">2026-01-22T11:59:00Z</dcterms:created>
  <dcterms:modified xsi:type="dcterms:W3CDTF">2026-01-22T11:59:00Z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b702b0cebcf8705df48394db1eb4f421d97cf83f8b2c203bfa09150ddbdcdb42</vt:lpwstr>
  </property>
</Properties>
</file>