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w:t>
      </w:r>
      <w:r>
        <w:rPr>
          <w:rFonts w:eastAsia="Arial"/>
        </w:rPr>
        <w:lastRenderedPageBreak/>
        <w:t xml:space="preserve">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265BFB">
      <w:headerReference w:type="default" r:id="rId10"/>
      <w:footerReference w:type="default" r:id="rId11"/>
      <w:headerReference w:type="first" r:id="rId12"/>
      <w:endnotePr>
        <w:numFmt w:val="decimal"/>
      </w:endnotePr>
      <w:pgSz w:w="12240" w:h="15840" w:code="1"/>
      <w:pgMar w:top="1701" w:right="567" w:bottom="1134" w:left="1701" w:header="79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436C" w14:textId="5194AADA" w:rsidR="00265BFB" w:rsidRDefault="00265BFB" w:rsidP="00265BFB">
    <w:pPr>
      <w:pStyle w:val="Antrats"/>
      <w:jc w:val="right"/>
    </w:pPr>
    <w:r>
      <w:t>Specialiųjų sutarties sąlygų 2 priedas „Bendrosios sutarties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1B04"/>
    <w:rsid w:val="00265BFB"/>
    <w:rsid w:val="003B104E"/>
    <w:rsid w:val="004253F1"/>
    <w:rsid w:val="00480651"/>
    <w:rsid w:val="004A2AF4"/>
    <w:rsid w:val="004F10FB"/>
    <w:rsid w:val="005521DA"/>
    <w:rsid w:val="007604B0"/>
    <w:rsid w:val="007D4CAA"/>
    <w:rsid w:val="0083118A"/>
    <w:rsid w:val="00925978"/>
    <w:rsid w:val="009728BC"/>
    <w:rsid w:val="00A72765"/>
    <w:rsid w:val="00AD13BC"/>
    <w:rsid w:val="00BF228A"/>
    <w:rsid w:val="00D13EBE"/>
    <w:rsid w:val="00D418E6"/>
    <w:rsid w:val="00DA4E0C"/>
    <w:rsid w:val="00EF5956"/>
    <w:rsid w:val="00F12902"/>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56626</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2026-01-14T09:31:00Z</dcterms:created>
  <dcterms:modified xsi:type="dcterms:W3CDTF">2026-01-14T09:31:00Z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