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7E3F9CD"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w:t>
      </w:r>
      <w:r w:rsidR="00C55671" w:rsidRPr="00C55671">
        <w:rPr>
          <w:rFonts w:ascii="Times New Roman" w:eastAsia="Arial Unicode MS" w:hAnsi="Times New Roman" w:cs="Times New Roman"/>
          <w:sz w:val="24"/>
          <w:szCs w:val="24"/>
          <w:bdr w:val="nil"/>
          <w:lang w:val="lt-LT" w:eastAsia="lt-LT"/>
        </w:rPr>
        <w:t xml:space="preserve">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teikiamos Tiekėjo pasirinktomis priemonėmis. Europos elektroninių sąskaitų faktūrų standarto neatitinkančios elektroninės sąskaitos faktūros gali būti teikiamos tik naudojantis Sąskaitų administravimo bendrosios informacinės sistemos (toliau – SABIS) priemonėmis.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w:t>
      </w:r>
      <w:r w:rsidR="00C55671" w:rsidRPr="00C55671">
        <w:rPr>
          <w:rFonts w:ascii="Times New Roman" w:eastAsia="Arial Unicode MS" w:hAnsi="Times New Roman" w:cs="Times New Roman"/>
          <w:sz w:val="24"/>
          <w:szCs w:val="24"/>
          <w:bdr w:val="nil"/>
          <w:lang w:val="lt-LT" w:eastAsia="lt-LT"/>
        </w:rPr>
        <w:lastRenderedPageBreak/>
        <w:t>informacija naudojantis SABIS. Elektroninė sąskaita faktūra suprantama kaip sąskaita faktūra, išrašyta, perduota ir gauta tokiu elektroniniu formatu, kuris sudaro galimybę ją apdoroti automatiniu ir elektroniniu būdu. Išankstinio mokėjimo sąskaitas (jeigu Sutarties 6 skyriuje „Sutarties kaina ir mokėjimo tvarka“ yra numatytas avanso mokėjimas) Tiekėjas privalo pateikti šiame Sutarties punkte nustatyta tvarka</w:t>
      </w:r>
      <w:r w:rsidRPr="00EC42C5">
        <w:rPr>
          <w:rFonts w:ascii="Times New Roman" w:eastAsia="Calibri" w:hAnsi="Times New Roman" w:cs="Times New Roman"/>
          <w:sz w:val="24"/>
          <w:szCs w:val="24"/>
          <w:lang w:val="lt-LT"/>
        </w:rPr>
        <w:t xml:space="preserve">.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w:t>
      </w:r>
      <w:r w:rsidR="001118ED" w:rsidRPr="00EC42C5">
        <w:rPr>
          <w:rFonts w:ascii="Times New Roman" w:hAnsi="Times New Roman" w:cs="Times New Roman"/>
          <w:sz w:val="24"/>
          <w:szCs w:val="24"/>
          <w:lang w:val="lt-LT"/>
        </w:rPr>
        <w:lastRenderedPageBreak/>
        <w:t>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w:t>
      </w:r>
      <w:r w:rsidRPr="00EC42C5">
        <w:rPr>
          <w:rFonts w:ascii="Times New Roman" w:eastAsia="Arial Unicode MS" w:hAnsi="Times New Roman" w:cs="Times New Roman"/>
          <w:bCs/>
          <w:sz w:val="24"/>
          <w:szCs w:val="24"/>
          <w:bdr w:val="nil"/>
          <w:lang w:val="lt-LT" w:eastAsia="lt-LT"/>
        </w:rPr>
        <w:lastRenderedPageBreak/>
        <w:t xml:space="preserve">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lastRenderedPageBreak/>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lastRenderedPageBreak/>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lastRenderedPageBreak/>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lastRenderedPageBreak/>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lastRenderedPageBreak/>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w:t>
      </w:r>
      <w:r w:rsidRPr="00EC42C5">
        <w:rPr>
          <w:rFonts w:ascii="Times New Roman" w:eastAsia="Times New Roman" w:hAnsi="Times New Roman" w:cs="Times New Roman"/>
          <w:sz w:val="24"/>
          <w:szCs w:val="24"/>
          <w:lang w:val="lt-LT" w:eastAsia="lt-LT"/>
        </w:rPr>
        <w:lastRenderedPageBreak/>
        <w:t xml:space="preserve">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55D93F48" w:rsidR="00263969" w:rsidRPr="00EC42C5" w:rsidRDefault="00C94F1C" w:rsidP="00263969">
            <w:pPr>
              <w:suppressAutoHyphens/>
              <w:ind w:firstLine="562"/>
              <w:jc w:val="both"/>
              <w:rPr>
                <w:rFonts w:eastAsia="Arial Unicode MS"/>
                <w:sz w:val="24"/>
                <w:szCs w:val="24"/>
                <w:bdr w:val="nil"/>
              </w:rPr>
            </w:pPr>
            <w:r>
              <w:rPr>
                <w:rFonts w:eastAsia="Arial Unicode MS"/>
                <w:sz w:val="24"/>
                <w:szCs w:val="24"/>
                <w:bdr w:val="nil"/>
              </w:rPr>
              <w:t>VšĮ Respublikinė Šiaulių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42C9551E" w:rsidR="00263969" w:rsidRPr="00EC42C5" w:rsidRDefault="00C94F1C" w:rsidP="00263969">
            <w:pPr>
              <w:suppressAutoHyphens/>
              <w:ind w:firstLine="562"/>
              <w:jc w:val="both"/>
              <w:rPr>
                <w:rFonts w:eastAsia="Arial Unicode MS"/>
                <w:sz w:val="24"/>
                <w:szCs w:val="24"/>
                <w:bdr w:val="nil"/>
              </w:rPr>
            </w:pPr>
            <w:r>
              <w:rPr>
                <w:rFonts w:eastAsia="Arial Unicode MS"/>
                <w:sz w:val="24"/>
                <w:szCs w:val="24"/>
                <w:bdr w:val="nil"/>
              </w:rPr>
              <w:t>Nerijus Rūkštelis</w:t>
            </w:r>
          </w:p>
          <w:p w14:paraId="2D6D32B9" w14:textId="380282B1" w:rsidR="00263969" w:rsidRPr="00EC42C5" w:rsidRDefault="00C94F1C" w:rsidP="00263969">
            <w:pPr>
              <w:suppressAutoHyphens/>
              <w:ind w:firstLine="562"/>
              <w:jc w:val="both"/>
              <w:rPr>
                <w:rFonts w:eastAsia="Arial Unicode MS"/>
                <w:sz w:val="24"/>
                <w:szCs w:val="24"/>
                <w:bdr w:val="nil"/>
              </w:rPr>
            </w:pPr>
            <w:r>
              <w:rPr>
                <w:rFonts w:eastAsia="Arial Unicode MS"/>
                <w:sz w:val="24"/>
                <w:szCs w:val="24"/>
                <w:bdr w:val="nil"/>
              </w:rPr>
              <w:t>Laikinai vykdantis direktoriaus funkcijas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3B336B27" w:rsidR="00263969" w:rsidRPr="00EC42C5" w:rsidRDefault="00C94F1C" w:rsidP="00263969">
            <w:pPr>
              <w:suppressAutoHyphens/>
              <w:ind w:firstLine="562"/>
              <w:jc w:val="both"/>
              <w:rPr>
                <w:rFonts w:eastAsia="Arial Unicode MS"/>
                <w:sz w:val="24"/>
                <w:szCs w:val="24"/>
                <w:bdr w:val="nil"/>
              </w:rPr>
            </w:pPr>
            <w:r>
              <w:rPr>
                <w:rFonts w:eastAsia="Arial Unicode MS"/>
                <w:sz w:val="24"/>
                <w:szCs w:val="24"/>
                <w:bdr w:val="nil"/>
              </w:rPr>
              <w:t>UAB. B. Braun Medical</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2F4F1120" w:rsidR="00263969" w:rsidRPr="00EC42C5" w:rsidRDefault="00C94F1C" w:rsidP="00263969">
            <w:pPr>
              <w:suppressAutoHyphens/>
              <w:ind w:firstLine="562"/>
              <w:jc w:val="both"/>
              <w:rPr>
                <w:rFonts w:eastAsia="Arial Unicode MS"/>
                <w:sz w:val="24"/>
                <w:szCs w:val="24"/>
                <w:bdr w:val="nil"/>
              </w:rPr>
            </w:pPr>
            <w:r>
              <w:rPr>
                <w:rFonts w:eastAsia="Arial Unicode MS"/>
                <w:sz w:val="24"/>
                <w:szCs w:val="24"/>
                <w:bdr w:val="nil"/>
              </w:rPr>
              <w:t>Kęstutis Liauba</w:t>
            </w:r>
          </w:p>
          <w:p w14:paraId="5CD27169" w14:textId="3AC385B6" w:rsidR="00263969" w:rsidRPr="00EC42C5" w:rsidRDefault="00C94F1C"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88D4E" w14:textId="77777777" w:rsidR="00C4109E" w:rsidRDefault="00C4109E" w:rsidP="00AE6C01">
      <w:pPr>
        <w:spacing w:after="0" w:line="240" w:lineRule="auto"/>
      </w:pPr>
      <w:r>
        <w:separator/>
      </w:r>
    </w:p>
  </w:endnote>
  <w:endnote w:type="continuationSeparator" w:id="0">
    <w:p w14:paraId="53EC27AE" w14:textId="77777777" w:rsidR="00C4109E" w:rsidRDefault="00C4109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07C37" w14:textId="77777777" w:rsidR="00C4109E" w:rsidRDefault="00C4109E" w:rsidP="00AE6C01">
      <w:pPr>
        <w:spacing w:after="0" w:line="240" w:lineRule="auto"/>
      </w:pPr>
      <w:r>
        <w:separator/>
      </w:r>
    </w:p>
  </w:footnote>
  <w:footnote w:type="continuationSeparator" w:id="0">
    <w:p w14:paraId="163BF7A7" w14:textId="77777777" w:rsidR="00C4109E" w:rsidRDefault="00C4109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05C7"/>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110A"/>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109E"/>
    <w:rsid w:val="00C4430D"/>
    <w:rsid w:val="00C44330"/>
    <w:rsid w:val="00C45846"/>
    <w:rsid w:val="00C47E9B"/>
    <w:rsid w:val="00C509D7"/>
    <w:rsid w:val="00C523AE"/>
    <w:rsid w:val="00C55671"/>
    <w:rsid w:val="00C56F44"/>
    <w:rsid w:val="00C57952"/>
    <w:rsid w:val="00C61F14"/>
    <w:rsid w:val="00C70B85"/>
    <w:rsid w:val="00C75B76"/>
    <w:rsid w:val="00C80F82"/>
    <w:rsid w:val="00C817E1"/>
    <w:rsid w:val="00C83D30"/>
    <w:rsid w:val="00C8730B"/>
    <w:rsid w:val="00C91892"/>
    <w:rsid w:val="00C91CB6"/>
    <w:rsid w:val="00C92B0D"/>
    <w:rsid w:val="00C930C8"/>
    <w:rsid w:val="00C94F1C"/>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75DE3"/>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11228</Words>
  <Characters>64005</Characters>
  <Application>Microsoft Office Word</Application>
  <DocSecurity>0</DocSecurity>
  <Lines>533</Lines>
  <Paragraphs>150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Aušra Miliūnaitė</cp:lastModifiedBy>
  <cp:revision>3</cp:revision>
  <cp:lastPrinted>2021-07-13T11:20:00Z</cp:lastPrinted>
  <dcterms:created xsi:type="dcterms:W3CDTF">2025-05-27T05:28:00Z</dcterms:created>
  <dcterms:modified xsi:type="dcterms:W3CDTF">2026-01-22T06:31:00Z</dcterms:modified>
</cp:coreProperties>
</file>