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1AD3" w14:textId="302B79B6" w:rsidR="00BA5FE0" w:rsidRPr="00740EF8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40EF8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42141A">
        <w:rPr>
          <w:rFonts w:ascii="Arial" w:hAnsi="Arial" w:cs="Arial"/>
          <w:b/>
          <w:bCs/>
          <w:sz w:val="22"/>
          <w:szCs w:val="22"/>
        </w:rPr>
        <w:t>PAGRINDINĖS</w:t>
      </w:r>
      <w:r w:rsidR="00B543BB">
        <w:rPr>
          <w:rFonts w:ascii="Arial" w:hAnsi="Arial" w:cs="Arial"/>
          <w:b/>
          <w:bCs/>
          <w:sz w:val="22"/>
          <w:szCs w:val="22"/>
        </w:rPr>
        <w:t xml:space="preserve"> PASLAUGŲ VIEŠOJO PIRKIMO-PARDAVIMO</w:t>
      </w:r>
      <w:r w:rsidRPr="00740EF8">
        <w:rPr>
          <w:rFonts w:ascii="Arial" w:hAnsi="Arial" w:cs="Arial"/>
          <w:b/>
          <w:bCs/>
          <w:sz w:val="22"/>
          <w:szCs w:val="22"/>
        </w:rPr>
        <w:t xml:space="preserve"> SUTARTIES</w:t>
      </w:r>
      <w:r w:rsidR="005B0E1F" w:rsidRPr="00740EF8">
        <w:rPr>
          <w:rFonts w:ascii="Arial" w:hAnsi="Arial" w:cs="Arial"/>
          <w:b/>
          <w:bCs/>
          <w:sz w:val="22"/>
          <w:szCs w:val="22"/>
        </w:rPr>
        <w:t xml:space="preserve"> 20</w:t>
      </w:r>
      <w:r w:rsidR="00B543BB">
        <w:rPr>
          <w:rFonts w:ascii="Arial" w:hAnsi="Arial" w:cs="Arial"/>
          <w:b/>
          <w:bCs/>
          <w:sz w:val="22"/>
          <w:szCs w:val="22"/>
        </w:rPr>
        <w:t>2</w:t>
      </w:r>
      <w:r w:rsidR="00F92554">
        <w:rPr>
          <w:rFonts w:ascii="Arial" w:hAnsi="Arial" w:cs="Arial"/>
          <w:b/>
          <w:bCs/>
          <w:sz w:val="22"/>
          <w:szCs w:val="22"/>
        </w:rPr>
        <w:t>5</w:t>
      </w:r>
      <w:r w:rsidR="009A443A" w:rsidRPr="00740EF8">
        <w:rPr>
          <w:rFonts w:ascii="Arial" w:hAnsi="Arial" w:cs="Arial"/>
          <w:b/>
          <w:bCs/>
          <w:sz w:val="22"/>
          <w:szCs w:val="22"/>
        </w:rPr>
        <w:t xml:space="preserve"> M.</w:t>
      </w:r>
      <w:r w:rsidR="005B0E1F" w:rsidRPr="00740EF8">
        <w:rPr>
          <w:rFonts w:ascii="Arial" w:hAnsi="Arial" w:cs="Arial"/>
          <w:b/>
          <w:bCs/>
          <w:sz w:val="22"/>
          <w:szCs w:val="22"/>
        </w:rPr>
        <w:t xml:space="preserve"> </w:t>
      </w:r>
      <w:r w:rsidR="00F92554">
        <w:rPr>
          <w:rFonts w:ascii="Arial" w:hAnsi="Arial" w:cs="Arial"/>
          <w:b/>
          <w:bCs/>
          <w:sz w:val="22"/>
          <w:szCs w:val="22"/>
        </w:rPr>
        <w:t>VASARIO</w:t>
      </w:r>
      <w:r w:rsidR="00FA1D6D" w:rsidRPr="00740EF8">
        <w:rPr>
          <w:rFonts w:ascii="Arial" w:hAnsi="Arial" w:cs="Arial"/>
          <w:b/>
          <w:bCs/>
          <w:sz w:val="22"/>
          <w:szCs w:val="22"/>
        </w:rPr>
        <w:t xml:space="preserve"> </w:t>
      </w:r>
      <w:r w:rsidR="00F92554">
        <w:rPr>
          <w:rFonts w:ascii="Arial" w:hAnsi="Arial" w:cs="Arial"/>
          <w:b/>
          <w:bCs/>
          <w:sz w:val="22"/>
          <w:szCs w:val="22"/>
        </w:rPr>
        <w:t>0</w:t>
      </w:r>
      <w:r w:rsidR="00B543BB">
        <w:rPr>
          <w:rFonts w:ascii="Arial" w:hAnsi="Arial" w:cs="Arial"/>
          <w:b/>
          <w:bCs/>
          <w:sz w:val="22"/>
          <w:szCs w:val="22"/>
        </w:rPr>
        <w:t>4</w:t>
      </w:r>
      <w:r w:rsidR="009A443A" w:rsidRPr="00740EF8">
        <w:rPr>
          <w:rFonts w:ascii="Arial" w:hAnsi="Arial" w:cs="Arial"/>
          <w:b/>
          <w:bCs/>
          <w:sz w:val="22"/>
          <w:szCs w:val="22"/>
        </w:rPr>
        <w:t xml:space="preserve"> D</w:t>
      </w:r>
      <w:r w:rsidR="005B0E1F" w:rsidRPr="00740EF8">
        <w:rPr>
          <w:rFonts w:ascii="Arial" w:hAnsi="Arial" w:cs="Arial"/>
          <w:b/>
          <w:bCs/>
          <w:sz w:val="22"/>
          <w:szCs w:val="22"/>
        </w:rPr>
        <w:t>.</w:t>
      </w:r>
      <w:r w:rsidRPr="00740EF8">
        <w:rPr>
          <w:rFonts w:ascii="Arial" w:hAnsi="Arial" w:cs="Arial"/>
          <w:b/>
          <w:bCs/>
          <w:sz w:val="22"/>
          <w:szCs w:val="22"/>
        </w:rPr>
        <w:t xml:space="preserve"> NR</w:t>
      </w:r>
      <w:r w:rsidR="00E66DA4" w:rsidRPr="00740EF8">
        <w:rPr>
          <w:rFonts w:ascii="Arial" w:hAnsi="Arial" w:cs="Arial"/>
          <w:b/>
          <w:bCs/>
          <w:sz w:val="22"/>
          <w:szCs w:val="22"/>
        </w:rPr>
        <w:t>.</w:t>
      </w:r>
      <w:r w:rsidR="009A443A" w:rsidRPr="00740EF8">
        <w:rPr>
          <w:rFonts w:ascii="Arial" w:hAnsi="Arial" w:cs="Arial"/>
          <w:b/>
          <w:bCs/>
          <w:sz w:val="22"/>
          <w:szCs w:val="22"/>
        </w:rPr>
        <w:t xml:space="preserve"> </w:t>
      </w:r>
      <w:r w:rsidR="00F92554">
        <w:rPr>
          <w:rFonts w:ascii="Arial" w:hAnsi="Arial" w:cs="Arial"/>
          <w:b/>
          <w:bCs/>
          <w:sz w:val="22"/>
          <w:szCs w:val="22"/>
        </w:rPr>
        <w:t>61</w:t>
      </w:r>
      <w:r w:rsidR="00B543BB">
        <w:rPr>
          <w:rFonts w:ascii="Arial" w:hAnsi="Arial" w:cs="Arial"/>
          <w:b/>
          <w:bCs/>
          <w:sz w:val="22"/>
          <w:szCs w:val="22"/>
        </w:rPr>
        <w:t>-</w:t>
      </w:r>
      <w:r w:rsidR="00F92554">
        <w:rPr>
          <w:rFonts w:ascii="Arial" w:hAnsi="Arial" w:cs="Arial"/>
          <w:b/>
          <w:bCs/>
          <w:sz w:val="22"/>
          <w:szCs w:val="22"/>
        </w:rPr>
        <w:t>VP-1220-2025</w:t>
      </w:r>
      <w:r w:rsidR="00FF7FC5" w:rsidRPr="00740EF8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740EF8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740EF8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37CFB304" w:rsidR="00BA5FE0" w:rsidRPr="00740EF8" w:rsidRDefault="00FF7FC5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740EF8">
        <w:rPr>
          <w:rFonts w:ascii="Arial" w:hAnsi="Arial" w:cs="Arial"/>
          <w:b w:val="0"/>
          <w:bCs w:val="0"/>
        </w:rPr>
        <w:t>202</w:t>
      </w:r>
      <w:r w:rsidR="00B84132">
        <w:rPr>
          <w:rFonts w:ascii="Arial" w:hAnsi="Arial" w:cs="Arial"/>
          <w:b w:val="0"/>
          <w:bCs w:val="0"/>
        </w:rPr>
        <w:t>6</w:t>
      </w:r>
      <w:r w:rsidRPr="00740EF8">
        <w:rPr>
          <w:rFonts w:ascii="Arial" w:hAnsi="Arial" w:cs="Arial"/>
          <w:b w:val="0"/>
          <w:bCs w:val="0"/>
        </w:rPr>
        <w:t xml:space="preserve"> </w:t>
      </w:r>
      <w:r w:rsidR="009A443A" w:rsidRPr="00740EF8">
        <w:rPr>
          <w:rFonts w:ascii="Arial" w:hAnsi="Arial" w:cs="Arial"/>
          <w:b w:val="0"/>
          <w:bCs w:val="0"/>
        </w:rPr>
        <w:t>M</w:t>
      </w:r>
      <w:r w:rsidR="00A831AA" w:rsidRPr="00740EF8">
        <w:rPr>
          <w:rFonts w:ascii="Arial" w:hAnsi="Arial" w:cs="Arial"/>
          <w:b w:val="0"/>
          <w:bCs w:val="0"/>
        </w:rPr>
        <w:t>.</w:t>
      </w:r>
      <w:r w:rsidR="00B84132">
        <w:rPr>
          <w:rFonts w:ascii="Arial" w:hAnsi="Arial" w:cs="Arial"/>
          <w:b w:val="0"/>
          <w:bCs w:val="0"/>
        </w:rPr>
        <w:t xml:space="preserve"> SAUSIO</w:t>
      </w:r>
      <w:r w:rsidR="0020637B">
        <w:rPr>
          <w:rFonts w:ascii="Arial" w:hAnsi="Arial" w:cs="Arial"/>
          <w:b w:val="0"/>
          <w:bCs w:val="0"/>
        </w:rPr>
        <w:t xml:space="preserve">     </w:t>
      </w:r>
      <w:r w:rsidR="00C12EB1" w:rsidRPr="00B51D2B">
        <w:rPr>
          <w:rFonts w:ascii="Arial" w:hAnsi="Arial" w:cs="Arial"/>
          <w:b w:val="0"/>
          <w:bCs w:val="0"/>
        </w:rPr>
        <w:t>d</w:t>
      </w:r>
      <w:r w:rsidRPr="00B51D2B">
        <w:rPr>
          <w:rFonts w:ascii="Arial" w:hAnsi="Arial" w:cs="Arial"/>
          <w:b w:val="0"/>
          <w:bCs w:val="0"/>
        </w:rPr>
        <w:t>.</w:t>
      </w:r>
      <w:r w:rsidRPr="00740EF8">
        <w:rPr>
          <w:rFonts w:ascii="Arial" w:hAnsi="Arial" w:cs="Arial"/>
          <w:b w:val="0"/>
          <w:bCs w:val="0"/>
        </w:rPr>
        <w:t xml:space="preserve"> </w:t>
      </w:r>
      <w:r w:rsidR="00BA5FE0" w:rsidRPr="00740EF8">
        <w:rPr>
          <w:rFonts w:ascii="Arial" w:hAnsi="Arial" w:cs="Arial"/>
          <w:b w:val="0"/>
          <w:bCs w:val="0"/>
        </w:rPr>
        <w:t xml:space="preserve">Nr. </w:t>
      </w:r>
    </w:p>
    <w:p w14:paraId="5AA9F2FA" w14:textId="67182DDB" w:rsidR="00BA5FE0" w:rsidRPr="00740EF8" w:rsidRDefault="00191095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9A443A" w:rsidRPr="00740EF8">
            <w:rPr>
              <w:rFonts w:ascii="Arial" w:hAnsi="Arial" w:cs="Arial"/>
              <w:sz w:val="22"/>
              <w:szCs w:val="22"/>
            </w:rPr>
            <w:t>Mickūnai</w:t>
          </w:r>
        </w:sdtContent>
      </w:sdt>
    </w:p>
    <w:p w14:paraId="2BCCCABD" w14:textId="77777777" w:rsidR="0020637B" w:rsidRDefault="0020637B" w:rsidP="0020637B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4AF7CF90" w14:textId="5B2BBCC2" w:rsidR="001C19C2" w:rsidRPr="00740EF8" w:rsidRDefault="0020637B" w:rsidP="00744B82">
      <w:pPr>
        <w:pStyle w:val="Tekstas"/>
        <w:rPr>
          <w:rFonts w:ascii="Arial" w:hAnsi="Arial" w:cs="Arial"/>
          <w:sz w:val="22"/>
          <w:szCs w:val="22"/>
        </w:rPr>
      </w:pPr>
      <w:r w:rsidRPr="001E5979">
        <w:rPr>
          <w:rFonts w:ascii="Arial" w:hAnsi="Arial" w:cs="Arial"/>
          <w:sz w:val="22"/>
          <w:szCs w:val="22"/>
        </w:rPr>
        <w:t>VĮ Valstybinių miškų urėdijos Nemenčinės regioninis padalinys, kurį atstovauja Nemenčinės regioninio padalinio vadovas, vykdantis Švenčionėlių regioninio padalinio vadovo funkcijas Giedrius Grincevičius,</w:t>
      </w:r>
      <w:r>
        <w:rPr>
          <w:rFonts w:ascii="Arial" w:hAnsi="Arial" w:cs="Arial"/>
          <w:sz w:val="22"/>
          <w:szCs w:val="22"/>
        </w:rPr>
        <w:t xml:space="preserve"> </w:t>
      </w:r>
      <w:r w:rsidR="00012DBD" w:rsidRPr="003D61A3">
        <w:rPr>
          <w:rFonts w:ascii="Arial" w:hAnsi="Arial" w:cs="Arial"/>
          <w:sz w:val="22"/>
          <w:szCs w:val="22"/>
        </w:rPr>
        <w:t>veikiantis pagal VĮ Valstybin</w:t>
      </w:r>
      <w:r w:rsidR="00012DBD">
        <w:rPr>
          <w:rFonts w:ascii="Arial" w:hAnsi="Arial" w:cs="Arial"/>
          <w:sz w:val="22"/>
          <w:szCs w:val="22"/>
        </w:rPr>
        <w:t>ių</w:t>
      </w:r>
      <w:r w:rsidR="00012DBD" w:rsidRPr="003D61A3">
        <w:rPr>
          <w:rFonts w:ascii="Arial" w:hAnsi="Arial" w:cs="Arial"/>
          <w:sz w:val="22"/>
          <w:szCs w:val="22"/>
        </w:rPr>
        <w:t xml:space="preserve"> miškų urėdijos generalinio direktoriaus</w:t>
      </w:r>
      <w:r w:rsidR="006102CA">
        <w:rPr>
          <w:rFonts w:ascii="Arial" w:hAnsi="Arial" w:cs="Arial"/>
          <w:sz w:val="22"/>
          <w:szCs w:val="22"/>
        </w:rPr>
        <w:t xml:space="preserve"> </w:t>
      </w:r>
      <w:r w:rsidR="006102CA" w:rsidRPr="001F21B2">
        <w:rPr>
          <w:rFonts w:ascii="Arial" w:hAnsi="Arial" w:cs="Arial"/>
          <w:sz w:val="22"/>
          <w:szCs w:val="22"/>
        </w:rPr>
        <w:t>2025 m. gruodžio 22 d. įgaliojimą Nr. 77-ĮG-447-2025,</w:t>
      </w:r>
      <w:r w:rsidR="00744B82">
        <w:rPr>
          <w:rFonts w:ascii="Arial" w:hAnsi="Arial" w:cs="Arial"/>
          <w:sz w:val="22"/>
          <w:szCs w:val="22"/>
        </w:rPr>
        <w:t xml:space="preserve"> </w:t>
      </w:r>
      <w:r w:rsidR="00933CD8" w:rsidRPr="00740EF8">
        <w:rPr>
          <w:rFonts w:ascii="Arial" w:hAnsi="Arial" w:cs="Arial"/>
          <w:sz w:val="22"/>
          <w:szCs w:val="22"/>
        </w:rPr>
        <w:t xml:space="preserve">toliau vadinamas Paslaugų gavėju, </w:t>
      </w:r>
      <w:r w:rsidR="00E66DA4" w:rsidRPr="00740EF8">
        <w:rPr>
          <w:rFonts w:ascii="Arial" w:hAnsi="Arial" w:cs="Arial"/>
          <w:sz w:val="22"/>
          <w:szCs w:val="22"/>
        </w:rPr>
        <w:t xml:space="preserve">ir </w:t>
      </w:r>
      <w:r w:rsidR="009A443A" w:rsidRPr="00740EF8">
        <w:rPr>
          <w:rFonts w:ascii="Arial" w:hAnsi="Arial" w:cs="Arial"/>
          <w:sz w:val="22"/>
          <w:szCs w:val="22"/>
        </w:rPr>
        <w:t>UAB „“</w:t>
      </w:r>
      <w:r w:rsidR="003A06A3">
        <w:rPr>
          <w:rFonts w:ascii="Arial" w:hAnsi="Arial" w:cs="Arial"/>
          <w:sz w:val="22"/>
          <w:szCs w:val="22"/>
        </w:rPr>
        <w:t>,</w:t>
      </w:r>
      <w:r w:rsidR="009A443A" w:rsidRPr="00740EF8">
        <w:rPr>
          <w:rFonts w:ascii="Arial" w:hAnsi="Arial" w:cs="Arial"/>
          <w:sz w:val="22"/>
          <w:szCs w:val="22"/>
        </w:rPr>
        <w:t xml:space="preserve"> </w:t>
      </w:r>
      <w:r w:rsidR="00933CD8" w:rsidRPr="00740EF8">
        <w:rPr>
          <w:rFonts w:ascii="Arial" w:hAnsi="Arial" w:cs="Arial"/>
          <w:sz w:val="22"/>
          <w:szCs w:val="22"/>
        </w:rPr>
        <w:t>kur</w:t>
      </w:r>
      <w:r w:rsidR="00A831AA" w:rsidRPr="00740EF8">
        <w:rPr>
          <w:rFonts w:ascii="Arial" w:hAnsi="Arial" w:cs="Arial"/>
          <w:sz w:val="22"/>
          <w:szCs w:val="22"/>
        </w:rPr>
        <w:t>ią</w:t>
      </w:r>
      <w:r w:rsidR="00933CD8" w:rsidRPr="00740EF8">
        <w:rPr>
          <w:rFonts w:ascii="Arial" w:hAnsi="Arial" w:cs="Arial"/>
          <w:sz w:val="22"/>
          <w:szCs w:val="22"/>
        </w:rPr>
        <w:t xml:space="preserve"> atstovauja</w:t>
      </w:r>
      <w:r w:rsidR="003A06A3">
        <w:rPr>
          <w:rFonts w:ascii="Arial" w:hAnsi="Arial" w:cs="Arial"/>
          <w:sz w:val="22"/>
          <w:szCs w:val="22"/>
        </w:rPr>
        <w:t xml:space="preserve"> ,</w:t>
      </w:r>
      <w:r w:rsidR="001C19C2">
        <w:rPr>
          <w:rFonts w:ascii="Arial" w:hAnsi="Arial" w:cs="Arial"/>
          <w:sz w:val="22"/>
          <w:szCs w:val="22"/>
        </w:rPr>
        <w:t xml:space="preserve"> </w:t>
      </w:r>
      <w:r w:rsidR="003A06A3" w:rsidRPr="00914F4F">
        <w:rPr>
          <w:rFonts w:ascii="Arial" w:hAnsi="Arial" w:cs="Arial"/>
          <w:sz w:val="22"/>
          <w:szCs w:val="22"/>
        </w:rPr>
        <w:t>veikiantis pagal</w:t>
      </w:r>
      <w:r w:rsidR="00125D62">
        <w:rPr>
          <w:rFonts w:ascii="Arial" w:hAnsi="Arial" w:cs="Arial"/>
          <w:sz w:val="22"/>
          <w:szCs w:val="22"/>
        </w:rPr>
        <w:t xml:space="preserve"> 202</w:t>
      </w:r>
      <w:r w:rsidR="00F92554">
        <w:rPr>
          <w:rFonts w:ascii="Arial" w:hAnsi="Arial" w:cs="Arial"/>
          <w:sz w:val="22"/>
          <w:szCs w:val="22"/>
        </w:rPr>
        <w:t>5</w:t>
      </w:r>
      <w:r w:rsidR="00125D62">
        <w:rPr>
          <w:rFonts w:ascii="Arial" w:hAnsi="Arial" w:cs="Arial"/>
          <w:sz w:val="22"/>
          <w:szCs w:val="22"/>
        </w:rPr>
        <w:t xml:space="preserve"> m.</w:t>
      </w:r>
      <w:r w:rsidR="00F92554">
        <w:rPr>
          <w:rFonts w:ascii="Arial" w:hAnsi="Arial" w:cs="Arial"/>
          <w:sz w:val="22"/>
          <w:szCs w:val="22"/>
        </w:rPr>
        <w:t xml:space="preserve"> vasario</w:t>
      </w:r>
      <w:r w:rsidR="00125D62">
        <w:rPr>
          <w:rFonts w:ascii="Arial" w:hAnsi="Arial" w:cs="Arial"/>
          <w:sz w:val="22"/>
          <w:szCs w:val="22"/>
        </w:rPr>
        <w:t xml:space="preserve"> 0</w:t>
      </w:r>
      <w:r w:rsidR="00F92554">
        <w:rPr>
          <w:rFonts w:ascii="Arial" w:hAnsi="Arial" w:cs="Arial"/>
          <w:sz w:val="22"/>
          <w:szCs w:val="22"/>
        </w:rPr>
        <w:t>6</w:t>
      </w:r>
      <w:r w:rsidR="00125D62">
        <w:rPr>
          <w:rFonts w:ascii="Arial" w:hAnsi="Arial" w:cs="Arial"/>
          <w:sz w:val="22"/>
          <w:szCs w:val="22"/>
        </w:rPr>
        <w:t xml:space="preserve"> d. </w:t>
      </w:r>
      <w:r w:rsidR="00811A9C">
        <w:rPr>
          <w:rFonts w:ascii="Arial" w:hAnsi="Arial" w:cs="Arial"/>
          <w:sz w:val="22"/>
          <w:szCs w:val="22"/>
        </w:rPr>
        <w:t>įgaliojimą</w:t>
      </w:r>
      <w:r w:rsidR="001C19C2">
        <w:rPr>
          <w:rFonts w:ascii="Arial" w:hAnsi="Arial" w:cs="Arial"/>
          <w:sz w:val="22"/>
          <w:szCs w:val="22"/>
        </w:rPr>
        <w:t xml:space="preserve"> dėl dokumentų tvarkymo</w:t>
      </w:r>
      <w:r w:rsidR="00811A9C">
        <w:rPr>
          <w:rFonts w:ascii="Arial" w:hAnsi="Arial" w:cs="Arial"/>
          <w:sz w:val="22"/>
          <w:szCs w:val="22"/>
        </w:rPr>
        <w:t xml:space="preserve"> Nr. 0</w:t>
      </w:r>
      <w:r w:rsidR="00F92554">
        <w:rPr>
          <w:rFonts w:ascii="Arial" w:hAnsi="Arial" w:cs="Arial"/>
          <w:sz w:val="22"/>
          <w:szCs w:val="22"/>
        </w:rPr>
        <w:t>5</w:t>
      </w:r>
      <w:r w:rsidR="00933CD8" w:rsidRPr="00740EF8">
        <w:rPr>
          <w:rFonts w:ascii="Arial" w:hAnsi="Arial" w:cs="Arial"/>
          <w:sz w:val="22"/>
          <w:szCs w:val="22"/>
        </w:rPr>
        <w:t>,</w:t>
      </w:r>
      <w:r w:rsidR="001C19C2">
        <w:rPr>
          <w:rFonts w:ascii="Arial" w:hAnsi="Arial" w:cs="Arial"/>
          <w:sz w:val="22"/>
          <w:szCs w:val="22"/>
        </w:rPr>
        <w:t xml:space="preserve"> </w:t>
      </w:r>
      <w:r w:rsidR="00933CD8" w:rsidRPr="00740EF8">
        <w:rPr>
          <w:rFonts w:ascii="Arial" w:hAnsi="Arial" w:cs="Arial"/>
          <w:sz w:val="22"/>
          <w:szCs w:val="22"/>
        </w:rPr>
        <w:t>toliau vadinama Paslaugų teikėju, bendrai toliau vadinamos Šalimis, o atskirai Šalimi, sudarėme š</w:t>
      </w:r>
      <w:r w:rsidR="00BA5FE0" w:rsidRPr="00740EF8">
        <w:rPr>
          <w:rFonts w:ascii="Arial" w:hAnsi="Arial" w:cs="Arial"/>
          <w:sz w:val="22"/>
          <w:szCs w:val="22"/>
        </w:rPr>
        <w:t>į</w:t>
      </w:r>
      <w:r w:rsidR="00933CD8" w:rsidRPr="00740EF8">
        <w:rPr>
          <w:rFonts w:ascii="Arial" w:hAnsi="Arial" w:cs="Arial"/>
          <w:sz w:val="22"/>
          <w:szCs w:val="22"/>
        </w:rPr>
        <w:t xml:space="preserve"> </w:t>
      </w:r>
      <w:r w:rsidR="00402539" w:rsidRPr="00740EF8">
        <w:rPr>
          <w:rFonts w:ascii="Arial" w:hAnsi="Arial" w:cs="Arial"/>
          <w:sz w:val="22"/>
          <w:szCs w:val="22"/>
        </w:rPr>
        <w:t xml:space="preserve">susitarimą (toliau – Susitarimas) dėl </w:t>
      </w:r>
      <w:r w:rsidR="00933CD8" w:rsidRPr="00740EF8">
        <w:rPr>
          <w:rFonts w:ascii="Arial" w:hAnsi="Arial" w:cs="Arial"/>
          <w:sz w:val="22"/>
          <w:szCs w:val="22"/>
        </w:rPr>
        <w:t>medienos ruošos paslaugų teikimo pagrindin</w:t>
      </w:r>
      <w:r w:rsidR="00BA5FE0" w:rsidRPr="00740EF8">
        <w:rPr>
          <w:rFonts w:ascii="Arial" w:hAnsi="Arial" w:cs="Arial"/>
          <w:sz w:val="22"/>
          <w:szCs w:val="22"/>
        </w:rPr>
        <w:t>ės</w:t>
      </w:r>
      <w:r w:rsidR="00933CD8" w:rsidRPr="00740EF8">
        <w:rPr>
          <w:rFonts w:ascii="Arial" w:hAnsi="Arial" w:cs="Arial"/>
          <w:sz w:val="22"/>
          <w:szCs w:val="22"/>
        </w:rPr>
        <w:t xml:space="preserve"> sutart</w:t>
      </w:r>
      <w:r w:rsidR="00BA5FE0" w:rsidRPr="00740EF8">
        <w:rPr>
          <w:rFonts w:ascii="Arial" w:hAnsi="Arial" w:cs="Arial"/>
          <w:sz w:val="22"/>
          <w:szCs w:val="22"/>
        </w:rPr>
        <w:t>ies</w:t>
      </w:r>
      <w:r w:rsidR="00933CD8" w:rsidRPr="00740EF8">
        <w:rPr>
          <w:rFonts w:ascii="Arial" w:hAnsi="Arial" w:cs="Arial"/>
          <w:sz w:val="22"/>
          <w:szCs w:val="22"/>
        </w:rPr>
        <w:t xml:space="preserve"> (toliau – Sutartis)</w:t>
      </w:r>
      <w:r w:rsidR="00402539" w:rsidRPr="00740EF8">
        <w:rPr>
          <w:rFonts w:ascii="Arial" w:hAnsi="Arial" w:cs="Arial"/>
          <w:sz w:val="22"/>
          <w:szCs w:val="22"/>
        </w:rPr>
        <w:t xml:space="preserve"> pratęsimo</w:t>
      </w:r>
      <w:r w:rsidR="00933CD8" w:rsidRPr="00740EF8">
        <w:rPr>
          <w:rFonts w:ascii="Arial" w:hAnsi="Arial" w:cs="Arial"/>
          <w:sz w:val="22"/>
          <w:szCs w:val="22"/>
        </w:rPr>
        <w:t>.</w:t>
      </w:r>
    </w:p>
    <w:p w14:paraId="75B9C820" w14:textId="598BD531" w:rsidR="00BF6828" w:rsidRPr="00740EF8" w:rsidRDefault="00933CD8" w:rsidP="005E2904">
      <w:pPr>
        <w:pStyle w:val="Tekstas"/>
        <w:rPr>
          <w:rFonts w:ascii="Arial" w:hAnsi="Arial" w:cs="Arial"/>
        </w:rPr>
      </w:pPr>
      <w:r w:rsidRPr="00740EF8">
        <w:rPr>
          <w:rFonts w:ascii="Arial" w:hAnsi="Arial" w:cs="Arial"/>
          <w:sz w:val="22"/>
          <w:szCs w:val="22"/>
        </w:rPr>
        <w:t>Su</w:t>
      </w:r>
      <w:r w:rsidR="00402539" w:rsidRPr="00740EF8">
        <w:rPr>
          <w:rFonts w:ascii="Arial" w:hAnsi="Arial" w:cs="Arial"/>
          <w:sz w:val="22"/>
          <w:szCs w:val="22"/>
        </w:rPr>
        <w:t>sitar</w:t>
      </w:r>
      <w:r w:rsidRPr="00740EF8">
        <w:rPr>
          <w:rFonts w:ascii="Arial" w:hAnsi="Arial" w:cs="Arial"/>
          <w:sz w:val="22"/>
          <w:szCs w:val="22"/>
        </w:rPr>
        <w:t>i</w:t>
      </w:r>
      <w:r w:rsidR="00402539" w:rsidRPr="00740EF8">
        <w:rPr>
          <w:rFonts w:ascii="Arial" w:hAnsi="Arial" w:cs="Arial"/>
          <w:sz w:val="22"/>
          <w:szCs w:val="22"/>
        </w:rPr>
        <w:t>ma</w:t>
      </w:r>
      <w:r w:rsidRPr="00740EF8">
        <w:rPr>
          <w:rFonts w:ascii="Arial" w:hAnsi="Arial" w:cs="Arial"/>
          <w:sz w:val="22"/>
          <w:szCs w:val="22"/>
        </w:rPr>
        <w:t>s sudaryta</w:t>
      </w:r>
      <w:r w:rsidR="00402539" w:rsidRPr="00740EF8">
        <w:rPr>
          <w:rFonts w:ascii="Arial" w:hAnsi="Arial" w:cs="Arial"/>
          <w:sz w:val="22"/>
          <w:szCs w:val="22"/>
        </w:rPr>
        <w:t>s</w:t>
      </w:r>
      <w:r w:rsidRPr="00740EF8">
        <w:rPr>
          <w:rFonts w:ascii="Arial" w:hAnsi="Arial" w:cs="Arial"/>
          <w:sz w:val="22"/>
          <w:szCs w:val="22"/>
        </w:rPr>
        <w:t xml:space="preserve"> pagal </w:t>
      </w:r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 w:fullDate="2025-02-04T00:00:00Z"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1C19C2">
            <w:rPr>
              <w:rFonts w:ascii="Arial" w:hAnsi="Arial" w:cs="Arial"/>
              <w:sz w:val="22"/>
              <w:szCs w:val="22"/>
            </w:rPr>
            <w:t>2025 m. vasario 4 d.</w:t>
          </w:r>
        </w:sdtContent>
      </w:sdt>
      <w:r w:rsidRPr="00740EF8">
        <w:rPr>
          <w:rFonts w:ascii="Arial" w:hAnsi="Arial" w:cs="Arial"/>
          <w:sz w:val="22"/>
          <w:szCs w:val="22"/>
        </w:rPr>
        <w:t xml:space="preserve"> </w:t>
      </w:r>
      <w:r w:rsidR="00402539" w:rsidRPr="00740EF8">
        <w:rPr>
          <w:rFonts w:ascii="Arial" w:hAnsi="Arial" w:cs="Arial"/>
          <w:sz w:val="22"/>
          <w:szCs w:val="22"/>
        </w:rPr>
        <w:t>S</w:t>
      </w:r>
      <w:r w:rsidRPr="00740EF8">
        <w:rPr>
          <w:rFonts w:ascii="Arial" w:hAnsi="Arial" w:cs="Arial"/>
          <w:sz w:val="22"/>
          <w:szCs w:val="22"/>
        </w:rPr>
        <w:t xml:space="preserve">utartį Nr. </w:t>
      </w:r>
      <w:r w:rsidR="001C19C2">
        <w:rPr>
          <w:rFonts w:ascii="Arial" w:hAnsi="Arial" w:cs="Arial"/>
          <w:sz w:val="22"/>
          <w:szCs w:val="22"/>
        </w:rPr>
        <w:t>61-</w:t>
      </w:r>
      <w:r w:rsidR="00B543BB">
        <w:rPr>
          <w:rFonts w:ascii="Arial" w:hAnsi="Arial" w:cs="Arial"/>
          <w:sz w:val="22"/>
          <w:szCs w:val="22"/>
        </w:rPr>
        <w:t>VP-1</w:t>
      </w:r>
      <w:r w:rsidR="001C19C2">
        <w:rPr>
          <w:rFonts w:ascii="Arial" w:hAnsi="Arial" w:cs="Arial"/>
          <w:sz w:val="22"/>
          <w:szCs w:val="22"/>
        </w:rPr>
        <w:t>220-2025</w:t>
      </w:r>
      <w:r w:rsidR="008C2FD6" w:rsidRPr="00740EF8">
        <w:rPr>
          <w:rFonts w:ascii="Arial" w:hAnsi="Arial" w:cs="Arial"/>
          <w:sz w:val="22"/>
          <w:szCs w:val="22"/>
        </w:rPr>
        <w:t>, kurio</w:t>
      </w:r>
      <w:r w:rsidR="0045114D" w:rsidRPr="00740EF8">
        <w:rPr>
          <w:rFonts w:ascii="Arial" w:hAnsi="Arial" w:cs="Arial"/>
          <w:sz w:val="22"/>
          <w:szCs w:val="22"/>
        </w:rPr>
        <w:t>je</w:t>
      </w:r>
      <w:r w:rsidR="005E2904">
        <w:rPr>
          <w:rFonts w:ascii="Arial" w:hAnsi="Arial" w:cs="Arial"/>
          <w:sz w:val="22"/>
          <w:szCs w:val="22"/>
        </w:rPr>
        <w:t xml:space="preserve"> </w:t>
      </w:r>
      <w:r w:rsidR="002D3488">
        <w:rPr>
          <w:rFonts w:ascii="Arial" w:hAnsi="Arial" w:cs="Arial"/>
          <w:sz w:val="22"/>
          <w:szCs w:val="22"/>
        </w:rPr>
        <w:t>2</w:t>
      </w:r>
      <w:r w:rsidR="005E2904">
        <w:rPr>
          <w:rFonts w:ascii="Arial" w:hAnsi="Arial" w:cs="Arial"/>
          <w:sz w:val="22"/>
          <w:szCs w:val="22"/>
        </w:rPr>
        <w:t>.5.2 punkte</w:t>
      </w:r>
      <w:r w:rsidR="009402ED" w:rsidRPr="00740EF8">
        <w:rPr>
          <w:rFonts w:ascii="Arial" w:hAnsi="Arial" w:cs="Arial"/>
          <w:sz w:val="22"/>
          <w:szCs w:val="22"/>
        </w:rPr>
        <w:t xml:space="preserve"> </w:t>
      </w:r>
      <w:r w:rsidR="0045114D" w:rsidRPr="00740EF8">
        <w:rPr>
          <w:rFonts w:ascii="Arial" w:hAnsi="Arial" w:cs="Arial"/>
          <w:sz w:val="22"/>
          <w:szCs w:val="22"/>
        </w:rPr>
        <w:t>yra</w:t>
      </w:r>
      <w:r w:rsidR="008C2FD6" w:rsidRPr="00740EF8">
        <w:rPr>
          <w:rFonts w:ascii="Arial" w:hAnsi="Arial" w:cs="Arial"/>
          <w:sz w:val="22"/>
          <w:szCs w:val="22"/>
        </w:rPr>
        <w:t xml:space="preserve"> </w:t>
      </w:r>
      <w:r w:rsidR="0045114D" w:rsidRPr="00740EF8">
        <w:rPr>
          <w:rFonts w:ascii="Arial" w:hAnsi="Arial" w:cs="Arial"/>
          <w:sz w:val="22"/>
          <w:szCs w:val="22"/>
        </w:rPr>
        <w:t xml:space="preserve">numatytos </w:t>
      </w:r>
      <w:r w:rsidR="001B129B" w:rsidRPr="00740EF8">
        <w:rPr>
          <w:rFonts w:ascii="Arial" w:hAnsi="Arial" w:cs="Arial"/>
          <w:sz w:val="22"/>
          <w:szCs w:val="22"/>
        </w:rPr>
        <w:t xml:space="preserve">kainų perskaičiavimo </w:t>
      </w:r>
      <w:r w:rsidR="0045114D" w:rsidRPr="00740EF8">
        <w:rPr>
          <w:rFonts w:ascii="Arial" w:hAnsi="Arial" w:cs="Arial"/>
          <w:sz w:val="22"/>
          <w:szCs w:val="22"/>
        </w:rPr>
        <w:t>sąlygos</w:t>
      </w:r>
      <w:r w:rsidR="005E2904">
        <w:rPr>
          <w:rFonts w:ascii="Arial" w:hAnsi="Arial" w:cs="Arial"/>
          <w:sz w:val="22"/>
          <w:szCs w:val="22"/>
        </w:rPr>
        <w:t>.</w:t>
      </w:r>
    </w:p>
    <w:p w14:paraId="20BBF8EA" w14:textId="77777777" w:rsidR="002D3488" w:rsidRDefault="002D3488" w:rsidP="00D925C2">
      <w:pPr>
        <w:spacing w:after="120" w:afterAutospacing="0"/>
        <w:jc w:val="both"/>
        <w:rPr>
          <w:rFonts w:ascii="Arial" w:hAnsi="Arial" w:cs="Arial"/>
          <w:b/>
          <w:bCs/>
        </w:rPr>
      </w:pPr>
    </w:p>
    <w:p w14:paraId="733F5B19" w14:textId="5283AE21" w:rsidR="0039071B" w:rsidRDefault="00677574" w:rsidP="00D925C2">
      <w:pPr>
        <w:spacing w:after="120" w:afterAutospacing="0"/>
        <w:jc w:val="both"/>
        <w:rPr>
          <w:rFonts w:ascii="Arial" w:hAnsi="Arial" w:cs="Arial"/>
          <w:b/>
          <w:bCs/>
        </w:rPr>
      </w:pPr>
      <w:r w:rsidRPr="00740EF8">
        <w:rPr>
          <w:rFonts w:ascii="Arial" w:hAnsi="Arial" w:cs="Arial"/>
          <w:b/>
          <w:bCs/>
        </w:rPr>
        <w:t>ŠALYS SUSITARIA:</w:t>
      </w:r>
    </w:p>
    <w:p w14:paraId="6096C870" w14:textId="5EDE12F9" w:rsidR="00677574" w:rsidRPr="00740EF8" w:rsidRDefault="001C19C2" w:rsidP="001C19C2">
      <w:pPr>
        <w:spacing w:after="120" w:afterAutospacing="0"/>
        <w:jc w:val="both"/>
        <w:rPr>
          <w:rFonts w:ascii="Arial" w:hAnsi="Arial" w:cs="Arial"/>
          <w:b/>
          <w:bCs/>
        </w:rPr>
      </w:pPr>
      <w:r w:rsidRPr="001C17F8">
        <w:rPr>
          <w:rFonts w:ascii="Arial" w:hAnsi="Arial" w:cs="Arial"/>
        </w:rPr>
        <w:t>Perskaičiuoti Paslaugų</w:t>
      </w:r>
      <w:r>
        <w:rPr>
          <w:rFonts w:ascii="Arial" w:hAnsi="Arial" w:cs="Arial"/>
        </w:rPr>
        <w:t xml:space="preserve"> </w:t>
      </w:r>
      <w:r w:rsidRPr="001C17F8">
        <w:rPr>
          <w:rFonts w:ascii="Arial" w:hAnsi="Arial" w:cs="Arial"/>
        </w:rPr>
        <w:t>teikimo kainas</w:t>
      </w:r>
      <w:r>
        <w:rPr>
          <w:rFonts w:ascii="Arial" w:hAnsi="Arial" w:cs="Arial"/>
        </w:rPr>
        <w:t>,</w:t>
      </w:r>
      <w:r w:rsidRPr="001C17F8">
        <w:rPr>
          <w:rFonts w:ascii="Arial" w:hAnsi="Arial" w:cs="Arial"/>
        </w:rPr>
        <w:t xml:space="preserve"> </w:t>
      </w:r>
      <w:r w:rsidRPr="00006C8B">
        <w:rPr>
          <w:rFonts w:ascii="Arial" w:hAnsi="Arial" w:cs="Arial"/>
          <w:b/>
          <w:bCs/>
        </w:rPr>
        <w:t xml:space="preserve">nuo </w:t>
      </w:r>
      <w:sdt>
        <w:sdtPr>
          <w:rPr>
            <w:rFonts w:ascii="Arial" w:hAnsi="Arial" w:cs="Arial"/>
            <w:b/>
            <w:bCs/>
          </w:rPr>
          <w:id w:val="87583987"/>
          <w:placeholder>
            <w:docPart w:val="CF678A145EC44A5984971633BD5CA9EA"/>
          </w:placeholder>
          <w:date w:fullDate="2026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006C8B" w:rsidRPr="00006C8B">
            <w:rPr>
              <w:rFonts w:ascii="Arial" w:hAnsi="Arial" w:cs="Arial"/>
              <w:b/>
              <w:bCs/>
            </w:rPr>
            <w:t>2026.01.01</w:t>
          </w:r>
        </w:sdtContent>
      </w:sdt>
      <w:r w:rsidRPr="00006C8B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Pr="001C17F8">
        <w:rPr>
          <w:rFonts w:ascii="Arial" w:hAnsi="Arial" w:cs="Arial"/>
        </w:rPr>
        <w:t>šiomis sąlygomis:</w:t>
      </w:r>
    </w:p>
    <w:p w14:paraId="21345719" w14:textId="56BE3561" w:rsidR="00131714" w:rsidRPr="00740EF8" w:rsidRDefault="009402ED" w:rsidP="00D925C2">
      <w:pPr>
        <w:spacing w:afterAutospacing="0"/>
        <w:ind w:right="-46"/>
        <w:jc w:val="both"/>
        <w:rPr>
          <w:rFonts w:ascii="Arial" w:eastAsia="Calibri" w:hAnsi="Arial" w:cs="Arial"/>
        </w:rPr>
      </w:pPr>
      <w:r w:rsidRPr="00740EF8">
        <w:rPr>
          <w:rFonts w:ascii="Arial" w:hAnsi="Arial" w:cs="Arial"/>
        </w:rPr>
        <w:t>1.</w:t>
      </w:r>
      <w:r w:rsidR="0039071B" w:rsidRPr="00740EF8">
        <w:rPr>
          <w:rFonts w:ascii="Arial" w:hAnsi="Arial" w:cs="Arial"/>
        </w:rPr>
        <w:t xml:space="preserve"> </w:t>
      </w:r>
      <w:r w:rsidR="00217B8A" w:rsidRPr="00740EF8">
        <w:rPr>
          <w:rFonts w:ascii="Arial" w:eastAsia="Calibri" w:hAnsi="Arial" w:cs="Arial"/>
        </w:rPr>
        <w:t>P</w:t>
      </w:r>
      <w:r w:rsidR="00131714" w:rsidRPr="00740EF8">
        <w:rPr>
          <w:rFonts w:ascii="Arial" w:eastAsia="Calibri" w:hAnsi="Arial" w:cs="Arial"/>
        </w:rPr>
        <w:t>aslaugų</w:t>
      </w:r>
      <w:r w:rsidR="001C19C2">
        <w:rPr>
          <w:rFonts w:ascii="Arial" w:eastAsia="Calibri" w:hAnsi="Arial" w:cs="Arial"/>
        </w:rPr>
        <w:t xml:space="preserve"> teikimo</w:t>
      </w:r>
      <w:r w:rsidR="00131714" w:rsidRPr="00740EF8">
        <w:rPr>
          <w:rFonts w:ascii="Arial" w:eastAsia="Calibri" w:hAnsi="Arial" w:cs="Arial"/>
        </w:rPr>
        <w:t xml:space="preserve"> baziniai įkainiai 202</w:t>
      </w:r>
      <w:r w:rsidR="00006C8B">
        <w:rPr>
          <w:rFonts w:ascii="Arial" w:eastAsia="Calibri" w:hAnsi="Arial" w:cs="Arial"/>
        </w:rPr>
        <w:t>6</w:t>
      </w:r>
      <w:r w:rsidR="00131714" w:rsidRPr="00740EF8">
        <w:rPr>
          <w:rFonts w:ascii="Arial" w:eastAsia="Calibri" w:hAnsi="Arial" w:cs="Arial"/>
        </w:rPr>
        <w:t xml:space="preserve"> m</w:t>
      </w:r>
      <w:r w:rsidR="00125D62">
        <w:rPr>
          <w:rFonts w:ascii="Arial" w:eastAsia="Calibri" w:hAnsi="Arial" w:cs="Arial"/>
        </w:rPr>
        <w:t>.</w:t>
      </w:r>
      <w:r w:rsidR="00131714" w:rsidRPr="00740EF8">
        <w:rPr>
          <w:rFonts w:ascii="Arial" w:eastAsia="Calibri" w:hAnsi="Arial" w:cs="Arial"/>
        </w:rPr>
        <w:t xml:space="preserve"> perskaičiuojami pagal šią formulę:</w:t>
      </w:r>
    </w:p>
    <w:p w14:paraId="264FE0B4" w14:textId="77777777" w:rsidR="00217B8A" w:rsidRPr="00740EF8" w:rsidRDefault="00217B8A" w:rsidP="00D925C2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489937F7" w:rsidR="00131714" w:rsidRPr="00740EF8" w:rsidRDefault="00191095" w:rsidP="00D925C2">
      <w:pPr>
        <w:autoSpaceDN/>
        <w:spacing w:afterAutospacing="0"/>
        <w:ind w:firstLine="0"/>
        <w:jc w:val="both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  <m:r>
                    <w:rPr>
                      <w:rFonts w:ascii="Cambria Math" w:eastAsiaTheme="minorEastAsia" w:hAnsi="Cambria Math" w:cs="Arial"/>
                    </w:rPr>
                    <m:t>1-</m:t>
                  </m:r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  <m:r>
                    <w:rPr>
                      <w:rFonts w:ascii="Cambria Math" w:eastAsiaTheme="minorEastAsia" w:hAnsi="Cambria Math" w:cs="Arial"/>
                    </w:rPr>
                    <m:t>1-</m:t>
                  </m:r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465AB42B" w14:textId="6600407E" w:rsidR="00601678" w:rsidRDefault="00601678" w:rsidP="00D925C2">
      <w:pPr>
        <w:pStyle w:val="ATekstas"/>
        <w:rPr>
          <w:rFonts w:ascii="Arial" w:hAnsi="Arial" w:cs="Arial"/>
          <w:sz w:val="22"/>
          <w:szCs w:val="22"/>
        </w:rPr>
      </w:pPr>
      <w:r w:rsidRPr="00740EF8">
        <w:rPr>
          <w:rFonts w:ascii="Arial" w:hAnsi="Arial" w:cs="Arial"/>
          <w:sz w:val="22"/>
          <w:szCs w:val="22"/>
        </w:rPr>
        <w:t>kurioje:</w:t>
      </w:r>
    </w:p>
    <w:p w14:paraId="21BEE922" w14:textId="77777777" w:rsidR="001C19C2" w:rsidRPr="00A11229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A11229">
        <w:rPr>
          <w:rFonts w:ascii="Arial" w:hAnsi="Arial" w:cs="Arial"/>
          <w:sz w:val="22"/>
          <w:szCs w:val="22"/>
        </w:rPr>
        <w:t>Pn</w:t>
      </w:r>
      <w:proofErr w:type="spellEnd"/>
      <w:r w:rsidRPr="00A11229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340283B6" w14:textId="77777777" w:rsidR="001C19C2" w:rsidRPr="00A11229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P – Sutarties įsigaliojimo metu galiojęs Paslaugų teikimo bazinis įkainis;</w:t>
      </w:r>
    </w:p>
    <w:p w14:paraId="5F83A619" w14:textId="657278CC" w:rsidR="001C19C2" w:rsidRPr="00A11229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>
        <w:rPr>
          <w:rFonts w:ascii="Arial" w:hAnsi="Arial" w:cs="Arial"/>
          <w:sz w:val="22"/>
          <w:szCs w:val="22"/>
        </w:rPr>
        <w:t xml:space="preserve"> </w:t>
      </w:r>
      <w:r w:rsidRPr="001C17F8">
        <w:rPr>
          <w:rFonts w:ascii="Arial" w:hAnsi="Arial" w:cs="Arial"/>
          <w:sz w:val="22"/>
          <w:szCs w:val="22"/>
        </w:rPr>
        <w:t xml:space="preserve">– </w:t>
      </w:r>
      <w:r w:rsidR="00E04724" w:rsidRPr="00712041">
        <w:rPr>
          <w:rStyle w:val="Grietas"/>
          <w:rFonts w:ascii="Arial" w:hAnsi="Arial" w:cs="Arial"/>
          <w:color w:val="000000"/>
          <w:sz w:val="21"/>
          <w:szCs w:val="21"/>
        </w:rPr>
        <w:t>1153</w:t>
      </w:r>
      <w:r w:rsidR="00E04724" w:rsidRPr="00712041">
        <w:rPr>
          <w:rFonts w:ascii="Arial" w:hAnsi="Arial" w:cs="Arial"/>
          <w:sz w:val="22"/>
          <w:szCs w:val="22"/>
        </w:rPr>
        <w:t xml:space="preserve"> </w:t>
      </w:r>
      <w:r w:rsidR="00E04724" w:rsidRPr="00712041">
        <w:rPr>
          <w:rFonts w:ascii="Arial" w:hAnsi="Arial" w:cs="Arial"/>
          <w:b/>
          <w:bCs/>
          <w:sz w:val="22"/>
          <w:szCs w:val="22"/>
        </w:rPr>
        <w:t>Eur;</w:t>
      </w:r>
    </w:p>
    <w:p w14:paraId="5887E3C6" w14:textId="77777777" w:rsidR="001C19C2" w:rsidRPr="00A11229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S – 2025 m.</w:t>
      </w:r>
      <w:r>
        <w:rPr>
          <w:rFonts w:ascii="Arial" w:hAnsi="Arial" w:cs="Arial"/>
          <w:sz w:val="22"/>
          <w:szCs w:val="22"/>
        </w:rPr>
        <w:t xml:space="preserve"> </w:t>
      </w:r>
      <w:r w:rsidRPr="00A11229">
        <w:rPr>
          <w:rFonts w:ascii="Arial" w:hAnsi="Arial" w:cs="Arial"/>
          <w:sz w:val="22"/>
          <w:szCs w:val="22"/>
        </w:rPr>
        <w:t>sausio 1 dieną</w:t>
      </w:r>
      <w:r>
        <w:rPr>
          <w:rFonts w:ascii="Arial" w:hAnsi="Arial" w:cs="Arial"/>
          <w:sz w:val="22"/>
          <w:szCs w:val="22"/>
        </w:rPr>
        <w:t xml:space="preserve"> </w:t>
      </w:r>
      <w:r w:rsidRPr="00A11229">
        <w:rPr>
          <w:rFonts w:ascii="Arial" w:hAnsi="Arial" w:cs="Arial"/>
          <w:sz w:val="22"/>
          <w:szCs w:val="22"/>
        </w:rPr>
        <w:t xml:space="preserve">galiojusi Lietuvos Respublikos Vyriausybės nustatyta minimalioji mėnesinė alga – </w:t>
      </w:r>
      <w:r w:rsidRPr="00611341">
        <w:rPr>
          <w:rFonts w:ascii="Arial" w:hAnsi="Arial" w:cs="Arial"/>
          <w:b/>
          <w:bCs/>
          <w:sz w:val="22"/>
          <w:szCs w:val="22"/>
        </w:rPr>
        <w:t>1038 Eur</w:t>
      </w:r>
      <w:r w:rsidRPr="00A11229">
        <w:rPr>
          <w:rFonts w:ascii="Arial" w:hAnsi="Arial" w:cs="Arial"/>
          <w:sz w:val="22"/>
          <w:szCs w:val="22"/>
        </w:rPr>
        <w:t>;</w:t>
      </w:r>
    </w:p>
    <w:p w14:paraId="703A02D6" w14:textId="77777777" w:rsidR="001C19C2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0,4 – koeficientas, nusakantis darbo užmokesčio įtaką Paslaugų teikimo baziniam įkainiui;</w:t>
      </w:r>
    </w:p>
    <w:p w14:paraId="7C8BB8C2" w14:textId="195475F2" w:rsidR="001C19C2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D1 – Duomenų agentūros paskelbta (gruodžio / kovo / birželio / rugsėjo) mėnesio faktinė mažmeninė dyzelino mėnesinė kaina</w:t>
      </w:r>
      <w:r>
        <w:rPr>
          <w:rFonts w:ascii="Arial" w:hAnsi="Arial" w:cs="Arial"/>
          <w:sz w:val="22"/>
          <w:szCs w:val="22"/>
        </w:rPr>
        <w:t xml:space="preserve"> - </w:t>
      </w:r>
      <w:r w:rsidRPr="00A11229">
        <w:rPr>
          <w:rFonts w:ascii="Arial" w:hAnsi="Arial" w:cs="Arial"/>
          <w:sz w:val="22"/>
          <w:szCs w:val="22"/>
        </w:rPr>
        <w:t xml:space="preserve"> </w:t>
      </w:r>
      <w:r w:rsidRPr="003B42DD">
        <w:rPr>
          <w:rFonts w:ascii="Arial" w:hAnsi="Arial" w:cs="Arial"/>
          <w:b/>
          <w:bCs/>
          <w:sz w:val="22"/>
          <w:szCs w:val="22"/>
        </w:rPr>
        <w:t>1,5</w:t>
      </w:r>
      <w:r w:rsidR="00E04724">
        <w:rPr>
          <w:rFonts w:ascii="Arial" w:hAnsi="Arial" w:cs="Arial"/>
          <w:b/>
          <w:bCs/>
          <w:sz w:val="22"/>
          <w:szCs w:val="22"/>
        </w:rPr>
        <w:t>2</w:t>
      </w:r>
      <w:r w:rsidRPr="003B42DD">
        <w:rPr>
          <w:rFonts w:ascii="Arial" w:hAnsi="Arial" w:cs="Arial"/>
          <w:b/>
          <w:bCs/>
          <w:sz w:val="22"/>
          <w:szCs w:val="22"/>
        </w:rPr>
        <w:t xml:space="preserve"> Eur</w:t>
      </w:r>
      <w:r>
        <w:rPr>
          <w:rFonts w:ascii="Arial" w:hAnsi="Arial" w:cs="Arial"/>
          <w:b/>
          <w:bCs/>
          <w:sz w:val="22"/>
          <w:szCs w:val="22"/>
        </w:rPr>
        <w:t>/l</w:t>
      </w:r>
      <w:r w:rsidRPr="003B42DD">
        <w:rPr>
          <w:rFonts w:ascii="Arial" w:hAnsi="Arial" w:cs="Arial"/>
          <w:b/>
          <w:bCs/>
          <w:sz w:val="22"/>
          <w:szCs w:val="22"/>
        </w:rPr>
        <w:t>;</w:t>
      </w:r>
    </w:p>
    <w:p w14:paraId="173BF5C5" w14:textId="77777777" w:rsidR="001C19C2" w:rsidRPr="00A11229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D – pasiūlymų pateikimo termino paskutinę dieną Duomenų agentūros paskutinė paskelbta faktinė mažmeninė dyzelino mėnesinė kaina, kuri lygi </w:t>
      </w:r>
      <w:r w:rsidRPr="003B42DD">
        <w:rPr>
          <w:rFonts w:ascii="Arial" w:hAnsi="Arial" w:cs="Arial"/>
          <w:b/>
          <w:bCs/>
          <w:sz w:val="22"/>
          <w:szCs w:val="22"/>
        </w:rPr>
        <w:t>1,40 Eur/l;</w:t>
      </w:r>
    </w:p>
    <w:p w14:paraId="4D612070" w14:textId="32CB38AB" w:rsidR="001C19C2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0,2 – koeficientas, nusakantis degalų kainų įtaką Paslaugų teikimo baziniam įkainiui.</w:t>
      </w:r>
    </w:p>
    <w:p w14:paraId="60F4516F" w14:textId="77777777" w:rsidR="001C19C2" w:rsidRPr="00740EF8" w:rsidRDefault="001C19C2" w:rsidP="001C19C2">
      <w:pPr>
        <w:pStyle w:val="ATekstas"/>
        <w:rPr>
          <w:rFonts w:ascii="Arial" w:hAnsi="Arial" w:cs="Arial"/>
          <w:sz w:val="22"/>
          <w:szCs w:val="22"/>
        </w:rPr>
      </w:pPr>
    </w:p>
    <w:p w14:paraId="69794519" w14:textId="3D9BA7F3" w:rsidR="009402ED" w:rsidRPr="00740EF8" w:rsidRDefault="00495E49" w:rsidP="00025A62">
      <w:pPr>
        <w:spacing w:after="120" w:afterAutospacing="0"/>
        <w:jc w:val="both"/>
        <w:rPr>
          <w:rFonts w:ascii="Arial" w:hAnsi="Arial" w:cs="Arial"/>
        </w:rPr>
      </w:pPr>
      <w:r w:rsidRPr="00740EF8">
        <w:rPr>
          <w:rFonts w:ascii="Arial" w:hAnsi="Arial" w:cs="Arial"/>
        </w:rPr>
        <w:t>2</w:t>
      </w:r>
      <w:r w:rsidR="009402ED" w:rsidRPr="00740EF8">
        <w:rPr>
          <w:rFonts w:ascii="Arial" w:hAnsi="Arial" w:cs="Arial"/>
        </w:rPr>
        <w:t>.</w:t>
      </w:r>
      <w:r w:rsidR="00025A62">
        <w:rPr>
          <w:rFonts w:ascii="Arial" w:hAnsi="Arial" w:cs="Arial"/>
        </w:rPr>
        <w:t xml:space="preserve"> </w:t>
      </w:r>
      <w:r w:rsidR="00025A62" w:rsidRPr="001C17F8">
        <w:rPr>
          <w:rFonts w:ascii="Arial" w:hAnsi="Arial" w:cs="Arial"/>
        </w:rPr>
        <w:t>Paslaugų</w:t>
      </w:r>
      <w:r w:rsidR="00025A62">
        <w:rPr>
          <w:rFonts w:ascii="Arial" w:hAnsi="Arial" w:cs="Arial"/>
        </w:rPr>
        <w:t xml:space="preserve"> teikimo</w:t>
      </w:r>
      <w:r w:rsidR="00025A62" w:rsidRPr="001C17F8">
        <w:rPr>
          <w:rFonts w:ascii="Arial" w:hAnsi="Arial" w:cs="Arial"/>
        </w:rPr>
        <w:t xml:space="preserve"> baziniai įkainiai 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984"/>
        <w:gridCol w:w="1701"/>
      </w:tblGrid>
      <w:tr w:rsidR="009402ED" w:rsidRPr="00740EF8" w14:paraId="65D04F3D" w14:textId="77777777" w:rsidTr="003D6425">
        <w:tc>
          <w:tcPr>
            <w:tcW w:w="571" w:type="dxa"/>
            <w:vAlign w:val="center"/>
          </w:tcPr>
          <w:p w14:paraId="6C5CC8B7" w14:textId="77777777" w:rsidR="009402ED" w:rsidRPr="00740EF8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EF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682" w:type="dxa"/>
            <w:vAlign w:val="center"/>
          </w:tcPr>
          <w:p w14:paraId="3E8CFF41" w14:textId="77777777" w:rsidR="009402ED" w:rsidRPr="00740EF8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EF8">
              <w:rPr>
                <w:rFonts w:ascii="Arial" w:hAnsi="Arial" w:cs="Arial"/>
                <w:b/>
                <w:sz w:val="22"/>
                <w:szCs w:val="22"/>
              </w:rPr>
              <w:t>Paslaugos</w:t>
            </w:r>
          </w:p>
        </w:tc>
        <w:tc>
          <w:tcPr>
            <w:tcW w:w="1276" w:type="dxa"/>
            <w:vAlign w:val="center"/>
          </w:tcPr>
          <w:p w14:paraId="4229344F" w14:textId="77777777" w:rsidR="009402ED" w:rsidRPr="00740EF8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EF8">
              <w:rPr>
                <w:rFonts w:ascii="Arial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1984" w:type="dxa"/>
            <w:vAlign w:val="center"/>
          </w:tcPr>
          <w:p w14:paraId="41C8906B" w14:textId="77777777" w:rsidR="009402ED" w:rsidRPr="00740EF8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EF8">
              <w:rPr>
                <w:rFonts w:ascii="Arial" w:hAnsi="Arial" w:cs="Arial"/>
                <w:b/>
                <w:sz w:val="22"/>
                <w:szCs w:val="22"/>
              </w:rPr>
              <w:t>Bazinis įkainis už mato vnt., be PVM</w:t>
            </w:r>
          </w:p>
        </w:tc>
        <w:tc>
          <w:tcPr>
            <w:tcW w:w="1701" w:type="dxa"/>
            <w:vAlign w:val="center"/>
          </w:tcPr>
          <w:p w14:paraId="46592AEB" w14:textId="77777777" w:rsidR="009402ED" w:rsidRPr="00740EF8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EF8">
              <w:rPr>
                <w:rFonts w:ascii="Arial" w:hAnsi="Arial" w:cs="Arial"/>
                <w:b/>
                <w:sz w:val="22"/>
                <w:szCs w:val="22"/>
              </w:rPr>
              <w:t>Bazinis įkainis už mato vnt., su PVM</w:t>
            </w:r>
          </w:p>
        </w:tc>
      </w:tr>
      <w:tr w:rsidR="009402ED" w:rsidRPr="00740EF8" w14:paraId="28895756" w14:textId="77777777" w:rsidTr="003D6425">
        <w:tc>
          <w:tcPr>
            <w:tcW w:w="571" w:type="dxa"/>
            <w:vAlign w:val="center"/>
          </w:tcPr>
          <w:p w14:paraId="037CB726" w14:textId="77777777" w:rsidR="009402ED" w:rsidRPr="00740EF8" w:rsidRDefault="009402ED" w:rsidP="00E4310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EF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82" w:type="dxa"/>
            <w:vAlign w:val="center"/>
          </w:tcPr>
          <w:p w14:paraId="628AD411" w14:textId="46DF3A76" w:rsidR="009402ED" w:rsidRPr="00740EF8" w:rsidRDefault="00025A62" w:rsidP="00E4310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11229">
              <w:rPr>
                <w:rFonts w:ascii="Arial" w:hAnsi="Arial" w:cs="Arial"/>
                <w:sz w:val="22"/>
                <w:szCs w:val="22"/>
              </w:rPr>
              <w:t>Miško plynasis kirtimas (toliau -bazinis miško kirtimo įkainis)</w:t>
            </w:r>
          </w:p>
        </w:tc>
        <w:tc>
          <w:tcPr>
            <w:tcW w:w="1276" w:type="dxa"/>
            <w:vAlign w:val="center"/>
          </w:tcPr>
          <w:p w14:paraId="02F670EA" w14:textId="77777777" w:rsidR="009402ED" w:rsidRPr="00740EF8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EF8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740EF8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4356613A" w14:textId="65F9B65B" w:rsidR="009402ED" w:rsidRPr="00740EF8" w:rsidRDefault="00025A62" w:rsidP="00D925C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</w:t>
            </w:r>
            <w:r w:rsidR="00B36E69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701" w:type="dxa"/>
            <w:vAlign w:val="center"/>
          </w:tcPr>
          <w:p w14:paraId="63DCCBF5" w14:textId="57B690D0" w:rsidR="009402ED" w:rsidRPr="00740EF8" w:rsidRDefault="00205670" w:rsidP="00D925C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7,96</w:t>
            </w:r>
          </w:p>
        </w:tc>
      </w:tr>
      <w:tr w:rsidR="00025A62" w:rsidRPr="00740EF8" w14:paraId="7D5E9C34" w14:textId="77777777" w:rsidTr="003D6425">
        <w:tc>
          <w:tcPr>
            <w:tcW w:w="571" w:type="dxa"/>
            <w:vAlign w:val="center"/>
          </w:tcPr>
          <w:p w14:paraId="592E31A0" w14:textId="35FAD108" w:rsidR="00025A62" w:rsidRPr="00740EF8" w:rsidRDefault="00025A62" w:rsidP="00025A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EF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82" w:type="dxa"/>
            <w:vAlign w:val="center"/>
          </w:tcPr>
          <w:p w14:paraId="5C32B0C6" w14:textId="5A884037" w:rsidR="00025A62" w:rsidRPr="00740EF8" w:rsidRDefault="00025A62" w:rsidP="00025A6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11229">
              <w:rPr>
                <w:rFonts w:ascii="Arial" w:hAnsi="Arial" w:cs="Arial"/>
                <w:sz w:val="22"/>
                <w:szCs w:val="22"/>
              </w:rPr>
              <w:t>Žaliavinės medienos išvežimas iš plynojo kirtimo biržių (toliau - bazinis žaliavinės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1229">
              <w:rPr>
                <w:rFonts w:ascii="Arial" w:hAnsi="Arial" w:cs="Arial"/>
                <w:sz w:val="22"/>
                <w:szCs w:val="22"/>
              </w:rPr>
              <w:t>medienos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1229">
              <w:rPr>
                <w:rFonts w:ascii="Arial" w:hAnsi="Arial" w:cs="Arial"/>
                <w:sz w:val="22"/>
                <w:szCs w:val="22"/>
              </w:rPr>
              <w:t>išvežimo įkainis)</w:t>
            </w:r>
          </w:p>
        </w:tc>
        <w:tc>
          <w:tcPr>
            <w:tcW w:w="1276" w:type="dxa"/>
            <w:vAlign w:val="center"/>
          </w:tcPr>
          <w:p w14:paraId="1FB47A1E" w14:textId="6F7EA0CB" w:rsidR="00025A62" w:rsidRPr="00740EF8" w:rsidRDefault="00025A62" w:rsidP="00025A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EF8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740EF8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69BD90BC" w14:textId="2307F586" w:rsidR="00025A62" w:rsidRPr="00740EF8" w:rsidRDefault="00E03C39" w:rsidP="00025A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6,96</w:t>
            </w:r>
          </w:p>
        </w:tc>
        <w:tc>
          <w:tcPr>
            <w:tcW w:w="1701" w:type="dxa"/>
            <w:vAlign w:val="center"/>
          </w:tcPr>
          <w:p w14:paraId="28667336" w14:textId="0EA3BD61" w:rsidR="00025A62" w:rsidRPr="00740EF8" w:rsidRDefault="006C5F0A" w:rsidP="00025A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8,42</w:t>
            </w:r>
          </w:p>
        </w:tc>
      </w:tr>
      <w:tr w:rsidR="00025A62" w:rsidRPr="00740EF8" w14:paraId="580E9C74" w14:textId="77777777" w:rsidTr="003D6425">
        <w:tc>
          <w:tcPr>
            <w:tcW w:w="571" w:type="dxa"/>
            <w:vAlign w:val="center"/>
          </w:tcPr>
          <w:p w14:paraId="62F6EE6F" w14:textId="53FC2264" w:rsidR="00025A62" w:rsidRPr="00740EF8" w:rsidRDefault="00025A62" w:rsidP="00025A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EF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82" w:type="dxa"/>
            <w:vAlign w:val="center"/>
          </w:tcPr>
          <w:p w14:paraId="3625FF0D" w14:textId="22CC5001" w:rsidR="00025A62" w:rsidRPr="00740EF8" w:rsidRDefault="00025A62" w:rsidP="00025A6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A305F">
              <w:rPr>
                <w:rFonts w:ascii="Arial" w:hAnsi="Arial" w:cs="Arial"/>
                <w:sz w:val="22"/>
                <w:szCs w:val="22"/>
              </w:rPr>
              <w:t>Biržės paruošiamieji ir sutvarkymo darbai (toliau - bazinis biržės paruošimo ir sutvarkymo įkainis)</w:t>
            </w:r>
          </w:p>
        </w:tc>
        <w:tc>
          <w:tcPr>
            <w:tcW w:w="1276" w:type="dxa"/>
            <w:vAlign w:val="center"/>
          </w:tcPr>
          <w:p w14:paraId="6AB670AF" w14:textId="77777777" w:rsidR="00025A62" w:rsidRPr="00740EF8" w:rsidRDefault="00025A62" w:rsidP="00025A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EF8">
              <w:rPr>
                <w:rFonts w:ascii="Arial" w:hAnsi="Arial" w:cs="Arial"/>
                <w:sz w:val="22"/>
                <w:szCs w:val="22"/>
              </w:rPr>
              <w:t>Eur/ha</w:t>
            </w:r>
          </w:p>
        </w:tc>
        <w:tc>
          <w:tcPr>
            <w:tcW w:w="1984" w:type="dxa"/>
            <w:vAlign w:val="center"/>
          </w:tcPr>
          <w:p w14:paraId="740DD70B" w14:textId="50F65858" w:rsidR="00025A62" w:rsidRPr="00740EF8" w:rsidRDefault="00457E5C" w:rsidP="00025A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</w:t>
            </w:r>
            <w:r w:rsidR="00A24C44">
              <w:rPr>
                <w:rFonts w:ascii="Arial" w:hAnsi="Arial" w:cs="Arial"/>
                <w:sz w:val="22"/>
                <w:szCs w:val="22"/>
              </w:rPr>
              <w:t>,63</w:t>
            </w:r>
          </w:p>
        </w:tc>
        <w:tc>
          <w:tcPr>
            <w:tcW w:w="1701" w:type="dxa"/>
            <w:vAlign w:val="center"/>
          </w:tcPr>
          <w:p w14:paraId="51FFA94C" w14:textId="357F61A6" w:rsidR="00025A62" w:rsidRPr="00740EF8" w:rsidRDefault="000C6690" w:rsidP="00025A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305,68</w:t>
            </w:r>
          </w:p>
        </w:tc>
      </w:tr>
    </w:tbl>
    <w:p w14:paraId="0ED45DE3" w14:textId="77777777" w:rsidR="002D3488" w:rsidRDefault="002D3488" w:rsidP="00AC5A40">
      <w:pPr>
        <w:spacing w:afterAutospacing="0"/>
        <w:ind w:firstLine="0"/>
        <w:jc w:val="both"/>
        <w:rPr>
          <w:rFonts w:ascii="Arial" w:hAnsi="Arial" w:cs="Arial"/>
        </w:rPr>
      </w:pPr>
    </w:p>
    <w:p w14:paraId="5E9FE26D" w14:textId="4DF49635" w:rsidR="00011CC0" w:rsidRPr="00AA25F2" w:rsidRDefault="00011CC0" w:rsidP="00011CC0">
      <w:pPr>
        <w:spacing w:afterAutospacing="0"/>
        <w:jc w:val="both"/>
        <w:rPr>
          <w:rFonts w:ascii="Arial" w:hAnsi="Arial" w:cs="Arial"/>
        </w:rPr>
      </w:pPr>
      <w:r w:rsidRPr="00AA25F2">
        <w:rPr>
          <w:rFonts w:ascii="Arial" w:hAnsi="Arial" w:cs="Arial"/>
        </w:rPr>
        <w:lastRenderedPageBreak/>
        <w:t xml:space="preserve">3. </w:t>
      </w:r>
      <w:r w:rsidRPr="00595C31">
        <w:rPr>
          <w:rFonts w:ascii="Arial" w:hAnsi="Arial" w:cs="Arial"/>
        </w:rPr>
        <w:t>Kitos Sutarties sąlygos ir naudojamų</w:t>
      </w:r>
      <w:r w:rsidRPr="00AA25F2">
        <w:rPr>
          <w:rFonts w:ascii="Arial" w:hAnsi="Arial" w:cs="Arial"/>
        </w:rPr>
        <w:t xml:space="preserve"> sąvokų reikšmės nekeičiamos.</w:t>
      </w:r>
    </w:p>
    <w:p w14:paraId="36BE5D85" w14:textId="63E630D4" w:rsidR="00011CC0" w:rsidRPr="00AA25F2" w:rsidRDefault="005E2904" w:rsidP="00011CC0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11CC0" w:rsidRPr="00AA25F2">
        <w:rPr>
          <w:rFonts w:ascii="Arial" w:hAnsi="Arial" w:cs="Arial"/>
        </w:rPr>
        <w:t>. Susitarimas yra laikomas neatskiriama Sutarties dalimi.</w:t>
      </w:r>
    </w:p>
    <w:p w14:paraId="1F69E4F5" w14:textId="44ACDD60" w:rsidR="003D6425" w:rsidRPr="00740EF8" w:rsidRDefault="002D3488" w:rsidP="00011CC0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="00011CC0" w:rsidRPr="00AA25F2">
        <w:rPr>
          <w:rFonts w:ascii="Arial" w:hAnsi="Arial" w:cs="Arial"/>
          <w:lang w:eastAsia="lt-LT"/>
        </w:rPr>
        <w:t>. Susitarimas surašytas dviem vienodą juridinę galią turinčiais egzemplioriais ir įsigalioja, kai jį pasirašo ir antspaudais patvirtina Šalių tinkamai įgalioti atstovai</w:t>
      </w:r>
      <w:r w:rsidR="0073361B" w:rsidRPr="00AA25F2">
        <w:rPr>
          <w:rFonts w:ascii="Arial" w:hAnsi="Arial" w:cs="Arial"/>
          <w:lang w:eastAsia="lt-LT"/>
        </w:rPr>
        <w:t>.</w:t>
      </w:r>
    </w:p>
    <w:p w14:paraId="75513A8A" w14:textId="56B90399" w:rsidR="003C6F57" w:rsidRPr="00740EF8" w:rsidRDefault="003C6F57" w:rsidP="00BC4B25">
      <w:pPr>
        <w:ind w:firstLine="0"/>
        <w:jc w:val="both"/>
        <w:rPr>
          <w:rFonts w:ascii="Arial" w:hAnsi="Arial" w:cs="Arial"/>
          <w:b/>
          <w:bCs/>
          <w:lang w:eastAsia="lt-LT"/>
        </w:rPr>
      </w:pPr>
    </w:p>
    <w:p w14:paraId="3C81491F" w14:textId="7764E096" w:rsidR="00A7178B" w:rsidRPr="00740EF8" w:rsidRDefault="00A7178B" w:rsidP="00BC4B25">
      <w:pPr>
        <w:ind w:firstLine="0"/>
        <w:jc w:val="center"/>
        <w:rPr>
          <w:rFonts w:ascii="Arial" w:hAnsi="Arial" w:cs="Arial"/>
          <w:lang w:eastAsia="lt-LT"/>
        </w:rPr>
      </w:pPr>
      <w:r w:rsidRPr="00740EF8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  <w:gridCol w:w="646"/>
        <w:gridCol w:w="4423"/>
      </w:tblGrid>
      <w:tr w:rsidR="008A5766" w:rsidRPr="00740EF8" w14:paraId="481344AA" w14:textId="77777777" w:rsidTr="00AC5A40">
        <w:tc>
          <w:tcPr>
            <w:tcW w:w="3957" w:type="dxa"/>
          </w:tcPr>
          <w:p w14:paraId="46DEF3FE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0" w:name="_Hlk524350057"/>
            <w:r w:rsidRPr="00740EF8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46" w:type="dxa"/>
          </w:tcPr>
          <w:p w14:paraId="724326EB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153908CC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40EF8">
              <w:rPr>
                <w:rFonts w:ascii="Arial" w:hAnsi="Arial" w:cs="Arial"/>
                <w:b/>
              </w:rPr>
              <w:t>PASLAUGŲ TEIKĖJAS</w:t>
            </w:r>
          </w:p>
        </w:tc>
      </w:tr>
      <w:tr w:rsidR="008A5766" w:rsidRPr="00740EF8" w14:paraId="3696FDCF" w14:textId="77777777" w:rsidTr="00AC5A40">
        <w:tc>
          <w:tcPr>
            <w:tcW w:w="3957" w:type="dxa"/>
          </w:tcPr>
          <w:p w14:paraId="263DFD55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332C7BF9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4C9CCDFB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8A5766" w:rsidRPr="009A443A" w14:paraId="437B797E" w14:textId="77777777" w:rsidTr="00AC5A40">
        <w:tc>
          <w:tcPr>
            <w:tcW w:w="3957" w:type="dxa"/>
          </w:tcPr>
          <w:p w14:paraId="5993D00E" w14:textId="69845997" w:rsidR="00A7178B" w:rsidRPr="00740EF8" w:rsidRDefault="00191095" w:rsidP="001B12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339244"/>
                <w:placeholder>
                  <w:docPart w:val="F2EAA9F801DE4463B9D5363F51B9E8DD"/>
                </w:placeholder>
                <w:text/>
              </w:sdtPr>
              <w:sdtEndPr/>
              <w:sdtContent>
                <w:r w:rsidR="0020637B" w:rsidRPr="0020637B">
                  <w:rPr>
                    <w:rFonts w:ascii="Arial" w:hAnsi="Arial" w:cs="Arial"/>
                    <w:sz w:val="20"/>
                    <w:szCs w:val="20"/>
                  </w:rPr>
                  <w:t xml:space="preserve">VĮ Valstybinių miškų urėdijos                          Nemenčinės regioninis padalinys                      Vilniaus g. 22, Mickūnų mstl., Vilniaus r. sav., Įmonės kodas 132340880,                                   PVM mokėtojo kodas LT323408811                 A/s LT06 7044 0600 0819 3483                         El. paštas </w:t>
                </w:r>
                <w:proofErr w:type="spellStart"/>
                <w:r w:rsidR="0020637B" w:rsidRPr="0020637B">
                  <w:rPr>
                    <w:rFonts w:ascii="Arial" w:hAnsi="Arial" w:cs="Arial"/>
                    <w:sz w:val="20"/>
                    <w:szCs w:val="20"/>
                  </w:rPr>
                  <w:t>nemencine@vmu.lt</w:t>
                </w:r>
                <w:proofErr w:type="spellEnd"/>
                <w:r w:rsidR="0020637B" w:rsidRPr="0020637B">
                  <w:rPr>
                    <w:rFonts w:ascii="Arial" w:hAnsi="Arial" w:cs="Arial"/>
                    <w:sz w:val="20"/>
                    <w:szCs w:val="20"/>
                  </w:rPr>
                  <w:t xml:space="preserve">, Nemenčinės regioninio padalinio vadovas, vykdantis Švenčionėlių regioninio padalinio vadovo funkcijas Giedrius Grincevičius                                                                    </w:t>
                </w:r>
              </w:sdtContent>
            </w:sdt>
          </w:p>
        </w:tc>
        <w:tc>
          <w:tcPr>
            <w:tcW w:w="646" w:type="dxa"/>
          </w:tcPr>
          <w:p w14:paraId="16A18B78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2CF94F04" w14:textId="53403FE4" w:rsidR="00A7178B" w:rsidRDefault="00191095" w:rsidP="00406F7C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C91F7C529AF410B8851884E0523C5C5"/>
                </w:placeholder>
                <w:text/>
              </w:sdtPr>
              <w:sdtEndPr/>
              <w:sdtContent>
                <w:r w:rsidR="00E258A5" w:rsidRPr="00740EF8">
                  <w:rPr>
                    <w:rFonts w:ascii="Arial" w:hAnsi="Arial" w:cs="Arial"/>
                  </w:rPr>
                  <w:t xml:space="preserve">UAB „“                                                                </w:t>
                </w:r>
                <w:r w:rsidR="00E258A5">
                  <w:rPr>
                    <w:rFonts w:ascii="Arial" w:hAnsi="Arial" w:cs="Arial"/>
                  </w:rPr>
                  <w:t xml:space="preserve">    </w:t>
                </w:r>
                <w:r w:rsidR="00E258A5" w:rsidRPr="00740EF8">
                  <w:rPr>
                    <w:rFonts w:ascii="Arial" w:hAnsi="Arial" w:cs="Arial"/>
                  </w:rPr>
                  <w:t xml:space="preserve">  Įmonės kodas                                PVM kodas </w:t>
                </w:r>
                <w:r w:rsidR="00AC5A40">
                  <w:rPr>
                    <w:rFonts w:ascii="Arial" w:hAnsi="Arial" w:cs="Arial"/>
                  </w:rPr>
                  <w:t xml:space="preserve">             bankas</w:t>
                </w:r>
                <w:r w:rsidR="00E258A5" w:rsidRPr="003B6152">
                  <w:rPr>
                    <w:rFonts w:ascii="Arial" w:hAnsi="Arial" w:cs="Arial"/>
                  </w:rPr>
                  <w:t>,</w:t>
                </w:r>
                <w:r w:rsidR="00305BB7">
                  <w:rPr>
                    <w:rFonts w:ascii="Arial" w:hAnsi="Arial" w:cs="Arial"/>
                  </w:rPr>
                  <w:t xml:space="preserve"> </w:t>
                </w:r>
                <w:r w:rsidR="00E258A5" w:rsidRPr="003B6152">
                  <w:rPr>
                    <w:rFonts w:ascii="Arial" w:hAnsi="Arial" w:cs="Arial"/>
                  </w:rPr>
                  <w:t xml:space="preserve">A/s. LT </w:t>
                </w:r>
                <w:r w:rsidR="00E258A5" w:rsidRPr="00740EF8">
                  <w:rPr>
                    <w:rFonts w:ascii="Arial" w:hAnsi="Arial" w:cs="Arial"/>
                  </w:rPr>
                  <w:t xml:space="preserve">                          </w:t>
                </w:r>
                <w:r w:rsidR="00305BB7">
                  <w:rPr>
                    <w:rFonts w:ascii="Arial" w:hAnsi="Arial" w:cs="Arial"/>
                  </w:rPr>
                  <w:t xml:space="preserve"> </w:t>
                </w:r>
                <w:r w:rsidR="00E258A5" w:rsidRPr="00740EF8">
                  <w:rPr>
                    <w:rFonts w:ascii="Arial" w:hAnsi="Arial" w:cs="Arial"/>
                  </w:rPr>
                  <w:t xml:space="preserve">                  </w:t>
                </w:r>
                <w:r w:rsidR="00E258A5">
                  <w:rPr>
                    <w:rFonts w:ascii="Arial" w:hAnsi="Arial" w:cs="Arial"/>
                  </w:rPr>
                  <w:t xml:space="preserve">                                      </w:t>
                </w:r>
                <w:r w:rsidR="00E258A5" w:rsidRPr="0018448E">
                  <w:rPr>
                    <w:rFonts w:ascii="Arial" w:hAnsi="Arial" w:cs="Arial"/>
                  </w:rPr>
                  <w:t xml:space="preserve">                                            </w:t>
                </w:r>
              </w:sdtContent>
            </w:sdt>
          </w:p>
          <w:p w14:paraId="477164BC" w14:textId="458A7CFB" w:rsidR="00305BB7" w:rsidRDefault="00305BB7" w:rsidP="0043114C">
            <w:pPr>
              <w:rPr>
                <w:rFonts w:ascii="Arial" w:hAnsi="Arial" w:cs="Arial"/>
              </w:rPr>
            </w:pPr>
            <w:r w:rsidRPr="00740EF8">
              <w:rPr>
                <w:rFonts w:ascii="Arial" w:hAnsi="Arial" w:cs="Arial"/>
              </w:rPr>
              <w:t xml:space="preserve">El. paštas </w:t>
            </w:r>
            <w:r>
              <w:rPr>
                <w:rFonts w:ascii="Arial" w:hAnsi="Arial" w:cs="Arial"/>
              </w:rPr>
              <w:t xml:space="preserve">Gamybos inžinierius                                        </w:t>
            </w:r>
            <w:r w:rsidRPr="00740EF8">
              <w:rPr>
                <w:rFonts w:ascii="Arial" w:hAnsi="Arial" w:cs="Arial"/>
              </w:rPr>
              <w:t xml:space="preserve"> </w:t>
            </w:r>
          </w:p>
          <w:p w14:paraId="2F6644A9" w14:textId="6CE9723C" w:rsidR="0043114C" w:rsidRDefault="0043114C" w:rsidP="0043114C">
            <w:pPr>
              <w:rPr>
                <w:rFonts w:ascii="Arial" w:hAnsi="Arial" w:cs="Arial"/>
              </w:rPr>
            </w:pPr>
            <w:r w:rsidRPr="0018448E">
              <w:rPr>
                <w:rFonts w:ascii="Arial" w:hAnsi="Arial" w:cs="Arial"/>
              </w:rPr>
              <w:t>Tel. +</w:t>
            </w:r>
          </w:p>
          <w:p w14:paraId="4E704107" w14:textId="52D06BD2" w:rsidR="0043114C" w:rsidRPr="0043114C" w:rsidRDefault="0043114C" w:rsidP="0043114C">
            <w:pPr>
              <w:rPr>
                <w:rFonts w:ascii="Arial" w:hAnsi="Arial" w:cs="Arial"/>
              </w:rPr>
            </w:pPr>
            <w:r w:rsidRPr="009569C9">
              <w:rPr>
                <w:rFonts w:ascii="Arial" w:hAnsi="Arial" w:cs="Arial"/>
              </w:rPr>
              <w:t xml:space="preserve">El. p. </w:t>
            </w:r>
          </w:p>
        </w:tc>
      </w:tr>
    </w:tbl>
    <w:bookmarkEnd w:id="0"/>
    <w:p w14:paraId="27C2F345" w14:textId="20C5333A" w:rsidR="00BC4B25" w:rsidRPr="00BC4B25" w:rsidRDefault="00AC5A40" w:rsidP="00BC4B25">
      <w:pPr>
        <w:spacing w:after="10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Direktorius </w:t>
      </w:r>
    </w:p>
    <w:sectPr w:rsidR="00BC4B25" w:rsidRPr="00BC4B2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4263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4252"/>
    <w:rsid w:val="00006C8B"/>
    <w:rsid w:val="0001163A"/>
    <w:rsid w:val="00011CC0"/>
    <w:rsid w:val="00012DBD"/>
    <w:rsid w:val="000213D5"/>
    <w:rsid w:val="00025A62"/>
    <w:rsid w:val="000266BB"/>
    <w:rsid w:val="000A4FC6"/>
    <w:rsid w:val="000C6690"/>
    <w:rsid w:val="00125D62"/>
    <w:rsid w:val="00131714"/>
    <w:rsid w:val="00144F12"/>
    <w:rsid w:val="0017793B"/>
    <w:rsid w:val="001B129B"/>
    <w:rsid w:val="001C19C2"/>
    <w:rsid w:val="001E255A"/>
    <w:rsid w:val="002041CE"/>
    <w:rsid w:val="00205670"/>
    <w:rsid w:val="00206201"/>
    <w:rsid w:val="0020637B"/>
    <w:rsid w:val="00214106"/>
    <w:rsid w:val="00216C0A"/>
    <w:rsid w:val="00217B8A"/>
    <w:rsid w:val="00250F6A"/>
    <w:rsid w:val="002857B3"/>
    <w:rsid w:val="002A62BD"/>
    <w:rsid w:val="002C58A7"/>
    <w:rsid w:val="002C6BF6"/>
    <w:rsid w:val="002D3488"/>
    <w:rsid w:val="002F081E"/>
    <w:rsid w:val="002F7196"/>
    <w:rsid w:val="00305BB7"/>
    <w:rsid w:val="003547B0"/>
    <w:rsid w:val="0039071B"/>
    <w:rsid w:val="003A06A3"/>
    <w:rsid w:val="003C2939"/>
    <w:rsid w:val="003C6F57"/>
    <w:rsid w:val="003D6425"/>
    <w:rsid w:val="003D6F6D"/>
    <w:rsid w:val="00402539"/>
    <w:rsid w:val="00406F7C"/>
    <w:rsid w:val="0042141A"/>
    <w:rsid w:val="0043114C"/>
    <w:rsid w:val="0045114D"/>
    <w:rsid w:val="00457E5C"/>
    <w:rsid w:val="00487980"/>
    <w:rsid w:val="00495E49"/>
    <w:rsid w:val="004B1EA7"/>
    <w:rsid w:val="00505D2B"/>
    <w:rsid w:val="00514F68"/>
    <w:rsid w:val="00576C42"/>
    <w:rsid w:val="00595C31"/>
    <w:rsid w:val="005A5C9A"/>
    <w:rsid w:val="005B0E1F"/>
    <w:rsid w:val="005E2904"/>
    <w:rsid w:val="00601678"/>
    <w:rsid w:val="006102CA"/>
    <w:rsid w:val="00626B50"/>
    <w:rsid w:val="00652BCC"/>
    <w:rsid w:val="00664DE8"/>
    <w:rsid w:val="00677574"/>
    <w:rsid w:val="006934E9"/>
    <w:rsid w:val="006B7165"/>
    <w:rsid w:val="006C5F0A"/>
    <w:rsid w:val="006F062D"/>
    <w:rsid w:val="0073361B"/>
    <w:rsid w:val="00740EF8"/>
    <w:rsid w:val="00744B82"/>
    <w:rsid w:val="00745901"/>
    <w:rsid w:val="00773A42"/>
    <w:rsid w:val="0078609B"/>
    <w:rsid w:val="007B763F"/>
    <w:rsid w:val="00807495"/>
    <w:rsid w:val="00811A9C"/>
    <w:rsid w:val="008A5766"/>
    <w:rsid w:val="008B5757"/>
    <w:rsid w:val="008C2FD6"/>
    <w:rsid w:val="008D03CF"/>
    <w:rsid w:val="008D4CA7"/>
    <w:rsid w:val="008E2729"/>
    <w:rsid w:val="008F6799"/>
    <w:rsid w:val="00914347"/>
    <w:rsid w:val="00933CD8"/>
    <w:rsid w:val="009402ED"/>
    <w:rsid w:val="00954F23"/>
    <w:rsid w:val="009657BC"/>
    <w:rsid w:val="0097421D"/>
    <w:rsid w:val="00980F86"/>
    <w:rsid w:val="009A443A"/>
    <w:rsid w:val="009A6B1E"/>
    <w:rsid w:val="009A7349"/>
    <w:rsid w:val="009E422D"/>
    <w:rsid w:val="009E5D53"/>
    <w:rsid w:val="00A14667"/>
    <w:rsid w:val="00A24C44"/>
    <w:rsid w:val="00A616E4"/>
    <w:rsid w:val="00A7178B"/>
    <w:rsid w:val="00A831AA"/>
    <w:rsid w:val="00A8542E"/>
    <w:rsid w:val="00AA25F2"/>
    <w:rsid w:val="00AC055E"/>
    <w:rsid w:val="00AC5A40"/>
    <w:rsid w:val="00AE0293"/>
    <w:rsid w:val="00B132D1"/>
    <w:rsid w:val="00B36325"/>
    <w:rsid w:val="00B36E69"/>
    <w:rsid w:val="00B51D2B"/>
    <w:rsid w:val="00B543BB"/>
    <w:rsid w:val="00B61C1B"/>
    <w:rsid w:val="00B63296"/>
    <w:rsid w:val="00B84132"/>
    <w:rsid w:val="00BA5FE0"/>
    <w:rsid w:val="00BB4E1D"/>
    <w:rsid w:val="00BC4B25"/>
    <w:rsid w:val="00BD1A2C"/>
    <w:rsid w:val="00BE229F"/>
    <w:rsid w:val="00BF6828"/>
    <w:rsid w:val="00C04C87"/>
    <w:rsid w:val="00C12EB1"/>
    <w:rsid w:val="00C47E75"/>
    <w:rsid w:val="00C72EBE"/>
    <w:rsid w:val="00C80203"/>
    <w:rsid w:val="00C822B9"/>
    <w:rsid w:val="00CB48AF"/>
    <w:rsid w:val="00CC0FD4"/>
    <w:rsid w:val="00CC7FC9"/>
    <w:rsid w:val="00CE786B"/>
    <w:rsid w:val="00D36135"/>
    <w:rsid w:val="00D81A3A"/>
    <w:rsid w:val="00D925C2"/>
    <w:rsid w:val="00D968EF"/>
    <w:rsid w:val="00DE3A84"/>
    <w:rsid w:val="00E03C39"/>
    <w:rsid w:val="00E04724"/>
    <w:rsid w:val="00E258A5"/>
    <w:rsid w:val="00E66DA4"/>
    <w:rsid w:val="00E737E1"/>
    <w:rsid w:val="00E74818"/>
    <w:rsid w:val="00ED48F5"/>
    <w:rsid w:val="00F42C84"/>
    <w:rsid w:val="00F6082D"/>
    <w:rsid w:val="00F71139"/>
    <w:rsid w:val="00F80504"/>
    <w:rsid w:val="00F85DE9"/>
    <w:rsid w:val="00F92554"/>
    <w:rsid w:val="00F97606"/>
    <w:rsid w:val="00FA1D6D"/>
    <w:rsid w:val="00FE12F6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35D1B978-CD28-4D93-A978-570F0947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E04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F2EAA9F801DE4463B9D5363F51B9E8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2F27F6-64E6-48AE-B029-105567955B85}"/>
      </w:docPartPr>
      <w:docPartBody>
        <w:p w:rsidR="001F3395" w:rsidRDefault="00E24634" w:rsidP="00E24634">
          <w:pPr>
            <w:pStyle w:val="F2EAA9F801DE4463B9D5363F51B9E8DD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C91F7C529AF410B8851884E0523C5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3ABAD-D94C-46AB-9D85-247F5BA7A881}"/>
      </w:docPartPr>
      <w:docPartBody>
        <w:p w:rsidR="001F3395" w:rsidRDefault="00E24634" w:rsidP="00E24634">
          <w:pPr>
            <w:pStyle w:val="0C91F7C529AF410B8851884E0523C5C5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F678A145EC44A5984971633BD5CA9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CE8076-2CF4-456B-A1CE-0214269E643D}"/>
      </w:docPartPr>
      <w:docPartBody>
        <w:p w:rsidR="00062781" w:rsidRDefault="006E1772" w:rsidP="006E1772">
          <w:pPr>
            <w:pStyle w:val="CF678A145EC44A5984971633BD5CA9EA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31ADB"/>
    <w:rsid w:val="00062781"/>
    <w:rsid w:val="000A7E24"/>
    <w:rsid w:val="000C3288"/>
    <w:rsid w:val="000F13A1"/>
    <w:rsid w:val="000F1ED5"/>
    <w:rsid w:val="001F3395"/>
    <w:rsid w:val="00206201"/>
    <w:rsid w:val="002A62BD"/>
    <w:rsid w:val="002F37CE"/>
    <w:rsid w:val="002F7196"/>
    <w:rsid w:val="00301BBB"/>
    <w:rsid w:val="00312B40"/>
    <w:rsid w:val="00415EB7"/>
    <w:rsid w:val="00502F9B"/>
    <w:rsid w:val="0062345F"/>
    <w:rsid w:val="00624539"/>
    <w:rsid w:val="0065514A"/>
    <w:rsid w:val="00664DE8"/>
    <w:rsid w:val="006A028A"/>
    <w:rsid w:val="006E1772"/>
    <w:rsid w:val="007A10EA"/>
    <w:rsid w:val="009305E3"/>
    <w:rsid w:val="00A32125"/>
    <w:rsid w:val="00A944B2"/>
    <w:rsid w:val="00AA1DEC"/>
    <w:rsid w:val="00AE5567"/>
    <w:rsid w:val="00B0279C"/>
    <w:rsid w:val="00B3106C"/>
    <w:rsid w:val="00B61C1B"/>
    <w:rsid w:val="00C26FDE"/>
    <w:rsid w:val="00C47E75"/>
    <w:rsid w:val="00C94D12"/>
    <w:rsid w:val="00CB76F7"/>
    <w:rsid w:val="00CC31F9"/>
    <w:rsid w:val="00CD070C"/>
    <w:rsid w:val="00D36135"/>
    <w:rsid w:val="00D534D8"/>
    <w:rsid w:val="00E11712"/>
    <w:rsid w:val="00E24634"/>
    <w:rsid w:val="00E31C10"/>
    <w:rsid w:val="00E4103E"/>
    <w:rsid w:val="00E4269D"/>
    <w:rsid w:val="00E46CC7"/>
    <w:rsid w:val="00F243FD"/>
    <w:rsid w:val="00F8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E1772"/>
  </w:style>
  <w:style w:type="paragraph" w:customStyle="1" w:styleId="A175D1A246D3457485AB0E27AFB398E4">
    <w:name w:val="A175D1A246D3457485AB0E27AFB398E4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F678A145EC44A5984971633BD5CA9EA">
    <w:name w:val="CF678A145EC44A5984971633BD5CA9EA"/>
    <w:rsid w:val="006E177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0A553-9A9F-45CF-9015-13012A15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Nijolia Ščiglo | VMU</cp:lastModifiedBy>
  <cp:revision>2</cp:revision>
  <cp:lastPrinted>2020-02-24T06:00:00Z</cp:lastPrinted>
  <dcterms:created xsi:type="dcterms:W3CDTF">2026-01-30T04:18:00Z</dcterms:created>
  <dcterms:modified xsi:type="dcterms:W3CDTF">2026-01-30T04:18:00Z</dcterms:modified>
</cp:coreProperties>
</file>