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671975C5" w:rsidR="00EE3697" w:rsidRPr="00A625E1" w:rsidRDefault="00C7431E" w:rsidP="002B2717">
            <w:pPr>
              <w:jc w:val="center"/>
              <w:rPr>
                <w:b/>
                <w:kern w:val="2"/>
                <w:sz w:val="22"/>
                <w:szCs w:val="22"/>
              </w:rPr>
            </w:pPr>
            <w:r w:rsidRPr="00A625E1">
              <w:rPr>
                <w:rFonts w:eastAsia="TimesNewRomanPS-BoldMT"/>
                <w:b/>
                <w:bCs/>
                <w:color w:val="000000"/>
                <w:sz w:val="22"/>
                <w:szCs w:val="22"/>
                <w:lang w:eastAsia="lt-LT"/>
              </w:rPr>
              <w:t>„Vienkartinės medicinos pagalbos priemonės chirurgijai Vaikų ligų skyrių poreikiams (9827)“</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8"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047D4B" w:rsidRPr="00F60AE3" w14:paraId="2B72571A" w14:textId="77777777" w:rsidTr="003C6110">
        <w:tc>
          <w:tcPr>
            <w:tcW w:w="2775" w:type="dxa"/>
            <w:vMerge w:val="restart"/>
            <w:tcBorders>
              <w:right w:val="single" w:sz="4" w:space="0" w:color="auto"/>
            </w:tcBorders>
          </w:tcPr>
          <w:p w14:paraId="7370AF42" w14:textId="77777777" w:rsidR="00047D4B" w:rsidRPr="00F60AE3" w:rsidRDefault="00047D4B" w:rsidP="00047D4B">
            <w:pPr>
              <w:rPr>
                <w:b/>
                <w:bCs/>
                <w:kern w:val="2"/>
                <w:sz w:val="22"/>
                <w:szCs w:val="22"/>
              </w:rPr>
            </w:pPr>
          </w:p>
          <w:p w14:paraId="450071B6" w14:textId="77777777" w:rsidR="00047D4B" w:rsidRPr="00F60AE3" w:rsidRDefault="00047D4B" w:rsidP="00047D4B">
            <w:pPr>
              <w:rPr>
                <w:b/>
                <w:bCs/>
                <w:kern w:val="2"/>
                <w:sz w:val="22"/>
                <w:szCs w:val="22"/>
              </w:rPr>
            </w:pPr>
          </w:p>
          <w:p w14:paraId="3D171AF9" w14:textId="77777777" w:rsidR="00047D4B" w:rsidRPr="00F60AE3" w:rsidRDefault="00047D4B" w:rsidP="00047D4B">
            <w:pPr>
              <w:rPr>
                <w:b/>
                <w:bCs/>
                <w:kern w:val="2"/>
                <w:sz w:val="22"/>
                <w:szCs w:val="22"/>
              </w:rPr>
            </w:pPr>
          </w:p>
          <w:p w14:paraId="3A72A3B7" w14:textId="77777777" w:rsidR="00047D4B" w:rsidRPr="00F60AE3" w:rsidRDefault="00047D4B" w:rsidP="00047D4B">
            <w:pPr>
              <w:rPr>
                <w:b/>
                <w:bCs/>
                <w:kern w:val="2"/>
                <w:sz w:val="22"/>
                <w:szCs w:val="22"/>
              </w:rPr>
            </w:pPr>
            <w:r w:rsidRPr="00F60AE3">
              <w:rPr>
                <w:b/>
                <w:bCs/>
                <w:kern w:val="2"/>
                <w:sz w:val="22"/>
                <w:szCs w:val="22"/>
              </w:rPr>
              <w:t>1.2. Tiekėjas</w:t>
            </w:r>
          </w:p>
          <w:p w14:paraId="152453B9" w14:textId="77777777" w:rsidR="00047D4B" w:rsidRPr="00F60AE3" w:rsidRDefault="00047D4B" w:rsidP="00047D4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047D4B" w:rsidRPr="00F60AE3" w:rsidRDefault="00047D4B" w:rsidP="00047D4B">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1BE81AD8" w:rsidR="00047D4B" w:rsidRPr="002B2717" w:rsidRDefault="00047D4B" w:rsidP="00047D4B">
            <w:pPr>
              <w:jc w:val="center"/>
              <w:rPr>
                <w:kern w:val="2"/>
                <w:sz w:val="22"/>
                <w:szCs w:val="22"/>
              </w:rPr>
            </w:pPr>
            <w:r w:rsidRPr="00F10F7F">
              <w:rPr>
                <w:color w:val="000000" w:themeColor="text1"/>
                <w:kern w:val="2"/>
                <w:sz w:val="22"/>
                <w:szCs w:val="22"/>
              </w:rPr>
              <w:t>UAB „Johnson &amp; Johnson“</w:t>
            </w:r>
          </w:p>
        </w:tc>
      </w:tr>
      <w:tr w:rsidR="00047D4B" w:rsidRPr="00F60AE3" w14:paraId="7F25D8D9" w14:textId="77777777" w:rsidTr="003C6110">
        <w:tc>
          <w:tcPr>
            <w:tcW w:w="2775" w:type="dxa"/>
            <w:vMerge/>
            <w:tcBorders>
              <w:right w:val="single" w:sz="4" w:space="0" w:color="auto"/>
            </w:tcBorders>
          </w:tcPr>
          <w:p w14:paraId="5C845AF5" w14:textId="77777777" w:rsidR="00047D4B" w:rsidRPr="00F60AE3" w:rsidRDefault="00047D4B" w:rsidP="00047D4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047D4B" w:rsidRPr="00F60AE3" w:rsidRDefault="00047D4B" w:rsidP="00047D4B">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582B0E10" w:rsidR="00047D4B" w:rsidRPr="002B2717" w:rsidRDefault="00047D4B" w:rsidP="00047D4B">
            <w:pPr>
              <w:jc w:val="center"/>
              <w:rPr>
                <w:kern w:val="2"/>
                <w:sz w:val="22"/>
                <w:szCs w:val="22"/>
              </w:rPr>
            </w:pPr>
            <w:r w:rsidRPr="00F10F7F">
              <w:rPr>
                <w:snapToGrid w:val="0"/>
                <w:color w:val="000000" w:themeColor="text1"/>
                <w:sz w:val="22"/>
                <w:szCs w:val="22"/>
              </w:rPr>
              <w:t>111778459</w:t>
            </w:r>
          </w:p>
        </w:tc>
      </w:tr>
      <w:tr w:rsidR="00047D4B" w:rsidRPr="00F60AE3" w14:paraId="41B530B4" w14:textId="77777777" w:rsidTr="003C6110">
        <w:tc>
          <w:tcPr>
            <w:tcW w:w="2775" w:type="dxa"/>
            <w:vMerge/>
            <w:tcBorders>
              <w:right w:val="single" w:sz="4" w:space="0" w:color="auto"/>
            </w:tcBorders>
          </w:tcPr>
          <w:p w14:paraId="69FCF59D" w14:textId="77777777" w:rsidR="00047D4B" w:rsidRPr="00F60AE3" w:rsidRDefault="00047D4B" w:rsidP="00047D4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047D4B" w:rsidRPr="00F60AE3" w:rsidRDefault="00047D4B" w:rsidP="00047D4B">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BD6CF2E" w14:textId="77777777" w:rsidR="00047D4B" w:rsidRPr="00F10F7F" w:rsidRDefault="00047D4B" w:rsidP="00047D4B">
            <w:pPr>
              <w:shd w:val="clear" w:color="auto" w:fill="FFFFFF" w:themeFill="background1"/>
              <w:jc w:val="center"/>
              <w:rPr>
                <w:snapToGrid w:val="0"/>
                <w:color w:val="000000" w:themeColor="text1"/>
                <w:sz w:val="22"/>
                <w:szCs w:val="22"/>
              </w:rPr>
            </w:pPr>
            <w:r w:rsidRPr="00F10F7F">
              <w:rPr>
                <w:snapToGrid w:val="0"/>
                <w:color w:val="000000" w:themeColor="text1"/>
                <w:sz w:val="22"/>
                <w:szCs w:val="22"/>
              </w:rPr>
              <w:t>Konstitucijos pr. 21C, LT-08130 Vilnius</w:t>
            </w:r>
          </w:p>
          <w:p w14:paraId="25C2EAC4" w14:textId="06C76E15" w:rsidR="00047D4B" w:rsidRPr="002B2717" w:rsidRDefault="00047D4B" w:rsidP="00047D4B">
            <w:pPr>
              <w:jc w:val="center"/>
              <w:rPr>
                <w:kern w:val="2"/>
                <w:sz w:val="22"/>
                <w:szCs w:val="22"/>
              </w:rPr>
            </w:pPr>
          </w:p>
        </w:tc>
      </w:tr>
      <w:tr w:rsidR="00047D4B" w:rsidRPr="00F60AE3" w14:paraId="0C36D6C3" w14:textId="77777777" w:rsidTr="003C6110">
        <w:tc>
          <w:tcPr>
            <w:tcW w:w="2775" w:type="dxa"/>
            <w:vMerge/>
            <w:tcBorders>
              <w:right w:val="single" w:sz="4" w:space="0" w:color="auto"/>
            </w:tcBorders>
          </w:tcPr>
          <w:p w14:paraId="5F1A3883" w14:textId="77777777" w:rsidR="00047D4B" w:rsidRPr="00F60AE3" w:rsidRDefault="00047D4B" w:rsidP="00047D4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047D4B" w:rsidRPr="00F60AE3" w:rsidRDefault="00047D4B" w:rsidP="00047D4B">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52CF81F7" w:rsidR="00047D4B" w:rsidRPr="002B2717" w:rsidRDefault="00047D4B" w:rsidP="00047D4B">
            <w:pPr>
              <w:jc w:val="center"/>
              <w:rPr>
                <w:kern w:val="2"/>
                <w:sz w:val="22"/>
                <w:szCs w:val="22"/>
              </w:rPr>
            </w:pPr>
            <w:r w:rsidRPr="00F10F7F">
              <w:rPr>
                <w:snapToGrid w:val="0"/>
                <w:color w:val="000000" w:themeColor="text1"/>
                <w:sz w:val="22"/>
                <w:szCs w:val="22"/>
              </w:rPr>
              <w:t>LT117784515</w:t>
            </w:r>
          </w:p>
        </w:tc>
      </w:tr>
      <w:tr w:rsidR="00047D4B" w:rsidRPr="00F60AE3" w14:paraId="64954E64" w14:textId="77777777" w:rsidTr="003C6110">
        <w:tc>
          <w:tcPr>
            <w:tcW w:w="2775" w:type="dxa"/>
            <w:vMerge/>
            <w:tcBorders>
              <w:right w:val="single" w:sz="4" w:space="0" w:color="auto"/>
            </w:tcBorders>
          </w:tcPr>
          <w:p w14:paraId="2ED9A11A" w14:textId="77777777" w:rsidR="00047D4B" w:rsidRPr="00F60AE3" w:rsidRDefault="00047D4B" w:rsidP="00047D4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047D4B" w:rsidRPr="00F60AE3" w:rsidRDefault="00047D4B" w:rsidP="00047D4B">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578DD7DA" w:rsidR="00047D4B" w:rsidRPr="002B2717" w:rsidRDefault="00047D4B" w:rsidP="00047D4B">
            <w:pPr>
              <w:jc w:val="center"/>
              <w:rPr>
                <w:kern w:val="2"/>
                <w:sz w:val="22"/>
                <w:szCs w:val="22"/>
              </w:rPr>
            </w:pPr>
            <w:r w:rsidRPr="00F10F7F">
              <w:rPr>
                <w:color w:val="000000" w:themeColor="text1"/>
                <w:sz w:val="22"/>
                <w:szCs w:val="22"/>
              </w:rPr>
              <w:t>LT09 2140 0300 0398 3081</w:t>
            </w:r>
          </w:p>
        </w:tc>
      </w:tr>
      <w:tr w:rsidR="00047D4B" w:rsidRPr="00F60AE3" w14:paraId="7EE00E85" w14:textId="77777777" w:rsidTr="003C6110">
        <w:tc>
          <w:tcPr>
            <w:tcW w:w="2775" w:type="dxa"/>
            <w:vMerge/>
            <w:tcBorders>
              <w:right w:val="single" w:sz="4" w:space="0" w:color="auto"/>
            </w:tcBorders>
          </w:tcPr>
          <w:p w14:paraId="4EED3742" w14:textId="77777777" w:rsidR="00047D4B" w:rsidRPr="00F60AE3" w:rsidRDefault="00047D4B" w:rsidP="00047D4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047D4B" w:rsidRPr="00F60AE3" w:rsidRDefault="00047D4B" w:rsidP="00047D4B">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1ACD5230" w:rsidR="00047D4B" w:rsidRPr="002B2717" w:rsidRDefault="00047D4B" w:rsidP="00047D4B">
            <w:pPr>
              <w:jc w:val="center"/>
              <w:rPr>
                <w:kern w:val="2"/>
                <w:sz w:val="22"/>
                <w:szCs w:val="22"/>
              </w:rPr>
            </w:pPr>
            <w:r w:rsidRPr="00F10F7F">
              <w:rPr>
                <w:color w:val="000000" w:themeColor="text1"/>
                <w:sz w:val="22"/>
                <w:szCs w:val="22"/>
              </w:rPr>
              <w:t>AB Luminor bankas, b. k. 21400</w:t>
            </w:r>
          </w:p>
        </w:tc>
      </w:tr>
      <w:tr w:rsidR="00047D4B" w:rsidRPr="00F60AE3" w14:paraId="59CC7BE2" w14:textId="77777777" w:rsidTr="003C6110">
        <w:tc>
          <w:tcPr>
            <w:tcW w:w="2775" w:type="dxa"/>
            <w:vMerge/>
            <w:tcBorders>
              <w:right w:val="single" w:sz="4" w:space="0" w:color="auto"/>
            </w:tcBorders>
          </w:tcPr>
          <w:p w14:paraId="749A0D5B" w14:textId="77777777" w:rsidR="00047D4B" w:rsidRPr="00F60AE3" w:rsidRDefault="00047D4B" w:rsidP="00047D4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047D4B" w:rsidRPr="00F60AE3" w:rsidRDefault="00047D4B" w:rsidP="00047D4B">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340C982A" w:rsidR="00047D4B" w:rsidRPr="002B2717" w:rsidRDefault="00047D4B" w:rsidP="00047D4B">
            <w:pPr>
              <w:jc w:val="center"/>
              <w:rPr>
                <w:kern w:val="2"/>
                <w:sz w:val="22"/>
                <w:szCs w:val="22"/>
              </w:rPr>
            </w:pPr>
            <w:r w:rsidRPr="00F10F7F">
              <w:rPr>
                <w:rStyle w:val="ui-provider"/>
                <w:color w:val="000000" w:themeColor="text1"/>
                <w:sz w:val="22"/>
                <w:szCs w:val="22"/>
              </w:rPr>
              <w:t>+37080023447</w:t>
            </w:r>
          </w:p>
        </w:tc>
      </w:tr>
      <w:tr w:rsidR="00047D4B" w:rsidRPr="00F60AE3" w14:paraId="5E2C4F4D" w14:textId="77777777" w:rsidTr="003C6110">
        <w:tc>
          <w:tcPr>
            <w:tcW w:w="2775" w:type="dxa"/>
            <w:vMerge/>
            <w:tcBorders>
              <w:right w:val="single" w:sz="4" w:space="0" w:color="auto"/>
            </w:tcBorders>
          </w:tcPr>
          <w:p w14:paraId="14B981EB" w14:textId="77777777" w:rsidR="00047D4B" w:rsidRPr="00F60AE3" w:rsidRDefault="00047D4B" w:rsidP="00047D4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047D4B" w:rsidRPr="00F60AE3" w:rsidRDefault="00047D4B" w:rsidP="00047D4B">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1BE6DFF1" w:rsidR="00047D4B" w:rsidRPr="003E6B31" w:rsidRDefault="00047D4B" w:rsidP="00047D4B">
            <w:pPr>
              <w:jc w:val="center"/>
              <w:rPr>
                <w:kern w:val="2"/>
                <w:sz w:val="22"/>
                <w:szCs w:val="22"/>
              </w:rPr>
            </w:pPr>
            <w:hyperlink r:id="rId9" w:history="1">
              <w:r w:rsidRPr="003E6B31">
                <w:rPr>
                  <w:rStyle w:val="Hyperlink"/>
                  <w:kern w:val="2"/>
                  <w:sz w:val="22"/>
                  <w:szCs w:val="22"/>
                </w:rPr>
                <w:t>cservlt@ITS.JNJ.com</w:t>
              </w:r>
            </w:hyperlink>
            <w:r w:rsidR="003E6B31">
              <w:t xml:space="preserve"> </w:t>
            </w:r>
          </w:p>
        </w:tc>
      </w:tr>
      <w:tr w:rsidR="00047D4B" w:rsidRPr="00F60AE3" w14:paraId="63752A7E" w14:textId="77777777" w:rsidTr="003C6110">
        <w:tc>
          <w:tcPr>
            <w:tcW w:w="2775" w:type="dxa"/>
            <w:vMerge/>
            <w:tcBorders>
              <w:right w:val="single" w:sz="4" w:space="0" w:color="auto"/>
            </w:tcBorders>
          </w:tcPr>
          <w:p w14:paraId="64EB2D4A" w14:textId="77777777" w:rsidR="00047D4B" w:rsidRPr="00F60AE3" w:rsidRDefault="00047D4B" w:rsidP="00047D4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047D4B" w:rsidRPr="00F60AE3" w:rsidRDefault="00047D4B" w:rsidP="00047D4B">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3834C744" w:rsidR="00047D4B" w:rsidRPr="002B2717" w:rsidRDefault="00047D4B" w:rsidP="00047D4B">
            <w:pPr>
              <w:jc w:val="center"/>
              <w:rPr>
                <w:kern w:val="2"/>
                <w:sz w:val="22"/>
                <w:szCs w:val="22"/>
              </w:rPr>
            </w:pPr>
            <w:r>
              <w:rPr>
                <w:kern w:val="2"/>
                <w:sz w:val="22"/>
                <w:szCs w:val="22"/>
              </w:rPr>
              <w:t>Sandra Čaikė</w:t>
            </w:r>
          </w:p>
        </w:tc>
      </w:tr>
      <w:tr w:rsidR="00047D4B" w:rsidRPr="00F60AE3" w14:paraId="5BA1E166" w14:textId="77777777" w:rsidTr="003C6110">
        <w:tc>
          <w:tcPr>
            <w:tcW w:w="2775" w:type="dxa"/>
            <w:vMerge/>
            <w:tcBorders>
              <w:right w:val="single" w:sz="4" w:space="0" w:color="auto"/>
            </w:tcBorders>
          </w:tcPr>
          <w:p w14:paraId="20EC0136" w14:textId="77777777" w:rsidR="00047D4B" w:rsidRPr="00F60AE3" w:rsidRDefault="00047D4B" w:rsidP="00047D4B">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047D4B" w:rsidRPr="00F60AE3" w:rsidRDefault="00047D4B" w:rsidP="00047D4B">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6BC5704B" w:rsidR="00047D4B" w:rsidRPr="002B2717" w:rsidRDefault="00047D4B" w:rsidP="00047D4B">
            <w:pPr>
              <w:jc w:val="center"/>
              <w:rPr>
                <w:kern w:val="2"/>
                <w:sz w:val="22"/>
                <w:szCs w:val="22"/>
              </w:rPr>
            </w:pPr>
            <w:r>
              <w:rPr>
                <w:kern w:val="2"/>
                <w:sz w:val="22"/>
                <w:szCs w:val="22"/>
              </w:rPr>
              <w:t>Įgaliojimas</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EE3697">
        <w:trPr>
          <w:trHeight w:val="300"/>
        </w:trPr>
        <w:tc>
          <w:tcPr>
            <w:tcW w:w="2704" w:type="dxa"/>
            <w:gridSpan w:val="2"/>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6831" w:type="dxa"/>
            <w:gridSpan w:val="2"/>
          </w:tcPr>
          <w:p w14:paraId="5D01861C" w14:textId="6C69D720" w:rsidR="00BA0145" w:rsidRPr="003E6B31" w:rsidRDefault="00D855B1" w:rsidP="003E6B31">
            <w:pPr>
              <w:rPr>
                <w:color w:val="4472C4"/>
                <w:sz w:val="22"/>
                <w:szCs w:val="22"/>
                <w:lang w:val="en-US"/>
              </w:rPr>
            </w:pPr>
            <w:r>
              <w:rPr>
                <w:sz w:val="22"/>
                <w:szCs w:val="22"/>
              </w:rPr>
              <w:t>xxx</w:t>
            </w:r>
          </w:p>
        </w:tc>
      </w:tr>
      <w:tr w:rsidR="00EE3697" w:rsidRPr="00F60AE3" w14:paraId="2415AF36" w14:textId="77777777" w:rsidTr="00EE3697">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488BF1D" w14:textId="6CB3082D" w:rsidR="00047D4B" w:rsidRPr="003E6B31" w:rsidRDefault="00D855B1" w:rsidP="00047D4B">
            <w:pPr>
              <w:rPr>
                <w:color w:val="000000" w:themeColor="text1"/>
                <w:kern w:val="2"/>
                <w:sz w:val="22"/>
                <w:szCs w:val="22"/>
                <w:lang w:val="en-US"/>
              </w:rPr>
            </w:pPr>
            <w:r>
              <w:rPr>
                <w:color w:val="000000" w:themeColor="text1"/>
                <w:kern w:val="2"/>
                <w:sz w:val="22"/>
                <w:szCs w:val="22"/>
              </w:rPr>
              <w:t>xxx</w:t>
            </w:r>
          </w:p>
          <w:p w14:paraId="6BB1EE73" w14:textId="6D18A28F" w:rsidR="00EE3697" w:rsidRPr="003E6B31" w:rsidRDefault="00EE3697" w:rsidP="00EE3697">
            <w:pPr>
              <w:rPr>
                <w:color w:val="000000" w:themeColor="text1"/>
                <w:kern w:val="2"/>
                <w:sz w:val="22"/>
                <w:szCs w:val="22"/>
              </w:rPr>
            </w:pPr>
          </w:p>
        </w:tc>
      </w:tr>
      <w:tr w:rsidR="00EE3697" w:rsidRPr="00F60AE3" w14:paraId="70610BBB" w14:textId="77777777" w:rsidTr="00EE3697">
        <w:trPr>
          <w:trHeight w:val="300"/>
        </w:trPr>
        <w:tc>
          <w:tcPr>
            <w:tcW w:w="9535"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EE3697">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6831" w:type="dxa"/>
            <w:gridSpan w:val="2"/>
          </w:tcPr>
          <w:p w14:paraId="5C268CDA" w14:textId="63B7CEC4" w:rsidR="00125CC3" w:rsidRPr="003E6B31" w:rsidRDefault="00125CC3" w:rsidP="00E577CB">
            <w:pPr>
              <w:rPr>
                <w:kern w:val="2"/>
                <w:sz w:val="22"/>
                <w:szCs w:val="22"/>
              </w:rPr>
            </w:pPr>
            <w:r w:rsidRPr="003E6B31">
              <w:rPr>
                <w:kern w:val="2"/>
                <w:sz w:val="22"/>
                <w:szCs w:val="22"/>
              </w:rPr>
              <w:t xml:space="preserve">Tiekėjas įsipareigoja Sutartyje numatytomis sąlygomis perduoti Pirkėjui </w:t>
            </w:r>
            <w:r w:rsidR="00E577CB" w:rsidRPr="003E6B31">
              <w:rPr>
                <w:kern w:val="2"/>
                <w:sz w:val="22"/>
                <w:szCs w:val="22"/>
              </w:rPr>
              <w:t xml:space="preserve"> </w:t>
            </w:r>
            <w:r w:rsidR="00C7431E" w:rsidRPr="003E6B31">
              <w:rPr>
                <w:kern w:val="2"/>
                <w:sz w:val="22"/>
                <w:szCs w:val="22"/>
              </w:rPr>
              <w:t>v</w:t>
            </w:r>
            <w:r w:rsidR="00C7431E" w:rsidRPr="003E6B31">
              <w:rPr>
                <w:rFonts w:eastAsia="TimesNewRomanPS-BoldMT"/>
                <w:bCs/>
                <w:color w:val="000000"/>
                <w:sz w:val="22"/>
                <w:szCs w:val="22"/>
                <w:lang w:eastAsia="lt-LT"/>
              </w:rPr>
              <w:t>ienkartines medicinos pagalbos priemones chirurgijai Vaikų ligų skyrių poreikiams</w:t>
            </w:r>
            <w:r w:rsidR="002B2717" w:rsidRPr="003E6B31">
              <w:rPr>
                <w:sz w:val="22"/>
                <w:szCs w:val="22"/>
              </w:rPr>
              <w:t xml:space="preserve">, nurodytas Sutarties priede Nr. 1 </w:t>
            </w:r>
            <w:r w:rsidR="00FD1306" w:rsidRPr="003E6B31">
              <w:rPr>
                <w:color w:val="000000" w:themeColor="text1"/>
                <w:kern w:val="2"/>
                <w:sz w:val="22"/>
                <w:szCs w:val="22"/>
              </w:rPr>
              <w:t>(toliau – Prekės)</w:t>
            </w:r>
            <w:r w:rsidR="00652FFA" w:rsidRPr="003E6B31">
              <w:rPr>
                <w:color w:val="000000" w:themeColor="text1"/>
                <w:kern w:val="2"/>
                <w:sz w:val="22"/>
                <w:szCs w:val="22"/>
              </w:rPr>
              <w:t>.</w:t>
            </w:r>
          </w:p>
          <w:p w14:paraId="2DEAE91C" w14:textId="77777777" w:rsidR="00125CC3" w:rsidRPr="003E6B31" w:rsidRDefault="00125CC3" w:rsidP="00125CC3">
            <w:pPr>
              <w:rPr>
                <w:color w:val="000000"/>
                <w:kern w:val="2"/>
                <w:sz w:val="22"/>
                <w:szCs w:val="22"/>
              </w:rPr>
            </w:pPr>
          </w:p>
          <w:p w14:paraId="2460BC7F" w14:textId="1C0423FA" w:rsidR="00125CC3" w:rsidRPr="003E6B31" w:rsidRDefault="00125CC3" w:rsidP="00125CC3">
            <w:pPr>
              <w:jc w:val="both"/>
              <w:rPr>
                <w:kern w:val="2"/>
                <w:sz w:val="22"/>
                <w:szCs w:val="22"/>
              </w:rPr>
            </w:pPr>
            <w:r w:rsidRPr="003E6B31">
              <w:rPr>
                <w:color w:val="000000"/>
                <w:kern w:val="2"/>
                <w:sz w:val="22"/>
                <w:szCs w:val="22"/>
              </w:rPr>
              <w:t xml:space="preserve">Išsamus Prekių aprašymas ir kiti reikalavimai tiekiamoms Prekėms nustatyti Sutarties priede Nr. </w:t>
            </w:r>
            <w:r w:rsidR="00347668" w:rsidRPr="003E6B31">
              <w:rPr>
                <w:color w:val="000000"/>
                <w:kern w:val="2"/>
                <w:sz w:val="22"/>
                <w:szCs w:val="22"/>
              </w:rPr>
              <w:t>1</w:t>
            </w:r>
            <w:r w:rsidRPr="003E6B31">
              <w:rPr>
                <w:color w:val="000000"/>
                <w:kern w:val="2"/>
                <w:sz w:val="22"/>
                <w:szCs w:val="22"/>
              </w:rPr>
              <w:t xml:space="preserve"> „Techninė specifikacija“ (toliau – Techninė specifikacija)</w:t>
            </w:r>
            <w:r w:rsidR="002B2717" w:rsidRPr="003E6B31">
              <w:rPr>
                <w:color w:val="000000"/>
                <w:kern w:val="2"/>
                <w:sz w:val="22"/>
                <w:szCs w:val="22"/>
              </w:rPr>
              <w:t>.</w:t>
            </w:r>
          </w:p>
          <w:p w14:paraId="5AC9C53A" w14:textId="33D9E12F" w:rsidR="001747B8" w:rsidRPr="003E6B31" w:rsidRDefault="001747B8" w:rsidP="00652FFA">
            <w:pPr>
              <w:jc w:val="both"/>
              <w:rPr>
                <w:color w:val="000000"/>
                <w:kern w:val="2"/>
                <w:sz w:val="22"/>
                <w:szCs w:val="22"/>
              </w:rPr>
            </w:pPr>
          </w:p>
        </w:tc>
      </w:tr>
      <w:tr w:rsidR="00EE3697" w:rsidRPr="00F60AE3" w14:paraId="73F14574" w14:textId="77777777" w:rsidTr="00EE3697">
        <w:trPr>
          <w:trHeight w:val="300"/>
        </w:trPr>
        <w:tc>
          <w:tcPr>
            <w:tcW w:w="2704" w:type="dxa"/>
            <w:gridSpan w:val="2"/>
          </w:tcPr>
          <w:p w14:paraId="5F97BD17" w14:textId="77777777" w:rsidR="00EE3697" w:rsidRPr="00624BE1" w:rsidRDefault="00EE3697" w:rsidP="00EE3697">
            <w:pPr>
              <w:rPr>
                <w:b/>
                <w:bCs/>
                <w:kern w:val="2"/>
                <w:sz w:val="22"/>
                <w:szCs w:val="22"/>
              </w:rPr>
            </w:pPr>
            <w:r w:rsidRPr="00624BE1">
              <w:rPr>
                <w:b/>
                <w:bCs/>
                <w:kern w:val="2"/>
                <w:sz w:val="22"/>
                <w:szCs w:val="22"/>
              </w:rPr>
              <w:lastRenderedPageBreak/>
              <w:t>3.2. Pirkimo numeris</w:t>
            </w:r>
          </w:p>
        </w:tc>
        <w:tc>
          <w:tcPr>
            <w:tcW w:w="6831" w:type="dxa"/>
            <w:gridSpan w:val="2"/>
          </w:tcPr>
          <w:p w14:paraId="5B3DFBC9" w14:textId="24177DB8" w:rsidR="00EE3697" w:rsidRPr="003E6B31" w:rsidRDefault="003E6B31" w:rsidP="003E6B31">
            <w:pPr>
              <w:pStyle w:val="Default"/>
              <w:rPr>
                <w:sz w:val="22"/>
                <w:szCs w:val="22"/>
                <w:lang w:val="lt-LT"/>
              </w:rPr>
            </w:pPr>
            <w:r w:rsidRPr="003E6B31">
              <w:rPr>
                <w:sz w:val="22"/>
                <w:szCs w:val="22"/>
                <w:lang w:val="lt-LT"/>
              </w:rPr>
              <w:t>Vienkartinės medicinos pagalbos priemonės chirurgijai Vaikų ligų skyrių poreikiams (9827), CVP IS Nr. 3501149</w:t>
            </w:r>
            <w:r>
              <w:rPr>
                <w:sz w:val="22"/>
                <w:szCs w:val="22"/>
                <w:lang w:val="lt-LT"/>
              </w:rPr>
              <w:t>.</w:t>
            </w:r>
          </w:p>
        </w:tc>
      </w:tr>
      <w:tr w:rsidR="00EE3697" w:rsidRPr="00F60AE3" w14:paraId="64E29523" w14:textId="77777777" w:rsidTr="00EE3697">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6831" w:type="dxa"/>
            <w:gridSpan w:val="2"/>
          </w:tcPr>
          <w:p w14:paraId="0A433E10" w14:textId="77777777" w:rsidR="00327738" w:rsidRPr="003E6B31" w:rsidRDefault="00327738" w:rsidP="00327738">
            <w:pPr>
              <w:rPr>
                <w:kern w:val="2"/>
                <w:sz w:val="22"/>
                <w:szCs w:val="22"/>
              </w:rPr>
            </w:pPr>
            <w:r w:rsidRPr="003E6B31">
              <w:rPr>
                <w:kern w:val="2"/>
                <w:sz w:val="22"/>
                <w:szCs w:val="22"/>
              </w:rPr>
              <w:t>Netaikoma</w:t>
            </w:r>
          </w:p>
          <w:p w14:paraId="55CE42B9" w14:textId="6CD0330C" w:rsidR="00EE3697" w:rsidRPr="003E6B31" w:rsidRDefault="00EE3697" w:rsidP="008D5D49">
            <w:pPr>
              <w:rPr>
                <w:kern w:val="2"/>
                <w:sz w:val="22"/>
                <w:szCs w:val="22"/>
              </w:rPr>
            </w:pPr>
          </w:p>
        </w:tc>
      </w:tr>
      <w:tr w:rsidR="00EE3697" w:rsidRPr="00F60AE3" w14:paraId="4B7FD37D" w14:textId="77777777" w:rsidTr="00EE3697">
        <w:trPr>
          <w:trHeight w:val="300"/>
        </w:trPr>
        <w:tc>
          <w:tcPr>
            <w:tcW w:w="9535" w:type="dxa"/>
            <w:gridSpan w:val="4"/>
          </w:tcPr>
          <w:p w14:paraId="63804910" w14:textId="77777777" w:rsidR="00EE3697" w:rsidRPr="003E6B31" w:rsidRDefault="00EE3697" w:rsidP="00EE3697">
            <w:pPr>
              <w:jc w:val="center"/>
              <w:rPr>
                <w:b/>
                <w:bCs/>
                <w:kern w:val="2"/>
                <w:sz w:val="22"/>
                <w:szCs w:val="22"/>
              </w:rPr>
            </w:pPr>
            <w:r w:rsidRPr="003E6B31">
              <w:rPr>
                <w:b/>
                <w:bCs/>
                <w:kern w:val="2"/>
                <w:sz w:val="22"/>
                <w:szCs w:val="22"/>
              </w:rPr>
              <w:t>4. PREKIŲ PRISTATYMO TERMINAI IR PREKIŲ PERDAVIMO - PRIĖMIMO TVARKA</w:t>
            </w:r>
          </w:p>
        </w:tc>
      </w:tr>
      <w:tr w:rsidR="00EE3697" w:rsidRPr="00F60AE3" w14:paraId="667C2520" w14:textId="77777777" w:rsidTr="00EE3697">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6831" w:type="dxa"/>
            <w:gridSpan w:val="2"/>
          </w:tcPr>
          <w:p w14:paraId="5E70C04D" w14:textId="47C2994F" w:rsidR="00CE542D" w:rsidRPr="003E6B31" w:rsidRDefault="00CE542D" w:rsidP="00CE542D">
            <w:pPr>
              <w:rPr>
                <w:sz w:val="22"/>
                <w:szCs w:val="22"/>
              </w:rPr>
            </w:pPr>
            <w:r w:rsidRPr="003E6B31">
              <w:rPr>
                <w:sz w:val="22"/>
                <w:szCs w:val="22"/>
              </w:rPr>
              <w:t xml:space="preserve">Tiekėjas pagal atskirą užsakymą įsipareigoja pristatyti Prekes ne vėliau kaip per </w:t>
            </w:r>
            <w:r w:rsidR="00652FFA" w:rsidRPr="003E6B31">
              <w:rPr>
                <w:sz w:val="22"/>
                <w:szCs w:val="22"/>
              </w:rPr>
              <w:t>10</w:t>
            </w:r>
            <w:r w:rsidRPr="003E6B31">
              <w:rPr>
                <w:sz w:val="22"/>
                <w:szCs w:val="22"/>
              </w:rPr>
              <w:t xml:space="preserve"> (</w:t>
            </w:r>
            <w:r w:rsidR="00652FFA" w:rsidRPr="003E6B31">
              <w:rPr>
                <w:sz w:val="22"/>
                <w:szCs w:val="22"/>
              </w:rPr>
              <w:t>dešimt</w:t>
            </w:r>
            <w:r w:rsidRPr="003E6B31">
              <w:rPr>
                <w:sz w:val="22"/>
                <w:szCs w:val="22"/>
              </w:rPr>
              <w:t>)</w:t>
            </w:r>
            <w:r w:rsidRPr="003E6B31">
              <w:rPr>
                <w:color w:val="000000"/>
                <w:sz w:val="22"/>
                <w:szCs w:val="22"/>
              </w:rPr>
              <w:t xml:space="preserve"> </w:t>
            </w:r>
            <w:r w:rsidR="00A625E1" w:rsidRPr="003E6B31">
              <w:rPr>
                <w:color w:val="000000"/>
                <w:sz w:val="22"/>
                <w:szCs w:val="22"/>
              </w:rPr>
              <w:t>darbo</w:t>
            </w:r>
            <w:r w:rsidRPr="003E6B31">
              <w:rPr>
                <w:color w:val="000000"/>
                <w:sz w:val="22"/>
                <w:szCs w:val="22"/>
              </w:rPr>
              <w:t xml:space="preserve"> dienų</w:t>
            </w:r>
            <w:r w:rsidR="00A625E1" w:rsidRPr="003E6B31">
              <w:rPr>
                <w:color w:val="000000"/>
                <w:sz w:val="22"/>
                <w:szCs w:val="22"/>
              </w:rPr>
              <w:t xml:space="preserve">, o esant skubiems atvejams - per 5 (penkias) darbo dienas </w:t>
            </w:r>
            <w:r w:rsidRPr="003E6B31">
              <w:rPr>
                <w:sz w:val="22"/>
                <w:szCs w:val="22"/>
              </w:rPr>
              <w:t xml:space="preserve">nuo užsakymo pateikimo dienos </w:t>
            </w:r>
            <w:r w:rsidRPr="003E6B31">
              <w:rPr>
                <w:color w:val="000000"/>
                <w:sz w:val="22"/>
                <w:szCs w:val="22"/>
              </w:rPr>
              <w:t xml:space="preserve">šiuo adresu: VšĮ Vilniaus </w:t>
            </w:r>
            <w:r w:rsidRPr="003E6B31">
              <w:rPr>
                <w:sz w:val="22"/>
                <w:szCs w:val="22"/>
              </w:rPr>
              <w:t xml:space="preserve">universiteto ligoninė Santaros klinikos, Santariškių g. </w:t>
            </w:r>
            <w:r w:rsidR="00C7431E" w:rsidRPr="003E6B31">
              <w:rPr>
                <w:sz w:val="22"/>
                <w:szCs w:val="22"/>
              </w:rPr>
              <w:t>4</w:t>
            </w:r>
            <w:r w:rsidRPr="003E6B31">
              <w:rPr>
                <w:sz w:val="22"/>
                <w:szCs w:val="22"/>
              </w:rPr>
              <w:t>, LT-08406 Vilnius.</w:t>
            </w:r>
          </w:p>
          <w:p w14:paraId="65C8E167" w14:textId="00D1FAF0" w:rsidR="00886A51" w:rsidRPr="003E6B31" w:rsidRDefault="0015029B" w:rsidP="0015029B">
            <w:pPr>
              <w:jc w:val="both"/>
              <w:rPr>
                <w:color w:val="FF0000"/>
                <w:sz w:val="22"/>
                <w:szCs w:val="22"/>
                <w:shd w:val="clear" w:color="auto" w:fill="FFFFFF"/>
              </w:rPr>
            </w:pPr>
            <w:r w:rsidRPr="003E6B31">
              <w:rPr>
                <w:color w:val="FF0000"/>
                <w:kern w:val="2"/>
                <w:sz w:val="22"/>
                <w:szCs w:val="22"/>
              </w:rPr>
              <w:t xml:space="preserve"> </w:t>
            </w:r>
          </w:p>
        </w:tc>
      </w:tr>
      <w:tr w:rsidR="00060E7B" w:rsidRPr="00F60AE3" w14:paraId="792E0C10" w14:textId="77777777" w:rsidTr="00CE542D">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6831" w:type="dxa"/>
            <w:gridSpan w:val="2"/>
          </w:tcPr>
          <w:p w14:paraId="6EC0E56A" w14:textId="59C2D3C9" w:rsidR="00060E7B" w:rsidRPr="003E6B31" w:rsidRDefault="00AC2329" w:rsidP="00AC2329">
            <w:pPr>
              <w:rPr>
                <w:kern w:val="2"/>
                <w:sz w:val="22"/>
                <w:szCs w:val="22"/>
              </w:rPr>
            </w:pPr>
            <w:r w:rsidRPr="003E6B31">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3E6B31">
              <w:rPr>
                <w:kern w:val="2"/>
                <w:sz w:val="22"/>
                <w:szCs w:val="22"/>
              </w:rPr>
              <w:t xml:space="preserve">bet ne vėliau kaip per 5 (penkias) darbo dienas apie tai praneša Pirkėjui, pateikdamas minėtų aplinkybių egzistavimo įrodymus. </w:t>
            </w:r>
            <w:r w:rsidRPr="003E6B31">
              <w:rPr>
                <w:sz w:val="22"/>
                <w:szCs w:val="22"/>
              </w:rPr>
              <w:t xml:space="preserve">Nurodytas aplinkybes vertina Pirkėjas. Pirkėjui sutikus, Prekių pristatymo terminas gali būti pratęsiamas tik minėtų aplinkybių egzistavimo laikotarpiui, bet ne ilgiau nei </w:t>
            </w:r>
            <w:r w:rsidR="00300816" w:rsidRPr="003E6B31">
              <w:rPr>
                <w:sz w:val="22"/>
                <w:szCs w:val="22"/>
              </w:rPr>
              <w:t>5</w:t>
            </w:r>
            <w:r w:rsidRPr="003E6B31">
              <w:rPr>
                <w:kern w:val="2"/>
                <w:sz w:val="22"/>
                <w:szCs w:val="22"/>
              </w:rPr>
              <w:t xml:space="preserve"> (</w:t>
            </w:r>
            <w:r w:rsidR="00300816" w:rsidRPr="003E6B31">
              <w:rPr>
                <w:kern w:val="2"/>
                <w:sz w:val="22"/>
                <w:szCs w:val="22"/>
              </w:rPr>
              <w:t>penkių</w:t>
            </w:r>
            <w:r w:rsidRPr="003E6B31">
              <w:rPr>
                <w:kern w:val="2"/>
                <w:sz w:val="22"/>
                <w:szCs w:val="22"/>
              </w:rPr>
              <w:t>) kalendorinių dienų laikotarpiui.</w:t>
            </w:r>
          </w:p>
        </w:tc>
      </w:tr>
      <w:tr w:rsidR="00060E7B" w:rsidRPr="00F60AE3" w14:paraId="185D2350" w14:textId="77777777" w:rsidTr="00EE3697">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00FAA776" w:rsidR="00060E7B" w:rsidRPr="00624BE1" w:rsidRDefault="00060E7B" w:rsidP="00060E7B">
            <w:pPr>
              <w:rPr>
                <w:kern w:val="2"/>
                <w:sz w:val="22"/>
                <w:szCs w:val="22"/>
              </w:rPr>
            </w:pPr>
            <w:r w:rsidRPr="00624BE1">
              <w:rPr>
                <w:kern w:val="2"/>
                <w:sz w:val="22"/>
                <w:szCs w:val="22"/>
              </w:rPr>
              <w:t xml:space="preserve">Elektroninis paštas užsakymams: </w:t>
            </w:r>
            <w:hyperlink r:id="rId10" w:history="1">
              <w:r w:rsidR="00047D4B" w:rsidRPr="00047D4B">
                <w:rPr>
                  <w:rStyle w:val="Hyperlink"/>
                  <w:kern w:val="2"/>
                  <w:sz w:val="22"/>
                  <w:szCs w:val="22"/>
                </w:rPr>
                <w:t>cservlt@its.jnj.com</w:t>
              </w:r>
            </w:hyperlink>
          </w:p>
        </w:tc>
      </w:tr>
      <w:tr w:rsidR="00060E7B" w:rsidRPr="00F60AE3" w14:paraId="08067BF1" w14:textId="77777777" w:rsidTr="00EE3697">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EE3697">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00FA88EB" w14:textId="77777777" w:rsidR="00C32C06" w:rsidRPr="00CD4B3F" w:rsidRDefault="00060E7B" w:rsidP="00060E7B">
            <w:pPr>
              <w:jc w:val="both"/>
              <w:rPr>
                <w:kern w:val="2"/>
                <w:sz w:val="22"/>
                <w:szCs w:val="22"/>
              </w:rPr>
            </w:pPr>
            <w:r w:rsidRPr="00CD4B3F">
              <w:rPr>
                <w:kern w:val="2"/>
                <w:sz w:val="22"/>
                <w:szCs w:val="22"/>
              </w:rPr>
              <w:t>Kartu su Prekėmis pateikiami šie dokumentai:</w:t>
            </w:r>
          </w:p>
          <w:p w14:paraId="6CCD5BFA" w14:textId="54A8BAA9" w:rsidR="00806883" w:rsidRDefault="00806883" w:rsidP="00060E7B">
            <w:pPr>
              <w:jc w:val="both"/>
              <w:rPr>
                <w:sz w:val="22"/>
                <w:szCs w:val="22"/>
              </w:rPr>
            </w:pPr>
            <w:r>
              <w:rPr>
                <w:sz w:val="22"/>
                <w:szCs w:val="22"/>
              </w:rPr>
              <w:t>4.5.1. P</w:t>
            </w:r>
            <w:r w:rsidRPr="00AD3602">
              <w:rPr>
                <w:sz w:val="22"/>
                <w:szCs w:val="22"/>
              </w:rPr>
              <w:t>rekės vartotojo instrukcija</w:t>
            </w:r>
            <w:r>
              <w:rPr>
                <w:sz w:val="22"/>
                <w:szCs w:val="22"/>
              </w:rPr>
              <w:t>s lietuvių kalba;</w:t>
            </w:r>
          </w:p>
          <w:p w14:paraId="74739B30" w14:textId="577B849A" w:rsidR="000F5494" w:rsidRPr="00273F8C" w:rsidRDefault="000F5494" w:rsidP="000F5494">
            <w:pPr>
              <w:jc w:val="both"/>
              <w:rPr>
                <w:sz w:val="22"/>
                <w:szCs w:val="22"/>
              </w:rPr>
            </w:pPr>
            <w:r w:rsidRPr="00273F8C">
              <w:rPr>
                <w:sz w:val="22"/>
                <w:szCs w:val="22"/>
              </w:rPr>
              <w:t>4.5.</w:t>
            </w:r>
            <w:r>
              <w:rPr>
                <w:sz w:val="22"/>
                <w:szCs w:val="22"/>
              </w:rPr>
              <w:t>2</w:t>
            </w:r>
            <w:r w:rsidRPr="00273F8C">
              <w:rPr>
                <w:sz w:val="22"/>
                <w:szCs w:val="22"/>
              </w:rPr>
              <w:t>. Techninėje specifikacijoje reikalaujami dokumentai (jeigu taikoma).</w:t>
            </w:r>
          </w:p>
          <w:p w14:paraId="56BB5486" w14:textId="28BACEDB" w:rsidR="005115D6" w:rsidRDefault="005115D6" w:rsidP="00060E7B">
            <w:pPr>
              <w:jc w:val="both"/>
              <w:rPr>
                <w:color w:val="000000"/>
                <w:sz w:val="22"/>
                <w:szCs w:val="22"/>
              </w:rPr>
            </w:pPr>
            <w:r>
              <w:rPr>
                <w:kern w:val="2"/>
                <w:sz w:val="22"/>
                <w:szCs w:val="22"/>
              </w:rPr>
              <w:t>4.5.</w:t>
            </w:r>
            <w:r w:rsidR="000F5494">
              <w:rPr>
                <w:kern w:val="2"/>
                <w:sz w:val="22"/>
                <w:szCs w:val="22"/>
              </w:rPr>
              <w:t>3</w:t>
            </w:r>
            <w:r>
              <w:rPr>
                <w:kern w:val="2"/>
                <w:sz w:val="22"/>
                <w:szCs w:val="22"/>
              </w:rPr>
              <w:t xml:space="preserve">. </w:t>
            </w:r>
            <w:r w:rsidRPr="00CD4B3F">
              <w:rPr>
                <w:color w:val="000000"/>
                <w:sz w:val="22"/>
                <w:szCs w:val="22"/>
              </w:rPr>
              <w:t>Prekių perdavimo-priėmimo aktas ar kitas Prekių pristatymą patvirtinantis dokumentas (krovinio važtaraštis, sąskaita faktūra, pakavimo lapas).</w:t>
            </w:r>
          </w:p>
          <w:p w14:paraId="1301B869" w14:textId="5894DAB3" w:rsidR="00C32C06" w:rsidRPr="00CD4B3F" w:rsidRDefault="005115D6" w:rsidP="001B15F2">
            <w:pPr>
              <w:jc w:val="both"/>
              <w:rPr>
                <w:kern w:val="2"/>
                <w:sz w:val="22"/>
                <w:szCs w:val="22"/>
              </w:rPr>
            </w:pPr>
            <w:r>
              <w:rPr>
                <w:kern w:val="2"/>
                <w:sz w:val="22"/>
                <w:szCs w:val="22"/>
                <w:shd w:val="clear" w:color="auto" w:fill="FFFFFF"/>
              </w:rPr>
              <w:t>4.5.</w:t>
            </w:r>
            <w:r w:rsidR="000F5494">
              <w:rPr>
                <w:kern w:val="2"/>
                <w:sz w:val="22"/>
                <w:szCs w:val="22"/>
                <w:shd w:val="clear" w:color="auto" w:fill="FFFFFF"/>
              </w:rPr>
              <w:t>4</w:t>
            </w:r>
            <w:r w:rsidR="00C32C06" w:rsidRPr="00CD4B3F">
              <w:rPr>
                <w:kern w:val="2"/>
                <w:sz w:val="22"/>
                <w:szCs w:val="22"/>
                <w:shd w:val="clear" w:color="auto" w:fill="FFFFFF"/>
              </w:rPr>
              <w:t xml:space="preserve">. </w:t>
            </w:r>
            <w:r w:rsidRPr="00273F8C">
              <w:rPr>
                <w:sz w:val="22"/>
                <w:szCs w:val="22"/>
              </w:rPr>
              <w:t>Sutarties 1</w:t>
            </w:r>
            <w:r>
              <w:rPr>
                <w:sz w:val="22"/>
                <w:szCs w:val="22"/>
              </w:rPr>
              <w:t>3</w:t>
            </w:r>
            <w:r w:rsidRPr="00273F8C">
              <w:rPr>
                <w:sz w:val="22"/>
                <w:szCs w:val="22"/>
              </w:rPr>
              <w:t>.2</w:t>
            </w:r>
            <w:r w:rsidR="00D643F0">
              <w:rPr>
                <w:sz w:val="22"/>
                <w:szCs w:val="22"/>
              </w:rPr>
              <w:t xml:space="preserve"> </w:t>
            </w:r>
            <w:r w:rsidRPr="00273F8C">
              <w:rPr>
                <w:sz w:val="22"/>
                <w:szCs w:val="22"/>
              </w:rPr>
              <w:t>punkte nurodyti dokumentai.</w:t>
            </w:r>
          </w:p>
          <w:p w14:paraId="535CC1FA" w14:textId="77777777" w:rsidR="00C32C06" w:rsidRPr="00CD4B3F" w:rsidRDefault="00C32C06" w:rsidP="00C32C06">
            <w:pPr>
              <w:jc w:val="both"/>
              <w:rPr>
                <w:color w:val="000000"/>
                <w:sz w:val="22"/>
                <w:szCs w:val="22"/>
              </w:rPr>
            </w:pPr>
          </w:p>
          <w:p w14:paraId="635E915F" w14:textId="77777777" w:rsidR="00C32C06" w:rsidRPr="00CD4B3F" w:rsidRDefault="00C32C06" w:rsidP="00C32C06">
            <w:pPr>
              <w:widowControl w:val="0"/>
              <w:tabs>
                <w:tab w:val="left" w:pos="284"/>
                <w:tab w:val="left" w:pos="567"/>
              </w:tabs>
              <w:jc w:val="both"/>
              <w:rPr>
                <w:color w:val="000000"/>
                <w:sz w:val="22"/>
                <w:szCs w:val="22"/>
              </w:rPr>
            </w:pPr>
            <w:r w:rsidRPr="00CD4B3F">
              <w:rPr>
                <w:color w:val="000000"/>
                <w:sz w:val="22"/>
                <w:szCs w:val="22"/>
              </w:rPr>
              <w:t>Tiekėjui nepateikus nurodytų dokumentų, laikoma, kad Prekės neatitinka Sutartyje nustatytų reikalavimų.</w:t>
            </w:r>
          </w:p>
          <w:p w14:paraId="6F908DED" w14:textId="3C3469A3" w:rsidR="008B1F85" w:rsidRPr="00CD4B3F" w:rsidRDefault="008B1F85" w:rsidP="00C32C06">
            <w:pPr>
              <w:jc w:val="both"/>
              <w:rPr>
                <w:kern w:val="2"/>
                <w:sz w:val="22"/>
                <w:szCs w:val="22"/>
                <w:highlight w:val="yellow"/>
              </w:rPr>
            </w:pPr>
          </w:p>
        </w:tc>
      </w:tr>
      <w:tr w:rsidR="00060E7B" w:rsidRPr="00F60AE3" w14:paraId="278A2D04" w14:textId="77777777" w:rsidTr="00EE3697">
        <w:trPr>
          <w:trHeight w:val="300"/>
        </w:trPr>
        <w:tc>
          <w:tcPr>
            <w:tcW w:w="9535"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t>5. SUTARTIES KAINA IR ATSISKAITYMO TVARKA</w:t>
            </w:r>
          </w:p>
        </w:tc>
      </w:tr>
      <w:tr w:rsidR="00060E7B" w:rsidRPr="00F60AE3" w14:paraId="0C891F8F" w14:textId="77777777" w:rsidTr="00EE3697">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6831"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EE3697">
        <w:trPr>
          <w:trHeight w:val="300"/>
        </w:trPr>
        <w:tc>
          <w:tcPr>
            <w:tcW w:w="2704" w:type="dxa"/>
            <w:gridSpan w:val="2"/>
          </w:tcPr>
          <w:p w14:paraId="2D3ED39A" w14:textId="77777777"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0B482D49" w14:textId="77777777" w:rsidR="00060E7B" w:rsidRPr="00CD4B3F" w:rsidRDefault="00060E7B" w:rsidP="00060E7B">
            <w:pPr>
              <w:rPr>
                <w:b/>
                <w:bCs/>
                <w:kern w:val="2"/>
                <w:sz w:val="22"/>
                <w:szCs w:val="22"/>
              </w:rPr>
            </w:pPr>
          </w:p>
          <w:p w14:paraId="5B8069BE" w14:textId="3BA142DE" w:rsidR="00060E7B" w:rsidRPr="00CD4B3F" w:rsidRDefault="00060E7B" w:rsidP="00060E7B">
            <w:pPr>
              <w:jc w:val="both"/>
              <w:rPr>
                <w:b/>
                <w:bCs/>
                <w:color w:val="FF0000"/>
                <w:kern w:val="2"/>
                <w:sz w:val="22"/>
                <w:szCs w:val="22"/>
              </w:rPr>
            </w:pPr>
          </w:p>
          <w:p w14:paraId="686575B0" w14:textId="77777777" w:rsidR="00060E7B" w:rsidRPr="00CD4B3F" w:rsidRDefault="00060E7B" w:rsidP="00060E7B">
            <w:pPr>
              <w:rPr>
                <w:b/>
                <w:bCs/>
                <w:kern w:val="2"/>
                <w:sz w:val="22"/>
                <w:szCs w:val="22"/>
              </w:rPr>
            </w:pPr>
          </w:p>
        </w:tc>
        <w:tc>
          <w:tcPr>
            <w:tcW w:w="6831" w:type="dxa"/>
            <w:gridSpan w:val="2"/>
          </w:tcPr>
          <w:p w14:paraId="0EE64F57" w14:textId="67DB734E" w:rsidR="00C32C06" w:rsidRPr="005A6A2D" w:rsidRDefault="00C32C06" w:rsidP="00C32C06">
            <w:pPr>
              <w:rPr>
                <w:color w:val="000000" w:themeColor="text1"/>
                <w:sz w:val="22"/>
                <w:szCs w:val="22"/>
              </w:rPr>
            </w:pPr>
            <w:r w:rsidRPr="00CD4B3F">
              <w:rPr>
                <w:sz w:val="22"/>
                <w:szCs w:val="22"/>
              </w:rPr>
              <w:lastRenderedPageBreak/>
              <w:t xml:space="preserve">5.2.1. Pradinės Sutarties </w:t>
            </w:r>
            <w:r w:rsidRPr="005A6A2D">
              <w:rPr>
                <w:sz w:val="22"/>
                <w:szCs w:val="22"/>
              </w:rPr>
              <w:t xml:space="preserve">vertė yra </w:t>
            </w:r>
            <w:r w:rsidR="005A6A2D" w:rsidRPr="005A6A2D">
              <w:rPr>
                <w:sz w:val="22"/>
                <w:szCs w:val="22"/>
              </w:rPr>
              <w:t>175</w:t>
            </w:r>
            <w:r w:rsidR="009007B7">
              <w:rPr>
                <w:sz w:val="22"/>
                <w:szCs w:val="22"/>
              </w:rPr>
              <w:t>.</w:t>
            </w:r>
            <w:r w:rsidR="005A6A2D" w:rsidRPr="005A6A2D">
              <w:rPr>
                <w:sz w:val="22"/>
                <w:szCs w:val="22"/>
              </w:rPr>
              <w:t>820,00</w:t>
            </w:r>
            <w:r w:rsidRPr="005A6A2D">
              <w:rPr>
                <w:sz w:val="22"/>
                <w:szCs w:val="22"/>
              </w:rPr>
              <w:t xml:space="preserve"> Eur </w:t>
            </w:r>
            <w:r w:rsidRPr="005A6A2D">
              <w:rPr>
                <w:color w:val="000000" w:themeColor="text1"/>
                <w:sz w:val="22"/>
                <w:szCs w:val="22"/>
              </w:rPr>
              <w:t>(</w:t>
            </w:r>
            <w:r w:rsidR="005A6A2D">
              <w:rPr>
                <w:color w:val="000000" w:themeColor="text1"/>
                <w:sz w:val="22"/>
                <w:szCs w:val="22"/>
              </w:rPr>
              <w:t xml:space="preserve">vienas </w:t>
            </w:r>
            <w:r w:rsidR="003B35EA" w:rsidRPr="005A6A2D">
              <w:rPr>
                <w:color w:val="000000" w:themeColor="text1"/>
                <w:sz w:val="22"/>
                <w:szCs w:val="22"/>
              </w:rPr>
              <w:t>šimtas</w:t>
            </w:r>
            <w:r w:rsidR="005A6A2D">
              <w:rPr>
                <w:color w:val="000000" w:themeColor="text1"/>
                <w:sz w:val="22"/>
                <w:szCs w:val="22"/>
              </w:rPr>
              <w:t xml:space="preserve"> septyniasdešimt penki tūkstančiai aštuoni šimtai dvidešimt eurų 00 ct</w:t>
            </w:r>
            <w:r w:rsidRPr="005A6A2D">
              <w:rPr>
                <w:color w:val="000000" w:themeColor="text1"/>
                <w:sz w:val="22"/>
                <w:szCs w:val="22"/>
              </w:rPr>
              <w:t xml:space="preserve">) be PVM. </w:t>
            </w:r>
          </w:p>
          <w:p w14:paraId="347E62BF" w14:textId="15D31733" w:rsidR="00C32C06" w:rsidRPr="005A6A2D" w:rsidRDefault="00C32C06" w:rsidP="00C32C06">
            <w:pPr>
              <w:rPr>
                <w:color w:val="000000" w:themeColor="text1"/>
                <w:sz w:val="22"/>
                <w:szCs w:val="22"/>
              </w:rPr>
            </w:pPr>
            <w:r w:rsidRPr="005A6A2D">
              <w:rPr>
                <w:color w:val="000000" w:themeColor="text1"/>
                <w:sz w:val="22"/>
                <w:szCs w:val="22"/>
              </w:rPr>
              <w:t xml:space="preserve">PVM sudaro </w:t>
            </w:r>
            <w:r w:rsidR="005A6A2D" w:rsidRPr="005A6A2D">
              <w:rPr>
                <w:sz w:val="22"/>
                <w:szCs w:val="22"/>
              </w:rPr>
              <w:t>8</w:t>
            </w:r>
            <w:r w:rsidR="009007B7">
              <w:rPr>
                <w:sz w:val="22"/>
                <w:szCs w:val="22"/>
              </w:rPr>
              <w:t>.</w:t>
            </w:r>
            <w:r w:rsidR="005A6A2D" w:rsidRPr="005A6A2D">
              <w:rPr>
                <w:sz w:val="22"/>
                <w:szCs w:val="22"/>
              </w:rPr>
              <w:t>791,00</w:t>
            </w:r>
            <w:r w:rsidRPr="005A6A2D">
              <w:rPr>
                <w:color w:val="000000" w:themeColor="text1"/>
                <w:sz w:val="22"/>
                <w:szCs w:val="22"/>
              </w:rPr>
              <w:t xml:space="preserve"> Eur</w:t>
            </w:r>
            <w:r w:rsidR="009007B7">
              <w:rPr>
                <w:color w:val="000000" w:themeColor="text1"/>
                <w:sz w:val="22"/>
                <w:szCs w:val="22"/>
              </w:rPr>
              <w:t xml:space="preserve"> (aštuoni tūkstančiai septyni šimtai devyniasdešimt vienas euras 00 ct).</w:t>
            </w:r>
          </w:p>
          <w:p w14:paraId="6F9EFE51" w14:textId="53F8A6CC" w:rsidR="00C32C06" w:rsidRPr="005A6A2D" w:rsidRDefault="00C32C06" w:rsidP="00C32C06">
            <w:pPr>
              <w:rPr>
                <w:color w:val="000000" w:themeColor="text1"/>
                <w:sz w:val="22"/>
                <w:szCs w:val="22"/>
              </w:rPr>
            </w:pPr>
            <w:r w:rsidRPr="005A6A2D">
              <w:rPr>
                <w:color w:val="000000" w:themeColor="text1"/>
                <w:sz w:val="22"/>
                <w:szCs w:val="22"/>
              </w:rPr>
              <w:t xml:space="preserve">Sutarties kaina yra </w:t>
            </w:r>
            <w:r w:rsidR="005A6A2D" w:rsidRPr="005A6A2D">
              <w:rPr>
                <w:b/>
                <w:bCs/>
                <w:sz w:val="22"/>
                <w:szCs w:val="22"/>
              </w:rPr>
              <w:t>184</w:t>
            </w:r>
            <w:r w:rsidR="009007B7">
              <w:rPr>
                <w:b/>
                <w:bCs/>
                <w:sz w:val="22"/>
                <w:szCs w:val="22"/>
              </w:rPr>
              <w:t>.</w:t>
            </w:r>
            <w:r w:rsidR="005A6A2D" w:rsidRPr="005A6A2D">
              <w:rPr>
                <w:b/>
                <w:bCs/>
                <w:sz w:val="22"/>
                <w:szCs w:val="22"/>
              </w:rPr>
              <w:t>611,00</w:t>
            </w:r>
            <w:r w:rsidRPr="005A6A2D">
              <w:rPr>
                <w:color w:val="000000" w:themeColor="text1"/>
                <w:sz w:val="22"/>
                <w:szCs w:val="22"/>
              </w:rPr>
              <w:t xml:space="preserve"> </w:t>
            </w:r>
            <w:r w:rsidR="009007B7" w:rsidRPr="009007B7">
              <w:rPr>
                <w:b/>
                <w:bCs/>
                <w:color w:val="000000" w:themeColor="text1"/>
                <w:sz w:val="22"/>
                <w:szCs w:val="22"/>
              </w:rPr>
              <w:t xml:space="preserve">Eur </w:t>
            </w:r>
            <w:r w:rsidRPr="009007B7">
              <w:rPr>
                <w:b/>
                <w:bCs/>
                <w:color w:val="000000" w:themeColor="text1"/>
                <w:sz w:val="22"/>
                <w:szCs w:val="22"/>
              </w:rPr>
              <w:t>(</w:t>
            </w:r>
            <w:r w:rsidR="009007B7" w:rsidRPr="009007B7">
              <w:rPr>
                <w:b/>
                <w:bCs/>
                <w:color w:val="000000" w:themeColor="text1"/>
                <w:sz w:val="22"/>
                <w:szCs w:val="22"/>
              </w:rPr>
              <w:t xml:space="preserve">vienas </w:t>
            </w:r>
            <w:r w:rsidR="003B35EA" w:rsidRPr="009007B7">
              <w:rPr>
                <w:b/>
                <w:bCs/>
                <w:color w:val="000000" w:themeColor="text1"/>
                <w:sz w:val="22"/>
                <w:szCs w:val="22"/>
              </w:rPr>
              <w:t>šimtas</w:t>
            </w:r>
            <w:r w:rsidR="009007B7" w:rsidRPr="009007B7">
              <w:rPr>
                <w:b/>
                <w:bCs/>
                <w:color w:val="000000" w:themeColor="text1"/>
                <w:sz w:val="22"/>
                <w:szCs w:val="22"/>
              </w:rPr>
              <w:t xml:space="preserve"> aštuoniasdešimt keturi tūkstančiai šeši šimtai </w:t>
            </w:r>
            <w:r w:rsidR="002A3442" w:rsidRPr="009007B7">
              <w:rPr>
                <w:b/>
                <w:bCs/>
                <w:color w:val="000000" w:themeColor="text1"/>
                <w:sz w:val="22"/>
                <w:szCs w:val="22"/>
              </w:rPr>
              <w:t>vienuolika</w:t>
            </w:r>
            <w:r w:rsidR="009007B7" w:rsidRPr="009007B7">
              <w:rPr>
                <w:b/>
                <w:bCs/>
                <w:color w:val="000000" w:themeColor="text1"/>
                <w:sz w:val="22"/>
                <w:szCs w:val="22"/>
              </w:rPr>
              <w:t xml:space="preserve"> eurų 00 </w:t>
            </w:r>
            <w:r w:rsidR="009007B7" w:rsidRPr="002A3442">
              <w:rPr>
                <w:b/>
                <w:bCs/>
                <w:color w:val="000000" w:themeColor="text1"/>
                <w:sz w:val="22"/>
                <w:szCs w:val="22"/>
              </w:rPr>
              <w:t>ct)</w:t>
            </w:r>
            <w:r w:rsidRPr="002A3442">
              <w:rPr>
                <w:b/>
                <w:bCs/>
                <w:color w:val="000000" w:themeColor="text1"/>
                <w:sz w:val="22"/>
                <w:szCs w:val="22"/>
              </w:rPr>
              <w:t xml:space="preserve"> su PVM.</w:t>
            </w:r>
          </w:p>
          <w:p w14:paraId="418F6DD3" w14:textId="77777777" w:rsidR="00C32C06" w:rsidRPr="00CD4B3F" w:rsidRDefault="00C32C06" w:rsidP="00C32C06">
            <w:pPr>
              <w:rPr>
                <w:rFonts w:eastAsiaTheme="minorHAnsi"/>
                <w:sz w:val="22"/>
                <w:szCs w:val="22"/>
                <w14:ligatures w14:val="standardContextual"/>
              </w:rPr>
            </w:pPr>
            <w:r w:rsidRPr="00CD4B3F">
              <w:rPr>
                <w:color w:val="000000"/>
                <w:sz w:val="22"/>
                <w:szCs w:val="22"/>
              </w:rPr>
              <w:lastRenderedPageBreak/>
              <w:t>5.2.2. Šioje Sutartyje Pradinės Sutarties vertė yra lygi </w:t>
            </w:r>
            <w:r w:rsidRPr="00CD4B3F">
              <w:rPr>
                <w:b/>
                <w:bCs/>
                <w:color w:val="000000"/>
                <w:sz w:val="22"/>
                <w:szCs w:val="22"/>
              </w:rPr>
              <w:t>maksimaliai pirkimui skirtai lėšų sumai be PVM</w:t>
            </w:r>
            <w:r w:rsidRPr="00CD4B3F">
              <w:rPr>
                <w:color w:val="000000"/>
                <w:sz w:val="22"/>
                <w:szCs w:val="22"/>
              </w:rPr>
              <w:t> pirkimo dokumentuose ir Sutartyje nurodytų Prekių įsigijimui Tiekėjo pasiūlyme nurodytais įkainiais be PVM.</w:t>
            </w:r>
            <w:r w:rsidRPr="00CD4B3F">
              <w:rPr>
                <w:sz w:val="22"/>
                <w:szCs w:val="22"/>
              </w:rPr>
              <w:t xml:space="preserve"> </w:t>
            </w:r>
            <w:r w:rsidRPr="00CD4B3F">
              <w:rPr>
                <w:color w:val="000000"/>
                <w:sz w:val="22"/>
                <w:szCs w:val="22"/>
              </w:rPr>
              <w:t>Pirkėjas perka Prekes pagal poreikį Sutartyje arba jos priede Nr.</w:t>
            </w:r>
            <w:r w:rsidRPr="00CD4B3F">
              <w:rPr>
                <w:sz w:val="22"/>
                <w:szCs w:val="22"/>
              </w:rPr>
              <w:t xml:space="preserve"> 1 </w:t>
            </w:r>
            <w:r w:rsidRPr="00CD4B3F">
              <w:rPr>
                <w:color w:val="000000"/>
                <w:sz w:val="22"/>
                <w:szCs w:val="22"/>
              </w:rPr>
              <w:t xml:space="preserve">nurodytais įkainiais, neviršijant bendros Sutarties </w:t>
            </w:r>
            <w:r w:rsidRPr="00CD4B3F">
              <w:rPr>
                <w:sz w:val="22"/>
                <w:szCs w:val="22"/>
              </w:rPr>
              <w:t>kainos.</w:t>
            </w:r>
          </w:p>
          <w:p w14:paraId="36750FFE" w14:textId="77777777" w:rsidR="00C32C06" w:rsidRPr="00CD4B3F" w:rsidRDefault="00C32C06" w:rsidP="00C32C06">
            <w:pPr>
              <w:rPr>
                <w:sz w:val="22"/>
                <w:szCs w:val="22"/>
              </w:rPr>
            </w:pPr>
            <w:r w:rsidRPr="00CD4B3F">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53040A32" w:rsidR="00060E7B" w:rsidRPr="00CD4B3F" w:rsidRDefault="00C32C06" w:rsidP="00CD4B3F">
            <w:pPr>
              <w:jc w:val="both"/>
              <w:rPr>
                <w:color w:val="000000"/>
                <w:kern w:val="2"/>
                <w:sz w:val="22"/>
                <w:szCs w:val="22"/>
              </w:rPr>
            </w:pPr>
            <w:r w:rsidRPr="00CD4B3F">
              <w:rPr>
                <w:sz w:val="22"/>
                <w:szCs w:val="22"/>
              </w:rPr>
              <w:t xml:space="preserve">5.2.4. </w:t>
            </w:r>
            <w:r w:rsidR="001C4D46" w:rsidRPr="00CD4B3F">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EE3697">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lastRenderedPageBreak/>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EE3697">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EE3697">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EE3697">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6831" w:type="dxa"/>
            <w:gridSpan w:val="2"/>
          </w:tcPr>
          <w:p w14:paraId="31BFCF38" w14:textId="507FE887" w:rsidR="00060E7B" w:rsidRPr="00624BE1"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223FBF">
              <w:rPr>
                <w:sz w:val="22"/>
                <w:szCs w:val="22"/>
              </w:rPr>
              <w:t>6</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F308FC">
              <w:rPr>
                <w:sz w:val="22"/>
                <w:szCs w:val="22"/>
              </w:rPr>
              <w:t>5</w:t>
            </w:r>
            <w:r w:rsidRPr="00624BE1">
              <w:rPr>
                <w:sz w:val="22"/>
                <w:szCs w:val="22"/>
              </w:rPr>
              <w:t xml:space="preserve"> procentus.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1892AAC7"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23FBF">
                  <w:rPr>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21EA88C" w:rsidR="00060E7B" w:rsidRPr="00624BE1" w:rsidRDefault="00060E7B" w:rsidP="00060E7B">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23FBF">
                  <w:rPr>
                    <w:sz w:val="22"/>
                    <w:szCs w:val="22"/>
                  </w:rPr>
                  <w:t>06 SVEIKATA</w:t>
                </w:r>
              </w:sdtContent>
            </w:sdt>
            <w:r w:rsidRPr="00624BE1">
              <w:rPr>
                <w:sz w:val="22"/>
                <w:szCs w:val="22"/>
              </w:rPr>
              <w:t>)</w:t>
            </w:r>
            <w:r w:rsidRPr="00624BE1">
              <w:rPr>
                <w:kern w:val="2"/>
                <w:sz w:val="22"/>
                <w:szCs w:val="22"/>
              </w:rPr>
              <w:t>.</w:t>
            </w:r>
          </w:p>
          <w:p w14:paraId="3E1912CF" w14:textId="12B291F1" w:rsidR="00060E7B" w:rsidRPr="00624BE1" w:rsidRDefault="00060E7B" w:rsidP="00060E7B">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23FBF">
                  <w:rPr>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77777777" w:rsidR="00060E7B" w:rsidRDefault="00060E7B" w:rsidP="00060E7B">
            <w:pPr>
              <w:jc w:val="both"/>
              <w:rPr>
                <w:color w:val="000000"/>
                <w:kern w:val="2"/>
                <w:sz w:val="22"/>
                <w:szCs w:val="22"/>
                <w:bdr w:val="none" w:sz="0" w:space="0" w:color="auto" w:frame="1"/>
              </w:rPr>
            </w:pPr>
            <w:r w:rsidRPr="00624BE1">
              <w:rPr>
                <w:color w:val="000000"/>
                <w:kern w:val="2"/>
                <w:sz w:val="22"/>
                <w:szCs w:val="22"/>
                <w:shd w:val="clear" w:color="auto" w:fill="FFFFFF"/>
              </w:rPr>
              <w:t>5.3.9.</w:t>
            </w:r>
            <w:r w:rsidR="00CD4B3F">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D47BCAC" w14:textId="01B2BB36" w:rsidR="00BF52D7" w:rsidRPr="00624BE1" w:rsidRDefault="00BF52D7" w:rsidP="00BF52D7">
            <w:pPr>
              <w:jc w:val="both"/>
              <w:rPr>
                <w:color w:val="000000"/>
                <w:kern w:val="2"/>
                <w:sz w:val="22"/>
                <w:szCs w:val="22"/>
                <w:shd w:val="clear" w:color="auto" w:fill="FFFFFF"/>
              </w:rPr>
            </w:pPr>
            <w:r>
              <w:rPr>
                <w:color w:val="000000"/>
                <w:kern w:val="2"/>
                <w:sz w:val="22"/>
                <w:szCs w:val="22"/>
                <w:bdr w:val="none" w:sz="0" w:space="0" w:color="auto" w:frame="1"/>
              </w:rPr>
              <w:t xml:space="preserve">5.3.9.10.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79F7AE6E" w:rsidR="00BF52D7" w:rsidRPr="00624BE1" w:rsidRDefault="00BF52D7" w:rsidP="00060E7B">
            <w:pPr>
              <w:jc w:val="both"/>
              <w:rPr>
                <w:color w:val="000000"/>
                <w:kern w:val="2"/>
                <w:sz w:val="22"/>
                <w:szCs w:val="22"/>
                <w:shd w:val="clear" w:color="auto" w:fill="FFFFFF"/>
              </w:rPr>
            </w:pPr>
          </w:p>
        </w:tc>
      </w:tr>
      <w:tr w:rsidR="00060E7B" w:rsidRPr="00F60AE3" w14:paraId="5E50A617" w14:textId="77777777" w:rsidTr="00EE3697">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EE3697">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6831" w:type="dxa"/>
            <w:gridSpan w:val="2"/>
          </w:tcPr>
          <w:p w14:paraId="6192D4E2" w14:textId="77777777" w:rsidR="005115D6" w:rsidRPr="00273F8C" w:rsidRDefault="005115D6" w:rsidP="005115D6">
            <w:pPr>
              <w:jc w:val="both"/>
              <w:rPr>
                <w:kern w:val="2"/>
                <w:sz w:val="22"/>
                <w:szCs w:val="22"/>
                <w:shd w:val="clear" w:color="auto" w:fill="FFFFFF"/>
              </w:rPr>
            </w:pPr>
            <w:r w:rsidRPr="00273F8C">
              <w:rPr>
                <w:sz w:val="22"/>
                <w:szCs w:val="22"/>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w:t>
            </w:r>
            <w:r w:rsidRPr="00273F8C">
              <w:rPr>
                <w:sz w:val="22"/>
                <w:szCs w:val="22"/>
              </w:rPr>
              <w:lastRenderedPageBreak/>
              <w:t>parengtas ir Šalių pasirašytas prekių perdavimo–priėmimo aktas. PVM sąskaitoje faktūroje turi būti nurodytas Sutarties numeris ir data.</w:t>
            </w:r>
          </w:p>
          <w:p w14:paraId="58FDD3D7" w14:textId="77777777" w:rsidR="005115D6" w:rsidRPr="00273F8C" w:rsidRDefault="005115D6" w:rsidP="005115D6">
            <w:pPr>
              <w:jc w:val="both"/>
              <w:rPr>
                <w:kern w:val="2"/>
                <w:sz w:val="22"/>
                <w:szCs w:val="22"/>
                <w:shd w:val="clear" w:color="auto" w:fill="FFFFFF"/>
              </w:rPr>
            </w:pPr>
          </w:p>
          <w:p w14:paraId="53270E12" w14:textId="1CB4D4F8" w:rsidR="00060E7B" w:rsidRPr="00CD4B3F" w:rsidRDefault="005115D6" w:rsidP="005115D6">
            <w:pPr>
              <w:jc w:val="both"/>
              <w:rPr>
                <w:kern w:val="2"/>
                <w:sz w:val="22"/>
                <w:szCs w:val="22"/>
                <w:shd w:val="clear" w:color="auto" w:fill="FFFFFF"/>
              </w:rPr>
            </w:pPr>
            <w:r w:rsidRPr="00273F8C">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6831"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6831"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6831" w:type="dxa"/>
            <w:gridSpan w:val="2"/>
          </w:tcPr>
          <w:p w14:paraId="490C9D91" w14:textId="3C94DDF9" w:rsidR="008C362F" w:rsidRPr="006D0B1F" w:rsidRDefault="006D0B1F" w:rsidP="008C362F">
            <w:pPr>
              <w:jc w:val="both"/>
              <w:rPr>
                <w:sz w:val="22"/>
                <w:szCs w:val="22"/>
                <w:shd w:val="clear" w:color="auto" w:fill="FFFFFF"/>
              </w:rPr>
            </w:pPr>
            <w:r>
              <w:rPr>
                <w:kern w:val="2"/>
                <w:sz w:val="22"/>
                <w:szCs w:val="22"/>
              </w:rPr>
              <w:t xml:space="preserve">6.1. </w:t>
            </w:r>
            <w:r w:rsidR="00FD1306" w:rsidRPr="006D0B1F">
              <w:rPr>
                <w:kern w:val="2"/>
                <w:sz w:val="22"/>
                <w:szCs w:val="22"/>
              </w:rPr>
              <w:t xml:space="preserve">Prekėms nustatomas Tiekėjo pasiūlytas arba Prekių gamintojo taikomas </w:t>
            </w:r>
            <w:r w:rsidR="00274966" w:rsidRPr="00273F8C">
              <w:rPr>
                <w:kern w:val="2"/>
                <w:sz w:val="22"/>
                <w:szCs w:val="22"/>
              </w:rPr>
              <w:t xml:space="preserve">Garantinis terminas, tačiau bet kokiu atveju ne trumpesnis </w:t>
            </w:r>
            <w:r w:rsidR="00274966" w:rsidRPr="00273F8C">
              <w:rPr>
                <w:sz w:val="22"/>
                <w:szCs w:val="22"/>
                <w:shd w:val="clear" w:color="auto" w:fill="FFFFFF"/>
              </w:rPr>
              <w:t>kaip 70 % nuo prekės galiojimo termino.</w:t>
            </w:r>
          </w:p>
          <w:p w14:paraId="4C55ACC8" w14:textId="05D9689F" w:rsidR="00060E7B" w:rsidRPr="006D0B1F" w:rsidRDefault="00FD1306" w:rsidP="00D4634C">
            <w:pPr>
              <w:jc w:val="both"/>
              <w:rPr>
                <w:kern w:val="2"/>
                <w:sz w:val="22"/>
                <w:szCs w:val="22"/>
              </w:rPr>
            </w:pPr>
            <w:r w:rsidRPr="006D0B1F">
              <w:rPr>
                <w:sz w:val="22"/>
                <w:szCs w:val="22"/>
              </w:rPr>
              <w:t>Garantinis terminas, skaičiuojamas nuo Prekių perdavimo–priėmimo akto ar Sąskaitos (kai Prekių perdavimo–priėmimo aktas nėra pasirašomas) pasirašymo dienos</w:t>
            </w:r>
            <w:r w:rsidRPr="006D0B1F">
              <w:rPr>
                <w:kern w:val="2"/>
                <w:sz w:val="22"/>
                <w:szCs w:val="22"/>
              </w:rPr>
              <w:t xml:space="preserve">. </w:t>
            </w:r>
            <w:r w:rsidR="00D646AB" w:rsidRPr="006D0B1F">
              <w:rPr>
                <w:b/>
                <w:color w:val="FF0000"/>
                <w:kern w:val="2"/>
                <w:sz w:val="22"/>
                <w:szCs w:val="22"/>
              </w:rPr>
              <w:t xml:space="preserve"> </w:t>
            </w:r>
          </w:p>
        </w:tc>
      </w:tr>
      <w:tr w:rsidR="00060E7B" w:rsidRPr="00F60AE3" w14:paraId="123CF406" w14:textId="77777777" w:rsidTr="00EE3697">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6831" w:type="dxa"/>
            <w:gridSpan w:val="2"/>
          </w:tcPr>
          <w:p w14:paraId="083A989F" w14:textId="4DBA444C" w:rsidR="00D646AB" w:rsidRDefault="006D0B1F" w:rsidP="00060E7B">
            <w:pPr>
              <w:jc w:val="both"/>
              <w:rPr>
                <w:kern w:val="2"/>
                <w:sz w:val="22"/>
                <w:szCs w:val="22"/>
              </w:rPr>
            </w:pPr>
            <w:r>
              <w:rPr>
                <w:kern w:val="2"/>
                <w:sz w:val="22"/>
                <w:szCs w:val="22"/>
              </w:rPr>
              <w:t xml:space="preserve">6.2.1. </w:t>
            </w:r>
            <w:r w:rsidR="00060E7B" w:rsidRPr="00624BE1">
              <w:rPr>
                <w:kern w:val="2"/>
                <w:sz w:val="22"/>
                <w:szCs w:val="22"/>
              </w:rPr>
              <w:t>Prekių trūkumų nustatymo bei šalinimo tvarka nustatyta Bendrųjų sąlygų 7 skyriuje.</w:t>
            </w:r>
          </w:p>
          <w:p w14:paraId="4FA1EE3A" w14:textId="736DB907" w:rsidR="006D0B1F" w:rsidRPr="00624BE1" w:rsidRDefault="006D0B1F" w:rsidP="00223FBF">
            <w:pPr>
              <w:jc w:val="both"/>
              <w:rPr>
                <w:kern w:val="2"/>
                <w:sz w:val="22"/>
                <w:szCs w:val="22"/>
              </w:rPr>
            </w:pPr>
            <w:r w:rsidRPr="006D0B1F">
              <w:rPr>
                <w:sz w:val="22"/>
                <w:szCs w:val="22"/>
              </w:rPr>
              <w:t>Prekes, neatitinkančias Sutarties, įstatymų bei kitų teisės aktų reikalavimų, Tiekėjas privalo atsiimti savo sąskaita per Pirkėjo nustatytą terminą, taip pat Pirkėjo reikalavimu atlyginti tokių Prekių saugojimo išlaidas.</w:t>
            </w:r>
          </w:p>
        </w:tc>
      </w:tr>
      <w:tr w:rsidR="00060E7B" w:rsidRPr="00F60AE3" w14:paraId="54EE239F" w14:textId="77777777" w:rsidTr="00EE3697">
        <w:trPr>
          <w:trHeight w:val="300"/>
        </w:trPr>
        <w:tc>
          <w:tcPr>
            <w:tcW w:w="9535"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EE3697">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08C389BD" w14:textId="5023C775" w:rsidR="00060E7B" w:rsidRPr="003E6B31" w:rsidRDefault="00060E7B" w:rsidP="00060E7B">
            <w:pPr>
              <w:jc w:val="both"/>
              <w:rPr>
                <w:kern w:val="2"/>
                <w:sz w:val="22"/>
                <w:szCs w:val="22"/>
              </w:rPr>
            </w:pPr>
            <w:r w:rsidRPr="00624BE1">
              <w:rPr>
                <w:kern w:val="2"/>
                <w:sz w:val="22"/>
                <w:szCs w:val="22"/>
              </w:rPr>
              <w:t>Sutarties vykdymui subtiekėjai ir (ar) specialistai nepasitelkiami.</w:t>
            </w:r>
          </w:p>
        </w:tc>
      </w:tr>
      <w:tr w:rsidR="00060E7B" w:rsidRPr="00F60AE3" w14:paraId="6FE529BD" w14:textId="77777777" w:rsidTr="00EE3697">
        <w:trPr>
          <w:trHeight w:val="300"/>
        </w:trPr>
        <w:tc>
          <w:tcPr>
            <w:tcW w:w="9535"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EE3697">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5115D6" w:rsidRPr="00F60AE3" w14:paraId="72FC5A6F" w14:textId="77777777" w:rsidTr="00EE3697">
        <w:trPr>
          <w:trHeight w:val="300"/>
        </w:trPr>
        <w:tc>
          <w:tcPr>
            <w:tcW w:w="2704" w:type="dxa"/>
            <w:gridSpan w:val="2"/>
          </w:tcPr>
          <w:p w14:paraId="1628D0CD" w14:textId="5E65A934" w:rsidR="005115D6" w:rsidRPr="00624BE1" w:rsidRDefault="005115D6" w:rsidP="005115D6">
            <w:pPr>
              <w:rPr>
                <w:b/>
                <w:bCs/>
                <w:kern w:val="2"/>
                <w:sz w:val="22"/>
                <w:szCs w:val="22"/>
              </w:rPr>
            </w:pPr>
            <w:r w:rsidRPr="00273F8C">
              <w:rPr>
                <w:b/>
                <w:bCs/>
                <w:kern w:val="2"/>
                <w:sz w:val="22"/>
                <w:szCs w:val="22"/>
              </w:rPr>
              <w:t>8.2. Sutarties įvykdymo užtikrinimo galiojimo terminas</w:t>
            </w:r>
          </w:p>
        </w:tc>
        <w:tc>
          <w:tcPr>
            <w:tcW w:w="6831" w:type="dxa"/>
            <w:gridSpan w:val="2"/>
          </w:tcPr>
          <w:p w14:paraId="7D192753" w14:textId="77777777" w:rsidR="005115D6" w:rsidRPr="00273F8C" w:rsidRDefault="005115D6" w:rsidP="005115D6">
            <w:pPr>
              <w:rPr>
                <w:kern w:val="2"/>
                <w:sz w:val="22"/>
                <w:szCs w:val="22"/>
              </w:rPr>
            </w:pPr>
            <w:r w:rsidRPr="00273F8C">
              <w:rPr>
                <w:kern w:val="2"/>
                <w:sz w:val="22"/>
                <w:szCs w:val="22"/>
              </w:rPr>
              <w:t>Netaikoma</w:t>
            </w:r>
          </w:p>
          <w:p w14:paraId="427A903D" w14:textId="1D65B8AC" w:rsidR="005115D6" w:rsidRPr="00624BE1" w:rsidRDefault="005115D6" w:rsidP="005115D6">
            <w:pPr>
              <w:rPr>
                <w:kern w:val="2"/>
                <w:sz w:val="22"/>
                <w:szCs w:val="22"/>
              </w:rPr>
            </w:pPr>
          </w:p>
        </w:tc>
      </w:tr>
      <w:tr w:rsidR="005115D6" w:rsidRPr="00F60AE3" w14:paraId="670B15D2" w14:textId="77777777" w:rsidTr="00EE3697">
        <w:trPr>
          <w:trHeight w:val="300"/>
        </w:trPr>
        <w:tc>
          <w:tcPr>
            <w:tcW w:w="2704" w:type="dxa"/>
            <w:gridSpan w:val="2"/>
          </w:tcPr>
          <w:p w14:paraId="248A08C9" w14:textId="49068986" w:rsidR="005115D6" w:rsidRPr="00624BE1" w:rsidRDefault="005115D6" w:rsidP="005115D6">
            <w:pPr>
              <w:rPr>
                <w:b/>
                <w:bCs/>
                <w:kern w:val="2"/>
                <w:sz w:val="22"/>
                <w:szCs w:val="22"/>
              </w:rPr>
            </w:pPr>
            <w:r w:rsidRPr="00273F8C">
              <w:rPr>
                <w:b/>
                <w:bCs/>
                <w:kern w:val="2"/>
                <w:sz w:val="22"/>
                <w:szCs w:val="22"/>
              </w:rPr>
              <w:t xml:space="preserve">8.3. Sutarties įvykdymo užtikrinimo pateikimas </w:t>
            </w:r>
          </w:p>
        </w:tc>
        <w:tc>
          <w:tcPr>
            <w:tcW w:w="6831" w:type="dxa"/>
            <w:gridSpan w:val="2"/>
          </w:tcPr>
          <w:p w14:paraId="1AD6A296" w14:textId="77777777" w:rsidR="005115D6" w:rsidRPr="00273F8C" w:rsidRDefault="005115D6" w:rsidP="005115D6">
            <w:pPr>
              <w:rPr>
                <w:kern w:val="2"/>
                <w:sz w:val="22"/>
                <w:szCs w:val="22"/>
              </w:rPr>
            </w:pPr>
            <w:r w:rsidRPr="00273F8C">
              <w:rPr>
                <w:kern w:val="2"/>
                <w:sz w:val="22"/>
                <w:szCs w:val="22"/>
              </w:rPr>
              <w:t>Netaikoma</w:t>
            </w:r>
          </w:p>
          <w:p w14:paraId="5E7FC73B" w14:textId="77777777" w:rsidR="005115D6" w:rsidRPr="00624BE1" w:rsidRDefault="005115D6" w:rsidP="005115D6">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5115D6" w:rsidRPr="00F60AE3" w14:paraId="3C270198" w14:textId="77777777" w:rsidTr="00EE3697">
        <w:trPr>
          <w:trHeight w:val="300"/>
        </w:trPr>
        <w:tc>
          <w:tcPr>
            <w:tcW w:w="2704" w:type="dxa"/>
            <w:gridSpan w:val="2"/>
          </w:tcPr>
          <w:p w14:paraId="1F86C343" w14:textId="5596FABE" w:rsidR="005115D6" w:rsidRPr="00624BE1" w:rsidRDefault="005115D6" w:rsidP="005115D6">
            <w:pPr>
              <w:rPr>
                <w:b/>
                <w:bCs/>
                <w:kern w:val="2"/>
                <w:sz w:val="22"/>
                <w:szCs w:val="22"/>
              </w:rPr>
            </w:pPr>
            <w:r w:rsidRPr="00273F8C">
              <w:rPr>
                <w:b/>
                <w:bCs/>
                <w:kern w:val="2"/>
                <w:sz w:val="22"/>
                <w:szCs w:val="22"/>
              </w:rPr>
              <w:t>9.1. Pirkėjui taikomos netesybos už mokėjimų pagal Sutartį vėlavimą</w:t>
            </w:r>
          </w:p>
        </w:tc>
        <w:tc>
          <w:tcPr>
            <w:tcW w:w="6831" w:type="dxa"/>
            <w:gridSpan w:val="2"/>
          </w:tcPr>
          <w:p w14:paraId="0AC4D4DE" w14:textId="4C73242B" w:rsidR="005115D6" w:rsidRPr="00624BE1" w:rsidRDefault="005115D6" w:rsidP="005115D6">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5115D6" w:rsidRPr="00F60AE3" w14:paraId="5183F2CD" w14:textId="77777777" w:rsidTr="00EE3697">
        <w:trPr>
          <w:trHeight w:val="300"/>
        </w:trPr>
        <w:tc>
          <w:tcPr>
            <w:tcW w:w="2704" w:type="dxa"/>
            <w:gridSpan w:val="2"/>
          </w:tcPr>
          <w:p w14:paraId="3F74FFDB" w14:textId="34BC26D4" w:rsidR="005115D6" w:rsidRPr="00624BE1" w:rsidRDefault="005115D6" w:rsidP="005115D6">
            <w:pPr>
              <w:rPr>
                <w:b/>
                <w:bCs/>
                <w:kern w:val="2"/>
                <w:sz w:val="22"/>
                <w:szCs w:val="22"/>
              </w:rPr>
            </w:pPr>
            <w:r w:rsidRPr="00273F8C">
              <w:rPr>
                <w:b/>
                <w:bCs/>
                <w:kern w:val="2"/>
                <w:sz w:val="22"/>
                <w:szCs w:val="22"/>
              </w:rPr>
              <w:t>9.2. Tiekėjui taikomos netesybos</w:t>
            </w:r>
          </w:p>
        </w:tc>
        <w:tc>
          <w:tcPr>
            <w:tcW w:w="6831" w:type="dxa"/>
            <w:gridSpan w:val="2"/>
          </w:tcPr>
          <w:p w14:paraId="446DD5EB" w14:textId="77777777" w:rsidR="005115D6" w:rsidRPr="00273F8C" w:rsidRDefault="005115D6" w:rsidP="005115D6">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5115D6" w:rsidRPr="00273F8C" w:rsidRDefault="005115D6" w:rsidP="005115D6">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5115D6" w:rsidRPr="00273F8C" w:rsidRDefault="005115D6" w:rsidP="005115D6">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5115D6" w:rsidRPr="00624BE1" w:rsidRDefault="005115D6" w:rsidP="005115D6">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5115D6" w:rsidRPr="00F60AE3" w14:paraId="427BC0AB" w14:textId="77777777" w:rsidTr="00EE3697">
        <w:trPr>
          <w:trHeight w:val="300"/>
        </w:trPr>
        <w:tc>
          <w:tcPr>
            <w:tcW w:w="2704" w:type="dxa"/>
            <w:gridSpan w:val="2"/>
          </w:tcPr>
          <w:p w14:paraId="4E0672A5" w14:textId="2106A4C1" w:rsidR="005115D6" w:rsidRPr="00624BE1" w:rsidRDefault="005115D6" w:rsidP="005115D6">
            <w:pPr>
              <w:rPr>
                <w:b/>
                <w:bCs/>
                <w:kern w:val="2"/>
                <w:sz w:val="22"/>
                <w:szCs w:val="22"/>
              </w:rPr>
            </w:pPr>
            <w:r w:rsidRPr="00273F8C">
              <w:rPr>
                <w:b/>
                <w:bCs/>
                <w:kern w:val="2"/>
                <w:sz w:val="22"/>
                <w:szCs w:val="22"/>
              </w:rPr>
              <w:lastRenderedPageBreak/>
              <w:t>9.3. Tiekėjui / Pirkėjui taikoma bauda nutraukus Sutartį dėl esminio Sutarties pažeidimo</w:t>
            </w:r>
          </w:p>
        </w:tc>
        <w:tc>
          <w:tcPr>
            <w:tcW w:w="6831" w:type="dxa"/>
            <w:gridSpan w:val="2"/>
          </w:tcPr>
          <w:p w14:paraId="16EB52E9" w14:textId="77777777" w:rsidR="005115D6" w:rsidRPr="00273F8C" w:rsidRDefault="005115D6" w:rsidP="005115D6">
            <w:pPr>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5115D6" w:rsidRPr="00624BE1" w:rsidRDefault="005115D6" w:rsidP="005115D6">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5115D6" w:rsidRPr="00F60AE3" w14:paraId="0CA66CE2" w14:textId="77777777" w:rsidTr="00EE3697">
        <w:trPr>
          <w:trHeight w:val="300"/>
        </w:trPr>
        <w:tc>
          <w:tcPr>
            <w:tcW w:w="2704" w:type="dxa"/>
            <w:gridSpan w:val="2"/>
          </w:tcPr>
          <w:p w14:paraId="209B473A" w14:textId="05232A4F" w:rsidR="005115D6" w:rsidRPr="00624BE1" w:rsidRDefault="005115D6" w:rsidP="005115D6">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11AD65E" w14:textId="77777777" w:rsidR="005115D6" w:rsidRPr="00273F8C" w:rsidRDefault="005115D6" w:rsidP="005115D6">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5115D6" w:rsidRPr="00624BE1" w:rsidRDefault="005115D6" w:rsidP="005115D6">
            <w:pPr>
              <w:rPr>
                <w:kern w:val="2"/>
                <w:sz w:val="22"/>
                <w:szCs w:val="22"/>
              </w:rPr>
            </w:pPr>
          </w:p>
        </w:tc>
      </w:tr>
      <w:tr w:rsidR="005115D6" w:rsidRPr="00F60AE3" w14:paraId="4BA9B81F" w14:textId="77777777" w:rsidTr="00EE3697">
        <w:trPr>
          <w:trHeight w:val="300"/>
        </w:trPr>
        <w:tc>
          <w:tcPr>
            <w:tcW w:w="2704" w:type="dxa"/>
            <w:gridSpan w:val="2"/>
          </w:tcPr>
          <w:p w14:paraId="67ABC782" w14:textId="78975655" w:rsidR="005115D6" w:rsidRPr="00624BE1" w:rsidRDefault="005115D6" w:rsidP="005115D6">
            <w:pPr>
              <w:rPr>
                <w:b/>
                <w:bCs/>
                <w:kern w:val="2"/>
                <w:sz w:val="22"/>
                <w:szCs w:val="22"/>
              </w:rPr>
            </w:pPr>
            <w:r w:rsidRPr="00273F8C">
              <w:rPr>
                <w:b/>
                <w:bCs/>
                <w:kern w:val="2"/>
                <w:sz w:val="22"/>
                <w:szCs w:val="22"/>
              </w:rPr>
              <w:t>9.5. Tiekėjui taikomos baudos dėl aplinkosauginių ir (arba) socialinių kriterijų nesilaikymo</w:t>
            </w:r>
          </w:p>
        </w:tc>
        <w:tc>
          <w:tcPr>
            <w:tcW w:w="6831" w:type="dxa"/>
            <w:gridSpan w:val="2"/>
          </w:tcPr>
          <w:p w14:paraId="2E59F21B" w14:textId="1F7281EB" w:rsidR="005115D6" w:rsidRPr="00624BE1" w:rsidRDefault="005115D6" w:rsidP="005115D6">
            <w:pPr>
              <w:rPr>
                <w:color w:val="4472C4"/>
                <w:kern w:val="2"/>
                <w:sz w:val="22"/>
                <w:szCs w:val="22"/>
              </w:rPr>
            </w:pPr>
            <w:r w:rsidRPr="00273F8C">
              <w:rPr>
                <w:color w:val="000000"/>
                <w:kern w:val="2"/>
                <w:sz w:val="22"/>
                <w:szCs w:val="22"/>
              </w:rPr>
              <w:t>Jeigu Tiekėjas nesilaiko šio</w:t>
            </w:r>
            <w:r w:rsidR="00BF52D7">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5115D6" w:rsidRPr="00F60AE3" w14:paraId="33CE8F4E" w14:textId="77777777" w:rsidTr="00EE3697">
        <w:trPr>
          <w:trHeight w:val="300"/>
        </w:trPr>
        <w:tc>
          <w:tcPr>
            <w:tcW w:w="2704" w:type="dxa"/>
            <w:gridSpan w:val="2"/>
          </w:tcPr>
          <w:p w14:paraId="49094D96" w14:textId="194EDBB4" w:rsidR="005115D6" w:rsidRPr="00624BE1" w:rsidRDefault="005115D6" w:rsidP="005115D6">
            <w:pPr>
              <w:rPr>
                <w:b/>
                <w:bCs/>
                <w:kern w:val="2"/>
                <w:sz w:val="22"/>
                <w:szCs w:val="22"/>
              </w:rPr>
            </w:pPr>
            <w:r w:rsidRPr="00273F8C">
              <w:rPr>
                <w:b/>
                <w:bCs/>
                <w:kern w:val="2"/>
                <w:sz w:val="22"/>
                <w:szCs w:val="22"/>
              </w:rPr>
              <w:t>9.6. Tiekėjui / Pirkėjui taikoma bauda dėl konfidencialumo reikalavimų nesilaikymo</w:t>
            </w:r>
          </w:p>
        </w:tc>
        <w:tc>
          <w:tcPr>
            <w:tcW w:w="6831" w:type="dxa"/>
            <w:gridSpan w:val="2"/>
          </w:tcPr>
          <w:p w14:paraId="4DB8562B" w14:textId="014F57BE" w:rsidR="005115D6" w:rsidRPr="00624BE1" w:rsidRDefault="005115D6" w:rsidP="005115D6">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5115D6" w:rsidRPr="00F60AE3" w14:paraId="5CAC2E91" w14:textId="77777777" w:rsidTr="00EE3697">
        <w:trPr>
          <w:trHeight w:val="300"/>
        </w:trPr>
        <w:tc>
          <w:tcPr>
            <w:tcW w:w="2704" w:type="dxa"/>
            <w:gridSpan w:val="2"/>
          </w:tcPr>
          <w:p w14:paraId="165C7B74" w14:textId="1B315382" w:rsidR="005115D6" w:rsidRPr="00624BE1" w:rsidRDefault="005115D6" w:rsidP="005115D6">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6831" w:type="dxa"/>
            <w:gridSpan w:val="2"/>
          </w:tcPr>
          <w:p w14:paraId="4E5D6DD4" w14:textId="77777777" w:rsidR="005115D6" w:rsidRPr="00273F8C" w:rsidRDefault="005115D6" w:rsidP="005115D6">
            <w:pPr>
              <w:rPr>
                <w:color w:val="4472C4"/>
                <w:kern w:val="2"/>
                <w:sz w:val="22"/>
                <w:szCs w:val="22"/>
              </w:rPr>
            </w:pPr>
            <w:r w:rsidRPr="00273F8C">
              <w:rPr>
                <w:kern w:val="2"/>
                <w:sz w:val="22"/>
                <w:szCs w:val="22"/>
              </w:rPr>
              <w:t xml:space="preserve">Netaikoma </w:t>
            </w:r>
          </w:p>
          <w:p w14:paraId="59DBB499" w14:textId="04D329EA" w:rsidR="005115D6" w:rsidRPr="00624BE1" w:rsidRDefault="005115D6" w:rsidP="005115D6">
            <w:pPr>
              <w:rPr>
                <w:color w:val="4472C4"/>
                <w:kern w:val="2"/>
                <w:sz w:val="22"/>
                <w:szCs w:val="22"/>
              </w:rPr>
            </w:pPr>
          </w:p>
        </w:tc>
      </w:tr>
      <w:tr w:rsidR="005115D6" w:rsidRPr="00F60AE3" w14:paraId="68087009" w14:textId="77777777" w:rsidTr="00EE3697">
        <w:trPr>
          <w:trHeight w:val="300"/>
        </w:trPr>
        <w:tc>
          <w:tcPr>
            <w:tcW w:w="2704" w:type="dxa"/>
            <w:gridSpan w:val="2"/>
          </w:tcPr>
          <w:p w14:paraId="54835A79" w14:textId="6F3FEBFE" w:rsidR="005115D6" w:rsidRPr="00624BE1" w:rsidRDefault="005115D6" w:rsidP="005115D6">
            <w:pPr>
              <w:rPr>
                <w:b/>
                <w:bCs/>
                <w:kern w:val="2"/>
                <w:sz w:val="22"/>
                <w:szCs w:val="22"/>
              </w:rPr>
            </w:pPr>
            <w:r w:rsidRPr="00273F8C">
              <w:rPr>
                <w:b/>
                <w:bCs/>
                <w:kern w:val="2"/>
                <w:sz w:val="22"/>
                <w:szCs w:val="22"/>
              </w:rPr>
              <w:t>9.8. Tiekėjui taikomos netesybos dėl Sutarties įvykdymo užtikrinimo nepratęsimo</w:t>
            </w:r>
          </w:p>
        </w:tc>
        <w:tc>
          <w:tcPr>
            <w:tcW w:w="6831" w:type="dxa"/>
            <w:gridSpan w:val="2"/>
          </w:tcPr>
          <w:p w14:paraId="024D697C" w14:textId="77777777" w:rsidR="005115D6" w:rsidRPr="00273F8C" w:rsidRDefault="005115D6" w:rsidP="005115D6">
            <w:pPr>
              <w:rPr>
                <w:kern w:val="2"/>
                <w:sz w:val="22"/>
                <w:szCs w:val="22"/>
              </w:rPr>
            </w:pPr>
            <w:r w:rsidRPr="00273F8C">
              <w:rPr>
                <w:kern w:val="2"/>
                <w:sz w:val="22"/>
                <w:szCs w:val="22"/>
              </w:rPr>
              <w:t>Netaikoma</w:t>
            </w:r>
          </w:p>
          <w:p w14:paraId="6ED47769" w14:textId="77777777" w:rsidR="005115D6" w:rsidRPr="00273F8C" w:rsidRDefault="005115D6" w:rsidP="005115D6">
            <w:pPr>
              <w:rPr>
                <w:color w:val="4472C4"/>
                <w:kern w:val="2"/>
                <w:sz w:val="22"/>
                <w:szCs w:val="22"/>
              </w:rPr>
            </w:pPr>
          </w:p>
          <w:p w14:paraId="6C6E8C47" w14:textId="2CF5552A" w:rsidR="005115D6" w:rsidRPr="00624BE1" w:rsidRDefault="005115D6" w:rsidP="005115D6">
            <w:pPr>
              <w:rPr>
                <w:color w:val="4472C4"/>
                <w:kern w:val="2"/>
                <w:sz w:val="22"/>
                <w:szCs w:val="22"/>
              </w:rPr>
            </w:pPr>
          </w:p>
        </w:tc>
      </w:tr>
      <w:tr w:rsidR="005115D6" w:rsidRPr="00F60AE3" w14:paraId="13920C2D" w14:textId="77777777" w:rsidTr="00EE3697">
        <w:trPr>
          <w:trHeight w:val="300"/>
        </w:trPr>
        <w:tc>
          <w:tcPr>
            <w:tcW w:w="2704" w:type="dxa"/>
            <w:gridSpan w:val="2"/>
          </w:tcPr>
          <w:p w14:paraId="26BEE702" w14:textId="60C329BB" w:rsidR="005115D6" w:rsidRPr="00624BE1" w:rsidRDefault="005115D6" w:rsidP="005115D6">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4B0F41F" w14:textId="2F391621" w:rsidR="005115D6" w:rsidRPr="00624BE1" w:rsidRDefault="005115D6" w:rsidP="005115D6">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5115D6" w:rsidRPr="00F60AE3" w14:paraId="4114C247" w14:textId="77777777" w:rsidTr="00EE3697">
        <w:trPr>
          <w:trHeight w:val="300"/>
        </w:trPr>
        <w:tc>
          <w:tcPr>
            <w:tcW w:w="2704" w:type="dxa"/>
            <w:gridSpan w:val="2"/>
          </w:tcPr>
          <w:p w14:paraId="61DED75F" w14:textId="3C12C02A" w:rsidR="005115D6" w:rsidRPr="00624BE1" w:rsidRDefault="005115D6" w:rsidP="005115D6">
            <w:pPr>
              <w:rPr>
                <w:b/>
                <w:bCs/>
                <w:kern w:val="2"/>
                <w:sz w:val="22"/>
                <w:szCs w:val="22"/>
              </w:rPr>
            </w:pPr>
            <w:r w:rsidRPr="00273F8C">
              <w:rPr>
                <w:b/>
                <w:bCs/>
                <w:kern w:val="2"/>
                <w:sz w:val="22"/>
                <w:szCs w:val="22"/>
              </w:rPr>
              <w:t>9.10. Kitos netesybos</w:t>
            </w:r>
          </w:p>
        </w:tc>
        <w:tc>
          <w:tcPr>
            <w:tcW w:w="6831" w:type="dxa"/>
            <w:gridSpan w:val="2"/>
          </w:tcPr>
          <w:p w14:paraId="3CF93FE3" w14:textId="3662CC5F" w:rsidR="005115D6" w:rsidRPr="00624BE1" w:rsidRDefault="005115D6" w:rsidP="005115D6">
            <w:pPr>
              <w:jc w:val="both"/>
              <w:rPr>
                <w:kern w:val="2"/>
                <w:sz w:val="22"/>
                <w:szCs w:val="22"/>
              </w:rPr>
            </w:pPr>
            <w:r w:rsidRPr="00273F8C">
              <w:rPr>
                <w:kern w:val="2"/>
                <w:sz w:val="22"/>
                <w:szCs w:val="22"/>
              </w:rPr>
              <w:t>Netaikoma</w:t>
            </w:r>
          </w:p>
        </w:tc>
      </w:tr>
      <w:tr w:rsidR="005115D6" w:rsidRPr="00F60AE3" w14:paraId="33F464F7" w14:textId="77777777" w:rsidTr="005115D6">
        <w:trPr>
          <w:trHeight w:val="300"/>
        </w:trPr>
        <w:tc>
          <w:tcPr>
            <w:tcW w:w="9535" w:type="dxa"/>
            <w:gridSpan w:val="4"/>
          </w:tcPr>
          <w:p w14:paraId="373CD642" w14:textId="0CBF2BE4" w:rsidR="005115D6" w:rsidRPr="00273F8C" w:rsidRDefault="008D6D4F" w:rsidP="008D6D4F">
            <w:pPr>
              <w:jc w:val="center"/>
              <w:rPr>
                <w:kern w:val="2"/>
                <w:sz w:val="22"/>
                <w:szCs w:val="22"/>
              </w:rPr>
            </w:pPr>
            <w:r w:rsidRPr="00273F8C">
              <w:rPr>
                <w:b/>
                <w:kern w:val="2"/>
                <w:sz w:val="22"/>
                <w:szCs w:val="22"/>
              </w:rPr>
              <w:t>10. ESMINĖS SUTARTIES SĄLYGOS</w:t>
            </w:r>
          </w:p>
        </w:tc>
      </w:tr>
      <w:tr w:rsidR="008D6D4F" w:rsidRPr="00F60AE3" w14:paraId="78D85B06" w14:textId="77777777" w:rsidTr="00EE3697">
        <w:trPr>
          <w:trHeight w:val="300"/>
        </w:trPr>
        <w:tc>
          <w:tcPr>
            <w:tcW w:w="2704" w:type="dxa"/>
            <w:gridSpan w:val="2"/>
          </w:tcPr>
          <w:p w14:paraId="460660D7" w14:textId="1D38263B" w:rsidR="008D6D4F" w:rsidRPr="00273F8C" w:rsidRDefault="008D6D4F" w:rsidP="008D6D4F">
            <w:pPr>
              <w:rPr>
                <w:b/>
                <w:bCs/>
                <w:kern w:val="2"/>
                <w:sz w:val="22"/>
                <w:szCs w:val="22"/>
              </w:rPr>
            </w:pPr>
            <w:r w:rsidRPr="00273F8C">
              <w:rPr>
                <w:b/>
                <w:bCs/>
                <w:sz w:val="22"/>
                <w:szCs w:val="22"/>
              </w:rPr>
              <w:t>10.1. Esminės Sutarties sąlygos</w:t>
            </w:r>
          </w:p>
        </w:tc>
        <w:tc>
          <w:tcPr>
            <w:tcW w:w="6831" w:type="dxa"/>
            <w:gridSpan w:val="2"/>
          </w:tcPr>
          <w:p w14:paraId="0E1F5936" w14:textId="77777777" w:rsidR="008D6D4F" w:rsidRPr="00273F8C" w:rsidRDefault="008D6D4F" w:rsidP="008D6D4F">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8D6D4F" w:rsidRPr="00273F8C" w:rsidRDefault="008D6D4F" w:rsidP="008D6D4F">
            <w:pPr>
              <w:jc w:val="both"/>
              <w:rPr>
                <w:kern w:val="2"/>
                <w:sz w:val="22"/>
                <w:szCs w:val="22"/>
              </w:rPr>
            </w:pPr>
            <w:r w:rsidRPr="00273F8C">
              <w:rPr>
                <w:kern w:val="2"/>
                <w:sz w:val="22"/>
                <w:szCs w:val="22"/>
              </w:rPr>
              <w:t>10.1.2. Sutartyje nustatytų Prekių tiekimo terminų laikymasis;</w:t>
            </w:r>
          </w:p>
          <w:p w14:paraId="2D060861" w14:textId="77777777" w:rsidR="008D6D4F" w:rsidRPr="00273F8C" w:rsidRDefault="008D6D4F" w:rsidP="008D6D4F">
            <w:pPr>
              <w:jc w:val="both"/>
              <w:rPr>
                <w:kern w:val="2"/>
                <w:sz w:val="22"/>
                <w:szCs w:val="22"/>
              </w:rPr>
            </w:pPr>
            <w:r w:rsidRPr="00273F8C">
              <w:rPr>
                <w:kern w:val="2"/>
                <w:sz w:val="22"/>
                <w:szCs w:val="22"/>
              </w:rPr>
              <w:t>10.1.3. Priskaičiuotų netesybų mokėjimas;</w:t>
            </w:r>
          </w:p>
          <w:p w14:paraId="5B7C40F6" w14:textId="77777777" w:rsidR="008D6D4F" w:rsidRPr="00273F8C" w:rsidRDefault="008D6D4F" w:rsidP="008D6D4F">
            <w:pPr>
              <w:jc w:val="both"/>
              <w:rPr>
                <w:kern w:val="2"/>
                <w:sz w:val="22"/>
                <w:szCs w:val="22"/>
              </w:rPr>
            </w:pPr>
            <w:r w:rsidRPr="00273F8C">
              <w:rPr>
                <w:kern w:val="2"/>
                <w:sz w:val="22"/>
                <w:szCs w:val="22"/>
              </w:rPr>
              <w:lastRenderedPageBreak/>
              <w:t>10.1.4. Sutartyje ir (ar) Įstatymuose nustatytus reikalavimus atitinkančių Prekių pristatymas;</w:t>
            </w:r>
          </w:p>
          <w:p w14:paraId="48D50165" w14:textId="77777777" w:rsidR="008D6D4F" w:rsidRPr="00273F8C" w:rsidRDefault="008D6D4F" w:rsidP="008D6D4F">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8D6D4F" w:rsidRPr="00273F8C" w:rsidRDefault="008D6D4F" w:rsidP="008D6D4F">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8D6D4F" w:rsidRPr="00273F8C" w:rsidRDefault="008D6D4F" w:rsidP="008D6D4F">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8D6D4F" w:rsidRDefault="008D6D4F" w:rsidP="008D6D4F">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6F1A538B" w:rsidR="008D6D4F" w:rsidRPr="00273F8C" w:rsidRDefault="008D6D4F" w:rsidP="008D6D4F">
            <w:pPr>
              <w:jc w:val="both"/>
              <w:rPr>
                <w:kern w:val="2"/>
                <w:sz w:val="22"/>
                <w:szCs w:val="22"/>
              </w:rPr>
            </w:pPr>
          </w:p>
        </w:tc>
      </w:tr>
      <w:tr w:rsidR="008D6D4F" w:rsidRPr="00F60AE3" w14:paraId="36B23DAC" w14:textId="77777777" w:rsidTr="00EE3697">
        <w:trPr>
          <w:trHeight w:val="300"/>
        </w:trPr>
        <w:tc>
          <w:tcPr>
            <w:tcW w:w="2704" w:type="dxa"/>
            <w:gridSpan w:val="2"/>
          </w:tcPr>
          <w:p w14:paraId="255FC73C" w14:textId="21694859" w:rsidR="008D6D4F" w:rsidRPr="00273F8C" w:rsidRDefault="008D6D4F" w:rsidP="008D6D4F">
            <w:pPr>
              <w:rPr>
                <w:b/>
                <w:bCs/>
                <w:kern w:val="2"/>
                <w:sz w:val="22"/>
                <w:szCs w:val="22"/>
              </w:rPr>
            </w:pPr>
            <w:r w:rsidRPr="00273F8C">
              <w:rPr>
                <w:b/>
                <w:bCs/>
                <w:kern w:val="2"/>
                <w:sz w:val="22"/>
                <w:szCs w:val="22"/>
              </w:rPr>
              <w:lastRenderedPageBreak/>
              <w:t>10.2. Dideli arba nuolatiniai esminės Sutarties sąlygos vykdymo trūkumai</w:t>
            </w:r>
          </w:p>
        </w:tc>
        <w:tc>
          <w:tcPr>
            <w:tcW w:w="6831" w:type="dxa"/>
            <w:gridSpan w:val="2"/>
          </w:tcPr>
          <w:p w14:paraId="5F09516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0385AD4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3A560943"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0634769" w:rsidR="008D6D4F" w:rsidRPr="00273F8C" w:rsidRDefault="008D6D4F" w:rsidP="008D6D4F">
            <w:pPr>
              <w:jc w:val="both"/>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60E7B" w:rsidRPr="00F60AE3" w14:paraId="79B7BBBE" w14:textId="77777777" w:rsidTr="00EE3697">
        <w:trPr>
          <w:trHeight w:val="300"/>
        </w:trPr>
        <w:tc>
          <w:tcPr>
            <w:tcW w:w="9535" w:type="dxa"/>
            <w:gridSpan w:val="4"/>
          </w:tcPr>
          <w:p w14:paraId="64E9D5B0" w14:textId="24F0D6A5" w:rsidR="00060E7B" w:rsidRPr="00624BE1" w:rsidRDefault="00060E7B" w:rsidP="00060E7B">
            <w:pPr>
              <w:jc w:val="cente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 SUTARTIES GALIOJIMAS IR KEITIMAS</w:t>
            </w:r>
          </w:p>
        </w:tc>
      </w:tr>
      <w:tr w:rsidR="00060E7B" w:rsidRPr="00F60AE3" w14:paraId="76F53255" w14:textId="77777777" w:rsidTr="00EE3697">
        <w:trPr>
          <w:trHeight w:val="300"/>
        </w:trPr>
        <w:tc>
          <w:tcPr>
            <w:tcW w:w="2704" w:type="dxa"/>
            <w:gridSpan w:val="2"/>
          </w:tcPr>
          <w:p w14:paraId="18AA5D10" w14:textId="7FF38E4A"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.1. Sutarties sudarymas ir įsigaliojimas</w:t>
            </w:r>
          </w:p>
        </w:tc>
        <w:tc>
          <w:tcPr>
            <w:tcW w:w="6831" w:type="dxa"/>
            <w:gridSpan w:val="2"/>
          </w:tcPr>
          <w:p w14:paraId="46D41008" w14:textId="77777777" w:rsidR="00060E7B" w:rsidRPr="00926ED8" w:rsidRDefault="00060E7B" w:rsidP="00060E7B">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25F6E490" w:rsidR="00060E7B" w:rsidRPr="00926ED8" w:rsidRDefault="00060E7B" w:rsidP="007D2CBA">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sidR="005779EC">
              <w:rPr>
                <w:color w:val="000000"/>
                <w:kern w:val="2"/>
                <w:sz w:val="22"/>
                <w:szCs w:val="22"/>
              </w:rPr>
              <w:t>)</w:t>
            </w:r>
            <w:r w:rsidRPr="00926ED8">
              <w:rPr>
                <w:color w:val="000000"/>
                <w:kern w:val="2"/>
                <w:sz w:val="22"/>
                <w:szCs w:val="22"/>
              </w:rPr>
              <w:t xml:space="preserve">, bet jos terminas negali būti ilgesnis </w:t>
            </w:r>
            <w:r w:rsidRPr="00274966">
              <w:rPr>
                <w:kern w:val="2"/>
                <w:sz w:val="22"/>
                <w:szCs w:val="22"/>
              </w:rPr>
              <w:t>kaip</w:t>
            </w:r>
            <w:r w:rsidR="00B92A8C" w:rsidRPr="00274966">
              <w:rPr>
                <w:kern w:val="2"/>
                <w:sz w:val="22"/>
                <w:szCs w:val="22"/>
              </w:rPr>
              <w:t xml:space="preserve"> </w:t>
            </w:r>
            <w:r w:rsidR="002F3B82" w:rsidRPr="00274966">
              <w:rPr>
                <w:kern w:val="2"/>
                <w:sz w:val="22"/>
                <w:szCs w:val="22"/>
              </w:rPr>
              <w:t>38</w:t>
            </w:r>
            <w:r w:rsidR="006D0B1F" w:rsidRPr="00274966">
              <w:rPr>
                <w:kern w:val="2"/>
                <w:sz w:val="22"/>
                <w:szCs w:val="22"/>
              </w:rPr>
              <w:t xml:space="preserve"> </w:t>
            </w:r>
            <w:r w:rsidR="00A76079" w:rsidRPr="00274966">
              <w:rPr>
                <w:kern w:val="2"/>
                <w:sz w:val="22"/>
                <w:szCs w:val="22"/>
              </w:rPr>
              <w:t>(</w:t>
            </w:r>
            <w:r w:rsidR="00274966" w:rsidRPr="00274966">
              <w:rPr>
                <w:kern w:val="2"/>
                <w:sz w:val="22"/>
                <w:szCs w:val="22"/>
              </w:rPr>
              <w:t>trisdešimt aštuoni</w:t>
            </w:r>
            <w:r w:rsidR="006D0B1F" w:rsidRPr="00274966">
              <w:rPr>
                <w:sz w:val="22"/>
                <w:szCs w:val="22"/>
              </w:rPr>
              <w:t>)</w:t>
            </w:r>
            <w:r w:rsidR="006D0B1F" w:rsidRPr="00274966">
              <w:rPr>
                <w:szCs w:val="24"/>
              </w:rPr>
              <w:t xml:space="preserve"> </w:t>
            </w:r>
            <w:r w:rsidR="00926ED8" w:rsidRPr="00274966">
              <w:rPr>
                <w:bCs/>
                <w:sz w:val="22"/>
                <w:szCs w:val="22"/>
              </w:rPr>
              <w:t>mėnes</w:t>
            </w:r>
            <w:r w:rsidR="006D0B1F" w:rsidRPr="00274966">
              <w:rPr>
                <w:bCs/>
                <w:sz w:val="22"/>
                <w:szCs w:val="22"/>
              </w:rPr>
              <w:t>iai</w:t>
            </w:r>
            <w:r w:rsidR="00926ED8" w:rsidRPr="00274966">
              <w:rPr>
                <w:b/>
                <w:sz w:val="22"/>
                <w:szCs w:val="22"/>
              </w:rPr>
              <w:t xml:space="preserve"> </w:t>
            </w:r>
            <w:r w:rsidRPr="00274966">
              <w:rPr>
                <w:sz w:val="22"/>
                <w:szCs w:val="22"/>
              </w:rPr>
              <w:t xml:space="preserve">(sutarties vykdymo trukmė (prekių tiekimo terminas) </w:t>
            </w:r>
            <w:r w:rsidR="006D0B1F" w:rsidRPr="00274966">
              <w:rPr>
                <w:sz w:val="22"/>
                <w:szCs w:val="22"/>
              </w:rPr>
              <w:t>–</w:t>
            </w:r>
            <w:r w:rsidR="00926ED8" w:rsidRPr="00274966">
              <w:rPr>
                <w:sz w:val="22"/>
                <w:szCs w:val="22"/>
              </w:rPr>
              <w:t xml:space="preserve"> </w:t>
            </w:r>
            <w:r w:rsidR="00274966" w:rsidRPr="00274966">
              <w:rPr>
                <w:sz w:val="22"/>
                <w:szCs w:val="22"/>
              </w:rPr>
              <w:t>36</w:t>
            </w:r>
            <w:r w:rsidR="006D0B1F" w:rsidRPr="00274966">
              <w:rPr>
                <w:sz w:val="22"/>
                <w:szCs w:val="22"/>
              </w:rPr>
              <w:t xml:space="preserve"> </w:t>
            </w:r>
            <w:r w:rsidR="00A76079" w:rsidRPr="00274966">
              <w:rPr>
                <w:kern w:val="2"/>
                <w:sz w:val="22"/>
                <w:szCs w:val="22"/>
              </w:rPr>
              <w:t>(</w:t>
            </w:r>
            <w:r w:rsidR="00274966" w:rsidRPr="00274966">
              <w:rPr>
                <w:kern w:val="2"/>
                <w:sz w:val="22"/>
                <w:szCs w:val="22"/>
              </w:rPr>
              <w:t>trisdešimt šeši</w:t>
            </w:r>
            <w:r w:rsidR="00A76079" w:rsidRPr="00274966">
              <w:rPr>
                <w:kern w:val="2"/>
                <w:sz w:val="22"/>
                <w:szCs w:val="22"/>
              </w:rPr>
              <w:t xml:space="preserve">) </w:t>
            </w:r>
            <w:r w:rsidR="00926ED8" w:rsidRPr="00274966">
              <w:rPr>
                <w:sz w:val="22"/>
                <w:szCs w:val="22"/>
              </w:rPr>
              <w:t xml:space="preserve">mėnesių, </w:t>
            </w:r>
            <w:r w:rsidRPr="00274966">
              <w:rPr>
                <w:sz w:val="22"/>
                <w:szCs w:val="22"/>
              </w:rPr>
              <w:t>atsiskaitymo terminas –</w:t>
            </w:r>
            <w:r w:rsidR="00A76079" w:rsidRPr="00274966">
              <w:rPr>
                <w:sz w:val="22"/>
                <w:szCs w:val="22"/>
              </w:rPr>
              <w:t xml:space="preserve"> 60 </w:t>
            </w:r>
            <w:r w:rsidR="00926ED8" w:rsidRPr="00274966">
              <w:rPr>
                <w:sz w:val="22"/>
                <w:szCs w:val="22"/>
              </w:rPr>
              <w:t>(</w:t>
            </w:r>
            <w:r w:rsidR="00A76079" w:rsidRPr="00274966">
              <w:rPr>
                <w:sz w:val="22"/>
                <w:szCs w:val="22"/>
              </w:rPr>
              <w:t>šešiasdešimt</w:t>
            </w:r>
            <w:r w:rsidR="008D5D49" w:rsidRPr="00274966">
              <w:rPr>
                <w:sz w:val="22"/>
                <w:szCs w:val="22"/>
              </w:rPr>
              <w:t>.</w:t>
            </w:r>
            <w:r w:rsidR="00926ED8" w:rsidRPr="00274966">
              <w:rPr>
                <w:sz w:val="22"/>
                <w:szCs w:val="22"/>
              </w:rPr>
              <w:t>) dienų</w:t>
            </w:r>
            <w:r w:rsidR="005779EC" w:rsidRPr="00274966">
              <w:rPr>
                <w:sz w:val="22"/>
                <w:szCs w:val="22"/>
              </w:rPr>
              <w:t>)</w:t>
            </w:r>
            <w:r w:rsidR="00926ED8" w:rsidRPr="00274966">
              <w:rPr>
                <w:sz w:val="22"/>
                <w:szCs w:val="22"/>
              </w:rPr>
              <w:t>.</w:t>
            </w:r>
          </w:p>
        </w:tc>
      </w:tr>
      <w:tr w:rsidR="00060E7B" w:rsidRPr="00F60AE3" w14:paraId="18841803" w14:textId="77777777" w:rsidTr="00EE3697">
        <w:trPr>
          <w:trHeight w:val="300"/>
        </w:trPr>
        <w:tc>
          <w:tcPr>
            <w:tcW w:w="2704" w:type="dxa"/>
            <w:gridSpan w:val="2"/>
          </w:tcPr>
          <w:p w14:paraId="3798EF79" w14:textId="3C3CEE55"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.2. Sutarties galiojimo termino pratęsimas</w:t>
            </w:r>
          </w:p>
        </w:tc>
        <w:tc>
          <w:tcPr>
            <w:tcW w:w="6831" w:type="dxa"/>
            <w:gridSpan w:val="2"/>
          </w:tcPr>
          <w:p w14:paraId="179D1DB4" w14:textId="77777777" w:rsidR="00C62DA0" w:rsidRPr="00F60AE3" w:rsidRDefault="00C62DA0" w:rsidP="00C62DA0">
            <w:pPr>
              <w:rPr>
                <w:kern w:val="2"/>
                <w:sz w:val="22"/>
                <w:szCs w:val="22"/>
              </w:rPr>
            </w:pPr>
            <w:r w:rsidRPr="00F60AE3">
              <w:rPr>
                <w:kern w:val="2"/>
                <w:sz w:val="22"/>
                <w:szCs w:val="22"/>
              </w:rPr>
              <w:t>Netaikoma</w:t>
            </w:r>
          </w:p>
          <w:p w14:paraId="550E168E" w14:textId="04F073F4" w:rsidR="00060E7B" w:rsidRPr="00624BE1" w:rsidRDefault="00060E7B" w:rsidP="007D2CBA">
            <w:pPr>
              <w:jc w:val="both"/>
              <w:rPr>
                <w:kern w:val="2"/>
                <w:sz w:val="22"/>
                <w:szCs w:val="22"/>
              </w:rPr>
            </w:pPr>
          </w:p>
        </w:tc>
      </w:tr>
      <w:tr w:rsidR="00060E7B" w:rsidRPr="00F60AE3" w14:paraId="0EDCBF49" w14:textId="77777777" w:rsidTr="00EE3697">
        <w:trPr>
          <w:trHeight w:val="300"/>
        </w:trPr>
        <w:tc>
          <w:tcPr>
            <w:tcW w:w="9535" w:type="dxa"/>
            <w:gridSpan w:val="4"/>
          </w:tcPr>
          <w:p w14:paraId="1E99D713" w14:textId="17392663" w:rsidR="00060E7B" w:rsidRPr="00624BE1" w:rsidRDefault="00060E7B" w:rsidP="00C62DA0">
            <w:pPr>
              <w:jc w:val="center"/>
              <w:rPr>
                <w:b/>
                <w:bCs/>
                <w:kern w:val="2"/>
                <w:sz w:val="22"/>
                <w:szCs w:val="22"/>
              </w:rPr>
            </w:pPr>
            <w:r w:rsidRPr="00624BE1">
              <w:rPr>
                <w:b/>
                <w:bCs/>
                <w:kern w:val="2"/>
                <w:sz w:val="22"/>
                <w:szCs w:val="22"/>
              </w:rPr>
              <w:t>1</w:t>
            </w:r>
            <w:r w:rsidR="0097767C">
              <w:rPr>
                <w:b/>
                <w:bCs/>
                <w:kern w:val="2"/>
                <w:sz w:val="22"/>
                <w:szCs w:val="22"/>
              </w:rPr>
              <w:t>2</w:t>
            </w:r>
            <w:r w:rsidRPr="00624BE1">
              <w:rPr>
                <w:b/>
                <w:bCs/>
                <w:kern w:val="2"/>
                <w:sz w:val="22"/>
                <w:szCs w:val="22"/>
              </w:rPr>
              <w:t>. SUTARTIES NUTRAUKIMAS</w:t>
            </w:r>
          </w:p>
        </w:tc>
      </w:tr>
      <w:tr w:rsidR="0097767C" w:rsidRPr="00F60AE3" w14:paraId="5D21BC0A" w14:textId="77777777" w:rsidTr="00EE3697">
        <w:trPr>
          <w:trHeight w:val="300"/>
        </w:trPr>
        <w:tc>
          <w:tcPr>
            <w:tcW w:w="2532" w:type="dxa"/>
          </w:tcPr>
          <w:p w14:paraId="45A2FCA8" w14:textId="506D06B7"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61EFE10" w:rsidR="0097767C" w:rsidRPr="00624BE1" w:rsidRDefault="0097767C" w:rsidP="0097767C">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97767C" w:rsidRPr="00F60AE3" w14:paraId="63FEFB18" w14:textId="77777777" w:rsidTr="00EE3697">
        <w:trPr>
          <w:trHeight w:val="300"/>
        </w:trPr>
        <w:tc>
          <w:tcPr>
            <w:tcW w:w="2532" w:type="dxa"/>
          </w:tcPr>
          <w:p w14:paraId="7237BC79" w14:textId="10D59793"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97767C" w:rsidRPr="00624BE1" w:rsidRDefault="0097767C" w:rsidP="0097767C">
            <w:pPr>
              <w:rPr>
                <w:b/>
                <w:bCs/>
                <w:kern w:val="2"/>
                <w:sz w:val="22"/>
                <w:szCs w:val="22"/>
              </w:rPr>
            </w:pPr>
          </w:p>
        </w:tc>
        <w:tc>
          <w:tcPr>
            <w:tcW w:w="7003" w:type="dxa"/>
            <w:gridSpan w:val="3"/>
          </w:tcPr>
          <w:p w14:paraId="47354EB3"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0C0D9A2"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276B2B57"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 xml:space="preserve">12.2.5.  Tiekėjo kvalifikacija tapo nebeatitinkančia pirkimo dokumentuose nustatytų Sutarties tinkamam vykdymui būtinų reikalavimų ir šie neatitikimai </w:t>
            </w:r>
            <w:r w:rsidRPr="00273F8C">
              <w:rPr>
                <w:rFonts w:eastAsia="Arial"/>
                <w:kern w:val="2"/>
                <w:sz w:val="22"/>
                <w:szCs w:val="22"/>
                <w:lang w:val="lt"/>
              </w:rPr>
              <w:lastRenderedPageBreak/>
              <w:t>nebuvo ištaisyti per 14 (keturiolika) kalendorinių dienų nuo kvalifikacijos tapimo neatitinkančia dienos.</w:t>
            </w:r>
          </w:p>
          <w:p w14:paraId="556A655F" w14:textId="77777777" w:rsidR="0097767C" w:rsidRPr="00273F8C" w:rsidRDefault="0097767C" w:rsidP="0097767C">
            <w:pPr>
              <w:jc w:val="both"/>
              <w:rPr>
                <w:kern w:val="2"/>
                <w:sz w:val="22"/>
                <w:szCs w:val="22"/>
              </w:rPr>
            </w:pPr>
            <w:r w:rsidRPr="00273F8C">
              <w:rPr>
                <w:kern w:val="2"/>
                <w:sz w:val="22"/>
                <w:szCs w:val="22"/>
              </w:rPr>
              <w:t>12.2.6. Teikėjas 4 (keturis) ir daugiau kartų per Sutarties vykdymo laikotarpį pažeidžia šios Sutarties nuostatas, reglamentuojančias aplinkosauginių reikalavimų, laikymąsi;</w:t>
            </w:r>
          </w:p>
          <w:p w14:paraId="6DBFD343" w14:textId="77777777" w:rsidR="0097767C" w:rsidRPr="00273F8C" w:rsidRDefault="0097767C" w:rsidP="0097767C">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77777777" w:rsidR="0097767C" w:rsidRDefault="0097767C" w:rsidP="0097767C">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6FE4739" w14:textId="418DD7CD" w:rsidR="0097767C" w:rsidRPr="00624BE1" w:rsidRDefault="0097767C">
            <w:pPr>
              <w:spacing w:line="257" w:lineRule="auto"/>
              <w:jc w:val="both"/>
              <w:rPr>
                <w:rFonts w:eastAsia="Arial"/>
                <w:color w:val="FF0000"/>
                <w:kern w:val="2"/>
                <w:sz w:val="22"/>
                <w:szCs w:val="22"/>
              </w:rPr>
            </w:pPr>
          </w:p>
        </w:tc>
      </w:tr>
      <w:tr w:rsidR="00060E7B" w:rsidRPr="00F60AE3" w14:paraId="6C35B254" w14:textId="77777777" w:rsidTr="00EE3697">
        <w:trPr>
          <w:trHeight w:val="300"/>
        </w:trPr>
        <w:tc>
          <w:tcPr>
            <w:tcW w:w="9535" w:type="dxa"/>
            <w:gridSpan w:val="4"/>
          </w:tcPr>
          <w:p w14:paraId="47F3BA0F" w14:textId="30706B61" w:rsidR="00060E7B" w:rsidRPr="00624BE1" w:rsidRDefault="00060E7B" w:rsidP="00060E7B">
            <w:pPr>
              <w:jc w:val="center"/>
              <w:rPr>
                <w:kern w:val="2"/>
                <w:sz w:val="22"/>
                <w:szCs w:val="22"/>
              </w:rPr>
            </w:pPr>
            <w:r w:rsidRPr="00624BE1">
              <w:rPr>
                <w:b/>
                <w:bCs/>
                <w:kern w:val="2"/>
                <w:sz w:val="22"/>
                <w:szCs w:val="22"/>
              </w:rPr>
              <w:lastRenderedPageBreak/>
              <w:t>1</w:t>
            </w:r>
            <w:r w:rsidR="0097767C">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060E7B" w:rsidRPr="00F60AE3" w14:paraId="3D0ED71B" w14:textId="77777777" w:rsidTr="00EE3697">
        <w:trPr>
          <w:trHeight w:val="300"/>
        </w:trPr>
        <w:tc>
          <w:tcPr>
            <w:tcW w:w="2532" w:type="dxa"/>
          </w:tcPr>
          <w:p w14:paraId="63073B65" w14:textId="5F4E5E13" w:rsidR="00060E7B" w:rsidRPr="00624BE1" w:rsidRDefault="00060E7B" w:rsidP="00060E7B">
            <w:pPr>
              <w:rPr>
                <w:b/>
                <w:bCs/>
                <w:kern w:val="2"/>
                <w:sz w:val="22"/>
                <w:szCs w:val="22"/>
              </w:rPr>
            </w:pPr>
            <w:r w:rsidRPr="00624BE1">
              <w:rPr>
                <w:b/>
                <w:bCs/>
                <w:kern w:val="2"/>
                <w:sz w:val="22"/>
                <w:szCs w:val="22"/>
              </w:rPr>
              <w:t>1</w:t>
            </w:r>
            <w:r w:rsidR="0097767C">
              <w:rPr>
                <w:b/>
                <w:bCs/>
                <w:kern w:val="2"/>
                <w:sz w:val="22"/>
                <w:szCs w:val="22"/>
              </w:rPr>
              <w:t>3</w:t>
            </w:r>
            <w:r w:rsidRPr="00624BE1">
              <w:rPr>
                <w:b/>
                <w:bCs/>
                <w:kern w:val="2"/>
                <w:sz w:val="22"/>
                <w:szCs w:val="22"/>
              </w:rPr>
              <w:t>.1. Aplinkosauginių kriterijų nustatymo teisinis pagrindas</w:t>
            </w:r>
          </w:p>
        </w:tc>
        <w:tc>
          <w:tcPr>
            <w:tcW w:w="7003" w:type="dxa"/>
            <w:gridSpan w:val="3"/>
          </w:tcPr>
          <w:p w14:paraId="794CE9CD" w14:textId="07F10C8D" w:rsidR="00060E7B" w:rsidRPr="00624BE1" w:rsidRDefault="00A65F4F" w:rsidP="00060E7B">
            <w:pPr>
              <w:jc w:val="both"/>
              <w:rPr>
                <w:kern w:val="2"/>
                <w:sz w:val="22"/>
                <w:szCs w:val="22"/>
              </w:rPr>
            </w:pPr>
            <w:r w:rsidRPr="00624BE1">
              <w:rPr>
                <w:color w:val="000000"/>
                <w:kern w:val="2"/>
                <w:sz w:val="22"/>
                <w:szCs w:val="22"/>
                <w:shd w:val="clear" w:color="auto" w:fill="FFFFFF"/>
              </w:rPr>
              <w:t>1</w:t>
            </w:r>
            <w:r w:rsidR="00351231">
              <w:rPr>
                <w:color w:val="000000"/>
                <w:kern w:val="2"/>
                <w:sz w:val="22"/>
                <w:szCs w:val="22"/>
                <w:shd w:val="clear" w:color="auto" w:fill="FFFFFF"/>
              </w:rPr>
              <w:t>3</w:t>
            </w:r>
            <w:r w:rsidRPr="00624BE1">
              <w:rPr>
                <w:color w:val="000000"/>
                <w:kern w:val="2"/>
                <w:sz w:val="22"/>
                <w:szCs w:val="22"/>
                <w:shd w:val="clear" w:color="auto" w:fill="FFFFFF"/>
              </w:rPr>
              <w:t xml:space="preserve">.1.1. </w:t>
            </w:r>
            <w:r w:rsidR="00060E7B" w:rsidRPr="00624BE1">
              <w:rPr>
                <w:color w:val="000000"/>
                <w:kern w:val="2"/>
                <w:sz w:val="22"/>
                <w:szCs w:val="22"/>
                <w:shd w:val="clear" w:color="auto" w:fill="FFFFFF"/>
              </w:rPr>
              <w:t xml:space="preserve">Aplinkosauginiai kriterijai Prekėms nustatomi vadovaujantis </w:t>
            </w:r>
            <w:r w:rsidR="00060E7B" w:rsidRPr="00624BE1">
              <w:rPr>
                <w:color w:val="000000"/>
                <w:kern w:val="2"/>
                <w:sz w:val="22"/>
                <w:szCs w:val="22"/>
              </w:rPr>
              <w:t>Aplinkos apsaugos kriterijų taikymo, vykdant žaliuosius pirkimus, tvarkos aprašo, patvirtinto 2011 m. birželio 28 d. įsakymu D1-508</w:t>
            </w:r>
            <w:r w:rsidR="00060E7B"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003719AC">
              <w:rPr>
                <w:color w:val="000000"/>
                <w:kern w:val="2"/>
                <w:sz w:val="22"/>
                <w:szCs w:val="22"/>
                <w:shd w:val="clear" w:color="auto" w:fill="FFFFFF"/>
              </w:rPr>
              <w:t xml:space="preserve">4.1 </w:t>
            </w:r>
            <w:r w:rsidR="00060E7B" w:rsidRPr="00624BE1">
              <w:rPr>
                <w:kern w:val="2"/>
                <w:sz w:val="22"/>
                <w:szCs w:val="22"/>
                <w:shd w:val="clear" w:color="auto" w:fill="FFFFFF"/>
              </w:rPr>
              <w:t>papunk</w:t>
            </w:r>
            <w:r w:rsidR="007D78E0">
              <w:rPr>
                <w:kern w:val="2"/>
                <w:sz w:val="22"/>
                <w:szCs w:val="22"/>
                <w:shd w:val="clear" w:color="auto" w:fill="FFFFFF"/>
              </w:rPr>
              <w:t>tis</w:t>
            </w:r>
            <w:r w:rsidR="003719AC">
              <w:rPr>
                <w:kern w:val="2"/>
                <w:sz w:val="22"/>
                <w:szCs w:val="22"/>
                <w:shd w:val="clear" w:color="auto" w:fill="FFFFFF"/>
              </w:rPr>
              <w:t>.</w:t>
            </w:r>
            <w:r w:rsidR="00060E7B" w:rsidRPr="00624BE1">
              <w:rPr>
                <w:kern w:val="2"/>
                <w:sz w:val="22"/>
                <w:szCs w:val="22"/>
              </w:rPr>
              <w:t> </w:t>
            </w:r>
          </w:p>
          <w:p w14:paraId="277E8DB3" w14:textId="457B2FCD" w:rsidR="00A65F4F" w:rsidRPr="00624BE1" w:rsidRDefault="00A65F4F" w:rsidP="00060E7B">
            <w:pPr>
              <w:jc w:val="both"/>
              <w:rPr>
                <w:b/>
                <w:bCs/>
                <w:kern w:val="2"/>
                <w:sz w:val="22"/>
                <w:szCs w:val="22"/>
              </w:rPr>
            </w:pPr>
            <w:r w:rsidRPr="00624BE1">
              <w:rPr>
                <w:bCs/>
                <w:color w:val="000000"/>
                <w:sz w:val="22"/>
                <w:szCs w:val="22"/>
                <w:bdr w:val="none" w:sz="0" w:space="0" w:color="auto" w:frame="1"/>
              </w:rPr>
              <w:t>1</w:t>
            </w:r>
            <w:r w:rsidR="00351231">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sidR="00816740">
              <w:rPr>
                <w:color w:val="242424"/>
                <w:sz w:val="22"/>
                <w:szCs w:val="22"/>
              </w:rPr>
              <w:t>3</w:t>
            </w:r>
            <w:r w:rsidRPr="00624BE1">
              <w:rPr>
                <w:color w:val="242424"/>
                <w:sz w:val="22"/>
                <w:szCs w:val="22"/>
              </w:rPr>
              <w:t>.2 punkt</w:t>
            </w:r>
            <w:r w:rsidR="007D78E0">
              <w:rPr>
                <w:color w:val="242424"/>
                <w:sz w:val="22"/>
                <w:szCs w:val="22"/>
              </w:rPr>
              <w:t>e</w:t>
            </w:r>
            <w:r w:rsidRPr="00624BE1">
              <w:rPr>
                <w:color w:val="242424"/>
                <w:sz w:val="22"/>
                <w:szCs w:val="22"/>
              </w:rPr>
              <w:t xml:space="preserve"> nurodytų aplinkosauginių kriterijų, sutarties vykdymo metu perkančioji organizacija turi teisę reikalauti tiekėjo pateikti dokumentus*, įrodančius atitikimą aplinkos apsaugos kriterijams.</w:t>
            </w:r>
          </w:p>
        </w:tc>
      </w:tr>
      <w:tr w:rsidR="0097767C" w:rsidRPr="00F60AE3" w14:paraId="2EA56D89" w14:textId="77777777" w:rsidTr="00EE3697">
        <w:trPr>
          <w:trHeight w:val="300"/>
        </w:trPr>
        <w:tc>
          <w:tcPr>
            <w:tcW w:w="2532" w:type="dxa"/>
          </w:tcPr>
          <w:p w14:paraId="7D5F00CB" w14:textId="1B4FC7FC"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003" w:type="dxa"/>
            <w:gridSpan w:val="3"/>
          </w:tcPr>
          <w:p w14:paraId="20C41ADF" w14:textId="77777777" w:rsidR="0097767C" w:rsidRPr="00273F8C" w:rsidRDefault="0097767C" w:rsidP="0097767C">
            <w:pPr>
              <w:shd w:val="clear" w:color="auto" w:fill="FFFFFF"/>
              <w:jc w:val="both"/>
              <w:rPr>
                <w:color w:val="242424"/>
                <w:sz w:val="22"/>
                <w:szCs w:val="22"/>
                <w:lang w:eastAsia="lt-LT"/>
              </w:rPr>
            </w:pPr>
            <w:r w:rsidRPr="00273F8C">
              <w:rPr>
                <w:color w:val="242424"/>
                <w:sz w:val="22"/>
                <w:szCs w:val="22"/>
                <w:bdr w:val="none" w:sz="0" w:space="0" w:color="auto" w:frame="1"/>
                <w:lang w:eastAsia="lt-LT"/>
              </w:rPr>
              <w:t xml:space="preserve">13.2.1. 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97767C" w:rsidRPr="00273F8C" w14:paraId="1F10A2A7" w14:textId="77777777" w:rsidTr="00592895">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47A0F9"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F740A1"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7747F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Ženklinimas</w:t>
                  </w:r>
                </w:p>
              </w:tc>
            </w:tr>
            <w:tr w:rsidR="0097767C" w:rsidRPr="00273F8C" w14:paraId="305E35B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3CA4ED"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90042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BD66F"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GL (arba GL nuo 70 iki 79)</w:t>
                  </w:r>
                </w:p>
              </w:tc>
            </w:tr>
            <w:tr w:rsidR="0097767C" w:rsidRPr="00273F8C" w14:paraId="46528D3C"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40969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DCD24D"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CB27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FE (arba FE 40),</w:t>
                  </w:r>
                </w:p>
                <w:p w14:paraId="49D70E37"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ALU (arba ALU 41)</w:t>
                  </w:r>
                </w:p>
                <w:p w14:paraId="5A493A68"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Nuo 42 iki 49</w:t>
                  </w:r>
                </w:p>
              </w:tc>
            </w:tr>
            <w:tr w:rsidR="0097767C" w:rsidRPr="00273F8C" w14:paraId="2A9980B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010E63"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1D2C5"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4F8B22"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PAP (arba PAP nuo 20 iki 39)</w:t>
                  </w:r>
                </w:p>
              </w:tc>
            </w:tr>
            <w:tr w:rsidR="0097767C" w:rsidRPr="00273F8C" w14:paraId="5D6B347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EB3BDA"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63F875"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3F675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FOR (arba FOR nuo 50 iki 59)</w:t>
                  </w:r>
                </w:p>
              </w:tc>
            </w:tr>
            <w:tr w:rsidR="0097767C" w:rsidRPr="00273F8C" w14:paraId="4258360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C983BC"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CFCBD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CAE8F7"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TEX (arba TEX nuo 60 iki 69)</w:t>
                  </w:r>
                </w:p>
              </w:tc>
            </w:tr>
            <w:tr w:rsidR="0097767C" w:rsidRPr="00273F8C" w14:paraId="1EE1CE13"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1E8742"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7D674"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2AF41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PET arba PET 1</w:t>
                  </w:r>
                </w:p>
              </w:tc>
            </w:tr>
            <w:tr w:rsidR="0097767C" w:rsidRPr="00273F8C" w14:paraId="34C510C5"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AB749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4757B"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3BEB77"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HDPE (arba HDPE 2)</w:t>
                  </w:r>
                </w:p>
              </w:tc>
            </w:tr>
            <w:tr w:rsidR="0097767C" w:rsidRPr="00273F8C" w14:paraId="67BC52A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21158F"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4C713"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5D941"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PVC (arba PVC 3)</w:t>
                  </w:r>
                </w:p>
              </w:tc>
            </w:tr>
            <w:tr w:rsidR="0097767C" w:rsidRPr="00273F8C" w14:paraId="612A1E77"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C9C4D"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50D9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A6341C"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LDPE (arba LDPE 4)</w:t>
                  </w:r>
                </w:p>
              </w:tc>
            </w:tr>
            <w:tr w:rsidR="0097767C" w:rsidRPr="00273F8C" w14:paraId="2DD85F21"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DFA4A8"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BC8A5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12EB43"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PP (arba PP 5)</w:t>
                  </w:r>
                </w:p>
              </w:tc>
            </w:tr>
            <w:tr w:rsidR="0097767C" w:rsidRPr="00273F8C" w14:paraId="060475E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C63D24"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248B3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FD5722"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PS (arba PS 6)</w:t>
                  </w:r>
                </w:p>
              </w:tc>
            </w:tr>
          </w:tbl>
          <w:p w14:paraId="742B6AB1" w14:textId="77777777" w:rsidR="0097767C" w:rsidRPr="00273F8C" w:rsidRDefault="0097767C" w:rsidP="0097767C">
            <w:pPr>
              <w:jc w:val="both"/>
              <w:rPr>
                <w:sz w:val="22"/>
                <w:szCs w:val="22"/>
              </w:rPr>
            </w:pPr>
          </w:p>
          <w:p w14:paraId="40A8F15A" w14:textId="77777777" w:rsidR="0097767C" w:rsidRPr="00273F8C" w:rsidRDefault="0097767C" w:rsidP="0097767C">
            <w:pPr>
              <w:jc w:val="both"/>
              <w:rPr>
                <w:sz w:val="22"/>
                <w:szCs w:val="22"/>
              </w:rPr>
            </w:pPr>
            <w:r w:rsidRPr="00273F8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73F8C">
              <w:rPr>
                <w:i/>
                <w:iCs/>
                <w:sz w:val="22"/>
                <w:szCs w:val="22"/>
              </w:rPr>
              <w:t>Voluntary Standard for Repulping and Recycling Corrugated Fiberboard Treated to Improve Its Performance in the Presence of Water and Water Vapor, </w:t>
            </w:r>
            <w:r w:rsidRPr="00273F8C">
              <w:rPr>
                <w:sz w:val="22"/>
                <w:szCs w:val="22"/>
              </w:rPr>
              <w:t>standartas</w:t>
            </w:r>
            <w:r w:rsidRPr="00273F8C">
              <w:rPr>
                <w:i/>
                <w:iCs/>
                <w:sz w:val="22"/>
                <w:szCs w:val="22"/>
              </w:rPr>
              <w:t> RecyClass </w:t>
            </w:r>
            <w:r w:rsidRPr="00273F8C">
              <w:rPr>
                <w:sz w:val="22"/>
                <w:szCs w:val="22"/>
              </w:rPr>
              <w:t xml:space="preserve">ar kitas lygiavertis standartas, arba </w:t>
            </w:r>
            <w:r w:rsidRPr="00273F8C">
              <w:rPr>
                <w:sz w:val="22"/>
                <w:szCs w:val="22"/>
              </w:rPr>
              <w:lastRenderedPageBreak/>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0AA63" w14:textId="2C3FD6A6" w:rsidR="0097767C" w:rsidRPr="00624BE1" w:rsidRDefault="0097767C" w:rsidP="0097767C">
            <w:pPr>
              <w:jc w:val="both"/>
              <w:rPr>
                <w:sz w:val="22"/>
                <w:szCs w:val="22"/>
                <w:shd w:val="clear" w:color="auto" w:fill="FFFFFF"/>
              </w:rPr>
            </w:pPr>
            <w:r w:rsidRPr="00273F8C">
              <w:rPr>
                <w:kern w:val="2"/>
                <w:sz w:val="22"/>
                <w:szCs w:val="22"/>
                <w:shd w:val="clear" w:color="auto" w:fill="FFFFFF"/>
              </w:rPr>
              <w:t xml:space="preserve">13.2.2.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Tiekėjas privalo ištaisyti.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97767C" w:rsidRPr="00F60AE3" w14:paraId="1429440B" w14:textId="77777777" w:rsidTr="00EE3697">
        <w:trPr>
          <w:trHeight w:val="300"/>
        </w:trPr>
        <w:tc>
          <w:tcPr>
            <w:tcW w:w="2532" w:type="dxa"/>
          </w:tcPr>
          <w:p w14:paraId="1B67E4E2" w14:textId="17E23340" w:rsidR="0097767C" w:rsidRPr="00624BE1" w:rsidRDefault="0097767C" w:rsidP="0097767C">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003" w:type="dxa"/>
            <w:gridSpan w:val="3"/>
          </w:tcPr>
          <w:p w14:paraId="7B9FBC73" w14:textId="77777777" w:rsidR="007D78E0" w:rsidRPr="00624BE1" w:rsidRDefault="007D78E0" w:rsidP="007D78E0">
            <w:pPr>
              <w:rPr>
                <w:kern w:val="2"/>
                <w:sz w:val="22"/>
                <w:szCs w:val="22"/>
              </w:rPr>
            </w:pPr>
            <w:r w:rsidRPr="00624BE1">
              <w:rPr>
                <w:kern w:val="2"/>
                <w:sz w:val="22"/>
                <w:szCs w:val="22"/>
              </w:rPr>
              <w:t>Netaikoma</w:t>
            </w:r>
          </w:p>
          <w:p w14:paraId="52800414" w14:textId="0AEE8638" w:rsidR="00D643F0" w:rsidRPr="00D13A7C" w:rsidRDefault="00D643F0" w:rsidP="0097767C">
            <w:pPr>
              <w:jc w:val="both"/>
              <w:rPr>
                <w:sz w:val="22"/>
                <w:szCs w:val="22"/>
              </w:rPr>
            </w:pPr>
          </w:p>
        </w:tc>
      </w:tr>
      <w:tr w:rsidR="0097767C" w:rsidRPr="00F60AE3" w14:paraId="227E918F" w14:textId="77777777" w:rsidTr="00EE3697">
        <w:trPr>
          <w:trHeight w:val="300"/>
        </w:trPr>
        <w:tc>
          <w:tcPr>
            <w:tcW w:w="2532" w:type="dxa"/>
          </w:tcPr>
          <w:p w14:paraId="0E240622" w14:textId="798030C7"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003" w:type="dxa"/>
            <w:gridSpan w:val="3"/>
          </w:tcPr>
          <w:p w14:paraId="4AEC5318" w14:textId="77777777" w:rsidR="0097767C" w:rsidRPr="00624BE1" w:rsidRDefault="0097767C" w:rsidP="0097767C">
            <w:pPr>
              <w:rPr>
                <w:kern w:val="2"/>
                <w:sz w:val="22"/>
                <w:szCs w:val="22"/>
              </w:rPr>
            </w:pPr>
            <w:r w:rsidRPr="00624BE1">
              <w:rPr>
                <w:kern w:val="2"/>
                <w:sz w:val="22"/>
                <w:szCs w:val="22"/>
              </w:rPr>
              <w:t>Netaikoma</w:t>
            </w:r>
          </w:p>
          <w:p w14:paraId="673C8B52" w14:textId="77777777" w:rsidR="0097767C" w:rsidRPr="00624BE1" w:rsidRDefault="0097767C" w:rsidP="0097767C">
            <w:pPr>
              <w:rPr>
                <w:kern w:val="2"/>
                <w:sz w:val="22"/>
                <w:szCs w:val="22"/>
              </w:rPr>
            </w:pPr>
          </w:p>
          <w:p w14:paraId="5F6699DD" w14:textId="77777777" w:rsidR="0097767C" w:rsidRPr="00624BE1" w:rsidRDefault="0097767C" w:rsidP="0097767C">
            <w:pPr>
              <w:rPr>
                <w:color w:val="FF0000"/>
                <w:sz w:val="22"/>
                <w:szCs w:val="22"/>
                <w:shd w:val="clear" w:color="auto" w:fill="FFFFFF"/>
              </w:rPr>
            </w:pPr>
          </w:p>
          <w:p w14:paraId="624C41A0" w14:textId="5E7310BB" w:rsidR="0097767C" w:rsidRPr="00624BE1" w:rsidRDefault="0097767C" w:rsidP="0097767C">
            <w:pPr>
              <w:rPr>
                <w:kern w:val="2"/>
                <w:sz w:val="22"/>
                <w:szCs w:val="22"/>
              </w:rPr>
            </w:pPr>
          </w:p>
        </w:tc>
      </w:tr>
      <w:tr w:rsidR="0097767C" w:rsidRPr="00F60AE3" w14:paraId="1A4A77F5" w14:textId="77777777" w:rsidTr="00EE3697">
        <w:trPr>
          <w:trHeight w:val="300"/>
        </w:trPr>
        <w:tc>
          <w:tcPr>
            <w:tcW w:w="2532" w:type="dxa"/>
          </w:tcPr>
          <w:p w14:paraId="6CA2ED25" w14:textId="172B7610"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.5. Su perkamomis Prekėmis susiję socialiniai kriterijai</w:t>
            </w:r>
          </w:p>
        </w:tc>
        <w:tc>
          <w:tcPr>
            <w:tcW w:w="7003" w:type="dxa"/>
            <w:gridSpan w:val="3"/>
          </w:tcPr>
          <w:p w14:paraId="4170883F" w14:textId="77777777" w:rsidR="0097767C" w:rsidRPr="00624BE1" w:rsidRDefault="0097767C" w:rsidP="0097767C">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97767C" w:rsidRPr="00624BE1" w:rsidRDefault="0097767C" w:rsidP="0097767C">
            <w:pPr>
              <w:rPr>
                <w:color w:val="000000"/>
                <w:kern w:val="2"/>
                <w:sz w:val="22"/>
                <w:szCs w:val="22"/>
                <w:shd w:val="clear" w:color="auto" w:fill="FFFFFF"/>
              </w:rPr>
            </w:pPr>
          </w:p>
          <w:p w14:paraId="6399B1E5" w14:textId="7F55C0A1" w:rsidR="0097767C" w:rsidRPr="00624BE1" w:rsidRDefault="0097767C" w:rsidP="0097767C">
            <w:pPr>
              <w:rPr>
                <w:color w:val="0070C0"/>
                <w:kern w:val="2"/>
                <w:sz w:val="22"/>
                <w:szCs w:val="22"/>
              </w:rPr>
            </w:pPr>
          </w:p>
        </w:tc>
      </w:tr>
      <w:tr w:rsidR="0097767C" w:rsidRPr="00F60AE3" w14:paraId="52B3838E" w14:textId="77777777" w:rsidTr="00EE3697">
        <w:trPr>
          <w:trHeight w:val="300"/>
        </w:trPr>
        <w:tc>
          <w:tcPr>
            <w:tcW w:w="9535" w:type="dxa"/>
            <w:gridSpan w:val="4"/>
          </w:tcPr>
          <w:p w14:paraId="35E8BCB5" w14:textId="261AB099" w:rsidR="0097767C" w:rsidRPr="00624BE1" w:rsidRDefault="0097767C" w:rsidP="0097767C">
            <w:pPr>
              <w:jc w:val="center"/>
              <w:rPr>
                <w:b/>
                <w:bCs/>
                <w:kern w:val="2"/>
                <w:sz w:val="22"/>
                <w:szCs w:val="22"/>
              </w:rPr>
            </w:pPr>
            <w:r w:rsidRPr="00624BE1">
              <w:rPr>
                <w:b/>
                <w:bCs/>
                <w:kern w:val="2"/>
                <w:sz w:val="22"/>
                <w:szCs w:val="22"/>
              </w:rPr>
              <w:t>1</w:t>
            </w:r>
            <w:r w:rsidR="00D35641">
              <w:rPr>
                <w:b/>
                <w:bCs/>
                <w:kern w:val="2"/>
                <w:sz w:val="22"/>
                <w:szCs w:val="22"/>
              </w:rPr>
              <w:t>4</w:t>
            </w:r>
            <w:r w:rsidRPr="00624BE1">
              <w:rPr>
                <w:b/>
                <w:bCs/>
                <w:kern w:val="2"/>
                <w:sz w:val="22"/>
                <w:szCs w:val="22"/>
              </w:rPr>
              <w:t xml:space="preserve">. BENDRŲJŲ SĄLYGŲ PAKEITIMAI IR PAPILDYMAI </w:t>
            </w:r>
          </w:p>
          <w:p w14:paraId="3C9C4944" w14:textId="77777777" w:rsidR="0097767C" w:rsidRPr="00624BE1" w:rsidRDefault="0097767C" w:rsidP="0097767C">
            <w:pPr>
              <w:jc w:val="center"/>
              <w:rPr>
                <w:kern w:val="2"/>
                <w:sz w:val="22"/>
                <w:szCs w:val="22"/>
              </w:rPr>
            </w:pPr>
            <w:r w:rsidRPr="00624BE1">
              <w:rPr>
                <w:kern w:val="2"/>
                <w:sz w:val="22"/>
                <w:szCs w:val="22"/>
              </w:rPr>
              <w:t xml:space="preserve">(jeigu būtina dėl konkretaus Sutarties dalyko specifikos) </w:t>
            </w:r>
          </w:p>
        </w:tc>
      </w:tr>
      <w:tr w:rsidR="00D35641" w:rsidRPr="00F60AE3" w14:paraId="3C21E710" w14:textId="77777777" w:rsidTr="00EE3697">
        <w:trPr>
          <w:trHeight w:val="300"/>
        </w:trPr>
        <w:tc>
          <w:tcPr>
            <w:tcW w:w="2532" w:type="dxa"/>
          </w:tcPr>
          <w:p w14:paraId="40B07571" w14:textId="1090E768" w:rsidR="00D35641" w:rsidRPr="00624BE1" w:rsidRDefault="00D35641" w:rsidP="00D35641">
            <w:pPr>
              <w:rPr>
                <w:b/>
                <w:bCs/>
                <w:kern w:val="2"/>
                <w:sz w:val="22"/>
                <w:szCs w:val="22"/>
              </w:rPr>
            </w:pPr>
            <w:r w:rsidRPr="00273F8C">
              <w:rPr>
                <w:b/>
                <w:bCs/>
                <w:kern w:val="2"/>
                <w:sz w:val="22"/>
                <w:szCs w:val="22"/>
              </w:rPr>
              <w:t xml:space="preserve">14.1. </w:t>
            </w:r>
          </w:p>
        </w:tc>
        <w:tc>
          <w:tcPr>
            <w:tcW w:w="7003" w:type="dxa"/>
            <w:gridSpan w:val="3"/>
          </w:tcPr>
          <w:p w14:paraId="4C9646AB" w14:textId="7E440578" w:rsidR="00D35641" w:rsidRPr="00624BE1" w:rsidRDefault="00D35641" w:rsidP="00D35641">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D35641" w:rsidRPr="00F60AE3" w14:paraId="47F15456" w14:textId="77777777" w:rsidTr="00EE3697">
        <w:trPr>
          <w:trHeight w:val="300"/>
        </w:trPr>
        <w:tc>
          <w:tcPr>
            <w:tcW w:w="9535" w:type="dxa"/>
            <w:gridSpan w:val="4"/>
          </w:tcPr>
          <w:p w14:paraId="7BAA1B96" w14:textId="75E5C1B5" w:rsidR="00D35641" w:rsidRPr="00624BE1" w:rsidRDefault="00D35641" w:rsidP="00D35641">
            <w:pPr>
              <w:jc w:val="center"/>
              <w:rPr>
                <w:b/>
                <w:bCs/>
                <w:kern w:val="2"/>
                <w:sz w:val="22"/>
                <w:szCs w:val="22"/>
              </w:rPr>
            </w:pPr>
            <w:r w:rsidRPr="00273F8C">
              <w:rPr>
                <w:b/>
                <w:bCs/>
                <w:kern w:val="2"/>
                <w:sz w:val="22"/>
                <w:szCs w:val="22"/>
              </w:rPr>
              <w:t>15. SUTARTIES PRIEDAI</w:t>
            </w:r>
          </w:p>
        </w:tc>
      </w:tr>
      <w:tr w:rsidR="00D35641" w:rsidRPr="00F60AE3" w14:paraId="17C7A2C3" w14:textId="77777777" w:rsidTr="003935CD">
        <w:trPr>
          <w:trHeight w:val="470"/>
        </w:trPr>
        <w:tc>
          <w:tcPr>
            <w:tcW w:w="2532" w:type="dxa"/>
          </w:tcPr>
          <w:p w14:paraId="72EE95BC" w14:textId="77777777" w:rsidR="00D35641" w:rsidRPr="00273F8C" w:rsidRDefault="00D35641" w:rsidP="00D35641">
            <w:pPr>
              <w:rPr>
                <w:b/>
                <w:bCs/>
                <w:kern w:val="2"/>
                <w:sz w:val="22"/>
                <w:szCs w:val="22"/>
              </w:rPr>
            </w:pPr>
            <w:r w:rsidRPr="00273F8C">
              <w:rPr>
                <w:b/>
                <w:bCs/>
                <w:kern w:val="2"/>
                <w:sz w:val="22"/>
                <w:szCs w:val="22"/>
              </w:rPr>
              <w:t>15.1. Priedas Nr. 1</w:t>
            </w:r>
          </w:p>
          <w:p w14:paraId="103D310D" w14:textId="77777777" w:rsidR="00D35641" w:rsidRPr="00624BE1" w:rsidRDefault="00D35641" w:rsidP="00D35641">
            <w:pPr>
              <w:rPr>
                <w:b/>
                <w:bCs/>
                <w:kern w:val="2"/>
                <w:sz w:val="22"/>
                <w:szCs w:val="22"/>
              </w:rPr>
            </w:pPr>
          </w:p>
        </w:tc>
        <w:tc>
          <w:tcPr>
            <w:tcW w:w="7003" w:type="dxa"/>
            <w:gridSpan w:val="3"/>
          </w:tcPr>
          <w:p w14:paraId="168F6FFB" w14:textId="45F33F56" w:rsidR="00D35641" w:rsidRPr="00624BE1" w:rsidRDefault="00D35641" w:rsidP="00D35641">
            <w:pPr>
              <w:rPr>
                <w:bCs/>
                <w:kern w:val="2"/>
                <w:sz w:val="22"/>
                <w:szCs w:val="22"/>
              </w:rPr>
            </w:pPr>
            <w:r w:rsidRPr="00273F8C">
              <w:rPr>
                <w:bCs/>
                <w:kern w:val="2"/>
                <w:sz w:val="22"/>
                <w:szCs w:val="22"/>
              </w:rPr>
              <w:t>Techninė specifikacija ir įkainiai</w:t>
            </w:r>
          </w:p>
        </w:tc>
      </w:tr>
      <w:tr w:rsidR="00D35641" w:rsidRPr="00F60AE3" w14:paraId="678E9514" w14:textId="77777777" w:rsidTr="00EE3697">
        <w:tc>
          <w:tcPr>
            <w:tcW w:w="9535" w:type="dxa"/>
            <w:gridSpan w:val="4"/>
          </w:tcPr>
          <w:p w14:paraId="39CC2405" w14:textId="5ACD7720" w:rsidR="00D35641" w:rsidRPr="00624BE1" w:rsidRDefault="00D35641" w:rsidP="00D35641">
            <w:pPr>
              <w:jc w:val="center"/>
              <w:rPr>
                <w:b/>
                <w:bCs/>
                <w:kern w:val="2"/>
                <w:sz w:val="22"/>
                <w:szCs w:val="22"/>
              </w:rPr>
            </w:pPr>
            <w:r>
              <w:rPr>
                <w:b/>
                <w:bCs/>
                <w:kern w:val="2"/>
                <w:sz w:val="22"/>
                <w:szCs w:val="22"/>
              </w:rPr>
              <w:t>16</w:t>
            </w:r>
            <w:r w:rsidRPr="00624BE1">
              <w:rPr>
                <w:b/>
                <w:bCs/>
                <w:kern w:val="2"/>
                <w:sz w:val="22"/>
                <w:szCs w:val="22"/>
              </w:rPr>
              <w:t>. ŠALIŲ ATSTOVŲ PARAŠAI</w:t>
            </w:r>
          </w:p>
        </w:tc>
      </w:tr>
      <w:tr w:rsidR="00D35641" w:rsidRPr="00F60AE3" w14:paraId="1B531D60" w14:textId="77777777" w:rsidTr="00EE3697">
        <w:tc>
          <w:tcPr>
            <w:tcW w:w="4788" w:type="dxa"/>
            <w:gridSpan w:val="3"/>
          </w:tcPr>
          <w:p w14:paraId="63FA021F" w14:textId="77777777" w:rsidR="00D35641" w:rsidRPr="00624BE1" w:rsidRDefault="00D35641" w:rsidP="00D35641">
            <w:pPr>
              <w:jc w:val="center"/>
              <w:rPr>
                <w:b/>
                <w:bCs/>
                <w:kern w:val="2"/>
                <w:sz w:val="22"/>
                <w:szCs w:val="22"/>
              </w:rPr>
            </w:pPr>
            <w:r w:rsidRPr="00624BE1">
              <w:rPr>
                <w:b/>
                <w:bCs/>
                <w:kern w:val="2"/>
                <w:sz w:val="22"/>
                <w:szCs w:val="22"/>
              </w:rPr>
              <w:t>PIRKĖJAS</w:t>
            </w:r>
          </w:p>
        </w:tc>
        <w:tc>
          <w:tcPr>
            <w:tcW w:w="4747" w:type="dxa"/>
          </w:tcPr>
          <w:p w14:paraId="093041A5" w14:textId="77777777" w:rsidR="00D35641" w:rsidRPr="00624BE1" w:rsidRDefault="00D35641" w:rsidP="00D35641">
            <w:pPr>
              <w:jc w:val="center"/>
              <w:rPr>
                <w:b/>
                <w:bCs/>
                <w:kern w:val="2"/>
                <w:sz w:val="22"/>
                <w:szCs w:val="22"/>
              </w:rPr>
            </w:pPr>
            <w:r w:rsidRPr="00624BE1">
              <w:rPr>
                <w:b/>
                <w:bCs/>
                <w:kern w:val="2"/>
                <w:sz w:val="22"/>
                <w:szCs w:val="22"/>
              </w:rPr>
              <w:t>TIEKĖJAS</w:t>
            </w:r>
          </w:p>
        </w:tc>
      </w:tr>
      <w:tr w:rsidR="00047D4B" w:rsidRPr="00F60AE3" w14:paraId="1B8C4AFE" w14:textId="77777777" w:rsidTr="00EE3697">
        <w:tc>
          <w:tcPr>
            <w:tcW w:w="4788" w:type="dxa"/>
            <w:gridSpan w:val="3"/>
          </w:tcPr>
          <w:p w14:paraId="634E872C" w14:textId="77777777" w:rsidR="00047D4B" w:rsidRPr="00624BE1" w:rsidRDefault="00047D4B" w:rsidP="00047D4B">
            <w:pPr>
              <w:jc w:val="center"/>
              <w:rPr>
                <w:sz w:val="22"/>
                <w:szCs w:val="22"/>
              </w:rPr>
            </w:pPr>
            <w:r w:rsidRPr="00624BE1">
              <w:rPr>
                <w:sz w:val="22"/>
                <w:szCs w:val="22"/>
              </w:rPr>
              <w:t>Generalinis direktorius</w:t>
            </w:r>
          </w:p>
          <w:p w14:paraId="5E9ABBD2" w14:textId="56A49553" w:rsidR="00047D4B" w:rsidRPr="00624BE1" w:rsidRDefault="00047D4B" w:rsidP="00047D4B">
            <w:pPr>
              <w:jc w:val="center"/>
              <w:rPr>
                <w:color w:val="4472C4"/>
                <w:kern w:val="2"/>
                <w:sz w:val="22"/>
                <w:szCs w:val="22"/>
              </w:rPr>
            </w:pPr>
            <w:r w:rsidRPr="00624BE1">
              <w:rPr>
                <w:sz w:val="22"/>
                <w:szCs w:val="22"/>
              </w:rPr>
              <w:t>Tomas Jovaiša</w:t>
            </w:r>
          </w:p>
        </w:tc>
        <w:tc>
          <w:tcPr>
            <w:tcW w:w="4747" w:type="dxa"/>
          </w:tcPr>
          <w:p w14:paraId="6D41F0EE" w14:textId="77777777" w:rsidR="00047D4B" w:rsidRPr="00A8556A" w:rsidRDefault="00047D4B" w:rsidP="00047D4B">
            <w:pPr>
              <w:jc w:val="center"/>
              <w:rPr>
                <w:kern w:val="2"/>
                <w:sz w:val="22"/>
                <w:szCs w:val="22"/>
              </w:rPr>
            </w:pPr>
            <w:r w:rsidRPr="00A8556A">
              <w:rPr>
                <w:kern w:val="2"/>
                <w:sz w:val="22"/>
                <w:szCs w:val="22"/>
              </w:rPr>
              <w:t xml:space="preserve">Viešųjų pirkimų specialistė </w:t>
            </w:r>
          </w:p>
          <w:p w14:paraId="71246038" w14:textId="15C4DC9D" w:rsidR="00047D4B" w:rsidRPr="00624BE1" w:rsidRDefault="00047D4B" w:rsidP="00047D4B">
            <w:pPr>
              <w:jc w:val="center"/>
              <w:rPr>
                <w:b/>
                <w:bCs/>
                <w:kern w:val="2"/>
                <w:sz w:val="22"/>
                <w:szCs w:val="22"/>
              </w:rPr>
            </w:pPr>
            <w:r w:rsidRPr="00A8556A">
              <w:rPr>
                <w:kern w:val="2"/>
                <w:sz w:val="22"/>
                <w:szCs w:val="22"/>
              </w:rPr>
              <w:t>Sandra Čaikė</w:t>
            </w:r>
          </w:p>
        </w:tc>
      </w:tr>
      <w:tr w:rsidR="00047D4B" w:rsidRPr="00F60AE3" w14:paraId="4D3E28A2" w14:textId="77777777" w:rsidTr="00EE3697">
        <w:tc>
          <w:tcPr>
            <w:tcW w:w="4788" w:type="dxa"/>
            <w:gridSpan w:val="3"/>
          </w:tcPr>
          <w:p w14:paraId="7025B57B" w14:textId="77777777" w:rsidR="00047D4B" w:rsidRPr="00624BE1" w:rsidRDefault="00047D4B" w:rsidP="00047D4B">
            <w:pPr>
              <w:jc w:val="center"/>
              <w:rPr>
                <w:bCs/>
                <w:color w:val="4472C4"/>
                <w:kern w:val="2"/>
                <w:sz w:val="22"/>
                <w:szCs w:val="22"/>
              </w:rPr>
            </w:pPr>
          </w:p>
          <w:p w14:paraId="0EC54DAB" w14:textId="087497B7" w:rsidR="00047D4B" w:rsidRPr="00624BE1" w:rsidRDefault="00047D4B" w:rsidP="00047D4B">
            <w:pPr>
              <w:jc w:val="center"/>
              <w:rPr>
                <w:bCs/>
                <w:kern w:val="2"/>
                <w:sz w:val="22"/>
                <w:szCs w:val="22"/>
              </w:rPr>
            </w:pPr>
            <w:r w:rsidRPr="00624BE1">
              <w:rPr>
                <w:bCs/>
                <w:kern w:val="2"/>
                <w:sz w:val="22"/>
                <w:szCs w:val="22"/>
              </w:rPr>
              <w:t>(parašas)</w:t>
            </w:r>
          </w:p>
          <w:p w14:paraId="42414302" w14:textId="77777777" w:rsidR="00047D4B" w:rsidRPr="00624BE1" w:rsidRDefault="00047D4B" w:rsidP="00047D4B">
            <w:pPr>
              <w:jc w:val="center"/>
              <w:rPr>
                <w:bCs/>
                <w:color w:val="4472C4"/>
                <w:kern w:val="2"/>
                <w:sz w:val="22"/>
                <w:szCs w:val="22"/>
              </w:rPr>
            </w:pPr>
          </w:p>
        </w:tc>
        <w:tc>
          <w:tcPr>
            <w:tcW w:w="4747" w:type="dxa"/>
          </w:tcPr>
          <w:p w14:paraId="5CB46BCE" w14:textId="77777777" w:rsidR="00047D4B" w:rsidRPr="00624BE1" w:rsidRDefault="00047D4B" w:rsidP="00047D4B">
            <w:pPr>
              <w:jc w:val="center"/>
              <w:rPr>
                <w:bCs/>
                <w:color w:val="4472C4"/>
                <w:kern w:val="2"/>
                <w:sz w:val="22"/>
                <w:szCs w:val="22"/>
              </w:rPr>
            </w:pPr>
          </w:p>
          <w:p w14:paraId="1098B400" w14:textId="7BECF050" w:rsidR="00047D4B" w:rsidRPr="00624BE1" w:rsidRDefault="00047D4B" w:rsidP="00047D4B">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Pr="00C4672C" w:rsidRDefault="00A21473" w:rsidP="00A21473">
      <w:pPr>
        <w:jc w:val="center"/>
        <w:rPr>
          <w:b/>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A21473" w:rsidRPr="00C4672C" w14:paraId="30872AEF" w14:textId="77777777" w:rsidTr="00E1559F">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A21473" w:rsidRPr="00C4672C" w:rsidRDefault="00A21473" w:rsidP="00E1559F">
            <w:pPr>
              <w:widowControl w:val="0"/>
              <w:autoSpaceDE w:val="0"/>
              <w:autoSpaceDN w:val="0"/>
              <w:adjustRightInd w:val="0"/>
              <w:rPr>
                <w:color w:val="000000"/>
                <w:spacing w:val="-6"/>
                <w:lang w:eastAsia="lt-LT"/>
              </w:rPr>
            </w:pPr>
            <w:r w:rsidRPr="00C4672C">
              <w:rPr>
                <w:lang w:eastAsia="lt-LT"/>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4350750E" w14:textId="77777777" w:rsidR="00A21473" w:rsidRPr="00C4672C" w:rsidRDefault="00A21473" w:rsidP="00E1559F">
            <w:pPr>
              <w:rPr>
                <w:color w:val="000000"/>
                <w:spacing w:val="-6"/>
                <w:lang w:eastAsia="lt-LT"/>
              </w:rPr>
            </w:pPr>
            <w:r w:rsidRPr="00C4672C">
              <w:rPr>
                <w:bCs/>
                <w:color w:val="000000"/>
                <w:lang w:eastAsia="lt-LT"/>
              </w:rPr>
              <w:t>Prekės pavadinimas</w:t>
            </w:r>
          </w:p>
        </w:tc>
        <w:tc>
          <w:tcPr>
            <w:tcW w:w="3032" w:type="dxa"/>
            <w:tcBorders>
              <w:top w:val="single" w:sz="4" w:space="0" w:color="auto"/>
              <w:left w:val="single" w:sz="4" w:space="0" w:color="auto"/>
              <w:bottom w:val="single" w:sz="4" w:space="0" w:color="auto"/>
              <w:right w:val="single" w:sz="4" w:space="0" w:color="auto"/>
            </w:tcBorders>
          </w:tcPr>
          <w:p w14:paraId="00A773EE" w14:textId="7261A03E" w:rsidR="00A21473" w:rsidRPr="00C4672C" w:rsidRDefault="00A21473" w:rsidP="00E1559F">
            <w:pPr>
              <w:jc w:val="center"/>
              <w:rPr>
                <w:lang w:eastAsia="lt-LT"/>
              </w:rPr>
            </w:pPr>
            <w:r w:rsidRPr="00C4672C">
              <w:rPr>
                <w:lang w:eastAsia="lt-LT"/>
              </w:rPr>
              <w:t>Techninės charakteristikos</w:t>
            </w:r>
            <w:r w:rsidR="00544B55">
              <w:rPr>
                <w:lang w:eastAsia="lt-LT"/>
              </w:rPr>
              <w:t>.</w:t>
            </w:r>
          </w:p>
        </w:tc>
        <w:tc>
          <w:tcPr>
            <w:tcW w:w="2977" w:type="dxa"/>
            <w:tcBorders>
              <w:top w:val="single" w:sz="4" w:space="0" w:color="auto"/>
              <w:left w:val="single" w:sz="4" w:space="0" w:color="auto"/>
              <w:bottom w:val="single" w:sz="4" w:space="0" w:color="auto"/>
              <w:right w:val="single" w:sz="4" w:space="0" w:color="auto"/>
            </w:tcBorders>
          </w:tcPr>
          <w:p w14:paraId="33171CC5" w14:textId="77777777" w:rsidR="00A21473" w:rsidRPr="00C4672C" w:rsidRDefault="00A21473" w:rsidP="00E1559F">
            <w:pPr>
              <w:jc w:val="center"/>
              <w:rPr>
                <w:lang w:eastAsia="lt-LT"/>
              </w:rPr>
            </w:pPr>
            <w:r w:rsidRPr="00C4672C">
              <w:rPr>
                <w:bCs/>
                <w:color w:val="000000"/>
                <w:lang w:eastAsia="lt-LT"/>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18B78AF6" w14:textId="77777777" w:rsidR="00A21473" w:rsidRPr="00C4672C" w:rsidRDefault="00A21473" w:rsidP="00E1559F">
            <w:pPr>
              <w:jc w:val="center"/>
              <w:rPr>
                <w:lang w:eastAsia="lt-LT"/>
              </w:rPr>
            </w:pPr>
            <w:r w:rsidRPr="00C4672C">
              <w:rPr>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5AB2BB" w14:textId="77777777" w:rsidR="00A21473" w:rsidRPr="00C4672C" w:rsidRDefault="00A21473" w:rsidP="00E1559F">
            <w:pPr>
              <w:jc w:val="center"/>
              <w:rPr>
                <w:lang w:eastAsia="lt-LT"/>
              </w:rPr>
            </w:pPr>
            <w:r w:rsidRPr="00C4672C">
              <w:rPr>
                <w:lang w:eastAsia="lt-LT"/>
              </w:rPr>
              <w:t xml:space="preserve">Kiekis* </w:t>
            </w:r>
            <w:r w:rsidRPr="00C4672C">
              <w:rPr>
                <w:i/>
                <w:lang w:eastAsia="lt-LT"/>
              </w:rPr>
              <w:t>preliminarus</w:t>
            </w:r>
            <w:r w:rsidRPr="00C4672C">
              <w:rPr>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6878A56" w14:textId="77777777" w:rsidR="00A21473" w:rsidRPr="00C4672C" w:rsidRDefault="00A21473" w:rsidP="00E1559F">
            <w:pPr>
              <w:jc w:val="center"/>
              <w:rPr>
                <w:bCs/>
                <w:color w:val="000000"/>
                <w:lang w:eastAsia="lt-LT"/>
              </w:rPr>
            </w:pPr>
            <w:r w:rsidRPr="00C4672C">
              <w:rPr>
                <w:bCs/>
                <w:color w:val="000000"/>
                <w:lang w:eastAsia="lt-LT"/>
              </w:rPr>
              <w:t>Vnt. įkainis be PVM, Eur</w:t>
            </w:r>
            <w:r w:rsidRPr="00C4672C">
              <w:rPr>
                <w:b/>
                <w:bCs/>
                <w:color w:val="000000"/>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08D2D1AC" w14:textId="77777777" w:rsidR="00A21473" w:rsidRPr="00C4672C" w:rsidRDefault="00A21473" w:rsidP="00E1559F">
            <w:pPr>
              <w:jc w:val="center"/>
              <w:rPr>
                <w:bCs/>
                <w:color w:val="000000"/>
                <w:lang w:eastAsia="lt-LT"/>
              </w:rPr>
            </w:pPr>
            <w:r w:rsidRPr="00C4672C">
              <w:rPr>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AC27174" w14:textId="77777777" w:rsidR="00A21473" w:rsidRPr="00C4672C" w:rsidRDefault="00A21473" w:rsidP="00E1559F">
            <w:pPr>
              <w:jc w:val="center"/>
              <w:rPr>
                <w:lang w:eastAsia="lt-LT"/>
              </w:rPr>
            </w:pPr>
            <w:r w:rsidRPr="00C4672C">
              <w:rPr>
                <w:bCs/>
                <w:color w:val="000000"/>
                <w:lang w:eastAsia="lt-LT"/>
              </w:rPr>
              <w:t>Vnt. įkainis su PVM, Eur</w:t>
            </w:r>
          </w:p>
        </w:tc>
      </w:tr>
      <w:tr w:rsidR="003B35EA" w:rsidRPr="00C4672C" w14:paraId="11567E38"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86EAB7" w14:textId="6D31634A" w:rsidR="003B35EA" w:rsidRPr="00C4672C" w:rsidRDefault="003B35EA" w:rsidP="003B35EA">
            <w:pPr>
              <w:shd w:val="clear" w:color="auto" w:fill="FFFFFF"/>
              <w:contextualSpacing/>
              <w:jc w:val="center"/>
              <w:rPr>
                <w:lang w:val="en-GB"/>
              </w:rPr>
            </w:pPr>
            <w:r>
              <w:rPr>
                <w:lang w:val="en-GB"/>
              </w:rPr>
              <w:t>38.</w:t>
            </w:r>
          </w:p>
        </w:tc>
        <w:tc>
          <w:tcPr>
            <w:tcW w:w="1751" w:type="dxa"/>
            <w:tcBorders>
              <w:top w:val="single" w:sz="4" w:space="0" w:color="auto"/>
              <w:left w:val="single" w:sz="4" w:space="0" w:color="auto"/>
              <w:bottom w:val="single" w:sz="4" w:space="0" w:color="auto"/>
              <w:right w:val="single" w:sz="4" w:space="0" w:color="auto"/>
            </w:tcBorders>
          </w:tcPr>
          <w:p w14:paraId="6EE74ACA" w14:textId="13E4A181" w:rsidR="003B35EA" w:rsidRPr="00C4672C" w:rsidRDefault="003B35EA" w:rsidP="003B35EA">
            <w:pPr>
              <w:rPr>
                <w:bCs/>
                <w:lang w:eastAsia="lt-LT"/>
              </w:rPr>
            </w:pPr>
            <w:r w:rsidRPr="00047D4B">
              <w:rPr>
                <w:bCs/>
                <w:lang w:eastAsia="lt-LT"/>
              </w:rPr>
              <w:t>Ultragarsinės žnyplės</w:t>
            </w:r>
          </w:p>
        </w:tc>
        <w:tc>
          <w:tcPr>
            <w:tcW w:w="3032" w:type="dxa"/>
            <w:tcBorders>
              <w:top w:val="single" w:sz="4" w:space="0" w:color="auto"/>
              <w:left w:val="single" w:sz="4" w:space="0" w:color="auto"/>
              <w:bottom w:val="single" w:sz="4" w:space="0" w:color="auto"/>
              <w:right w:val="single" w:sz="4" w:space="0" w:color="auto"/>
            </w:tcBorders>
          </w:tcPr>
          <w:p w14:paraId="3A2D1F32" w14:textId="4EA3E2E0" w:rsidR="003B35EA" w:rsidRPr="00C4672C" w:rsidRDefault="003B35EA" w:rsidP="003B35EA">
            <w:pPr>
              <w:jc w:val="center"/>
              <w:rPr>
                <w:bCs/>
                <w:lang w:eastAsia="lt-LT"/>
              </w:rPr>
            </w:pPr>
            <w:r w:rsidRPr="00047D4B">
              <w:rPr>
                <w:bCs/>
                <w:lang w:eastAsia="lt-LT"/>
              </w:rPr>
              <w:t>Ultragarsinio/bipoliarinio aparato instrumentai, sterilus, vienkartiniai, tinkantys prie Ethicon EndoSurgery ultragarsinio aparato.</w:t>
            </w:r>
          </w:p>
        </w:tc>
        <w:tc>
          <w:tcPr>
            <w:tcW w:w="2977" w:type="dxa"/>
            <w:tcBorders>
              <w:top w:val="single" w:sz="4" w:space="0" w:color="auto"/>
              <w:left w:val="single" w:sz="4" w:space="0" w:color="auto"/>
              <w:bottom w:val="single" w:sz="4" w:space="0" w:color="auto"/>
              <w:right w:val="single" w:sz="4" w:space="0" w:color="auto"/>
            </w:tcBorders>
          </w:tcPr>
          <w:p w14:paraId="701285B9" w14:textId="06A1BA4C" w:rsidR="003B35EA" w:rsidRPr="00C4672C" w:rsidRDefault="003B35EA" w:rsidP="003B35EA">
            <w:pPr>
              <w:jc w:val="center"/>
              <w:rPr>
                <w:bCs/>
                <w:lang w:eastAsia="lt-LT"/>
              </w:rPr>
            </w:pPr>
          </w:p>
        </w:tc>
        <w:tc>
          <w:tcPr>
            <w:tcW w:w="992" w:type="dxa"/>
            <w:tcBorders>
              <w:top w:val="single" w:sz="4" w:space="0" w:color="auto"/>
              <w:left w:val="single" w:sz="4" w:space="0" w:color="auto"/>
              <w:bottom w:val="single" w:sz="4" w:space="0" w:color="auto"/>
              <w:right w:val="single" w:sz="4" w:space="0" w:color="auto"/>
            </w:tcBorders>
          </w:tcPr>
          <w:p w14:paraId="11A0EBC4" w14:textId="7EA47822" w:rsidR="003B35EA" w:rsidRPr="00C4672C" w:rsidRDefault="003B35EA" w:rsidP="003B35EA">
            <w:pPr>
              <w:jc w:val="center"/>
              <w:rPr>
                <w:bCs/>
                <w:lang w:eastAsia="lt-LT"/>
              </w:rPr>
            </w:pPr>
          </w:p>
        </w:tc>
        <w:tc>
          <w:tcPr>
            <w:tcW w:w="1067" w:type="dxa"/>
            <w:tcBorders>
              <w:top w:val="single" w:sz="4" w:space="0" w:color="auto"/>
              <w:left w:val="single" w:sz="4" w:space="0" w:color="auto"/>
              <w:bottom w:val="single" w:sz="4" w:space="0" w:color="auto"/>
              <w:right w:val="single" w:sz="4" w:space="0" w:color="auto"/>
            </w:tcBorders>
          </w:tcPr>
          <w:p w14:paraId="658184DC" w14:textId="4CB609D8" w:rsidR="003B35EA" w:rsidRPr="00C4672C" w:rsidRDefault="003B35EA" w:rsidP="003B35EA">
            <w:pPr>
              <w:jc w:val="center"/>
              <w:rPr>
                <w:bCs/>
                <w:lang w:eastAsia="lt-LT"/>
              </w:rPr>
            </w:pPr>
          </w:p>
        </w:tc>
        <w:tc>
          <w:tcPr>
            <w:tcW w:w="1418" w:type="dxa"/>
            <w:tcBorders>
              <w:top w:val="single" w:sz="4" w:space="0" w:color="auto"/>
              <w:left w:val="single" w:sz="4" w:space="0" w:color="auto"/>
              <w:bottom w:val="single" w:sz="4" w:space="0" w:color="auto"/>
              <w:right w:val="single" w:sz="4" w:space="0" w:color="auto"/>
            </w:tcBorders>
          </w:tcPr>
          <w:p w14:paraId="34D2D0C7" w14:textId="17CA734D" w:rsidR="003B35EA" w:rsidRPr="003B35EA" w:rsidRDefault="003B35EA" w:rsidP="003B35EA">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16A02881" w14:textId="74165511" w:rsidR="003B35EA" w:rsidRPr="003B35EA" w:rsidRDefault="003B35EA" w:rsidP="003B35EA">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193E97E9" w14:textId="281CCDF7" w:rsidR="003B35EA" w:rsidRPr="003B35EA" w:rsidRDefault="003B35EA" w:rsidP="003B35EA">
            <w:pPr>
              <w:jc w:val="center"/>
              <w:rPr>
                <w:sz w:val="22"/>
                <w:szCs w:val="22"/>
                <w:lang w:eastAsia="lt-LT"/>
              </w:rPr>
            </w:pPr>
          </w:p>
        </w:tc>
      </w:tr>
      <w:tr w:rsidR="008A5E85" w:rsidRPr="00C4672C" w14:paraId="74F06C6E"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E34E324" w14:textId="651A5E76" w:rsidR="008A5E85" w:rsidRPr="00C4672C" w:rsidRDefault="008A5E85" w:rsidP="008A5E85">
            <w:pPr>
              <w:shd w:val="clear" w:color="auto" w:fill="FFFFFF"/>
              <w:contextualSpacing/>
              <w:jc w:val="center"/>
              <w:rPr>
                <w:lang w:val="en-GB"/>
              </w:rPr>
            </w:pPr>
            <w:r>
              <w:rPr>
                <w:lang w:val="en-GB"/>
              </w:rPr>
              <w:t>38.1</w:t>
            </w:r>
          </w:p>
        </w:tc>
        <w:tc>
          <w:tcPr>
            <w:tcW w:w="1751" w:type="dxa"/>
            <w:tcBorders>
              <w:top w:val="single" w:sz="4" w:space="0" w:color="auto"/>
              <w:left w:val="single" w:sz="4" w:space="0" w:color="auto"/>
              <w:bottom w:val="single" w:sz="4" w:space="0" w:color="auto"/>
              <w:right w:val="single" w:sz="4" w:space="0" w:color="auto"/>
            </w:tcBorders>
          </w:tcPr>
          <w:p w14:paraId="0DFAA9C8" w14:textId="01266F31" w:rsidR="008A5E85" w:rsidRPr="00C4672C" w:rsidRDefault="008A5E85" w:rsidP="008A5E85">
            <w:pPr>
              <w:rPr>
                <w:bCs/>
                <w:lang w:eastAsia="lt-LT"/>
              </w:rPr>
            </w:pPr>
            <w:r>
              <w:rPr>
                <w:sz w:val="22"/>
                <w:szCs w:val="22"/>
              </w:rPr>
              <w:t>Ultragarsinės koaguliuojančios žnyplės</w:t>
            </w:r>
          </w:p>
        </w:tc>
        <w:tc>
          <w:tcPr>
            <w:tcW w:w="3032" w:type="dxa"/>
            <w:tcBorders>
              <w:top w:val="single" w:sz="4" w:space="0" w:color="auto"/>
              <w:left w:val="single" w:sz="4" w:space="0" w:color="auto"/>
              <w:bottom w:val="single" w:sz="4" w:space="0" w:color="auto"/>
              <w:right w:val="single" w:sz="4" w:space="0" w:color="auto"/>
            </w:tcBorders>
          </w:tcPr>
          <w:p w14:paraId="64501EFE" w14:textId="3B362359" w:rsidR="008A5E85" w:rsidRPr="00C4672C" w:rsidRDefault="008A5E85" w:rsidP="008A5E85">
            <w:pPr>
              <w:jc w:val="center"/>
              <w:rPr>
                <w:bCs/>
                <w:lang w:eastAsia="lt-LT"/>
              </w:rPr>
            </w:pPr>
            <w:r>
              <w:rPr>
                <w:sz w:val="22"/>
                <w:szCs w:val="22"/>
              </w:rPr>
              <w:t>Ultragarsinės koaguliuojančios žnyplės; Koto diametras 5mm, ilgis 230mm koaguliuojančios žnyplės. Pistoleto tipo rankena. Lenkta darbinė</w:t>
            </w:r>
            <w:r>
              <w:rPr>
                <w:sz w:val="22"/>
                <w:szCs w:val="22"/>
              </w:rPr>
              <w:br/>
              <w:t>dalis. Aktyvuojama rankiniu būdu arba kojiniu pedalu. Dviejų galingumų</w:t>
            </w:r>
            <w:r>
              <w:rPr>
                <w:sz w:val="22"/>
                <w:szCs w:val="22"/>
              </w:rPr>
              <w:br/>
              <w:t>aktyvacija - minimumo ir maksimumo. Instrumentas iki 5 mm</w:t>
            </w:r>
            <w:r>
              <w:rPr>
                <w:sz w:val="22"/>
                <w:szCs w:val="22"/>
              </w:rPr>
              <w:br/>
              <w:t>kraujagyslių koaguliacijai. Integruota audinių pokyčių matavimo</w:t>
            </w:r>
            <w:r>
              <w:rPr>
                <w:sz w:val="22"/>
                <w:szCs w:val="22"/>
              </w:rPr>
              <w:br/>
              <w:t>technologija, reguliuojanti energijos padavimą. Žnyplės skirtos atvirai</w:t>
            </w:r>
            <w:r>
              <w:rPr>
                <w:sz w:val="22"/>
                <w:szCs w:val="22"/>
              </w:rPr>
              <w:br/>
              <w:t>chirurgijai. Instrumentas turi tikti gamintojo "Ethicon Endo-Surgery"</w:t>
            </w:r>
            <w:r>
              <w:rPr>
                <w:sz w:val="22"/>
                <w:szCs w:val="22"/>
              </w:rPr>
              <w:br/>
              <w:t>generatoriui GENI l.</w:t>
            </w:r>
          </w:p>
        </w:tc>
        <w:tc>
          <w:tcPr>
            <w:tcW w:w="2977" w:type="dxa"/>
            <w:tcBorders>
              <w:top w:val="single" w:sz="4" w:space="0" w:color="auto"/>
              <w:left w:val="single" w:sz="4" w:space="0" w:color="auto"/>
              <w:bottom w:val="single" w:sz="4" w:space="0" w:color="auto"/>
              <w:right w:val="single" w:sz="4" w:space="0" w:color="auto"/>
            </w:tcBorders>
          </w:tcPr>
          <w:p w14:paraId="70C1DF18" w14:textId="42E4E053" w:rsidR="008A5E85" w:rsidRPr="00C4672C" w:rsidRDefault="008A5E85" w:rsidP="008A5E85">
            <w:pPr>
              <w:jc w:val="center"/>
              <w:rPr>
                <w:bCs/>
                <w:lang w:eastAsia="lt-LT"/>
              </w:rPr>
            </w:pPr>
            <w:r>
              <w:rPr>
                <w:color w:val="000000"/>
                <w:sz w:val="22"/>
                <w:szCs w:val="22"/>
              </w:rPr>
              <w:t>Harmonic ACE+, Johnson&amp;Johnson, Ethicon, HAR23</w:t>
            </w:r>
          </w:p>
        </w:tc>
        <w:tc>
          <w:tcPr>
            <w:tcW w:w="992" w:type="dxa"/>
            <w:tcBorders>
              <w:top w:val="single" w:sz="4" w:space="0" w:color="auto"/>
              <w:left w:val="single" w:sz="4" w:space="0" w:color="auto"/>
              <w:bottom w:val="single" w:sz="4" w:space="0" w:color="auto"/>
              <w:right w:val="single" w:sz="4" w:space="0" w:color="auto"/>
            </w:tcBorders>
          </w:tcPr>
          <w:p w14:paraId="5898A057" w14:textId="625BB753" w:rsidR="008A5E85" w:rsidRPr="00C4672C" w:rsidRDefault="003E3AB2" w:rsidP="008A5E85">
            <w:pPr>
              <w:jc w:val="center"/>
              <w:rPr>
                <w:bCs/>
                <w:lang w:eastAsia="lt-LT"/>
              </w:rPr>
            </w:pPr>
            <w:r>
              <w:rPr>
                <w:bCs/>
                <w:lang w:eastAsia="lt-LT"/>
              </w:rPr>
              <w:t>V</w:t>
            </w:r>
            <w:r w:rsidR="008A5E85">
              <w:rPr>
                <w:bCs/>
                <w:lang w:eastAsia="lt-LT"/>
              </w:rPr>
              <w:t>nt</w:t>
            </w:r>
            <w:r>
              <w:rPr>
                <w:bCs/>
                <w:lang w:eastAsia="lt-LT"/>
              </w:rPr>
              <w:t>.</w:t>
            </w:r>
          </w:p>
        </w:tc>
        <w:tc>
          <w:tcPr>
            <w:tcW w:w="1067" w:type="dxa"/>
            <w:tcBorders>
              <w:top w:val="single" w:sz="4" w:space="0" w:color="auto"/>
              <w:left w:val="single" w:sz="4" w:space="0" w:color="auto"/>
              <w:bottom w:val="single" w:sz="4" w:space="0" w:color="auto"/>
              <w:right w:val="single" w:sz="4" w:space="0" w:color="auto"/>
            </w:tcBorders>
          </w:tcPr>
          <w:p w14:paraId="724C16EC" w14:textId="7A42FB70" w:rsidR="008A5E85" w:rsidRPr="00C4672C" w:rsidRDefault="008A5E85" w:rsidP="008A5E85">
            <w:pPr>
              <w:jc w:val="center"/>
              <w:rPr>
                <w:bCs/>
                <w:lang w:eastAsia="lt-LT"/>
              </w:rPr>
            </w:pPr>
            <w:r>
              <w:rPr>
                <w:bCs/>
                <w:lang w:eastAsia="lt-LT"/>
              </w:rPr>
              <w:t>100</w:t>
            </w:r>
          </w:p>
        </w:tc>
        <w:tc>
          <w:tcPr>
            <w:tcW w:w="1418" w:type="dxa"/>
            <w:tcBorders>
              <w:top w:val="single" w:sz="4" w:space="0" w:color="auto"/>
              <w:left w:val="single" w:sz="4" w:space="0" w:color="auto"/>
              <w:bottom w:val="single" w:sz="4" w:space="0" w:color="auto"/>
              <w:right w:val="single" w:sz="4" w:space="0" w:color="auto"/>
            </w:tcBorders>
          </w:tcPr>
          <w:p w14:paraId="6C185C75" w14:textId="232396DC" w:rsidR="008A5E85" w:rsidRPr="008A5E85" w:rsidRDefault="008A5E85" w:rsidP="008A5E85">
            <w:pPr>
              <w:jc w:val="center"/>
              <w:rPr>
                <w:color w:val="000000"/>
                <w:spacing w:val="-6"/>
                <w:sz w:val="22"/>
                <w:szCs w:val="22"/>
                <w:lang w:eastAsia="lt-LT"/>
              </w:rPr>
            </w:pPr>
            <w:r w:rsidRPr="008A5E85">
              <w:rPr>
                <w:color w:val="000000"/>
                <w:sz w:val="22"/>
                <w:szCs w:val="22"/>
              </w:rPr>
              <w:t>390,00</w:t>
            </w:r>
          </w:p>
        </w:tc>
        <w:tc>
          <w:tcPr>
            <w:tcW w:w="982" w:type="dxa"/>
            <w:tcBorders>
              <w:top w:val="single" w:sz="4" w:space="0" w:color="auto"/>
              <w:left w:val="single" w:sz="4" w:space="0" w:color="auto"/>
              <w:bottom w:val="single" w:sz="4" w:space="0" w:color="auto"/>
              <w:right w:val="single" w:sz="4" w:space="0" w:color="auto"/>
            </w:tcBorders>
          </w:tcPr>
          <w:p w14:paraId="7D9FF71A" w14:textId="0DB1E6F5" w:rsidR="008A5E85" w:rsidRPr="008A5E85" w:rsidRDefault="008A5E85" w:rsidP="008A5E85">
            <w:pPr>
              <w:jc w:val="center"/>
              <w:rPr>
                <w:sz w:val="22"/>
                <w:szCs w:val="22"/>
                <w:lang w:eastAsia="lt-LT"/>
              </w:rPr>
            </w:pPr>
            <w:r w:rsidRPr="008A5E85">
              <w:rPr>
                <w:color w:val="000000"/>
                <w:sz w:val="22"/>
                <w:szCs w:val="22"/>
              </w:rPr>
              <w:t>5</w:t>
            </w:r>
          </w:p>
        </w:tc>
        <w:tc>
          <w:tcPr>
            <w:tcW w:w="1498" w:type="dxa"/>
            <w:tcBorders>
              <w:top w:val="single" w:sz="4" w:space="0" w:color="auto"/>
              <w:left w:val="single" w:sz="4" w:space="0" w:color="auto"/>
              <w:bottom w:val="single" w:sz="4" w:space="0" w:color="auto"/>
              <w:right w:val="single" w:sz="4" w:space="0" w:color="auto"/>
            </w:tcBorders>
          </w:tcPr>
          <w:p w14:paraId="7CD7915C" w14:textId="0250439C" w:rsidR="008A5E85" w:rsidRPr="008A5E85" w:rsidRDefault="008A5E85" w:rsidP="008A5E85">
            <w:pPr>
              <w:jc w:val="center"/>
              <w:rPr>
                <w:sz w:val="22"/>
                <w:szCs w:val="22"/>
                <w:lang w:eastAsia="lt-LT"/>
              </w:rPr>
            </w:pPr>
            <w:r w:rsidRPr="008A5E85">
              <w:rPr>
                <w:color w:val="000000"/>
                <w:sz w:val="22"/>
                <w:szCs w:val="22"/>
              </w:rPr>
              <w:t>409,50</w:t>
            </w:r>
          </w:p>
        </w:tc>
      </w:tr>
      <w:tr w:rsidR="008A5E85" w:rsidRPr="00C4672C" w14:paraId="5AADBB89"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CEF94BB" w14:textId="76BC6F37" w:rsidR="008A5E85" w:rsidRPr="00C4672C" w:rsidRDefault="008A5E85" w:rsidP="008A5E85">
            <w:pPr>
              <w:shd w:val="clear" w:color="auto" w:fill="FFFFFF"/>
              <w:contextualSpacing/>
              <w:jc w:val="center"/>
              <w:rPr>
                <w:lang w:val="en-GB"/>
              </w:rPr>
            </w:pPr>
            <w:r>
              <w:rPr>
                <w:lang w:val="en-GB"/>
              </w:rPr>
              <w:lastRenderedPageBreak/>
              <w:t>38.2</w:t>
            </w:r>
          </w:p>
        </w:tc>
        <w:tc>
          <w:tcPr>
            <w:tcW w:w="1751" w:type="dxa"/>
            <w:tcBorders>
              <w:top w:val="single" w:sz="4" w:space="0" w:color="auto"/>
              <w:left w:val="single" w:sz="4" w:space="0" w:color="auto"/>
              <w:bottom w:val="single" w:sz="4" w:space="0" w:color="auto"/>
              <w:right w:val="single" w:sz="4" w:space="0" w:color="auto"/>
            </w:tcBorders>
          </w:tcPr>
          <w:p w14:paraId="4E299D41" w14:textId="3A844F37" w:rsidR="008A5E85" w:rsidRPr="00C4672C" w:rsidRDefault="008A5E85" w:rsidP="008A5E85">
            <w:pPr>
              <w:rPr>
                <w:bCs/>
                <w:lang w:eastAsia="lt-LT"/>
              </w:rPr>
            </w:pPr>
            <w:r>
              <w:rPr>
                <w:sz w:val="22"/>
                <w:szCs w:val="22"/>
              </w:rPr>
              <w:t>Ultragarsinės</w:t>
            </w:r>
            <w:r>
              <w:rPr>
                <w:sz w:val="22"/>
                <w:szCs w:val="22"/>
              </w:rPr>
              <w:br/>
              <w:t>koaguliuojančios</w:t>
            </w:r>
            <w:r>
              <w:rPr>
                <w:sz w:val="22"/>
                <w:szCs w:val="22"/>
              </w:rPr>
              <w:br/>
              <w:t>žnyplės iki 7 mm</w:t>
            </w:r>
            <w:r>
              <w:rPr>
                <w:sz w:val="22"/>
                <w:szCs w:val="22"/>
              </w:rPr>
              <w:br/>
              <w:t>kraujagyslių</w:t>
            </w:r>
            <w:r>
              <w:rPr>
                <w:sz w:val="22"/>
                <w:szCs w:val="22"/>
              </w:rPr>
              <w:br/>
              <w:t>koaguliacijai</w:t>
            </w:r>
          </w:p>
        </w:tc>
        <w:tc>
          <w:tcPr>
            <w:tcW w:w="3032" w:type="dxa"/>
            <w:tcBorders>
              <w:top w:val="single" w:sz="4" w:space="0" w:color="auto"/>
              <w:left w:val="single" w:sz="4" w:space="0" w:color="auto"/>
              <w:bottom w:val="single" w:sz="4" w:space="0" w:color="auto"/>
              <w:right w:val="single" w:sz="4" w:space="0" w:color="auto"/>
            </w:tcBorders>
          </w:tcPr>
          <w:p w14:paraId="2D829FDB" w14:textId="26F6E18E" w:rsidR="008A5E85" w:rsidRPr="00C4672C" w:rsidRDefault="008A5E85" w:rsidP="008A5E85">
            <w:pPr>
              <w:jc w:val="center"/>
              <w:rPr>
                <w:bCs/>
                <w:lang w:eastAsia="lt-LT"/>
              </w:rPr>
            </w:pPr>
            <w:r>
              <w:rPr>
                <w:sz w:val="22"/>
                <w:szCs w:val="22"/>
              </w:rPr>
              <w:t>Ultragarsinės koaguliuojančios žnyplės; Koto diametras 5mm, ilgis 230</w:t>
            </w:r>
            <w:r>
              <w:rPr>
                <w:sz w:val="22"/>
                <w:szCs w:val="22"/>
              </w:rPr>
              <w:br/>
              <w:t>mm koaguliuojančios žnyplės. Pistoleto tipo rankena. Lenkta darbinė</w:t>
            </w:r>
            <w:r>
              <w:rPr>
                <w:sz w:val="22"/>
                <w:szCs w:val="22"/>
              </w:rPr>
              <w:br/>
              <w:t>dalis. Aktyvuojama rankiniu būdu arba kojiniu pedalu. Trijų galingumų</w:t>
            </w:r>
            <w:r>
              <w:rPr>
                <w:sz w:val="22"/>
                <w:szCs w:val="22"/>
              </w:rPr>
              <w:br/>
              <w:t>aktyvacija - minimumo, maksimumo ir pažangiosios hemostazės (žalias</w:t>
            </w:r>
            <w:r>
              <w:rPr>
                <w:sz w:val="22"/>
                <w:szCs w:val="22"/>
              </w:rPr>
              <w:br/>
              <w:t>mygtukas). Instrumentas iki 7 mm kraujagyslių koaguliacijai. Integruota</w:t>
            </w:r>
            <w:r>
              <w:rPr>
                <w:sz w:val="22"/>
                <w:szCs w:val="22"/>
              </w:rPr>
              <w:br/>
              <w:t>audinių pokyčių matavimo technologija, reguliuojanti energijos</w:t>
            </w:r>
            <w:r>
              <w:rPr>
                <w:sz w:val="22"/>
                <w:szCs w:val="22"/>
              </w:rPr>
              <w:br/>
              <w:t>padavimą. Žnyplės skirtos atvirai chirurgijai. Instrumentas turi tikti</w:t>
            </w:r>
            <w:r>
              <w:rPr>
                <w:sz w:val="22"/>
                <w:szCs w:val="22"/>
              </w:rPr>
              <w:br/>
              <w:t>~gamintojo "Ethicon Endo-Surgeiy" generatoriui GEN 11.</w:t>
            </w:r>
          </w:p>
        </w:tc>
        <w:tc>
          <w:tcPr>
            <w:tcW w:w="2977" w:type="dxa"/>
            <w:tcBorders>
              <w:top w:val="single" w:sz="4" w:space="0" w:color="auto"/>
              <w:left w:val="single" w:sz="4" w:space="0" w:color="auto"/>
              <w:bottom w:val="single" w:sz="4" w:space="0" w:color="auto"/>
              <w:right w:val="single" w:sz="4" w:space="0" w:color="auto"/>
            </w:tcBorders>
          </w:tcPr>
          <w:p w14:paraId="073B54DA" w14:textId="7BEF31A0" w:rsidR="008A5E85" w:rsidRPr="00C4672C" w:rsidRDefault="008A5E85" w:rsidP="008A5E85">
            <w:pPr>
              <w:jc w:val="center"/>
              <w:rPr>
                <w:bCs/>
                <w:lang w:eastAsia="lt-LT"/>
              </w:rPr>
            </w:pPr>
            <w:r>
              <w:rPr>
                <w:color w:val="000000"/>
                <w:sz w:val="22"/>
                <w:szCs w:val="22"/>
              </w:rPr>
              <w:t>Harmonic 700, Johnson&amp;Johnson, Ethicon</w:t>
            </w:r>
            <w:r w:rsidR="00D30CE9">
              <w:rPr>
                <w:color w:val="000000"/>
                <w:sz w:val="22"/>
                <w:szCs w:val="22"/>
              </w:rPr>
              <w:t xml:space="preserve">, </w:t>
            </w:r>
            <w:r w:rsidR="00D30CE9" w:rsidRPr="00D30CE9">
              <w:rPr>
                <w:color w:val="000000"/>
                <w:sz w:val="22"/>
                <w:szCs w:val="22"/>
              </w:rPr>
              <w:t>HAR723</w:t>
            </w:r>
          </w:p>
        </w:tc>
        <w:tc>
          <w:tcPr>
            <w:tcW w:w="992" w:type="dxa"/>
            <w:tcBorders>
              <w:top w:val="single" w:sz="4" w:space="0" w:color="auto"/>
              <w:left w:val="single" w:sz="4" w:space="0" w:color="auto"/>
              <w:bottom w:val="single" w:sz="4" w:space="0" w:color="auto"/>
              <w:right w:val="single" w:sz="4" w:space="0" w:color="auto"/>
            </w:tcBorders>
          </w:tcPr>
          <w:p w14:paraId="0A32DCD5" w14:textId="7A6B6ED4" w:rsidR="008A5E85" w:rsidRPr="00C4672C" w:rsidRDefault="003E3AB2" w:rsidP="008A5E85">
            <w:pPr>
              <w:jc w:val="center"/>
              <w:rPr>
                <w:bCs/>
                <w:lang w:eastAsia="lt-LT"/>
              </w:rPr>
            </w:pPr>
            <w:r>
              <w:rPr>
                <w:bCs/>
                <w:lang w:eastAsia="lt-LT"/>
              </w:rPr>
              <w:t>V</w:t>
            </w:r>
            <w:r w:rsidR="008A5E85">
              <w:rPr>
                <w:bCs/>
                <w:lang w:eastAsia="lt-LT"/>
              </w:rPr>
              <w:t>nt</w:t>
            </w:r>
            <w:r>
              <w:rPr>
                <w:bCs/>
                <w:lang w:eastAsia="lt-LT"/>
              </w:rPr>
              <w:t>.</w:t>
            </w:r>
          </w:p>
        </w:tc>
        <w:tc>
          <w:tcPr>
            <w:tcW w:w="1067" w:type="dxa"/>
            <w:tcBorders>
              <w:top w:val="single" w:sz="4" w:space="0" w:color="auto"/>
              <w:left w:val="single" w:sz="4" w:space="0" w:color="auto"/>
              <w:bottom w:val="single" w:sz="4" w:space="0" w:color="auto"/>
              <w:right w:val="single" w:sz="4" w:space="0" w:color="auto"/>
            </w:tcBorders>
          </w:tcPr>
          <w:p w14:paraId="5C4E7C3E" w14:textId="07E45D46" w:rsidR="008A5E85" w:rsidRPr="00C4672C" w:rsidRDefault="008A5E85" w:rsidP="008A5E85">
            <w:pPr>
              <w:jc w:val="center"/>
              <w:rPr>
                <w:bCs/>
                <w:lang w:eastAsia="lt-LT"/>
              </w:rPr>
            </w:pPr>
            <w:r>
              <w:rPr>
                <w:bCs/>
                <w:lang w:eastAsia="lt-LT"/>
              </w:rPr>
              <w:t>100</w:t>
            </w:r>
          </w:p>
        </w:tc>
        <w:tc>
          <w:tcPr>
            <w:tcW w:w="1418" w:type="dxa"/>
            <w:tcBorders>
              <w:top w:val="single" w:sz="4" w:space="0" w:color="auto"/>
              <w:left w:val="single" w:sz="4" w:space="0" w:color="auto"/>
              <w:bottom w:val="single" w:sz="4" w:space="0" w:color="auto"/>
              <w:right w:val="single" w:sz="4" w:space="0" w:color="auto"/>
            </w:tcBorders>
          </w:tcPr>
          <w:p w14:paraId="4A013E73" w14:textId="5C3E7809" w:rsidR="008A5E85" w:rsidRPr="008A5E85" w:rsidRDefault="008A5E85" w:rsidP="008A5E85">
            <w:pPr>
              <w:jc w:val="center"/>
              <w:rPr>
                <w:color w:val="000000"/>
                <w:spacing w:val="-6"/>
                <w:sz w:val="22"/>
                <w:szCs w:val="22"/>
                <w:lang w:eastAsia="lt-LT"/>
              </w:rPr>
            </w:pPr>
            <w:r w:rsidRPr="008A5E85">
              <w:rPr>
                <w:color w:val="000000"/>
                <w:sz w:val="22"/>
                <w:szCs w:val="22"/>
              </w:rPr>
              <w:t>392,50</w:t>
            </w:r>
          </w:p>
        </w:tc>
        <w:tc>
          <w:tcPr>
            <w:tcW w:w="982" w:type="dxa"/>
            <w:tcBorders>
              <w:top w:val="single" w:sz="4" w:space="0" w:color="auto"/>
              <w:left w:val="single" w:sz="4" w:space="0" w:color="auto"/>
              <w:bottom w:val="single" w:sz="4" w:space="0" w:color="auto"/>
              <w:right w:val="single" w:sz="4" w:space="0" w:color="auto"/>
            </w:tcBorders>
          </w:tcPr>
          <w:p w14:paraId="2CC59925" w14:textId="638FCC3C" w:rsidR="008A5E85" w:rsidRPr="008A5E85" w:rsidRDefault="008A5E85" w:rsidP="008A5E85">
            <w:pPr>
              <w:jc w:val="center"/>
              <w:rPr>
                <w:sz w:val="22"/>
                <w:szCs w:val="22"/>
                <w:lang w:eastAsia="lt-LT"/>
              </w:rPr>
            </w:pPr>
            <w:r w:rsidRPr="008A5E85">
              <w:rPr>
                <w:color w:val="000000"/>
                <w:sz w:val="22"/>
                <w:szCs w:val="22"/>
              </w:rPr>
              <w:t>5</w:t>
            </w:r>
          </w:p>
        </w:tc>
        <w:tc>
          <w:tcPr>
            <w:tcW w:w="1498" w:type="dxa"/>
            <w:tcBorders>
              <w:top w:val="single" w:sz="4" w:space="0" w:color="auto"/>
              <w:left w:val="single" w:sz="4" w:space="0" w:color="auto"/>
              <w:bottom w:val="single" w:sz="4" w:space="0" w:color="auto"/>
              <w:right w:val="single" w:sz="4" w:space="0" w:color="auto"/>
            </w:tcBorders>
          </w:tcPr>
          <w:p w14:paraId="3390F257" w14:textId="1E9AF7E9" w:rsidR="008A5E85" w:rsidRPr="008A5E85" w:rsidRDefault="008A5E85" w:rsidP="008A5E85">
            <w:pPr>
              <w:jc w:val="center"/>
              <w:rPr>
                <w:sz w:val="22"/>
                <w:szCs w:val="22"/>
                <w:lang w:eastAsia="lt-LT"/>
              </w:rPr>
            </w:pPr>
            <w:r w:rsidRPr="008A5E85">
              <w:rPr>
                <w:color w:val="000000"/>
                <w:sz w:val="22"/>
                <w:szCs w:val="22"/>
              </w:rPr>
              <w:t>412,13</w:t>
            </w:r>
          </w:p>
        </w:tc>
      </w:tr>
      <w:tr w:rsidR="008A5E85" w:rsidRPr="00C4672C" w14:paraId="7A8B7A40"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729CD3B2" w14:textId="22B3090B" w:rsidR="008A5E85" w:rsidRPr="00C4672C" w:rsidRDefault="008A5E85" w:rsidP="008A5E85">
            <w:pPr>
              <w:shd w:val="clear" w:color="auto" w:fill="FFFFFF"/>
              <w:contextualSpacing/>
              <w:jc w:val="center"/>
              <w:rPr>
                <w:lang w:val="en-GB"/>
              </w:rPr>
            </w:pPr>
            <w:r>
              <w:rPr>
                <w:lang w:val="en-GB"/>
              </w:rPr>
              <w:lastRenderedPageBreak/>
              <w:t>38.3</w:t>
            </w:r>
          </w:p>
        </w:tc>
        <w:tc>
          <w:tcPr>
            <w:tcW w:w="1751" w:type="dxa"/>
            <w:tcBorders>
              <w:top w:val="single" w:sz="4" w:space="0" w:color="auto"/>
              <w:left w:val="single" w:sz="4" w:space="0" w:color="auto"/>
              <w:bottom w:val="single" w:sz="4" w:space="0" w:color="auto"/>
              <w:right w:val="single" w:sz="4" w:space="0" w:color="auto"/>
            </w:tcBorders>
          </w:tcPr>
          <w:p w14:paraId="05724A48" w14:textId="4553E5F5" w:rsidR="008A5E85" w:rsidRPr="00C4672C" w:rsidRDefault="008A5E85" w:rsidP="008A5E85">
            <w:pPr>
              <w:rPr>
                <w:bCs/>
                <w:lang w:eastAsia="lt-LT"/>
              </w:rPr>
            </w:pPr>
            <w:r>
              <w:rPr>
                <w:sz w:val="22"/>
                <w:szCs w:val="22"/>
              </w:rPr>
              <w:t>Laparoskopinės Laparoskopinės ultragarsinės koaguliuojančios žnyplės iki 5 mm kraujagyslių koaguliacijai.</w:t>
            </w:r>
          </w:p>
        </w:tc>
        <w:tc>
          <w:tcPr>
            <w:tcW w:w="3032" w:type="dxa"/>
            <w:tcBorders>
              <w:top w:val="single" w:sz="4" w:space="0" w:color="auto"/>
              <w:left w:val="single" w:sz="4" w:space="0" w:color="auto"/>
              <w:bottom w:val="single" w:sz="4" w:space="0" w:color="auto"/>
              <w:right w:val="single" w:sz="4" w:space="0" w:color="auto"/>
            </w:tcBorders>
          </w:tcPr>
          <w:p w14:paraId="0C984DF4" w14:textId="150529FC" w:rsidR="008A5E85" w:rsidRPr="00C4672C" w:rsidRDefault="008A5E85" w:rsidP="008A5E85">
            <w:pPr>
              <w:jc w:val="center"/>
              <w:rPr>
                <w:bCs/>
                <w:lang w:eastAsia="lt-LT"/>
              </w:rPr>
            </w:pPr>
            <w:r>
              <w:rPr>
                <w:sz w:val="22"/>
                <w:szCs w:val="22"/>
              </w:rPr>
              <w:t>Laparoskopinės ultragarsinės koaguliuojančios žnyplės; Koto diametras 5mm, ilgis 360 mm koaguliuojančios žnyplės. Pistoleto tipo rankena. Lenkta darbinė dalis. Aktyvuojama rankiniu būdu arba kojiniu pedalu. Dviejų galingumų aktyvacija - minimumo ir maksimumo. Instrumentas iki 5 mm kraujagyslių koaguliacijai. Integruota audinių pokyčių matavimo technologija, reguliuojanti energijos padavimą. Žnyplės skirtos laparoskopinei chirurgijai. Instrumentas turi tikti gamintojo "Ethicon Endo-Surgery" generatoriui GEN 11.</w:t>
            </w:r>
          </w:p>
        </w:tc>
        <w:tc>
          <w:tcPr>
            <w:tcW w:w="2977" w:type="dxa"/>
            <w:tcBorders>
              <w:top w:val="single" w:sz="4" w:space="0" w:color="auto"/>
              <w:left w:val="single" w:sz="4" w:space="0" w:color="auto"/>
              <w:bottom w:val="single" w:sz="4" w:space="0" w:color="auto"/>
              <w:right w:val="single" w:sz="4" w:space="0" w:color="auto"/>
            </w:tcBorders>
          </w:tcPr>
          <w:p w14:paraId="49F33A0B" w14:textId="057A090C" w:rsidR="008A5E85" w:rsidRPr="00C4672C" w:rsidRDefault="008A5E85" w:rsidP="008A5E85">
            <w:pPr>
              <w:jc w:val="center"/>
              <w:rPr>
                <w:bCs/>
                <w:lang w:eastAsia="lt-LT"/>
              </w:rPr>
            </w:pPr>
            <w:r>
              <w:rPr>
                <w:color w:val="000000"/>
                <w:sz w:val="22"/>
                <w:szCs w:val="22"/>
              </w:rPr>
              <w:t>Harmonic ACE+, Johnson&amp;Johnson, Ethicon, HAR36</w:t>
            </w:r>
          </w:p>
        </w:tc>
        <w:tc>
          <w:tcPr>
            <w:tcW w:w="992" w:type="dxa"/>
            <w:tcBorders>
              <w:top w:val="single" w:sz="4" w:space="0" w:color="auto"/>
              <w:left w:val="single" w:sz="4" w:space="0" w:color="auto"/>
              <w:bottom w:val="single" w:sz="4" w:space="0" w:color="auto"/>
              <w:right w:val="single" w:sz="4" w:space="0" w:color="auto"/>
            </w:tcBorders>
          </w:tcPr>
          <w:p w14:paraId="13069EE0" w14:textId="50EEDD9C" w:rsidR="008A5E85" w:rsidRPr="00C4672C" w:rsidRDefault="003E3AB2" w:rsidP="008A5E85">
            <w:pPr>
              <w:jc w:val="center"/>
              <w:rPr>
                <w:bCs/>
                <w:lang w:eastAsia="lt-LT"/>
              </w:rPr>
            </w:pPr>
            <w:r>
              <w:rPr>
                <w:bCs/>
                <w:lang w:eastAsia="lt-LT"/>
              </w:rPr>
              <w:t>V</w:t>
            </w:r>
            <w:r w:rsidR="008A5E85">
              <w:rPr>
                <w:bCs/>
                <w:lang w:eastAsia="lt-LT"/>
              </w:rPr>
              <w:t>nt</w:t>
            </w:r>
            <w:r>
              <w:rPr>
                <w:bCs/>
                <w:lang w:eastAsia="lt-LT"/>
              </w:rPr>
              <w:t>.</w:t>
            </w:r>
          </w:p>
        </w:tc>
        <w:tc>
          <w:tcPr>
            <w:tcW w:w="1067" w:type="dxa"/>
            <w:tcBorders>
              <w:top w:val="single" w:sz="4" w:space="0" w:color="auto"/>
              <w:left w:val="single" w:sz="4" w:space="0" w:color="auto"/>
              <w:bottom w:val="single" w:sz="4" w:space="0" w:color="auto"/>
              <w:right w:val="single" w:sz="4" w:space="0" w:color="auto"/>
            </w:tcBorders>
          </w:tcPr>
          <w:p w14:paraId="0009B9EA" w14:textId="2CB34D34" w:rsidR="008A5E85" w:rsidRPr="00C4672C" w:rsidRDefault="008A5E85" w:rsidP="008A5E85">
            <w:pPr>
              <w:jc w:val="center"/>
              <w:rPr>
                <w:bCs/>
                <w:lang w:eastAsia="lt-LT"/>
              </w:rPr>
            </w:pPr>
            <w:r>
              <w:rPr>
                <w:bCs/>
                <w:lang w:eastAsia="lt-LT"/>
              </w:rPr>
              <w:t>100</w:t>
            </w:r>
          </w:p>
        </w:tc>
        <w:tc>
          <w:tcPr>
            <w:tcW w:w="1418" w:type="dxa"/>
            <w:tcBorders>
              <w:top w:val="single" w:sz="4" w:space="0" w:color="auto"/>
              <w:left w:val="single" w:sz="4" w:space="0" w:color="auto"/>
              <w:bottom w:val="single" w:sz="4" w:space="0" w:color="auto"/>
              <w:right w:val="single" w:sz="4" w:space="0" w:color="auto"/>
            </w:tcBorders>
          </w:tcPr>
          <w:p w14:paraId="102E04E0" w14:textId="46A7C29F" w:rsidR="008A5E85" w:rsidRPr="008A5E85" w:rsidRDefault="008A5E85" w:rsidP="008A5E85">
            <w:pPr>
              <w:jc w:val="center"/>
              <w:rPr>
                <w:color w:val="000000"/>
                <w:spacing w:val="-6"/>
                <w:sz w:val="22"/>
                <w:szCs w:val="22"/>
                <w:lang w:eastAsia="lt-LT"/>
              </w:rPr>
            </w:pPr>
            <w:r w:rsidRPr="008A5E85">
              <w:rPr>
                <w:color w:val="000000"/>
                <w:sz w:val="22"/>
                <w:szCs w:val="22"/>
              </w:rPr>
              <w:t>390,00</w:t>
            </w:r>
          </w:p>
        </w:tc>
        <w:tc>
          <w:tcPr>
            <w:tcW w:w="982" w:type="dxa"/>
            <w:tcBorders>
              <w:top w:val="single" w:sz="4" w:space="0" w:color="auto"/>
              <w:left w:val="single" w:sz="4" w:space="0" w:color="auto"/>
              <w:bottom w:val="single" w:sz="4" w:space="0" w:color="auto"/>
              <w:right w:val="single" w:sz="4" w:space="0" w:color="auto"/>
            </w:tcBorders>
          </w:tcPr>
          <w:p w14:paraId="507DC810" w14:textId="7C8BBFCD" w:rsidR="008A5E85" w:rsidRPr="008A5E85" w:rsidRDefault="008A5E85" w:rsidP="008A5E85">
            <w:pPr>
              <w:jc w:val="center"/>
              <w:rPr>
                <w:sz w:val="22"/>
                <w:szCs w:val="22"/>
                <w:lang w:eastAsia="lt-LT"/>
              </w:rPr>
            </w:pPr>
            <w:r w:rsidRPr="008A5E85">
              <w:rPr>
                <w:color w:val="000000"/>
                <w:sz w:val="22"/>
                <w:szCs w:val="22"/>
              </w:rPr>
              <w:t>5</w:t>
            </w:r>
          </w:p>
        </w:tc>
        <w:tc>
          <w:tcPr>
            <w:tcW w:w="1498" w:type="dxa"/>
            <w:tcBorders>
              <w:top w:val="single" w:sz="4" w:space="0" w:color="auto"/>
              <w:left w:val="single" w:sz="4" w:space="0" w:color="auto"/>
              <w:bottom w:val="single" w:sz="4" w:space="0" w:color="auto"/>
              <w:right w:val="single" w:sz="4" w:space="0" w:color="auto"/>
            </w:tcBorders>
          </w:tcPr>
          <w:p w14:paraId="0470E846" w14:textId="6E370C0A" w:rsidR="008A5E85" w:rsidRPr="008A5E85" w:rsidRDefault="008A5E85" w:rsidP="008A5E85">
            <w:pPr>
              <w:jc w:val="center"/>
              <w:rPr>
                <w:sz w:val="22"/>
                <w:szCs w:val="22"/>
                <w:lang w:eastAsia="lt-LT"/>
              </w:rPr>
            </w:pPr>
            <w:r w:rsidRPr="008A5E85">
              <w:rPr>
                <w:color w:val="000000"/>
                <w:sz w:val="22"/>
                <w:szCs w:val="22"/>
              </w:rPr>
              <w:t>409,50</w:t>
            </w:r>
          </w:p>
        </w:tc>
      </w:tr>
      <w:tr w:rsidR="008A5E85" w:rsidRPr="00C4672C" w14:paraId="42C4CCDC"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2F5E9F03" w14:textId="4E68E82F" w:rsidR="008A5E85" w:rsidRPr="00C4672C" w:rsidRDefault="008A5E85" w:rsidP="008A5E85">
            <w:pPr>
              <w:shd w:val="clear" w:color="auto" w:fill="FFFFFF"/>
              <w:contextualSpacing/>
              <w:jc w:val="center"/>
              <w:rPr>
                <w:lang w:val="en-GB"/>
              </w:rPr>
            </w:pPr>
            <w:r>
              <w:rPr>
                <w:lang w:val="en-GB"/>
              </w:rPr>
              <w:t>38.4</w:t>
            </w:r>
          </w:p>
        </w:tc>
        <w:tc>
          <w:tcPr>
            <w:tcW w:w="1751" w:type="dxa"/>
            <w:tcBorders>
              <w:top w:val="single" w:sz="4" w:space="0" w:color="auto"/>
              <w:left w:val="single" w:sz="4" w:space="0" w:color="auto"/>
              <w:bottom w:val="single" w:sz="4" w:space="0" w:color="auto"/>
              <w:right w:val="single" w:sz="4" w:space="0" w:color="auto"/>
            </w:tcBorders>
          </w:tcPr>
          <w:p w14:paraId="5C06FCBF" w14:textId="3EA9CD4F" w:rsidR="008A5E85" w:rsidRPr="00C4672C" w:rsidRDefault="008A5E85" w:rsidP="008A5E85">
            <w:pPr>
              <w:rPr>
                <w:bCs/>
                <w:lang w:eastAsia="lt-LT"/>
              </w:rPr>
            </w:pPr>
            <w:r>
              <w:rPr>
                <w:sz w:val="22"/>
                <w:szCs w:val="22"/>
              </w:rPr>
              <w:t>Laparoskopinės ultragarsinės koaguliuojančios žnyplės iki 7 mm</w:t>
            </w:r>
          </w:p>
        </w:tc>
        <w:tc>
          <w:tcPr>
            <w:tcW w:w="3032" w:type="dxa"/>
            <w:tcBorders>
              <w:top w:val="single" w:sz="4" w:space="0" w:color="auto"/>
              <w:left w:val="single" w:sz="4" w:space="0" w:color="auto"/>
              <w:bottom w:val="single" w:sz="4" w:space="0" w:color="auto"/>
              <w:right w:val="single" w:sz="4" w:space="0" w:color="auto"/>
            </w:tcBorders>
          </w:tcPr>
          <w:p w14:paraId="131B103E" w14:textId="0228611F" w:rsidR="008A5E85" w:rsidRPr="00C4672C" w:rsidRDefault="008A5E85" w:rsidP="008A5E85">
            <w:pPr>
              <w:jc w:val="center"/>
              <w:rPr>
                <w:bCs/>
                <w:lang w:eastAsia="lt-LT"/>
              </w:rPr>
            </w:pPr>
            <w:r>
              <w:rPr>
                <w:sz w:val="22"/>
                <w:szCs w:val="22"/>
              </w:rPr>
              <w:t>Laparoskopinės ultragarsinės koaguliuojančios žnyplės; Koto diametras 5mm, ilgis 360mm koaguliuojančios žnyplės. Pistoleto tipo rankena. Lenkta darbinė dalis. Aktyvuojama rankiniu būdu arba kojiniu pedalu. Trijų galingumų aktyvacija - minimumo, maksimumo ir pažangiosios hemostazės (žalias mygtukas). Instrumentas iki 7 mm krauiagyslių.</w:t>
            </w:r>
          </w:p>
        </w:tc>
        <w:tc>
          <w:tcPr>
            <w:tcW w:w="2977" w:type="dxa"/>
            <w:tcBorders>
              <w:top w:val="single" w:sz="4" w:space="0" w:color="auto"/>
              <w:left w:val="single" w:sz="4" w:space="0" w:color="auto"/>
              <w:bottom w:val="single" w:sz="4" w:space="0" w:color="auto"/>
              <w:right w:val="single" w:sz="4" w:space="0" w:color="auto"/>
            </w:tcBorders>
          </w:tcPr>
          <w:p w14:paraId="104AE0BC" w14:textId="4C5F7453" w:rsidR="008A5E85" w:rsidRPr="00C4672C" w:rsidRDefault="008A5E85" w:rsidP="008A5E85">
            <w:pPr>
              <w:jc w:val="center"/>
              <w:rPr>
                <w:bCs/>
                <w:lang w:eastAsia="lt-LT"/>
              </w:rPr>
            </w:pPr>
            <w:r>
              <w:rPr>
                <w:color w:val="000000"/>
                <w:sz w:val="22"/>
                <w:szCs w:val="22"/>
              </w:rPr>
              <w:t>Harmonic 700, Johnson&amp;Johnson, Ethicon</w:t>
            </w:r>
            <w:r w:rsidR="00D30CE9">
              <w:rPr>
                <w:color w:val="000000"/>
                <w:sz w:val="22"/>
                <w:szCs w:val="22"/>
              </w:rPr>
              <w:t xml:space="preserve">, </w:t>
            </w:r>
            <w:r w:rsidR="00D30CE9" w:rsidRPr="00D30CE9">
              <w:rPr>
                <w:color w:val="000000"/>
                <w:sz w:val="22"/>
                <w:szCs w:val="22"/>
              </w:rPr>
              <w:t>HAR736</w:t>
            </w:r>
          </w:p>
        </w:tc>
        <w:tc>
          <w:tcPr>
            <w:tcW w:w="992" w:type="dxa"/>
            <w:tcBorders>
              <w:top w:val="single" w:sz="4" w:space="0" w:color="auto"/>
              <w:left w:val="single" w:sz="4" w:space="0" w:color="auto"/>
              <w:bottom w:val="single" w:sz="4" w:space="0" w:color="auto"/>
              <w:right w:val="single" w:sz="4" w:space="0" w:color="auto"/>
            </w:tcBorders>
          </w:tcPr>
          <w:p w14:paraId="239C4758" w14:textId="39D6B5FE" w:rsidR="008A5E85" w:rsidRPr="00C4672C" w:rsidRDefault="003E3AB2" w:rsidP="008A5E85">
            <w:pPr>
              <w:jc w:val="center"/>
              <w:rPr>
                <w:bCs/>
                <w:lang w:eastAsia="lt-LT"/>
              </w:rPr>
            </w:pPr>
            <w:r>
              <w:rPr>
                <w:bCs/>
                <w:lang w:eastAsia="lt-LT"/>
              </w:rPr>
              <w:t>V</w:t>
            </w:r>
            <w:r w:rsidR="008A5E85">
              <w:rPr>
                <w:bCs/>
                <w:lang w:eastAsia="lt-LT"/>
              </w:rPr>
              <w:t>nt</w:t>
            </w:r>
            <w:r>
              <w:rPr>
                <w:bCs/>
                <w:lang w:eastAsia="lt-LT"/>
              </w:rPr>
              <w:t>.</w:t>
            </w:r>
          </w:p>
        </w:tc>
        <w:tc>
          <w:tcPr>
            <w:tcW w:w="1067" w:type="dxa"/>
            <w:tcBorders>
              <w:top w:val="single" w:sz="4" w:space="0" w:color="auto"/>
              <w:left w:val="single" w:sz="4" w:space="0" w:color="auto"/>
              <w:bottom w:val="single" w:sz="4" w:space="0" w:color="auto"/>
              <w:right w:val="single" w:sz="4" w:space="0" w:color="auto"/>
            </w:tcBorders>
          </w:tcPr>
          <w:p w14:paraId="3D69B38A" w14:textId="555ACCFA" w:rsidR="008A5E85" w:rsidRPr="00C4672C" w:rsidRDefault="008A5E85" w:rsidP="008A5E85">
            <w:pPr>
              <w:jc w:val="center"/>
              <w:rPr>
                <w:bCs/>
                <w:lang w:eastAsia="lt-LT"/>
              </w:rPr>
            </w:pPr>
            <w:r>
              <w:rPr>
                <w:bCs/>
                <w:lang w:eastAsia="lt-LT"/>
              </w:rPr>
              <w:t>100</w:t>
            </w:r>
          </w:p>
        </w:tc>
        <w:tc>
          <w:tcPr>
            <w:tcW w:w="1418" w:type="dxa"/>
            <w:tcBorders>
              <w:top w:val="single" w:sz="4" w:space="0" w:color="auto"/>
              <w:left w:val="single" w:sz="4" w:space="0" w:color="auto"/>
              <w:bottom w:val="single" w:sz="4" w:space="0" w:color="auto"/>
              <w:right w:val="single" w:sz="4" w:space="0" w:color="auto"/>
            </w:tcBorders>
          </w:tcPr>
          <w:p w14:paraId="1B19944B" w14:textId="36B01A74" w:rsidR="008A5E85" w:rsidRPr="008A5E85" w:rsidRDefault="008A5E85" w:rsidP="008A5E85">
            <w:pPr>
              <w:jc w:val="center"/>
              <w:rPr>
                <w:color w:val="000000"/>
                <w:spacing w:val="-6"/>
                <w:sz w:val="22"/>
                <w:szCs w:val="22"/>
                <w:lang w:eastAsia="lt-LT"/>
              </w:rPr>
            </w:pPr>
            <w:r w:rsidRPr="008A5E85">
              <w:rPr>
                <w:color w:val="000000"/>
                <w:sz w:val="22"/>
                <w:szCs w:val="22"/>
              </w:rPr>
              <w:t>392,50</w:t>
            </w:r>
          </w:p>
        </w:tc>
        <w:tc>
          <w:tcPr>
            <w:tcW w:w="982" w:type="dxa"/>
            <w:tcBorders>
              <w:top w:val="single" w:sz="4" w:space="0" w:color="auto"/>
              <w:left w:val="single" w:sz="4" w:space="0" w:color="auto"/>
              <w:bottom w:val="single" w:sz="4" w:space="0" w:color="auto"/>
              <w:right w:val="single" w:sz="4" w:space="0" w:color="auto"/>
            </w:tcBorders>
          </w:tcPr>
          <w:p w14:paraId="3F5ACEF2" w14:textId="4AD96E31" w:rsidR="008A5E85" w:rsidRPr="008A5E85" w:rsidRDefault="008A5E85" w:rsidP="008A5E85">
            <w:pPr>
              <w:jc w:val="center"/>
              <w:rPr>
                <w:sz w:val="22"/>
                <w:szCs w:val="22"/>
                <w:lang w:eastAsia="lt-LT"/>
              </w:rPr>
            </w:pPr>
            <w:r w:rsidRPr="008A5E85">
              <w:rPr>
                <w:color w:val="000000"/>
                <w:sz w:val="22"/>
                <w:szCs w:val="22"/>
              </w:rPr>
              <w:t>5</w:t>
            </w:r>
          </w:p>
        </w:tc>
        <w:tc>
          <w:tcPr>
            <w:tcW w:w="1498" w:type="dxa"/>
            <w:tcBorders>
              <w:top w:val="single" w:sz="4" w:space="0" w:color="auto"/>
              <w:left w:val="single" w:sz="4" w:space="0" w:color="auto"/>
              <w:bottom w:val="single" w:sz="4" w:space="0" w:color="auto"/>
              <w:right w:val="single" w:sz="4" w:space="0" w:color="auto"/>
            </w:tcBorders>
          </w:tcPr>
          <w:p w14:paraId="19C2019E" w14:textId="4F215F91" w:rsidR="008A5E85" w:rsidRPr="008A5E85" w:rsidRDefault="008A5E85" w:rsidP="008A5E85">
            <w:pPr>
              <w:jc w:val="center"/>
              <w:rPr>
                <w:sz w:val="22"/>
                <w:szCs w:val="22"/>
                <w:lang w:eastAsia="lt-LT"/>
              </w:rPr>
            </w:pPr>
            <w:r w:rsidRPr="008A5E85">
              <w:rPr>
                <w:color w:val="000000"/>
                <w:sz w:val="22"/>
                <w:szCs w:val="22"/>
              </w:rPr>
              <w:t>412,13</w:t>
            </w:r>
          </w:p>
        </w:tc>
      </w:tr>
      <w:tr w:rsidR="008A5E85" w:rsidRPr="00C4672C" w14:paraId="4C715906"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614174" w14:textId="77777777" w:rsidR="008A5E85" w:rsidRPr="00C4672C" w:rsidRDefault="008A5E85" w:rsidP="008A5E85">
            <w:pPr>
              <w:shd w:val="clear" w:color="auto" w:fill="FFFFFF"/>
              <w:contextualSpacing/>
              <w:jc w:val="center"/>
              <w:rPr>
                <w:lang w:val="en-GB"/>
              </w:rPr>
            </w:pPr>
          </w:p>
        </w:tc>
        <w:tc>
          <w:tcPr>
            <w:tcW w:w="1751" w:type="dxa"/>
            <w:tcBorders>
              <w:top w:val="single" w:sz="4" w:space="0" w:color="auto"/>
              <w:left w:val="single" w:sz="4" w:space="0" w:color="auto"/>
              <w:bottom w:val="single" w:sz="4" w:space="0" w:color="auto"/>
              <w:right w:val="single" w:sz="4" w:space="0" w:color="auto"/>
            </w:tcBorders>
          </w:tcPr>
          <w:p w14:paraId="4A18DAED" w14:textId="77777777" w:rsidR="008A5E85" w:rsidRPr="00C4672C" w:rsidRDefault="008A5E85" w:rsidP="008A5E85">
            <w:pPr>
              <w:rPr>
                <w:bCs/>
                <w:lang w:eastAsia="lt-LT"/>
              </w:rPr>
            </w:pPr>
          </w:p>
        </w:tc>
        <w:tc>
          <w:tcPr>
            <w:tcW w:w="3032" w:type="dxa"/>
            <w:tcBorders>
              <w:top w:val="single" w:sz="4" w:space="0" w:color="auto"/>
              <w:left w:val="single" w:sz="4" w:space="0" w:color="auto"/>
              <w:bottom w:val="single" w:sz="4" w:space="0" w:color="auto"/>
              <w:right w:val="single" w:sz="4" w:space="0" w:color="auto"/>
            </w:tcBorders>
          </w:tcPr>
          <w:p w14:paraId="3693A37E" w14:textId="77777777" w:rsidR="008A5E85" w:rsidRPr="00C4672C" w:rsidRDefault="008A5E85" w:rsidP="008A5E85">
            <w:pPr>
              <w:jc w:val="center"/>
              <w:rPr>
                <w:bCs/>
                <w:lang w:eastAsia="lt-LT"/>
              </w:rPr>
            </w:pPr>
          </w:p>
        </w:tc>
        <w:tc>
          <w:tcPr>
            <w:tcW w:w="2977" w:type="dxa"/>
            <w:tcBorders>
              <w:top w:val="single" w:sz="4" w:space="0" w:color="auto"/>
              <w:left w:val="single" w:sz="4" w:space="0" w:color="auto"/>
              <w:bottom w:val="single" w:sz="4" w:space="0" w:color="auto"/>
              <w:right w:val="single" w:sz="4" w:space="0" w:color="auto"/>
            </w:tcBorders>
          </w:tcPr>
          <w:p w14:paraId="58F3FA1B" w14:textId="77777777" w:rsidR="008A5E85" w:rsidRPr="00C4672C" w:rsidRDefault="008A5E85" w:rsidP="008A5E85">
            <w:pPr>
              <w:jc w:val="center"/>
              <w:rPr>
                <w:bCs/>
                <w:lang w:eastAsia="lt-LT"/>
              </w:rPr>
            </w:pPr>
          </w:p>
        </w:tc>
        <w:tc>
          <w:tcPr>
            <w:tcW w:w="992" w:type="dxa"/>
            <w:tcBorders>
              <w:top w:val="single" w:sz="4" w:space="0" w:color="auto"/>
              <w:left w:val="single" w:sz="4" w:space="0" w:color="auto"/>
              <w:bottom w:val="single" w:sz="4" w:space="0" w:color="auto"/>
              <w:right w:val="single" w:sz="4" w:space="0" w:color="auto"/>
            </w:tcBorders>
          </w:tcPr>
          <w:p w14:paraId="22CEB5C7" w14:textId="77777777" w:rsidR="008A5E85" w:rsidRPr="00C4672C" w:rsidRDefault="008A5E85" w:rsidP="008A5E85">
            <w:pPr>
              <w:jc w:val="center"/>
              <w:rPr>
                <w:bCs/>
                <w:lang w:eastAsia="lt-LT"/>
              </w:rPr>
            </w:pPr>
          </w:p>
        </w:tc>
        <w:tc>
          <w:tcPr>
            <w:tcW w:w="1067" w:type="dxa"/>
            <w:tcBorders>
              <w:top w:val="single" w:sz="4" w:space="0" w:color="auto"/>
              <w:left w:val="single" w:sz="4" w:space="0" w:color="auto"/>
              <w:bottom w:val="single" w:sz="4" w:space="0" w:color="auto"/>
              <w:right w:val="single" w:sz="4" w:space="0" w:color="auto"/>
            </w:tcBorders>
          </w:tcPr>
          <w:p w14:paraId="6F205035" w14:textId="77777777" w:rsidR="008A5E85" w:rsidRPr="00C4672C" w:rsidRDefault="008A5E85" w:rsidP="008A5E85">
            <w:pPr>
              <w:jc w:val="center"/>
              <w:rPr>
                <w:bCs/>
                <w:lang w:eastAsia="lt-LT"/>
              </w:rPr>
            </w:pPr>
          </w:p>
        </w:tc>
        <w:tc>
          <w:tcPr>
            <w:tcW w:w="1418" w:type="dxa"/>
            <w:tcBorders>
              <w:top w:val="single" w:sz="4" w:space="0" w:color="auto"/>
              <w:left w:val="single" w:sz="4" w:space="0" w:color="auto"/>
              <w:bottom w:val="single" w:sz="4" w:space="0" w:color="auto"/>
              <w:right w:val="single" w:sz="4" w:space="0" w:color="auto"/>
            </w:tcBorders>
          </w:tcPr>
          <w:p w14:paraId="45B1F4F1" w14:textId="77777777" w:rsidR="008A5E85" w:rsidRPr="00C4672C" w:rsidRDefault="008A5E85" w:rsidP="008A5E85">
            <w:pPr>
              <w:jc w:val="center"/>
              <w:rPr>
                <w:color w:val="000000"/>
                <w:spacing w:val="-6"/>
                <w:lang w:eastAsia="lt-LT"/>
              </w:rPr>
            </w:pPr>
          </w:p>
        </w:tc>
        <w:tc>
          <w:tcPr>
            <w:tcW w:w="982" w:type="dxa"/>
            <w:tcBorders>
              <w:top w:val="single" w:sz="4" w:space="0" w:color="auto"/>
              <w:left w:val="single" w:sz="4" w:space="0" w:color="auto"/>
              <w:bottom w:val="single" w:sz="4" w:space="0" w:color="auto"/>
              <w:right w:val="single" w:sz="4" w:space="0" w:color="auto"/>
            </w:tcBorders>
          </w:tcPr>
          <w:p w14:paraId="570EACC6" w14:textId="77777777" w:rsidR="008A5E85" w:rsidRPr="00C4672C" w:rsidRDefault="008A5E85" w:rsidP="008A5E85">
            <w:pPr>
              <w:jc w:val="center"/>
              <w:rPr>
                <w:lang w:eastAsia="lt-LT"/>
              </w:rPr>
            </w:pPr>
          </w:p>
        </w:tc>
        <w:tc>
          <w:tcPr>
            <w:tcW w:w="1498" w:type="dxa"/>
            <w:tcBorders>
              <w:top w:val="single" w:sz="4" w:space="0" w:color="auto"/>
              <w:left w:val="single" w:sz="4" w:space="0" w:color="auto"/>
              <w:bottom w:val="single" w:sz="4" w:space="0" w:color="auto"/>
              <w:right w:val="single" w:sz="4" w:space="0" w:color="auto"/>
            </w:tcBorders>
          </w:tcPr>
          <w:p w14:paraId="6906FEFF" w14:textId="77777777" w:rsidR="008A5E85" w:rsidRPr="00C4672C" w:rsidRDefault="008A5E85" w:rsidP="008A5E85">
            <w:pPr>
              <w:jc w:val="center"/>
              <w:rPr>
                <w:lang w:eastAsia="lt-LT"/>
              </w:rPr>
            </w:pPr>
          </w:p>
        </w:tc>
      </w:tr>
      <w:tr w:rsidR="008A5E85" w:rsidRPr="00C4672C" w14:paraId="687FD73B"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8A5E85" w:rsidRPr="00C4672C" w:rsidRDefault="008A5E85" w:rsidP="008A5E85">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3A306F51" w14:textId="531486F2" w:rsidR="008A5E85" w:rsidRPr="003E6B31" w:rsidRDefault="003E6B31" w:rsidP="003E6B31">
            <w:pPr>
              <w:pStyle w:val="Default"/>
              <w:jc w:val="right"/>
              <w:rPr>
                <w:b/>
                <w:color w:val="auto"/>
                <w:szCs w:val="20"/>
                <w:lang w:val="lt-LT" w:eastAsia="lt-LT"/>
              </w:rPr>
            </w:pPr>
            <w:r w:rsidRPr="003E6B31">
              <w:rPr>
                <w:b/>
                <w:color w:val="auto"/>
                <w:szCs w:val="20"/>
                <w:lang w:val="lt-LT" w:eastAsia="lt-LT"/>
              </w:rPr>
              <w:t xml:space="preserve">Pradinė (maksimali) 38 pirkimo dalies vertė, Eur be PVM: </w:t>
            </w:r>
          </w:p>
        </w:tc>
        <w:tc>
          <w:tcPr>
            <w:tcW w:w="1498" w:type="dxa"/>
            <w:tcBorders>
              <w:top w:val="single" w:sz="4" w:space="0" w:color="auto"/>
              <w:left w:val="single" w:sz="4" w:space="0" w:color="auto"/>
              <w:bottom w:val="single" w:sz="4" w:space="0" w:color="auto"/>
              <w:right w:val="single" w:sz="4" w:space="0" w:color="auto"/>
            </w:tcBorders>
          </w:tcPr>
          <w:p w14:paraId="6F2B3AE8" w14:textId="673AA2B8" w:rsidR="008A5E85" w:rsidRPr="005A6A2D" w:rsidRDefault="005A6A2D" w:rsidP="005A6A2D">
            <w:pPr>
              <w:jc w:val="center"/>
              <w:rPr>
                <w:b/>
                <w:bCs/>
                <w:sz w:val="22"/>
                <w:szCs w:val="22"/>
              </w:rPr>
            </w:pPr>
            <w:r w:rsidRPr="005A6A2D">
              <w:rPr>
                <w:b/>
                <w:bCs/>
                <w:sz w:val="22"/>
                <w:szCs w:val="22"/>
              </w:rPr>
              <w:t>158000,00</w:t>
            </w:r>
          </w:p>
        </w:tc>
      </w:tr>
      <w:tr w:rsidR="008A5E85" w:rsidRPr="00C4672C" w14:paraId="531307D3"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8A5E85" w:rsidRPr="00C4672C" w:rsidRDefault="008A5E85" w:rsidP="008A5E85">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04D48304" w14:textId="41A16D21" w:rsidR="008A5E85" w:rsidRPr="00C4672C" w:rsidRDefault="008A5E85" w:rsidP="008A5E85">
            <w:pPr>
              <w:jc w:val="right"/>
              <w:rPr>
                <w:b/>
                <w:lang w:eastAsia="lt-LT"/>
              </w:rPr>
            </w:pPr>
            <w:r w:rsidRPr="003E6B31">
              <w:rPr>
                <w:b/>
                <w:lang w:eastAsia="lt-LT"/>
              </w:rPr>
              <w:t>5</w:t>
            </w:r>
            <w:r w:rsidRPr="00C4672C">
              <w:rPr>
                <w:b/>
                <w:lang w:eastAsia="lt-LT"/>
              </w:rPr>
              <w:t xml:space="preserve"> % PVM suma Eur:</w:t>
            </w:r>
          </w:p>
        </w:tc>
        <w:tc>
          <w:tcPr>
            <w:tcW w:w="1498" w:type="dxa"/>
            <w:tcBorders>
              <w:top w:val="single" w:sz="4" w:space="0" w:color="auto"/>
              <w:left w:val="single" w:sz="4" w:space="0" w:color="auto"/>
              <w:bottom w:val="single" w:sz="4" w:space="0" w:color="auto"/>
              <w:right w:val="single" w:sz="4" w:space="0" w:color="auto"/>
            </w:tcBorders>
          </w:tcPr>
          <w:p w14:paraId="67B2D7F0" w14:textId="3261011F" w:rsidR="008A5E85" w:rsidRPr="005A6A2D" w:rsidRDefault="005A6A2D" w:rsidP="005A6A2D">
            <w:pPr>
              <w:jc w:val="center"/>
              <w:rPr>
                <w:b/>
                <w:bCs/>
                <w:color w:val="000000"/>
                <w:sz w:val="22"/>
                <w:szCs w:val="22"/>
              </w:rPr>
            </w:pPr>
            <w:r w:rsidRPr="005A6A2D">
              <w:rPr>
                <w:b/>
                <w:bCs/>
                <w:color w:val="000000"/>
                <w:sz w:val="22"/>
                <w:szCs w:val="22"/>
              </w:rPr>
              <w:t>7900,00</w:t>
            </w:r>
          </w:p>
        </w:tc>
      </w:tr>
      <w:tr w:rsidR="008A5E85" w:rsidRPr="0046753A" w14:paraId="5735EF4F"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8A5E85" w:rsidRPr="00C4672C" w:rsidRDefault="008A5E85" w:rsidP="008A5E85">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14357ECF" w14:textId="316C6FA9" w:rsidR="008A5E85" w:rsidRPr="003E6B31" w:rsidRDefault="003E6B31" w:rsidP="003E6B31">
            <w:pPr>
              <w:pStyle w:val="Default"/>
              <w:jc w:val="right"/>
              <w:rPr>
                <w:b/>
                <w:color w:val="auto"/>
                <w:szCs w:val="20"/>
                <w:lang w:val="lt-LT" w:eastAsia="lt-LT"/>
              </w:rPr>
            </w:pPr>
            <w:r w:rsidRPr="003E6B31">
              <w:rPr>
                <w:b/>
                <w:color w:val="auto"/>
                <w:szCs w:val="20"/>
                <w:lang w:val="lt-LT" w:eastAsia="lt-LT"/>
              </w:rPr>
              <w:t xml:space="preserve">Pradinė (maksimali) 38 pirkimo dalies vertė, Eur su PVM: </w:t>
            </w:r>
          </w:p>
        </w:tc>
        <w:tc>
          <w:tcPr>
            <w:tcW w:w="1498" w:type="dxa"/>
            <w:tcBorders>
              <w:top w:val="single" w:sz="4" w:space="0" w:color="auto"/>
              <w:left w:val="single" w:sz="4" w:space="0" w:color="auto"/>
              <w:bottom w:val="single" w:sz="4" w:space="0" w:color="auto"/>
              <w:right w:val="single" w:sz="4" w:space="0" w:color="auto"/>
            </w:tcBorders>
          </w:tcPr>
          <w:p w14:paraId="634E8AF6" w14:textId="70894D04" w:rsidR="008A5E85" w:rsidRPr="005A6A2D" w:rsidRDefault="005A6A2D" w:rsidP="005A6A2D">
            <w:pPr>
              <w:jc w:val="center"/>
              <w:rPr>
                <w:b/>
                <w:bCs/>
                <w:sz w:val="22"/>
                <w:szCs w:val="22"/>
              </w:rPr>
            </w:pPr>
            <w:r w:rsidRPr="005A6A2D">
              <w:rPr>
                <w:b/>
                <w:bCs/>
                <w:sz w:val="22"/>
                <w:szCs w:val="22"/>
              </w:rPr>
              <w:t>165900,00</w:t>
            </w:r>
          </w:p>
        </w:tc>
      </w:tr>
    </w:tbl>
    <w:p w14:paraId="0D848C01" w14:textId="77777777" w:rsidR="00841EA1" w:rsidRPr="00F60AE3" w:rsidRDefault="00841EA1" w:rsidP="00E31426">
      <w:pPr>
        <w:jc w:val="right"/>
        <w:rPr>
          <w:sz w:val="22"/>
          <w:szCs w:val="22"/>
        </w:rPr>
      </w:pPr>
    </w:p>
    <w:p w14:paraId="2F3F2F0F" w14:textId="77777777" w:rsidR="003E6B31" w:rsidRDefault="003E6B31" w:rsidP="00E31426">
      <w:pPr>
        <w:ind w:left="5760"/>
        <w:rPr>
          <w:sz w:val="22"/>
          <w:szCs w:val="22"/>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3E6B31" w:rsidRPr="00C4672C" w14:paraId="34E23A61" w14:textId="77777777" w:rsidTr="00B07A4D">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25FD1CB4" w14:textId="77777777" w:rsidR="003E6B31" w:rsidRPr="00C4672C" w:rsidRDefault="003E6B31" w:rsidP="00B07A4D">
            <w:pPr>
              <w:widowControl w:val="0"/>
              <w:autoSpaceDE w:val="0"/>
              <w:autoSpaceDN w:val="0"/>
              <w:adjustRightInd w:val="0"/>
              <w:rPr>
                <w:color w:val="000000"/>
                <w:spacing w:val="-6"/>
                <w:lang w:eastAsia="lt-LT"/>
              </w:rPr>
            </w:pPr>
            <w:r w:rsidRPr="00C4672C">
              <w:rPr>
                <w:lang w:eastAsia="lt-LT"/>
              </w:rPr>
              <w:lastRenderedPageBreak/>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7A42FF74" w14:textId="77777777" w:rsidR="003E6B31" w:rsidRPr="00C4672C" w:rsidRDefault="003E6B31" w:rsidP="00B07A4D">
            <w:pPr>
              <w:rPr>
                <w:color w:val="000000"/>
                <w:spacing w:val="-6"/>
                <w:lang w:eastAsia="lt-LT"/>
              </w:rPr>
            </w:pPr>
            <w:r w:rsidRPr="00C4672C">
              <w:rPr>
                <w:bCs/>
                <w:color w:val="000000"/>
                <w:lang w:eastAsia="lt-LT"/>
              </w:rPr>
              <w:t>Prekės pavadinimas</w:t>
            </w:r>
          </w:p>
        </w:tc>
        <w:tc>
          <w:tcPr>
            <w:tcW w:w="3032" w:type="dxa"/>
            <w:tcBorders>
              <w:top w:val="single" w:sz="4" w:space="0" w:color="auto"/>
              <w:left w:val="single" w:sz="4" w:space="0" w:color="auto"/>
              <w:bottom w:val="single" w:sz="4" w:space="0" w:color="auto"/>
              <w:right w:val="single" w:sz="4" w:space="0" w:color="auto"/>
            </w:tcBorders>
          </w:tcPr>
          <w:p w14:paraId="774EEBB7" w14:textId="77777777" w:rsidR="003E6B31" w:rsidRPr="00C4672C" w:rsidRDefault="003E6B31" w:rsidP="00B07A4D">
            <w:pPr>
              <w:jc w:val="center"/>
              <w:rPr>
                <w:lang w:eastAsia="lt-LT"/>
              </w:rPr>
            </w:pPr>
            <w:r w:rsidRPr="00C4672C">
              <w:rPr>
                <w:lang w:eastAsia="lt-LT"/>
              </w:rPr>
              <w:t>Techninės charakteristikos</w:t>
            </w:r>
            <w:r>
              <w:rPr>
                <w:lang w:eastAsia="lt-LT"/>
              </w:rPr>
              <w:t>.</w:t>
            </w:r>
          </w:p>
        </w:tc>
        <w:tc>
          <w:tcPr>
            <w:tcW w:w="2977" w:type="dxa"/>
            <w:tcBorders>
              <w:top w:val="single" w:sz="4" w:space="0" w:color="auto"/>
              <w:left w:val="single" w:sz="4" w:space="0" w:color="auto"/>
              <w:bottom w:val="single" w:sz="4" w:space="0" w:color="auto"/>
              <w:right w:val="single" w:sz="4" w:space="0" w:color="auto"/>
            </w:tcBorders>
          </w:tcPr>
          <w:p w14:paraId="29B5BEF2" w14:textId="77777777" w:rsidR="003E6B31" w:rsidRPr="00C4672C" w:rsidRDefault="003E6B31" w:rsidP="00B07A4D">
            <w:pPr>
              <w:jc w:val="center"/>
              <w:rPr>
                <w:lang w:eastAsia="lt-LT"/>
              </w:rPr>
            </w:pPr>
            <w:r w:rsidRPr="00C4672C">
              <w:rPr>
                <w:bCs/>
                <w:color w:val="000000"/>
                <w:lang w:eastAsia="lt-LT"/>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3C6B204F" w14:textId="77777777" w:rsidR="003E6B31" w:rsidRPr="00C4672C" w:rsidRDefault="003E6B31" w:rsidP="00B07A4D">
            <w:pPr>
              <w:jc w:val="center"/>
              <w:rPr>
                <w:lang w:eastAsia="lt-LT"/>
              </w:rPr>
            </w:pPr>
            <w:r w:rsidRPr="00C4672C">
              <w:rPr>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74C33ABB" w14:textId="77777777" w:rsidR="003E6B31" w:rsidRPr="00C4672C" w:rsidRDefault="003E6B31" w:rsidP="00B07A4D">
            <w:pPr>
              <w:jc w:val="center"/>
              <w:rPr>
                <w:lang w:eastAsia="lt-LT"/>
              </w:rPr>
            </w:pPr>
            <w:r w:rsidRPr="00C4672C">
              <w:rPr>
                <w:lang w:eastAsia="lt-LT"/>
              </w:rPr>
              <w:t xml:space="preserve">Kiekis* </w:t>
            </w:r>
            <w:r w:rsidRPr="00C4672C">
              <w:rPr>
                <w:i/>
                <w:lang w:eastAsia="lt-LT"/>
              </w:rPr>
              <w:t>preliminarus</w:t>
            </w:r>
            <w:r w:rsidRPr="00C4672C">
              <w:rPr>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0B11571" w14:textId="77777777" w:rsidR="003E6B31" w:rsidRPr="00C4672C" w:rsidRDefault="003E6B31" w:rsidP="00B07A4D">
            <w:pPr>
              <w:jc w:val="center"/>
              <w:rPr>
                <w:bCs/>
                <w:color w:val="000000"/>
                <w:lang w:eastAsia="lt-LT"/>
              </w:rPr>
            </w:pPr>
            <w:r w:rsidRPr="00C4672C">
              <w:rPr>
                <w:bCs/>
                <w:color w:val="000000"/>
                <w:lang w:eastAsia="lt-LT"/>
              </w:rPr>
              <w:t>Vnt. įkainis be PVM, Eur</w:t>
            </w:r>
            <w:r w:rsidRPr="00C4672C">
              <w:rPr>
                <w:b/>
                <w:bCs/>
                <w:color w:val="000000"/>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24904D1F" w14:textId="77777777" w:rsidR="003E6B31" w:rsidRPr="00C4672C" w:rsidRDefault="003E6B31" w:rsidP="00B07A4D">
            <w:pPr>
              <w:jc w:val="center"/>
              <w:rPr>
                <w:bCs/>
                <w:color w:val="000000"/>
                <w:lang w:eastAsia="lt-LT"/>
              </w:rPr>
            </w:pPr>
            <w:r w:rsidRPr="00C4672C">
              <w:rPr>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4EEB5329" w14:textId="77777777" w:rsidR="003E6B31" w:rsidRPr="00C4672C" w:rsidRDefault="003E6B31" w:rsidP="00B07A4D">
            <w:pPr>
              <w:jc w:val="center"/>
              <w:rPr>
                <w:lang w:eastAsia="lt-LT"/>
              </w:rPr>
            </w:pPr>
            <w:r w:rsidRPr="00C4672C">
              <w:rPr>
                <w:bCs/>
                <w:color w:val="000000"/>
                <w:lang w:eastAsia="lt-LT"/>
              </w:rPr>
              <w:t>Vnt. įkainis su PVM, Eur</w:t>
            </w:r>
          </w:p>
        </w:tc>
      </w:tr>
      <w:tr w:rsidR="003E6B31" w:rsidRPr="00C4672C" w14:paraId="4CECAB49" w14:textId="77777777" w:rsidTr="00B07A4D">
        <w:trPr>
          <w:cantSplit/>
          <w:trHeight w:val="1019"/>
          <w:jc w:val="center"/>
        </w:trPr>
        <w:tc>
          <w:tcPr>
            <w:tcW w:w="1024" w:type="dxa"/>
            <w:tcBorders>
              <w:top w:val="single" w:sz="4" w:space="0" w:color="auto"/>
              <w:left w:val="single" w:sz="4" w:space="0" w:color="auto"/>
              <w:bottom w:val="single" w:sz="4" w:space="0" w:color="auto"/>
              <w:right w:val="single" w:sz="4" w:space="0" w:color="auto"/>
            </w:tcBorders>
          </w:tcPr>
          <w:p w14:paraId="65E65B60" w14:textId="77777777" w:rsidR="003E6B31" w:rsidRPr="00C4672C" w:rsidRDefault="003E6B31" w:rsidP="00B07A4D">
            <w:pPr>
              <w:shd w:val="clear" w:color="auto" w:fill="FFFFFF"/>
              <w:contextualSpacing/>
              <w:jc w:val="center"/>
              <w:rPr>
                <w:lang w:val="en-GB"/>
              </w:rPr>
            </w:pPr>
            <w:r>
              <w:rPr>
                <w:lang w:val="en-GB"/>
              </w:rPr>
              <w:t>39.</w:t>
            </w:r>
          </w:p>
        </w:tc>
        <w:tc>
          <w:tcPr>
            <w:tcW w:w="1751" w:type="dxa"/>
            <w:tcBorders>
              <w:top w:val="single" w:sz="4" w:space="0" w:color="auto"/>
              <w:left w:val="single" w:sz="4" w:space="0" w:color="auto"/>
              <w:bottom w:val="single" w:sz="4" w:space="0" w:color="auto"/>
              <w:right w:val="single" w:sz="4" w:space="0" w:color="auto"/>
            </w:tcBorders>
          </w:tcPr>
          <w:p w14:paraId="514C5E4C" w14:textId="77777777" w:rsidR="003E6B31" w:rsidRPr="00C4672C" w:rsidRDefault="003E6B31" w:rsidP="00B07A4D">
            <w:pPr>
              <w:rPr>
                <w:bCs/>
                <w:lang w:eastAsia="lt-LT"/>
              </w:rPr>
            </w:pPr>
            <w:r>
              <w:rPr>
                <w:sz w:val="22"/>
                <w:szCs w:val="22"/>
              </w:rPr>
              <w:t>Klipatoriai atviroms operacijoms</w:t>
            </w:r>
          </w:p>
        </w:tc>
        <w:tc>
          <w:tcPr>
            <w:tcW w:w="3032" w:type="dxa"/>
            <w:tcBorders>
              <w:top w:val="single" w:sz="4" w:space="0" w:color="auto"/>
              <w:left w:val="single" w:sz="4" w:space="0" w:color="auto"/>
              <w:bottom w:val="single" w:sz="4" w:space="0" w:color="auto"/>
              <w:right w:val="single" w:sz="4" w:space="0" w:color="auto"/>
            </w:tcBorders>
          </w:tcPr>
          <w:p w14:paraId="79CA5D14" w14:textId="77777777" w:rsidR="003E6B31" w:rsidRPr="00C4672C" w:rsidRDefault="003E6B31" w:rsidP="00B07A4D">
            <w:pPr>
              <w:jc w:val="center"/>
              <w:rPr>
                <w:bCs/>
                <w:lang w:eastAsia="lt-LT"/>
              </w:rPr>
            </w:pPr>
          </w:p>
        </w:tc>
        <w:tc>
          <w:tcPr>
            <w:tcW w:w="2977" w:type="dxa"/>
            <w:tcBorders>
              <w:top w:val="single" w:sz="4" w:space="0" w:color="auto"/>
              <w:left w:val="single" w:sz="4" w:space="0" w:color="auto"/>
              <w:bottom w:val="single" w:sz="4" w:space="0" w:color="auto"/>
              <w:right w:val="single" w:sz="4" w:space="0" w:color="auto"/>
            </w:tcBorders>
          </w:tcPr>
          <w:p w14:paraId="6361AF71" w14:textId="77777777" w:rsidR="003E6B31" w:rsidRPr="00C4672C" w:rsidRDefault="003E6B31" w:rsidP="00B07A4D">
            <w:pPr>
              <w:jc w:val="center"/>
              <w:rPr>
                <w:bCs/>
                <w:lang w:eastAsia="lt-LT"/>
              </w:rPr>
            </w:pPr>
          </w:p>
        </w:tc>
        <w:tc>
          <w:tcPr>
            <w:tcW w:w="992" w:type="dxa"/>
            <w:tcBorders>
              <w:top w:val="single" w:sz="4" w:space="0" w:color="auto"/>
              <w:left w:val="single" w:sz="4" w:space="0" w:color="auto"/>
              <w:bottom w:val="single" w:sz="4" w:space="0" w:color="auto"/>
              <w:right w:val="single" w:sz="4" w:space="0" w:color="auto"/>
            </w:tcBorders>
          </w:tcPr>
          <w:p w14:paraId="35946089" w14:textId="77777777" w:rsidR="003E6B31" w:rsidRPr="00C4672C" w:rsidRDefault="003E6B31" w:rsidP="00B07A4D">
            <w:pPr>
              <w:jc w:val="center"/>
              <w:rPr>
                <w:bCs/>
                <w:lang w:eastAsia="lt-LT"/>
              </w:rPr>
            </w:pPr>
          </w:p>
        </w:tc>
        <w:tc>
          <w:tcPr>
            <w:tcW w:w="1067" w:type="dxa"/>
            <w:tcBorders>
              <w:top w:val="single" w:sz="4" w:space="0" w:color="auto"/>
              <w:left w:val="single" w:sz="4" w:space="0" w:color="auto"/>
              <w:bottom w:val="single" w:sz="4" w:space="0" w:color="auto"/>
              <w:right w:val="single" w:sz="4" w:space="0" w:color="auto"/>
            </w:tcBorders>
          </w:tcPr>
          <w:p w14:paraId="1848437C" w14:textId="77777777" w:rsidR="003E6B31" w:rsidRPr="00C4672C" w:rsidRDefault="003E6B31" w:rsidP="00B07A4D">
            <w:pPr>
              <w:jc w:val="center"/>
              <w:rPr>
                <w:bCs/>
                <w:lang w:eastAsia="lt-LT"/>
              </w:rPr>
            </w:pPr>
          </w:p>
        </w:tc>
        <w:tc>
          <w:tcPr>
            <w:tcW w:w="1418" w:type="dxa"/>
            <w:tcBorders>
              <w:top w:val="single" w:sz="4" w:space="0" w:color="auto"/>
              <w:left w:val="single" w:sz="4" w:space="0" w:color="auto"/>
              <w:bottom w:val="single" w:sz="4" w:space="0" w:color="auto"/>
              <w:right w:val="single" w:sz="4" w:space="0" w:color="auto"/>
            </w:tcBorders>
          </w:tcPr>
          <w:p w14:paraId="2751AC1D" w14:textId="77777777" w:rsidR="003E6B31" w:rsidRPr="003B35EA" w:rsidRDefault="003E6B31" w:rsidP="00B07A4D">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034493A1" w14:textId="77777777" w:rsidR="003E6B31" w:rsidRPr="003B35EA" w:rsidRDefault="003E6B31" w:rsidP="00B07A4D">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78E038B7" w14:textId="77777777" w:rsidR="003E6B31" w:rsidRPr="003B35EA" w:rsidRDefault="003E6B31" w:rsidP="00B07A4D">
            <w:pPr>
              <w:jc w:val="center"/>
              <w:rPr>
                <w:sz w:val="22"/>
                <w:szCs w:val="22"/>
                <w:lang w:eastAsia="lt-LT"/>
              </w:rPr>
            </w:pPr>
          </w:p>
        </w:tc>
      </w:tr>
      <w:tr w:rsidR="003E6B31" w:rsidRPr="00C4672C" w14:paraId="44CD38F5" w14:textId="77777777" w:rsidTr="00B07A4D">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2E73E22B" w14:textId="77777777" w:rsidR="003E6B31" w:rsidRPr="00C4672C" w:rsidRDefault="003E6B31" w:rsidP="00B07A4D">
            <w:pPr>
              <w:shd w:val="clear" w:color="auto" w:fill="FFFFFF"/>
              <w:contextualSpacing/>
              <w:jc w:val="center"/>
              <w:rPr>
                <w:lang w:val="en-GB"/>
              </w:rPr>
            </w:pPr>
            <w:r>
              <w:rPr>
                <w:lang w:val="en-GB"/>
              </w:rPr>
              <w:t>39.1</w:t>
            </w:r>
          </w:p>
        </w:tc>
        <w:tc>
          <w:tcPr>
            <w:tcW w:w="1751" w:type="dxa"/>
            <w:tcBorders>
              <w:top w:val="single" w:sz="4" w:space="0" w:color="auto"/>
              <w:left w:val="single" w:sz="4" w:space="0" w:color="auto"/>
              <w:bottom w:val="single" w:sz="4" w:space="0" w:color="auto"/>
              <w:right w:val="single" w:sz="4" w:space="0" w:color="auto"/>
            </w:tcBorders>
          </w:tcPr>
          <w:p w14:paraId="2EB84C83" w14:textId="77777777" w:rsidR="003E6B31" w:rsidRPr="00C4672C" w:rsidRDefault="003E6B31" w:rsidP="00B07A4D">
            <w:pPr>
              <w:rPr>
                <w:bCs/>
                <w:lang w:eastAsia="lt-LT"/>
              </w:rPr>
            </w:pPr>
            <w:r>
              <w:rPr>
                <w:sz w:val="22"/>
                <w:szCs w:val="22"/>
              </w:rPr>
              <w:t>Vienkartinis</w:t>
            </w:r>
            <w:r>
              <w:rPr>
                <w:sz w:val="22"/>
                <w:szCs w:val="22"/>
              </w:rPr>
              <w:br/>
              <w:t>kabučių</w:t>
            </w:r>
            <w:r>
              <w:rPr>
                <w:sz w:val="22"/>
                <w:szCs w:val="22"/>
              </w:rPr>
              <w:br/>
              <w:t>aplikatorius S</w:t>
            </w:r>
            <w:r>
              <w:rPr>
                <w:sz w:val="22"/>
                <w:szCs w:val="22"/>
              </w:rPr>
              <w:br/>
              <w:t>dydžio</w:t>
            </w:r>
          </w:p>
        </w:tc>
        <w:tc>
          <w:tcPr>
            <w:tcW w:w="3032" w:type="dxa"/>
            <w:tcBorders>
              <w:top w:val="single" w:sz="4" w:space="0" w:color="auto"/>
              <w:left w:val="single" w:sz="4" w:space="0" w:color="auto"/>
              <w:bottom w:val="single" w:sz="4" w:space="0" w:color="auto"/>
              <w:right w:val="single" w:sz="4" w:space="0" w:color="auto"/>
            </w:tcBorders>
          </w:tcPr>
          <w:p w14:paraId="6F5BFC9A" w14:textId="77777777" w:rsidR="003E6B31" w:rsidRPr="00C4672C" w:rsidRDefault="003E6B31" w:rsidP="00B07A4D">
            <w:pPr>
              <w:jc w:val="center"/>
              <w:rPr>
                <w:bCs/>
                <w:lang w:eastAsia="lt-LT"/>
              </w:rPr>
            </w:pPr>
            <w:r>
              <w:rPr>
                <w:sz w:val="22"/>
                <w:szCs w:val="22"/>
              </w:rPr>
              <w:t>Vienkartinis kabučių aplikatorius S dydžio; Vienkartinis kabučių</w:t>
            </w:r>
            <w:r>
              <w:rPr>
                <w:sz w:val="22"/>
                <w:szCs w:val="22"/>
              </w:rPr>
              <w:br/>
              <w:t>aplikatorius atviroms operacijoms. Priekinė aparato dalis permatoma,</w:t>
            </w:r>
            <w:r>
              <w:rPr>
                <w:sz w:val="22"/>
                <w:szCs w:val="22"/>
              </w:rPr>
              <w:br/>
              <w:t>galima vizualinė kabučių kontrolė. Titaninės kabutės. 20 vnt. instrumente.</w:t>
            </w:r>
            <w:r>
              <w:rPr>
                <w:sz w:val="22"/>
                <w:szCs w:val="22"/>
              </w:rPr>
              <w:br/>
              <w:t>Skaidri aparato dalis leidžia matyti, kiek kabučių yra likę. Kabutės žiotys</w:t>
            </w:r>
            <w:r>
              <w:rPr>
                <w:sz w:val="22"/>
                <w:szCs w:val="22"/>
              </w:rPr>
              <w:br/>
              <w:t>2, l mm, uždaros kabutės ilgis 3,8 mm. J\plikatoriaus ilgis 23,8cm</w:t>
            </w:r>
          </w:p>
        </w:tc>
        <w:tc>
          <w:tcPr>
            <w:tcW w:w="2977" w:type="dxa"/>
            <w:tcBorders>
              <w:top w:val="single" w:sz="4" w:space="0" w:color="auto"/>
              <w:left w:val="single" w:sz="4" w:space="0" w:color="auto"/>
              <w:bottom w:val="single" w:sz="4" w:space="0" w:color="auto"/>
              <w:right w:val="single" w:sz="4" w:space="0" w:color="auto"/>
            </w:tcBorders>
          </w:tcPr>
          <w:p w14:paraId="36F696EF" w14:textId="77777777" w:rsidR="003E6B31" w:rsidRPr="00C4672C" w:rsidRDefault="003E6B31" w:rsidP="00B07A4D">
            <w:pPr>
              <w:jc w:val="center"/>
              <w:rPr>
                <w:bCs/>
                <w:lang w:eastAsia="lt-LT"/>
              </w:rPr>
            </w:pPr>
            <w:r>
              <w:rPr>
                <w:sz w:val="20"/>
              </w:rPr>
              <w:t>Ligaclip Multi-Clip Appliers; Johnson&amp;Johnson, Ethicon, MCS20</w:t>
            </w:r>
          </w:p>
        </w:tc>
        <w:tc>
          <w:tcPr>
            <w:tcW w:w="992" w:type="dxa"/>
            <w:tcBorders>
              <w:top w:val="single" w:sz="4" w:space="0" w:color="auto"/>
              <w:left w:val="single" w:sz="4" w:space="0" w:color="auto"/>
              <w:bottom w:val="single" w:sz="4" w:space="0" w:color="auto"/>
              <w:right w:val="single" w:sz="4" w:space="0" w:color="auto"/>
            </w:tcBorders>
          </w:tcPr>
          <w:p w14:paraId="2D091363" w14:textId="6D9D868D" w:rsidR="003E6B31" w:rsidRPr="00C4672C" w:rsidRDefault="003E3AB2" w:rsidP="00B07A4D">
            <w:pPr>
              <w:jc w:val="center"/>
              <w:rPr>
                <w:bCs/>
                <w:lang w:eastAsia="lt-LT"/>
              </w:rPr>
            </w:pPr>
            <w:r>
              <w:rPr>
                <w:bCs/>
                <w:lang w:eastAsia="lt-LT"/>
              </w:rPr>
              <w:t>V</w:t>
            </w:r>
            <w:r w:rsidR="003E6B31">
              <w:rPr>
                <w:bCs/>
                <w:lang w:eastAsia="lt-LT"/>
              </w:rPr>
              <w:t>nt</w:t>
            </w:r>
            <w:r>
              <w:rPr>
                <w:bCs/>
                <w:lang w:eastAsia="lt-LT"/>
              </w:rPr>
              <w:t>.</w:t>
            </w:r>
          </w:p>
        </w:tc>
        <w:tc>
          <w:tcPr>
            <w:tcW w:w="1067" w:type="dxa"/>
            <w:tcBorders>
              <w:top w:val="single" w:sz="4" w:space="0" w:color="auto"/>
              <w:left w:val="single" w:sz="4" w:space="0" w:color="auto"/>
              <w:bottom w:val="single" w:sz="4" w:space="0" w:color="auto"/>
              <w:right w:val="single" w:sz="4" w:space="0" w:color="auto"/>
            </w:tcBorders>
          </w:tcPr>
          <w:p w14:paraId="50397828" w14:textId="77777777" w:rsidR="003E6B31" w:rsidRPr="00C4672C" w:rsidRDefault="003E6B31" w:rsidP="00B07A4D">
            <w:pPr>
              <w:jc w:val="center"/>
              <w:rPr>
                <w:bCs/>
                <w:lang w:eastAsia="lt-LT"/>
              </w:rPr>
            </w:pPr>
            <w:r>
              <w:rPr>
                <w:bCs/>
                <w:lang w:eastAsia="lt-LT"/>
              </w:rPr>
              <w:t>90</w:t>
            </w:r>
          </w:p>
        </w:tc>
        <w:tc>
          <w:tcPr>
            <w:tcW w:w="1418" w:type="dxa"/>
            <w:tcBorders>
              <w:top w:val="single" w:sz="4" w:space="0" w:color="auto"/>
              <w:left w:val="single" w:sz="4" w:space="0" w:color="auto"/>
              <w:bottom w:val="single" w:sz="4" w:space="0" w:color="auto"/>
              <w:right w:val="single" w:sz="4" w:space="0" w:color="auto"/>
            </w:tcBorders>
          </w:tcPr>
          <w:p w14:paraId="47C38367" w14:textId="77777777" w:rsidR="003E6B31" w:rsidRPr="003B35EA" w:rsidRDefault="003E6B31" w:rsidP="00B07A4D">
            <w:pPr>
              <w:jc w:val="center"/>
              <w:rPr>
                <w:color w:val="000000"/>
                <w:spacing w:val="-6"/>
                <w:sz w:val="22"/>
                <w:szCs w:val="22"/>
                <w:lang w:eastAsia="lt-LT"/>
              </w:rPr>
            </w:pPr>
            <w:r>
              <w:rPr>
                <w:sz w:val="22"/>
                <w:szCs w:val="22"/>
              </w:rPr>
              <w:t>54,00</w:t>
            </w:r>
          </w:p>
        </w:tc>
        <w:tc>
          <w:tcPr>
            <w:tcW w:w="982" w:type="dxa"/>
            <w:tcBorders>
              <w:top w:val="single" w:sz="4" w:space="0" w:color="auto"/>
              <w:left w:val="single" w:sz="4" w:space="0" w:color="auto"/>
              <w:bottom w:val="single" w:sz="4" w:space="0" w:color="auto"/>
              <w:right w:val="single" w:sz="4" w:space="0" w:color="auto"/>
            </w:tcBorders>
          </w:tcPr>
          <w:p w14:paraId="3294DD56" w14:textId="77777777" w:rsidR="003E6B31" w:rsidRPr="003B35EA" w:rsidRDefault="003E6B31" w:rsidP="00B07A4D">
            <w:pPr>
              <w:jc w:val="center"/>
              <w:rPr>
                <w:sz w:val="22"/>
                <w:szCs w:val="22"/>
                <w:lang w:eastAsia="lt-LT"/>
              </w:rPr>
            </w:pPr>
            <w:r>
              <w:rPr>
                <w:color w:val="000000"/>
                <w:sz w:val="22"/>
                <w:szCs w:val="22"/>
              </w:rPr>
              <w:t>5</w:t>
            </w:r>
          </w:p>
        </w:tc>
        <w:tc>
          <w:tcPr>
            <w:tcW w:w="1498" w:type="dxa"/>
            <w:tcBorders>
              <w:top w:val="single" w:sz="4" w:space="0" w:color="auto"/>
              <w:left w:val="single" w:sz="4" w:space="0" w:color="auto"/>
              <w:bottom w:val="single" w:sz="4" w:space="0" w:color="auto"/>
              <w:right w:val="single" w:sz="4" w:space="0" w:color="auto"/>
            </w:tcBorders>
          </w:tcPr>
          <w:p w14:paraId="13FBFAB2" w14:textId="77777777" w:rsidR="003E6B31" w:rsidRPr="003B35EA" w:rsidRDefault="003E6B31" w:rsidP="00B07A4D">
            <w:pPr>
              <w:jc w:val="center"/>
              <w:rPr>
                <w:sz w:val="22"/>
                <w:szCs w:val="22"/>
                <w:lang w:eastAsia="lt-LT"/>
              </w:rPr>
            </w:pPr>
            <w:r>
              <w:rPr>
                <w:color w:val="000000"/>
                <w:sz w:val="22"/>
                <w:szCs w:val="22"/>
              </w:rPr>
              <w:t>56,70</w:t>
            </w:r>
          </w:p>
        </w:tc>
      </w:tr>
      <w:tr w:rsidR="003E6B31" w:rsidRPr="00C4672C" w14:paraId="52A68287" w14:textId="77777777" w:rsidTr="00B07A4D">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00EF4FC" w14:textId="77777777" w:rsidR="003E6B31" w:rsidRPr="00C4672C" w:rsidRDefault="003E6B31" w:rsidP="00B07A4D">
            <w:pPr>
              <w:shd w:val="clear" w:color="auto" w:fill="FFFFFF"/>
              <w:contextualSpacing/>
              <w:jc w:val="center"/>
              <w:rPr>
                <w:lang w:val="en-GB"/>
              </w:rPr>
            </w:pPr>
            <w:r>
              <w:rPr>
                <w:lang w:val="en-GB"/>
              </w:rPr>
              <w:t>39.2</w:t>
            </w:r>
          </w:p>
        </w:tc>
        <w:tc>
          <w:tcPr>
            <w:tcW w:w="1751" w:type="dxa"/>
            <w:tcBorders>
              <w:top w:val="single" w:sz="4" w:space="0" w:color="auto"/>
              <w:left w:val="single" w:sz="4" w:space="0" w:color="auto"/>
              <w:bottom w:val="single" w:sz="4" w:space="0" w:color="auto"/>
              <w:right w:val="single" w:sz="4" w:space="0" w:color="auto"/>
            </w:tcBorders>
          </w:tcPr>
          <w:p w14:paraId="28D92331" w14:textId="77777777" w:rsidR="003E6B31" w:rsidRPr="00C4672C" w:rsidRDefault="003E6B31" w:rsidP="00B07A4D">
            <w:pPr>
              <w:rPr>
                <w:bCs/>
                <w:lang w:eastAsia="lt-LT"/>
              </w:rPr>
            </w:pPr>
            <w:r>
              <w:rPr>
                <w:sz w:val="22"/>
                <w:szCs w:val="22"/>
              </w:rPr>
              <w:t>Vienkartinis</w:t>
            </w:r>
            <w:r>
              <w:rPr>
                <w:sz w:val="22"/>
                <w:szCs w:val="22"/>
              </w:rPr>
              <w:br/>
              <w:t>kabučių</w:t>
            </w:r>
            <w:r>
              <w:rPr>
                <w:sz w:val="22"/>
                <w:szCs w:val="22"/>
              </w:rPr>
              <w:br/>
              <w:t>aplikatorius M</w:t>
            </w:r>
            <w:r>
              <w:rPr>
                <w:sz w:val="22"/>
                <w:szCs w:val="22"/>
              </w:rPr>
              <w:br/>
              <w:t>dydžio (29,2 cm</w:t>
            </w:r>
            <w:r>
              <w:rPr>
                <w:sz w:val="22"/>
                <w:szCs w:val="22"/>
              </w:rPr>
              <w:br/>
              <w:t>ilgio)</w:t>
            </w:r>
          </w:p>
        </w:tc>
        <w:tc>
          <w:tcPr>
            <w:tcW w:w="3032" w:type="dxa"/>
            <w:tcBorders>
              <w:top w:val="single" w:sz="4" w:space="0" w:color="auto"/>
              <w:left w:val="single" w:sz="4" w:space="0" w:color="auto"/>
              <w:bottom w:val="single" w:sz="4" w:space="0" w:color="auto"/>
              <w:right w:val="single" w:sz="4" w:space="0" w:color="auto"/>
            </w:tcBorders>
          </w:tcPr>
          <w:p w14:paraId="2D27D8C2" w14:textId="77777777" w:rsidR="003E6B31" w:rsidRPr="00C4672C" w:rsidRDefault="003E6B31" w:rsidP="00B07A4D">
            <w:pPr>
              <w:jc w:val="center"/>
              <w:rPr>
                <w:bCs/>
                <w:lang w:eastAsia="lt-LT"/>
              </w:rPr>
            </w:pPr>
            <w:r>
              <w:rPr>
                <w:sz w:val="22"/>
                <w:szCs w:val="22"/>
              </w:rPr>
              <w:t>Vienkartinis kabučiq aplikatorius M dydžio; Vienkartinis kabučiq</w:t>
            </w:r>
            <w:r>
              <w:rPr>
                <w:sz w:val="22"/>
                <w:szCs w:val="22"/>
              </w:rPr>
              <w:br/>
              <w:t>aplikatorius atviroms operacijoms. Priekinė aparato dalis permatoma,</w:t>
            </w:r>
            <w:r>
              <w:rPr>
                <w:sz w:val="22"/>
                <w:szCs w:val="22"/>
              </w:rPr>
              <w:br/>
              <w:t>galima vizualinė kabučių kontrolė. Titaninės kabutės. 20 vnt. instrumente.</w:t>
            </w:r>
            <w:r>
              <w:rPr>
                <w:sz w:val="22"/>
                <w:szCs w:val="22"/>
              </w:rPr>
              <w:br/>
              <w:t>Skaidri aparato dalis leidžia matyti, kiek kabučių yra likę. Kabutės žiotys</w:t>
            </w:r>
            <w:r>
              <w:rPr>
                <w:sz w:val="22"/>
                <w:szCs w:val="22"/>
              </w:rPr>
              <w:br/>
              <w:t>4,3 mm, uždaros kabutės ilgis 6,0 mm. Aplikatoriaus ilgis 29,2cm</w:t>
            </w:r>
          </w:p>
        </w:tc>
        <w:tc>
          <w:tcPr>
            <w:tcW w:w="2977" w:type="dxa"/>
            <w:tcBorders>
              <w:top w:val="single" w:sz="4" w:space="0" w:color="auto"/>
              <w:left w:val="single" w:sz="4" w:space="0" w:color="auto"/>
              <w:bottom w:val="single" w:sz="4" w:space="0" w:color="auto"/>
              <w:right w:val="single" w:sz="4" w:space="0" w:color="auto"/>
            </w:tcBorders>
          </w:tcPr>
          <w:p w14:paraId="6CB348AA" w14:textId="77777777" w:rsidR="003E6B31" w:rsidRPr="00C4672C" w:rsidRDefault="003E6B31" w:rsidP="00B07A4D">
            <w:pPr>
              <w:jc w:val="center"/>
              <w:rPr>
                <w:bCs/>
                <w:lang w:eastAsia="lt-LT"/>
              </w:rPr>
            </w:pPr>
            <w:r>
              <w:rPr>
                <w:sz w:val="20"/>
              </w:rPr>
              <w:t>Ligaclip Multi-Clip Appliers; Johnson&amp;Johnson, Ethicon, MCM20</w:t>
            </w:r>
          </w:p>
        </w:tc>
        <w:tc>
          <w:tcPr>
            <w:tcW w:w="992" w:type="dxa"/>
            <w:tcBorders>
              <w:top w:val="single" w:sz="4" w:space="0" w:color="auto"/>
              <w:left w:val="single" w:sz="4" w:space="0" w:color="auto"/>
              <w:bottom w:val="single" w:sz="4" w:space="0" w:color="auto"/>
              <w:right w:val="single" w:sz="4" w:space="0" w:color="auto"/>
            </w:tcBorders>
          </w:tcPr>
          <w:p w14:paraId="34F798D2" w14:textId="5ED62CC7" w:rsidR="003E6B31" w:rsidRPr="00C4672C" w:rsidRDefault="003E3AB2" w:rsidP="00B07A4D">
            <w:pPr>
              <w:jc w:val="center"/>
              <w:rPr>
                <w:bCs/>
                <w:lang w:eastAsia="lt-LT"/>
              </w:rPr>
            </w:pPr>
            <w:r>
              <w:rPr>
                <w:bCs/>
                <w:lang w:eastAsia="lt-LT"/>
              </w:rPr>
              <w:t>V</w:t>
            </w:r>
            <w:r w:rsidR="003E6B31">
              <w:rPr>
                <w:bCs/>
                <w:lang w:eastAsia="lt-LT"/>
              </w:rPr>
              <w:t>nt</w:t>
            </w:r>
            <w:r>
              <w:rPr>
                <w:bCs/>
                <w:lang w:eastAsia="lt-LT"/>
              </w:rPr>
              <w:t>.</w:t>
            </w:r>
          </w:p>
        </w:tc>
        <w:tc>
          <w:tcPr>
            <w:tcW w:w="1067" w:type="dxa"/>
            <w:tcBorders>
              <w:top w:val="single" w:sz="4" w:space="0" w:color="auto"/>
              <w:left w:val="single" w:sz="4" w:space="0" w:color="auto"/>
              <w:bottom w:val="single" w:sz="4" w:space="0" w:color="auto"/>
              <w:right w:val="single" w:sz="4" w:space="0" w:color="auto"/>
            </w:tcBorders>
          </w:tcPr>
          <w:p w14:paraId="19AE7BE5" w14:textId="77777777" w:rsidR="003E6B31" w:rsidRPr="00C4672C" w:rsidRDefault="003E6B31" w:rsidP="00B07A4D">
            <w:pPr>
              <w:jc w:val="center"/>
              <w:rPr>
                <w:bCs/>
                <w:lang w:eastAsia="lt-LT"/>
              </w:rPr>
            </w:pPr>
            <w:r>
              <w:rPr>
                <w:bCs/>
                <w:lang w:eastAsia="lt-LT"/>
              </w:rPr>
              <w:t>150</w:t>
            </w:r>
          </w:p>
        </w:tc>
        <w:tc>
          <w:tcPr>
            <w:tcW w:w="1418" w:type="dxa"/>
            <w:tcBorders>
              <w:top w:val="single" w:sz="4" w:space="0" w:color="auto"/>
              <w:left w:val="single" w:sz="4" w:space="0" w:color="auto"/>
              <w:bottom w:val="single" w:sz="4" w:space="0" w:color="auto"/>
              <w:right w:val="single" w:sz="4" w:space="0" w:color="auto"/>
            </w:tcBorders>
          </w:tcPr>
          <w:p w14:paraId="55D3BE3B" w14:textId="77777777" w:rsidR="003E6B31" w:rsidRPr="003B35EA" w:rsidRDefault="003E6B31" w:rsidP="00B07A4D">
            <w:pPr>
              <w:jc w:val="center"/>
              <w:rPr>
                <w:color w:val="000000"/>
                <w:spacing w:val="-6"/>
                <w:sz w:val="22"/>
                <w:szCs w:val="22"/>
                <w:lang w:eastAsia="lt-LT"/>
              </w:rPr>
            </w:pPr>
            <w:r>
              <w:rPr>
                <w:sz w:val="22"/>
                <w:szCs w:val="22"/>
              </w:rPr>
              <w:t>54,00</w:t>
            </w:r>
          </w:p>
        </w:tc>
        <w:tc>
          <w:tcPr>
            <w:tcW w:w="982" w:type="dxa"/>
            <w:tcBorders>
              <w:top w:val="single" w:sz="4" w:space="0" w:color="auto"/>
              <w:left w:val="single" w:sz="4" w:space="0" w:color="auto"/>
              <w:bottom w:val="single" w:sz="4" w:space="0" w:color="auto"/>
              <w:right w:val="single" w:sz="4" w:space="0" w:color="auto"/>
            </w:tcBorders>
          </w:tcPr>
          <w:p w14:paraId="3735C68F" w14:textId="77777777" w:rsidR="003E6B31" w:rsidRPr="003B35EA" w:rsidRDefault="003E6B31" w:rsidP="00B07A4D">
            <w:pPr>
              <w:jc w:val="center"/>
              <w:rPr>
                <w:sz w:val="22"/>
                <w:szCs w:val="22"/>
                <w:lang w:eastAsia="lt-LT"/>
              </w:rPr>
            </w:pPr>
            <w:r>
              <w:rPr>
                <w:color w:val="000000"/>
                <w:sz w:val="22"/>
                <w:szCs w:val="22"/>
              </w:rPr>
              <w:t>5</w:t>
            </w:r>
          </w:p>
        </w:tc>
        <w:tc>
          <w:tcPr>
            <w:tcW w:w="1498" w:type="dxa"/>
            <w:tcBorders>
              <w:top w:val="single" w:sz="4" w:space="0" w:color="auto"/>
              <w:left w:val="single" w:sz="4" w:space="0" w:color="auto"/>
              <w:bottom w:val="single" w:sz="4" w:space="0" w:color="auto"/>
              <w:right w:val="single" w:sz="4" w:space="0" w:color="auto"/>
            </w:tcBorders>
          </w:tcPr>
          <w:p w14:paraId="250F2FB9" w14:textId="77777777" w:rsidR="003E6B31" w:rsidRPr="003B35EA" w:rsidRDefault="003E6B31" w:rsidP="00B07A4D">
            <w:pPr>
              <w:jc w:val="center"/>
              <w:rPr>
                <w:sz w:val="22"/>
                <w:szCs w:val="22"/>
                <w:lang w:eastAsia="lt-LT"/>
              </w:rPr>
            </w:pPr>
            <w:r>
              <w:rPr>
                <w:color w:val="000000"/>
                <w:sz w:val="22"/>
                <w:szCs w:val="22"/>
              </w:rPr>
              <w:t>56,70</w:t>
            </w:r>
          </w:p>
        </w:tc>
      </w:tr>
      <w:tr w:rsidR="003E6B31" w:rsidRPr="00C4672C" w14:paraId="073D7ACA" w14:textId="77777777" w:rsidTr="00B07A4D">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58EA6955" w14:textId="77777777" w:rsidR="003E6B31" w:rsidRPr="00C4672C" w:rsidRDefault="003E6B31" w:rsidP="00B07A4D">
            <w:pPr>
              <w:shd w:val="clear" w:color="auto" w:fill="FFFFFF"/>
              <w:contextualSpacing/>
              <w:jc w:val="center"/>
              <w:rPr>
                <w:lang w:val="en-GB"/>
              </w:rPr>
            </w:pPr>
            <w:r>
              <w:rPr>
                <w:lang w:val="en-GB"/>
              </w:rPr>
              <w:lastRenderedPageBreak/>
              <w:t>39.3</w:t>
            </w:r>
          </w:p>
        </w:tc>
        <w:tc>
          <w:tcPr>
            <w:tcW w:w="1751" w:type="dxa"/>
            <w:tcBorders>
              <w:top w:val="single" w:sz="4" w:space="0" w:color="auto"/>
              <w:left w:val="single" w:sz="4" w:space="0" w:color="auto"/>
              <w:bottom w:val="single" w:sz="4" w:space="0" w:color="auto"/>
              <w:right w:val="single" w:sz="4" w:space="0" w:color="auto"/>
            </w:tcBorders>
          </w:tcPr>
          <w:p w14:paraId="33D7B81F" w14:textId="77777777" w:rsidR="003E6B31" w:rsidRDefault="003E6B31" w:rsidP="00B07A4D">
            <w:pPr>
              <w:rPr>
                <w:sz w:val="22"/>
                <w:szCs w:val="22"/>
              </w:rPr>
            </w:pPr>
            <w:r>
              <w:rPr>
                <w:sz w:val="22"/>
                <w:szCs w:val="22"/>
              </w:rPr>
              <w:t>Vienkartinis</w:t>
            </w:r>
            <w:r>
              <w:rPr>
                <w:sz w:val="22"/>
                <w:szCs w:val="22"/>
              </w:rPr>
              <w:br/>
              <w:t>kabučių</w:t>
            </w:r>
            <w:r>
              <w:rPr>
                <w:sz w:val="22"/>
                <w:szCs w:val="22"/>
              </w:rPr>
              <w:br/>
              <w:t>aplikatorius L</w:t>
            </w:r>
            <w:r>
              <w:rPr>
                <w:sz w:val="22"/>
                <w:szCs w:val="22"/>
              </w:rPr>
              <w:br/>
              <w:t>dydžio</w:t>
            </w:r>
          </w:p>
          <w:p w14:paraId="75BF59B8" w14:textId="77777777" w:rsidR="003E6B31" w:rsidRPr="00C4672C" w:rsidRDefault="003E6B31" w:rsidP="00B07A4D">
            <w:pPr>
              <w:rPr>
                <w:bCs/>
                <w:lang w:eastAsia="lt-LT"/>
              </w:rPr>
            </w:pPr>
          </w:p>
        </w:tc>
        <w:tc>
          <w:tcPr>
            <w:tcW w:w="3032" w:type="dxa"/>
            <w:tcBorders>
              <w:top w:val="single" w:sz="4" w:space="0" w:color="auto"/>
              <w:left w:val="single" w:sz="4" w:space="0" w:color="auto"/>
              <w:bottom w:val="single" w:sz="4" w:space="0" w:color="auto"/>
              <w:right w:val="single" w:sz="4" w:space="0" w:color="auto"/>
            </w:tcBorders>
          </w:tcPr>
          <w:p w14:paraId="48E1ED97" w14:textId="77777777" w:rsidR="003E6B31" w:rsidRPr="00C4672C" w:rsidRDefault="003E6B31" w:rsidP="00B07A4D">
            <w:pPr>
              <w:jc w:val="center"/>
              <w:rPr>
                <w:bCs/>
                <w:lang w:eastAsia="lt-LT"/>
              </w:rPr>
            </w:pPr>
            <w:r>
              <w:rPr>
                <w:sz w:val="22"/>
                <w:szCs w:val="22"/>
              </w:rPr>
              <w:t>Vienkartinis kabučių aplikatorius L dydžio; Vienkartinis kabučių</w:t>
            </w:r>
            <w:r>
              <w:rPr>
                <w:sz w:val="22"/>
                <w:szCs w:val="22"/>
              </w:rPr>
              <w:br/>
              <w:t>aplikatorius atviroms operacijoms. Priekinė aparato dalis permatoma,</w:t>
            </w:r>
            <w:r>
              <w:rPr>
                <w:sz w:val="22"/>
                <w:szCs w:val="22"/>
              </w:rPr>
              <w:br/>
              <w:t>galima vizualinė kabučių kontrolė. Titaninės kabutės. 20 vnt. instrumente.</w:t>
            </w:r>
            <w:r>
              <w:rPr>
                <w:sz w:val="22"/>
                <w:szCs w:val="22"/>
              </w:rPr>
              <w:br/>
              <w:t>Skaidri aparato dalis leidžia matyti, kiek kabučių yra likę. Kabutės žiotys</w:t>
            </w:r>
            <w:r>
              <w:rPr>
                <w:sz w:val="22"/>
                <w:szCs w:val="22"/>
              </w:rPr>
              <w:br/>
              <w:t>6,3 mm uždaros kabutės ilgis 10,8 mm. Aplikatoriaus ilgis 33,7cm</w:t>
            </w:r>
          </w:p>
        </w:tc>
        <w:tc>
          <w:tcPr>
            <w:tcW w:w="2977" w:type="dxa"/>
            <w:tcBorders>
              <w:top w:val="single" w:sz="4" w:space="0" w:color="auto"/>
              <w:left w:val="single" w:sz="4" w:space="0" w:color="auto"/>
              <w:bottom w:val="single" w:sz="4" w:space="0" w:color="auto"/>
              <w:right w:val="single" w:sz="4" w:space="0" w:color="auto"/>
            </w:tcBorders>
          </w:tcPr>
          <w:p w14:paraId="1E649C8A" w14:textId="77777777" w:rsidR="003E6B31" w:rsidRPr="00C4672C" w:rsidRDefault="003E6B31" w:rsidP="00B07A4D">
            <w:pPr>
              <w:jc w:val="center"/>
              <w:rPr>
                <w:bCs/>
                <w:lang w:eastAsia="lt-LT"/>
              </w:rPr>
            </w:pPr>
            <w:r>
              <w:rPr>
                <w:sz w:val="20"/>
              </w:rPr>
              <w:t>Ligaclip Multi-Clip Appliers; Johnson&amp;Johnson, Ethicon, MCL20</w:t>
            </w:r>
          </w:p>
        </w:tc>
        <w:tc>
          <w:tcPr>
            <w:tcW w:w="992" w:type="dxa"/>
            <w:tcBorders>
              <w:top w:val="single" w:sz="4" w:space="0" w:color="auto"/>
              <w:left w:val="single" w:sz="4" w:space="0" w:color="auto"/>
              <w:bottom w:val="single" w:sz="4" w:space="0" w:color="auto"/>
              <w:right w:val="single" w:sz="4" w:space="0" w:color="auto"/>
            </w:tcBorders>
          </w:tcPr>
          <w:p w14:paraId="14D61614" w14:textId="3137F795" w:rsidR="003E6B31" w:rsidRPr="00C4672C" w:rsidRDefault="003E3AB2" w:rsidP="00B07A4D">
            <w:pPr>
              <w:jc w:val="center"/>
              <w:rPr>
                <w:bCs/>
                <w:lang w:eastAsia="lt-LT"/>
              </w:rPr>
            </w:pPr>
            <w:r>
              <w:rPr>
                <w:bCs/>
                <w:lang w:eastAsia="lt-LT"/>
              </w:rPr>
              <w:t>V</w:t>
            </w:r>
            <w:r w:rsidR="003E6B31">
              <w:rPr>
                <w:bCs/>
                <w:lang w:eastAsia="lt-LT"/>
              </w:rPr>
              <w:t>nt</w:t>
            </w:r>
            <w:r>
              <w:rPr>
                <w:bCs/>
                <w:lang w:eastAsia="lt-LT"/>
              </w:rPr>
              <w:t>.</w:t>
            </w:r>
          </w:p>
        </w:tc>
        <w:tc>
          <w:tcPr>
            <w:tcW w:w="1067" w:type="dxa"/>
            <w:tcBorders>
              <w:top w:val="single" w:sz="4" w:space="0" w:color="auto"/>
              <w:left w:val="single" w:sz="4" w:space="0" w:color="auto"/>
              <w:bottom w:val="single" w:sz="4" w:space="0" w:color="auto"/>
              <w:right w:val="single" w:sz="4" w:space="0" w:color="auto"/>
            </w:tcBorders>
          </w:tcPr>
          <w:p w14:paraId="7419BCBA" w14:textId="77777777" w:rsidR="003E6B31" w:rsidRPr="00C4672C" w:rsidRDefault="003E6B31" w:rsidP="00B07A4D">
            <w:pPr>
              <w:jc w:val="center"/>
              <w:rPr>
                <w:bCs/>
                <w:lang w:eastAsia="lt-LT"/>
              </w:rPr>
            </w:pPr>
            <w:r>
              <w:rPr>
                <w:bCs/>
                <w:lang w:eastAsia="lt-LT"/>
              </w:rPr>
              <w:t>90</w:t>
            </w:r>
          </w:p>
        </w:tc>
        <w:tc>
          <w:tcPr>
            <w:tcW w:w="1418" w:type="dxa"/>
            <w:tcBorders>
              <w:top w:val="single" w:sz="4" w:space="0" w:color="auto"/>
              <w:left w:val="single" w:sz="4" w:space="0" w:color="auto"/>
              <w:bottom w:val="single" w:sz="4" w:space="0" w:color="auto"/>
              <w:right w:val="single" w:sz="4" w:space="0" w:color="auto"/>
            </w:tcBorders>
          </w:tcPr>
          <w:p w14:paraId="1A6A2601" w14:textId="77777777" w:rsidR="003E6B31" w:rsidRPr="003B35EA" w:rsidRDefault="003E6B31" w:rsidP="00B07A4D">
            <w:pPr>
              <w:jc w:val="center"/>
              <w:rPr>
                <w:color w:val="000000"/>
                <w:spacing w:val="-6"/>
                <w:sz w:val="22"/>
                <w:szCs w:val="22"/>
                <w:lang w:eastAsia="lt-LT"/>
              </w:rPr>
            </w:pPr>
            <w:r>
              <w:rPr>
                <w:sz w:val="22"/>
                <w:szCs w:val="22"/>
              </w:rPr>
              <w:t>54,00</w:t>
            </w:r>
          </w:p>
        </w:tc>
        <w:tc>
          <w:tcPr>
            <w:tcW w:w="982" w:type="dxa"/>
            <w:tcBorders>
              <w:top w:val="single" w:sz="4" w:space="0" w:color="auto"/>
              <w:left w:val="single" w:sz="4" w:space="0" w:color="auto"/>
              <w:bottom w:val="single" w:sz="4" w:space="0" w:color="auto"/>
              <w:right w:val="single" w:sz="4" w:space="0" w:color="auto"/>
            </w:tcBorders>
          </w:tcPr>
          <w:p w14:paraId="7540C6B5" w14:textId="77777777" w:rsidR="003E6B31" w:rsidRPr="003B35EA" w:rsidRDefault="003E6B31" w:rsidP="00B07A4D">
            <w:pPr>
              <w:jc w:val="center"/>
              <w:rPr>
                <w:sz w:val="22"/>
                <w:szCs w:val="22"/>
                <w:lang w:eastAsia="lt-LT"/>
              </w:rPr>
            </w:pPr>
            <w:r>
              <w:rPr>
                <w:color w:val="000000"/>
                <w:sz w:val="22"/>
                <w:szCs w:val="22"/>
              </w:rPr>
              <w:t>5</w:t>
            </w:r>
          </w:p>
        </w:tc>
        <w:tc>
          <w:tcPr>
            <w:tcW w:w="1498" w:type="dxa"/>
            <w:tcBorders>
              <w:top w:val="single" w:sz="4" w:space="0" w:color="auto"/>
              <w:left w:val="single" w:sz="4" w:space="0" w:color="auto"/>
              <w:bottom w:val="single" w:sz="4" w:space="0" w:color="auto"/>
              <w:right w:val="single" w:sz="4" w:space="0" w:color="auto"/>
            </w:tcBorders>
          </w:tcPr>
          <w:p w14:paraId="5113FF7F" w14:textId="77777777" w:rsidR="003E6B31" w:rsidRPr="003B35EA" w:rsidRDefault="003E6B31" w:rsidP="00B07A4D">
            <w:pPr>
              <w:jc w:val="center"/>
              <w:rPr>
                <w:sz w:val="22"/>
                <w:szCs w:val="22"/>
                <w:lang w:eastAsia="lt-LT"/>
              </w:rPr>
            </w:pPr>
            <w:r>
              <w:rPr>
                <w:color w:val="000000"/>
                <w:sz w:val="22"/>
                <w:szCs w:val="22"/>
              </w:rPr>
              <w:t>56,70</w:t>
            </w:r>
          </w:p>
        </w:tc>
      </w:tr>
      <w:tr w:rsidR="003E6B31" w:rsidRPr="00C4672C" w14:paraId="1140DAB2" w14:textId="77777777" w:rsidTr="00A061C5">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5C9C4E14" w14:textId="77777777" w:rsidR="003E6B31" w:rsidRPr="00C4672C" w:rsidRDefault="003E6B31" w:rsidP="003E6B31">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737E4125" w14:textId="53D93015" w:rsidR="003E6B31" w:rsidRPr="00C4672C" w:rsidRDefault="003E6B31" w:rsidP="003E6B31">
            <w:pPr>
              <w:jc w:val="right"/>
              <w:rPr>
                <w:lang w:eastAsia="lt-LT"/>
              </w:rPr>
            </w:pPr>
            <w:r w:rsidRPr="003E6B31">
              <w:rPr>
                <w:b/>
                <w:lang w:eastAsia="lt-LT"/>
              </w:rPr>
              <w:t>Pradinė (maksimali) 3</w:t>
            </w:r>
            <w:r>
              <w:rPr>
                <w:b/>
                <w:lang w:eastAsia="lt-LT"/>
              </w:rPr>
              <w:t>9</w:t>
            </w:r>
            <w:r w:rsidRPr="003E6B31">
              <w:rPr>
                <w:b/>
                <w:lang w:eastAsia="lt-LT"/>
              </w:rPr>
              <w:t xml:space="preserve"> pirkimo dalies vertė, Eur be PVM: </w:t>
            </w:r>
          </w:p>
        </w:tc>
        <w:tc>
          <w:tcPr>
            <w:tcW w:w="1498" w:type="dxa"/>
            <w:tcBorders>
              <w:top w:val="single" w:sz="4" w:space="0" w:color="auto"/>
              <w:left w:val="single" w:sz="4" w:space="0" w:color="auto"/>
              <w:bottom w:val="single" w:sz="4" w:space="0" w:color="auto"/>
              <w:right w:val="single" w:sz="4" w:space="0" w:color="auto"/>
            </w:tcBorders>
          </w:tcPr>
          <w:p w14:paraId="4D961217" w14:textId="18A0E077" w:rsidR="003E6B31" w:rsidRPr="005A6A2D" w:rsidRDefault="00182DBF" w:rsidP="003E6B31">
            <w:pPr>
              <w:jc w:val="center"/>
              <w:rPr>
                <w:b/>
                <w:bCs/>
                <w:lang w:eastAsia="lt-LT"/>
              </w:rPr>
            </w:pPr>
            <w:r w:rsidRPr="005A6A2D">
              <w:rPr>
                <w:b/>
                <w:bCs/>
              </w:rPr>
              <w:t>17820,00</w:t>
            </w:r>
          </w:p>
        </w:tc>
      </w:tr>
      <w:tr w:rsidR="003E6B31" w:rsidRPr="00C4672C" w14:paraId="39B73B3A" w14:textId="77777777" w:rsidTr="002F7C0E">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0D11DB7" w14:textId="77777777" w:rsidR="003E6B31" w:rsidRPr="00C4672C" w:rsidRDefault="003E6B31" w:rsidP="003E6B31">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293C459E" w14:textId="5C610D19" w:rsidR="003E6B31" w:rsidRPr="00C4672C" w:rsidRDefault="003E6B31" w:rsidP="003E6B31">
            <w:pPr>
              <w:jc w:val="right"/>
              <w:rPr>
                <w:lang w:eastAsia="lt-LT"/>
              </w:rPr>
            </w:pPr>
            <w:r w:rsidRPr="003E6B31">
              <w:rPr>
                <w:b/>
                <w:lang w:eastAsia="lt-LT"/>
              </w:rPr>
              <w:t>5</w:t>
            </w:r>
            <w:r w:rsidRPr="00C4672C">
              <w:rPr>
                <w:b/>
                <w:lang w:eastAsia="lt-LT"/>
              </w:rPr>
              <w:t xml:space="preserve"> % PVM suma Eur:</w:t>
            </w:r>
          </w:p>
        </w:tc>
        <w:tc>
          <w:tcPr>
            <w:tcW w:w="1498" w:type="dxa"/>
            <w:tcBorders>
              <w:top w:val="single" w:sz="4" w:space="0" w:color="auto"/>
              <w:left w:val="single" w:sz="4" w:space="0" w:color="auto"/>
              <w:bottom w:val="single" w:sz="4" w:space="0" w:color="auto"/>
              <w:right w:val="single" w:sz="4" w:space="0" w:color="auto"/>
            </w:tcBorders>
          </w:tcPr>
          <w:p w14:paraId="08477DF1" w14:textId="690ED3ED" w:rsidR="003E6B31" w:rsidRPr="005A6A2D" w:rsidRDefault="003E6B31" w:rsidP="003E6B31">
            <w:pPr>
              <w:jc w:val="center"/>
              <w:rPr>
                <w:b/>
                <w:bCs/>
                <w:lang w:eastAsia="lt-LT"/>
              </w:rPr>
            </w:pPr>
            <w:r w:rsidRPr="005A6A2D">
              <w:rPr>
                <w:b/>
                <w:bCs/>
                <w:lang w:eastAsia="lt-LT"/>
              </w:rPr>
              <w:t>891,00</w:t>
            </w:r>
          </w:p>
        </w:tc>
      </w:tr>
      <w:tr w:rsidR="003E6B31" w:rsidRPr="00C4672C" w14:paraId="1C7DCE62" w14:textId="77777777" w:rsidTr="00775CB7">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13BF8FC" w14:textId="77777777" w:rsidR="003E6B31" w:rsidRPr="00C4672C" w:rsidRDefault="003E6B31" w:rsidP="003E6B31">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2950D5BD" w14:textId="4E013D4A" w:rsidR="003E6B31" w:rsidRPr="00C4672C" w:rsidRDefault="003E6B31" w:rsidP="003E6B31">
            <w:pPr>
              <w:jc w:val="right"/>
              <w:rPr>
                <w:lang w:eastAsia="lt-LT"/>
              </w:rPr>
            </w:pPr>
            <w:r w:rsidRPr="003E6B31">
              <w:rPr>
                <w:b/>
                <w:lang w:eastAsia="lt-LT"/>
              </w:rPr>
              <w:t>Pradinė (maksimali) 3</w:t>
            </w:r>
            <w:r>
              <w:rPr>
                <w:b/>
                <w:lang w:eastAsia="lt-LT"/>
              </w:rPr>
              <w:t>9</w:t>
            </w:r>
            <w:r w:rsidRPr="003E6B31">
              <w:rPr>
                <w:b/>
                <w:lang w:eastAsia="lt-LT"/>
              </w:rPr>
              <w:t xml:space="preserve"> pirkimo dalies vertė, Eur su PVM: </w:t>
            </w:r>
          </w:p>
        </w:tc>
        <w:tc>
          <w:tcPr>
            <w:tcW w:w="1498" w:type="dxa"/>
            <w:tcBorders>
              <w:top w:val="single" w:sz="4" w:space="0" w:color="auto"/>
              <w:left w:val="single" w:sz="4" w:space="0" w:color="auto"/>
              <w:bottom w:val="single" w:sz="4" w:space="0" w:color="auto"/>
              <w:right w:val="single" w:sz="4" w:space="0" w:color="auto"/>
            </w:tcBorders>
          </w:tcPr>
          <w:p w14:paraId="1D248137" w14:textId="724493D6" w:rsidR="003E6B31" w:rsidRPr="005A6A2D" w:rsidRDefault="00182DBF" w:rsidP="003E6B31">
            <w:pPr>
              <w:jc w:val="center"/>
              <w:rPr>
                <w:b/>
                <w:bCs/>
                <w:lang w:eastAsia="lt-LT"/>
              </w:rPr>
            </w:pPr>
            <w:r w:rsidRPr="005A6A2D">
              <w:rPr>
                <w:b/>
                <w:bCs/>
              </w:rPr>
              <w:t>18711,00</w:t>
            </w:r>
          </w:p>
        </w:tc>
      </w:tr>
      <w:tr w:rsidR="003E6B31" w:rsidRPr="00C4672C" w14:paraId="49D51630" w14:textId="77777777" w:rsidTr="00B07A4D">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596FD757" w14:textId="77777777" w:rsidR="003E6B31" w:rsidRPr="00C4672C" w:rsidRDefault="003E6B31" w:rsidP="00B07A4D">
            <w:pPr>
              <w:shd w:val="clear" w:color="auto" w:fill="FFFFFF"/>
              <w:contextualSpacing/>
              <w:jc w:val="center"/>
              <w:rPr>
                <w:lang w:val="en-GB"/>
              </w:rPr>
            </w:pPr>
          </w:p>
        </w:tc>
        <w:tc>
          <w:tcPr>
            <w:tcW w:w="1751" w:type="dxa"/>
            <w:tcBorders>
              <w:top w:val="single" w:sz="4" w:space="0" w:color="auto"/>
              <w:left w:val="single" w:sz="4" w:space="0" w:color="auto"/>
              <w:bottom w:val="single" w:sz="4" w:space="0" w:color="auto"/>
              <w:right w:val="single" w:sz="4" w:space="0" w:color="auto"/>
            </w:tcBorders>
          </w:tcPr>
          <w:p w14:paraId="32A4F7C7" w14:textId="77777777" w:rsidR="003E6B31" w:rsidRPr="00C4672C" w:rsidRDefault="003E6B31" w:rsidP="00B07A4D">
            <w:pPr>
              <w:rPr>
                <w:bCs/>
                <w:lang w:eastAsia="lt-LT"/>
              </w:rPr>
            </w:pPr>
          </w:p>
        </w:tc>
        <w:tc>
          <w:tcPr>
            <w:tcW w:w="3032" w:type="dxa"/>
            <w:tcBorders>
              <w:top w:val="single" w:sz="4" w:space="0" w:color="auto"/>
              <w:left w:val="single" w:sz="4" w:space="0" w:color="auto"/>
              <w:bottom w:val="single" w:sz="4" w:space="0" w:color="auto"/>
              <w:right w:val="single" w:sz="4" w:space="0" w:color="auto"/>
            </w:tcBorders>
          </w:tcPr>
          <w:p w14:paraId="7DC25898" w14:textId="77777777" w:rsidR="003E6B31" w:rsidRPr="00C4672C" w:rsidRDefault="003E6B31" w:rsidP="00B07A4D">
            <w:pPr>
              <w:jc w:val="center"/>
              <w:rPr>
                <w:bCs/>
                <w:lang w:eastAsia="lt-LT"/>
              </w:rPr>
            </w:pPr>
          </w:p>
        </w:tc>
        <w:tc>
          <w:tcPr>
            <w:tcW w:w="2977" w:type="dxa"/>
            <w:tcBorders>
              <w:top w:val="single" w:sz="4" w:space="0" w:color="auto"/>
              <w:left w:val="single" w:sz="4" w:space="0" w:color="auto"/>
              <w:bottom w:val="single" w:sz="4" w:space="0" w:color="auto"/>
              <w:right w:val="single" w:sz="4" w:space="0" w:color="auto"/>
            </w:tcBorders>
          </w:tcPr>
          <w:p w14:paraId="23CDAE1D" w14:textId="77777777" w:rsidR="003E6B31" w:rsidRPr="00C4672C" w:rsidRDefault="003E6B31" w:rsidP="00B07A4D">
            <w:pPr>
              <w:jc w:val="center"/>
              <w:rPr>
                <w:bCs/>
                <w:lang w:eastAsia="lt-LT"/>
              </w:rPr>
            </w:pPr>
          </w:p>
        </w:tc>
        <w:tc>
          <w:tcPr>
            <w:tcW w:w="992" w:type="dxa"/>
            <w:tcBorders>
              <w:top w:val="single" w:sz="4" w:space="0" w:color="auto"/>
              <w:left w:val="single" w:sz="4" w:space="0" w:color="auto"/>
              <w:bottom w:val="single" w:sz="4" w:space="0" w:color="auto"/>
              <w:right w:val="single" w:sz="4" w:space="0" w:color="auto"/>
            </w:tcBorders>
          </w:tcPr>
          <w:p w14:paraId="249D61C8" w14:textId="77777777" w:rsidR="003E6B31" w:rsidRPr="00C4672C" w:rsidRDefault="003E6B31" w:rsidP="00B07A4D">
            <w:pPr>
              <w:jc w:val="center"/>
              <w:rPr>
                <w:bCs/>
                <w:lang w:eastAsia="lt-LT"/>
              </w:rPr>
            </w:pPr>
          </w:p>
        </w:tc>
        <w:tc>
          <w:tcPr>
            <w:tcW w:w="1067" w:type="dxa"/>
            <w:tcBorders>
              <w:top w:val="single" w:sz="4" w:space="0" w:color="auto"/>
              <w:left w:val="single" w:sz="4" w:space="0" w:color="auto"/>
              <w:bottom w:val="single" w:sz="4" w:space="0" w:color="auto"/>
              <w:right w:val="single" w:sz="4" w:space="0" w:color="auto"/>
            </w:tcBorders>
          </w:tcPr>
          <w:p w14:paraId="44BD07ED" w14:textId="77777777" w:rsidR="003E6B31" w:rsidRPr="00C4672C" w:rsidRDefault="003E6B31" w:rsidP="00B07A4D">
            <w:pPr>
              <w:jc w:val="center"/>
              <w:rPr>
                <w:bCs/>
                <w:lang w:eastAsia="lt-LT"/>
              </w:rPr>
            </w:pPr>
          </w:p>
        </w:tc>
        <w:tc>
          <w:tcPr>
            <w:tcW w:w="1418" w:type="dxa"/>
            <w:tcBorders>
              <w:top w:val="single" w:sz="4" w:space="0" w:color="auto"/>
              <w:left w:val="single" w:sz="4" w:space="0" w:color="auto"/>
              <w:bottom w:val="single" w:sz="4" w:space="0" w:color="auto"/>
              <w:right w:val="single" w:sz="4" w:space="0" w:color="auto"/>
            </w:tcBorders>
          </w:tcPr>
          <w:p w14:paraId="22E5F9DF" w14:textId="77777777" w:rsidR="003E6B31" w:rsidRPr="00C4672C" w:rsidRDefault="003E6B31" w:rsidP="00B07A4D">
            <w:pPr>
              <w:jc w:val="center"/>
              <w:rPr>
                <w:color w:val="000000"/>
                <w:spacing w:val="-6"/>
                <w:lang w:eastAsia="lt-LT"/>
              </w:rPr>
            </w:pPr>
          </w:p>
        </w:tc>
        <w:tc>
          <w:tcPr>
            <w:tcW w:w="982" w:type="dxa"/>
            <w:tcBorders>
              <w:top w:val="single" w:sz="4" w:space="0" w:color="auto"/>
              <w:left w:val="single" w:sz="4" w:space="0" w:color="auto"/>
              <w:bottom w:val="single" w:sz="4" w:space="0" w:color="auto"/>
              <w:right w:val="single" w:sz="4" w:space="0" w:color="auto"/>
            </w:tcBorders>
          </w:tcPr>
          <w:p w14:paraId="6BAFB3A1" w14:textId="77777777" w:rsidR="003E6B31" w:rsidRPr="00C4672C" w:rsidRDefault="003E6B31" w:rsidP="00B07A4D">
            <w:pPr>
              <w:jc w:val="center"/>
              <w:rPr>
                <w:lang w:eastAsia="lt-LT"/>
              </w:rPr>
            </w:pPr>
          </w:p>
        </w:tc>
        <w:tc>
          <w:tcPr>
            <w:tcW w:w="1498" w:type="dxa"/>
            <w:tcBorders>
              <w:top w:val="single" w:sz="4" w:space="0" w:color="auto"/>
              <w:left w:val="single" w:sz="4" w:space="0" w:color="auto"/>
              <w:bottom w:val="single" w:sz="4" w:space="0" w:color="auto"/>
              <w:right w:val="single" w:sz="4" w:space="0" w:color="auto"/>
            </w:tcBorders>
          </w:tcPr>
          <w:p w14:paraId="4E8B1C9A" w14:textId="77777777" w:rsidR="003E6B31" w:rsidRPr="005A6A2D" w:rsidRDefault="003E6B31" w:rsidP="00B07A4D">
            <w:pPr>
              <w:jc w:val="center"/>
              <w:rPr>
                <w:b/>
                <w:bCs/>
                <w:lang w:eastAsia="lt-LT"/>
              </w:rPr>
            </w:pPr>
          </w:p>
        </w:tc>
      </w:tr>
      <w:tr w:rsidR="003E6B31" w:rsidRPr="00C4672C" w14:paraId="6963D34B" w14:textId="77777777" w:rsidTr="00B07A4D">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0128615" w14:textId="77777777" w:rsidR="003E6B31" w:rsidRPr="00C4672C" w:rsidRDefault="003E6B31" w:rsidP="00B07A4D">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61AE7592" w14:textId="77777777" w:rsidR="003E6B31" w:rsidRPr="00C4672C" w:rsidRDefault="003E6B31" w:rsidP="00B07A4D">
            <w:pPr>
              <w:jc w:val="right"/>
              <w:rPr>
                <w:b/>
                <w:lang w:eastAsia="lt-LT"/>
              </w:rPr>
            </w:pPr>
            <w:r w:rsidRPr="00C4672C">
              <w:rPr>
                <w:b/>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7CE146BE" w14:textId="607A7A84" w:rsidR="003E6B31" w:rsidRPr="005A6A2D" w:rsidRDefault="005A6A2D" w:rsidP="005A6A2D">
            <w:pPr>
              <w:jc w:val="center"/>
              <w:rPr>
                <w:b/>
                <w:bCs/>
                <w:sz w:val="22"/>
                <w:szCs w:val="22"/>
              </w:rPr>
            </w:pPr>
            <w:r w:rsidRPr="005A6A2D">
              <w:rPr>
                <w:b/>
                <w:bCs/>
                <w:sz w:val="22"/>
                <w:szCs w:val="22"/>
              </w:rPr>
              <w:t>175820,00</w:t>
            </w:r>
          </w:p>
        </w:tc>
      </w:tr>
      <w:tr w:rsidR="003E6B31" w:rsidRPr="00C4672C" w14:paraId="7158F319" w14:textId="77777777" w:rsidTr="00B07A4D">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5ADD038" w14:textId="77777777" w:rsidR="003E6B31" w:rsidRPr="00C4672C" w:rsidRDefault="003E6B31" w:rsidP="00B07A4D">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6819C45D" w14:textId="77777777" w:rsidR="003E6B31" w:rsidRPr="00C4672C" w:rsidRDefault="003E6B31" w:rsidP="00B07A4D">
            <w:pPr>
              <w:jc w:val="right"/>
              <w:rPr>
                <w:b/>
                <w:lang w:eastAsia="lt-LT"/>
              </w:rPr>
            </w:pPr>
            <w:r>
              <w:rPr>
                <w:b/>
                <w:lang w:val="en-US" w:eastAsia="lt-LT"/>
              </w:rPr>
              <w:t>5</w:t>
            </w:r>
            <w:r w:rsidRPr="00C4672C">
              <w:rPr>
                <w:b/>
                <w:lang w:eastAsia="lt-LT"/>
              </w:rPr>
              <w:t xml:space="preserve"> % PVM suma Eur:</w:t>
            </w:r>
          </w:p>
        </w:tc>
        <w:tc>
          <w:tcPr>
            <w:tcW w:w="1498" w:type="dxa"/>
            <w:tcBorders>
              <w:top w:val="single" w:sz="4" w:space="0" w:color="auto"/>
              <w:left w:val="single" w:sz="4" w:space="0" w:color="auto"/>
              <w:bottom w:val="single" w:sz="4" w:space="0" w:color="auto"/>
              <w:right w:val="single" w:sz="4" w:space="0" w:color="auto"/>
            </w:tcBorders>
          </w:tcPr>
          <w:p w14:paraId="3F8F23B0" w14:textId="015276F9" w:rsidR="003E6B31" w:rsidRPr="005A6A2D" w:rsidRDefault="005A6A2D" w:rsidP="005A6A2D">
            <w:pPr>
              <w:jc w:val="center"/>
              <w:rPr>
                <w:b/>
                <w:bCs/>
                <w:sz w:val="22"/>
                <w:szCs w:val="22"/>
              </w:rPr>
            </w:pPr>
            <w:r w:rsidRPr="005A6A2D">
              <w:rPr>
                <w:b/>
                <w:bCs/>
                <w:sz w:val="22"/>
                <w:szCs w:val="22"/>
              </w:rPr>
              <w:t>8791,00</w:t>
            </w:r>
          </w:p>
        </w:tc>
      </w:tr>
      <w:tr w:rsidR="003E6B31" w:rsidRPr="0046753A" w14:paraId="52F4505D" w14:textId="77777777" w:rsidTr="00B07A4D">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7C72EFF4" w14:textId="77777777" w:rsidR="003E6B31" w:rsidRPr="00C4672C" w:rsidRDefault="003E6B31" w:rsidP="00B07A4D">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606C56CE" w14:textId="77777777" w:rsidR="003E6B31" w:rsidRPr="00C4672C" w:rsidRDefault="003E6B31" w:rsidP="00B07A4D">
            <w:pPr>
              <w:jc w:val="right"/>
              <w:rPr>
                <w:b/>
                <w:lang w:eastAsia="lt-LT"/>
              </w:rPr>
            </w:pPr>
            <w:r>
              <w:rPr>
                <w:b/>
                <w:lang w:eastAsia="lt-LT"/>
              </w:rPr>
              <w:t>S</w:t>
            </w:r>
            <w:r w:rsidRPr="00C4672C">
              <w:rPr>
                <w:b/>
                <w:lang w:eastAsia="lt-LT"/>
              </w:rPr>
              <w:t xml:space="preserve">utarties </w:t>
            </w:r>
            <w:r>
              <w:rPr>
                <w:b/>
                <w:lang w:eastAsia="lt-LT"/>
              </w:rPr>
              <w:t>kaina</w:t>
            </w:r>
            <w:r w:rsidRPr="00C4672C">
              <w:rPr>
                <w:b/>
                <w:lang w:eastAsia="lt-LT"/>
              </w:rPr>
              <w:t xml:space="preserve"> su PVM, Eur:</w:t>
            </w:r>
          </w:p>
        </w:tc>
        <w:tc>
          <w:tcPr>
            <w:tcW w:w="1498" w:type="dxa"/>
            <w:tcBorders>
              <w:top w:val="single" w:sz="4" w:space="0" w:color="auto"/>
              <w:left w:val="single" w:sz="4" w:space="0" w:color="auto"/>
              <w:bottom w:val="single" w:sz="4" w:space="0" w:color="auto"/>
              <w:right w:val="single" w:sz="4" w:space="0" w:color="auto"/>
            </w:tcBorders>
          </w:tcPr>
          <w:p w14:paraId="374AFDB8" w14:textId="5C9C2BA7" w:rsidR="003E6B31" w:rsidRPr="005A6A2D" w:rsidRDefault="005A6A2D" w:rsidP="005A6A2D">
            <w:pPr>
              <w:jc w:val="center"/>
              <w:rPr>
                <w:b/>
                <w:bCs/>
                <w:sz w:val="22"/>
                <w:szCs w:val="22"/>
              </w:rPr>
            </w:pPr>
            <w:r w:rsidRPr="005A6A2D">
              <w:rPr>
                <w:b/>
                <w:bCs/>
                <w:sz w:val="22"/>
                <w:szCs w:val="22"/>
              </w:rPr>
              <w:t>184611,00</w:t>
            </w:r>
          </w:p>
        </w:tc>
      </w:tr>
    </w:tbl>
    <w:p w14:paraId="7D2CDEE3" w14:textId="500F61D7"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6954"/>
        <w:gridCol w:w="5040"/>
      </w:tblGrid>
      <w:tr w:rsidR="00CE26E6" w:rsidRPr="00F60AE3" w14:paraId="71C5AFA2" w14:textId="77777777" w:rsidTr="00100EAE">
        <w:tc>
          <w:tcPr>
            <w:tcW w:w="6954"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0EB4BA4F" w14:textId="77777777" w:rsidR="00047D4B" w:rsidRPr="00047D4B" w:rsidRDefault="00047D4B" w:rsidP="00047D4B">
            <w:pPr>
              <w:shd w:val="clear" w:color="auto" w:fill="FFFFFF" w:themeFill="background1"/>
              <w:jc w:val="both"/>
              <w:rPr>
                <w:bCs/>
                <w:iCs/>
                <w:sz w:val="22"/>
                <w:szCs w:val="22"/>
              </w:rPr>
            </w:pPr>
            <w:r w:rsidRPr="00047D4B">
              <w:rPr>
                <w:bCs/>
                <w:iCs/>
                <w:sz w:val="22"/>
                <w:szCs w:val="22"/>
              </w:rPr>
              <w:t>UAB „Johnson &amp; Johnson“</w:t>
            </w:r>
          </w:p>
          <w:p w14:paraId="465C2E88" w14:textId="77777777" w:rsidR="00047D4B" w:rsidRPr="00047D4B" w:rsidRDefault="00047D4B" w:rsidP="00047D4B">
            <w:pPr>
              <w:shd w:val="clear" w:color="auto" w:fill="FFFFFF" w:themeFill="background1"/>
              <w:jc w:val="both"/>
              <w:rPr>
                <w:snapToGrid w:val="0"/>
                <w:sz w:val="22"/>
                <w:szCs w:val="22"/>
              </w:rPr>
            </w:pPr>
            <w:r w:rsidRPr="00047D4B">
              <w:rPr>
                <w:snapToGrid w:val="0"/>
                <w:sz w:val="22"/>
                <w:szCs w:val="22"/>
              </w:rPr>
              <w:t>Konstitucijos pr. 21C, LT-08130 Vilnius</w:t>
            </w:r>
          </w:p>
          <w:p w14:paraId="5971FC55" w14:textId="77777777" w:rsidR="00047D4B" w:rsidRPr="00047D4B" w:rsidRDefault="00047D4B" w:rsidP="00047D4B">
            <w:pPr>
              <w:shd w:val="clear" w:color="auto" w:fill="FFFFFF" w:themeFill="background1"/>
              <w:jc w:val="both"/>
              <w:rPr>
                <w:snapToGrid w:val="0"/>
                <w:sz w:val="22"/>
                <w:szCs w:val="22"/>
              </w:rPr>
            </w:pPr>
            <w:r w:rsidRPr="00047D4B">
              <w:rPr>
                <w:snapToGrid w:val="0"/>
                <w:sz w:val="22"/>
                <w:szCs w:val="22"/>
              </w:rPr>
              <w:t>Juridinio asmens kodas 111778459</w:t>
            </w:r>
          </w:p>
          <w:p w14:paraId="04EA3C6C" w14:textId="77777777" w:rsidR="00047D4B" w:rsidRPr="00047D4B" w:rsidRDefault="00047D4B" w:rsidP="00047D4B">
            <w:pPr>
              <w:shd w:val="clear" w:color="auto" w:fill="FFFFFF" w:themeFill="background1"/>
              <w:jc w:val="both"/>
              <w:rPr>
                <w:snapToGrid w:val="0"/>
                <w:sz w:val="22"/>
                <w:szCs w:val="22"/>
              </w:rPr>
            </w:pPr>
            <w:r w:rsidRPr="00047D4B">
              <w:rPr>
                <w:snapToGrid w:val="0"/>
                <w:sz w:val="22"/>
                <w:szCs w:val="22"/>
              </w:rPr>
              <w:t>PVM mok. kodas LT117784515</w:t>
            </w:r>
          </w:p>
          <w:p w14:paraId="291CB229" w14:textId="77777777" w:rsidR="00047D4B" w:rsidRPr="00047D4B" w:rsidRDefault="00047D4B" w:rsidP="00047D4B">
            <w:pPr>
              <w:rPr>
                <w:sz w:val="22"/>
                <w:szCs w:val="22"/>
              </w:rPr>
            </w:pPr>
            <w:r w:rsidRPr="00047D4B">
              <w:rPr>
                <w:sz w:val="22"/>
                <w:szCs w:val="22"/>
              </w:rPr>
              <w:t>A.s. LT09 2140 0300 0398 3081</w:t>
            </w:r>
          </w:p>
          <w:p w14:paraId="4CEB87D7" w14:textId="77777777" w:rsidR="00047D4B" w:rsidRPr="00047D4B" w:rsidRDefault="00047D4B" w:rsidP="00047D4B">
            <w:pPr>
              <w:rPr>
                <w:sz w:val="22"/>
                <w:szCs w:val="22"/>
              </w:rPr>
            </w:pPr>
            <w:r w:rsidRPr="00047D4B">
              <w:rPr>
                <w:sz w:val="22"/>
                <w:szCs w:val="22"/>
              </w:rPr>
              <w:t>AB Luminor bankas, b. k. 21400</w:t>
            </w:r>
          </w:p>
          <w:p w14:paraId="7116D6D4" w14:textId="21C1A7C4" w:rsidR="00CE26E6" w:rsidRPr="00047D4B" w:rsidRDefault="00047D4B" w:rsidP="00020E1B">
            <w:pPr>
              <w:snapToGrid w:val="0"/>
              <w:spacing w:line="276" w:lineRule="auto"/>
              <w:ind w:right="113"/>
              <w:rPr>
                <w:sz w:val="22"/>
                <w:szCs w:val="22"/>
              </w:rPr>
            </w:pPr>
            <w:r w:rsidRPr="00047D4B">
              <w:rPr>
                <w:rStyle w:val="ui-provider"/>
                <w:sz w:val="22"/>
                <w:szCs w:val="22"/>
              </w:rPr>
              <w:t>+37080023447</w:t>
            </w:r>
          </w:p>
          <w:p w14:paraId="143C7549" w14:textId="77777777" w:rsidR="00CE26E6" w:rsidRPr="00F60AE3" w:rsidRDefault="00CE26E6" w:rsidP="00020E1B">
            <w:pPr>
              <w:snapToGrid w:val="0"/>
              <w:spacing w:line="276" w:lineRule="auto"/>
              <w:ind w:right="113"/>
              <w:rPr>
                <w:sz w:val="22"/>
                <w:szCs w:val="22"/>
              </w:rPr>
            </w:pPr>
          </w:p>
          <w:p w14:paraId="45D9DC0D" w14:textId="77777777" w:rsidR="00CE26E6" w:rsidRPr="00F60AE3" w:rsidRDefault="00CE26E6" w:rsidP="00020E1B">
            <w:pPr>
              <w:snapToGrid w:val="0"/>
              <w:spacing w:line="276" w:lineRule="auto"/>
              <w:ind w:right="113"/>
              <w:rPr>
                <w:sz w:val="22"/>
                <w:szCs w:val="22"/>
              </w:rPr>
            </w:pPr>
          </w:p>
          <w:p w14:paraId="51DBAFDF" w14:textId="64EDF1FE" w:rsidR="00CE26E6" w:rsidRDefault="00047D4B" w:rsidP="00020E1B">
            <w:pPr>
              <w:snapToGrid w:val="0"/>
              <w:spacing w:line="276" w:lineRule="auto"/>
              <w:ind w:right="113"/>
              <w:rPr>
                <w:sz w:val="22"/>
                <w:szCs w:val="22"/>
              </w:rPr>
            </w:pPr>
            <w:r>
              <w:rPr>
                <w:sz w:val="22"/>
                <w:szCs w:val="22"/>
              </w:rPr>
              <w:t>Viešųjuų pirkimų specialistė</w:t>
            </w:r>
          </w:p>
          <w:p w14:paraId="73F6CCFC" w14:textId="7CD76E04" w:rsidR="00CE26E6" w:rsidRPr="00F60AE3" w:rsidRDefault="00047D4B" w:rsidP="00100EAE">
            <w:pPr>
              <w:snapToGrid w:val="0"/>
              <w:spacing w:line="276" w:lineRule="auto"/>
              <w:ind w:right="113"/>
              <w:rPr>
                <w:rFonts w:eastAsia="Calibri"/>
                <w:sz w:val="22"/>
                <w:szCs w:val="22"/>
              </w:rPr>
            </w:pPr>
            <w:r>
              <w:rPr>
                <w:sz w:val="22"/>
                <w:szCs w:val="22"/>
              </w:rPr>
              <w:t>Sandra Čaikė</w:t>
            </w:r>
          </w:p>
        </w:tc>
        <w:tc>
          <w:tcPr>
            <w:tcW w:w="5040"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77777777" w:rsidR="00CE26E6" w:rsidRPr="00F60AE3" w:rsidRDefault="00CE26E6" w:rsidP="00020E1B">
            <w:pPr>
              <w:spacing w:line="276" w:lineRule="auto"/>
              <w:jc w:val="both"/>
              <w:rPr>
                <w:sz w:val="22"/>
                <w:szCs w:val="22"/>
              </w:rPr>
            </w:pPr>
            <w:r w:rsidRPr="00F60AE3">
              <w:rPr>
                <w:sz w:val="22"/>
                <w:szCs w:val="22"/>
              </w:rPr>
              <w:t xml:space="preserve">Įmonės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62957">
        <w:rPr>
          <w:i/>
          <w:iCs/>
          <w:color w:val="000000"/>
          <w:sz w:val="22"/>
          <w:szCs w:val="22"/>
        </w:rPr>
        <w:t>sui generis</w:t>
      </w:r>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9289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3E80" w14:textId="77777777" w:rsidR="00F710E2" w:rsidRDefault="00F710E2">
      <w:r>
        <w:separator/>
      </w:r>
    </w:p>
  </w:endnote>
  <w:endnote w:type="continuationSeparator" w:id="0">
    <w:p w14:paraId="5A8F9159" w14:textId="77777777" w:rsidR="00F710E2" w:rsidRDefault="00F7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2F3B82" w:rsidRDefault="002F3B8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2F3B82" w:rsidRDefault="002F3B8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2F3B82" w:rsidRDefault="002F3B82">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2F3B82" w:rsidRDefault="002F3B82">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2F3B82" w:rsidRDefault="002F3B82">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2F3B82" w:rsidRDefault="002F3B8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C5916" w14:textId="77777777" w:rsidR="00F710E2" w:rsidRDefault="00F710E2">
      <w:r>
        <w:separator/>
      </w:r>
    </w:p>
  </w:footnote>
  <w:footnote w:type="continuationSeparator" w:id="0">
    <w:p w14:paraId="1D7D8336" w14:textId="77777777" w:rsidR="00F710E2" w:rsidRDefault="00F71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2F3B82" w:rsidRDefault="002F3B8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2F3B82" w:rsidRDefault="002F3B82">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71B80BC2" w:rsidR="002F3B82" w:rsidRDefault="002F3B82">
        <w:pPr>
          <w:pStyle w:val="Header"/>
          <w:jc w:val="center"/>
        </w:pPr>
        <w:r>
          <w:fldChar w:fldCharType="begin"/>
        </w:r>
        <w:r>
          <w:instrText>PAGE   \* MERGEFORMAT</w:instrText>
        </w:r>
        <w:r>
          <w:fldChar w:fldCharType="separate"/>
        </w:r>
        <w:r>
          <w:rPr>
            <w:noProof/>
          </w:rPr>
          <w:t>1</w:t>
        </w:r>
        <w:r>
          <w:fldChar w:fldCharType="end"/>
        </w:r>
      </w:p>
    </w:sdtContent>
  </w:sdt>
  <w:p w14:paraId="7CDF7320" w14:textId="77777777" w:rsidR="002F3B82" w:rsidRDefault="002F3B82">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2F3B82" w:rsidRDefault="002F3B82">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2F3B82" w:rsidRDefault="002F3B82">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2F3B82" w:rsidRDefault="002F3B8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3368B"/>
    <w:rsid w:val="000419C9"/>
    <w:rsid w:val="00047D4B"/>
    <w:rsid w:val="00060486"/>
    <w:rsid w:val="00060D83"/>
    <w:rsid w:val="00060E7B"/>
    <w:rsid w:val="00066820"/>
    <w:rsid w:val="00067F14"/>
    <w:rsid w:val="00081753"/>
    <w:rsid w:val="0009394E"/>
    <w:rsid w:val="000A14C9"/>
    <w:rsid w:val="000A200D"/>
    <w:rsid w:val="000D04F9"/>
    <w:rsid w:val="000D52AC"/>
    <w:rsid w:val="000E5C63"/>
    <w:rsid w:val="000E64AE"/>
    <w:rsid w:val="000F5494"/>
    <w:rsid w:val="00100EAE"/>
    <w:rsid w:val="001062AE"/>
    <w:rsid w:val="00125CC3"/>
    <w:rsid w:val="0013723B"/>
    <w:rsid w:val="00142629"/>
    <w:rsid w:val="0015029B"/>
    <w:rsid w:val="001550E4"/>
    <w:rsid w:val="0016236E"/>
    <w:rsid w:val="001747B8"/>
    <w:rsid w:val="00180110"/>
    <w:rsid w:val="00182DBF"/>
    <w:rsid w:val="0019015D"/>
    <w:rsid w:val="00194D60"/>
    <w:rsid w:val="001B15F2"/>
    <w:rsid w:val="001C4635"/>
    <w:rsid w:val="001C4D46"/>
    <w:rsid w:val="001C7CA2"/>
    <w:rsid w:val="001D0F71"/>
    <w:rsid w:val="001D1FAE"/>
    <w:rsid w:val="001E4726"/>
    <w:rsid w:val="001F1AC5"/>
    <w:rsid w:val="001F3581"/>
    <w:rsid w:val="001F4E56"/>
    <w:rsid w:val="0020210A"/>
    <w:rsid w:val="0022106E"/>
    <w:rsid w:val="00223FBF"/>
    <w:rsid w:val="00224F62"/>
    <w:rsid w:val="00225879"/>
    <w:rsid w:val="002300FC"/>
    <w:rsid w:val="0024173C"/>
    <w:rsid w:val="00242706"/>
    <w:rsid w:val="00245CD7"/>
    <w:rsid w:val="002464D6"/>
    <w:rsid w:val="002561D2"/>
    <w:rsid w:val="00274966"/>
    <w:rsid w:val="00276158"/>
    <w:rsid w:val="002853DC"/>
    <w:rsid w:val="002A2B73"/>
    <w:rsid w:val="002A3442"/>
    <w:rsid w:val="002A412D"/>
    <w:rsid w:val="002B2717"/>
    <w:rsid w:val="002B362D"/>
    <w:rsid w:val="002C5947"/>
    <w:rsid w:val="002D586C"/>
    <w:rsid w:val="002F3B82"/>
    <w:rsid w:val="002F7B68"/>
    <w:rsid w:val="00300816"/>
    <w:rsid w:val="00310A2D"/>
    <w:rsid w:val="003112CC"/>
    <w:rsid w:val="0031496E"/>
    <w:rsid w:val="003162D7"/>
    <w:rsid w:val="00320820"/>
    <w:rsid w:val="00327738"/>
    <w:rsid w:val="00327C7C"/>
    <w:rsid w:val="003353AC"/>
    <w:rsid w:val="00342C5B"/>
    <w:rsid w:val="00343484"/>
    <w:rsid w:val="00347668"/>
    <w:rsid w:val="00351231"/>
    <w:rsid w:val="00356C63"/>
    <w:rsid w:val="003719AC"/>
    <w:rsid w:val="003935CD"/>
    <w:rsid w:val="003969E1"/>
    <w:rsid w:val="003A0161"/>
    <w:rsid w:val="003A4A53"/>
    <w:rsid w:val="003A6931"/>
    <w:rsid w:val="003B3290"/>
    <w:rsid w:val="003B35EA"/>
    <w:rsid w:val="003C5294"/>
    <w:rsid w:val="003C5B5C"/>
    <w:rsid w:val="003C6110"/>
    <w:rsid w:val="003C6462"/>
    <w:rsid w:val="003C6FED"/>
    <w:rsid w:val="003D361B"/>
    <w:rsid w:val="003E3AB2"/>
    <w:rsid w:val="003E6B31"/>
    <w:rsid w:val="003F47B1"/>
    <w:rsid w:val="00401327"/>
    <w:rsid w:val="00422032"/>
    <w:rsid w:val="00435ED6"/>
    <w:rsid w:val="00444601"/>
    <w:rsid w:val="00447F21"/>
    <w:rsid w:val="00466E54"/>
    <w:rsid w:val="00472455"/>
    <w:rsid w:val="00492E57"/>
    <w:rsid w:val="004A050D"/>
    <w:rsid w:val="004A1BC0"/>
    <w:rsid w:val="004A1FA9"/>
    <w:rsid w:val="004A3714"/>
    <w:rsid w:val="004A477A"/>
    <w:rsid w:val="004A51CF"/>
    <w:rsid w:val="004A7102"/>
    <w:rsid w:val="004D718E"/>
    <w:rsid w:val="004E0802"/>
    <w:rsid w:val="004F3ACB"/>
    <w:rsid w:val="0050054A"/>
    <w:rsid w:val="005115D6"/>
    <w:rsid w:val="005212E7"/>
    <w:rsid w:val="005255BA"/>
    <w:rsid w:val="00544B55"/>
    <w:rsid w:val="005454F8"/>
    <w:rsid w:val="00546568"/>
    <w:rsid w:val="0055047D"/>
    <w:rsid w:val="005626A3"/>
    <w:rsid w:val="00570F66"/>
    <w:rsid w:val="005770A9"/>
    <w:rsid w:val="005779EC"/>
    <w:rsid w:val="00577DFB"/>
    <w:rsid w:val="005865AF"/>
    <w:rsid w:val="00592895"/>
    <w:rsid w:val="005A0498"/>
    <w:rsid w:val="005A6A2D"/>
    <w:rsid w:val="005B4EF0"/>
    <w:rsid w:val="005B6381"/>
    <w:rsid w:val="005C0F52"/>
    <w:rsid w:val="005C28BA"/>
    <w:rsid w:val="005D3024"/>
    <w:rsid w:val="005E1FAB"/>
    <w:rsid w:val="005E6342"/>
    <w:rsid w:val="005E6DC7"/>
    <w:rsid w:val="005F65D3"/>
    <w:rsid w:val="006039F9"/>
    <w:rsid w:val="0062187B"/>
    <w:rsid w:val="00624BE1"/>
    <w:rsid w:val="00626AEA"/>
    <w:rsid w:val="00635D0D"/>
    <w:rsid w:val="006455DE"/>
    <w:rsid w:val="00652FFA"/>
    <w:rsid w:val="00655065"/>
    <w:rsid w:val="00667E99"/>
    <w:rsid w:val="0067106D"/>
    <w:rsid w:val="006A02A5"/>
    <w:rsid w:val="006A3A5E"/>
    <w:rsid w:val="006C2697"/>
    <w:rsid w:val="006C31BD"/>
    <w:rsid w:val="006C5DC6"/>
    <w:rsid w:val="006D0B1F"/>
    <w:rsid w:val="006D57AB"/>
    <w:rsid w:val="006D7F47"/>
    <w:rsid w:val="006E0641"/>
    <w:rsid w:val="006E3E4A"/>
    <w:rsid w:val="006F141A"/>
    <w:rsid w:val="006F22AD"/>
    <w:rsid w:val="006F5BA7"/>
    <w:rsid w:val="00703BD1"/>
    <w:rsid w:val="00721761"/>
    <w:rsid w:val="00730060"/>
    <w:rsid w:val="00731937"/>
    <w:rsid w:val="00752EE2"/>
    <w:rsid w:val="00752F55"/>
    <w:rsid w:val="007551D9"/>
    <w:rsid w:val="0077330B"/>
    <w:rsid w:val="00776D8D"/>
    <w:rsid w:val="00781C54"/>
    <w:rsid w:val="007D2CBA"/>
    <w:rsid w:val="007D78E0"/>
    <w:rsid w:val="007D7F21"/>
    <w:rsid w:val="007E65DC"/>
    <w:rsid w:val="007E6E29"/>
    <w:rsid w:val="007F02B5"/>
    <w:rsid w:val="007F7903"/>
    <w:rsid w:val="00802B8D"/>
    <w:rsid w:val="00806883"/>
    <w:rsid w:val="00816740"/>
    <w:rsid w:val="0083391E"/>
    <w:rsid w:val="00841EA1"/>
    <w:rsid w:val="00846D01"/>
    <w:rsid w:val="00851536"/>
    <w:rsid w:val="008615B9"/>
    <w:rsid w:val="00865995"/>
    <w:rsid w:val="00881395"/>
    <w:rsid w:val="00886A51"/>
    <w:rsid w:val="008873A0"/>
    <w:rsid w:val="00887B56"/>
    <w:rsid w:val="00895862"/>
    <w:rsid w:val="008A17CD"/>
    <w:rsid w:val="008A5E85"/>
    <w:rsid w:val="008A702A"/>
    <w:rsid w:val="008B1F85"/>
    <w:rsid w:val="008B26D4"/>
    <w:rsid w:val="008C362F"/>
    <w:rsid w:val="008C5BEB"/>
    <w:rsid w:val="008D4562"/>
    <w:rsid w:val="008D5D49"/>
    <w:rsid w:val="008D6D4F"/>
    <w:rsid w:val="008E1254"/>
    <w:rsid w:val="008E2C54"/>
    <w:rsid w:val="008F4ABE"/>
    <w:rsid w:val="009007B7"/>
    <w:rsid w:val="0092137C"/>
    <w:rsid w:val="00921A4A"/>
    <w:rsid w:val="00926ED8"/>
    <w:rsid w:val="0092764F"/>
    <w:rsid w:val="0093560E"/>
    <w:rsid w:val="0094127F"/>
    <w:rsid w:val="00953480"/>
    <w:rsid w:val="00955A07"/>
    <w:rsid w:val="00960ED5"/>
    <w:rsid w:val="009632BE"/>
    <w:rsid w:val="00975B21"/>
    <w:rsid w:val="0097767C"/>
    <w:rsid w:val="00983F54"/>
    <w:rsid w:val="0099654E"/>
    <w:rsid w:val="009A2911"/>
    <w:rsid w:val="009A31D8"/>
    <w:rsid w:val="009A5A27"/>
    <w:rsid w:val="009C3CD5"/>
    <w:rsid w:val="009C6DB6"/>
    <w:rsid w:val="009D6B58"/>
    <w:rsid w:val="009E3493"/>
    <w:rsid w:val="009E65BD"/>
    <w:rsid w:val="009E7F7C"/>
    <w:rsid w:val="009F422E"/>
    <w:rsid w:val="00A21204"/>
    <w:rsid w:val="00A21473"/>
    <w:rsid w:val="00A238A5"/>
    <w:rsid w:val="00A25D8D"/>
    <w:rsid w:val="00A31CD2"/>
    <w:rsid w:val="00A375A5"/>
    <w:rsid w:val="00A4457D"/>
    <w:rsid w:val="00A53933"/>
    <w:rsid w:val="00A625E1"/>
    <w:rsid w:val="00A635B1"/>
    <w:rsid w:val="00A65F4F"/>
    <w:rsid w:val="00A73AE9"/>
    <w:rsid w:val="00A744B0"/>
    <w:rsid w:val="00A76079"/>
    <w:rsid w:val="00A836D4"/>
    <w:rsid w:val="00A93DD8"/>
    <w:rsid w:val="00A95EE1"/>
    <w:rsid w:val="00AA3243"/>
    <w:rsid w:val="00AB6AE8"/>
    <w:rsid w:val="00AC2329"/>
    <w:rsid w:val="00AD3A7E"/>
    <w:rsid w:val="00AD7E8E"/>
    <w:rsid w:val="00AF00EE"/>
    <w:rsid w:val="00AF73BF"/>
    <w:rsid w:val="00B11AED"/>
    <w:rsid w:val="00B13100"/>
    <w:rsid w:val="00B216FB"/>
    <w:rsid w:val="00B63307"/>
    <w:rsid w:val="00B85548"/>
    <w:rsid w:val="00B92A8C"/>
    <w:rsid w:val="00B96F00"/>
    <w:rsid w:val="00BA0145"/>
    <w:rsid w:val="00BA236F"/>
    <w:rsid w:val="00BC5CF4"/>
    <w:rsid w:val="00BC67D1"/>
    <w:rsid w:val="00BE0B4E"/>
    <w:rsid w:val="00BE497C"/>
    <w:rsid w:val="00BF054A"/>
    <w:rsid w:val="00BF0B2B"/>
    <w:rsid w:val="00BF3CC8"/>
    <w:rsid w:val="00BF50B4"/>
    <w:rsid w:val="00BF52D7"/>
    <w:rsid w:val="00C04EB2"/>
    <w:rsid w:val="00C16012"/>
    <w:rsid w:val="00C17984"/>
    <w:rsid w:val="00C210E1"/>
    <w:rsid w:val="00C32C06"/>
    <w:rsid w:val="00C34AB4"/>
    <w:rsid w:val="00C4320A"/>
    <w:rsid w:val="00C5176F"/>
    <w:rsid w:val="00C62DA0"/>
    <w:rsid w:val="00C648E6"/>
    <w:rsid w:val="00C7081A"/>
    <w:rsid w:val="00C735AD"/>
    <w:rsid w:val="00C7431E"/>
    <w:rsid w:val="00C94721"/>
    <w:rsid w:val="00CA3F55"/>
    <w:rsid w:val="00CD1F89"/>
    <w:rsid w:val="00CD4B3F"/>
    <w:rsid w:val="00CE1505"/>
    <w:rsid w:val="00CE19F1"/>
    <w:rsid w:val="00CE26E6"/>
    <w:rsid w:val="00CE542D"/>
    <w:rsid w:val="00CF4531"/>
    <w:rsid w:val="00D055BC"/>
    <w:rsid w:val="00D13A7C"/>
    <w:rsid w:val="00D269A1"/>
    <w:rsid w:val="00D26D5A"/>
    <w:rsid w:val="00D2761B"/>
    <w:rsid w:val="00D30CE9"/>
    <w:rsid w:val="00D31EE6"/>
    <w:rsid w:val="00D35641"/>
    <w:rsid w:val="00D4634C"/>
    <w:rsid w:val="00D464DA"/>
    <w:rsid w:val="00D46591"/>
    <w:rsid w:val="00D51816"/>
    <w:rsid w:val="00D564F5"/>
    <w:rsid w:val="00D621FC"/>
    <w:rsid w:val="00D637D3"/>
    <w:rsid w:val="00D643F0"/>
    <w:rsid w:val="00D646AB"/>
    <w:rsid w:val="00D70A65"/>
    <w:rsid w:val="00D81341"/>
    <w:rsid w:val="00D855B1"/>
    <w:rsid w:val="00D90166"/>
    <w:rsid w:val="00D909C4"/>
    <w:rsid w:val="00D92661"/>
    <w:rsid w:val="00D9622B"/>
    <w:rsid w:val="00DB04CA"/>
    <w:rsid w:val="00DB3289"/>
    <w:rsid w:val="00DB619B"/>
    <w:rsid w:val="00DC0656"/>
    <w:rsid w:val="00DC3583"/>
    <w:rsid w:val="00DC60D0"/>
    <w:rsid w:val="00DD0168"/>
    <w:rsid w:val="00DE771A"/>
    <w:rsid w:val="00DF1907"/>
    <w:rsid w:val="00DF7F50"/>
    <w:rsid w:val="00E01A2C"/>
    <w:rsid w:val="00E02BE0"/>
    <w:rsid w:val="00E06483"/>
    <w:rsid w:val="00E1559F"/>
    <w:rsid w:val="00E228D1"/>
    <w:rsid w:val="00E24878"/>
    <w:rsid w:val="00E265FD"/>
    <w:rsid w:val="00E312D6"/>
    <w:rsid w:val="00E31426"/>
    <w:rsid w:val="00E41727"/>
    <w:rsid w:val="00E43D1F"/>
    <w:rsid w:val="00E50A9A"/>
    <w:rsid w:val="00E577CB"/>
    <w:rsid w:val="00E65AA0"/>
    <w:rsid w:val="00E7598E"/>
    <w:rsid w:val="00E80241"/>
    <w:rsid w:val="00E80B8D"/>
    <w:rsid w:val="00E90D34"/>
    <w:rsid w:val="00E9467C"/>
    <w:rsid w:val="00E96B72"/>
    <w:rsid w:val="00EA277A"/>
    <w:rsid w:val="00EB0149"/>
    <w:rsid w:val="00EC7CAB"/>
    <w:rsid w:val="00ED57BF"/>
    <w:rsid w:val="00ED6250"/>
    <w:rsid w:val="00EE3697"/>
    <w:rsid w:val="00F02847"/>
    <w:rsid w:val="00F0341F"/>
    <w:rsid w:val="00F07457"/>
    <w:rsid w:val="00F147AB"/>
    <w:rsid w:val="00F17D37"/>
    <w:rsid w:val="00F221A4"/>
    <w:rsid w:val="00F2302F"/>
    <w:rsid w:val="00F24509"/>
    <w:rsid w:val="00F308FC"/>
    <w:rsid w:val="00F36C7A"/>
    <w:rsid w:val="00F528BE"/>
    <w:rsid w:val="00F538BB"/>
    <w:rsid w:val="00F546F3"/>
    <w:rsid w:val="00F56BE9"/>
    <w:rsid w:val="00F60A3A"/>
    <w:rsid w:val="00F60AE3"/>
    <w:rsid w:val="00F66F23"/>
    <w:rsid w:val="00F710E2"/>
    <w:rsid w:val="00F77D32"/>
    <w:rsid w:val="00F829AA"/>
    <w:rsid w:val="00F839D8"/>
    <w:rsid w:val="00F8636B"/>
    <w:rsid w:val="00F904EE"/>
    <w:rsid w:val="00F96FEA"/>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 w:type="character" w:customStyle="1" w:styleId="ui-provider">
    <w:name w:val="ui-provider"/>
    <w:basedOn w:val="DefaultParagraphFont"/>
    <w:rsid w:val="00047D4B"/>
  </w:style>
  <w:style w:type="character" w:styleId="UnresolvedMention">
    <w:name w:val="Unresolved Mention"/>
    <w:basedOn w:val="DefaultParagraphFont"/>
    <w:uiPriority w:val="99"/>
    <w:semiHidden/>
    <w:unhideWhenUsed/>
    <w:rsid w:val="00047D4B"/>
    <w:rPr>
      <w:color w:val="605E5C"/>
      <w:shd w:val="clear" w:color="auto" w:fill="E1DFDD"/>
    </w:rPr>
  </w:style>
  <w:style w:type="paragraph" w:customStyle="1" w:styleId="Default">
    <w:name w:val="Default"/>
    <w:rsid w:val="003E6B31"/>
    <w:pPr>
      <w:autoSpaceDE w:val="0"/>
      <w:autoSpaceDN w:val="0"/>
      <w:adjustRightInd w:val="0"/>
    </w:pPr>
    <w:rP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ta.lt"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cservlt@its.jnj.co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cservlt@ITS.JNJ.com" TargetMode="Externa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0765B4"/>
    <w:rsid w:val="00165D78"/>
    <w:rsid w:val="001770A8"/>
    <w:rsid w:val="00180110"/>
    <w:rsid w:val="001C18A9"/>
    <w:rsid w:val="001D3836"/>
    <w:rsid w:val="001E724F"/>
    <w:rsid w:val="001F2F4B"/>
    <w:rsid w:val="00220FD9"/>
    <w:rsid w:val="0023032B"/>
    <w:rsid w:val="00232866"/>
    <w:rsid w:val="002561D2"/>
    <w:rsid w:val="002853DC"/>
    <w:rsid w:val="0029425A"/>
    <w:rsid w:val="002B64F9"/>
    <w:rsid w:val="002C4232"/>
    <w:rsid w:val="002F7B68"/>
    <w:rsid w:val="003112CC"/>
    <w:rsid w:val="003C6FED"/>
    <w:rsid w:val="003E6697"/>
    <w:rsid w:val="00492E57"/>
    <w:rsid w:val="004A0F25"/>
    <w:rsid w:val="004A51CF"/>
    <w:rsid w:val="004A66B4"/>
    <w:rsid w:val="004D718E"/>
    <w:rsid w:val="004E4508"/>
    <w:rsid w:val="00503732"/>
    <w:rsid w:val="005074D5"/>
    <w:rsid w:val="005608ED"/>
    <w:rsid w:val="005631CB"/>
    <w:rsid w:val="005D2493"/>
    <w:rsid w:val="005E0BC4"/>
    <w:rsid w:val="006039F9"/>
    <w:rsid w:val="00611FDF"/>
    <w:rsid w:val="00636622"/>
    <w:rsid w:val="0067106D"/>
    <w:rsid w:val="006A7770"/>
    <w:rsid w:val="006D045E"/>
    <w:rsid w:val="006E0641"/>
    <w:rsid w:val="006F7287"/>
    <w:rsid w:val="00731937"/>
    <w:rsid w:val="0074380A"/>
    <w:rsid w:val="00753D63"/>
    <w:rsid w:val="007834A3"/>
    <w:rsid w:val="00786127"/>
    <w:rsid w:val="007B3766"/>
    <w:rsid w:val="007F01F3"/>
    <w:rsid w:val="007F02B5"/>
    <w:rsid w:val="007F7903"/>
    <w:rsid w:val="00832C1C"/>
    <w:rsid w:val="00833092"/>
    <w:rsid w:val="00842CF9"/>
    <w:rsid w:val="00850FCA"/>
    <w:rsid w:val="00855FFA"/>
    <w:rsid w:val="00881395"/>
    <w:rsid w:val="00881A0C"/>
    <w:rsid w:val="00883B82"/>
    <w:rsid w:val="0089742A"/>
    <w:rsid w:val="008C76F1"/>
    <w:rsid w:val="008D7016"/>
    <w:rsid w:val="008E6DF7"/>
    <w:rsid w:val="008F5867"/>
    <w:rsid w:val="00906F92"/>
    <w:rsid w:val="0091681D"/>
    <w:rsid w:val="009205A9"/>
    <w:rsid w:val="0092137C"/>
    <w:rsid w:val="00926C80"/>
    <w:rsid w:val="0092764F"/>
    <w:rsid w:val="009510F4"/>
    <w:rsid w:val="00956454"/>
    <w:rsid w:val="009770FD"/>
    <w:rsid w:val="009A6B9F"/>
    <w:rsid w:val="009B6325"/>
    <w:rsid w:val="00A375A5"/>
    <w:rsid w:val="00A50277"/>
    <w:rsid w:val="00A56468"/>
    <w:rsid w:val="00A73E69"/>
    <w:rsid w:val="00A836D4"/>
    <w:rsid w:val="00A93DD8"/>
    <w:rsid w:val="00AB4696"/>
    <w:rsid w:val="00AE42BA"/>
    <w:rsid w:val="00B11AED"/>
    <w:rsid w:val="00B6360D"/>
    <w:rsid w:val="00B66883"/>
    <w:rsid w:val="00B96F00"/>
    <w:rsid w:val="00BC6A58"/>
    <w:rsid w:val="00BD3593"/>
    <w:rsid w:val="00BE4321"/>
    <w:rsid w:val="00BF054A"/>
    <w:rsid w:val="00BF0B2B"/>
    <w:rsid w:val="00C37DEA"/>
    <w:rsid w:val="00C86558"/>
    <w:rsid w:val="00CF0B0C"/>
    <w:rsid w:val="00D1759B"/>
    <w:rsid w:val="00D2761B"/>
    <w:rsid w:val="00D31EE6"/>
    <w:rsid w:val="00D444ED"/>
    <w:rsid w:val="00DA5A21"/>
    <w:rsid w:val="00DB3289"/>
    <w:rsid w:val="00DC0656"/>
    <w:rsid w:val="00DF2B56"/>
    <w:rsid w:val="00E02659"/>
    <w:rsid w:val="00E13669"/>
    <w:rsid w:val="00E30709"/>
    <w:rsid w:val="00E312D6"/>
    <w:rsid w:val="00E52AA9"/>
    <w:rsid w:val="00E574BD"/>
    <w:rsid w:val="00E66CB5"/>
    <w:rsid w:val="00E768A4"/>
    <w:rsid w:val="00E80241"/>
    <w:rsid w:val="00E8164C"/>
    <w:rsid w:val="00EA1E6A"/>
    <w:rsid w:val="00F1336C"/>
    <w:rsid w:val="00F365C2"/>
    <w:rsid w:val="00F538BB"/>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F4E1D7C5-BCAA-46BF-B67E-B3C488702FAD}">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72984</Words>
  <Characters>41601</Characters>
  <Application>Microsoft Office Word</Application>
  <DocSecurity>0</DocSecurity>
  <Lines>346</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2026-01-30T15:32:00Z</dcterms:created>
  <dcterms:modified xsi:type="dcterms:W3CDTF">2026-01-30T15:34:00Z</dcterms:modified>
</cp:coreProperties>
</file>