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0179C061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</w:t>
      </w:r>
      <w:r w:rsidR="00812045">
        <w:rPr>
          <w:rFonts w:ascii="Arial" w:hAnsi="Arial" w:cs="Arial"/>
          <w:b w:val="0"/>
          <w:sz w:val="22"/>
        </w:rPr>
        <w:t>2026-01-</w:t>
      </w:r>
      <w:r>
        <w:rPr>
          <w:rFonts w:ascii="Arial" w:hAnsi="Arial" w:cs="Arial"/>
          <w:b w:val="0"/>
          <w:sz w:val="22"/>
        </w:rPr>
        <w:t>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149B1FE6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</w:t>
      </w:r>
      <w:r w:rsidR="00812045">
        <w:rPr>
          <w:rFonts w:ascii="Arial" w:hAnsi="Arial" w:cs="Arial"/>
          <w:b w:val="0"/>
          <w:sz w:val="22"/>
        </w:rPr>
        <w:t xml:space="preserve"> Kęstutis Klimanskas</w:t>
      </w:r>
      <w:r>
        <w:rPr>
          <w:rFonts w:ascii="Arial" w:hAnsi="Arial" w:cs="Arial"/>
          <w:b w:val="0"/>
          <w:sz w:val="22"/>
        </w:rPr>
        <w:t>_</w:t>
      </w:r>
      <w:r w:rsidR="00812045">
        <w:rPr>
          <w:rFonts w:ascii="Arial" w:hAnsi="Arial" w:cs="Arial"/>
          <w:b w:val="0"/>
          <w:sz w:val="22"/>
        </w:rPr>
        <w:t xml:space="preserve">, individualios įmonės savininkas </w:t>
      </w:r>
      <w:r>
        <w:rPr>
          <w:rFonts w:ascii="Arial" w:hAnsi="Arial" w:cs="Arial"/>
          <w:b w:val="0"/>
          <w:sz w:val="22"/>
        </w:rPr>
        <w:t>________________________________________</w:t>
      </w:r>
    </w:p>
    <w:p w14:paraId="5B66EFF8" w14:textId="77777777" w:rsidR="00B335B7" w:rsidRPr="00EA4106" w:rsidRDefault="00B335B7" w:rsidP="0081204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C883BD3" w14:textId="61A34F49" w:rsidR="00812045" w:rsidRPr="00EC3B43" w:rsidRDefault="00655663" w:rsidP="00655663">
      <w:pPr>
        <w:tabs>
          <w:tab w:val="left" w:pos="3060"/>
          <w:tab w:val="center" w:pos="4819"/>
          <w:tab w:val="right" w:pos="9638"/>
        </w:tabs>
        <w:suppressAutoHyphens/>
        <w:rPr>
          <w:rFonts w:ascii="Arial" w:hAnsi="Arial" w:cs="Arial"/>
          <w:b/>
          <w:color w:val="000000" w:themeColor="text1"/>
          <w:szCs w:val="22"/>
        </w:rPr>
      </w:pPr>
      <w:r>
        <w:rPr>
          <w:rFonts w:ascii="Arial" w:hAnsi="Arial" w:cs="Arial"/>
        </w:rPr>
        <w:t xml:space="preserve">                                            </w:t>
      </w:r>
      <w:r w:rsidR="00812045">
        <w:rPr>
          <w:rFonts w:ascii="Arial" w:hAnsi="Arial" w:cs="Arial"/>
          <w:b/>
          <w:color w:val="000000" w:themeColor="text1"/>
          <w:szCs w:val="22"/>
        </w:rPr>
        <w:t>Kęstučio Klimansko IĮ</w:t>
      </w:r>
    </w:p>
    <w:p w14:paraId="0CEA5D62" w14:textId="7DB6EC09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DABD070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</w:t>
      </w:r>
      <w:r w:rsidR="00655663">
        <w:rPr>
          <w:rFonts w:ascii="Arial" w:hAnsi="Arial" w:cs="Arial"/>
          <w:lang w:eastAsia="en-GB"/>
        </w:rPr>
        <w:t>Įmonės savininkas</w:t>
      </w:r>
      <w:r w:rsidRPr="00763F74">
        <w:rPr>
          <w:rFonts w:ascii="Arial" w:hAnsi="Arial" w:cs="Arial"/>
          <w:lang w:eastAsia="en-GB"/>
        </w:rPr>
        <w:t>_______</w:t>
      </w:r>
      <w:r w:rsidR="00655663">
        <w:rPr>
          <w:rFonts w:ascii="Arial" w:hAnsi="Arial" w:cs="Arial"/>
          <w:lang w:eastAsia="en-GB"/>
        </w:rPr>
        <w:t xml:space="preserve">       </w:t>
      </w:r>
      <w:r w:rsidRPr="00763F74">
        <w:rPr>
          <w:rFonts w:ascii="Arial" w:hAnsi="Arial" w:cs="Arial"/>
          <w:lang w:eastAsia="en-GB"/>
        </w:rPr>
        <w:t>__</w:t>
      </w:r>
      <w:r w:rsidR="00655663">
        <w:rPr>
          <w:rFonts w:ascii="Arial" w:hAnsi="Arial" w:cs="Arial"/>
          <w:lang w:eastAsia="en-GB"/>
        </w:rPr>
        <w:t>Kęstutis Klimanskas</w:t>
      </w:r>
      <w:r w:rsidRPr="00763F74">
        <w:rPr>
          <w:rFonts w:ascii="Arial" w:hAnsi="Arial" w:cs="Arial"/>
          <w:lang w:eastAsia="en-GB"/>
        </w:rPr>
        <w:t>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2F5BCF46" w14:textId="131B4398" w:rsidR="00B335B7" w:rsidRPr="00655663" w:rsidRDefault="00B335B7" w:rsidP="00655663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</w:t>
      </w:r>
    </w:p>
    <w:sectPr w:rsidR="00B335B7" w:rsidRPr="00655663" w:rsidSect="00655663">
      <w:headerReference w:type="default" r:id="rId8"/>
      <w:headerReference w:type="first" r:id="rId9"/>
      <w:footerReference w:type="first" r:id="rId10"/>
      <w:pgSz w:w="11907" w:h="16840" w:code="9"/>
      <w:pgMar w:top="284" w:right="567" w:bottom="709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5308" w14:textId="77777777" w:rsidR="00561B6F" w:rsidRDefault="00561B6F">
      <w:r>
        <w:separator/>
      </w:r>
    </w:p>
  </w:endnote>
  <w:endnote w:type="continuationSeparator" w:id="0">
    <w:p w14:paraId="5C09C428" w14:textId="77777777" w:rsidR="00561B6F" w:rsidRDefault="00561B6F">
      <w:r>
        <w:continuationSeparator/>
      </w:r>
    </w:p>
  </w:endnote>
  <w:endnote w:type="continuationNotice" w:id="1">
    <w:p w14:paraId="75F1A12F" w14:textId="77777777" w:rsidR="00561B6F" w:rsidRDefault="00561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E048" w14:textId="77777777" w:rsidR="00561B6F" w:rsidRDefault="00561B6F">
      <w:r>
        <w:separator/>
      </w:r>
    </w:p>
  </w:footnote>
  <w:footnote w:type="continuationSeparator" w:id="0">
    <w:p w14:paraId="34D5B688" w14:textId="77777777" w:rsidR="00561B6F" w:rsidRDefault="00561B6F">
      <w:r>
        <w:continuationSeparator/>
      </w:r>
    </w:p>
  </w:footnote>
  <w:footnote w:type="continuationNotice" w:id="1">
    <w:p w14:paraId="7142C0FF" w14:textId="77777777" w:rsidR="00561B6F" w:rsidRDefault="00561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1BBB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D5F44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4FFF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1B42"/>
    <w:rsid w:val="00557ACD"/>
    <w:rsid w:val="005601D1"/>
    <w:rsid w:val="00561B6F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0AF4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663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045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5582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B7667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1719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2B"/>
    <w:rsid w:val="00E02950"/>
    <w:rsid w:val="00E06806"/>
    <w:rsid w:val="00E10C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A6B80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8E6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Dalia Pelėdienė | VMU</cp:lastModifiedBy>
  <cp:revision>3</cp:revision>
  <dcterms:created xsi:type="dcterms:W3CDTF">2026-01-20T12:26:00Z</dcterms:created>
  <dcterms:modified xsi:type="dcterms:W3CDTF">2026-02-02T06:05:00Z</dcterms:modified>
  <cp:category/>
</cp:coreProperties>
</file>