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A" w14:textId="4BD6321A" w:rsidR="004E5F88" w:rsidRPr="00B57339" w:rsidRDefault="00B57339" w:rsidP="00B57339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18"/>
          <w:szCs w:val="18"/>
          <w:lang w:val="lt-LT"/>
        </w:rPr>
      </w:pPr>
      <w:r w:rsidRPr="00B57339">
        <w:rPr>
          <w:rFonts w:ascii="Times New Roman" w:eastAsia="Arial" w:hAnsi="Times New Roman" w:cs="Times New Roman"/>
          <w:bCs/>
          <w:sz w:val="18"/>
          <w:szCs w:val="18"/>
          <w:lang w:val="lt-LT"/>
        </w:rPr>
        <w:t>Darbų perdavimo-priėmimo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B57339" w:rsidRDefault="00AF0418" w:rsidP="00B57339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val="lt-LT"/>
        </w:rPr>
      </w:pPr>
      <w:r w:rsidRPr="00B57339">
        <w:rPr>
          <w:rFonts w:ascii="Times New Roman" w:eastAsia="Arial" w:hAnsi="Times New Roman" w:cs="Times New Roman"/>
          <w:b/>
          <w:lang w:val="lt-LT"/>
        </w:rPr>
        <w:t xml:space="preserve">DARBŲ </w:t>
      </w:r>
      <w:r w:rsidR="0034610C" w:rsidRPr="00B57339">
        <w:rPr>
          <w:rFonts w:ascii="Times New Roman" w:eastAsia="Arial" w:hAnsi="Times New Roman" w:cs="Times New Roman"/>
          <w:b/>
          <w:lang w:val="lt-LT"/>
        </w:rPr>
        <w:t>PERDAVIMO-</w:t>
      </w:r>
      <w:r w:rsidRPr="00B57339">
        <w:rPr>
          <w:rFonts w:ascii="Times New Roman" w:eastAsia="Arial" w:hAnsi="Times New Roman" w:cs="Times New Roman"/>
          <w:b/>
          <w:lang w:val="lt-LT"/>
        </w:rPr>
        <w:t>PRIĖMIMO AKTAS</w:t>
      </w:r>
    </w:p>
    <w:p w14:paraId="4D6B87BE" w14:textId="77777777" w:rsidR="004E5F88" w:rsidRPr="00B57339" w:rsidRDefault="004E5F88" w:rsidP="00B57339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B57339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B57339" w:rsidRDefault="00B36F96" w:rsidP="00B5733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57339" w:rsidRDefault="004E5F88" w:rsidP="00B57339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B57339" w:rsidRDefault="00B36F96" w:rsidP="00B5733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B57339" w:rsidRDefault="004E5F88" w:rsidP="00B57339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B57339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B57339" w:rsidRDefault="00B4720E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F0418" w:rsidRPr="00B57339">
              <w:rPr>
                <w:rFonts w:ascii="Times New Roman" w:eastAsia="Arial" w:hAnsi="Times New Roman" w:cs="Times New Roman"/>
                <w:b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35299A1C" w:rsidR="004E5F88" w:rsidRPr="00B57339" w:rsidRDefault="001D1C87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lang w:val="lt-LT"/>
              </w:rPr>
            </w:pPr>
            <w:r w:rsidRPr="00D1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PASTATO SAULĖTEKIO AL. 19, VILNIUS KAPITALINIO REMONTO STATYBOS DARBAI SU DARBO PROJEKTO BIM PARENGIMU</w:t>
            </w:r>
          </w:p>
        </w:tc>
      </w:tr>
      <w:tr w:rsidR="004E5F88" w:rsidRPr="00B57339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B57339" w:rsidRDefault="00AF0418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B57339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B57339" w:rsidRDefault="004E5F88" w:rsidP="001D1C87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B57339" w:rsidRDefault="00AF0418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B57339">
              <w:rPr>
                <w:rFonts w:ascii="Times New Roman" w:eastAsia="Arial" w:hAnsi="Times New Roman" w:cs="Times New Roman"/>
                <w:b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B57339" w:rsidRDefault="004E5F88" w:rsidP="001D1C8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B57339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B57339" w:rsidRDefault="00AF0418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B57339" w:rsidRDefault="004E5F88" w:rsidP="001D1C87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B57339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B57339" w:rsidRDefault="00AF0418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B57339" w:rsidRDefault="004E5F88" w:rsidP="001D1C87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216CFB" w:rsidRPr="00B57339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B57339" w:rsidRDefault="00216CFB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B57339" w:rsidRDefault="00B4720E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B57339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216CFB" w:rsidRPr="00B57339">
              <w:rPr>
                <w:rFonts w:ascii="Times New Roman" w:eastAsia="Arial" w:hAnsi="Times New Roman" w:cs="Times New Roman"/>
                <w:lang w:val="lt-LT"/>
              </w:rPr>
              <w:t xml:space="preserve">  – [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B57339">
              <w:rPr>
                <w:rFonts w:ascii="Times New Roman" w:eastAsia="Arial" w:hAnsi="Times New Roman" w:cs="Times New Roman"/>
                <w:lang w:val="lt-LT"/>
              </w:rPr>
              <w:t>] Dalis</w:t>
            </w:r>
          </w:p>
          <w:p w14:paraId="0A8DB49E" w14:textId="72CE199E" w:rsidR="00216CFB" w:rsidRPr="00B57339" w:rsidRDefault="00B4720E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B57339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216CFB" w:rsidRPr="00B57339">
              <w:rPr>
                <w:rFonts w:ascii="Times New Roman" w:eastAsia="Arial" w:hAnsi="Times New Roman" w:cs="Times New Roman"/>
                <w:lang w:val="lt-LT"/>
              </w:rPr>
              <w:t xml:space="preserve">  – visi Darbai pagal Sutartį</w:t>
            </w:r>
          </w:p>
        </w:tc>
      </w:tr>
      <w:tr w:rsidR="004E5F88" w:rsidRPr="00B57339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B57339" w:rsidRDefault="00AF0418" w:rsidP="001D1C87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B57339" w:rsidRDefault="00AF041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B57339">
              <w:rPr>
                <w:rFonts w:ascii="Times New Roman" w:eastAsia="Arial" w:hAnsi="Times New Roman" w:cs="Times New Roman"/>
                <w:lang w:val="lt-LT"/>
              </w:rPr>
              <w:t>„</w:t>
            </w:r>
            <w:r w:rsidR="00B36F96" w:rsidRPr="00B57339">
              <w:rPr>
                <w:rFonts w:ascii="Times New Roman" w:eastAsia="Arial" w:hAnsi="Times New Roman" w:cs="Times New Roman"/>
                <w:lang w:val="lt-LT"/>
              </w:rPr>
              <w:t>Darbų pabaiga</w:t>
            </w:r>
            <w:r w:rsidR="002B4585" w:rsidRPr="00B57339">
              <w:rPr>
                <w:rFonts w:ascii="Times New Roman" w:eastAsia="Arial" w:hAnsi="Times New Roman" w:cs="Times New Roman"/>
                <w:lang w:val="lt-LT"/>
              </w:rPr>
              <w:t>“</w:t>
            </w:r>
            <w:r w:rsidR="00B36F96" w:rsidRPr="00B57339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B57339">
              <w:rPr>
                <w:rFonts w:ascii="Times New Roman" w:eastAsia="Arial" w:hAnsi="Times New Roman" w:cs="Times New Roman"/>
                <w:lang w:val="lt-LT"/>
              </w:rPr>
              <w:t>reikalavimus</w:t>
            </w:r>
            <w:r w:rsidR="00B36F96" w:rsidRPr="00B57339">
              <w:rPr>
                <w:rFonts w:ascii="Times New Roman" w:eastAsia="Arial" w:hAnsi="Times New Roman" w:cs="Times New Roman"/>
                <w:lang w:val="lt-LT"/>
              </w:rPr>
              <w:t xml:space="preserve">, tai yra, pateikė Užsakovui visus Sutarties sąlygų 7.1 punkte </w:t>
            </w:r>
            <w:r w:rsidR="00216CFB" w:rsidRPr="00B57339">
              <w:rPr>
                <w:rFonts w:ascii="Times New Roman" w:eastAsia="Arial" w:hAnsi="Times New Roman" w:cs="Times New Roman"/>
                <w:lang w:val="lt-LT"/>
              </w:rPr>
              <w:t>nurodytus tinkamus</w:t>
            </w:r>
            <w:r w:rsidR="00B36F96" w:rsidRPr="00B57339">
              <w:rPr>
                <w:rFonts w:ascii="Times New Roman" w:eastAsia="Arial" w:hAnsi="Times New Roman" w:cs="Times New Roman"/>
                <w:lang w:val="lt-LT"/>
              </w:rPr>
              <w:t xml:space="preserve"> dokumentus</w:t>
            </w:r>
            <w:r w:rsidRPr="00B57339">
              <w:rPr>
                <w:rFonts w:ascii="Times New Roman" w:eastAsia="Arial" w:hAnsi="Times New Roman" w:cs="Times New Roman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B57339" w:rsidRDefault="004E5F8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6" w14:textId="77777777" w:rsidR="004E5F88" w:rsidRPr="00B57339" w:rsidRDefault="00AF041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lang w:val="lt-LT"/>
              </w:rPr>
              <w:t>Rangovas perduoda, o Užsakovas priima Darbus:</w:t>
            </w:r>
          </w:p>
          <w:p w14:paraId="4D6B87D7" w14:textId="77777777" w:rsidR="004E5F88" w:rsidRPr="00B57339" w:rsidRDefault="004E5F8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8" w14:textId="77777777" w:rsidR="004E5F88" w:rsidRPr="00B57339" w:rsidRDefault="00B4720E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B57339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B57339">
              <w:rPr>
                <w:rFonts w:ascii="Times New Roman" w:eastAsia="Arial" w:hAnsi="Times New Roman" w:cs="Times New Roman"/>
                <w:lang w:val="lt-LT"/>
              </w:rPr>
              <w:t xml:space="preserve">  – be išlygų</w:t>
            </w:r>
          </w:p>
          <w:p w14:paraId="4D6B87D9" w14:textId="77777777" w:rsidR="004E5F88" w:rsidRPr="00B57339" w:rsidRDefault="004E5F8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A" w14:textId="36219FF4" w:rsidR="004E5F88" w:rsidRPr="00B57339" w:rsidRDefault="00B4720E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B57339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B57339">
              <w:rPr>
                <w:rFonts w:ascii="Times New Roman" w:eastAsia="Arial" w:hAnsi="Times New Roman" w:cs="Times New Roman"/>
                <w:lang w:val="lt-LT"/>
              </w:rPr>
              <w:t xml:space="preserve">  – su išlygomis, nurodytomis Defektų </w:t>
            </w:r>
            <w:r w:rsidR="002B4585" w:rsidRPr="00B57339">
              <w:rPr>
                <w:rFonts w:ascii="Times New Roman" w:eastAsia="Arial" w:hAnsi="Times New Roman" w:cs="Times New Roman"/>
                <w:lang w:val="lt-LT"/>
              </w:rPr>
              <w:t>akte</w:t>
            </w:r>
          </w:p>
          <w:p w14:paraId="4D6B87DB" w14:textId="77777777" w:rsidR="004E5F88" w:rsidRPr="00B57339" w:rsidRDefault="004E5F88" w:rsidP="001D1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B57339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B57339" w:rsidRDefault="00AF0418" w:rsidP="00B5733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Darbų pabaigos </w:t>
            </w:r>
            <w:r w:rsidR="002B4585" w:rsidRPr="00B57339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B57339" w:rsidRDefault="00AF0418" w:rsidP="00B5733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lang w:val="lt-LT"/>
              </w:rPr>
              <w:t>[</w:t>
            </w:r>
            <w:r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nurodyti datą, kada Rangovas</w:t>
            </w:r>
            <w:r w:rsidR="00F875BC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pateikė</w:t>
            </w:r>
            <w:r w:rsidR="00F875BC" w:rsidRPr="00B57339" w:rsidDel="00F875BC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</w:t>
            </w:r>
            <w:r w:rsidR="00F875BC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Užsakovui </w:t>
            </w:r>
            <w:r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vis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u</w:t>
            </w:r>
            <w:r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s Sutarties sąlygų 7.1 punkte </w:t>
            </w:r>
            <w:r w:rsidR="002B4585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„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Darbų pabaiga</w:t>
            </w:r>
            <w:r w:rsidR="002B4585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“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</w:t>
            </w:r>
            <w:r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nurodyt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u</w:t>
            </w:r>
            <w:r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s </w:t>
            </w:r>
            <w:r w:rsidR="00216CFB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tinkamus dokumentus, įrodančius, </w:t>
            </w:r>
            <w:r w:rsidR="00E30D0A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kad Rangovas užbaigė visus Darbus</w:t>
            </w:r>
            <w:r w:rsidR="00F875BC" w:rsidRPr="00B5733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(žr. Sutarties sąlygų 7.2.5 punktą)</w:t>
            </w:r>
            <w:r w:rsidRPr="00B57339">
              <w:rPr>
                <w:rFonts w:ascii="Times New Roman" w:eastAsia="Arial" w:hAnsi="Times New Roman" w:cs="Times New Roman"/>
                <w:highlight w:val="lightGray"/>
                <w:lang w:val="lt-LT"/>
              </w:rPr>
              <w:t>]</w:t>
            </w:r>
          </w:p>
        </w:tc>
      </w:tr>
      <w:tr w:rsidR="009B2BAB" w:rsidRPr="00B57339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B57339" w:rsidRDefault="009B2BAB" w:rsidP="00B5733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B57339" w:rsidRDefault="009B2BAB" w:rsidP="00B5733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lang w:val="lt-LT"/>
              </w:rPr>
              <w:t>[...] EUR, įskaitant PVM</w:t>
            </w:r>
          </w:p>
        </w:tc>
      </w:tr>
      <w:tr w:rsidR="004E5F88" w:rsidRPr="00B57339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B57339" w:rsidRDefault="00AF0418" w:rsidP="00B5733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57339">
              <w:rPr>
                <w:rFonts w:ascii="Times New Roman" w:eastAsia="Arial" w:hAnsi="Times New Roman" w:cs="Times New Roman"/>
                <w:b/>
                <w:lang w:val="lt-LT"/>
              </w:rPr>
              <w:t xml:space="preserve">Defektų </w:t>
            </w:r>
            <w:r w:rsidR="002B4585" w:rsidRPr="00B57339">
              <w:rPr>
                <w:rFonts w:ascii="Times New Roman" w:eastAsia="Arial" w:hAnsi="Times New Roman" w:cs="Times New Roman"/>
                <w:b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B57339" w:rsidRDefault="00B4720E" w:rsidP="00B5733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B57339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B57339">
              <w:rPr>
                <w:rFonts w:ascii="Times New Roman" w:eastAsia="Arial" w:hAnsi="Times New Roman" w:cs="Times New Roman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B57339" w:rsidRDefault="004E5F88" w:rsidP="00B57339">
      <w:pPr>
        <w:spacing w:after="0" w:line="240" w:lineRule="auto"/>
        <w:rPr>
          <w:rFonts w:ascii="Times New Roman" w:eastAsia="Arial" w:hAnsi="Times New Roman" w:cs="Times New Roman"/>
          <w:lang w:val="lt-LT"/>
        </w:rPr>
      </w:pPr>
    </w:p>
    <w:p w14:paraId="2B396EE8" w14:textId="53DC03BC" w:rsidR="004E5F88" w:rsidRPr="00B57339" w:rsidRDefault="00AF0418" w:rsidP="00B57339">
      <w:pPr>
        <w:spacing w:after="0" w:line="240" w:lineRule="auto"/>
        <w:jc w:val="both"/>
        <w:rPr>
          <w:rFonts w:ascii="Times New Roman" w:eastAsia="Arial" w:hAnsi="Times New Roman" w:cs="Times New Roman"/>
          <w:b/>
          <w:lang w:val="lt-LT"/>
        </w:rPr>
      </w:pPr>
      <w:r w:rsidRPr="00B57339">
        <w:rPr>
          <w:rFonts w:ascii="Times New Roman" w:eastAsia="Arial" w:hAnsi="Times New Roman" w:cs="Times New Roman"/>
          <w:b/>
          <w:lang w:val="lt-LT"/>
        </w:rPr>
        <w:t>Šalių atstovų parašai</w:t>
      </w:r>
    </w:p>
    <w:sectPr w:rsidR="004E5F88" w:rsidRPr="00B5733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A5BB" w14:textId="77777777" w:rsidR="00B4720E" w:rsidRDefault="00B4720E">
      <w:pPr>
        <w:spacing w:after="0" w:line="240" w:lineRule="auto"/>
      </w:pPr>
      <w:r>
        <w:separator/>
      </w:r>
    </w:p>
  </w:endnote>
  <w:endnote w:type="continuationSeparator" w:id="0">
    <w:p w14:paraId="3C12E65D" w14:textId="77777777" w:rsidR="00B4720E" w:rsidRDefault="00B4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BD55" w14:textId="77777777" w:rsidR="00B4720E" w:rsidRDefault="00B4720E">
      <w:pPr>
        <w:spacing w:after="0" w:line="240" w:lineRule="auto"/>
      </w:pPr>
      <w:r>
        <w:separator/>
      </w:r>
    </w:p>
  </w:footnote>
  <w:footnote w:type="continuationSeparator" w:id="0">
    <w:p w14:paraId="3FA02B95" w14:textId="77777777" w:rsidR="00B4720E" w:rsidRDefault="00B4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8F7" w14:textId="0AC1B012" w:rsidR="00B57339" w:rsidRPr="001F393E" w:rsidRDefault="00B57339" w:rsidP="00B57339">
    <w:pPr>
      <w:pStyle w:val="Header"/>
      <w:jc w:val="right"/>
      <w:rPr>
        <w:rFonts w:ascii="Times New Roman" w:hAnsi="Times New Roman" w:cs="Times New Roman"/>
      </w:rPr>
    </w:pPr>
    <w:r w:rsidRPr="001F393E">
      <w:rPr>
        <w:rFonts w:ascii="Times New Roman" w:hAnsi="Times New Roman" w:cs="Times New Roman"/>
      </w:rPr>
      <w:t xml:space="preserve">Rangos sutarties Nr. _________________ Specialiųjų sąlygų priedas Nr. </w:t>
    </w:r>
    <w:r>
      <w:rPr>
        <w:rFonts w:ascii="Times New Roman" w:hAnsi="Times New Roman" w:cs="Times New Roman"/>
      </w:rPr>
      <w:t>10</w:t>
    </w:r>
  </w:p>
  <w:p w14:paraId="4622994B" w14:textId="2886180A" w:rsidR="00B57339" w:rsidRPr="00B57339" w:rsidRDefault="00B57339" w:rsidP="00B57339">
    <w:pPr>
      <w:pStyle w:val="Header"/>
      <w:jc w:val="right"/>
      <w:rPr>
        <w:rFonts w:hint="eastAsia"/>
        <w:b/>
        <w:bCs/>
      </w:rPr>
    </w:pPr>
    <w:r w:rsidRPr="001F393E">
      <w:rPr>
        <w:rFonts w:ascii="Times New Roman" w:hAnsi="Times New Roman" w:cs="Times New Roman"/>
        <w:b/>
        <w:bCs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17208"/>
    <w:rsid w:val="001C1B3D"/>
    <w:rsid w:val="001C29D5"/>
    <w:rsid w:val="001D1C87"/>
    <w:rsid w:val="00216CFB"/>
    <w:rsid w:val="002B4585"/>
    <w:rsid w:val="0034610C"/>
    <w:rsid w:val="003A62A1"/>
    <w:rsid w:val="004E5F88"/>
    <w:rsid w:val="00683E96"/>
    <w:rsid w:val="006C6C5C"/>
    <w:rsid w:val="00864186"/>
    <w:rsid w:val="00874A25"/>
    <w:rsid w:val="008F100F"/>
    <w:rsid w:val="009B2BAB"/>
    <w:rsid w:val="009D6E05"/>
    <w:rsid w:val="00A119F6"/>
    <w:rsid w:val="00AA789E"/>
    <w:rsid w:val="00AF0418"/>
    <w:rsid w:val="00B36F96"/>
    <w:rsid w:val="00B4720E"/>
    <w:rsid w:val="00B57339"/>
    <w:rsid w:val="00B65749"/>
    <w:rsid w:val="00B7671F"/>
    <w:rsid w:val="00C249D6"/>
    <w:rsid w:val="00D145D5"/>
    <w:rsid w:val="00DB2438"/>
    <w:rsid w:val="00DC1CDB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6E6E33F-0AF7-440B-AE07-6DC217A6584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Arūnas Abraitis</cp:lastModifiedBy>
  <cp:revision>2</cp:revision>
  <dcterms:created xsi:type="dcterms:W3CDTF">2026-02-03T08:52:00Z</dcterms:created>
  <dcterms:modified xsi:type="dcterms:W3CDTF">2026-02-03T08:52:00Z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