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00" w:type="dxa"/>
        <w:tblInd w:w="6379" w:type="dxa"/>
        <w:tblLook w:val="01E0" w:firstRow="1" w:lastRow="1" w:firstColumn="1" w:lastColumn="1" w:noHBand="0" w:noVBand="0"/>
      </w:tblPr>
      <w:tblGrid>
        <w:gridCol w:w="5400"/>
      </w:tblGrid>
      <w:tr w:rsidR="0099095B" w:rsidRPr="001B4EDE" w14:paraId="08F7313D" w14:textId="77777777" w:rsidTr="00710E4D">
        <w:tc>
          <w:tcPr>
            <w:tcW w:w="5400" w:type="dxa"/>
          </w:tcPr>
          <w:p w14:paraId="4C089C9D" w14:textId="77777777" w:rsidR="00710E4D" w:rsidRDefault="0099095B" w:rsidP="004167EC">
            <w:pPr>
              <w:ind w:right="-108"/>
              <w:rPr>
                <w:i/>
                <w:iCs/>
                <w:sz w:val="22"/>
                <w:szCs w:val="22"/>
                <w:lang w:val="lt-LT"/>
              </w:rPr>
            </w:pPr>
            <w:bookmarkStart w:id="0" w:name="_GoBack"/>
            <w:bookmarkEnd w:id="0"/>
            <w:r w:rsidRPr="001B4EDE">
              <w:rPr>
                <w:iCs/>
                <w:sz w:val="22"/>
                <w:szCs w:val="22"/>
                <w:lang w:val="lt-LT"/>
              </w:rPr>
              <w:t>Pirkimo būdas:</w:t>
            </w:r>
            <w:r w:rsidRPr="001B4EDE">
              <w:rPr>
                <w:i/>
                <w:iCs/>
                <w:sz w:val="22"/>
                <w:szCs w:val="22"/>
                <w:lang w:val="lt-LT"/>
              </w:rPr>
              <w:t xml:space="preserve">  </w:t>
            </w:r>
          </w:p>
          <w:p w14:paraId="76129C3C" w14:textId="016D01CA" w:rsidR="0099095B" w:rsidRPr="001B4EDE" w:rsidRDefault="0099095B" w:rsidP="004167EC">
            <w:pPr>
              <w:ind w:right="-108"/>
              <w:rPr>
                <w:i/>
                <w:iCs/>
                <w:lang w:val="lt-LT"/>
              </w:rPr>
            </w:pPr>
            <w:r w:rsidRPr="001B4EDE">
              <w:rPr>
                <w:i/>
                <w:iCs/>
                <w:sz w:val="22"/>
                <w:szCs w:val="22"/>
                <w:u w:val="single"/>
                <w:lang w:val="lt-LT"/>
              </w:rPr>
              <w:t>Supaprastintas atviras konkursas</w:t>
            </w:r>
          </w:p>
          <w:p w14:paraId="430098EA" w14:textId="3CF2F458" w:rsidR="0099095B" w:rsidRPr="001B4EDE" w:rsidRDefault="0099095B" w:rsidP="00D60A27">
            <w:pPr>
              <w:ind w:right="-108"/>
              <w:rPr>
                <w:iCs/>
                <w:lang w:val="lt-LT"/>
              </w:rPr>
            </w:pPr>
            <w:r w:rsidRPr="001B4EDE">
              <w:rPr>
                <w:sz w:val="22"/>
                <w:szCs w:val="22"/>
                <w:lang w:val="lt-LT"/>
              </w:rPr>
              <w:t xml:space="preserve">Paslaugų kodas: </w:t>
            </w:r>
            <w:r w:rsidR="009C35AF" w:rsidRPr="009C35AF">
              <w:rPr>
                <w:i/>
                <w:sz w:val="22"/>
                <w:szCs w:val="22"/>
                <w:u w:val="single"/>
              </w:rPr>
              <w:t>50700000-2</w:t>
            </w:r>
          </w:p>
        </w:tc>
      </w:tr>
    </w:tbl>
    <w:p w14:paraId="0E2897AD" w14:textId="77777777" w:rsidR="0099095B" w:rsidRPr="001B4EDE" w:rsidRDefault="0099095B" w:rsidP="00626D77">
      <w:pPr>
        <w:jc w:val="right"/>
        <w:rPr>
          <w:lang w:val="lt-LT"/>
        </w:rPr>
      </w:pPr>
    </w:p>
    <w:p w14:paraId="464F8943" w14:textId="77777777" w:rsidR="0099095B" w:rsidRPr="001B4EDE" w:rsidRDefault="0099095B">
      <w:pPr>
        <w:pStyle w:val="Heading2"/>
        <w:spacing w:line="240" w:lineRule="auto"/>
        <w:rPr>
          <w:color w:val="auto"/>
          <w:szCs w:val="24"/>
        </w:rPr>
      </w:pPr>
      <w:r w:rsidRPr="001B4EDE">
        <w:rPr>
          <w:color w:val="auto"/>
          <w:szCs w:val="24"/>
        </w:rPr>
        <w:t>PASLAUG</w:t>
      </w:r>
      <w:r w:rsidRPr="001B4EDE">
        <w:rPr>
          <w:caps/>
          <w:color w:val="auto"/>
          <w:szCs w:val="24"/>
        </w:rPr>
        <w:t>Ų</w:t>
      </w:r>
      <w:r w:rsidRPr="001B4EDE">
        <w:rPr>
          <w:color w:val="auto"/>
          <w:szCs w:val="24"/>
        </w:rPr>
        <w:t xml:space="preserve"> SUTARTIS</w:t>
      </w:r>
    </w:p>
    <w:p w14:paraId="745198C4" w14:textId="77777777" w:rsidR="0099095B" w:rsidRPr="001B4EDE" w:rsidRDefault="0099095B" w:rsidP="00BA5190">
      <w:pPr>
        <w:rPr>
          <w:lang w:val="lt-LT"/>
        </w:rPr>
      </w:pPr>
    </w:p>
    <w:p w14:paraId="3CEEC203" w14:textId="720BBF81" w:rsidR="0099095B" w:rsidRPr="00710E4D" w:rsidRDefault="00710E4D" w:rsidP="00710E4D">
      <w:pPr>
        <w:shd w:val="clear" w:color="auto" w:fill="FFFFFF"/>
        <w:ind w:right="101"/>
        <w:jc w:val="center"/>
        <w:rPr>
          <w:lang w:val="lt-LT"/>
        </w:rPr>
      </w:pPr>
      <w:r>
        <w:rPr>
          <w:lang w:val="lt-LT"/>
        </w:rPr>
        <w:t xml:space="preserve">2016 m. gegužės           d. </w:t>
      </w:r>
      <w:r w:rsidR="0099095B" w:rsidRPr="001B4EDE">
        <w:rPr>
          <w:lang w:val="lt-LT"/>
        </w:rPr>
        <w:t>Nr.</w:t>
      </w:r>
      <w:r>
        <w:rPr>
          <w:lang w:val="lt-LT"/>
        </w:rPr>
        <w:t xml:space="preserve"> SP(DL)-</w:t>
      </w:r>
    </w:p>
    <w:p w14:paraId="2E95BD0A" w14:textId="77777777" w:rsidR="0099095B" w:rsidRPr="001B4EDE" w:rsidRDefault="0099095B" w:rsidP="000E570F">
      <w:pPr>
        <w:pStyle w:val="NoSpacing"/>
        <w:jc w:val="center"/>
        <w:rPr>
          <w:lang w:val="lt-LT"/>
        </w:rPr>
      </w:pPr>
      <w:r w:rsidRPr="001B4EDE">
        <w:rPr>
          <w:lang w:val="lt-LT"/>
        </w:rPr>
        <w:t>Vilnius</w:t>
      </w:r>
    </w:p>
    <w:p w14:paraId="4181FB34" w14:textId="77777777" w:rsidR="000E570F" w:rsidRPr="001B4EDE" w:rsidRDefault="000E570F" w:rsidP="000E570F">
      <w:pPr>
        <w:pStyle w:val="NoSpacing"/>
        <w:jc w:val="center"/>
        <w:rPr>
          <w:lang w:val="lt-LT"/>
        </w:rPr>
      </w:pPr>
    </w:p>
    <w:p w14:paraId="2D54B37C" w14:textId="63CD06DA" w:rsidR="0099095B" w:rsidRPr="00484390" w:rsidRDefault="0099095B" w:rsidP="00484390">
      <w:pPr>
        <w:jc w:val="both"/>
        <w:rPr>
          <w:lang w:val="lt-LT"/>
        </w:rPr>
      </w:pPr>
      <w:r w:rsidRPr="001B4EDE">
        <w:rPr>
          <w:b/>
          <w:bCs/>
          <w:lang w:val="lt-LT"/>
        </w:rPr>
        <w:t>Akcinė bendrovė „Lietuvos geležinkeliai“</w:t>
      </w:r>
      <w:r w:rsidRPr="001B4EDE">
        <w:rPr>
          <w:lang w:val="lt-LT"/>
        </w:rPr>
        <w:t xml:space="preserve">, įmonės kodas 110053842, </w:t>
      </w:r>
      <w:r w:rsidRPr="001B4EDE">
        <w:rPr>
          <w:spacing w:val="-4"/>
          <w:lang w:val="lt-LT"/>
        </w:rPr>
        <w:t>atstovaujama Generalinio direktoriaus pavaduotojo – Keleivių vežimo direkcijos direktoriaus Raimondo Burkovskio, veikiančio pagal 201</w:t>
      </w:r>
      <w:r w:rsidR="002B68EC">
        <w:rPr>
          <w:spacing w:val="-4"/>
          <w:lang w:val="lt-LT"/>
        </w:rPr>
        <w:t>6</w:t>
      </w:r>
      <w:r w:rsidRPr="001B4EDE">
        <w:rPr>
          <w:spacing w:val="-4"/>
          <w:lang w:val="lt-LT"/>
        </w:rPr>
        <w:t>-01-0</w:t>
      </w:r>
      <w:r w:rsidR="002B68EC">
        <w:rPr>
          <w:spacing w:val="-4"/>
          <w:lang w:val="lt-LT"/>
        </w:rPr>
        <w:t>4</w:t>
      </w:r>
      <w:r w:rsidRPr="001B4EDE">
        <w:rPr>
          <w:spacing w:val="-4"/>
          <w:lang w:val="lt-LT"/>
        </w:rPr>
        <w:t xml:space="preserve"> įgaliojimą Nr.</w:t>
      </w:r>
      <w:r w:rsidR="00193E0F">
        <w:rPr>
          <w:spacing w:val="-4"/>
          <w:lang w:val="lt-LT"/>
        </w:rPr>
        <w:t xml:space="preserve"> </w:t>
      </w:r>
      <w:r w:rsidRPr="001B4EDE">
        <w:rPr>
          <w:spacing w:val="-4"/>
          <w:lang w:val="lt-LT"/>
        </w:rPr>
        <w:t>ĮG-</w:t>
      </w:r>
      <w:r w:rsidR="002B68EC">
        <w:rPr>
          <w:spacing w:val="-4"/>
          <w:lang w:val="lt-LT"/>
        </w:rPr>
        <w:t>10</w:t>
      </w:r>
      <w:r w:rsidRPr="001B4EDE">
        <w:rPr>
          <w:spacing w:val="-4"/>
          <w:lang w:val="lt-LT"/>
        </w:rPr>
        <w:t>, toliau vadinama Užsakovu ir</w:t>
      </w:r>
      <w:r w:rsidRPr="001B4EDE">
        <w:rPr>
          <w:lang w:val="lt-LT"/>
        </w:rPr>
        <w:t xml:space="preserve"> </w:t>
      </w:r>
      <w:r w:rsidR="00DC59E2" w:rsidRPr="00CD5145">
        <w:rPr>
          <w:b/>
          <w:lang w:val="lt-LT"/>
        </w:rPr>
        <w:t>UAB „Svydis Lietuva“</w:t>
      </w:r>
      <w:r w:rsidR="00D60A27" w:rsidRPr="001B4EDE">
        <w:rPr>
          <w:lang w:val="lt-LT"/>
        </w:rPr>
        <w:t>,</w:t>
      </w:r>
      <w:r w:rsidR="00D60A27" w:rsidRPr="001B4EDE">
        <w:rPr>
          <w:b/>
          <w:lang w:val="lt-LT"/>
        </w:rPr>
        <w:t xml:space="preserve"> </w:t>
      </w:r>
      <w:r w:rsidR="00D60A27" w:rsidRPr="001B4EDE">
        <w:rPr>
          <w:lang w:val="lt-LT"/>
        </w:rPr>
        <w:t xml:space="preserve">juridinio asmens kodas </w:t>
      </w:r>
      <w:r w:rsidR="00DC59E2">
        <w:rPr>
          <w:lang w:val="lt-LT"/>
        </w:rPr>
        <w:t>302636861</w:t>
      </w:r>
      <w:r w:rsidR="00D60A27" w:rsidRPr="001B4EDE">
        <w:rPr>
          <w:lang w:val="lt-LT"/>
        </w:rPr>
        <w:t xml:space="preserve">, atstovaujama </w:t>
      </w:r>
      <w:r w:rsidR="00DC59E2">
        <w:rPr>
          <w:lang w:val="lt-LT"/>
        </w:rPr>
        <w:t>direktoriaus Arūno Krikštonaičio</w:t>
      </w:r>
      <w:r w:rsidR="00D60A27" w:rsidRPr="001B4EDE">
        <w:rPr>
          <w:lang w:val="lt-LT"/>
        </w:rPr>
        <w:t xml:space="preserve">, veikiančio pagal </w:t>
      </w:r>
      <w:r w:rsidR="00DC59E2">
        <w:rPr>
          <w:lang w:val="lt-LT"/>
        </w:rPr>
        <w:t>įmonės įstatus</w:t>
      </w:r>
      <w:r w:rsidRPr="001B4EDE">
        <w:rPr>
          <w:i/>
          <w:lang w:val="lt-LT"/>
        </w:rPr>
        <w:t>,</w:t>
      </w:r>
      <w:r w:rsidRPr="001B4EDE">
        <w:rPr>
          <w:lang w:val="lt-LT"/>
        </w:rPr>
        <w:t xml:space="preserve"> </w:t>
      </w:r>
      <w:r w:rsidRPr="001B4EDE">
        <w:rPr>
          <w:spacing w:val="-3"/>
          <w:lang w:val="lt-LT"/>
        </w:rPr>
        <w:t>toliau vadinama Paslaugų teikėju</w:t>
      </w:r>
      <w:r w:rsidRPr="001B4EDE">
        <w:rPr>
          <w:lang w:val="lt-LT"/>
        </w:rPr>
        <w:t>, toliau kartu vadinami „Šalimis“, o kiekvienas atskirai – „Šalimi“, sudarė šią paslaugų sutartį, toliau vadinamą „Sutartimi“, ir susitarė dėl toliau išvardintų sąlygų:</w:t>
      </w:r>
    </w:p>
    <w:p w14:paraId="25766C4C" w14:textId="77777777" w:rsidR="0099095B" w:rsidRPr="001B4EDE" w:rsidRDefault="0099095B" w:rsidP="00484390">
      <w:pPr>
        <w:shd w:val="clear" w:color="auto" w:fill="FFFFFF"/>
        <w:tabs>
          <w:tab w:val="left" w:pos="0"/>
        </w:tabs>
        <w:spacing w:before="120" w:after="120"/>
        <w:jc w:val="center"/>
        <w:rPr>
          <w:b/>
          <w:lang w:val="lt-LT"/>
        </w:rPr>
      </w:pPr>
      <w:r w:rsidRPr="001B4EDE">
        <w:rPr>
          <w:b/>
          <w:lang w:val="lt-LT"/>
        </w:rPr>
        <w:t>I. ŠALIŲ PAREIŠKIMAI IR GARANTIJOS</w:t>
      </w:r>
    </w:p>
    <w:p w14:paraId="4B2567B1" w14:textId="77777777" w:rsidR="0099095B" w:rsidRPr="001B4EDE" w:rsidRDefault="0099095B" w:rsidP="004A7FE7">
      <w:pPr>
        <w:shd w:val="clear" w:color="auto" w:fill="FFFFFF"/>
        <w:tabs>
          <w:tab w:val="left" w:pos="0"/>
        </w:tabs>
        <w:jc w:val="both"/>
        <w:rPr>
          <w:spacing w:val="-5"/>
          <w:lang w:val="lt-LT"/>
        </w:rPr>
      </w:pPr>
      <w:r w:rsidRPr="001B4EDE">
        <w:rPr>
          <w:spacing w:val="-10"/>
          <w:lang w:val="lt-LT"/>
        </w:rPr>
        <w:t xml:space="preserve">1.  </w:t>
      </w:r>
      <w:r w:rsidRPr="001B4EDE">
        <w:rPr>
          <w:spacing w:val="-5"/>
          <w:lang w:val="lt-LT"/>
        </w:rPr>
        <w:t>Šalys pareiškia ir garantuoja:</w:t>
      </w:r>
    </w:p>
    <w:p w14:paraId="7507C119" w14:textId="77777777" w:rsidR="0099095B" w:rsidRPr="001B4EDE" w:rsidRDefault="0099095B">
      <w:pPr>
        <w:shd w:val="clear" w:color="auto" w:fill="FFFFFF"/>
        <w:jc w:val="both"/>
        <w:rPr>
          <w:spacing w:val="-8"/>
          <w:lang w:val="lt-LT"/>
        </w:rPr>
      </w:pPr>
      <w:r w:rsidRPr="001B4EDE">
        <w:rPr>
          <w:spacing w:val="-1"/>
          <w:lang w:val="lt-LT"/>
        </w:rPr>
        <w:t xml:space="preserve">1.1.Sutartį sudarė turėdamos tikslą realizuoti jos nuostatas bei galėdamos realiai įvykdyti Sutartyje ir </w:t>
      </w:r>
      <w:r w:rsidRPr="001B4EDE">
        <w:rPr>
          <w:spacing w:val="-5"/>
          <w:lang w:val="lt-LT"/>
        </w:rPr>
        <w:t>Sutarties prieduose duotus įsipareigojimus.</w:t>
      </w:r>
    </w:p>
    <w:p w14:paraId="4587C714" w14:textId="77777777" w:rsidR="0099095B" w:rsidRPr="001B4EDE" w:rsidRDefault="0099095B">
      <w:pPr>
        <w:shd w:val="clear" w:color="auto" w:fill="FFFFFF"/>
        <w:tabs>
          <w:tab w:val="left" w:pos="0"/>
          <w:tab w:val="left" w:pos="958"/>
        </w:tabs>
        <w:jc w:val="both"/>
        <w:rPr>
          <w:spacing w:val="-9"/>
          <w:lang w:val="lt-LT"/>
        </w:rPr>
      </w:pPr>
      <w:r w:rsidRPr="001B4EDE">
        <w:rPr>
          <w:spacing w:val="-1"/>
          <w:lang w:val="lt-LT"/>
        </w:rPr>
        <w:t xml:space="preserve">1.2. Sutartį sudarė nepažeisdamos ir neturėdamos tikslo pažeisti Lietuvos Respublikos teisės aktų bei </w:t>
      </w:r>
      <w:r w:rsidRPr="001B4EDE">
        <w:rPr>
          <w:spacing w:val="-5"/>
          <w:lang w:val="lt-LT"/>
        </w:rPr>
        <w:t>savo įstatų ar kitų jų veiklą reglamentuojančių dokumentų.</w:t>
      </w:r>
    </w:p>
    <w:p w14:paraId="04ED32CB" w14:textId="77777777" w:rsidR="0099095B" w:rsidRPr="001B4EDE" w:rsidRDefault="0099095B">
      <w:pPr>
        <w:shd w:val="clear" w:color="auto" w:fill="FFFFFF"/>
        <w:tabs>
          <w:tab w:val="left" w:pos="0"/>
          <w:tab w:val="left" w:pos="958"/>
        </w:tabs>
        <w:jc w:val="both"/>
        <w:rPr>
          <w:spacing w:val="-10"/>
          <w:lang w:val="lt-LT"/>
        </w:rPr>
      </w:pPr>
      <w:r w:rsidRPr="001B4EDE">
        <w:rPr>
          <w:spacing w:val="-3"/>
          <w:lang w:val="lt-LT"/>
        </w:rPr>
        <w:t xml:space="preserve">1.3. Jos yra mokios, jų veikla nėra apribota ir joms neiškelta arba nėra numatoma iškelti bylos dėl jų bankroto, restruktūrizavimo </w:t>
      </w:r>
      <w:r w:rsidRPr="001B4EDE">
        <w:rPr>
          <w:spacing w:val="-7"/>
          <w:lang w:val="lt-LT"/>
        </w:rPr>
        <w:t>ar likvidavimo.</w:t>
      </w:r>
    </w:p>
    <w:p w14:paraId="1AC25823" w14:textId="77777777" w:rsidR="0099095B" w:rsidRPr="001B4EDE" w:rsidRDefault="0099095B">
      <w:pPr>
        <w:pStyle w:val="BodyText"/>
        <w:tabs>
          <w:tab w:val="left" w:pos="0"/>
          <w:tab w:val="left" w:pos="958"/>
        </w:tabs>
        <w:spacing w:line="240" w:lineRule="auto"/>
        <w:rPr>
          <w:color w:val="auto"/>
          <w:spacing w:val="-9"/>
          <w:szCs w:val="24"/>
        </w:rPr>
      </w:pPr>
      <w:r w:rsidRPr="001B4EDE">
        <w:rPr>
          <w:color w:val="auto"/>
          <w:szCs w:val="24"/>
        </w:rPr>
        <w:t>1.4. Sutartį sudarė savo gera valia ir siekdamos įvykdyti Sutarties nuostatose užfiksuotas sąlygas.</w:t>
      </w:r>
    </w:p>
    <w:p w14:paraId="2CBBE7A5" w14:textId="77777777" w:rsidR="0099095B" w:rsidRPr="001B4EDE" w:rsidRDefault="0099095B">
      <w:pPr>
        <w:shd w:val="clear" w:color="auto" w:fill="FFFFFF"/>
        <w:tabs>
          <w:tab w:val="left" w:pos="0"/>
        </w:tabs>
        <w:spacing w:before="7"/>
        <w:jc w:val="both"/>
        <w:rPr>
          <w:lang w:val="lt-LT"/>
        </w:rPr>
      </w:pPr>
      <w:r w:rsidRPr="001B4EDE">
        <w:rPr>
          <w:spacing w:val="-9"/>
          <w:lang w:val="lt-LT"/>
        </w:rPr>
        <w:t xml:space="preserve">2. </w:t>
      </w:r>
      <w:r w:rsidRPr="001B4EDE">
        <w:rPr>
          <w:spacing w:val="-4"/>
          <w:lang w:val="lt-LT"/>
        </w:rPr>
        <w:t>Paslaugų teikėjas pareiškia ir garantuoja, kad:</w:t>
      </w:r>
    </w:p>
    <w:p w14:paraId="3FB26FDF" w14:textId="77777777" w:rsidR="0099095B" w:rsidRPr="001B4EDE" w:rsidRDefault="0099095B">
      <w:pPr>
        <w:shd w:val="clear" w:color="auto" w:fill="FFFFFF"/>
        <w:jc w:val="both"/>
        <w:rPr>
          <w:spacing w:val="-11"/>
          <w:lang w:val="lt-LT"/>
        </w:rPr>
      </w:pPr>
      <w:r w:rsidRPr="001B4EDE">
        <w:rPr>
          <w:spacing w:val="-1"/>
          <w:lang w:val="lt-LT"/>
        </w:rPr>
        <w:t xml:space="preserve">2.1. pilnai susipažino su visa informacija dėl Sutarties dalyko bei kita jo reikalavimu jam pateikta </w:t>
      </w:r>
      <w:r w:rsidRPr="001B4EDE">
        <w:rPr>
          <w:spacing w:val="-2"/>
          <w:lang w:val="lt-LT"/>
        </w:rPr>
        <w:t>dokumentacija, reikalinga Sutartyje ir jos prieduose numatytoms p</w:t>
      </w:r>
      <w:r w:rsidRPr="001B4EDE">
        <w:rPr>
          <w:spacing w:val="-4"/>
          <w:lang w:val="lt-LT"/>
        </w:rPr>
        <w:t xml:space="preserve">aslaugoms atlikti, ir ši dokumentacija bei joje pateikta informacija yra visiškai pakankama tam, kad </w:t>
      </w:r>
      <w:r w:rsidRPr="001B4EDE">
        <w:rPr>
          <w:spacing w:val="-5"/>
          <w:lang w:val="lt-LT"/>
        </w:rPr>
        <w:t>Paslaugų teikėjas galėtų užtikrinti deramą ir visišką visų Sutartyje duotų savo įsipareigojimų vykdymą ir jų kokybę;</w:t>
      </w:r>
    </w:p>
    <w:p w14:paraId="3B7A8A11" w14:textId="77777777" w:rsidR="0099095B" w:rsidRPr="001B4EDE" w:rsidRDefault="0099095B">
      <w:pPr>
        <w:shd w:val="clear" w:color="auto" w:fill="FFFFFF"/>
        <w:tabs>
          <w:tab w:val="left" w:pos="0"/>
          <w:tab w:val="left" w:pos="1008"/>
        </w:tabs>
        <w:jc w:val="both"/>
        <w:rPr>
          <w:spacing w:val="-7"/>
          <w:lang w:val="lt-LT"/>
        </w:rPr>
      </w:pPr>
      <w:r w:rsidRPr="001B4EDE">
        <w:rPr>
          <w:lang w:val="lt-LT"/>
        </w:rPr>
        <w:t xml:space="preserve">2.2. </w:t>
      </w:r>
      <w:r w:rsidRPr="001B4EDE">
        <w:rPr>
          <w:spacing w:val="-5"/>
          <w:lang w:val="lt-LT"/>
        </w:rPr>
        <w:t>turi visas licencijas, leidimus, atestatus, kvalifikacinius pažymėjimus, taip pat visą kitą reikiamą kvalifikaciją ir kompetenciją paslaugoms atlikti ir įsipareigojimams, numatytiems šioje Sutartyje, vykdyti</w:t>
      </w:r>
      <w:r w:rsidRPr="001B4EDE">
        <w:rPr>
          <w:spacing w:val="-6"/>
          <w:lang w:val="lt-LT"/>
        </w:rPr>
        <w:t>;</w:t>
      </w:r>
    </w:p>
    <w:p w14:paraId="670F6FA9" w14:textId="77777777" w:rsidR="0099095B" w:rsidRPr="001B4EDE" w:rsidRDefault="0099095B">
      <w:pPr>
        <w:shd w:val="clear" w:color="auto" w:fill="FFFFFF"/>
        <w:tabs>
          <w:tab w:val="left" w:pos="0"/>
          <w:tab w:val="left" w:pos="1073"/>
        </w:tabs>
        <w:jc w:val="both"/>
        <w:rPr>
          <w:lang w:val="lt-LT"/>
        </w:rPr>
      </w:pPr>
      <w:r w:rsidRPr="001B4EDE">
        <w:rPr>
          <w:spacing w:val="-11"/>
          <w:lang w:val="lt-LT"/>
        </w:rPr>
        <w:t xml:space="preserve">2.3. jis </w:t>
      </w:r>
      <w:r w:rsidRPr="001B4EDE">
        <w:rPr>
          <w:spacing w:val="4"/>
          <w:lang w:val="lt-LT"/>
        </w:rPr>
        <w:t xml:space="preserve">bei jo paslaugų vykdymui pakviesti asmenys turi reikiamą </w:t>
      </w:r>
      <w:r w:rsidRPr="001B4EDE">
        <w:rPr>
          <w:spacing w:val="-5"/>
          <w:lang w:val="lt-LT"/>
        </w:rPr>
        <w:t>kvalifikaciją ir kompetenciją paslaugoms Sutarties pagrindu atlikti;</w:t>
      </w:r>
    </w:p>
    <w:p w14:paraId="563B9D28" w14:textId="77777777" w:rsidR="0099095B" w:rsidRPr="001B4EDE" w:rsidRDefault="0099095B">
      <w:pPr>
        <w:shd w:val="clear" w:color="auto" w:fill="FFFFFF"/>
        <w:tabs>
          <w:tab w:val="left" w:pos="0"/>
          <w:tab w:val="left" w:pos="1015"/>
        </w:tabs>
        <w:jc w:val="both"/>
        <w:rPr>
          <w:spacing w:val="-6"/>
          <w:lang w:val="lt-LT"/>
        </w:rPr>
      </w:pPr>
      <w:r w:rsidRPr="001B4EDE">
        <w:rPr>
          <w:spacing w:val="-1"/>
          <w:lang w:val="lt-LT"/>
        </w:rPr>
        <w:t xml:space="preserve">2.4. turi visas technines, intelektualines, fizines bei bet kokias kitas galimybes, bazę ir savybes </w:t>
      </w:r>
      <w:r w:rsidRPr="001B4EDE">
        <w:rPr>
          <w:spacing w:val="-3"/>
          <w:lang w:val="lt-LT"/>
        </w:rPr>
        <w:t xml:space="preserve">reikalingas ir leidžiančias jam deramai vykdyti Sutarties sąlygas bei užtikrinti aukščiausią jo Sutarties pagrindu </w:t>
      </w:r>
      <w:r w:rsidRPr="001B4EDE">
        <w:rPr>
          <w:spacing w:val="-6"/>
          <w:lang w:val="lt-LT"/>
        </w:rPr>
        <w:t>atliekamų paslaugų kokybę;</w:t>
      </w:r>
    </w:p>
    <w:p w14:paraId="4808DD8C" w14:textId="77777777" w:rsidR="0099095B" w:rsidRPr="001B4EDE" w:rsidRDefault="0099095B">
      <w:pPr>
        <w:shd w:val="clear" w:color="auto" w:fill="FFFFFF"/>
        <w:tabs>
          <w:tab w:val="left" w:pos="0"/>
          <w:tab w:val="left" w:pos="1015"/>
        </w:tabs>
        <w:jc w:val="both"/>
        <w:rPr>
          <w:spacing w:val="-10"/>
          <w:lang w:val="lt-LT"/>
        </w:rPr>
      </w:pPr>
      <w:r w:rsidRPr="001B4EDE">
        <w:rPr>
          <w:spacing w:val="-10"/>
          <w:lang w:val="lt-LT"/>
        </w:rPr>
        <w:t xml:space="preserve">2.5. </w:t>
      </w:r>
      <w:r w:rsidRPr="001B4EDE">
        <w:rPr>
          <w:spacing w:val="-6"/>
          <w:lang w:val="lt-LT"/>
        </w:rPr>
        <w:t>neturi jokių įsiskolinimų ar įsipareigojimų jokiems tretiems asmenims, kurie kliudytų tinkamai vykdyti šia Sutartimi prisiimtus įsipareigojimus, ir įsipareigoja neprisiimti tokių įsipareigojimų visu šios Sutarties galiojimo laikotarpiu;</w:t>
      </w:r>
    </w:p>
    <w:p w14:paraId="172831C8" w14:textId="77777777" w:rsidR="0099095B" w:rsidRPr="001B4EDE" w:rsidRDefault="0099095B">
      <w:pPr>
        <w:shd w:val="clear" w:color="auto" w:fill="FFFFFF"/>
        <w:jc w:val="both"/>
        <w:rPr>
          <w:spacing w:val="-6"/>
          <w:lang w:val="lt-LT"/>
        </w:rPr>
      </w:pPr>
      <w:r w:rsidRPr="001B4EDE">
        <w:rPr>
          <w:spacing w:val="3"/>
          <w:lang w:val="lt-LT"/>
        </w:rPr>
        <w:t xml:space="preserve">2.6. yra tinkamai įregistruotas PVM mokėtoju, ir kad Sutarties sudarymo dieną nėra skolingas </w:t>
      </w:r>
      <w:r w:rsidRPr="001B4EDE">
        <w:rPr>
          <w:spacing w:val="-6"/>
          <w:lang w:val="lt-LT"/>
        </w:rPr>
        <w:t>Lietuvos Respublikos biudžetui.</w:t>
      </w:r>
    </w:p>
    <w:p w14:paraId="7C0A8B09" w14:textId="54949C33" w:rsidR="0099095B" w:rsidRPr="001B4EDE" w:rsidRDefault="0099095B">
      <w:pPr>
        <w:shd w:val="clear" w:color="auto" w:fill="FFFFFF"/>
        <w:jc w:val="both"/>
        <w:rPr>
          <w:spacing w:val="-6"/>
          <w:lang w:val="lt-LT"/>
        </w:rPr>
      </w:pPr>
      <w:r w:rsidRPr="001B4EDE">
        <w:rPr>
          <w:spacing w:val="-6"/>
          <w:lang w:val="lt-LT"/>
        </w:rPr>
        <w:t>2.7. nėra laikomas asocijuotu (susijęs) su Užsakovu pagal L</w:t>
      </w:r>
      <w:r w:rsidR="00193E0F">
        <w:rPr>
          <w:spacing w:val="-6"/>
          <w:lang w:val="lt-LT"/>
        </w:rPr>
        <w:t>ietuvos Respublikoje galiojančių</w:t>
      </w:r>
      <w:r w:rsidRPr="001B4EDE">
        <w:rPr>
          <w:spacing w:val="-6"/>
          <w:lang w:val="lt-LT"/>
        </w:rPr>
        <w:t xml:space="preserve"> teisės aktų (Pelno mokesčio, Pridėtinės vertės mokesči</w:t>
      </w:r>
      <w:r w:rsidR="00193E0F">
        <w:rPr>
          <w:spacing w:val="-6"/>
          <w:lang w:val="lt-LT"/>
        </w:rPr>
        <w:t>o</w:t>
      </w:r>
      <w:r w:rsidRPr="001B4EDE">
        <w:rPr>
          <w:spacing w:val="-6"/>
          <w:lang w:val="lt-LT"/>
        </w:rPr>
        <w:t xml:space="preserve"> ar Gyventojų pajamų mokesči</w:t>
      </w:r>
      <w:r w:rsidR="00193E0F">
        <w:rPr>
          <w:spacing w:val="-6"/>
          <w:lang w:val="lt-LT"/>
        </w:rPr>
        <w:t>o</w:t>
      </w:r>
      <w:r w:rsidRPr="001B4EDE">
        <w:rPr>
          <w:spacing w:val="-6"/>
          <w:lang w:val="lt-LT"/>
        </w:rPr>
        <w:t xml:space="preserve"> įstatymų) nuostatas.</w:t>
      </w:r>
    </w:p>
    <w:p w14:paraId="3B84E01D" w14:textId="77777777" w:rsidR="0099095B" w:rsidRPr="001B4EDE" w:rsidRDefault="0099095B">
      <w:pPr>
        <w:shd w:val="clear" w:color="auto" w:fill="FFFFFF"/>
        <w:jc w:val="both"/>
        <w:rPr>
          <w:spacing w:val="-10"/>
          <w:lang w:val="lt-LT"/>
        </w:rPr>
      </w:pPr>
      <w:r w:rsidRPr="001B4EDE">
        <w:rPr>
          <w:spacing w:val="-6"/>
          <w:lang w:val="lt-LT"/>
        </w:rPr>
        <w:t>3. Pasikeitus aplinkybėms, nurodytoms Sutarties 1.3, 2</w:t>
      </w:r>
      <w:r w:rsidRPr="001B4EDE">
        <w:rPr>
          <w:spacing w:val="-5"/>
          <w:lang w:val="lt-LT"/>
        </w:rPr>
        <w:t xml:space="preserve">.2, 2.4 punktuose, Šalis įsipareigoja apie tai raštu informuoti kitą Šalį ne vėliau kaip per 3 </w:t>
      </w:r>
      <w:r w:rsidRPr="001B4EDE">
        <w:rPr>
          <w:i/>
          <w:spacing w:val="-5"/>
          <w:lang w:val="lt-LT"/>
        </w:rPr>
        <w:t>(tris)</w:t>
      </w:r>
      <w:r w:rsidRPr="001B4EDE">
        <w:rPr>
          <w:spacing w:val="-5"/>
          <w:lang w:val="lt-LT"/>
        </w:rPr>
        <w:t xml:space="preserve"> darbo dienas.</w:t>
      </w:r>
    </w:p>
    <w:p w14:paraId="73969E82" w14:textId="77777777" w:rsidR="0099095B" w:rsidRPr="001B4EDE" w:rsidRDefault="0099095B">
      <w:pPr>
        <w:shd w:val="clear" w:color="auto" w:fill="FFFFFF"/>
        <w:tabs>
          <w:tab w:val="left" w:pos="0"/>
        </w:tabs>
        <w:ind w:right="7"/>
        <w:jc w:val="both"/>
        <w:rPr>
          <w:spacing w:val="-4"/>
          <w:lang w:val="lt-LT"/>
        </w:rPr>
      </w:pPr>
      <w:r w:rsidRPr="001B4EDE">
        <w:rPr>
          <w:spacing w:val="-1"/>
          <w:lang w:val="lt-LT"/>
        </w:rPr>
        <w:t xml:space="preserve">4. Šalys garantuoja, kad kiekvienas iš 1 ir 2 Sutarties punktuose padarytų pareiškimų, </w:t>
      </w:r>
      <w:r w:rsidRPr="001B4EDE">
        <w:rPr>
          <w:spacing w:val="-5"/>
          <w:lang w:val="lt-LT"/>
        </w:rPr>
        <w:t xml:space="preserve">Sutarties sudarymo dieną yra tikras ir teisingas visomis esminėmis sąlygomis, ir kad nei viename šių pareiškimų </w:t>
      </w:r>
      <w:r w:rsidRPr="001B4EDE">
        <w:rPr>
          <w:spacing w:val="-4"/>
          <w:lang w:val="lt-LT"/>
        </w:rPr>
        <w:t>nėra praleistas joks momentas, leidžiantis daryti tokį pareiškimą klaidinančiu ar turinčiu kitą prasmę.</w:t>
      </w:r>
    </w:p>
    <w:p w14:paraId="1F4D5C8A" w14:textId="77777777" w:rsidR="000E570F" w:rsidRPr="001B4EDE" w:rsidRDefault="000E570F" w:rsidP="00D76B38">
      <w:pPr>
        <w:shd w:val="clear" w:color="auto" w:fill="FFFFFF"/>
        <w:tabs>
          <w:tab w:val="left" w:pos="0"/>
        </w:tabs>
        <w:rPr>
          <w:b/>
          <w:bCs/>
          <w:spacing w:val="-5"/>
          <w:lang w:val="lt-LT"/>
        </w:rPr>
      </w:pPr>
    </w:p>
    <w:p w14:paraId="4B8CCBC3" w14:textId="77777777" w:rsidR="00484390" w:rsidRDefault="00484390" w:rsidP="002673B5">
      <w:pPr>
        <w:shd w:val="clear" w:color="auto" w:fill="FFFFFF"/>
        <w:tabs>
          <w:tab w:val="left" w:pos="0"/>
        </w:tabs>
        <w:jc w:val="center"/>
        <w:rPr>
          <w:b/>
          <w:bCs/>
          <w:spacing w:val="-5"/>
          <w:lang w:val="lt-LT"/>
        </w:rPr>
      </w:pPr>
    </w:p>
    <w:p w14:paraId="75E3D865" w14:textId="77777777" w:rsidR="0099095B" w:rsidRPr="002B56ED" w:rsidRDefault="0099095B" w:rsidP="00484390">
      <w:pPr>
        <w:shd w:val="clear" w:color="auto" w:fill="FFFFFF"/>
        <w:tabs>
          <w:tab w:val="left" w:pos="0"/>
        </w:tabs>
        <w:spacing w:before="120" w:after="120"/>
        <w:jc w:val="center"/>
        <w:rPr>
          <w:b/>
          <w:bCs/>
          <w:spacing w:val="-5"/>
          <w:lang w:val="lt-LT"/>
        </w:rPr>
      </w:pPr>
      <w:r w:rsidRPr="002B56ED">
        <w:rPr>
          <w:b/>
          <w:bCs/>
          <w:spacing w:val="-5"/>
          <w:lang w:val="lt-LT"/>
        </w:rPr>
        <w:lastRenderedPageBreak/>
        <w:t>II. SUTARTIES DALYKAS</w:t>
      </w:r>
    </w:p>
    <w:p w14:paraId="16ED05DC" w14:textId="62E3C0DE" w:rsidR="00216B8B" w:rsidRPr="002B56ED" w:rsidRDefault="0099095B" w:rsidP="000C70FC">
      <w:pPr>
        <w:numPr>
          <w:ilvl w:val="0"/>
          <w:numId w:val="39"/>
        </w:numPr>
        <w:shd w:val="clear" w:color="auto" w:fill="FFFFFF"/>
        <w:tabs>
          <w:tab w:val="clear" w:pos="720"/>
          <w:tab w:val="num" w:pos="0"/>
          <w:tab w:val="left" w:pos="360"/>
        </w:tabs>
        <w:ind w:left="0" w:firstLine="0"/>
        <w:jc w:val="both"/>
        <w:rPr>
          <w:spacing w:val="-3"/>
          <w:lang w:val="lt-LT"/>
        </w:rPr>
      </w:pPr>
      <w:r w:rsidRPr="002B56ED">
        <w:rPr>
          <w:spacing w:val="-3"/>
          <w:lang w:val="lt-LT"/>
        </w:rPr>
        <w:t xml:space="preserve">Šios Sutarties dalykas yra </w:t>
      </w:r>
      <w:r w:rsidR="00521037" w:rsidRPr="00521037">
        <w:rPr>
          <w:b/>
          <w:bCs/>
          <w:lang w:val="lt-LT"/>
        </w:rPr>
        <w:t>Dažymo kameros filtrų po grindimis pakeitimo</w:t>
      </w:r>
      <w:r w:rsidR="00521037" w:rsidRPr="00521037">
        <w:rPr>
          <w:bCs/>
          <w:lang w:val="lt-LT"/>
        </w:rPr>
        <w:t xml:space="preserve"> </w:t>
      </w:r>
      <w:r w:rsidR="00521037" w:rsidRPr="00521037">
        <w:rPr>
          <w:b/>
          <w:lang w:val="lt-LT"/>
        </w:rPr>
        <w:t>paslaugų pirkimas</w:t>
      </w:r>
      <w:r w:rsidR="002B68EC" w:rsidRPr="002B56ED">
        <w:rPr>
          <w:lang w:val="lt-LT"/>
        </w:rPr>
        <w:t xml:space="preserve"> </w:t>
      </w:r>
      <w:r w:rsidRPr="002B56ED">
        <w:rPr>
          <w:lang w:val="lt-LT"/>
        </w:rPr>
        <w:t xml:space="preserve">(toliau – paslaugos). </w:t>
      </w:r>
      <w:r w:rsidR="00216B8B" w:rsidRPr="002B56ED">
        <w:rPr>
          <w:lang w:val="lt-LT"/>
        </w:rPr>
        <w:t xml:space="preserve">Sutartyje vartojamos „paslaugos“ ar „paslaugų atlikimas“ sąvokos apima </w:t>
      </w:r>
      <w:r w:rsidR="009E5FA1" w:rsidRPr="002B56ED">
        <w:rPr>
          <w:lang w:val="lt-LT"/>
        </w:rPr>
        <w:t>paslaugų atlikimą, montavimą, paruošimą darbui bei visas kitas su paslaugų atlikimu, montavimu susijusias veiklas, kurios nurodytos supaprastinto atviro konkurso „</w:t>
      </w:r>
      <w:r w:rsidR="00521037" w:rsidRPr="00521037">
        <w:rPr>
          <w:bCs/>
          <w:i/>
          <w:lang w:val="lt-LT"/>
        </w:rPr>
        <w:t xml:space="preserve">Dažymo kameros filtrų po grindimis pakeitimo </w:t>
      </w:r>
      <w:r w:rsidR="00521037" w:rsidRPr="00521037">
        <w:rPr>
          <w:i/>
          <w:lang w:val="lt-LT"/>
        </w:rPr>
        <w:t>paslaugų pirkimas</w:t>
      </w:r>
      <w:r w:rsidR="00216B8B" w:rsidRPr="002B56ED">
        <w:rPr>
          <w:lang w:val="lt-LT"/>
        </w:rPr>
        <w:t>“ (toliau – Konkursas) sąlygose jų paaiškinimuose ir/ar patikslinimuose. Laikoma, kad Sutartį sudarantys dokumentai vienas kitą paaiškina. Esant tarpusavio neatitikimams prioritetas teikiamas Konkurso dokumentams, po to – Tiekėjo Konkurso pasiūlymui, ir po to – šiam Šalių pasirašytam Sutarties tekstui</w:t>
      </w:r>
      <w:r w:rsidR="009E5FA1" w:rsidRPr="002B56ED">
        <w:rPr>
          <w:lang w:val="lt-LT"/>
        </w:rPr>
        <w:t>.</w:t>
      </w:r>
    </w:p>
    <w:p w14:paraId="0F7CB8C4" w14:textId="77777777" w:rsidR="0099095B" w:rsidRPr="002B56ED" w:rsidRDefault="00D60A27" w:rsidP="00D031E6">
      <w:pPr>
        <w:rPr>
          <w:lang w:val="lt-LT"/>
        </w:rPr>
      </w:pPr>
      <w:r w:rsidRPr="002B56ED">
        <w:rPr>
          <w:lang w:val="lt-LT"/>
        </w:rPr>
        <w:t>P</w:t>
      </w:r>
      <w:r w:rsidR="0099095B" w:rsidRPr="002B56ED">
        <w:rPr>
          <w:lang w:val="lt-LT"/>
        </w:rPr>
        <w:t xml:space="preserve">aslaugų kaina: </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134"/>
        <w:gridCol w:w="1417"/>
        <w:gridCol w:w="1418"/>
        <w:gridCol w:w="1134"/>
        <w:gridCol w:w="1394"/>
      </w:tblGrid>
      <w:tr w:rsidR="002B68EC" w:rsidRPr="002B56ED" w14:paraId="50224A41" w14:textId="77777777" w:rsidTr="000515D3">
        <w:tc>
          <w:tcPr>
            <w:tcW w:w="3114" w:type="dxa"/>
            <w:vAlign w:val="center"/>
          </w:tcPr>
          <w:p w14:paraId="266783D6" w14:textId="77777777" w:rsidR="002B68EC" w:rsidRPr="002B56ED" w:rsidRDefault="002B68EC" w:rsidP="00FB1666">
            <w:pPr>
              <w:pStyle w:val="Header"/>
              <w:autoSpaceDE w:val="0"/>
              <w:autoSpaceDN w:val="0"/>
              <w:adjustRightInd w:val="0"/>
              <w:ind w:right="-228"/>
              <w:jc w:val="center"/>
              <w:rPr>
                <w:b/>
                <w:sz w:val="22"/>
                <w:szCs w:val="22"/>
                <w:lang w:val="lt-LT"/>
              </w:rPr>
            </w:pPr>
            <w:r w:rsidRPr="002B56ED">
              <w:rPr>
                <w:b/>
                <w:sz w:val="22"/>
                <w:szCs w:val="22"/>
                <w:lang w:val="lt-LT"/>
              </w:rPr>
              <w:t>Paslaugos pavadinimas</w:t>
            </w:r>
          </w:p>
        </w:tc>
        <w:tc>
          <w:tcPr>
            <w:tcW w:w="1134" w:type="dxa"/>
            <w:vAlign w:val="center"/>
          </w:tcPr>
          <w:p w14:paraId="6C396A27" w14:textId="4956EC34" w:rsidR="002B68EC" w:rsidRPr="002B56ED" w:rsidRDefault="002B68EC" w:rsidP="00FB1666">
            <w:pPr>
              <w:pStyle w:val="Header"/>
              <w:autoSpaceDE w:val="0"/>
              <w:autoSpaceDN w:val="0"/>
              <w:adjustRightInd w:val="0"/>
              <w:jc w:val="center"/>
              <w:rPr>
                <w:b/>
                <w:sz w:val="22"/>
                <w:szCs w:val="22"/>
                <w:lang w:val="lt-LT"/>
              </w:rPr>
            </w:pPr>
            <w:r w:rsidRPr="002B56ED">
              <w:rPr>
                <w:b/>
                <w:sz w:val="22"/>
                <w:szCs w:val="22"/>
                <w:lang w:val="lt-LT"/>
              </w:rPr>
              <w:t>Kiekis</w:t>
            </w:r>
            <w:r w:rsidR="00EE55A9">
              <w:rPr>
                <w:b/>
                <w:sz w:val="22"/>
                <w:szCs w:val="22"/>
                <w:lang w:val="lt-LT"/>
              </w:rPr>
              <w:t>*</w:t>
            </w:r>
          </w:p>
        </w:tc>
        <w:tc>
          <w:tcPr>
            <w:tcW w:w="1417" w:type="dxa"/>
            <w:vAlign w:val="center"/>
          </w:tcPr>
          <w:p w14:paraId="71AA49F5" w14:textId="77777777" w:rsidR="002B68EC" w:rsidRPr="002B56ED" w:rsidRDefault="002B68EC" w:rsidP="002B68EC">
            <w:pPr>
              <w:pStyle w:val="Header"/>
              <w:autoSpaceDE w:val="0"/>
              <w:autoSpaceDN w:val="0"/>
              <w:adjustRightInd w:val="0"/>
              <w:ind w:left="-108" w:right="-96"/>
              <w:jc w:val="center"/>
              <w:rPr>
                <w:b/>
                <w:sz w:val="22"/>
                <w:szCs w:val="22"/>
                <w:lang w:val="lt-LT"/>
              </w:rPr>
            </w:pPr>
            <w:r w:rsidRPr="002B56ED">
              <w:rPr>
                <w:b/>
                <w:sz w:val="22"/>
                <w:szCs w:val="22"/>
                <w:lang w:val="lt-LT"/>
              </w:rPr>
              <w:t>Kaina</w:t>
            </w:r>
          </w:p>
          <w:p w14:paraId="2CE43C82" w14:textId="2ED0433A" w:rsidR="002B68EC" w:rsidRPr="002B56ED" w:rsidRDefault="002B68EC" w:rsidP="002B68EC">
            <w:pPr>
              <w:pStyle w:val="Header"/>
              <w:autoSpaceDE w:val="0"/>
              <w:autoSpaceDN w:val="0"/>
              <w:adjustRightInd w:val="0"/>
              <w:ind w:left="-108" w:right="-96"/>
              <w:jc w:val="center"/>
              <w:rPr>
                <w:b/>
                <w:sz w:val="22"/>
                <w:szCs w:val="22"/>
                <w:lang w:val="lt-LT"/>
              </w:rPr>
            </w:pPr>
            <w:r w:rsidRPr="002B56ED">
              <w:rPr>
                <w:b/>
                <w:sz w:val="22"/>
                <w:szCs w:val="22"/>
                <w:lang w:val="lt-LT"/>
              </w:rPr>
              <w:t>E</w:t>
            </w:r>
            <w:r w:rsidR="000515D3">
              <w:rPr>
                <w:b/>
                <w:sz w:val="22"/>
                <w:szCs w:val="22"/>
                <w:lang w:val="lt-LT"/>
              </w:rPr>
              <w:t>UR</w:t>
            </w:r>
            <w:r w:rsidRPr="002B56ED">
              <w:rPr>
                <w:b/>
                <w:sz w:val="22"/>
                <w:szCs w:val="22"/>
                <w:lang w:val="lt-LT"/>
              </w:rPr>
              <w:t xml:space="preserve"> be PVM</w:t>
            </w:r>
          </w:p>
          <w:p w14:paraId="4AF20E7C" w14:textId="77777777" w:rsidR="002B68EC" w:rsidRPr="002B56ED" w:rsidRDefault="002B68EC" w:rsidP="002B68EC">
            <w:pPr>
              <w:pStyle w:val="Header"/>
              <w:autoSpaceDE w:val="0"/>
              <w:autoSpaceDN w:val="0"/>
              <w:adjustRightInd w:val="0"/>
              <w:ind w:left="-108" w:right="-96"/>
              <w:jc w:val="center"/>
              <w:rPr>
                <w:b/>
                <w:sz w:val="22"/>
                <w:szCs w:val="22"/>
                <w:lang w:val="lt-LT"/>
              </w:rPr>
            </w:pPr>
            <w:r w:rsidRPr="002B56ED">
              <w:rPr>
                <w:b/>
                <w:sz w:val="22"/>
                <w:szCs w:val="22"/>
                <w:lang w:val="lt-LT"/>
              </w:rPr>
              <w:t>už 1 kompl.</w:t>
            </w:r>
          </w:p>
        </w:tc>
        <w:tc>
          <w:tcPr>
            <w:tcW w:w="1418" w:type="dxa"/>
            <w:vAlign w:val="center"/>
          </w:tcPr>
          <w:p w14:paraId="43227AEC" w14:textId="77777777" w:rsidR="002B68EC" w:rsidRPr="002B56ED" w:rsidRDefault="002B68EC" w:rsidP="002B68EC">
            <w:pPr>
              <w:pStyle w:val="Header"/>
              <w:autoSpaceDE w:val="0"/>
              <w:autoSpaceDN w:val="0"/>
              <w:adjustRightInd w:val="0"/>
              <w:ind w:left="-120" w:right="-157"/>
              <w:jc w:val="center"/>
              <w:rPr>
                <w:b/>
                <w:sz w:val="22"/>
                <w:szCs w:val="22"/>
                <w:lang w:val="lt-LT"/>
              </w:rPr>
            </w:pPr>
            <w:r w:rsidRPr="002B56ED">
              <w:rPr>
                <w:b/>
                <w:sz w:val="22"/>
                <w:szCs w:val="22"/>
                <w:lang w:val="lt-LT"/>
              </w:rPr>
              <w:t>Bendra kaina</w:t>
            </w:r>
          </w:p>
          <w:p w14:paraId="51D276A5" w14:textId="5907C35D" w:rsidR="002B68EC" w:rsidRPr="002B56ED" w:rsidRDefault="000515D3" w:rsidP="000515D3">
            <w:pPr>
              <w:pStyle w:val="Header"/>
              <w:autoSpaceDE w:val="0"/>
              <w:autoSpaceDN w:val="0"/>
              <w:adjustRightInd w:val="0"/>
              <w:ind w:left="-120" w:right="-157"/>
              <w:jc w:val="center"/>
              <w:rPr>
                <w:b/>
                <w:sz w:val="22"/>
                <w:szCs w:val="22"/>
                <w:lang w:val="lt-LT"/>
              </w:rPr>
            </w:pPr>
            <w:r>
              <w:rPr>
                <w:b/>
                <w:sz w:val="22"/>
                <w:szCs w:val="22"/>
                <w:lang w:val="lt-LT"/>
              </w:rPr>
              <w:t>EUR</w:t>
            </w:r>
            <w:r w:rsidR="002B68EC" w:rsidRPr="002B56ED">
              <w:rPr>
                <w:b/>
                <w:sz w:val="22"/>
                <w:szCs w:val="22"/>
                <w:lang w:val="lt-LT"/>
              </w:rPr>
              <w:t xml:space="preserve"> be PVM</w:t>
            </w:r>
          </w:p>
        </w:tc>
        <w:tc>
          <w:tcPr>
            <w:tcW w:w="1134" w:type="dxa"/>
            <w:vAlign w:val="center"/>
          </w:tcPr>
          <w:p w14:paraId="6D99D555" w14:textId="77777777" w:rsidR="000515D3" w:rsidRDefault="000515D3" w:rsidP="00FB1666">
            <w:pPr>
              <w:pStyle w:val="Header"/>
              <w:autoSpaceDE w:val="0"/>
              <w:autoSpaceDN w:val="0"/>
              <w:adjustRightInd w:val="0"/>
              <w:ind w:left="-43" w:right="-108"/>
              <w:jc w:val="center"/>
              <w:rPr>
                <w:b/>
                <w:sz w:val="22"/>
                <w:szCs w:val="22"/>
                <w:lang w:val="lt-LT"/>
              </w:rPr>
            </w:pPr>
            <w:r>
              <w:rPr>
                <w:b/>
                <w:sz w:val="22"/>
                <w:szCs w:val="22"/>
                <w:lang w:val="lt-LT"/>
              </w:rPr>
              <w:t xml:space="preserve">PVM </w:t>
            </w:r>
          </w:p>
          <w:p w14:paraId="121E8112" w14:textId="419A1CA8" w:rsidR="002B68EC" w:rsidRPr="002B56ED" w:rsidRDefault="000515D3" w:rsidP="00FB1666">
            <w:pPr>
              <w:pStyle w:val="Header"/>
              <w:autoSpaceDE w:val="0"/>
              <w:autoSpaceDN w:val="0"/>
              <w:adjustRightInd w:val="0"/>
              <w:ind w:left="-43" w:right="-108"/>
              <w:jc w:val="center"/>
              <w:rPr>
                <w:b/>
                <w:sz w:val="22"/>
                <w:szCs w:val="22"/>
                <w:lang w:val="lt-LT"/>
              </w:rPr>
            </w:pPr>
            <w:r>
              <w:rPr>
                <w:b/>
                <w:sz w:val="22"/>
                <w:szCs w:val="22"/>
                <w:lang w:val="lt-LT"/>
              </w:rPr>
              <w:t xml:space="preserve">21 </w:t>
            </w:r>
            <w:r w:rsidR="002B68EC" w:rsidRPr="002B56ED">
              <w:rPr>
                <w:b/>
                <w:sz w:val="22"/>
                <w:szCs w:val="22"/>
                <w:lang w:val="lt-LT"/>
              </w:rPr>
              <w:t>%</w:t>
            </w:r>
          </w:p>
        </w:tc>
        <w:tc>
          <w:tcPr>
            <w:tcW w:w="1394" w:type="dxa"/>
            <w:vAlign w:val="center"/>
          </w:tcPr>
          <w:p w14:paraId="374A3CF2" w14:textId="77777777" w:rsidR="002B68EC" w:rsidRPr="002B56ED" w:rsidRDefault="002B68EC" w:rsidP="002B68EC">
            <w:pPr>
              <w:pStyle w:val="Header"/>
              <w:autoSpaceDE w:val="0"/>
              <w:autoSpaceDN w:val="0"/>
              <w:adjustRightInd w:val="0"/>
              <w:ind w:left="-108" w:right="-131"/>
              <w:jc w:val="center"/>
              <w:rPr>
                <w:b/>
                <w:sz w:val="22"/>
                <w:szCs w:val="22"/>
                <w:lang w:val="lt-LT"/>
              </w:rPr>
            </w:pPr>
            <w:r w:rsidRPr="002B56ED">
              <w:rPr>
                <w:b/>
                <w:sz w:val="22"/>
                <w:szCs w:val="22"/>
                <w:lang w:val="lt-LT"/>
              </w:rPr>
              <w:t>Bendra kaina</w:t>
            </w:r>
          </w:p>
          <w:p w14:paraId="42519DDF" w14:textId="75A9E543" w:rsidR="002B68EC" w:rsidRPr="002B56ED" w:rsidRDefault="002B68EC" w:rsidP="000515D3">
            <w:pPr>
              <w:pStyle w:val="Header"/>
              <w:autoSpaceDE w:val="0"/>
              <w:autoSpaceDN w:val="0"/>
              <w:adjustRightInd w:val="0"/>
              <w:ind w:left="-108" w:right="-131" w:hanging="41"/>
              <w:jc w:val="center"/>
              <w:rPr>
                <w:b/>
                <w:sz w:val="22"/>
                <w:szCs w:val="22"/>
                <w:lang w:val="lt-LT"/>
              </w:rPr>
            </w:pPr>
            <w:r w:rsidRPr="002B56ED">
              <w:rPr>
                <w:b/>
                <w:sz w:val="22"/>
                <w:szCs w:val="22"/>
                <w:lang w:val="lt-LT"/>
              </w:rPr>
              <w:t>E</w:t>
            </w:r>
            <w:r w:rsidR="000515D3">
              <w:rPr>
                <w:b/>
                <w:sz w:val="22"/>
                <w:szCs w:val="22"/>
                <w:lang w:val="lt-LT"/>
              </w:rPr>
              <w:t>UR</w:t>
            </w:r>
            <w:r w:rsidRPr="002B56ED">
              <w:rPr>
                <w:b/>
                <w:sz w:val="22"/>
                <w:szCs w:val="22"/>
                <w:lang w:val="lt-LT"/>
              </w:rPr>
              <w:t xml:space="preserve"> su PVM</w:t>
            </w:r>
          </w:p>
        </w:tc>
      </w:tr>
      <w:tr w:rsidR="00521037" w:rsidRPr="002B56ED" w14:paraId="2DFEA440" w14:textId="77777777" w:rsidTr="000515D3">
        <w:trPr>
          <w:trHeight w:val="521"/>
        </w:trPr>
        <w:tc>
          <w:tcPr>
            <w:tcW w:w="3114" w:type="dxa"/>
            <w:vAlign w:val="center"/>
          </w:tcPr>
          <w:p w14:paraId="4E877C13" w14:textId="67975F99" w:rsidR="00521037" w:rsidRPr="002B56ED" w:rsidRDefault="00521037" w:rsidP="00521037">
            <w:pPr>
              <w:pStyle w:val="Header"/>
              <w:rPr>
                <w:b/>
                <w:caps/>
                <w:sz w:val="22"/>
                <w:szCs w:val="22"/>
                <w:lang w:val="lt-LT"/>
              </w:rPr>
            </w:pPr>
            <w:r w:rsidRPr="009F3C77">
              <w:rPr>
                <w:bCs/>
              </w:rPr>
              <w:t xml:space="preserve">Dažymo kameros filtrų po grindimis pakeitimo </w:t>
            </w:r>
            <w:r w:rsidRPr="009F3C77">
              <w:t>paslaugų</w:t>
            </w:r>
            <w:r w:rsidRPr="0067501A">
              <w:rPr>
                <w:sz w:val="22"/>
                <w:szCs w:val="22"/>
              </w:rPr>
              <w:t xml:space="preserve"> pirkimas</w:t>
            </w:r>
          </w:p>
        </w:tc>
        <w:tc>
          <w:tcPr>
            <w:tcW w:w="1134" w:type="dxa"/>
            <w:vAlign w:val="center"/>
          </w:tcPr>
          <w:p w14:paraId="780A071F" w14:textId="4099EC46" w:rsidR="00521037" w:rsidRPr="00991077" w:rsidRDefault="00521037" w:rsidP="00521037">
            <w:pPr>
              <w:pStyle w:val="NoSpacing"/>
              <w:ind w:left="-119" w:right="-108"/>
              <w:jc w:val="center"/>
              <w:rPr>
                <w:sz w:val="22"/>
                <w:lang w:val="lt-LT"/>
              </w:rPr>
            </w:pPr>
            <w:r>
              <w:rPr>
                <w:sz w:val="22"/>
              </w:rPr>
              <w:t>24</w:t>
            </w:r>
            <w:r w:rsidRPr="003C4065">
              <w:rPr>
                <w:sz w:val="22"/>
              </w:rPr>
              <w:t xml:space="preserve"> kompl.</w:t>
            </w:r>
          </w:p>
        </w:tc>
        <w:tc>
          <w:tcPr>
            <w:tcW w:w="1417" w:type="dxa"/>
            <w:vAlign w:val="center"/>
          </w:tcPr>
          <w:p w14:paraId="33C031F7" w14:textId="7BE6FC80" w:rsidR="00521037" w:rsidRPr="002B56ED" w:rsidRDefault="000515D3" w:rsidP="00521037">
            <w:pPr>
              <w:pStyle w:val="BodyText"/>
              <w:autoSpaceDE w:val="0"/>
              <w:autoSpaceDN w:val="0"/>
              <w:adjustRightInd w:val="0"/>
              <w:jc w:val="center"/>
              <w:rPr>
                <w:sz w:val="22"/>
              </w:rPr>
            </w:pPr>
            <w:r>
              <w:rPr>
                <w:sz w:val="22"/>
              </w:rPr>
              <w:t>600,00</w:t>
            </w:r>
          </w:p>
        </w:tc>
        <w:tc>
          <w:tcPr>
            <w:tcW w:w="1418" w:type="dxa"/>
            <w:vAlign w:val="center"/>
          </w:tcPr>
          <w:p w14:paraId="6F499463" w14:textId="6771C6FD" w:rsidR="00521037" w:rsidRPr="002B56ED" w:rsidRDefault="000515D3" w:rsidP="00521037">
            <w:pPr>
              <w:pStyle w:val="BodyText"/>
              <w:autoSpaceDE w:val="0"/>
              <w:autoSpaceDN w:val="0"/>
              <w:adjustRightInd w:val="0"/>
              <w:jc w:val="center"/>
              <w:rPr>
                <w:sz w:val="22"/>
              </w:rPr>
            </w:pPr>
            <w:r>
              <w:rPr>
                <w:sz w:val="22"/>
              </w:rPr>
              <w:t>14 400,00</w:t>
            </w:r>
          </w:p>
        </w:tc>
        <w:tc>
          <w:tcPr>
            <w:tcW w:w="1134" w:type="dxa"/>
            <w:vAlign w:val="center"/>
          </w:tcPr>
          <w:p w14:paraId="74CE9AFD" w14:textId="29227072" w:rsidR="00521037" w:rsidRPr="002B56ED" w:rsidRDefault="000515D3" w:rsidP="00521037">
            <w:pPr>
              <w:pStyle w:val="BodyText"/>
              <w:autoSpaceDE w:val="0"/>
              <w:autoSpaceDN w:val="0"/>
              <w:adjustRightInd w:val="0"/>
              <w:jc w:val="center"/>
              <w:rPr>
                <w:sz w:val="22"/>
              </w:rPr>
            </w:pPr>
            <w:r>
              <w:rPr>
                <w:sz w:val="22"/>
              </w:rPr>
              <w:t>3 024,00</w:t>
            </w:r>
          </w:p>
        </w:tc>
        <w:tc>
          <w:tcPr>
            <w:tcW w:w="1394" w:type="dxa"/>
            <w:vAlign w:val="center"/>
          </w:tcPr>
          <w:p w14:paraId="351CD405" w14:textId="12C84C43" w:rsidR="00521037" w:rsidRPr="002B56ED" w:rsidRDefault="000515D3" w:rsidP="00521037">
            <w:pPr>
              <w:pStyle w:val="BodyText"/>
              <w:autoSpaceDE w:val="0"/>
              <w:autoSpaceDN w:val="0"/>
              <w:adjustRightInd w:val="0"/>
              <w:ind w:left="-43"/>
              <w:jc w:val="center"/>
              <w:rPr>
                <w:sz w:val="22"/>
              </w:rPr>
            </w:pPr>
            <w:r>
              <w:rPr>
                <w:sz w:val="22"/>
              </w:rPr>
              <w:t>17 424,00</w:t>
            </w:r>
          </w:p>
        </w:tc>
      </w:tr>
    </w:tbl>
    <w:p w14:paraId="46AC2F6A" w14:textId="060012E1" w:rsidR="0099095B" w:rsidRPr="00EE55A9" w:rsidRDefault="00EE55A9" w:rsidP="007947C7">
      <w:pPr>
        <w:shd w:val="clear" w:color="auto" w:fill="FFFFFF"/>
        <w:tabs>
          <w:tab w:val="left" w:pos="360"/>
        </w:tabs>
        <w:jc w:val="both"/>
        <w:rPr>
          <w:lang w:val="lt-LT"/>
        </w:rPr>
      </w:pPr>
      <w:r>
        <w:rPr>
          <w:b/>
          <w:lang w:val="lt-LT"/>
        </w:rPr>
        <w:t xml:space="preserve">* </w:t>
      </w:r>
      <w:r w:rsidRPr="00EE55A9">
        <w:rPr>
          <w:lang w:val="lt-LT"/>
        </w:rPr>
        <w:t>Paslaugos bus perkamos pagal poreikį.</w:t>
      </w:r>
    </w:p>
    <w:p w14:paraId="56A3DB1C" w14:textId="1C20BE85" w:rsidR="0099095B" w:rsidRPr="002B56ED" w:rsidRDefault="0099095B" w:rsidP="00DC01CC">
      <w:pPr>
        <w:numPr>
          <w:ilvl w:val="0"/>
          <w:numId w:val="32"/>
        </w:numPr>
        <w:shd w:val="clear" w:color="auto" w:fill="FFFFFF"/>
        <w:tabs>
          <w:tab w:val="num" w:pos="0"/>
          <w:tab w:val="left" w:pos="360"/>
        </w:tabs>
        <w:ind w:left="0" w:firstLine="0"/>
        <w:jc w:val="both"/>
        <w:rPr>
          <w:spacing w:val="-3"/>
          <w:lang w:val="lt-LT"/>
        </w:rPr>
      </w:pPr>
      <w:r w:rsidRPr="002B56ED">
        <w:rPr>
          <w:lang w:val="lt-LT"/>
        </w:rPr>
        <w:t xml:space="preserve">Pirkimo objekto techniniai reikalavimai yra nurodyti Sutarties </w:t>
      </w:r>
      <w:r w:rsidR="00D60A27" w:rsidRPr="002B56ED">
        <w:rPr>
          <w:lang w:val="lt-LT"/>
        </w:rPr>
        <w:t>1</w:t>
      </w:r>
      <w:r w:rsidRPr="002B56ED">
        <w:rPr>
          <w:lang w:val="lt-LT"/>
        </w:rPr>
        <w:t xml:space="preserve"> priede </w:t>
      </w:r>
      <w:r w:rsidRPr="002B56ED">
        <w:rPr>
          <w:i/>
          <w:lang w:val="lt-LT"/>
        </w:rPr>
        <w:t>(„</w:t>
      </w:r>
      <w:r w:rsidR="00521037" w:rsidRPr="00EE55A9">
        <w:rPr>
          <w:i/>
          <w:lang w:val="lt-LT"/>
        </w:rPr>
        <w:t>Techninė specifikacija</w:t>
      </w:r>
      <w:r w:rsidR="00521037" w:rsidRPr="00EE55A9">
        <w:rPr>
          <w:bCs/>
          <w:i/>
          <w:lang w:val="lt-LT"/>
        </w:rPr>
        <w:t>. Dažymo kameros filtrų po grindimis pakeitimo paslaugų pirkimas</w:t>
      </w:r>
      <w:r w:rsidRPr="002B56ED">
        <w:rPr>
          <w:i/>
          <w:lang w:val="lt-LT"/>
        </w:rPr>
        <w:t xml:space="preserve">“). </w:t>
      </w:r>
    </w:p>
    <w:p w14:paraId="6719A6B3" w14:textId="504A3FC2" w:rsidR="0099095B" w:rsidRPr="002B56ED" w:rsidRDefault="0099095B" w:rsidP="002E7A98">
      <w:pPr>
        <w:numPr>
          <w:ilvl w:val="0"/>
          <w:numId w:val="32"/>
        </w:numPr>
        <w:shd w:val="clear" w:color="auto" w:fill="FFFFFF"/>
        <w:tabs>
          <w:tab w:val="num" w:pos="0"/>
          <w:tab w:val="left" w:pos="360"/>
        </w:tabs>
        <w:ind w:left="0" w:firstLine="0"/>
        <w:jc w:val="both"/>
        <w:rPr>
          <w:spacing w:val="-3"/>
          <w:lang w:val="lt-LT"/>
        </w:rPr>
      </w:pPr>
      <w:r w:rsidRPr="002B56ED">
        <w:rPr>
          <w:lang w:val="lt-LT"/>
        </w:rPr>
        <w:t xml:space="preserve">Paslaugų atlikimo terminas – </w:t>
      </w:r>
      <w:r w:rsidR="00521037" w:rsidRPr="00521037">
        <w:rPr>
          <w:lang w:val="lt-LT"/>
        </w:rPr>
        <w:t xml:space="preserve">ne vėliau kaip per 10 </w:t>
      </w:r>
      <w:r w:rsidR="00521037" w:rsidRPr="00521037">
        <w:rPr>
          <w:i/>
          <w:lang w:val="lt-LT"/>
        </w:rPr>
        <w:t xml:space="preserve">(dešimt) </w:t>
      </w:r>
      <w:r w:rsidR="00521037" w:rsidRPr="00521037">
        <w:rPr>
          <w:lang w:val="lt-LT"/>
        </w:rPr>
        <w:t>kalendorinių dienų nuo užsakymo pateikimo vienu iš šių būdų: raštu, el.</w:t>
      </w:r>
      <w:r w:rsidR="000515D3">
        <w:rPr>
          <w:lang w:val="lt-LT"/>
        </w:rPr>
        <w:t xml:space="preserve"> </w:t>
      </w:r>
      <w:r w:rsidR="00521037" w:rsidRPr="00521037">
        <w:rPr>
          <w:lang w:val="lt-LT"/>
        </w:rPr>
        <w:t xml:space="preserve">paštu, faksu. </w:t>
      </w:r>
      <w:r w:rsidR="00521037">
        <w:t>Numatomas pakeisti filtrų kiekis per metus – 12 komplektų po 16 elementų. Filtrai bus keičiami pagal poreikį</w:t>
      </w:r>
      <w:r w:rsidR="00657952" w:rsidRPr="002B56ED">
        <w:rPr>
          <w:lang w:val="lt-LT"/>
        </w:rPr>
        <w:t>.</w:t>
      </w:r>
    </w:p>
    <w:p w14:paraId="44C17A4A" w14:textId="01AF7154" w:rsidR="0099095B" w:rsidRPr="00484390" w:rsidRDefault="0099095B" w:rsidP="00484390">
      <w:pPr>
        <w:numPr>
          <w:ilvl w:val="0"/>
          <w:numId w:val="32"/>
        </w:numPr>
        <w:shd w:val="clear" w:color="auto" w:fill="FFFFFF"/>
        <w:tabs>
          <w:tab w:val="num" w:pos="0"/>
          <w:tab w:val="left" w:pos="360"/>
        </w:tabs>
        <w:ind w:left="0" w:firstLine="0"/>
        <w:jc w:val="both"/>
        <w:rPr>
          <w:spacing w:val="-3"/>
          <w:lang w:val="lt-LT"/>
        </w:rPr>
      </w:pPr>
      <w:r w:rsidRPr="002B56ED">
        <w:rPr>
          <w:lang w:val="lt-LT"/>
        </w:rPr>
        <w:t xml:space="preserve">Paslaugų atlikimo vieta - </w:t>
      </w:r>
      <w:r w:rsidR="00521037">
        <w:t>Keleivinių vagonų depas, Iešmininkų g. 17a, Vilnius</w:t>
      </w:r>
      <w:r w:rsidRPr="002B56ED">
        <w:rPr>
          <w:i/>
          <w:lang w:val="lt-LT"/>
        </w:rPr>
        <w:t>.</w:t>
      </w:r>
    </w:p>
    <w:p w14:paraId="4D7D4EB6" w14:textId="77777777" w:rsidR="0099095B" w:rsidRPr="002B56ED" w:rsidRDefault="0099095B" w:rsidP="00484390">
      <w:pPr>
        <w:shd w:val="clear" w:color="auto" w:fill="FFFFFF"/>
        <w:tabs>
          <w:tab w:val="left" w:pos="727"/>
        </w:tabs>
        <w:spacing w:before="120" w:after="120"/>
        <w:ind w:left="357"/>
        <w:jc w:val="center"/>
        <w:rPr>
          <w:b/>
          <w:bCs/>
          <w:spacing w:val="-4"/>
          <w:lang w:val="lt-LT"/>
        </w:rPr>
      </w:pPr>
      <w:r w:rsidRPr="002B56ED">
        <w:rPr>
          <w:b/>
          <w:bCs/>
          <w:spacing w:val="-4"/>
          <w:lang w:val="lt-LT"/>
        </w:rPr>
        <w:t>III. ŠALIŲ ĮSIPAREIGOJIMAI</w:t>
      </w:r>
    </w:p>
    <w:p w14:paraId="5B41702F" w14:textId="77777777" w:rsidR="0099095B" w:rsidRPr="002B56ED" w:rsidRDefault="0099095B" w:rsidP="009D6251">
      <w:pPr>
        <w:numPr>
          <w:ilvl w:val="0"/>
          <w:numId w:val="32"/>
        </w:numPr>
        <w:shd w:val="clear" w:color="auto" w:fill="FFFFFF"/>
        <w:tabs>
          <w:tab w:val="num" w:pos="0"/>
          <w:tab w:val="left" w:pos="480"/>
        </w:tabs>
        <w:ind w:left="0" w:firstLine="0"/>
        <w:jc w:val="both"/>
        <w:rPr>
          <w:b/>
          <w:bCs/>
          <w:spacing w:val="-4"/>
          <w:lang w:val="lt-LT"/>
        </w:rPr>
      </w:pPr>
      <w:r w:rsidRPr="002B56ED">
        <w:rPr>
          <w:b/>
          <w:bCs/>
          <w:spacing w:val="-4"/>
          <w:lang w:val="lt-LT"/>
        </w:rPr>
        <w:t>Paslaugų teikėjas įsipareigoja:</w:t>
      </w:r>
    </w:p>
    <w:p w14:paraId="7879B3A1" w14:textId="7F084E61" w:rsidR="0099095B" w:rsidRPr="002B56ED" w:rsidRDefault="00521037" w:rsidP="0050032F">
      <w:pPr>
        <w:numPr>
          <w:ilvl w:val="1"/>
          <w:numId w:val="32"/>
        </w:numPr>
        <w:shd w:val="clear" w:color="auto" w:fill="FFFFFF"/>
        <w:tabs>
          <w:tab w:val="num" w:pos="0"/>
          <w:tab w:val="left" w:pos="600"/>
        </w:tabs>
        <w:ind w:left="0" w:firstLine="0"/>
        <w:jc w:val="both"/>
        <w:rPr>
          <w:b/>
          <w:bCs/>
          <w:spacing w:val="-4"/>
          <w:lang w:val="lt-LT"/>
        </w:rPr>
      </w:pPr>
      <w:r>
        <w:rPr>
          <w:lang w:val="lt-LT"/>
        </w:rPr>
        <w:t xml:space="preserve"> </w:t>
      </w:r>
      <w:r w:rsidR="0099095B" w:rsidRPr="002B56ED">
        <w:rPr>
          <w:lang w:val="lt-LT"/>
        </w:rPr>
        <w:t xml:space="preserve">atlikti paslaugas pagal techninės specifikacijos reikalavimus (Sutarties </w:t>
      </w:r>
      <w:r w:rsidR="002B68EC" w:rsidRPr="002B56ED">
        <w:rPr>
          <w:lang w:val="lt-LT"/>
        </w:rPr>
        <w:t>1</w:t>
      </w:r>
      <w:r w:rsidR="0099095B" w:rsidRPr="002B56ED">
        <w:rPr>
          <w:lang w:val="lt-LT"/>
        </w:rPr>
        <w:t xml:space="preserve"> priedas);</w:t>
      </w:r>
    </w:p>
    <w:p w14:paraId="6FED31A7" w14:textId="77777777" w:rsidR="0099095B" w:rsidRPr="002B56ED" w:rsidRDefault="0099095B" w:rsidP="00074D82">
      <w:pPr>
        <w:numPr>
          <w:ilvl w:val="1"/>
          <w:numId w:val="32"/>
        </w:numPr>
        <w:shd w:val="clear" w:color="auto" w:fill="FFFFFF"/>
        <w:tabs>
          <w:tab w:val="clear" w:pos="360"/>
          <w:tab w:val="num" w:pos="0"/>
          <w:tab w:val="num" w:pos="480"/>
          <w:tab w:val="left" w:pos="600"/>
        </w:tabs>
        <w:ind w:left="0" w:firstLine="0"/>
        <w:jc w:val="both"/>
        <w:rPr>
          <w:bCs/>
          <w:spacing w:val="-4"/>
          <w:lang w:val="lt-LT"/>
        </w:rPr>
      </w:pPr>
      <w:r w:rsidRPr="002B56ED">
        <w:rPr>
          <w:lang w:val="lt-LT"/>
        </w:rPr>
        <w:t xml:space="preserve"> </w:t>
      </w:r>
      <w:r w:rsidRPr="002B56ED">
        <w:rPr>
          <w:spacing w:val="-5"/>
          <w:lang w:val="lt-LT"/>
        </w:rPr>
        <w:t xml:space="preserve"> Sutartimi prisiimtų įsipareigojimų vykdymui skirti kompetentingus Paslaugų teikėjo specialistus, vykdysiančius sutartinius įsipareigojimus;</w:t>
      </w:r>
    </w:p>
    <w:p w14:paraId="29FA6762" w14:textId="77777777" w:rsidR="0099095B" w:rsidRPr="001B4EDE" w:rsidRDefault="0099095B" w:rsidP="004E58F9">
      <w:pPr>
        <w:numPr>
          <w:ilvl w:val="1"/>
          <w:numId w:val="32"/>
        </w:numPr>
        <w:shd w:val="clear" w:color="auto" w:fill="FFFFFF"/>
        <w:tabs>
          <w:tab w:val="clear" w:pos="360"/>
          <w:tab w:val="num" w:pos="0"/>
          <w:tab w:val="num" w:pos="480"/>
          <w:tab w:val="left" w:pos="600"/>
        </w:tabs>
        <w:ind w:left="0" w:firstLine="0"/>
        <w:jc w:val="both"/>
        <w:rPr>
          <w:lang w:val="lt-LT"/>
        </w:rPr>
      </w:pPr>
      <w:r w:rsidRPr="002B56ED">
        <w:rPr>
          <w:lang w:val="lt-LT"/>
        </w:rPr>
        <w:t>bet kuriuo Sutarties vykdymo laikotarpiu susidūrus su aplinkybėmis trukdančiomis laiku atlikti</w:t>
      </w:r>
      <w:r w:rsidRPr="001B4EDE">
        <w:rPr>
          <w:lang w:val="lt-LT"/>
        </w:rPr>
        <w:t xml:space="preserve"> paslaugas, nedelsiant raštu apie tai pranešti Užsakovui;</w:t>
      </w:r>
    </w:p>
    <w:p w14:paraId="065CD4F9" w14:textId="77777777" w:rsidR="0099095B" w:rsidRPr="001B4EDE" w:rsidRDefault="0099095B" w:rsidP="005C084F">
      <w:pPr>
        <w:numPr>
          <w:ilvl w:val="1"/>
          <w:numId w:val="32"/>
        </w:numPr>
        <w:shd w:val="clear" w:color="auto" w:fill="FFFFFF"/>
        <w:tabs>
          <w:tab w:val="clear" w:pos="360"/>
          <w:tab w:val="num" w:pos="0"/>
          <w:tab w:val="num" w:pos="480"/>
          <w:tab w:val="left" w:pos="600"/>
        </w:tabs>
        <w:ind w:left="0" w:firstLine="0"/>
        <w:jc w:val="both"/>
        <w:rPr>
          <w:lang w:val="lt-LT"/>
        </w:rPr>
      </w:pPr>
      <w:r w:rsidRPr="001B4EDE">
        <w:rPr>
          <w:lang w:val="lt-LT"/>
        </w:rPr>
        <w:t xml:space="preserve"> nutraukus Sutartį dėl Paslaugų teikėjo kaltės, atlyginti Užsakovui visus jo patirtus nuostolius, įskaitant, bet neapsiribojant kainų skirtumą, susidarantį Užsakovui įsigyjant reikalingas pagal Sutartį paslaugas iš trečiųjų asmenų.</w:t>
      </w:r>
    </w:p>
    <w:p w14:paraId="32631B0A" w14:textId="77777777" w:rsidR="0099095B" w:rsidRPr="001B4EDE" w:rsidRDefault="0099095B" w:rsidP="00595A08">
      <w:pPr>
        <w:numPr>
          <w:ilvl w:val="0"/>
          <w:numId w:val="32"/>
        </w:numPr>
        <w:shd w:val="clear" w:color="auto" w:fill="FFFFFF"/>
        <w:tabs>
          <w:tab w:val="num" w:pos="0"/>
          <w:tab w:val="left" w:pos="480"/>
        </w:tabs>
        <w:ind w:left="0" w:firstLine="0"/>
        <w:jc w:val="both"/>
        <w:rPr>
          <w:b/>
          <w:bCs/>
          <w:spacing w:val="-4"/>
          <w:lang w:val="lt-LT"/>
        </w:rPr>
      </w:pPr>
      <w:r w:rsidRPr="001B4EDE">
        <w:rPr>
          <w:b/>
          <w:lang w:val="lt-LT"/>
        </w:rPr>
        <w:t xml:space="preserve">Užsakovas </w:t>
      </w:r>
      <w:r w:rsidRPr="001B4EDE">
        <w:rPr>
          <w:b/>
          <w:bCs/>
          <w:spacing w:val="-4"/>
          <w:lang w:val="lt-LT"/>
        </w:rPr>
        <w:t>įsipareigoja:</w:t>
      </w:r>
    </w:p>
    <w:p w14:paraId="1F112C85" w14:textId="77777777" w:rsidR="0099095B" w:rsidRPr="001B4EDE" w:rsidRDefault="0099095B" w:rsidP="0050032F">
      <w:pPr>
        <w:numPr>
          <w:ilvl w:val="1"/>
          <w:numId w:val="32"/>
        </w:numPr>
        <w:shd w:val="clear" w:color="auto" w:fill="FFFFFF"/>
        <w:tabs>
          <w:tab w:val="left" w:pos="600"/>
          <w:tab w:val="num" w:pos="1440"/>
        </w:tabs>
        <w:ind w:left="0" w:firstLine="0"/>
        <w:jc w:val="both"/>
        <w:rPr>
          <w:b/>
          <w:bCs/>
          <w:spacing w:val="-4"/>
          <w:lang w:val="lt-LT"/>
        </w:rPr>
      </w:pPr>
      <w:r w:rsidRPr="001B4EDE">
        <w:rPr>
          <w:spacing w:val="-5"/>
          <w:lang w:val="lt-LT"/>
        </w:rPr>
        <w:t>priimti faktiškai ir tinkamai atliktas paslaugas, pasirašant paslaugų priėmimo – perdavimo aktą, o nustačius, kad paslaugos atliktos nekokybiškai, neatitinka Sutarties reikalavimų, nedelsiant išsiųsti Paslaugų teikėjui pranešimą apie paslaugų nepriėmimą, nurodant paslaugų nepriėmimo priežastis;</w:t>
      </w:r>
    </w:p>
    <w:p w14:paraId="374FFEF9" w14:textId="5142E012" w:rsidR="0099095B" w:rsidRPr="00484390" w:rsidRDefault="0099095B" w:rsidP="00993F55">
      <w:pPr>
        <w:numPr>
          <w:ilvl w:val="1"/>
          <w:numId w:val="32"/>
        </w:numPr>
        <w:shd w:val="clear" w:color="auto" w:fill="FFFFFF"/>
        <w:tabs>
          <w:tab w:val="left" w:pos="600"/>
          <w:tab w:val="num" w:pos="1440"/>
        </w:tabs>
        <w:ind w:left="0" w:firstLine="0"/>
        <w:jc w:val="both"/>
        <w:rPr>
          <w:b/>
          <w:bCs/>
          <w:spacing w:val="-4"/>
          <w:lang w:val="lt-LT"/>
        </w:rPr>
      </w:pPr>
      <w:r w:rsidRPr="001B4EDE">
        <w:rPr>
          <w:spacing w:val="-5"/>
          <w:lang w:val="lt-LT"/>
        </w:rPr>
        <w:t>sumokėti už tinkamai atliktas paslaugas šioje Sutartyje nustatytais terminais ir tvarka.</w:t>
      </w:r>
    </w:p>
    <w:p w14:paraId="12F578FE" w14:textId="77777777" w:rsidR="0099095B" w:rsidRPr="001B4EDE" w:rsidRDefault="0099095B" w:rsidP="00484390">
      <w:pPr>
        <w:shd w:val="clear" w:color="auto" w:fill="FFFFFF"/>
        <w:tabs>
          <w:tab w:val="left" w:pos="0"/>
          <w:tab w:val="left" w:pos="1267"/>
        </w:tabs>
        <w:spacing w:before="120" w:after="120"/>
        <w:jc w:val="center"/>
        <w:rPr>
          <w:b/>
          <w:spacing w:val="-5"/>
          <w:lang w:val="lt-LT"/>
        </w:rPr>
      </w:pPr>
      <w:r w:rsidRPr="001B4EDE">
        <w:rPr>
          <w:b/>
          <w:spacing w:val="-5"/>
          <w:lang w:val="lt-LT"/>
        </w:rPr>
        <w:t>IV. KAINA IR ATSISKAITYMO SĄLYGOS</w:t>
      </w:r>
    </w:p>
    <w:p w14:paraId="6E2F5647" w14:textId="77777777" w:rsidR="0099095B" w:rsidRPr="001B4EDE" w:rsidRDefault="0099095B" w:rsidP="009D6251">
      <w:pPr>
        <w:numPr>
          <w:ilvl w:val="0"/>
          <w:numId w:val="32"/>
        </w:numPr>
        <w:shd w:val="clear" w:color="auto" w:fill="FFFFFF"/>
        <w:tabs>
          <w:tab w:val="left" w:pos="360"/>
        </w:tabs>
        <w:ind w:left="0" w:right="22" w:firstLine="0"/>
        <w:jc w:val="both"/>
        <w:rPr>
          <w:spacing w:val="-5"/>
          <w:lang w:val="lt-LT"/>
        </w:rPr>
      </w:pPr>
      <w:r w:rsidRPr="001B4EDE">
        <w:rPr>
          <w:b/>
          <w:lang w:val="lt-LT"/>
        </w:rPr>
        <w:t>Sutarties kaina:</w:t>
      </w:r>
      <w:r w:rsidRPr="001B4EDE">
        <w:rPr>
          <w:spacing w:val="-1"/>
          <w:lang w:val="lt-LT"/>
        </w:rPr>
        <w:t xml:space="preserve"> </w:t>
      </w:r>
    </w:p>
    <w:p w14:paraId="290DCFDD" w14:textId="4A98489E" w:rsidR="0099095B" w:rsidRPr="001B4EDE" w:rsidRDefault="00EE55A9" w:rsidP="00EE55A9">
      <w:pPr>
        <w:widowControl w:val="0"/>
        <w:ind w:firstLine="426"/>
        <w:jc w:val="both"/>
        <w:rPr>
          <w:lang w:val="lt-LT"/>
        </w:rPr>
      </w:pPr>
      <w:r w:rsidRPr="00EE55A9">
        <w:rPr>
          <w:b/>
          <w:spacing w:val="-1"/>
          <w:lang w:val="lt-LT"/>
        </w:rPr>
        <w:t xml:space="preserve">Orientacinė </w:t>
      </w:r>
      <w:r w:rsidR="0099095B" w:rsidRPr="001B4EDE">
        <w:rPr>
          <w:b/>
          <w:lang w:val="lt-LT"/>
        </w:rPr>
        <w:t>Sutarties kaina neįskaitant PVM</w:t>
      </w:r>
      <w:r w:rsidR="0099095B" w:rsidRPr="001B4EDE">
        <w:rPr>
          <w:lang w:val="lt-LT"/>
        </w:rPr>
        <w:t xml:space="preserve"> –</w:t>
      </w:r>
      <w:r w:rsidR="009A2388" w:rsidRPr="001B4EDE">
        <w:rPr>
          <w:lang w:val="lt-LT"/>
        </w:rPr>
        <w:t xml:space="preserve"> </w:t>
      </w:r>
      <w:r w:rsidR="000515D3" w:rsidRPr="000515D3">
        <w:rPr>
          <w:b/>
          <w:lang w:val="lt-LT"/>
        </w:rPr>
        <w:t xml:space="preserve">14 400,00 EUR </w:t>
      </w:r>
      <w:r w:rsidR="00D60A27" w:rsidRPr="001B4EDE">
        <w:rPr>
          <w:bCs/>
          <w:i/>
          <w:iCs/>
          <w:lang w:val="lt-LT"/>
        </w:rPr>
        <w:t>(</w:t>
      </w:r>
      <w:r w:rsidR="000515D3">
        <w:rPr>
          <w:bCs/>
          <w:i/>
          <w:iCs/>
          <w:lang w:val="lt-LT"/>
        </w:rPr>
        <w:t>keturiolika tūkstančių keturi šimtai EUR, 00 ct.)</w:t>
      </w:r>
      <w:r w:rsidR="0099095B" w:rsidRPr="001B4EDE">
        <w:rPr>
          <w:i/>
          <w:lang w:val="lt-LT"/>
        </w:rPr>
        <w:t>,</w:t>
      </w:r>
    </w:p>
    <w:p w14:paraId="11EC24AF" w14:textId="71298F8B" w:rsidR="0099095B" w:rsidRPr="00C00E5A" w:rsidRDefault="0099095B" w:rsidP="00EE55A9">
      <w:pPr>
        <w:widowControl w:val="0"/>
        <w:tabs>
          <w:tab w:val="num" w:pos="0"/>
        </w:tabs>
        <w:ind w:firstLine="426"/>
        <w:jc w:val="both"/>
        <w:rPr>
          <w:lang w:val="lt-LT"/>
        </w:rPr>
      </w:pPr>
      <w:r w:rsidRPr="00C00E5A">
        <w:rPr>
          <w:b/>
          <w:lang w:val="lt-LT"/>
        </w:rPr>
        <w:t xml:space="preserve">PVM </w:t>
      </w:r>
      <w:r w:rsidR="000515D3">
        <w:rPr>
          <w:b/>
          <w:lang w:val="lt-LT"/>
        </w:rPr>
        <w:t>21</w:t>
      </w:r>
      <w:r w:rsidR="00D60A27" w:rsidRPr="00C00E5A">
        <w:rPr>
          <w:b/>
          <w:lang w:val="lt-LT"/>
        </w:rPr>
        <w:t xml:space="preserve"> </w:t>
      </w:r>
      <w:r w:rsidRPr="00C00E5A">
        <w:rPr>
          <w:b/>
          <w:lang w:val="lt-LT"/>
        </w:rPr>
        <w:t xml:space="preserve">% </w:t>
      </w:r>
      <w:r w:rsidRPr="00C00E5A">
        <w:rPr>
          <w:lang w:val="lt-LT"/>
        </w:rPr>
        <w:t xml:space="preserve">- </w:t>
      </w:r>
      <w:r w:rsidR="000515D3">
        <w:rPr>
          <w:lang w:val="lt-LT"/>
        </w:rPr>
        <w:t xml:space="preserve">3 024,00 </w:t>
      </w:r>
      <w:r w:rsidR="00D60A27" w:rsidRPr="00C00E5A">
        <w:rPr>
          <w:lang w:val="lt-LT"/>
        </w:rPr>
        <w:t>E</w:t>
      </w:r>
      <w:r w:rsidR="000515D3">
        <w:rPr>
          <w:lang w:val="lt-LT"/>
        </w:rPr>
        <w:t>UR</w:t>
      </w:r>
      <w:r w:rsidR="00D60A27" w:rsidRPr="00C00E5A">
        <w:rPr>
          <w:bCs/>
          <w:i/>
          <w:iCs/>
          <w:lang w:val="lt-LT"/>
        </w:rPr>
        <w:t xml:space="preserve"> (</w:t>
      </w:r>
      <w:r w:rsidR="000515D3">
        <w:rPr>
          <w:bCs/>
          <w:i/>
          <w:iCs/>
          <w:lang w:val="lt-LT"/>
        </w:rPr>
        <w:t>trys tūkstančiai dvidešimt keturi EUR, 00 ct.</w:t>
      </w:r>
      <w:r w:rsidR="00D60A27" w:rsidRPr="00C00E5A">
        <w:rPr>
          <w:bCs/>
          <w:i/>
          <w:iCs/>
          <w:lang w:val="lt-LT"/>
        </w:rPr>
        <w:t>),</w:t>
      </w:r>
    </w:p>
    <w:p w14:paraId="2B48076C" w14:textId="4AB54BD0" w:rsidR="0099095B" w:rsidRPr="00C00E5A" w:rsidRDefault="0099095B" w:rsidP="00EE55A9">
      <w:pPr>
        <w:widowControl w:val="0"/>
        <w:tabs>
          <w:tab w:val="num" w:pos="0"/>
        </w:tabs>
        <w:ind w:firstLine="426"/>
        <w:jc w:val="both"/>
        <w:rPr>
          <w:lang w:val="lt-LT"/>
        </w:rPr>
      </w:pPr>
      <w:r w:rsidRPr="00C00E5A">
        <w:rPr>
          <w:b/>
          <w:lang w:val="lt-LT"/>
        </w:rPr>
        <w:t xml:space="preserve">Bendra </w:t>
      </w:r>
      <w:r w:rsidR="00EE55A9">
        <w:rPr>
          <w:b/>
          <w:lang w:val="lt-LT"/>
        </w:rPr>
        <w:t xml:space="preserve">orientacinė </w:t>
      </w:r>
      <w:r w:rsidRPr="00C00E5A">
        <w:rPr>
          <w:b/>
          <w:lang w:val="lt-LT"/>
        </w:rPr>
        <w:t>Sutarties kaina įskaitant PVM</w:t>
      </w:r>
      <w:r w:rsidRPr="00C00E5A">
        <w:rPr>
          <w:lang w:val="lt-LT"/>
        </w:rPr>
        <w:t xml:space="preserve"> </w:t>
      </w:r>
      <w:r w:rsidR="009A2388" w:rsidRPr="00C00E5A">
        <w:rPr>
          <w:lang w:val="lt-LT"/>
        </w:rPr>
        <w:t>–</w:t>
      </w:r>
      <w:r w:rsidRPr="00C00E5A">
        <w:rPr>
          <w:lang w:val="lt-LT"/>
        </w:rPr>
        <w:t xml:space="preserve"> </w:t>
      </w:r>
      <w:r w:rsidR="000515D3">
        <w:rPr>
          <w:lang w:val="lt-LT"/>
        </w:rPr>
        <w:t xml:space="preserve">17 424,00 </w:t>
      </w:r>
      <w:r w:rsidR="00D60A27" w:rsidRPr="00C00E5A">
        <w:rPr>
          <w:lang w:val="lt-LT"/>
        </w:rPr>
        <w:t>E</w:t>
      </w:r>
      <w:r w:rsidR="000515D3">
        <w:rPr>
          <w:lang w:val="lt-LT"/>
        </w:rPr>
        <w:t>UR</w:t>
      </w:r>
      <w:r w:rsidR="00D60A27" w:rsidRPr="00C00E5A">
        <w:rPr>
          <w:bCs/>
          <w:i/>
          <w:iCs/>
          <w:lang w:val="lt-LT"/>
        </w:rPr>
        <w:t xml:space="preserve"> (</w:t>
      </w:r>
      <w:r w:rsidR="000515D3">
        <w:rPr>
          <w:bCs/>
          <w:i/>
          <w:iCs/>
          <w:lang w:val="lt-LT"/>
        </w:rPr>
        <w:t>septyniolika tūkstančių keturi šimtai dvidešimt keturi EUR, 00 ct.</w:t>
      </w:r>
      <w:r w:rsidR="00D60A27" w:rsidRPr="00C00E5A">
        <w:rPr>
          <w:bCs/>
          <w:i/>
          <w:iCs/>
          <w:lang w:val="lt-LT"/>
        </w:rPr>
        <w:t>)</w:t>
      </w:r>
      <w:r w:rsidRPr="00C00E5A">
        <w:rPr>
          <w:i/>
          <w:lang w:val="lt-LT"/>
        </w:rPr>
        <w:t>.</w:t>
      </w:r>
    </w:p>
    <w:p w14:paraId="05517668" w14:textId="1C2F4D98" w:rsidR="0099095B" w:rsidRPr="001B4EDE" w:rsidRDefault="0099095B" w:rsidP="002E75CA">
      <w:pPr>
        <w:widowControl w:val="0"/>
        <w:tabs>
          <w:tab w:val="left" w:pos="1080"/>
        </w:tabs>
        <w:jc w:val="both"/>
        <w:rPr>
          <w:spacing w:val="-5"/>
          <w:lang w:val="lt-LT"/>
        </w:rPr>
      </w:pPr>
      <w:r w:rsidRPr="00C00E5A">
        <w:rPr>
          <w:spacing w:val="-5"/>
          <w:lang w:val="lt-LT"/>
        </w:rPr>
        <w:t xml:space="preserve">Į Sutarties kainą įskaičiuoti visi mokesčiai ir rinkliavos taikomos Prekėms/paslaugoms Lietuvoje, įskaitant įpakavimo, pakrovimo, iškrovimo,  tranzito, tikrinimo, draudimo, paslaugų atlikimo, </w:t>
      </w:r>
      <w:r w:rsidRPr="00C00E5A">
        <w:rPr>
          <w:lang w:val="lt-LT"/>
        </w:rPr>
        <w:t xml:space="preserve">transportavimo </w:t>
      </w:r>
      <w:r w:rsidRPr="00C00E5A">
        <w:rPr>
          <w:spacing w:val="-5"/>
          <w:lang w:val="lt-LT"/>
        </w:rPr>
        <w:t>ir kitas išlaidas bei visus mokesčius susijusius su šių paslaugų atlikimu,</w:t>
      </w:r>
      <w:r w:rsidRPr="00C00E5A">
        <w:rPr>
          <w:lang w:val="lt-LT"/>
        </w:rPr>
        <w:t xml:space="preserve"> įskaitant, bet neapsiribojant, medžiagų, įrenginių panaudojimo ir kitomis išlaidomis</w:t>
      </w:r>
      <w:r w:rsidR="001B4EDE" w:rsidRPr="00C00E5A">
        <w:rPr>
          <w:lang w:val="lt-LT"/>
        </w:rPr>
        <w:t>.</w:t>
      </w:r>
    </w:p>
    <w:p w14:paraId="213821CA" w14:textId="77777777" w:rsidR="0099095B" w:rsidRPr="001B4EDE" w:rsidRDefault="0099095B" w:rsidP="00FC2781">
      <w:pPr>
        <w:numPr>
          <w:ilvl w:val="0"/>
          <w:numId w:val="32"/>
        </w:numPr>
        <w:shd w:val="clear" w:color="auto" w:fill="FFFFFF"/>
        <w:tabs>
          <w:tab w:val="left" w:pos="360"/>
        </w:tabs>
        <w:ind w:left="0" w:right="22" w:firstLine="0"/>
        <w:jc w:val="both"/>
        <w:rPr>
          <w:spacing w:val="-5"/>
          <w:lang w:val="lt-LT"/>
        </w:rPr>
      </w:pPr>
      <w:r w:rsidRPr="001B4EDE">
        <w:rPr>
          <w:spacing w:val="-4"/>
          <w:lang w:val="lt-LT"/>
        </w:rPr>
        <w:t xml:space="preserve">Šalys susitaria ir sutinka, kad jei Sutarties galiojimo metu pasikeitus teisės aktams, pasikeistų pridėtinės vertės mokesčio dydis, pasiūlymo kaina </w:t>
      </w:r>
      <w:r w:rsidRPr="000515D3">
        <w:rPr>
          <w:i/>
          <w:spacing w:val="-4"/>
          <w:lang w:val="lt-LT"/>
        </w:rPr>
        <w:t>(Sutarties kaina)</w:t>
      </w:r>
      <w:r w:rsidRPr="001B4EDE">
        <w:rPr>
          <w:spacing w:val="-4"/>
          <w:lang w:val="lt-LT"/>
        </w:rPr>
        <w:t xml:space="preserve"> be PVM, kuri buvo pateikta Paslaugų teikėjo pasiūlyme, dėl to nebus keičiama, t. y. </w:t>
      </w:r>
      <w:r w:rsidRPr="001B4EDE">
        <w:rPr>
          <w:spacing w:val="2"/>
          <w:lang w:val="lt-LT"/>
        </w:rPr>
        <w:t>Užsakovas</w:t>
      </w:r>
      <w:r w:rsidRPr="001B4EDE">
        <w:rPr>
          <w:spacing w:val="-4"/>
          <w:lang w:val="lt-LT"/>
        </w:rPr>
        <w:t xml:space="preserve"> mokės Paslaugų teikėjui už tinkamai pagal Sutartį atliktų paslaugų kainą, kuri bus lygi sumai, gautai prie Sutartyje nurodytos paslaugų kainos be PVM pridėjus PVM, apskaičiuotą pagal naujai patvirtintą mokesčio tarifą, nebent priimti teisės aktai numatytų kitaip.</w:t>
      </w:r>
    </w:p>
    <w:p w14:paraId="01750A18" w14:textId="2A3812CB" w:rsidR="0099095B" w:rsidRPr="001B4EDE" w:rsidRDefault="00732B59" w:rsidP="00FC2781">
      <w:pPr>
        <w:numPr>
          <w:ilvl w:val="0"/>
          <w:numId w:val="32"/>
        </w:numPr>
        <w:shd w:val="clear" w:color="auto" w:fill="FFFFFF"/>
        <w:tabs>
          <w:tab w:val="left" w:pos="360"/>
        </w:tabs>
        <w:ind w:left="0" w:right="22" w:firstLine="0"/>
        <w:jc w:val="both"/>
        <w:rPr>
          <w:spacing w:val="-5"/>
          <w:lang w:val="lt-LT"/>
        </w:rPr>
      </w:pPr>
      <w:r>
        <w:rPr>
          <w:spacing w:val="2"/>
          <w:lang w:val="lt-LT"/>
        </w:rPr>
        <w:t xml:space="preserve">Orientacinė </w:t>
      </w:r>
      <w:r w:rsidR="0099095B" w:rsidRPr="001B4EDE">
        <w:rPr>
          <w:spacing w:val="2"/>
          <w:lang w:val="lt-LT"/>
        </w:rPr>
        <w:t xml:space="preserve">Sutarties kaina, </w:t>
      </w:r>
      <w:r w:rsidR="0099095B" w:rsidRPr="001B4EDE">
        <w:rPr>
          <w:lang w:val="lt-LT"/>
        </w:rPr>
        <w:t>neįskaitant PVM,</w:t>
      </w:r>
      <w:r w:rsidR="0099095B" w:rsidRPr="001B4EDE">
        <w:rPr>
          <w:spacing w:val="2"/>
          <w:lang w:val="lt-LT"/>
        </w:rPr>
        <w:t xml:space="preserve"> nustatyta pagal </w:t>
      </w:r>
      <w:r w:rsidR="0099095B" w:rsidRPr="001B4EDE">
        <w:rPr>
          <w:spacing w:val="-2"/>
          <w:lang w:val="lt-LT"/>
        </w:rPr>
        <w:t xml:space="preserve">Paslaugų teikėjo </w:t>
      </w:r>
      <w:r w:rsidR="0099095B" w:rsidRPr="001B4EDE">
        <w:rPr>
          <w:spacing w:val="2"/>
          <w:lang w:val="lt-LT"/>
        </w:rPr>
        <w:t xml:space="preserve">pateiktą pasiūlymą </w:t>
      </w:r>
      <w:r w:rsidR="0099095B" w:rsidRPr="001B4EDE">
        <w:rPr>
          <w:lang w:val="lt-LT"/>
        </w:rPr>
        <w:t>konkursui ir</w:t>
      </w:r>
      <w:r w:rsidR="0099095B" w:rsidRPr="001B4EDE">
        <w:rPr>
          <w:spacing w:val="2"/>
          <w:lang w:val="lt-LT"/>
        </w:rPr>
        <w:t xml:space="preserve"> Užsakovo </w:t>
      </w:r>
      <w:r w:rsidR="0099095B" w:rsidRPr="001B4EDE">
        <w:rPr>
          <w:spacing w:val="-4"/>
          <w:lang w:val="lt-LT"/>
        </w:rPr>
        <w:t xml:space="preserve">Viešųjų pirkimų komisijos </w:t>
      </w:r>
      <w:r w:rsidR="00D60A27" w:rsidRPr="001B4EDE">
        <w:rPr>
          <w:b/>
          <w:bCs/>
          <w:iCs/>
          <w:lang w:val="lt-LT"/>
        </w:rPr>
        <w:t>201</w:t>
      </w:r>
      <w:r w:rsidR="002B56ED">
        <w:rPr>
          <w:b/>
          <w:bCs/>
          <w:iCs/>
          <w:lang w:val="lt-LT"/>
        </w:rPr>
        <w:t>6</w:t>
      </w:r>
      <w:r w:rsidR="00D60A27" w:rsidRPr="001B4EDE">
        <w:rPr>
          <w:b/>
          <w:bCs/>
          <w:iCs/>
          <w:lang w:val="lt-LT"/>
        </w:rPr>
        <w:t xml:space="preserve"> m.</w:t>
      </w:r>
      <w:r w:rsidR="000515D3">
        <w:rPr>
          <w:b/>
          <w:bCs/>
          <w:iCs/>
          <w:lang w:val="lt-LT"/>
        </w:rPr>
        <w:t xml:space="preserve"> balandžio 20</w:t>
      </w:r>
      <w:r w:rsidR="00D60A27" w:rsidRPr="001B4EDE">
        <w:rPr>
          <w:b/>
          <w:bCs/>
          <w:iCs/>
          <w:lang w:val="lt-LT"/>
        </w:rPr>
        <w:t xml:space="preserve"> d. posėdžio protokolo Nr.</w:t>
      </w:r>
      <w:r w:rsidR="000515D3">
        <w:rPr>
          <w:b/>
          <w:bCs/>
          <w:iCs/>
          <w:lang w:val="lt-LT"/>
        </w:rPr>
        <w:t xml:space="preserve"> 5(VLTS)-43 </w:t>
      </w:r>
      <w:r w:rsidR="0099095B" w:rsidRPr="001B4EDE">
        <w:rPr>
          <w:lang w:val="lt-LT"/>
        </w:rPr>
        <w:t>pagrindu, yra galutinė ir nesikeičia per visą Sutarties galiojimo laikotarpį.</w:t>
      </w:r>
    </w:p>
    <w:p w14:paraId="0210E7AE" w14:textId="77777777" w:rsidR="0099095B" w:rsidRPr="001B4EDE" w:rsidRDefault="0099095B" w:rsidP="002B4E21">
      <w:pPr>
        <w:numPr>
          <w:ilvl w:val="0"/>
          <w:numId w:val="32"/>
        </w:numPr>
        <w:shd w:val="clear" w:color="auto" w:fill="FFFFFF"/>
        <w:tabs>
          <w:tab w:val="left" w:pos="360"/>
        </w:tabs>
        <w:ind w:left="0" w:right="22" w:firstLine="0"/>
        <w:jc w:val="both"/>
        <w:rPr>
          <w:spacing w:val="-5"/>
          <w:lang w:val="lt-LT"/>
        </w:rPr>
      </w:pPr>
      <w:r w:rsidRPr="001B4EDE">
        <w:rPr>
          <w:lang w:val="lt-LT"/>
        </w:rPr>
        <w:t>Paslaugų teikėjas pats savo sąskaita vykdo visas mokestines prievoles Lietuvoje, kurios atsirado ar gali atsirasti vykdant šią Sutartį, ir prisiima visą riziką, susijusią su mokestinių prievolių, jei tokių būtų, Lietuvoje vykdymu.</w:t>
      </w:r>
    </w:p>
    <w:p w14:paraId="5D94B116" w14:textId="77777777" w:rsidR="0099095B" w:rsidRPr="001B4EDE" w:rsidRDefault="0099095B" w:rsidP="002B4E21">
      <w:pPr>
        <w:numPr>
          <w:ilvl w:val="0"/>
          <w:numId w:val="32"/>
        </w:numPr>
        <w:shd w:val="clear" w:color="auto" w:fill="FFFFFF"/>
        <w:tabs>
          <w:tab w:val="left" w:pos="360"/>
        </w:tabs>
        <w:ind w:left="0" w:right="22" w:firstLine="0"/>
        <w:jc w:val="both"/>
        <w:rPr>
          <w:spacing w:val="-5"/>
          <w:lang w:val="lt-LT"/>
        </w:rPr>
      </w:pPr>
      <w:r w:rsidRPr="001B4EDE">
        <w:rPr>
          <w:lang w:val="lt-LT"/>
        </w:rPr>
        <w:t xml:space="preserve">Užsakovas už faktiškai ir kokybiškai suteiktas paslaugas apmoka Paslaugų teikėjui ne vėliau kaip per 45 </w:t>
      </w:r>
      <w:r w:rsidRPr="000515D3">
        <w:rPr>
          <w:i/>
          <w:lang w:val="lt-LT"/>
        </w:rPr>
        <w:t>(keturiasdešimt penkias)</w:t>
      </w:r>
      <w:r w:rsidRPr="001B4EDE">
        <w:rPr>
          <w:lang w:val="lt-LT"/>
        </w:rPr>
        <w:t xml:space="preserve"> kalendorines dienas pagal PVM sąskaitą faktūrą, kuri pateikiama Šalims pasirašius paslaugos perdavimo-priėmimo aktą. </w:t>
      </w:r>
    </w:p>
    <w:p w14:paraId="2C5A8B25" w14:textId="22BBFF60" w:rsidR="0099095B" w:rsidRPr="001B4EDE" w:rsidRDefault="0099095B" w:rsidP="002B4E21">
      <w:pPr>
        <w:numPr>
          <w:ilvl w:val="0"/>
          <w:numId w:val="32"/>
        </w:numPr>
        <w:shd w:val="clear" w:color="auto" w:fill="FFFFFF"/>
        <w:tabs>
          <w:tab w:val="left" w:pos="360"/>
        </w:tabs>
        <w:ind w:left="0" w:right="22" w:firstLine="0"/>
        <w:jc w:val="both"/>
        <w:rPr>
          <w:spacing w:val="-5"/>
          <w:lang w:val="lt-LT"/>
        </w:rPr>
      </w:pPr>
      <w:r w:rsidRPr="001B4EDE">
        <w:rPr>
          <w:lang w:val="lt-LT"/>
        </w:rPr>
        <w:t xml:space="preserve">PVM sąskaita-faktūra su paslaugos priėmimo perdavimo aktu Užsakovui turi būti pateikta ne vėliau kaip iki kito mėnesio </w:t>
      </w:r>
      <w:r w:rsidR="002B56ED">
        <w:rPr>
          <w:lang w:val="lt-LT"/>
        </w:rPr>
        <w:t>6</w:t>
      </w:r>
      <w:r w:rsidRPr="001B4EDE">
        <w:rPr>
          <w:lang w:val="lt-LT"/>
        </w:rPr>
        <w:t xml:space="preserve"> dienos (</w:t>
      </w:r>
      <w:r w:rsidRPr="000515D3">
        <w:rPr>
          <w:i/>
          <w:lang w:val="lt-LT"/>
        </w:rPr>
        <w:t xml:space="preserve">jei mėnesio </w:t>
      </w:r>
      <w:r w:rsidR="002B56ED" w:rsidRPr="000515D3">
        <w:rPr>
          <w:i/>
          <w:lang w:val="lt-LT"/>
        </w:rPr>
        <w:t>6</w:t>
      </w:r>
      <w:r w:rsidRPr="000515D3">
        <w:rPr>
          <w:i/>
          <w:lang w:val="lt-LT"/>
        </w:rPr>
        <w:t xml:space="preserve"> diena yra poilsio arba šventinė diena, tai pirmą po jos einančią </w:t>
      </w:r>
      <w:r w:rsidR="009E5FA1" w:rsidRPr="000515D3">
        <w:rPr>
          <w:i/>
          <w:lang w:val="lt-LT"/>
        </w:rPr>
        <w:t xml:space="preserve">darbo </w:t>
      </w:r>
      <w:r w:rsidRPr="000515D3">
        <w:rPr>
          <w:i/>
          <w:lang w:val="lt-LT"/>
        </w:rPr>
        <w:t>dieną)</w:t>
      </w:r>
      <w:r w:rsidRPr="001B4EDE">
        <w:rPr>
          <w:lang w:val="lt-LT"/>
        </w:rPr>
        <w:t>.</w:t>
      </w:r>
    </w:p>
    <w:p w14:paraId="0A5B2846" w14:textId="016A954E" w:rsidR="0099095B" w:rsidRPr="00484390" w:rsidRDefault="0099095B" w:rsidP="006533B1">
      <w:pPr>
        <w:numPr>
          <w:ilvl w:val="0"/>
          <w:numId w:val="32"/>
        </w:numPr>
        <w:shd w:val="clear" w:color="auto" w:fill="FFFFFF"/>
        <w:tabs>
          <w:tab w:val="left" w:pos="360"/>
        </w:tabs>
        <w:ind w:left="0" w:right="22" w:firstLine="0"/>
        <w:jc w:val="both"/>
        <w:rPr>
          <w:lang w:val="lt-LT"/>
        </w:rPr>
      </w:pPr>
      <w:r w:rsidRPr="001B4EDE">
        <w:rPr>
          <w:lang w:val="lt-LT"/>
        </w:rPr>
        <w:t>Paslaugų teikėjo išrašoma PVM sąskaita</w:t>
      </w:r>
      <w:r w:rsidR="009E5FA1">
        <w:rPr>
          <w:lang w:val="lt-LT"/>
        </w:rPr>
        <w:t>-</w:t>
      </w:r>
      <w:r w:rsidRPr="001B4EDE">
        <w:rPr>
          <w:lang w:val="lt-LT"/>
        </w:rPr>
        <w:t>faktūra privalo atitikti Lietuvos Respublikos teisės aktų reikalavimus, taip pat papildomai privalo būti nurodytas Paslaugų teikėjo PVM mokėtojo kodas, paslaugų perdavimo – priėmimo akto pasirašymo data ir numeris.</w:t>
      </w:r>
      <w:r w:rsidR="000B2EB4" w:rsidRPr="001B4EDE">
        <w:rPr>
          <w:lang w:val="lt-LT"/>
        </w:rPr>
        <w:t xml:space="preserve"> </w:t>
      </w:r>
      <w:r w:rsidR="000B2EB4" w:rsidRPr="001B4EDE">
        <w:rPr>
          <w:spacing w:val="-5"/>
          <w:lang w:val="lt-LT"/>
        </w:rPr>
        <w:t>Paslaugų teikėjas</w:t>
      </w:r>
      <w:r w:rsidR="000B2EB4" w:rsidRPr="001B4EDE">
        <w:rPr>
          <w:bCs/>
          <w:iCs/>
          <w:lang w:val="lt-LT"/>
        </w:rPr>
        <w:t xml:space="preserve"> turi teisę pateikti PVM sąskaitą-faktūrą elektroniniu formatu. Tokiu būdu pateikiama PVM sąskaita-faktūra taip pat privalo atitikti Lietuvos Respublikos teisės aktų reikalavimus.</w:t>
      </w:r>
      <w:r w:rsidRPr="001B4EDE">
        <w:rPr>
          <w:lang w:val="lt-LT"/>
        </w:rPr>
        <w:t xml:space="preserve"> Tuo atveju, jei Paslaugų teikėjo pateikta PVM sąskaita-faktūra neatitinka reikalavimų, tokią sąskaitą-faktūrą Užsakovas grąžina Paslaugų teikėjui, nurodydamas pateikti Sutarties reikalavimus atitinkančią PVM sąskaitą</w:t>
      </w:r>
      <w:r w:rsidR="009E5FA1">
        <w:rPr>
          <w:lang w:val="lt-LT"/>
        </w:rPr>
        <w:t>-</w:t>
      </w:r>
      <w:r w:rsidRPr="001B4EDE">
        <w:rPr>
          <w:lang w:val="lt-LT"/>
        </w:rPr>
        <w:t>faktūrą.</w:t>
      </w:r>
    </w:p>
    <w:p w14:paraId="6624C411" w14:textId="77777777" w:rsidR="0099095B" w:rsidRPr="001B4EDE" w:rsidRDefault="0099095B" w:rsidP="00484390">
      <w:pPr>
        <w:shd w:val="clear" w:color="auto" w:fill="FFFFFF"/>
        <w:tabs>
          <w:tab w:val="left" w:pos="1159"/>
        </w:tabs>
        <w:spacing w:before="120" w:after="120"/>
        <w:jc w:val="center"/>
        <w:rPr>
          <w:b/>
          <w:bCs/>
          <w:lang w:val="lt-LT"/>
        </w:rPr>
      </w:pPr>
      <w:r w:rsidRPr="001B4EDE">
        <w:rPr>
          <w:b/>
          <w:bCs/>
          <w:lang w:val="lt-LT"/>
        </w:rPr>
        <w:t>V. ĮSTATYMAI IR KITI TEISĖS AKTAI</w:t>
      </w:r>
    </w:p>
    <w:p w14:paraId="5140A4BD" w14:textId="44B44569" w:rsidR="0099095B" w:rsidRPr="00484390" w:rsidRDefault="0099095B" w:rsidP="00221F47">
      <w:pPr>
        <w:numPr>
          <w:ilvl w:val="0"/>
          <w:numId w:val="32"/>
        </w:numPr>
        <w:shd w:val="clear" w:color="auto" w:fill="FFFFFF"/>
        <w:tabs>
          <w:tab w:val="num" w:pos="0"/>
          <w:tab w:val="left" w:pos="360"/>
        </w:tabs>
        <w:ind w:left="0" w:firstLine="0"/>
        <w:jc w:val="both"/>
        <w:rPr>
          <w:lang w:val="lt-LT"/>
        </w:rPr>
      </w:pPr>
      <w:r w:rsidRPr="001B4EDE">
        <w:rPr>
          <w:spacing w:val="-3"/>
          <w:lang w:val="lt-LT"/>
        </w:rPr>
        <w:t>Paslaugų teikėjas įsipareigoja paslaugų atlikimo metu laikytis visų jo veiklą reglamentuojančių ir Lietuvos Respublikoje galiojančių teisės aktų bei AB „Lietuvos geležinkeliai“ vidaus dokumentų, nusakančių paslaugų atlikimą.</w:t>
      </w:r>
    </w:p>
    <w:p w14:paraId="37FCC658" w14:textId="77777777" w:rsidR="0099095B" w:rsidRPr="001B4EDE" w:rsidRDefault="0099095B" w:rsidP="00484390">
      <w:pPr>
        <w:shd w:val="clear" w:color="auto" w:fill="FFFFFF"/>
        <w:spacing w:before="120" w:after="120"/>
        <w:jc w:val="center"/>
        <w:rPr>
          <w:b/>
          <w:bCs/>
          <w:spacing w:val="-3"/>
          <w:lang w:val="lt-LT"/>
        </w:rPr>
      </w:pPr>
      <w:r w:rsidRPr="001B4EDE">
        <w:rPr>
          <w:b/>
          <w:bCs/>
          <w:spacing w:val="-3"/>
          <w:lang w:val="lt-LT"/>
        </w:rPr>
        <w:t>VI. DARBO JĖGA, ĮRENGIMAI IR MEDŽIAGOS</w:t>
      </w:r>
    </w:p>
    <w:p w14:paraId="1E5A74D9" w14:textId="721598F2" w:rsidR="0099095B" w:rsidRPr="00484390" w:rsidRDefault="0099095B" w:rsidP="00484390">
      <w:pPr>
        <w:numPr>
          <w:ilvl w:val="0"/>
          <w:numId w:val="32"/>
        </w:numPr>
        <w:shd w:val="clear" w:color="auto" w:fill="FFFFFF"/>
        <w:tabs>
          <w:tab w:val="num" w:pos="0"/>
          <w:tab w:val="left" w:pos="360"/>
          <w:tab w:val="left" w:pos="3182"/>
        </w:tabs>
        <w:ind w:left="0" w:firstLine="0"/>
        <w:jc w:val="both"/>
        <w:rPr>
          <w:lang w:val="lt-LT"/>
        </w:rPr>
      </w:pPr>
      <w:r w:rsidRPr="001B4EDE">
        <w:rPr>
          <w:spacing w:val="1"/>
          <w:lang w:val="lt-LT"/>
        </w:rPr>
        <w:t xml:space="preserve">Paslaugų teikėjas paslaugas atlieka </w:t>
      </w:r>
      <w:r w:rsidR="002B56ED">
        <w:rPr>
          <w:spacing w:val="1"/>
          <w:lang w:val="lt-LT"/>
        </w:rPr>
        <w:t xml:space="preserve">savo </w:t>
      </w:r>
      <w:r w:rsidRPr="001B4EDE">
        <w:rPr>
          <w:spacing w:val="1"/>
          <w:lang w:val="lt-LT"/>
        </w:rPr>
        <w:t>jėgomis, medžiagomis ir įrengimais.</w:t>
      </w:r>
    </w:p>
    <w:p w14:paraId="0F416DFF" w14:textId="77777777" w:rsidR="0099095B" w:rsidRPr="001B4EDE" w:rsidRDefault="0099095B" w:rsidP="00484390">
      <w:pPr>
        <w:pStyle w:val="Heading1"/>
        <w:spacing w:before="120" w:after="120"/>
        <w:rPr>
          <w:lang w:val="lt-LT"/>
        </w:rPr>
      </w:pPr>
      <w:r w:rsidRPr="001B4EDE">
        <w:rPr>
          <w:lang w:val="lt-LT"/>
        </w:rPr>
        <w:t>VII. ŠALIŲ ATSAKOMYBĖ</w:t>
      </w:r>
    </w:p>
    <w:p w14:paraId="5C2575D9" w14:textId="7A5368D8" w:rsidR="0099095B" w:rsidRPr="001B4EDE" w:rsidRDefault="0099095B" w:rsidP="00C00E5A">
      <w:pPr>
        <w:pStyle w:val="Manonumbering"/>
        <w:numPr>
          <w:ilvl w:val="0"/>
          <w:numId w:val="32"/>
        </w:numPr>
        <w:tabs>
          <w:tab w:val="clear" w:pos="644"/>
          <w:tab w:val="left" w:pos="284"/>
          <w:tab w:val="left" w:pos="426"/>
        </w:tabs>
        <w:spacing w:line="240" w:lineRule="auto"/>
        <w:ind w:left="0" w:firstLine="0"/>
      </w:pPr>
      <w:r w:rsidRPr="001B4EDE">
        <w:rPr>
          <w:spacing w:val="-5"/>
        </w:rPr>
        <w:t xml:space="preserve">Jei Paslaugų teikėjas </w:t>
      </w:r>
      <w:r w:rsidRPr="001B4EDE">
        <w:t xml:space="preserve">neatliko paslaugų </w:t>
      </w:r>
      <w:r w:rsidRPr="001B4EDE">
        <w:rPr>
          <w:i/>
        </w:rPr>
        <w:t>(nekokybiškai atliktos ar neatitinkančios techninių reikalavimų paslaugos laikomos neatliktomis)</w:t>
      </w:r>
      <w:r w:rsidRPr="001B4EDE">
        <w:t xml:space="preserve"> per Sutartyje nustatytą terminą ar laiku </w:t>
      </w:r>
      <w:r w:rsidR="00B127DF">
        <w:t>ne</w:t>
      </w:r>
      <w:r w:rsidRPr="001B4EDE">
        <w:t>įvykd</w:t>
      </w:r>
      <w:r w:rsidR="00B127DF">
        <w:t>ė kitų sutartinių įsipareigojimų</w:t>
      </w:r>
      <w:r w:rsidRPr="001B4EDE">
        <w:t xml:space="preserve">, nuo kitos dienos jam pradedami skaičiuoti 0,1 </w:t>
      </w:r>
      <w:r w:rsidR="006A6BF2" w:rsidRPr="001B4EDE">
        <w:rPr>
          <w:bCs/>
          <w:spacing w:val="-1"/>
        </w:rPr>
        <w:t>%</w:t>
      </w:r>
      <w:r w:rsidRPr="001B4EDE">
        <w:t xml:space="preserve"> dydžio delspinigiai nuo neatliktų paslaugų vertės, įskaitant PVM, už kiekvieną uždelstą kalendorinę dieną, bet ne daugiau 20 </w:t>
      </w:r>
      <w:r w:rsidR="006A6BF2" w:rsidRPr="001B4EDE">
        <w:rPr>
          <w:bCs/>
          <w:spacing w:val="-1"/>
        </w:rPr>
        <w:t>%</w:t>
      </w:r>
      <w:r w:rsidRPr="001B4EDE">
        <w:t xml:space="preserve"> nuo bendros </w:t>
      </w:r>
      <w:r w:rsidR="00732B59">
        <w:t xml:space="preserve">orientacinės </w:t>
      </w:r>
      <w:r w:rsidRPr="001B4EDE">
        <w:t>Sutarties kainos įskaitant PVM</w:t>
      </w:r>
      <w:r w:rsidRPr="001B4EDE">
        <w:rPr>
          <w:spacing w:val="-3"/>
        </w:rPr>
        <w:t>.</w:t>
      </w:r>
    </w:p>
    <w:p w14:paraId="0608B100" w14:textId="6B3CA470" w:rsidR="0099095B" w:rsidRDefault="0099095B" w:rsidP="00C00E5A">
      <w:pPr>
        <w:pStyle w:val="Manonumbering"/>
        <w:numPr>
          <w:ilvl w:val="0"/>
          <w:numId w:val="32"/>
        </w:numPr>
        <w:tabs>
          <w:tab w:val="clear" w:pos="644"/>
          <w:tab w:val="left" w:pos="284"/>
          <w:tab w:val="left" w:pos="426"/>
        </w:tabs>
        <w:ind w:left="0" w:firstLine="0"/>
      </w:pPr>
      <w:r w:rsidRPr="001B4EDE">
        <w:t xml:space="preserve">Jei Užsakovas neatsiskaito už suteiktas kokybiškas paslaugas per Sutartyje nurodytą terminą, nuo sekančios dienos pradedami skaičiuoti 0,1 </w:t>
      </w:r>
      <w:r w:rsidR="006A6BF2" w:rsidRPr="001B4EDE">
        <w:rPr>
          <w:bCs/>
          <w:spacing w:val="-1"/>
        </w:rPr>
        <w:t xml:space="preserve">% </w:t>
      </w:r>
      <w:r w:rsidRPr="001B4EDE">
        <w:t xml:space="preserve"> dydžio delspinigiai nuo neapmokėtos sumos, įskaitant PVM, už kiekvieną uždelstą kalendorinę dieną, bet ne daugiau kaip </w:t>
      </w:r>
      <w:r w:rsidR="006A6BF2" w:rsidRPr="001B4EDE">
        <w:t xml:space="preserve">20 </w:t>
      </w:r>
      <w:r w:rsidR="006A6BF2" w:rsidRPr="001B4EDE">
        <w:rPr>
          <w:bCs/>
          <w:spacing w:val="-1"/>
        </w:rPr>
        <w:t xml:space="preserve">% </w:t>
      </w:r>
      <w:r w:rsidRPr="001B4EDE">
        <w:t xml:space="preserve">bendros </w:t>
      </w:r>
      <w:r w:rsidR="00732B59">
        <w:t xml:space="preserve">orientacinės </w:t>
      </w:r>
      <w:r w:rsidRPr="001B4EDE">
        <w:t>Sutarties kainos įskaitant PVM.</w:t>
      </w:r>
    </w:p>
    <w:p w14:paraId="167AFF48" w14:textId="77777777" w:rsidR="0099095B" w:rsidRPr="00425F97" w:rsidRDefault="0099095B" w:rsidP="009D6251">
      <w:pPr>
        <w:numPr>
          <w:ilvl w:val="0"/>
          <w:numId w:val="32"/>
        </w:numPr>
        <w:shd w:val="clear" w:color="auto" w:fill="FFFFFF"/>
        <w:tabs>
          <w:tab w:val="num" w:pos="0"/>
          <w:tab w:val="left" w:pos="454"/>
        </w:tabs>
        <w:ind w:left="0" w:firstLine="0"/>
        <w:jc w:val="both"/>
        <w:rPr>
          <w:spacing w:val="-7"/>
          <w:lang w:val="lt-LT"/>
        </w:rPr>
      </w:pPr>
      <w:r w:rsidRPr="001B4EDE">
        <w:rPr>
          <w:spacing w:val="-1"/>
          <w:lang w:val="lt-LT"/>
        </w:rPr>
        <w:t xml:space="preserve">Delspinigių sumokėjimas neatleidžia Sutarties Šalių nuo pareigos vykdyti šioje Sutartyje </w:t>
      </w:r>
      <w:r w:rsidRPr="001B4EDE">
        <w:rPr>
          <w:spacing w:val="-4"/>
          <w:lang w:val="lt-LT"/>
        </w:rPr>
        <w:t xml:space="preserve">prisiimtus įsipareigojimus, jei Sutartis nėra nutraukta. </w:t>
      </w:r>
    </w:p>
    <w:p w14:paraId="07A01C11" w14:textId="77777777" w:rsidR="0099095B" w:rsidRPr="001B4EDE" w:rsidRDefault="0099095B" w:rsidP="009D6251">
      <w:pPr>
        <w:numPr>
          <w:ilvl w:val="0"/>
          <w:numId w:val="32"/>
        </w:numPr>
        <w:shd w:val="clear" w:color="auto" w:fill="FFFFFF"/>
        <w:tabs>
          <w:tab w:val="num" w:pos="0"/>
          <w:tab w:val="left" w:pos="454"/>
        </w:tabs>
        <w:ind w:left="0" w:firstLine="0"/>
        <w:jc w:val="both"/>
        <w:rPr>
          <w:spacing w:val="-7"/>
          <w:lang w:val="lt-LT"/>
        </w:rPr>
      </w:pPr>
      <w:r w:rsidRPr="001B4EDE">
        <w:rPr>
          <w:spacing w:val="-1"/>
          <w:lang w:val="lt-LT"/>
        </w:rPr>
        <w:t>Jeigu Paslaugų teikėjas vėluoja</w:t>
      </w:r>
      <w:r w:rsidR="0025125B" w:rsidRPr="001B4EDE">
        <w:rPr>
          <w:spacing w:val="-1"/>
          <w:lang w:val="lt-LT"/>
        </w:rPr>
        <w:t xml:space="preserve"> atlikti paslaugas ilgiau kaip 1</w:t>
      </w:r>
      <w:r w:rsidRPr="001B4EDE">
        <w:rPr>
          <w:spacing w:val="-1"/>
          <w:lang w:val="lt-LT"/>
        </w:rPr>
        <w:t xml:space="preserve">0 </w:t>
      </w:r>
      <w:r w:rsidRPr="001B4EDE">
        <w:rPr>
          <w:i/>
          <w:spacing w:val="-1"/>
          <w:lang w:val="lt-LT"/>
        </w:rPr>
        <w:t>(dešimt)</w:t>
      </w:r>
      <w:r w:rsidRPr="001B4EDE">
        <w:rPr>
          <w:spacing w:val="-1"/>
          <w:lang w:val="lt-LT"/>
        </w:rPr>
        <w:t xml:space="preserve"> kalendorinių dienų, Užsakovas, raštu įspėjęs Paslaugų teikėją prieš 10 </w:t>
      </w:r>
      <w:r w:rsidRPr="001B4EDE">
        <w:rPr>
          <w:i/>
          <w:spacing w:val="-1"/>
          <w:lang w:val="lt-LT"/>
        </w:rPr>
        <w:t>(dešimt)</w:t>
      </w:r>
      <w:r w:rsidRPr="001B4EDE">
        <w:rPr>
          <w:spacing w:val="-1"/>
          <w:lang w:val="lt-LT"/>
        </w:rPr>
        <w:t xml:space="preserve"> kalendorinių dienų, įgyja teisę vienašališkai nutraukti Sutartį, neatlygindamas Paslaugų teikėjui jokių išlaidų ar nuostolių, susijusių su tokiu Sutarties nutraukimu.</w:t>
      </w:r>
    </w:p>
    <w:p w14:paraId="2461606A" w14:textId="77777777" w:rsidR="0099095B" w:rsidRPr="00425F97" w:rsidRDefault="0099095B" w:rsidP="009D6251">
      <w:pPr>
        <w:numPr>
          <w:ilvl w:val="0"/>
          <w:numId w:val="32"/>
        </w:numPr>
        <w:shd w:val="clear" w:color="auto" w:fill="FFFFFF"/>
        <w:tabs>
          <w:tab w:val="num" w:pos="0"/>
          <w:tab w:val="left" w:pos="454"/>
        </w:tabs>
        <w:ind w:left="0" w:firstLine="0"/>
        <w:jc w:val="both"/>
        <w:rPr>
          <w:spacing w:val="-7"/>
          <w:lang w:val="lt-LT"/>
        </w:rPr>
      </w:pPr>
      <w:r w:rsidRPr="00425F97">
        <w:rPr>
          <w:spacing w:val="2"/>
          <w:lang w:val="lt-LT"/>
        </w:rPr>
        <w:t xml:space="preserve">Sutarties nutraukimas neatleidžia Sutarties Šalių nuo delspinigių, priskaičiuotų iki Sutarties </w:t>
      </w:r>
      <w:r w:rsidRPr="00425F97">
        <w:rPr>
          <w:spacing w:val="-7"/>
          <w:lang w:val="lt-LT"/>
        </w:rPr>
        <w:t>nutraukimo, mokėjimo.</w:t>
      </w:r>
    </w:p>
    <w:p w14:paraId="46BC8ABD" w14:textId="26395670" w:rsidR="0099095B" w:rsidRPr="00425F97" w:rsidRDefault="0099095B" w:rsidP="009D6251">
      <w:pPr>
        <w:numPr>
          <w:ilvl w:val="0"/>
          <w:numId w:val="32"/>
        </w:numPr>
        <w:shd w:val="clear" w:color="auto" w:fill="FFFFFF"/>
        <w:tabs>
          <w:tab w:val="num" w:pos="0"/>
          <w:tab w:val="left" w:pos="454"/>
        </w:tabs>
        <w:ind w:left="0" w:firstLine="0"/>
        <w:jc w:val="both"/>
        <w:rPr>
          <w:spacing w:val="-7"/>
          <w:lang w:val="lt-LT"/>
        </w:rPr>
      </w:pPr>
      <w:r w:rsidRPr="00425F97">
        <w:rPr>
          <w:spacing w:val="-4"/>
          <w:lang w:val="lt-LT"/>
        </w:rPr>
        <w:t>Jeigu Užsakovui padaryta žala dėl to, kad Paslaugų teikėjas netinkamai vykdė sutartinius</w:t>
      </w:r>
      <w:r w:rsidR="00425F97" w:rsidRPr="00425F97">
        <w:rPr>
          <w:spacing w:val="-4"/>
          <w:lang w:val="lt-LT"/>
        </w:rPr>
        <w:t xml:space="preserve"> ar garantinius</w:t>
      </w:r>
      <w:r w:rsidRPr="00425F97">
        <w:rPr>
          <w:spacing w:val="-4"/>
          <w:lang w:val="lt-LT"/>
        </w:rPr>
        <w:t xml:space="preserve"> įsipareigojimus </w:t>
      </w:r>
      <w:r w:rsidRPr="000515D3">
        <w:rPr>
          <w:i/>
          <w:spacing w:val="-4"/>
          <w:lang w:val="lt-LT"/>
        </w:rPr>
        <w:t>(žala tretiems asmenims, avarijos ir t. t.)</w:t>
      </w:r>
      <w:r w:rsidRPr="00425F97">
        <w:rPr>
          <w:spacing w:val="-4"/>
          <w:lang w:val="lt-LT"/>
        </w:rPr>
        <w:t xml:space="preserve">, Paslaugų teikėjas įsipareigoja atlyginti Užsakovui pagrįstą žalą per </w:t>
      </w:r>
      <w:r w:rsidR="00425F97" w:rsidRPr="00425F97">
        <w:rPr>
          <w:lang w:val="lt-LT"/>
        </w:rPr>
        <w:t xml:space="preserve">20 </w:t>
      </w:r>
      <w:r w:rsidR="00425F97" w:rsidRPr="00425F97">
        <w:rPr>
          <w:i/>
          <w:lang w:val="lt-LT"/>
        </w:rPr>
        <w:t>(dvidešimt)</w:t>
      </w:r>
      <w:r w:rsidR="00425F97" w:rsidRPr="00425F97">
        <w:rPr>
          <w:lang w:val="lt-LT"/>
        </w:rPr>
        <w:t xml:space="preserve"> </w:t>
      </w:r>
      <w:r w:rsidRPr="00425F97">
        <w:rPr>
          <w:spacing w:val="-4"/>
          <w:lang w:val="lt-LT"/>
        </w:rPr>
        <w:t>kalendorinių dienų nuo dokumentų gavimo momento.</w:t>
      </w:r>
    </w:p>
    <w:p w14:paraId="4A235265" w14:textId="77777777" w:rsidR="0099095B" w:rsidRPr="001B4EDE" w:rsidRDefault="0099095B" w:rsidP="009D6251">
      <w:pPr>
        <w:numPr>
          <w:ilvl w:val="0"/>
          <w:numId w:val="32"/>
        </w:numPr>
        <w:shd w:val="clear" w:color="auto" w:fill="FFFFFF"/>
        <w:tabs>
          <w:tab w:val="num" w:pos="0"/>
          <w:tab w:val="left" w:pos="454"/>
        </w:tabs>
        <w:ind w:left="0" w:firstLine="0"/>
        <w:jc w:val="both"/>
        <w:rPr>
          <w:spacing w:val="-7"/>
          <w:lang w:val="lt-LT"/>
        </w:rPr>
      </w:pPr>
      <w:r w:rsidRPr="001B4EDE">
        <w:rPr>
          <w:spacing w:val="-4"/>
          <w:lang w:val="lt-LT"/>
        </w:rPr>
        <w:t>Jei paslaugų įgyvendinimui Paslaugų teikėjas pasitelkia trečiuosius asmenis, už nekokybišką paslaugų atlikimą ar neatlikimą, tiesiogiai atsako Paslaugų teikėjas.</w:t>
      </w:r>
    </w:p>
    <w:p w14:paraId="481CCF72" w14:textId="107D4537" w:rsidR="0099095B" w:rsidRPr="00C24529" w:rsidRDefault="0099095B" w:rsidP="009D6251">
      <w:pPr>
        <w:numPr>
          <w:ilvl w:val="0"/>
          <w:numId w:val="32"/>
        </w:numPr>
        <w:shd w:val="clear" w:color="auto" w:fill="FFFFFF"/>
        <w:tabs>
          <w:tab w:val="num" w:pos="0"/>
          <w:tab w:val="left" w:pos="454"/>
        </w:tabs>
        <w:ind w:left="0" w:firstLine="0"/>
        <w:jc w:val="both"/>
        <w:rPr>
          <w:spacing w:val="-7"/>
          <w:lang w:val="lt-LT"/>
        </w:rPr>
      </w:pPr>
      <w:r w:rsidRPr="001B4EDE">
        <w:rPr>
          <w:lang w:val="lt-LT"/>
        </w:rPr>
        <w:t xml:space="preserve">Sutartį nutraukus dėl Paslaugų teikėjo kaltės ar jo reikalavimu </w:t>
      </w:r>
      <w:r w:rsidRPr="001B4EDE">
        <w:rPr>
          <w:bCs/>
          <w:spacing w:val="-1"/>
          <w:lang w:val="lt-LT"/>
        </w:rPr>
        <w:t xml:space="preserve">Užsakovas pasilieka Sutarties užtikrinimą – </w:t>
      </w:r>
      <w:r w:rsidR="00521037">
        <w:rPr>
          <w:bCs/>
          <w:spacing w:val="-1"/>
          <w:lang w:val="lt-LT"/>
        </w:rPr>
        <w:t>3</w:t>
      </w:r>
      <w:r w:rsidRPr="001B4EDE">
        <w:rPr>
          <w:bCs/>
          <w:spacing w:val="-1"/>
          <w:lang w:val="lt-LT"/>
        </w:rPr>
        <w:t xml:space="preserve"> % nuo </w:t>
      </w:r>
      <w:r w:rsidR="00732B59">
        <w:rPr>
          <w:bCs/>
          <w:spacing w:val="-1"/>
          <w:lang w:val="lt-LT"/>
        </w:rPr>
        <w:t xml:space="preserve">orientacinės </w:t>
      </w:r>
      <w:r w:rsidRPr="001B4EDE">
        <w:rPr>
          <w:bCs/>
          <w:spacing w:val="-1"/>
          <w:lang w:val="lt-LT"/>
        </w:rPr>
        <w:t>Sutarties kainos neįskaitant PVM.</w:t>
      </w:r>
      <w:r w:rsidRPr="001B4EDE">
        <w:rPr>
          <w:lang w:val="lt-LT"/>
        </w:rPr>
        <w:t xml:space="preserve"> Sutartį nutraukus dėl Paslaugų teikėjo kaltės ar jo reikalavimu, jis turi  atlyginti Užsakovui nuostolius, patirtus dėl Sutarties nutraukimo, įskaitant, bet neapsiribojant, kainų skirtumą, susidarantį Užsakovui įsigyjant perkamas paslaugas iš trečiųjų asmenų. Nuostolių sumą </w:t>
      </w:r>
      <w:r w:rsidRPr="001B4EDE">
        <w:rPr>
          <w:spacing w:val="-3"/>
          <w:lang w:val="lt-LT"/>
        </w:rPr>
        <w:t xml:space="preserve">Paslaugų teikėjas </w:t>
      </w:r>
      <w:r w:rsidRPr="001B4EDE">
        <w:rPr>
          <w:lang w:val="lt-LT"/>
        </w:rPr>
        <w:t xml:space="preserve">perveda į Užsakovo sąskaitą per 30 </w:t>
      </w:r>
      <w:r w:rsidRPr="001B4EDE">
        <w:rPr>
          <w:i/>
          <w:lang w:val="lt-LT"/>
        </w:rPr>
        <w:t>(trisdešimt)</w:t>
      </w:r>
      <w:r w:rsidRPr="001B4EDE">
        <w:rPr>
          <w:lang w:val="lt-LT"/>
        </w:rPr>
        <w:t xml:space="preserve"> </w:t>
      </w:r>
      <w:r w:rsidRPr="00C24529">
        <w:rPr>
          <w:lang w:val="lt-LT"/>
        </w:rPr>
        <w:t>kalendorinių dienų nuo Užsakovo prašymo ir nuostolius patvirtinančių dokumentų gavimo dienos.</w:t>
      </w:r>
    </w:p>
    <w:p w14:paraId="3D320EA5" w14:textId="3319A47A" w:rsidR="0099095B" w:rsidRPr="00484390" w:rsidRDefault="0099095B" w:rsidP="00441013">
      <w:pPr>
        <w:numPr>
          <w:ilvl w:val="0"/>
          <w:numId w:val="32"/>
        </w:numPr>
        <w:tabs>
          <w:tab w:val="num" w:pos="0"/>
          <w:tab w:val="left" w:pos="480"/>
        </w:tabs>
        <w:suppressAutoHyphens/>
        <w:ind w:left="0" w:firstLine="0"/>
        <w:jc w:val="both"/>
        <w:rPr>
          <w:lang w:val="lt-LT"/>
        </w:rPr>
      </w:pPr>
      <w:r w:rsidRPr="00C24529">
        <w:rPr>
          <w:lang w:val="lt-LT"/>
        </w:rPr>
        <w:t xml:space="preserve">Jei Sutartis nutraukiama </w:t>
      </w:r>
      <w:r w:rsidRPr="00C24529">
        <w:rPr>
          <w:bCs/>
          <w:spacing w:val="-1"/>
          <w:lang w:val="lt-LT"/>
        </w:rPr>
        <w:t>Užsakov</w:t>
      </w:r>
      <w:r w:rsidRPr="00C24529">
        <w:rPr>
          <w:lang w:val="lt-LT"/>
        </w:rPr>
        <w:t>o iniciatyva dėl Paslaugų teikėjo kaltės</w:t>
      </w:r>
      <w:r w:rsidRPr="00C24529">
        <w:rPr>
          <w:bCs/>
          <w:spacing w:val="-1"/>
          <w:lang w:val="lt-LT"/>
        </w:rPr>
        <w:t xml:space="preserve"> Užsakov</w:t>
      </w:r>
      <w:r w:rsidRPr="00C24529">
        <w:rPr>
          <w:lang w:val="lt-LT"/>
        </w:rPr>
        <w:t>o patirti nuostoliai ar išlaidos gali būti išskaičiuojami iš Paslaugų teikėjui mokėtinų sumų arba panaudojant Paslaugų teikėjo pateiktą Sutarties įvykdymo užtikrinimą.</w:t>
      </w:r>
    </w:p>
    <w:p w14:paraId="4468A463" w14:textId="77777777" w:rsidR="0099095B" w:rsidRPr="00C24529" w:rsidRDefault="0099095B" w:rsidP="00484390">
      <w:pPr>
        <w:shd w:val="clear" w:color="auto" w:fill="FFFFFF"/>
        <w:tabs>
          <w:tab w:val="left" w:pos="0"/>
        </w:tabs>
        <w:spacing w:before="120" w:after="120"/>
        <w:jc w:val="center"/>
        <w:rPr>
          <w:b/>
          <w:bCs/>
          <w:spacing w:val="-13"/>
          <w:lang w:val="lt-LT"/>
        </w:rPr>
      </w:pPr>
      <w:r w:rsidRPr="00C24529">
        <w:rPr>
          <w:b/>
          <w:bCs/>
          <w:spacing w:val="-13"/>
          <w:lang w:val="lt-LT"/>
        </w:rPr>
        <w:t xml:space="preserve">VIII. TECHNINIAI REIKALAVIMAI, </w:t>
      </w:r>
      <w:r w:rsidRPr="00C24529">
        <w:rPr>
          <w:b/>
          <w:bCs/>
          <w:caps/>
          <w:spacing w:val="-13"/>
          <w:lang w:val="lt-LT"/>
        </w:rPr>
        <w:t>paslaugų</w:t>
      </w:r>
      <w:r w:rsidRPr="00C24529">
        <w:rPr>
          <w:b/>
          <w:bCs/>
          <w:spacing w:val="-13"/>
          <w:lang w:val="lt-LT"/>
        </w:rPr>
        <w:t xml:space="preserve"> KOKYBĖ</w:t>
      </w:r>
    </w:p>
    <w:p w14:paraId="7D7738A3" w14:textId="65EBE093" w:rsidR="0099095B" w:rsidRPr="00C24529" w:rsidRDefault="0099095B" w:rsidP="007947C7">
      <w:pPr>
        <w:numPr>
          <w:ilvl w:val="0"/>
          <w:numId w:val="32"/>
        </w:numPr>
        <w:shd w:val="clear" w:color="auto" w:fill="FFFFFF"/>
        <w:tabs>
          <w:tab w:val="num" w:pos="0"/>
          <w:tab w:val="left" w:pos="480"/>
        </w:tabs>
        <w:ind w:left="0" w:firstLine="0"/>
        <w:jc w:val="both"/>
        <w:rPr>
          <w:spacing w:val="-3"/>
          <w:lang w:val="lt-LT"/>
        </w:rPr>
      </w:pPr>
      <w:r w:rsidRPr="00C24529">
        <w:rPr>
          <w:spacing w:val="-3"/>
          <w:lang w:val="lt-LT"/>
        </w:rPr>
        <w:t xml:space="preserve">Paslaugos turi būti atliktos kokybiškai ir atitikti </w:t>
      </w:r>
      <w:r w:rsidRPr="00C24529">
        <w:rPr>
          <w:lang w:val="lt-LT"/>
        </w:rPr>
        <w:t>techninės specifikacijos reikalavimus</w:t>
      </w:r>
      <w:r w:rsidRPr="00C24529">
        <w:rPr>
          <w:spacing w:val="-3"/>
          <w:lang w:val="lt-LT"/>
        </w:rPr>
        <w:t xml:space="preserve">. </w:t>
      </w:r>
    </w:p>
    <w:p w14:paraId="61C4BAC7" w14:textId="7F412B17" w:rsidR="0099095B" w:rsidRPr="00C24529" w:rsidRDefault="0099095B" w:rsidP="007C73C6">
      <w:pPr>
        <w:numPr>
          <w:ilvl w:val="0"/>
          <w:numId w:val="32"/>
        </w:numPr>
        <w:shd w:val="clear" w:color="auto" w:fill="FFFFFF"/>
        <w:tabs>
          <w:tab w:val="num" w:pos="0"/>
          <w:tab w:val="left" w:pos="480"/>
        </w:tabs>
        <w:ind w:left="0" w:firstLine="0"/>
        <w:jc w:val="both"/>
        <w:rPr>
          <w:spacing w:val="-3"/>
          <w:lang w:val="lt-LT"/>
        </w:rPr>
      </w:pPr>
      <w:r w:rsidRPr="00C24529">
        <w:rPr>
          <w:lang w:val="lt-LT"/>
        </w:rPr>
        <w:t>Užsakovas</w:t>
      </w:r>
      <w:r w:rsidRPr="00C24529">
        <w:rPr>
          <w:spacing w:val="-4"/>
          <w:lang w:val="lt-LT"/>
        </w:rPr>
        <w:t xml:space="preserve"> priimant faktiškai atliktas paslaugas privalo pasirašyti paslaugų perdavimo-priėmimo aktą, o nustatęs, kad paslaugos atliktos nekokybiškai, neatitinka Sutarties reikalavimų, ne vėliau kaip per 2 </w:t>
      </w:r>
      <w:r w:rsidRPr="00C24529">
        <w:rPr>
          <w:i/>
          <w:spacing w:val="-4"/>
          <w:lang w:val="lt-LT"/>
        </w:rPr>
        <w:t>(dvi)</w:t>
      </w:r>
      <w:r w:rsidRPr="00C24529">
        <w:rPr>
          <w:spacing w:val="-4"/>
          <w:lang w:val="lt-LT"/>
        </w:rPr>
        <w:t xml:space="preserve"> darbo dienas praneša apie nustatytus defektus Paslaugų</w:t>
      </w:r>
      <w:r w:rsidR="002B56ED" w:rsidRPr="00C24529">
        <w:rPr>
          <w:spacing w:val="-4"/>
          <w:lang w:val="lt-LT"/>
        </w:rPr>
        <w:t xml:space="preserve"> teikėjui ir iškviečia jo atstovą dalyvauti defekto patikrinime bei dvišalio akto pasirašyme. Paslaugų teikėjo atstovas privalo atvykti per 2 </w:t>
      </w:r>
      <w:r w:rsidR="002B56ED" w:rsidRPr="006A6BF2">
        <w:rPr>
          <w:i/>
          <w:spacing w:val="-4"/>
          <w:lang w:val="lt-LT"/>
        </w:rPr>
        <w:t>(dvi)</w:t>
      </w:r>
      <w:r w:rsidR="002B56ED" w:rsidRPr="00C24529">
        <w:rPr>
          <w:spacing w:val="-4"/>
          <w:lang w:val="lt-LT"/>
        </w:rPr>
        <w:t xml:space="preserve"> darbo dienas nuo pranešimo išsiuntimo </w:t>
      </w:r>
      <w:r w:rsidR="00C24529" w:rsidRPr="00C24529">
        <w:rPr>
          <w:spacing w:val="-4"/>
          <w:lang w:val="lt-LT"/>
        </w:rPr>
        <w:t>dienos</w:t>
      </w:r>
      <w:r w:rsidR="002B56ED" w:rsidRPr="00C24529">
        <w:rPr>
          <w:spacing w:val="-4"/>
          <w:lang w:val="lt-LT"/>
        </w:rPr>
        <w:t xml:space="preserve">. Jei Paslaugų teikėjas neatvyksta per nurodytą terminą, laikoma, kad </w:t>
      </w:r>
      <w:r w:rsidR="00C24529" w:rsidRPr="00C24529">
        <w:rPr>
          <w:spacing w:val="-4"/>
          <w:lang w:val="lt-LT"/>
        </w:rPr>
        <w:t xml:space="preserve">Paslaugų teikėjas sutiko su defekto akte nurodytais trūkumais ir privalo juo pašalinti </w:t>
      </w:r>
      <w:r w:rsidR="00B127DF" w:rsidRPr="002B56ED">
        <w:rPr>
          <w:lang w:val="lt-LT"/>
        </w:rPr>
        <w:t xml:space="preserve">per </w:t>
      </w:r>
      <w:r w:rsidR="00521037">
        <w:rPr>
          <w:lang w:val="lt-LT"/>
        </w:rPr>
        <w:t>1</w:t>
      </w:r>
      <w:r w:rsidR="00B127DF" w:rsidRPr="002B56ED">
        <w:rPr>
          <w:lang w:val="lt-LT"/>
        </w:rPr>
        <w:t xml:space="preserve">0 </w:t>
      </w:r>
      <w:r w:rsidR="00521037">
        <w:rPr>
          <w:i/>
          <w:lang w:val="lt-LT"/>
        </w:rPr>
        <w:t>(</w:t>
      </w:r>
      <w:r w:rsidR="00B127DF" w:rsidRPr="002B56ED">
        <w:rPr>
          <w:i/>
          <w:lang w:val="lt-LT"/>
        </w:rPr>
        <w:t xml:space="preserve">dešimt) </w:t>
      </w:r>
      <w:r w:rsidR="00B127DF" w:rsidRPr="002B56ED">
        <w:rPr>
          <w:lang w:val="lt-LT"/>
        </w:rPr>
        <w:t>kalendorinių dienų</w:t>
      </w:r>
      <w:r w:rsidR="00C24529" w:rsidRPr="00C24529">
        <w:rPr>
          <w:spacing w:val="-4"/>
          <w:lang w:val="lt-LT"/>
        </w:rPr>
        <w:t>.</w:t>
      </w:r>
    </w:p>
    <w:p w14:paraId="7D6760A0" w14:textId="711B4C49" w:rsidR="00C24529" w:rsidRPr="00425F97" w:rsidRDefault="00C24529" w:rsidP="00C24529">
      <w:pPr>
        <w:numPr>
          <w:ilvl w:val="0"/>
          <w:numId w:val="32"/>
        </w:numPr>
        <w:shd w:val="clear" w:color="auto" w:fill="FFFFFF"/>
        <w:tabs>
          <w:tab w:val="num" w:pos="0"/>
          <w:tab w:val="left" w:pos="480"/>
        </w:tabs>
        <w:ind w:left="0" w:firstLine="0"/>
        <w:jc w:val="both"/>
        <w:rPr>
          <w:spacing w:val="-3"/>
          <w:lang w:val="lt-LT"/>
        </w:rPr>
      </w:pPr>
      <w:r w:rsidRPr="00C24529">
        <w:rPr>
          <w:lang w:val="lt-LT"/>
        </w:rPr>
        <w:t xml:space="preserve">Atliktoms paslaugoms </w:t>
      </w:r>
      <w:r w:rsidRPr="00C24529">
        <w:rPr>
          <w:spacing w:val="-4"/>
          <w:lang w:val="lt-LT"/>
        </w:rPr>
        <w:t xml:space="preserve">Paslaugų teikėjas privalo </w:t>
      </w:r>
      <w:r w:rsidRPr="00C24529">
        <w:rPr>
          <w:lang w:val="lt-LT"/>
        </w:rPr>
        <w:t xml:space="preserve">pateikti dokumentus nurodytus techninės specifikacijos </w:t>
      </w:r>
      <w:r w:rsidRPr="000515D3">
        <w:rPr>
          <w:i/>
          <w:lang w:val="lt-LT"/>
        </w:rPr>
        <w:t>(Sutarties 1 priedas)</w:t>
      </w:r>
      <w:r w:rsidRPr="00C24529">
        <w:rPr>
          <w:lang w:val="lt-LT"/>
        </w:rPr>
        <w:t xml:space="preserve"> 4.</w:t>
      </w:r>
      <w:r w:rsidR="00521037">
        <w:rPr>
          <w:lang w:val="lt-LT"/>
        </w:rPr>
        <w:t>2</w:t>
      </w:r>
      <w:r w:rsidRPr="00C24529">
        <w:rPr>
          <w:lang w:val="lt-LT"/>
        </w:rPr>
        <w:t xml:space="preserve"> punkte </w:t>
      </w:r>
      <w:r w:rsidRPr="000515D3">
        <w:rPr>
          <w:i/>
          <w:lang w:val="lt-LT"/>
        </w:rPr>
        <w:t xml:space="preserve">„Dokumentai, reikalaujami </w:t>
      </w:r>
      <w:r w:rsidR="00521037" w:rsidRPr="000515D3">
        <w:rPr>
          <w:i/>
          <w:lang w:val="lt-LT"/>
        </w:rPr>
        <w:t xml:space="preserve">pristatyti </w:t>
      </w:r>
      <w:r w:rsidRPr="000515D3">
        <w:rPr>
          <w:i/>
          <w:lang w:val="lt-LT"/>
        </w:rPr>
        <w:t>su prekėmis, perduodant atliktas paslaugas ar darbus“</w:t>
      </w:r>
      <w:r w:rsidRPr="00C24529">
        <w:rPr>
          <w:lang w:val="lt-LT"/>
        </w:rPr>
        <w:t>.</w:t>
      </w:r>
    </w:p>
    <w:p w14:paraId="50186A6C" w14:textId="4CFEF2C5" w:rsidR="000E570F" w:rsidRPr="00484390" w:rsidRDefault="009246EF" w:rsidP="000E570F">
      <w:pPr>
        <w:numPr>
          <w:ilvl w:val="0"/>
          <w:numId w:val="32"/>
        </w:numPr>
        <w:shd w:val="clear" w:color="auto" w:fill="FFFFFF"/>
        <w:tabs>
          <w:tab w:val="num" w:pos="0"/>
          <w:tab w:val="left" w:pos="454"/>
        </w:tabs>
        <w:ind w:left="0" w:firstLine="0"/>
        <w:jc w:val="both"/>
        <w:rPr>
          <w:spacing w:val="-7"/>
          <w:lang w:val="lt-LT"/>
        </w:rPr>
      </w:pPr>
      <w:r w:rsidRPr="00C24529">
        <w:rPr>
          <w:spacing w:val="-4"/>
          <w:lang w:val="lt-LT"/>
        </w:rPr>
        <w:t xml:space="preserve">Paslaugų </w:t>
      </w:r>
      <w:r w:rsidR="00C01978" w:rsidRPr="00C24529">
        <w:rPr>
          <w:spacing w:val="-4"/>
          <w:lang w:val="lt-LT"/>
        </w:rPr>
        <w:t>tei</w:t>
      </w:r>
      <w:r w:rsidRPr="00C24529">
        <w:rPr>
          <w:lang w:val="lt-LT"/>
        </w:rPr>
        <w:t xml:space="preserve">kėjas, savo sąskaita įrodęs </w:t>
      </w:r>
      <w:r w:rsidRPr="00C24529">
        <w:rPr>
          <w:i/>
          <w:iCs/>
          <w:lang w:val="lt-LT"/>
        </w:rPr>
        <w:t>(pateikus nepriklausomos ekspertizės aktą),</w:t>
      </w:r>
      <w:r w:rsidRPr="00C24529">
        <w:rPr>
          <w:lang w:val="lt-LT"/>
        </w:rPr>
        <w:t xml:space="preserve"> kad defektai </w:t>
      </w:r>
      <w:r w:rsidRPr="00C24529">
        <w:rPr>
          <w:i/>
          <w:iCs/>
          <w:lang w:val="lt-LT"/>
        </w:rPr>
        <w:t xml:space="preserve">(trūkumai) </w:t>
      </w:r>
      <w:r w:rsidRPr="00C24529">
        <w:rPr>
          <w:lang w:val="lt-LT"/>
        </w:rPr>
        <w:t>atsirado dėl Užsakov</w:t>
      </w:r>
      <w:r w:rsidRPr="00C24529">
        <w:rPr>
          <w:bCs/>
          <w:spacing w:val="-4"/>
          <w:lang w:val="lt-LT"/>
        </w:rPr>
        <w:t xml:space="preserve">o </w:t>
      </w:r>
      <w:r w:rsidRPr="00C24529">
        <w:rPr>
          <w:lang w:val="lt-LT"/>
        </w:rPr>
        <w:t xml:space="preserve">kaltės </w:t>
      </w:r>
      <w:r w:rsidRPr="00C24529">
        <w:rPr>
          <w:i/>
          <w:iCs/>
          <w:lang w:val="lt-LT"/>
        </w:rPr>
        <w:t>(pažeista eksploatavimo instrukcija ar kita)</w:t>
      </w:r>
      <w:r w:rsidRPr="00C24529">
        <w:rPr>
          <w:lang w:val="lt-LT"/>
        </w:rPr>
        <w:t>, gali būti atleidžiamas nuo garantinių įsipareigojimų vykdymo. Nepriklausomos ekspertizės aktas Užsakov</w:t>
      </w:r>
      <w:r w:rsidRPr="00C24529">
        <w:rPr>
          <w:bCs/>
          <w:spacing w:val="-4"/>
          <w:lang w:val="lt-LT"/>
        </w:rPr>
        <w:t xml:space="preserve">ui </w:t>
      </w:r>
      <w:r w:rsidRPr="00C24529">
        <w:rPr>
          <w:lang w:val="lt-LT"/>
        </w:rPr>
        <w:t>nėra privalomas, tačiau nesutikimas su nepriklausomų ekspertų išvadomis turi būti išsamiai motyvuotas.</w:t>
      </w:r>
    </w:p>
    <w:p w14:paraId="538B83AA" w14:textId="37D86D70" w:rsidR="0099095B" w:rsidRPr="001B4EDE" w:rsidRDefault="002B68EC" w:rsidP="00484390">
      <w:pPr>
        <w:spacing w:before="120" w:after="120"/>
        <w:jc w:val="center"/>
        <w:rPr>
          <w:b/>
          <w:lang w:val="lt-LT"/>
        </w:rPr>
      </w:pPr>
      <w:r>
        <w:rPr>
          <w:b/>
          <w:lang w:val="lt-LT"/>
        </w:rPr>
        <w:t>I</w:t>
      </w:r>
      <w:r w:rsidR="0099095B" w:rsidRPr="001B4EDE">
        <w:rPr>
          <w:b/>
          <w:lang w:val="lt-LT"/>
        </w:rPr>
        <w:t>X. SUTARTIES</w:t>
      </w:r>
      <w:r w:rsidR="0099095B" w:rsidRPr="001B4EDE">
        <w:rPr>
          <w:b/>
          <w:caps/>
          <w:lang w:val="lt-LT"/>
        </w:rPr>
        <w:t xml:space="preserve"> įvykdymo</w:t>
      </w:r>
      <w:r w:rsidR="0099095B" w:rsidRPr="001B4EDE">
        <w:rPr>
          <w:b/>
          <w:lang w:val="lt-LT"/>
        </w:rPr>
        <w:t xml:space="preserve"> UŽTIKRINIMAS</w:t>
      </w:r>
    </w:p>
    <w:p w14:paraId="2A46E0B5" w14:textId="30D51171" w:rsidR="0099095B" w:rsidRPr="009E5FA1" w:rsidRDefault="009E5FA1" w:rsidP="00D970EE">
      <w:pPr>
        <w:pStyle w:val="BodyTextIndent3"/>
        <w:numPr>
          <w:ilvl w:val="0"/>
          <w:numId w:val="32"/>
        </w:numPr>
        <w:tabs>
          <w:tab w:val="num" w:pos="0"/>
          <w:tab w:val="left" w:pos="480"/>
        </w:tabs>
        <w:spacing w:after="0"/>
        <w:ind w:left="0" w:right="-1" w:firstLine="0"/>
        <w:jc w:val="both"/>
        <w:rPr>
          <w:sz w:val="24"/>
          <w:szCs w:val="24"/>
        </w:rPr>
      </w:pPr>
      <w:r w:rsidRPr="009E5FA1">
        <w:rPr>
          <w:bCs/>
          <w:iCs/>
          <w:sz w:val="24"/>
          <w:szCs w:val="24"/>
        </w:rPr>
        <w:t xml:space="preserve">Sutarties įvykdymo užtikrinimas – </w:t>
      </w:r>
      <w:r w:rsidR="00521037">
        <w:rPr>
          <w:bCs/>
          <w:iCs/>
          <w:sz w:val="24"/>
          <w:szCs w:val="24"/>
        </w:rPr>
        <w:t>3</w:t>
      </w:r>
      <w:r w:rsidRPr="006A6BF2">
        <w:rPr>
          <w:bCs/>
          <w:iCs/>
          <w:sz w:val="24"/>
          <w:szCs w:val="24"/>
        </w:rPr>
        <w:t xml:space="preserve"> </w:t>
      </w:r>
      <w:r w:rsidR="006A6BF2" w:rsidRPr="006A6BF2">
        <w:rPr>
          <w:bCs/>
          <w:spacing w:val="-1"/>
          <w:sz w:val="24"/>
          <w:szCs w:val="24"/>
        </w:rPr>
        <w:t>%</w:t>
      </w:r>
      <w:r w:rsidR="006A6BF2" w:rsidRPr="001B4EDE">
        <w:rPr>
          <w:bCs/>
          <w:spacing w:val="-1"/>
        </w:rPr>
        <w:t xml:space="preserve"> </w:t>
      </w:r>
      <w:r w:rsidRPr="009E5FA1">
        <w:rPr>
          <w:bCs/>
          <w:iCs/>
          <w:sz w:val="24"/>
          <w:szCs w:val="24"/>
        </w:rPr>
        <w:t xml:space="preserve"> nuo </w:t>
      </w:r>
      <w:r w:rsidR="00732B59">
        <w:rPr>
          <w:bCs/>
          <w:iCs/>
          <w:sz w:val="24"/>
          <w:szCs w:val="24"/>
        </w:rPr>
        <w:t xml:space="preserve">orientacinės </w:t>
      </w:r>
      <w:r w:rsidRPr="009E5FA1">
        <w:rPr>
          <w:bCs/>
          <w:iCs/>
          <w:sz w:val="24"/>
          <w:szCs w:val="24"/>
        </w:rPr>
        <w:t xml:space="preserve">Sutarties kainos neįskaitant PVM. Banko garantija arba mokėjimo nurodymą patvirtinantis dokumentas </w:t>
      </w:r>
      <w:r w:rsidRPr="009E5FA1">
        <w:rPr>
          <w:bCs/>
          <w:i/>
          <w:iCs/>
          <w:sz w:val="24"/>
          <w:szCs w:val="24"/>
        </w:rPr>
        <w:t>(su įmonės vadovo parašu ir antspaudu)</w:t>
      </w:r>
      <w:r w:rsidRPr="009E5FA1">
        <w:rPr>
          <w:bCs/>
          <w:iCs/>
          <w:sz w:val="24"/>
          <w:szCs w:val="24"/>
        </w:rPr>
        <w:t xml:space="preserve"> turi būti pateiktas ne vėliau kaip per 10 </w:t>
      </w:r>
      <w:r w:rsidRPr="009E5FA1">
        <w:rPr>
          <w:bCs/>
          <w:i/>
          <w:iCs/>
          <w:sz w:val="24"/>
          <w:szCs w:val="24"/>
        </w:rPr>
        <w:t>(dešimt)</w:t>
      </w:r>
      <w:r w:rsidRPr="009E5FA1">
        <w:rPr>
          <w:bCs/>
          <w:iCs/>
          <w:sz w:val="24"/>
          <w:szCs w:val="24"/>
        </w:rPr>
        <w:t xml:space="preserve"> kalendorinių dienų nuo Sutarties pasirašymo, CVP IS priemonėmis sukuriant naują pranešimą skiltyje „Susirašinėjimas“</w:t>
      </w:r>
      <w:r w:rsidR="0099095B" w:rsidRPr="009E5FA1">
        <w:rPr>
          <w:sz w:val="24"/>
          <w:szCs w:val="24"/>
        </w:rPr>
        <w:t>.</w:t>
      </w:r>
    </w:p>
    <w:p w14:paraId="7C275252" w14:textId="77777777" w:rsidR="0099095B" w:rsidRPr="001B4EDE" w:rsidRDefault="0099095B" w:rsidP="00D970EE">
      <w:pPr>
        <w:pStyle w:val="BodyTextIndent3"/>
        <w:numPr>
          <w:ilvl w:val="0"/>
          <w:numId w:val="32"/>
        </w:numPr>
        <w:tabs>
          <w:tab w:val="num" w:pos="0"/>
          <w:tab w:val="left" w:pos="480"/>
        </w:tabs>
        <w:spacing w:after="0"/>
        <w:ind w:left="0" w:right="-1" w:firstLine="0"/>
        <w:jc w:val="both"/>
        <w:rPr>
          <w:sz w:val="24"/>
          <w:szCs w:val="24"/>
        </w:rPr>
      </w:pPr>
      <w:r w:rsidRPr="001B4EDE">
        <w:rPr>
          <w:sz w:val="24"/>
          <w:szCs w:val="24"/>
        </w:rPr>
        <w:t xml:space="preserve">Sutarties įvykdymas gali būti užtikrintas tik šiais būdais: </w:t>
      </w:r>
    </w:p>
    <w:p w14:paraId="0B8E1A70" w14:textId="77777777" w:rsidR="0099095B" w:rsidRPr="001B4EDE" w:rsidRDefault="0099095B" w:rsidP="00D970EE">
      <w:pPr>
        <w:pStyle w:val="Header"/>
        <w:widowControl w:val="0"/>
        <w:tabs>
          <w:tab w:val="clear" w:pos="4153"/>
          <w:tab w:val="left" w:pos="284"/>
          <w:tab w:val="left" w:pos="426"/>
          <w:tab w:val="center" w:pos="851"/>
        </w:tabs>
        <w:suppressAutoHyphens/>
        <w:ind w:right="-1"/>
        <w:jc w:val="both"/>
        <w:rPr>
          <w:lang w:val="lt-LT"/>
        </w:rPr>
      </w:pPr>
      <w:r w:rsidRPr="001B4EDE">
        <w:rPr>
          <w:lang w:val="lt-LT"/>
        </w:rPr>
        <w:t xml:space="preserve">a) pirmo pareikalavimo banko garantija (originalas); Visoms banko išduotoms garantijoms turi būti taikoma Lietuvos Respublikos teisė ir Tarptautinių prekybos rūmų patvirtintos taisyklės – </w:t>
      </w:r>
      <w:r w:rsidRPr="001B4EDE">
        <w:rPr>
          <w:i/>
          <w:iCs/>
          <w:lang w:val="lt-LT"/>
        </w:rPr>
        <w:t>„The ICC Uniform rules for demand guarantees“ (Leidinio Nr. 758);</w:t>
      </w:r>
      <w:r w:rsidRPr="001B4EDE">
        <w:rPr>
          <w:lang w:val="lt-LT"/>
        </w:rPr>
        <w:t xml:space="preserve"> </w:t>
      </w:r>
    </w:p>
    <w:p w14:paraId="6598FDE5" w14:textId="77777777" w:rsidR="0099095B" w:rsidRPr="00D970EE" w:rsidRDefault="0099095B" w:rsidP="00D970EE">
      <w:pPr>
        <w:pStyle w:val="Header"/>
        <w:widowControl w:val="0"/>
        <w:tabs>
          <w:tab w:val="clear" w:pos="4153"/>
          <w:tab w:val="left" w:pos="284"/>
          <w:tab w:val="left" w:pos="426"/>
          <w:tab w:val="center" w:pos="851"/>
        </w:tabs>
        <w:suppressAutoHyphens/>
        <w:ind w:right="-1"/>
        <w:jc w:val="both"/>
        <w:rPr>
          <w:sz w:val="20"/>
          <w:szCs w:val="20"/>
          <w:lang w:val="lt-LT"/>
        </w:rPr>
      </w:pPr>
      <w:r w:rsidRPr="00D970EE">
        <w:rPr>
          <w:sz w:val="20"/>
          <w:szCs w:val="20"/>
          <w:lang w:val="lt-LT"/>
        </w:rPr>
        <w:t>arba</w:t>
      </w:r>
    </w:p>
    <w:p w14:paraId="395137C6" w14:textId="7EA1596D" w:rsidR="0099095B" w:rsidRPr="001B4EDE" w:rsidRDefault="0099095B" w:rsidP="00D970EE">
      <w:pPr>
        <w:pStyle w:val="Header"/>
        <w:tabs>
          <w:tab w:val="left" w:pos="284"/>
          <w:tab w:val="left" w:pos="426"/>
        </w:tabs>
        <w:ind w:right="-1"/>
        <w:jc w:val="both"/>
        <w:rPr>
          <w:lang w:val="lt-LT"/>
        </w:rPr>
      </w:pPr>
      <w:r w:rsidRPr="001B4EDE">
        <w:rPr>
          <w:lang w:val="lt-LT"/>
        </w:rPr>
        <w:t xml:space="preserve">b) piniginiu užstatu - </w:t>
      </w:r>
      <w:r w:rsidR="009569A4" w:rsidRPr="001B4EDE">
        <w:rPr>
          <w:bCs/>
          <w:iCs/>
          <w:lang w:val="lt-LT"/>
        </w:rPr>
        <w:t xml:space="preserve">mokėjimo pavedimu į </w:t>
      </w:r>
      <w:r w:rsidR="007B778A" w:rsidRPr="001B4EDE">
        <w:rPr>
          <w:lang w:val="lt-LT"/>
        </w:rPr>
        <w:t>Užsakov</w:t>
      </w:r>
      <w:r w:rsidR="009569A4" w:rsidRPr="001B4EDE">
        <w:rPr>
          <w:lang w:val="lt-LT"/>
        </w:rPr>
        <w:t xml:space="preserve">o </w:t>
      </w:r>
      <w:r w:rsidR="009569A4" w:rsidRPr="001B4EDE">
        <w:rPr>
          <w:bCs/>
          <w:iCs/>
          <w:lang w:val="lt-LT"/>
        </w:rPr>
        <w:t xml:space="preserve">sąskaitą </w:t>
      </w:r>
      <w:r w:rsidR="009569A4" w:rsidRPr="001B4EDE">
        <w:rPr>
          <w:lang w:val="lt-LT"/>
        </w:rPr>
        <w:t>AB „Lietuvos geležinkeliai“ Keleivių vežimo direkcija, a/s LT29 7044 0600 0400 3057, AB SEB bankas</w:t>
      </w:r>
      <w:r w:rsidR="009569A4" w:rsidRPr="001B4EDE">
        <w:rPr>
          <w:bCs/>
          <w:iCs/>
          <w:lang w:val="lt-LT"/>
        </w:rPr>
        <w:t>. Skiltyje „Mokėjimo pavedimo paskirtis“ nurodomas užtikrinamos Sutarties numeris ir data</w:t>
      </w:r>
      <w:r w:rsidRPr="001B4EDE">
        <w:rPr>
          <w:i/>
          <w:iCs/>
          <w:lang w:val="lt-LT"/>
        </w:rPr>
        <w:t>.</w:t>
      </w:r>
    </w:p>
    <w:p w14:paraId="7BD56AE3" w14:textId="77777777" w:rsidR="0099095B" w:rsidRPr="001B4EDE" w:rsidRDefault="0099095B" w:rsidP="00D970EE">
      <w:pPr>
        <w:pStyle w:val="BodyTextIndent3"/>
        <w:tabs>
          <w:tab w:val="num" w:pos="0"/>
          <w:tab w:val="left" w:pos="284"/>
          <w:tab w:val="left" w:pos="426"/>
        </w:tabs>
        <w:spacing w:after="0"/>
        <w:ind w:left="0" w:right="-1"/>
        <w:jc w:val="both"/>
        <w:rPr>
          <w:sz w:val="24"/>
          <w:szCs w:val="24"/>
        </w:rPr>
      </w:pPr>
      <w:r w:rsidRPr="001B4EDE">
        <w:rPr>
          <w:sz w:val="24"/>
          <w:szCs w:val="24"/>
        </w:rPr>
        <w:t>Kitos Sutarties įvykdymo užtikrinimo rūšys nepriimamos.</w:t>
      </w:r>
    </w:p>
    <w:p w14:paraId="63A2BD77" w14:textId="77777777" w:rsidR="00D970EE" w:rsidRDefault="000B2EB4" w:rsidP="00D970EE">
      <w:pPr>
        <w:pStyle w:val="BodyTextIndent3"/>
        <w:numPr>
          <w:ilvl w:val="0"/>
          <w:numId w:val="32"/>
        </w:numPr>
        <w:tabs>
          <w:tab w:val="left" w:pos="369"/>
        </w:tabs>
        <w:spacing w:after="0"/>
        <w:ind w:left="0" w:right="-1" w:firstLine="0"/>
        <w:jc w:val="both"/>
        <w:rPr>
          <w:sz w:val="24"/>
          <w:szCs w:val="24"/>
        </w:rPr>
      </w:pPr>
      <w:r w:rsidRPr="001B4EDE">
        <w:rPr>
          <w:iCs/>
          <w:sz w:val="24"/>
          <w:szCs w:val="24"/>
        </w:rPr>
        <w:t xml:space="preserve">Jei Sutarties </w:t>
      </w:r>
      <w:r w:rsidR="00985D79">
        <w:rPr>
          <w:iCs/>
          <w:sz w:val="24"/>
          <w:szCs w:val="24"/>
        </w:rPr>
        <w:t>įvykdymo</w:t>
      </w:r>
      <w:r w:rsidRPr="001B4EDE">
        <w:rPr>
          <w:iCs/>
          <w:sz w:val="24"/>
          <w:szCs w:val="24"/>
        </w:rPr>
        <w:t xml:space="preserve"> užtikrinimui pateikiama banko garantija, ji turi būti pasirašyta banko garantiją išdavusio banko įgalioto darbuotojo saugiu elektroniniu parašu, atitinkančiu Lietuvos Respublikos elektroninio parašo įstatymo nustatytus reikalavimus.</w:t>
      </w:r>
    </w:p>
    <w:p w14:paraId="543250A0" w14:textId="754B6481" w:rsidR="0099095B" w:rsidRPr="00D970EE" w:rsidRDefault="009E5FA1" w:rsidP="00D970EE">
      <w:pPr>
        <w:pStyle w:val="BodyTextIndent3"/>
        <w:numPr>
          <w:ilvl w:val="0"/>
          <w:numId w:val="32"/>
        </w:numPr>
        <w:tabs>
          <w:tab w:val="left" w:pos="369"/>
        </w:tabs>
        <w:spacing w:after="0"/>
        <w:ind w:left="0" w:right="-1" w:firstLine="0"/>
        <w:jc w:val="both"/>
        <w:rPr>
          <w:sz w:val="24"/>
          <w:szCs w:val="24"/>
        </w:rPr>
      </w:pPr>
      <w:r w:rsidRPr="00D970EE">
        <w:rPr>
          <w:bCs/>
          <w:iCs/>
          <w:sz w:val="24"/>
          <w:szCs w:val="24"/>
        </w:rPr>
        <w:t xml:space="preserve">Užsakovas raštu atsisako savo teisių pagal pateiktą banko garantiją arba perveda </w:t>
      </w:r>
      <w:r w:rsidRPr="00D970EE">
        <w:rPr>
          <w:sz w:val="24"/>
          <w:szCs w:val="24"/>
        </w:rPr>
        <w:t>Paslaugų teikėjui</w:t>
      </w:r>
      <w:r w:rsidRPr="00D970EE">
        <w:rPr>
          <w:bCs/>
          <w:iCs/>
          <w:sz w:val="24"/>
          <w:szCs w:val="24"/>
        </w:rPr>
        <w:t xml:space="preserve"> jo sumokėtą piniginį užstatą per 10 </w:t>
      </w:r>
      <w:r w:rsidRPr="00D970EE">
        <w:rPr>
          <w:bCs/>
          <w:i/>
          <w:iCs/>
          <w:sz w:val="24"/>
          <w:szCs w:val="24"/>
        </w:rPr>
        <w:t xml:space="preserve">(dešimt) </w:t>
      </w:r>
      <w:r w:rsidRPr="00D970EE">
        <w:rPr>
          <w:bCs/>
          <w:iCs/>
          <w:sz w:val="24"/>
          <w:szCs w:val="24"/>
        </w:rPr>
        <w:t xml:space="preserve">kalendorinių dienų po </w:t>
      </w:r>
      <w:r w:rsidRPr="00D970EE">
        <w:rPr>
          <w:sz w:val="24"/>
          <w:szCs w:val="24"/>
        </w:rPr>
        <w:t>Paslaugų</w:t>
      </w:r>
      <w:r w:rsidRPr="00D970EE">
        <w:rPr>
          <w:bCs/>
          <w:iCs/>
          <w:sz w:val="24"/>
          <w:szCs w:val="24"/>
        </w:rPr>
        <w:t xml:space="preserve"> teikėjo pilno sutartinių įsipareigojimų įvykdymo.</w:t>
      </w:r>
    </w:p>
    <w:p w14:paraId="496F271C" w14:textId="04EB4100" w:rsidR="0099095B" w:rsidRPr="001B4EDE" w:rsidRDefault="0099095B" w:rsidP="00484390">
      <w:pPr>
        <w:shd w:val="clear" w:color="auto" w:fill="FFFFFF"/>
        <w:spacing w:before="120" w:after="120"/>
        <w:ind w:left="1298" w:firstLine="1298"/>
        <w:rPr>
          <w:b/>
          <w:bCs/>
          <w:spacing w:val="-5"/>
          <w:lang w:val="lt-LT"/>
        </w:rPr>
      </w:pPr>
      <w:r w:rsidRPr="001B4EDE">
        <w:rPr>
          <w:b/>
          <w:bCs/>
          <w:spacing w:val="-5"/>
          <w:lang w:val="lt-LT"/>
        </w:rPr>
        <w:t>X. NENUGALIMA JĖGA (FORCE-MAJEURE)</w:t>
      </w:r>
    </w:p>
    <w:p w14:paraId="483C2D1F" w14:textId="77777777" w:rsidR="0099095B" w:rsidRPr="001B4EDE" w:rsidRDefault="0099095B" w:rsidP="000515D3">
      <w:pPr>
        <w:numPr>
          <w:ilvl w:val="0"/>
          <w:numId w:val="32"/>
        </w:numPr>
        <w:shd w:val="clear" w:color="auto" w:fill="FFFFFF"/>
        <w:tabs>
          <w:tab w:val="left" w:pos="360"/>
        </w:tabs>
        <w:ind w:left="0" w:right="-1" w:firstLine="0"/>
        <w:jc w:val="both"/>
        <w:rPr>
          <w:spacing w:val="-9"/>
          <w:lang w:val="lt-LT"/>
        </w:rPr>
      </w:pPr>
      <w:r w:rsidRPr="001B4EDE">
        <w:rPr>
          <w:spacing w:val="-2"/>
          <w:lang w:val="lt-LT"/>
        </w:rPr>
        <w:t xml:space="preserve">Šalis atleidžiama nuo atsakomybės už Sutarties neįvykdymą, jeigu ji įrodo, kad tai atsitiko dėl </w:t>
      </w:r>
      <w:r w:rsidRPr="001B4EDE">
        <w:rPr>
          <w:spacing w:val="2"/>
          <w:lang w:val="lt-LT"/>
        </w:rPr>
        <w:t xml:space="preserve">nenugalimos jėgos aplinkybių, kurių ji negalėjo kontroliuoti bei numatyti Sutarties sudarymo metu, ir kad </w:t>
      </w:r>
      <w:r w:rsidRPr="001B4EDE">
        <w:rPr>
          <w:spacing w:val="-5"/>
          <w:lang w:val="lt-LT"/>
        </w:rPr>
        <w:t>negalėjo užkirsti kelio šių aplinkybių ar pasekmių atsiradimui.</w:t>
      </w:r>
    </w:p>
    <w:p w14:paraId="479BD0D5" w14:textId="5728FC62" w:rsidR="0099095B" w:rsidRPr="001B4EDE" w:rsidRDefault="0099095B" w:rsidP="000515D3">
      <w:pPr>
        <w:numPr>
          <w:ilvl w:val="0"/>
          <w:numId w:val="32"/>
        </w:numPr>
        <w:shd w:val="clear" w:color="auto" w:fill="FFFFFF"/>
        <w:tabs>
          <w:tab w:val="left" w:pos="360"/>
        </w:tabs>
        <w:ind w:left="0" w:right="-1" w:firstLine="0"/>
        <w:jc w:val="both"/>
        <w:rPr>
          <w:spacing w:val="-9"/>
          <w:lang w:val="lt-LT"/>
        </w:rPr>
      </w:pPr>
      <w:r w:rsidRPr="001B4EDE">
        <w:rPr>
          <w:spacing w:val="2"/>
          <w:lang w:val="lt-LT"/>
        </w:rPr>
        <w:t xml:space="preserve">Sutarties neįvykdžiusi Šalis per </w:t>
      </w:r>
      <w:r w:rsidRPr="001B4EDE">
        <w:rPr>
          <w:spacing w:val="-1"/>
          <w:lang w:val="lt-LT"/>
        </w:rPr>
        <w:t xml:space="preserve">3 </w:t>
      </w:r>
      <w:r w:rsidRPr="001B4EDE">
        <w:rPr>
          <w:i/>
          <w:spacing w:val="-1"/>
          <w:lang w:val="lt-LT"/>
        </w:rPr>
        <w:t>(tris)</w:t>
      </w:r>
      <w:r w:rsidRPr="001B4EDE">
        <w:rPr>
          <w:spacing w:val="-1"/>
          <w:lang w:val="lt-LT"/>
        </w:rPr>
        <w:t xml:space="preserve"> kalendorines dienas </w:t>
      </w:r>
      <w:r w:rsidRPr="001B4EDE">
        <w:rPr>
          <w:spacing w:val="2"/>
          <w:lang w:val="lt-LT"/>
        </w:rPr>
        <w:t>privalo pranešti kitai Šaliai apie šios S</w:t>
      </w:r>
      <w:r w:rsidRPr="001B4EDE">
        <w:rPr>
          <w:spacing w:val="-4"/>
          <w:lang w:val="lt-LT"/>
        </w:rPr>
        <w:t>utarties</w:t>
      </w:r>
      <w:r w:rsidRPr="001B4EDE">
        <w:rPr>
          <w:color w:val="0000FF"/>
          <w:spacing w:val="-4"/>
          <w:lang w:val="lt-LT"/>
        </w:rPr>
        <w:t xml:space="preserve"> </w:t>
      </w:r>
      <w:r w:rsidR="00623612" w:rsidRPr="000515D3">
        <w:rPr>
          <w:color w:val="002060"/>
          <w:spacing w:val="-4"/>
          <w:lang w:val="lt-LT"/>
        </w:rPr>
        <w:t>37</w:t>
      </w:r>
      <w:r w:rsidRPr="000515D3">
        <w:rPr>
          <w:color w:val="002060"/>
          <w:spacing w:val="-4"/>
          <w:lang w:val="lt-LT"/>
        </w:rPr>
        <w:t xml:space="preserve"> punkte </w:t>
      </w:r>
      <w:r w:rsidRPr="001B4EDE">
        <w:rPr>
          <w:spacing w:val="-4"/>
          <w:lang w:val="lt-LT"/>
        </w:rPr>
        <w:t xml:space="preserve">nurodytos aplinkybės atsiradimą, bei jos įtaką Sutarties vykdymui ir susitarti dėl tolimesnių </w:t>
      </w:r>
      <w:r w:rsidRPr="001B4EDE">
        <w:rPr>
          <w:spacing w:val="-9"/>
          <w:lang w:val="lt-LT"/>
        </w:rPr>
        <w:t>veiksmų.</w:t>
      </w:r>
    </w:p>
    <w:p w14:paraId="3FA75BA9" w14:textId="77777777" w:rsidR="0099095B" w:rsidRPr="001B4EDE" w:rsidRDefault="0099095B" w:rsidP="000515D3">
      <w:pPr>
        <w:numPr>
          <w:ilvl w:val="0"/>
          <w:numId w:val="32"/>
        </w:numPr>
        <w:shd w:val="clear" w:color="auto" w:fill="FFFFFF"/>
        <w:tabs>
          <w:tab w:val="left" w:pos="360"/>
        </w:tabs>
        <w:ind w:left="0" w:right="-1" w:firstLine="0"/>
        <w:jc w:val="both"/>
        <w:rPr>
          <w:spacing w:val="-9"/>
          <w:lang w:val="lt-LT"/>
        </w:rPr>
      </w:pPr>
      <w:r w:rsidRPr="001B4EDE">
        <w:rPr>
          <w:spacing w:val="-4"/>
          <w:lang w:val="lt-LT"/>
        </w:rPr>
        <w:t xml:space="preserve">Laiku nepranešusi, įsipareigojimų nevykdanti Šalis, lieka atsakinga už nuostolių, kurių priešingu </w:t>
      </w:r>
      <w:r w:rsidRPr="001B4EDE">
        <w:rPr>
          <w:spacing w:val="-5"/>
          <w:lang w:val="lt-LT"/>
        </w:rPr>
        <w:t>atveju būtų išvengta, atlyginimą.</w:t>
      </w:r>
    </w:p>
    <w:p w14:paraId="12744BE6" w14:textId="77777777" w:rsidR="0099095B" w:rsidRPr="001B4EDE" w:rsidRDefault="0099095B" w:rsidP="000515D3">
      <w:pPr>
        <w:numPr>
          <w:ilvl w:val="0"/>
          <w:numId w:val="32"/>
        </w:numPr>
        <w:shd w:val="clear" w:color="auto" w:fill="FFFFFF"/>
        <w:tabs>
          <w:tab w:val="left" w:pos="360"/>
        </w:tabs>
        <w:ind w:left="0" w:right="-1" w:firstLine="0"/>
        <w:jc w:val="both"/>
        <w:rPr>
          <w:spacing w:val="-9"/>
          <w:lang w:val="lt-LT"/>
        </w:rPr>
      </w:pPr>
      <w:r w:rsidRPr="001B4EDE">
        <w:rPr>
          <w:spacing w:val="-1"/>
          <w:lang w:val="lt-LT"/>
        </w:rPr>
        <w:t xml:space="preserve">Nenugalimos jėgos aplinkybių atsiradimo ir jų trukmės tikrumą įrodo kompetentingų organų </w:t>
      </w:r>
      <w:r w:rsidRPr="001B4EDE">
        <w:rPr>
          <w:spacing w:val="-7"/>
          <w:lang w:val="lt-LT"/>
        </w:rPr>
        <w:t>išduota pažyma.</w:t>
      </w:r>
    </w:p>
    <w:p w14:paraId="47D09722" w14:textId="07ACBC77" w:rsidR="0099095B" w:rsidRPr="00484390" w:rsidRDefault="0099095B" w:rsidP="004A7FE7">
      <w:pPr>
        <w:numPr>
          <w:ilvl w:val="0"/>
          <w:numId w:val="32"/>
        </w:numPr>
        <w:shd w:val="clear" w:color="auto" w:fill="FFFFFF"/>
        <w:tabs>
          <w:tab w:val="left" w:pos="360"/>
        </w:tabs>
        <w:ind w:left="0" w:right="-1" w:firstLine="0"/>
        <w:jc w:val="both"/>
        <w:rPr>
          <w:spacing w:val="-9"/>
          <w:lang w:val="lt-LT"/>
        </w:rPr>
      </w:pPr>
      <w:r w:rsidRPr="001B4EDE">
        <w:rPr>
          <w:spacing w:val="-3"/>
          <w:lang w:val="lt-LT"/>
        </w:rPr>
        <w:t xml:space="preserve">Nenugalimos jėgos aplinkybės turi būti patvirtintos Lietuvos Respublikos Civilinio kodekso bei </w:t>
      </w:r>
      <w:r w:rsidRPr="001B4EDE">
        <w:rPr>
          <w:spacing w:val="-4"/>
          <w:lang w:val="lt-LT"/>
        </w:rPr>
        <w:t>Lietuvos Respublikos Vyriausybės 1996 07 15 nutarimo Nr.840, ir Lietuvos Respublikos Vyriausybės 1997 03 13 nutarimo Nr.222, ar juos pakeičiančių teisės aktų nustatyta tvarka.</w:t>
      </w:r>
    </w:p>
    <w:p w14:paraId="2842C327" w14:textId="50295246" w:rsidR="0099095B" w:rsidRPr="001B4EDE" w:rsidRDefault="0099095B" w:rsidP="00484390">
      <w:pPr>
        <w:spacing w:before="120" w:after="120"/>
        <w:jc w:val="center"/>
        <w:rPr>
          <w:b/>
          <w:lang w:val="lt-LT"/>
        </w:rPr>
      </w:pPr>
      <w:r w:rsidRPr="001B4EDE">
        <w:rPr>
          <w:b/>
          <w:lang w:val="lt-LT"/>
        </w:rPr>
        <w:t>X</w:t>
      </w:r>
      <w:r w:rsidR="009569A4" w:rsidRPr="001B4EDE">
        <w:rPr>
          <w:b/>
          <w:lang w:val="lt-LT"/>
        </w:rPr>
        <w:t>I</w:t>
      </w:r>
      <w:r w:rsidRPr="001B4EDE">
        <w:rPr>
          <w:b/>
          <w:lang w:val="lt-LT"/>
        </w:rPr>
        <w:t>. GINČŲ SPRENDIMO TVARKA</w:t>
      </w:r>
    </w:p>
    <w:p w14:paraId="244573CE" w14:textId="77777777" w:rsidR="0099095B" w:rsidRPr="001B4EDE" w:rsidRDefault="0099095B" w:rsidP="00A02CF3">
      <w:pPr>
        <w:pStyle w:val="BodyText1"/>
        <w:numPr>
          <w:ilvl w:val="0"/>
          <w:numId w:val="32"/>
        </w:numPr>
        <w:tabs>
          <w:tab w:val="num" w:pos="0"/>
          <w:tab w:val="left" w:pos="360"/>
        </w:tabs>
        <w:ind w:left="0" w:firstLine="0"/>
        <w:rPr>
          <w:rFonts w:ascii="Times New Roman" w:hAnsi="Times New Roman"/>
          <w:spacing w:val="-3"/>
          <w:sz w:val="24"/>
          <w:szCs w:val="24"/>
          <w:lang w:val="lt-LT"/>
        </w:rPr>
      </w:pPr>
      <w:r w:rsidRPr="001B4EDE">
        <w:rPr>
          <w:rFonts w:ascii="Times New Roman" w:hAnsi="Times New Roman"/>
          <w:spacing w:val="-3"/>
          <w:sz w:val="24"/>
          <w:szCs w:val="24"/>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17786800" w14:textId="77777777" w:rsidR="0025125B" w:rsidRPr="001B4EDE" w:rsidRDefault="0099095B" w:rsidP="003B4462">
      <w:pPr>
        <w:pStyle w:val="BodyText1"/>
        <w:numPr>
          <w:ilvl w:val="0"/>
          <w:numId w:val="32"/>
        </w:numPr>
        <w:tabs>
          <w:tab w:val="num" w:pos="0"/>
          <w:tab w:val="left" w:pos="360"/>
        </w:tabs>
        <w:ind w:left="0" w:firstLine="0"/>
        <w:rPr>
          <w:rFonts w:ascii="Times New Roman" w:hAnsi="Times New Roman"/>
          <w:spacing w:val="-3"/>
          <w:sz w:val="24"/>
          <w:szCs w:val="24"/>
          <w:lang w:val="lt-LT"/>
        </w:rPr>
      </w:pPr>
      <w:r w:rsidRPr="001B4EDE">
        <w:rPr>
          <w:rFonts w:ascii="Times New Roman" w:hAnsi="Times New Roman"/>
          <w:sz w:val="24"/>
          <w:szCs w:val="24"/>
          <w:lang w:val="lt-LT"/>
        </w:rPr>
        <w:t xml:space="preserve"> Bet kokie nesutarimai ar ginčai, kylantys tarp Šalių dėl šios Sutarties, sprendžiami abipusiu susitarimu/derybomis. </w:t>
      </w:r>
    </w:p>
    <w:p w14:paraId="3DDBCF42" w14:textId="0119DA90" w:rsidR="0025125B" w:rsidRPr="00484390" w:rsidRDefault="0099095B" w:rsidP="0025125B">
      <w:pPr>
        <w:pStyle w:val="BodyText1"/>
        <w:numPr>
          <w:ilvl w:val="0"/>
          <w:numId w:val="32"/>
        </w:numPr>
        <w:tabs>
          <w:tab w:val="num" w:pos="0"/>
          <w:tab w:val="left" w:pos="360"/>
        </w:tabs>
        <w:ind w:left="0" w:firstLine="0"/>
        <w:rPr>
          <w:rFonts w:ascii="Times New Roman" w:hAnsi="Times New Roman"/>
          <w:spacing w:val="-3"/>
          <w:sz w:val="24"/>
          <w:szCs w:val="24"/>
          <w:lang w:val="lt-LT"/>
        </w:rPr>
      </w:pPr>
      <w:r w:rsidRPr="001B4EDE">
        <w:rPr>
          <w:rFonts w:ascii="Times New Roman" w:hAnsi="Times New Roman"/>
          <w:sz w:val="24"/>
          <w:szCs w:val="24"/>
          <w:lang w:val="lt-LT"/>
        </w:rPr>
        <w:t>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34AAE1E8" w14:textId="5C4626E3" w:rsidR="0099095B" w:rsidRPr="001B4EDE" w:rsidRDefault="0099095B" w:rsidP="00484390">
      <w:pPr>
        <w:shd w:val="clear" w:color="auto" w:fill="FFFFFF"/>
        <w:tabs>
          <w:tab w:val="left" w:pos="1440"/>
        </w:tabs>
        <w:spacing w:before="120" w:after="120"/>
        <w:jc w:val="center"/>
        <w:rPr>
          <w:b/>
          <w:bCs/>
          <w:spacing w:val="3"/>
          <w:lang w:val="lt-LT"/>
        </w:rPr>
      </w:pPr>
      <w:r w:rsidRPr="001B4EDE">
        <w:rPr>
          <w:b/>
          <w:bCs/>
          <w:spacing w:val="3"/>
          <w:lang w:val="lt-LT"/>
        </w:rPr>
        <w:t>X</w:t>
      </w:r>
      <w:r w:rsidR="009569A4" w:rsidRPr="001B4EDE">
        <w:rPr>
          <w:b/>
          <w:bCs/>
          <w:spacing w:val="3"/>
          <w:lang w:val="lt-LT"/>
        </w:rPr>
        <w:t>I</w:t>
      </w:r>
      <w:r w:rsidRPr="001B4EDE">
        <w:rPr>
          <w:b/>
          <w:bCs/>
          <w:spacing w:val="3"/>
          <w:lang w:val="lt-LT"/>
        </w:rPr>
        <w:t>I. KITOS SUTARTIES SĄLYGOS</w:t>
      </w:r>
    </w:p>
    <w:p w14:paraId="1AA958CD" w14:textId="32C46D36" w:rsidR="0099095B" w:rsidRPr="001B4EDE" w:rsidRDefault="0099095B" w:rsidP="002E7A98">
      <w:pPr>
        <w:pStyle w:val="BodyText"/>
        <w:numPr>
          <w:ilvl w:val="0"/>
          <w:numId w:val="32"/>
        </w:numPr>
        <w:tabs>
          <w:tab w:val="left" w:pos="360"/>
        </w:tabs>
        <w:spacing w:line="240" w:lineRule="auto"/>
        <w:ind w:left="0" w:firstLine="0"/>
        <w:rPr>
          <w:color w:val="auto"/>
          <w:spacing w:val="-1"/>
          <w:szCs w:val="24"/>
        </w:rPr>
      </w:pPr>
      <w:r w:rsidRPr="001B4EDE">
        <w:rPr>
          <w:color w:val="auto"/>
          <w:szCs w:val="24"/>
        </w:rPr>
        <w:t xml:space="preserve">Supaprastinto atviro konkurso </w:t>
      </w:r>
      <w:r w:rsidR="009569A4" w:rsidRPr="000515D3">
        <w:rPr>
          <w:color w:val="002060"/>
          <w:szCs w:val="24"/>
        </w:rPr>
        <w:t>DL-</w:t>
      </w:r>
      <w:r w:rsidR="00932DBA" w:rsidRPr="000515D3">
        <w:rPr>
          <w:color w:val="002060"/>
          <w:szCs w:val="24"/>
        </w:rPr>
        <w:t>16-13</w:t>
      </w:r>
      <w:r w:rsidRPr="000515D3">
        <w:rPr>
          <w:color w:val="002060"/>
          <w:szCs w:val="24"/>
        </w:rPr>
        <w:t xml:space="preserve"> </w:t>
      </w:r>
      <w:r w:rsidRPr="001B4EDE">
        <w:rPr>
          <w:color w:val="auto"/>
          <w:szCs w:val="24"/>
        </w:rPr>
        <w:t xml:space="preserve">dokumentai, Paslaugų teikėjo pateiktas pasiūlymas supaprastintam atviram konkursui </w:t>
      </w:r>
      <w:r w:rsidR="009569A4" w:rsidRPr="000515D3">
        <w:rPr>
          <w:color w:val="002060"/>
          <w:szCs w:val="24"/>
        </w:rPr>
        <w:t>DL-</w:t>
      </w:r>
      <w:r w:rsidR="00932DBA" w:rsidRPr="000515D3">
        <w:rPr>
          <w:color w:val="002060"/>
          <w:szCs w:val="24"/>
        </w:rPr>
        <w:t>16-13</w:t>
      </w:r>
      <w:r w:rsidRPr="001B4EDE">
        <w:rPr>
          <w:color w:val="auto"/>
          <w:szCs w:val="24"/>
        </w:rPr>
        <w:t>, Sutarties priedai yra neatskiriamos šios Sutarties dalys.</w:t>
      </w:r>
    </w:p>
    <w:p w14:paraId="6DC069F1" w14:textId="77777777" w:rsidR="0099095B" w:rsidRPr="001B4EDE" w:rsidRDefault="0099095B" w:rsidP="002E7A98">
      <w:pPr>
        <w:pStyle w:val="BodyText"/>
        <w:numPr>
          <w:ilvl w:val="0"/>
          <w:numId w:val="32"/>
        </w:numPr>
        <w:tabs>
          <w:tab w:val="left" w:pos="360"/>
        </w:tabs>
        <w:spacing w:line="240" w:lineRule="auto"/>
        <w:ind w:left="-120" w:firstLine="120"/>
        <w:rPr>
          <w:color w:val="auto"/>
          <w:spacing w:val="-1"/>
          <w:szCs w:val="24"/>
        </w:rPr>
      </w:pPr>
      <w:r w:rsidRPr="001B4EDE">
        <w:rPr>
          <w:color w:val="auto"/>
          <w:spacing w:val="0"/>
          <w:szCs w:val="24"/>
        </w:rPr>
        <w:t>Šios Sutarties papildymai ir pakeitimai galioja, jeigu jie atlikti raštu ir pasirašyti abiejų Šalių.</w:t>
      </w:r>
    </w:p>
    <w:p w14:paraId="09AD289B" w14:textId="77777777" w:rsidR="00CA0F6F" w:rsidRPr="001B4EDE" w:rsidRDefault="0099095B" w:rsidP="00CA0F6F">
      <w:pPr>
        <w:pStyle w:val="BodyText"/>
        <w:numPr>
          <w:ilvl w:val="0"/>
          <w:numId w:val="32"/>
        </w:numPr>
        <w:tabs>
          <w:tab w:val="left" w:pos="360"/>
        </w:tabs>
        <w:spacing w:line="240" w:lineRule="auto"/>
        <w:ind w:left="0" w:firstLine="0"/>
        <w:rPr>
          <w:color w:val="auto"/>
          <w:spacing w:val="-1"/>
          <w:szCs w:val="24"/>
        </w:rPr>
      </w:pPr>
      <w:r w:rsidRPr="001B4EDE">
        <w:rPr>
          <w:color w:val="auto"/>
          <w:szCs w:val="24"/>
        </w:rPr>
        <w:t>Nė viena Šalis neturi teisės perleisti visų arba dalies teisių ir pareigų pagal šią Sutartį jokiai trečiajai šaliai be išankstinio raštiško kitos Šalies sutikimo.</w:t>
      </w:r>
      <w:r w:rsidR="00CA0F6F" w:rsidRPr="001B4EDE">
        <w:rPr>
          <w:color w:val="auto"/>
          <w:szCs w:val="24"/>
        </w:rPr>
        <w:t xml:space="preserve"> </w:t>
      </w:r>
      <w:r w:rsidR="00CA0F6F" w:rsidRPr="001B4EDE">
        <w:t>Šios Sutarties sąlygos yra Šalių komercinė paslaptis, išskyrus tas sąlygas, kurios yra skelbiamos viešai pagal Viešųjų pirkimų įstatymo reikalavimus.</w:t>
      </w:r>
    </w:p>
    <w:p w14:paraId="162CD750" w14:textId="77777777" w:rsidR="0099095B" w:rsidRPr="001B4EDE" w:rsidRDefault="0099095B" w:rsidP="00C00E5A">
      <w:pPr>
        <w:pStyle w:val="BodyText"/>
        <w:numPr>
          <w:ilvl w:val="0"/>
          <w:numId w:val="32"/>
        </w:numPr>
        <w:tabs>
          <w:tab w:val="clear" w:pos="644"/>
          <w:tab w:val="num" w:pos="426"/>
        </w:tabs>
        <w:spacing w:line="240" w:lineRule="auto"/>
        <w:ind w:left="0" w:firstLine="0"/>
        <w:rPr>
          <w:color w:val="auto"/>
          <w:spacing w:val="-1"/>
          <w:szCs w:val="24"/>
        </w:rPr>
      </w:pPr>
      <w:r w:rsidRPr="001B4EDE">
        <w:rPr>
          <w:color w:val="auto"/>
          <w:spacing w:val="-1"/>
          <w:szCs w:val="24"/>
        </w:rPr>
        <w:t xml:space="preserve">Pasikeitus Šalių adresams ar banko rekvizitams, Šalis per 3 </w:t>
      </w:r>
      <w:r w:rsidRPr="001B4EDE">
        <w:rPr>
          <w:i/>
          <w:color w:val="auto"/>
          <w:spacing w:val="-1"/>
          <w:szCs w:val="24"/>
        </w:rPr>
        <w:t>(tris)</w:t>
      </w:r>
      <w:r w:rsidRPr="001B4EDE">
        <w:rPr>
          <w:color w:val="auto"/>
          <w:spacing w:val="-1"/>
          <w:szCs w:val="24"/>
        </w:rPr>
        <w:t xml:space="preserve"> kalendorines dienas privalo informuoti apie tai kitą Šalį.</w:t>
      </w:r>
    </w:p>
    <w:p w14:paraId="514CCE63" w14:textId="309D155B" w:rsidR="0099095B" w:rsidRPr="00BF1FD9" w:rsidRDefault="0099095B" w:rsidP="00C00E5A">
      <w:pPr>
        <w:pStyle w:val="BodyText"/>
        <w:numPr>
          <w:ilvl w:val="0"/>
          <w:numId w:val="32"/>
        </w:numPr>
        <w:tabs>
          <w:tab w:val="clear" w:pos="644"/>
          <w:tab w:val="num" w:pos="426"/>
        </w:tabs>
        <w:spacing w:line="240" w:lineRule="auto"/>
        <w:ind w:left="0" w:firstLine="0"/>
        <w:rPr>
          <w:color w:val="auto"/>
          <w:spacing w:val="-1"/>
          <w:szCs w:val="24"/>
        </w:rPr>
      </w:pPr>
      <w:r w:rsidRPr="001B4EDE">
        <w:rPr>
          <w:color w:val="auto"/>
          <w:szCs w:val="24"/>
        </w:rPr>
        <w:t>Visi pranešimai pagal šią Sutartį turi būti daromi</w:t>
      </w:r>
      <w:r w:rsidR="00193E0F">
        <w:rPr>
          <w:color w:val="auto"/>
          <w:szCs w:val="24"/>
        </w:rPr>
        <w:t xml:space="preserve"> vienu ar keliais iš šių būdų:</w:t>
      </w:r>
      <w:r w:rsidRPr="001B4EDE">
        <w:rPr>
          <w:color w:val="auto"/>
          <w:szCs w:val="24"/>
        </w:rPr>
        <w:t xml:space="preserve"> faksu ir</w:t>
      </w:r>
      <w:r w:rsidR="00193E0F">
        <w:rPr>
          <w:color w:val="auto"/>
          <w:szCs w:val="24"/>
        </w:rPr>
        <w:t>/ar</w:t>
      </w:r>
      <w:r w:rsidRPr="001B4EDE">
        <w:rPr>
          <w:color w:val="auto"/>
          <w:szCs w:val="24"/>
        </w:rPr>
        <w:t xml:space="preserve"> registruotu laišku Sutarties </w:t>
      </w:r>
      <w:r w:rsidR="00540EA7" w:rsidRPr="00C00E5A">
        <w:rPr>
          <w:color w:val="17365D" w:themeColor="text2" w:themeShade="BF"/>
          <w:szCs w:val="24"/>
        </w:rPr>
        <w:t>X</w:t>
      </w:r>
      <w:r w:rsidR="009569A4" w:rsidRPr="00C00E5A">
        <w:rPr>
          <w:color w:val="17365D" w:themeColor="text2" w:themeShade="BF"/>
          <w:szCs w:val="24"/>
        </w:rPr>
        <w:t>I</w:t>
      </w:r>
      <w:r w:rsidR="00C00E5A" w:rsidRPr="00C00E5A">
        <w:rPr>
          <w:color w:val="17365D" w:themeColor="text2" w:themeShade="BF"/>
          <w:szCs w:val="24"/>
        </w:rPr>
        <w:t>II</w:t>
      </w:r>
      <w:r w:rsidRPr="00C00E5A">
        <w:rPr>
          <w:color w:val="17365D" w:themeColor="text2" w:themeShade="BF"/>
          <w:szCs w:val="24"/>
        </w:rPr>
        <w:t xml:space="preserve"> </w:t>
      </w:r>
      <w:r w:rsidRPr="000515D3">
        <w:rPr>
          <w:color w:val="002060"/>
          <w:szCs w:val="24"/>
        </w:rPr>
        <w:t>skyriuje</w:t>
      </w:r>
      <w:r w:rsidRPr="001B4EDE">
        <w:rPr>
          <w:color w:val="auto"/>
          <w:szCs w:val="24"/>
        </w:rPr>
        <w:t xml:space="preserve"> nurodytais Šalių </w:t>
      </w:r>
      <w:r w:rsidRPr="00BF1FD9">
        <w:rPr>
          <w:color w:val="auto"/>
          <w:szCs w:val="24"/>
        </w:rPr>
        <w:t>adresais ir fakso numeriais. Pranešimo data laikoma fakso išsiuntimo data.</w:t>
      </w:r>
    </w:p>
    <w:p w14:paraId="0A9679E5" w14:textId="0B06E3FB" w:rsidR="0099095B" w:rsidRPr="00BF1FD9" w:rsidRDefault="0099095B" w:rsidP="00C00E5A">
      <w:pPr>
        <w:pStyle w:val="BodyText"/>
        <w:numPr>
          <w:ilvl w:val="0"/>
          <w:numId w:val="32"/>
        </w:numPr>
        <w:tabs>
          <w:tab w:val="clear" w:pos="644"/>
          <w:tab w:val="num" w:pos="426"/>
        </w:tabs>
        <w:spacing w:line="240" w:lineRule="auto"/>
        <w:ind w:left="0" w:firstLine="0"/>
        <w:rPr>
          <w:color w:val="auto"/>
          <w:spacing w:val="-1"/>
          <w:szCs w:val="24"/>
        </w:rPr>
      </w:pPr>
      <w:r w:rsidRPr="00BF1FD9">
        <w:rPr>
          <w:color w:val="auto"/>
          <w:szCs w:val="24"/>
        </w:rPr>
        <w:t xml:space="preserve">Sutarties vykdymą kontroliuoja Užsakovo darbuotojas: </w:t>
      </w:r>
      <w:r w:rsidR="00623612">
        <w:t xml:space="preserve">Keleivinių </w:t>
      </w:r>
      <w:r w:rsidR="00732B59">
        <w:t xml:space="preserve">vagonų depo įrangos ir pastatų priežiūros baro energetikas </w:t>
      </w:r>
      <w:r w:rsidR="00732B59" w:rsidRPr="00484390">
        <w:rPr>
          <w:b/>
        </w:rPr>
        <w:t>Paulius Tutkus, tel. (8 5) 269 3742</w:t>
      </w:r>
      <w:r w:rsidR="00732B59">
        <w:t>.</w:t>
      </w:r>
    </w:p>
    <w:p w14:paraId="49CEF612" w14:textId="77777777" w:rsidR="0099095B" w:rsidRPr="00652CA6" w:rsidRDefault="0099095B" w:rsidP="00AC44D8">
      <w:pPr>
        <w:numPr>
          <w:ilvl w:val="0"/>
          <w:numId w:val="32"/>
        </w:numPr>
        <w:shd w:val="clear" w:color="auto" w:fill="FFFFFF"/>
        <w:tabs>
          <w:tab w:val="left" w:pos="360"/>
        </w:tabs>
        <w:ind w:left="0" w:firstLine="0"/>
        <w:jc w:val="both"/>
        <w:rPr>
          <w:spacing w:val="-1"/>
          <w:lang w:val="lt-LT"/>
        </w:rPr>
      </w:pPr>
      <w:r w:rsidRPr="001B4EDE">
        <w:rPr>
          <w:spacing w:val="3"/>
          <w:lang w:val="lt-LT"/>
        </w:rPr>
        <w:t xml:space="preserve">Ši Sutartis sudaryta lietuvių kalba 2 egzemplioriais, turinčiais vienodą juridinę galią po vieną </w:t>
      </w:r>
      <w:r w:rsidRPr="00652CA6">
        <w:rPr>
          <w:spacing w:val="-1"/>
          <w:lang w:val="lt-LT"/>
        </w:rPr>
        <w:t>kiekvienai Šaliai.</w:t>
      </w:r>
    </w:p>
    <w:p w14:paraId="23C2ED01" w14:textId="63D25677" w:rsidR="0099095B" w:rsidRPr="00652CA6" w:rsidRDefault="0099095B" w:rsidP="00AC44D8">
      <w:pPr>
        <w:numPr>
          <w:ilvl w:val="0"/>
          <w:numId w:val="32"/>
        </w:numPr>
        <w:shd w:val="clear" w:color="auto" w:fill="FFFFFF"/>
        <w:tabs>
          <w:tab w:val="left" w:pos="360"/>
          <w:tab w:val="left" w:pos="990"/>
        </w:tabs>
        <w:ind w:left="0" w:firstLine="0"/>
        <w:jc w:val="both"/>
        <w:rPr>
          <w:spacing w:val="-1"/>
          <w:lang w:val="lt-LT"/>
        </w:rPr>
      </w:pPr>
      <w:r w:rsidRPr="00BF62A0">
        <w:rPr>
          <w:spacing w:val="-1"/>
          <w:lang w:val="lt-LT"/>
        </w:rPr>
        <w:t>Sutartis laikoma sudaryta, įsigalioja ją pasirašius įgaliotiems Šalių atstovams, nuo jos užregistravimo Užsakovo registre dienos ir pateikus Sutarties įvykdymo užtikrinimo garantą</w:t>
      </w:r>
      <w:r w:rsidRPr="00BF62A0">
        <w:rPr>
          <w:lang w:val="lt-LT"/>
        </w:rPr>
        <w:t xml:space="preserve"> ir galioja </w:t>
      </w:r>
      <w:r w:rsidR="0046519D">
        <w:rPr>
          <w:lang w:val="lt-LT"/>
        </w:rPr>
        <w:t>2</w:t>
      </w:r>
      <w:r w:rsidR="00BF62A0" w:rsidRPr="00BF62A0">
        <w:rPr>
          <w:lang w:val="lt-LT"/>
        </w:rPr>
        <w:t xml:space="preserve"> </w:t>
      </w:r>
      <w:r w:rsidR="00BF62A0" w:rsidRPr="00BF62A0">
        <w:rPr>
          <w:i/>
          <w:lang w:val="lt-LT"/>
        </w:rPr>
        <w:t>(</w:t>
      </w:r>
      <w:r w:rsidR="0046519D">
        <w:rPr>
          <w:i/>
          <w:lang w:val="lt-LT"/>
        </w:rPr>
        <w:t>du</w:t>
      </w:r>
      <w:r w:rsidR="00BF62A0" w:rsidRPr="00BF62A0">
        <w:rPr>
          <w:i/>
          <w:lang w:val="lt-LT"/>
        </w:rPr>
        <w:t>)</w:t>
      </w:r>
      <w:r w:rsidR="00BF62A0" w:rsidRPr="00BF62A0">
        <w:rPr>
          <w:lang w:val="lt-LT"/>
        </w:rPr>
        <w:t xml:space="preserve"> </w:t>
      </w:r>
      <w:r w:rsidR="00652CA6" w:rsidRPr="00BF62A0">
        <w:rPr>
          <w:lang w:val="lt-LT"/>
        </w:rPr>
        <w:t>m</w:t>
      </w:r>
      <w:r w:rsidR="0046519D">
        <w:rPr>
          <w:lang w:val="lt-LT"/>
        </w:rPr>
        <w:t xml:space="preserve">etus </w:t>
      </w:r>
      <w:r w:rsidR="0046519D" w:rsidRPr="0046519D">
        <w:rPr>
          <w:lang w:val="lt-LT"/>
        </w:rPr>
        <w:t xml:space="preserve">su galimybe pratęsti Sutartį 1 </w:t>
      </w:r>
      <w:r w:rsidR="0046519D" w:rsidRPr="0046519D">
        <w:rPr>
          <w:i/>
          <w:lang w:val="lt-LT"/>
        </w:rPr>
        <w:t>(vieniems)</w:t>
      </w:r>
      <w:r w:rsidR="0046519D" w:rsidRPr="0046519D">
        <w:rPr>
          <w:lang w:val="lt-LT"/>
        </w:rPr>
        <w:t xml:space="preserve"> metams, perkant paslaugas tomis pačiomis sąlygomis</w:t>
      </w:r>
      <w:r w:rsidR="007E6612" w:rsidRPr="00BF62A0">
        <w:rPr>
          <w:lang w:val="lt-LT"/>
        </w:rPr>
        <w:t xml:space="preserve">, </w:t>
      </w:r>
      <w:r w:rsidRPr="00BF62A0">
        <w:rPr>
          <w:lang w:val="lt-LT"/>
        </w:rPr>
        <w:t>o</w:t>
      </w:r>
      <w:r w:rsidRPr="00652CA6">
        <w:rPr>
          <w:lang w:val="lt-LT"/>
        </w:rPr>
        <w:t xml:space="preserve"> garantiniai įsipareigojimai galioja iki paslaugų garantinio termino pabaigos.</w:t>
      </w:r>
    </w:p>
    <w:p w14:paraId="080AF863" w14:textId="77777777" w:rsidR="0099095B" w:rsidRPr="00652CA6" w:rsidRDefault="0099095B" w:rsidP="00AC44D8">
      <w:pPr>
        <w:numPr>
          <w:ilvl w:val="0"/>
          <w:numId w:val="32"/>
        </w:numPr>
        <w:shd w:val="clear" w:color="auto" w:fill="FFFFFF"/>
        <w:tabs>
          <w:tab w:val="left" w:pos="360"/>
        </w:tabs>
        <w:ind w:left="0" w:firstLine="0"/>
        <w:jc w:val="both"/>
        <w:rPr>
          <w:spacing w:val="-1"/>
          <w:lang w:val="lt-LT"/>
        </w:rPr>
      </w:pPr>
      <w:r w:rsidRPr="00652CA6">
        <w:rPr>
          <w:spacing w:val="1"/>
          <w:lang w:val="lt-LT"/>
        </w:rPr>
        <w:t>Sutarties priedai:</w:t>
      </w:r>
    </w:p>
    <w:p w14:paraId="27E7AA36" w14:textId="10CDA057" w:rsidR="0099095B" w:rsidRPr="002B68EC" w:rsidRDefault="0099095B" w:rsidP="000B4141">
      <w:pPr>
        <w:numPr>
          <w:ilvl w:val="1"/>
          <w:numId w:val="32"/>
        </w:numPr>
        <w:shd w:val="clear" w:color="auto" w:fill="FFFFFF"/>
        <w:tabs>
          <w:tab w:val="num" w:pos="0"/>
          <w:tab w:val="left" w:pos="360"/>
          <w:tab w:val="left" w:pos="600"/>
        </w:tabs>
        <w:ind w:left="0" w:firstLine="0"/>
        <w:jc w:val="both"/>
        <w:rPr>
          <w:spacing w:val="-1"/>
          <w:lang w:val="lt-LT"/>
        </w:rPr>
      </w:pPr>
      <w:r w:rsidRPr="001B4EDE">
        <w:rPr>
          <w:lang w:val="lt-LT"/>
        </w:rPr>
        <w:t xml:space="preserve">priedas Nr. </w:t>
      </w:r>
      <w:r w:rsidR="009569A4" w:rsidRPr="001B4EDE">
        <w:rPr>
          <w:lang w:val="lt-LT"/>
        </w:rPr>
        <w:t>1</w:t>
      </w:r>
      <w:r w:rsidRPr="001B4EDE">
        <w:rPr>
          <w:lang w:val="lt-LT"/>
        </w:rPr>
        <w:t xml:space="preserve"> Techninė specifikacija </w:t>
      </w:r>
      <w:r w:rsidRPr="001B4EDE">
        <w:rPr>
          <w:i/>
          <w:lang w:val="lt-LT"/>
        </w:rPr>
        <w:t>„</w:t>
      </w:r>
      <w:r w:rsidR="00521037" w:rsidRPr="00521037">
        <w:rPr>
          <w:i/>
        </w:rPr>
        <w:t>Techninė specifikacija</w:t>
      </w:r>
      <w:r w:rsidR="00521037" w:rsidRPr="00521037">
        <w:rPr>
          <w:bCs/>
          <w:i/>
        </w:rPr>
        <w:t>. Dažymo kameros filtrų po grindimis pakeitimo paslaugų pirkimas</w:t>
      </w:r>
      <w:r w:rsidRPr="001B4EDE">
        <w:rPr>
          <w:i/>
          <w:lang w:val="lt-LT"/>
        </w:rPr>
        <w:t>“;</w:t>
      </w:r>
    </w:p>
    <w:p w14:paraId="7D798E97" w14:textId="32D61AFA" w:rsidR="0099095B" w:rsidRPr="0046519D" w:rsidRDefault="00C00E5A" w:rsidP="0046519D">
      <w:pPr>
        <w:numPr>
          <w:ilvl w:val="1"/>
          <w:numId w:val="32"/>
        </w:numPr>
        <w:shd w:val="clear" w:color="auto" w:fill="FFFFFF"/>
        <w:tabs>
          <w:tab w:val="num" w:pos="0"/>
          <w:tab w:val="left" w:pos="360"/>
          <w:tab w:val="left" w:pos="600"/>
        </w:tabs>
        <w:ind w:left="0" w:firstLine="0"/>
        <w:jc w:val="both"/>
        <w:rPr>
          <w:spacing w:val="-1"/>
          <w:lang w:val="lt-LT"/>
        </w:rPr>
      </w:pPr>
      <w:r w:rsidRPr="001B4EDE">
        <w:rPr>
          <w:lang w:val="lt-LT"/>
        </w:rPr>
        <w:t xml:space="preserve">priedas Nr. 2 </w:t>
      </w:r>
      <w:r w:rsidR="0099095B" w:rsidRPr="0046519D">
        <w:rPr>
          <w:spacing w:val="1"/>
          <w:lang w:val="lt-LT"/>
        </w:rPr>
        <w:t xml:space="preserve">supaprastinto atviro konkurso </w:t>
      </w:r>
      <w:r w:rsidR="0099095B" w:rsidRPr="005924F5">
        <w:rPr>
          <w:color w:val="002060"/>
          <w:lang w:val="lt-LT"/>
        </w:rPr>
        <w:t>DL-</w:t>
      </w:r>
      <w:r w:rsidR="00932DBA" w:rsidRPr="005924F5">
        <w:rPr>
          <w:color w:val="002060"/>
          <w:lang w:val="lt-LT"/>
        </w:rPr>
        <w:t>16-13</w:t>
      </w:r>
      <w:r w:rsidR="0099095B" w:rsidRPr="005924F5">
        <w:rPr>
          <w:color w:val="002060"/>
          <w:lang w:val="lt-LT"/>
        </w:rPr>
        <w:t xml:space="preserve"> </w:t>
      </w:r>
      <w:r w:rsidR="0099095B" w:rsidRPr="0046519D">
        <w:rPr>
          <w:lang w:val="lt-LT"/>
        </w:rPr>
        <w:t xml:space="preserve">dokumentai </w:t>
      </w:r>
      <w:r w:rsidR="0099095B" w:rsidRPr="005924F5">
        <w:rPr>
          <w:i/>
          <w:lang w:val="lt-LT"/>
        </w:rPr>
        <w:t xml:space="preserve">(originalas saugomas </w:t>
      </w:r>
      <w:r w:rsidRPr="005924F5">
        <w:rPr>
          <w:i/>
          <w:lang w:val="lt-LT"/>
        </w:rPr>
        <w:t>P</w:t>
      </w:r>
      <w:r w:rsidR="0099095B" w:rsidRPr="005924F5">
        <w:rPr>
          <w:i/>
          <w:lang w:val="lt-LT"/>
        </w:rPr>
        <w:t xml:space="preserve">irkimų </w:t>
      </w:r>
      <w:r w:rsidRPr="005924F5">
        <w:rPr>
          <w:i/>
          <w:lang w:val="lt-LT"/>
        </w:rPr>
        <w:t>sky</w:t>
      </w:r>
      <w:r w:rsidR="0099095B" w:rsidRPr="005924F5">
        <w:rPr>
          <w:i/>
          <w:lang w:val="lt-LT"/>
        </w:rPr>
        <w:t>riuje)</w:t>
      </w:r>
      <w:r w:rsidR="0099095B" w:rsidRPr="0046519D">
        <w:rPr>
          <w:lang w:val="lt-LT"/>
        </w:rPr>
        <w:t>;</w:t>
      </w:r>
    </w:p>
    <w:p w14:paraId="3B6020CE" w14:textId="7D41667E" w:rsidR="0099095B" w:rsidRPr="001B4EDE" w:rsidRDefault="0099095B" w:rsidP="002067D0">
      <w:pPr>
        <w:numPr>
          <w:ilvl w:val="1"/>
          <w:numId w:val="32"/>
        </w:numPr>
        <w:shd w:val="clear" w:color="auto" w:fill="FFFFFF"/>
        <w:tabs>
          <w:tab w:val="num" w:pos="0"/>
          <w:tab w:val="left" w:pos="360"/>
          <w:tab w:val="left" w:pos="600"/>
        </w:tabs>
        <w:ind w:left="0" w:firstLine="0"/>
        <w:jc w:val="both"/>
        <w:rPr>
          <w:spacing w:val="-1"/>
          <w:lang w:val="lt-LT"/>
        </w:rPr>
      </w:pPr>
      <w:r w:rsidRPr="001B4EDE">
        <w:rPr>
          <w:spacing w:val="1"/>
          <w:lang w:val="lt-LT"/>
        </w:rPr>
        <w:t xml:space="preserve">priedas Nr. </w:t>
      </w:r>
      <w:r w:rsidR="00C00E5A">
        <w:rPr>
          <w:spacing w:val="1"/>
          <w:lang w:val="lt-LT"/>
        </w:rPr>
        <w:t>4</w:t>
      </w:r>
      <w:r w:rsidRPr="001B4EDE">
        <w:rPr>
          <w:spacing w:val="1"/>
          <w:lang w:val="lt-LT"/>
        </w:rPr>
        <w:t xml:space="preserve"> Paslaugų teikėjo pasiūlymas supaprastintam atviram konkursui </w:t>
      </w:r>
      <w:r w:rsidRPr="005924F5">
        <w:rPr>
          <w:color w:val="002060"/>
          <w:lang w:val="lt-LT"/>
        </w:rPr>
        <w:t>DL-</w:t>
      </w:r>
      <w:r w:rsidR="00932DBA" w:rsidRPr="005924F5">
        <w:rPr>
          <w:color w:val="002060"/>
          <w:lang w:val="lt-LT"/>
        </w:rPr>
        <w:t>16-13</w:t>
      </w:r>
      <w:r w:rsidRPr="005924F5">
        <w:rPr>
          <w:color w:val="002060"/>
          <w:lang w:val="lt-LT"/>
        </w:rPr>
        <w:t xml:space="preserve"> </w:t>
      </w:r>
      <w:r w:rsidRPr="005924F5">
        <w:rPr>
          <w:i/>
          <w:lang w:val="lt-LT"/>
        </w:rPr>
        <w:t xml:space="preserve">(originalas saugomas </w:t>
      </w:r>
      <w:r w:rsidR="005924F5" w:rsidRPr="005924F5">
        <w:rPr>
          <w:i/>
          <w:lang w:val="lt-LT"/>
        </w:rPr>
        <w:t>CVP IS</w:t>
      </w:r>
      <w:r w:rsidRPr="005924F5">
        <w:rPr>
          <w:i/>
          <w:lang w:val="lt-LT"/>
        </w:rPr>
        <w:t>)</w:t>
      </w:r>
      <w:r w:rsidRPr="001B4EDE">
        <w:rPr>
          <w:lang w:val="lt-LT"/>
        </w:rPr>
        <w:t>;</w:t>
      </w:r>
    </w:p>
    <w:p w14:paraId="6C8BC0DD" w14:textId="0DB47492" w:rsidR="0099095B" w:rsidRPr="00484390" w:rsidRDefault="0099095B" w:rsidP="00484390">
      <w:pPr>
        <w:numPr>
          <w:ilvl w:val="1"/>
          <w:numId w:val="32"/>
        </w:numPr>
        <w:shd w:val="clear" w:color="auto" w:fill="FFFFFF"/>
        <w:tabs>
          <w:tab w:val="num" w:pos="0"/>
          <w:tab w:val="left" w:pos="360"/>
          <w:tab w:val="left" w:pos="600"/>
        </w:tabs>
        <w:ind w:left="0" w:firstLine="0"/>
        <w:jc w:val="both"/>
        <w:rPr>
          <w:spacing w:val="-1"/>
          <w:lang w:val="lt-LT"/>
        </w:rPr>
      </w:pPr>
      <w:r w:rsidRPr="001B4EDE">
        <w:rPr>
          <w:spacing w:val="1"/>
          <w:lang w:val="lt-LT"/>
        </w:rPr>
        <w:t xml:space="preserve">priedas Nr. </w:t>
      </w:r>
      <w:r w:rsidR="00380F4C">
        <w:rPr>
          <w:spacing w:val="1"/>
          <w:lang w:val="lt-LT"/>
        </w:rPr>
        <w:t>5</w:t>
      </w:r>
      <w:r w:rsidRPr="001B4EDE">
        <w:rPr>
          <w:spacing w:val="1"/>
          <w:lang w:val="lt-LT"/>
        </w:rPr>
        <w:t xml:space="preserve"> Sutarties įvykdymo užtikrinimas </w:t>
      </w:r>
      <w:r w:rsidRPr="005924F5">
        <w:rPr>
          <w:i/>
          <w:lang w:val="lt-LT"/>
        </w:rPr>
        <w:t xml:space="preserve">(originalas saugomas </w:t>
      </w:r>
      <w:r w:rsidR="00C00E5A" w:rsidRPr="005924F5">
        <w:rPr>
          <w:i/>
          <w:lang w:val="lt-LT"/>
        </w:rPr>
        <w:t>Pirkimų skyriuje</w:t>
      </w:r>
      <w:r w:rsidRPr="005924F5">
        <w:rPr>
          <w:i/>
          <w:lang w:val="lt-LT"/>
        </w:rPr>
        <w:t>)</w:t>
      </w:r>
      <w:r w:rsidRPr="001B4EDE">
        <w:rPr>
          <w:lang w:val="lt-LT"/>
        </w:rPr>
        <w:t>.</w:t>
      </w:r>
    </w:p>
    <w:p w14:paraId="776CCE92" w14:textId="2D754292" w:rsidR="00D76B38" w:rsidRPr="001B4EDE" w:rsidRDefault="00540EA7" w:rsidP="00484390">
      <w:pPr>
        <w:shd w:val="clear" w:color="auto" w:fill="FFFFFF"/>
        <w:tabs>
          <w:tab w:val="left" w:pos="9771"/>
        </w:tabs>
        <w:spacing w:before="120" w:after="120"/>
        <w:ind w:left="11" w:right="-11" w:hanging="11"/>
        <w:jc w:val="center"/>
        <w:rPr>
          <w:b/>
          <w:bCs/>
          <w:spacing w:val="-1"/>
          <w:lang w:val="lt-LT"/>
        </w:rPr>
      </w:pPr>
      <w:r>
        <w:rPr>
          <w:b/>
          <w:bCs/>
          <w:spacing w:val="-1"/>
          <w:lang w:val="lt-LT"/>
        </w:rPr>
        <w:t>X</w:t>
      </w:r>
      <w:r w:rsidR="009569A4" w:rsidRPr="001B4EDE">
        <w:rPr>
          <w:b/>
          <w:bCs/>
          <w:spacing w:val="-1"/>
          <w:lang w:val="lt-LT"/>
        </w:rPr>
        <w:t>I</w:t>
      </w:r>
      <w:r w:rsidR="002B68EC">
        <w:rPr>
          <w:b/>
          <w:bCs/>
          <w:spacing w:val="-1"/>
          <w:lang w:val="lt-LT"/>
        </w:rPr>
        <w:t>II</w:t>
      </w:r>
      <w:r w:rsidR="0099095B" w:rsidRPr="001B4EDE">
        <w:rPr>
          <w:b/>
          <w:bCs/>
          <w:spacing w:val="-1"/>
          <w:lang w:val="lt-LT"/>
        </w:rPr>
        <w:t>. ŠALIŲ REKVIZITAI</w:t>
      </w:r>
    </w:p>
    <w:p w14:paraId="243DB512" w14:textId="1A783B22" w:rsidR="0099095B" w:rsidRPr="001B4EDE" w:rsidRDefault="0099095B" w:rsidP="005924F5">
      <w:pPr>
        <w:shd w:val="clear" w:color="auto" w:fill="FFFFFF"/>
        <w:tabs>
          <w:tab w:val="left" w:pos="5103"/>
          <w:tab w:val="left" w:pos="9771"/>
        </w:tabs>
        <w:ind w:left="14" w:right="-10" w:firstLine="128"/>
        <w:rPr>
          <w:b/>
          <w:bCs/>
          <w:spacing w:val="6"/>
          <w:lang w:val="lt-LT"/>
        </w:rPr>
      </w:pPr>
      <w:r w:rsidRPr="001B4EDE">
        <w:rPr>
          <w:b/>
          <w:bCs/>
          <w:spacing w:val="5"/>
          <w:lang w:val="lt-LT"/>
        </w:rPr>
        <w:t xml:space="preserve">UŽSAKOVAS                                                  </w:t>
      </w:r>
      <w:r w:rsidR="005924F5">
        <w:rPr>
          <w:b/>
          <w:bCs/>
          <w:spacing w:val="5"/>
          <w:lang w:val="lt-LT"/>
        </w:rPr>
        <w:t xml:space="preserve">  </w:t>
      </w:r>
      <w:r w:rsidRPr="001B4EDE">
        <w:rPr>
          <w:b/>
          <w:bCs/>
          <w:spacing w:val="6"/>
          <w:lang w:val="lt-LT"/>
        </w:rPr>
        <w:t>PASLAUGŲ TEIKĖJAS</w:t>
      </w:r>
    </w:p>
    <w:tbl>
      <w:tblPr>
        <w:tblW w:w="0" w:type="auto"/>
        <w:tblInd w:w="108" w:type="dxa"/>
        <w:tblLook w:val="01E0" w:firstRow="1" w:lastRow="1" w:firstColumn="1" w:lastColumn="1" w:noHBand="0" w:noVBand="0"/>
      </w:tblPr>
      <w:tblGrid>
        <w:gridCol w:w="4680"/>
        <w:gridCol w:w="4500"/>
      </w:tblGrid>
      <w:tr w:rsidR="0099095B" w:rsidRPr="005924F5" w14:paraId="7848C4AC" w14:textId="77777777" w:rsidTr="00244728">
        <w:tc>
          <w:tcPr>
            <w:tcW w:w="4680" w:type="dxa"/>
          </w:tcPr>
          <w:p w14:paraId="6E583B18" w14:textId="77777777" w:rsidR="0099095B" w:rsidRPr="001B4EDE" w:rsidRDefault="0099095B" w:rsidP="005924F5">
            <w:pPr>
              <w:ind w:right="-170" w:hanging="74"/>
              <w:rPr>
                <w:b/>
                <w:bCs/>
                <w:lang w:val="lt-LT"/>
              </w:rPr>
            </w:pPr>
            <w:r w:rsidRPr="001B4EDE">
              <w:rPr>
                <w:b/>
                <w:bCs/>
                <w:lang w:val="lt-LT"/>
              </w:rPr>
              <w:t>AB „Lietuvos geležinkeliai”</w:t>
            </w:r>
          </w:p>
          <w:p w14:paraId="49DFF377" w14:textId="77777777" w:rsidR="0099095B" w:rsidRPr="001B4EDE" w:rsidRDefault="0099095B" w:rsidP="005924F5">
            <w:pPr>
              <w:ind w:right="-170" w:hanging="74"/>
              <w:rPr>
                <w:lang w:val="lt-LT"/>
              </w:rPr>
            </w:pPr>
            <w:r w:rsidRPr="001B4EDE">
              <w:rPr>
                <w:lang w:val="lt-LT"/>
              </w:rPr>
              <w:t>Įmonės kodas 110053842</w:t>
            </w:r>
          </w:p>
          <w:p w14:paraId="2F8BFDDD" w14:textId="77777777" w:rsidR="0099095B" w:rsidRPr="001B4EDE" w:rsidRDefault="0099095B" w:rsidP="005924F5">
            <w:pPr>
              <w:ind w:right="-170" w:hanging="74"/>
              <w:rPr>
                <w:lang w:val="lt-LT"/>
              </w:rPr>
            </w:pPr>
            <w:r w:rsidRPr="001B4EDE">
              <w:rPr>
                <w:lang w:val="lt-LT"/>
              </w:rPr>
              <w:t>PVM kodas LT 100538411</w:t>
            </w:r>
          </w:p>
          <w:p w14:paraId="2896D4C3" w14:textId="77777777" w:rsidR="0099095B" w:rsidRDefault="0099095B" w:rsidP="005924F5">
            <w:pPr>
              <w:ind w:right="-170" w:hanging="74"/>
              <w:rPr>
                <w:lang w:val="lt-LT"/>
              </w:rPr>
            </w:pPr>
            <w:r w:rsidRPr="001B4EDE">
              <w:rPr>
                <w:lang w:val="lt-LT"/>
              </w:rPr>
              <w:t xml:space="preserve">AB </w:t>
            </w:r>
            <w:r w:rsidRPr="001B4EDE">
              <w:rPr>
                <w:bCs/>
                <w:lang w:val="lt-LT"/>
              </w:rPr>
              <w:t>„</w:t>
            </w:r>
            <w:r w:rsidRPr="001B4EDE">
              <w:rPr>
                <w:lang w:val="lt-LT"/>
              </w:rPr>
              <w:t>SEB bankas“</w:t>
            </w:r>
          </w:p>
          <w:p w14:paraId="2E846E5E" w14:textId="298AEB16" w:rsidR="00962685" w:rsidRPr="001B4EDE" w:rsidRDefault="00962685" w:rsidP="005924F5">
            <w:pPr>
              <w:ind w:right="-170" w:hanging="74"/>
              <w:rPr>
                <w:lang w:val="lt-LT"/>
              </w:rPr>
            </w:pPr>
            <w:r w:rsidRPr="001B4EDE">
              <w:rPr>
                <w:lang w:val="lt-LT"/>
              </w:rPr>
              <w:t>LT29 7044 0600 0400 3057</w:t>
            </w:r>
          </w:p>
          <w:p w14:paraId="1BFDAF0B" w14:textId="77777777" w:rsidR="0099095B" w:rsidRPr="001B4EDE" w:rsidRDefault="0099095B" w:rsidP="005924F5">
            <w:pPr>
              <w:ind w:hanging="74"/>
              <w:rPr>
                <w:sz w:val="10"/>
                <w:szCs w:val="10"/>
                <w:lang w:val="lt-LT"/>
              </w:rPr>
            </w:pPr>
          </w:p>
          <w:p w14:paraId="6E30EFC4" w14:textId="77777777" w:rsidR="0099095B" w:rsidRPr="001B4EDE" w:rsidRDefault="0099095B" w:rsidP="005924F5">
            <w:pPr>
              <w:ind w:right="-170" w:hanging="74"/>
              <w:rPr>
                <w:b/>
                <w:lang w:val="lt-LT"/>
              </w:rPr>
            </w:pPr>
            <w:r w:rsidRPr="001B4EDE">
              <w:rPr>
                <w:b/>
                <w:lang w:val="lt-LT"/>
              </w:rPr>
              <w:t>Kontaktinis adresas:</w:t>
            </w:r>
          </w:p>
          <w:p w14:paraId="666B29F0" w14:textId="77777777" w:rsidR="0099095B" w:rsidRPr="001B4EDE" w:rsidRDefault="0099095B" w:rsidP="005924F5">
            <w:pPr>
              <w:ind w:right="-170" w:hanging="74"/>
              <w:rPr>
                <w:b/>
                <w:lang w:val="lt-LT"/>
              </w:rPr>
            </w:pPr>
            <w:r w:rsidRPr="001B4EDE">
              <w:rPr>
                <w:b/>
                <w:bCs/>
                <w:lang w:val="lt-LT"/>
              </w:rPr>
              <w:t>Keleivių vežimo direkcija</w:t>
            </w:r>
            <w:r w:rsidRPr="001B4EDE">
              <w:rPr>
                <w:lang w:val="lt-LT"/>
              </w:rPr>
              <w:tab/>
            </w:r>
          </w:p>
          <w:p w14:paraId="3834C038" w14:textId="6DDFF05D" w:rsidR="0099095B" w:rsidRPr="001B4EDE" w:rsidRDefault="0099095B" w:rsidP="005924F5">
            <w:pPr>
              <w:ind w:right="-170" w:hanging="74"/>
              <w:rPr>
                <w:lang w:val="lt-LT"/>
              </w:rPr>
            </w:pPr>
            <w:r w:rsidRPr="001B4EDE">
              <w:rPr>
                <w:lang w:val="lt-LT"/>
              </w:rPr>
              <w:t>Pelesos g.</w:t>
            </w:r>
            <w:r w:rsidR="00CD5145">
              <w:rPr>
                <w:lang w:val="lt-LT"/>
              </w:rPr>
              <w:t xml:space="preserve"> </w:t>
            </w:r>
            <w:r w:rsidRPr="001B4EDE">
              <w:rPr>
                <w:lang w:val="lt-LT"/>
              </w:rPr>
              <w:t>10 Vilnius, LT 02111</w:t>
            </w:r>
          </w:p>
          <w:p w14:paraId="5ABEEAA0" w14:textId="77777777" w:rsidR="0099095B" w:rsidRPr="001B4EDE" w:rsidRDefault="0099095B" w:rsidP="005924F5">
            <w:pPr>
              <w:ind w:right="-170" w:hanging="74"/>
              <w:rPr>
                <w:lang w:val="lt-LT"/>
              </w:rPr>
            </w:pPr>
            <w:r w:rsidRPr="001B4EDE">
              <w:rPr>
                <w:lang w:val="lt-LT"/>
              </w:rPr>
              <w:t>Tel. (8 5) 269 2054, faks. (8 5) 269 39 44</w:t>
            </w:r>
          </w:p>
          <w:p w14:paraId="693BE47F" w14:textId="77777777" w:rsidR="0099095B" w:rsidRPr="001B4EDE" w:rsidRDefault="0099095B" w:rsidP="005924F5">
            <w:pPr>
              <w:pStyle w:val="BodyText"/>
              <w:ind w:hanging="74"/>
              <w:rPr>
                <w:szCs w:val="24"/>
              </w:rPr>
            </w:pPr>
            <w:r w:rsidRPr="001B4EDE">
              <w:rPr>
                <w:szCs w:val="24"/>
              </w:rPr>
              <w:t xml:space="preserve">El.p. </w:t>
            </w:r>
            <w:hyperlink r:id="rId7" w:history="1">
              <w:r w:rsidRPr="001B4EDE">
                <w:rPr>
                  <w:rStyle w:val="Hyperlink"/>
                  <w:color w:val="auto"/>
                  <w:szCs w:val="24"/>
                </w:rPr>
                <w:t>passenger@litrail.lt</w:t>
              </w:r>
            </w:hyperlink>
          </w:p>
        </w:tc>
        <w:tc>
          <w:tcPr>
            <w:tcW w:w="4500" w:type="dxa"/>
          </w:tcPr>
          <w:tbl>
            <w:tblPr>
              <w:tblW w:w="0" w:type="auto"/>
              <w:tblInd w:w="108" w:type="dxa"/>
              <w:tblLook w:val="01E0" w:firstRow="1" w:lastRow="1" w:firstColumn="1" w:lastColumn="1" w:noHBand="0" w:noVBand="0"/>
            </w:tblPr>
            <w:tblGrid>
              <w:gridCol w:w="4176"/>
            </w:tblGrid>
            <w:tr w:rsidR="0099095B" w:rsidRPr="005924F5" w14:paraId="5F40FEBF" w14:textId="77777777" w:rsidTr="00D20E83">
              <w:tc>
                <w:tcPr>
                  <w:tcW w:w="4176" w:type="dxa"/>
                </w:tcPr>
                <w:p w14:paraId="6F2FDE83" w14:textId="7F6604E3" w:rsidR="0099095B" w:rsidRPr="005924F5" w:rsidRDefault="005924F5" w:rsidP="00820A16">
                  <w:pPr>
                    <w:pStyle w:val="BodyText"/>
                    <w:spacing w:line="240" w:lineRule="auto"/>
                    <w:rPr>
                      <w:b/>
                      <w:color w:val="auto"/>
                      <w:szCs w:val="24"/>
                    </w:rPr>
                  </w:pPr>
                  <w:r w:rsidRPr="005924F5">
                    <w:rPr>
                      <w:b/>
                      <w:color w:val="auto"/>
                      <w:szCs w:val="24"/>
                    </w:rPr>
                    <w:t>UAB „Svydis Lietuva“</w:t>
                  </w:r>
                </w:p>
                <w:p w14:paraId="2644A27B" w14:textId="77777777" w:rsidR="005924F5" w:rsidRDefault="005924F5" w:rsidP="00820A16">
                  <w:pPr>
                    <w:pStyle w:val="BodyText"/>
                    <w:spacing w:line="240" w:lineRule="auto"/>
                    <w:rPr>
                      <w:szCs w:val="24"/>
                    </w:rPr>
                  </w:pPr>
                  <w:r>
                    <w:rPr>
                      <w:szCs w:val="24"/>
                    </w:rPr>
                    <w:t>Įmonės kodas 302636861</w:t>
                  </w:r>
                </w:p>
                <w:p w14:paraId="321A1C14" w14:textId="1BA1D91C" w:rsidR="005924F5" w:rsidRDefault="005924F5" w:rsidP="00820A16">
                  <w:pPr>
                    <w:pStyle w:val="BodyText"/>
                    <w:spacing w:line="240" w:lineRule="auto"/>
                    <w:rPr>
                      <w:szCs w:val="24"/>
                    </w:rPr>
                  </w:pPr>
                  <w:r>
                    <w:rPr>
                      <w:szCs w:val="24"/>
                    </w:rPr>
                    <w:t>PVM kodas LT 100006191510</w:t>
                  </w:r>
                </w:p>
                <w:p w14:paraId="11813E6D" w14:textId="77777777" w:rsidR="005924F5" w:rsidRDefault="00820A16" w:rsidP="00820A16">
                  <w:pPr>
                    <w:pStyle w:val="BodyText"/>
                    <w:spacing w:line="240" w:lineRule="auto"/>
                    <w:rPr>
                      <w:szCs w:val="24"/>
                    </w:rPr>
                  </w:pPr>
                  <w:r>
                    <w:rPr>
                      <w:szCs w:val="24"/>
                    </w:rPr>
                    <w:t>AB Swedbank</w:t>
                  </w:r>
                </w:p>
                <w:p w14:paraId="1D01A4DA" w14:textId="5E6CCDD3" w:rsidR="00820A16" w:rsidRDefault="00820A16" w:rsidP="00820A16">
                  <w:pPr>
                    <w:pStyle w:val="BodyText"/>
                    <w:spacing w:line="240" w:lineRule="auto"/>
                    <w:rPr>
                      <w:szCs w:val="24"/>
                    </w:rPr>
                  </w:pPr>
                  <w:r>
                    <w:rPr>
                      <w:szCs w:val="24"/>
                    </w:rPr>
                    <w:t>LT64 7300 0101 3164 2842</w:t>
                  </w:r>
                </w:p>
                <w:p w14:paraId="1AD69203" w14:textId="77777777" w:rsidR="005924F5" w:rsidRPr="00820A16" w:rsidRDefault="005924F5" w:rsidP="00820A16">
                  <w:pPr>
                    <w:pStyle w:val="BodyText"/>
                    <w:spacing w:line="240" w:lineRule="auto"/>
                    <w:rPr>
                      <w:sz w:val="12"/>
                      <w:szCs w:val="12"/>
                    </w:rPr>
                  </w:pPr>
                </w:p>
                <w:p w14:paraId="34AC349D" w14:textId="77777777" w:rsidR="00820A16" w:rsidRPr="00820A16" w:rsidRDefault="00820A16" w:rsidP="00820A16">
                  <w:pPr>
                    <w:pStyle w:val="BodyText"/>
                    <w:spacing w:line="240" w:lineRule="auto"/>
                    <w:rPr>
                      <w:b/>
                      <w:szCs w:val="24"/>
                    </w:rPr>
                  </w:pPr>
                  <w:r w:rsidRPr="00820A16">
                    <w:rPr>
                      <w:b/>
                      <w:szCs w:val="24"/>
                    </w:rPr>
                    <w:t>Kontaktinis adresas:</w:t>
                  </w:r>
                </w:p>
                <w:p w14:paraId="4D6B355D" w14:textId="18E1280B" w:rsidR="00820A16" w:rsidRDefault="00CD5145" w:rsidP="0086488D">
                  <w:pPr>
                    <w:pStyle w:val="BodyText"/>
                    <w:spacing w:line="240" w:lineRule="auto"/>
                    <w:rPr>
                      <w:szCs w:val="24"/>
                    </w:rPr>
                  </w:pPr>
                  <w:r>
                    <w:rPr>
                      <w:szCs w:val="24"/>
                    </w:rPr>
                    <w:t xml:space="preserve">Palemono g. 171 Kaunas, LT </w:t>
                  </w:r>
                  <w:r w:rsidR="00820A16">
                    <w:rPr>
                      <w:szCs w:val="24"/>
                    </w:rPr>
                    <w:t>52107</w:t>
                  </w:r>
                </w:p>
                <w:p w14:paraId="6C5120D9" w14:textId="68760270" w:rsidR="00820A16" w:rsidRDefault="00820A16" w:rsidP="0086488D">
                  <w:pPr>
                    <w:pStyle w:val="BodyText"/>
                    <w:spacing w:line="240" w:lineRule="auto"/>
                    <w:rPr>
                      <w:szCs w:val="24"/>
                    </w:rPr>
                  </w:pPr>
                  <w:r>
                    <w:rPr>
                      <w:szCs w:val="24"/>
                    </w:rPr>
                    <w:t xml:space="preserve">Tel. </w:t>
                  </w:r>
                  <w:r w:rsidR="0086488D">
                    <w:rPr>
                      <w:szCs w:val="24"/>
                    </w:rPr>
                    <w:t>(8 37) 341761, faks. (8 37) 341744</w:t>
                  </w:r>
                </w:p>
                <w:p w14:paraId="12486260" w14:textId="16F49E26" w:rsidR="0086488D" w:rsidRPr="0086488D" w:rsidRDefault="0086488D" w:rsidP="0086488D">
                  <w:pPr>
                    <w:pStyle w:val="BodyText"/>
                    <w:spacing w:line="240" w:lineRule="auto"/>
                    <w:rPr>
                      <w:szCs w:val="24"/>
                      <w:u w:val="single"/>
                    </w:rPr>
                  </w:pPr>
                  <w:r>
                    <w:rPr>
                      <w:szCs w:val="24"/>
                    </w:rPr>
                    <w:t xml:space="preserve">El. p. </w:t>
                  </w:r>
                  <w:r>
                    <w:rPr>
                      <w:szCs w:val="24"/>
                      <w:u w:val="single"/>
                    </w:rPr>
                    <w:t>info</w:t>
                  </w:r>
                  <w:r w:rsidRPr="0086488D">
                    <w:rPr>
                      <w:szCs w:val="24"/>
                      <w:u w:val="single"/>
                      <w:lang w:val="en-US"/>
                    </w:rPr>
                    <w:t>@</w:t>
                  </w:r>
                  <w:r w:rsidRPr="0086488D">
                    <w:rPr>
                      <w:szCs w:val="24"/>
                      <w:u w:val="single"/>
                    </w:rPr>
                    <w:t>svydis.lt</w:t>
                  </w:r>
                </w:p>
                <w:p w14:paraId="53903B55" w14:textId="35C55A8F" w:rsidR="00820A16" w:rsidRPr="001B4EDE" w:rsidRDefault="00820A16" w:rsidP="00395635">
                  <w:pPr>
                    <w:pStyle w:val="BodyText"/>
                    <w:rPr>
                      <w:szCs w:val="24"/>
                    </w:rPr>
                  </w:pPr>
                </w:p>
              </w:tc>
            </w:tr>
            <w:tr w:rsidR="0099095B" w:rsidRPr="005924F5" w14:paraId="6DCE6A82" w14:textId="77777777" w:rsidTr="00D20E83">
              <w:tc>
                <w:tcPr>
                  <w:tcW w:w="4176" w:type="dxa"/>
                </w:tcPr>
                <w:p w14:paraId="5B79E18B" w14:textId="77777777" w:rsidR="0099095B" w:rsidRPr="001B4EDE" w:rsidRDefault="0099095B" w:rsidP="00EB6715">
                  <w:pPr>
                    <w:ind w:right="-170"/>
                    <w:rPr>
                      <w:b/>
                      <w:bCs/>
                      <w:sz w:val="16"/>
                      <w:szCs w:val="16"/>
                      <w:lang w:val="lt-LT"/>
                    </w:rPr>
                  </w:pPr>
                </w:p>
              </w:tc>
            </w:tr>
          </w:tbl>
          <w:p w14:paraId="22D8F557" w14:textId="77777777" w:rsidR="0099095B" w:rsidRPr="001B4EDE" w:rsidRDefault="0099095B" w:rsidP="00697B0E">
            <w:pPr>
              <w:pStyle w:val="BodyText"/>
              <w:rPr>
                <w:szCs w:val="24"/>
              </w:rPr>
            </w:pPr>
          </w:p>
        </w:tc>
      </w:tr>
      <w:tr w:rsidR="0099095B" w:rsidRPr="001B4EDE" w14:paraId="5EAB64A0" w14:textId="77777777" w:rsidTr="00244728">
        <w:tc>
          <w:tcPr>
            <w:tcW w:w="4680" w:type="dxa"/>
          </w:tcPr>
          <w:p w14:paraId="1AADF1EC" w14:textId="77777777" w:rsidR="0099095B" w:rsidRPr="001B4EDE" w:rsidRDefault="0099095B" w:rsidP="005924F5">
            <w:pPr>
              <w:ind w:right="-170" w:hanging="74"/>
              <w:rPr>
                <w:b/>
                <w:bCs/>
                <w:sz w:val="10"/>
                <w:szCs w:val="10"/>
                <w:lang w:val="lt-LT"/>
              </w:rPr>
            </w:pPr>
          </w:p>
          <w:p w14:paraId="1E26B2E5" w14:textId="77777777" w:rsidR="0099095B" w:rsidRPr="001B4EDE" w:rsidRDefault="0099095B" w:rsidP="005924F5">
            <w:pPr>
              <w:ind w:right="-170" w:hanging="74"/>
              <w:rPr>
                <w:b/>
                <w:bCs/>
                <w:lang w:val="lt-LT"/>
              </w:rPr>
            </w:pPr>
            <w:r w:rsidRPr="001B4EDE">
              <w:rPr>
                <w:b/>
                <w:bCs/>
                <w:lang w:val="lt-LT"/>
              </w:rPr>
              <w:t>Generalinio direktoriaus pavaduotojas-</w:t>
            </w:r>
          </w:p>
          <w:p w14:paraId="4DA9AB98" w14:textId="77777777" w:rsidR="0099095B" w:rsidRPr="001B4EDE" w:rsidRDefault="0099095B" w:rsidP="005924F5">
            <w:pPr>
              <w:ind w:right="-170" w:hanging="74"/>
              <w:rPr>
                <w:b/>
                <w:bCs/>
                <w:lang w:val="lt-LT"/>
              </w:rPr>
            </w:pPr>
            <w:r w:rsidRPr="001B4EDE">
              <w:rPr>
                <w:b/>
                <w:bCs/>
                <w:lang w:val="lt-LT"/>
              </w:rPr>
              <w:t>Keleivių vežimo direkcijos direktorius</w:t>
            </w:r>
          </w:p>
          <w:p w14:paraId="0128CD19" w14:textId="77777777" w:rsidR="0099095B" w:rsidRPr="001B4EDE" w:rsidRDefault="0099095B" w:rsidP="005924F5">
            <w:pPr>
              <w:ind w:right="-170" w:hanging="74"/>
              <w:rPr>
                <w:b/>
                <w:bCs/>
                <w:sz w:val="16"/>
                <w:szCs w:val="16"/>
                <w:lang w:val="lt-LT"/>
              </w:rPr>
            </w:pPr>
          </w:p>
        </w:tc>
        <w:tc>
          <w:tcPr>
            <w:tcW w:w="4500" w:type="dxa"/>
          </w:tcPr>
          <w:p w14:paraId="2C06A891" w14:textId="5DF9BACC" w:rsidR="0099095B" w:rsidRPr="0086488D" w:rsidRDefault="00CD5145" w:rsidP="0086488D">
            <w:pPr>
              <w:pStyle w:val="BodyText"/>
              <w:rPr>
                <w:b/>
              </w:rPr>
            </w:pPr>
            <w:r>
              <w:rPr>
                <w:b/>
              </w:rPr>
              <w:t xml:space="preserve">    </w:t>
            </w:r>
            <w:r w:rsidR="0086488D" w:rsidRPr="0086488D">
              <w:rPr>
                <w:b/>
              </w:rPr>
              <w:t>Direktorius</w:t>
            </w:r>
          </w:p>
          <w:p w14:paraId="1550FA9F" w14:textId="5265F220" w:rsidR="0086488D" w:rsidRPr="0086488D" w:rsidRDefault="0086488D" w:rsidP="0086488D">
            <w:pPr>
              <w:pStyle w:val="BodyText"/>
              <w:rPr>
                <w:b/>
                <w:szCs w:val="24"/>
              </w:rPr>
            </w:pPr>
          </w:p>
        </w:tc>
      </w:tr>
      <w:tr w:rsidR="0099095B" w:rsidRPr="001B4EDE" w14:paraId="0B0B4EE6" w14:textId="77777777" w:rsidTr="00244728">
        <w:tc>
          <w:tcPr>
            <w:tcW w:w="4680" w:type="dxa"/>
          </w:tcPr>
          <w:p w14:paraId="704042AC" w14:textId="77777777" w:rsidR="0099095B" w:rsidRPr="001B4EDE" w:rsidRDefault="0099095B" w:rsidP="005924F5">
            <w:pPr>
              <w:ind w:right="-170" w:hanging="74"/>
              <w:rPr>
                <w:b/>
                <w:bCs/>
                <w:lang w:val="lt-LT"/>
              </w:rPr>
            </w:pPr>
            <w:r w:rsidRPr="001B4EDE">
              <w:rPr>
                <w:b/>
                <w:bCs/>
                <w:lang w:val="lt-LT"/>
              </w:rPr>
              <w:t>Raimondas Burkovskis</w:t>
            </w:r>
          </w:p>
        </w:tc>
        <w:tc>
          <w:tcPr>
            <w:tcW w:w="4500" w:type="dxa"/>
          </w:tcPr>
          <w:p w14:paraId="6C4AC242" w14:textId="5E1DACD2" w:rsidR="0099095B" w:rsidRPr="0086488D" w:rsidRDefault="00CD5145" w:rsidP="0086488D">
            <w:pPr>
              <w:rPr>
                <w:b/>
                <w:lang w:val="lt-LT"/>
              </w:rPr>
            </w:pPr>
            <w:r>
              <w:rPr>
                <w:b/>
                <w:lang w:val="lt-LT"/>
              </w:rPr>
              <w:t xml:space="preserve">    </w:t>
            </w:r>
            <w:r w:rsidR="0086488D" w:rsidRPr="0086488D">
              <w:rPr>
                <w:b/>
                <w:lang w:val="lt-LT"/>
              </w:rPr>
              <w:t>Arūnas Krikštonaitis</w:t>
            </w:r>
          </w:p>
        </w:tc>
      </w:tr>
    </w:tbl>
    <w:p w14:paraId="4BDE76D7" w14:textId="77777777" w:rsidR="0099095B" w:rsidRPr="001B4EDE" w:rsidRDefault="0099095B" w:rsidP="006C6FBE">
      <w:pPr>
        <w:shd w:val="clear" w:color="auto" w:fill="FFFFFF"/>
        <w:tabs>
          <w:tab w:val="left" w:pos="4800"/>
          <w:tab w:val="left" w:pos="9771"/>
        </w:tabs>
        <w:ind w:left="14" w:right="-10" w:hanging="14"/>
        <w:rPr>
          <w:b/>
          <w:bCs/>
          <w:spacing w:val="6"/>
          <w:lang w:val="lt-LT"/>
        </w:rPr>
      </w:pPr>
    </w:p>
    <w:p w14:paraId="3081F32B" w14:textId="337BDC37" w:rsidR="0099095B" w:rsidRPr="001B4EDE" w:rsidRDefault="00F14BE0" w:rsidP="005F21D7">
      <w:pPr>
        <w:pStyle w:val="BodyText"/>
        <w:rPr>
          <w:szCs w:val="24"/>
        </w:rPr>
      </w:pPr>
      <w:r>
        <w:rPr>
          <w:szCs w:val="24"/>
        </w:rPr>
        <w:t xml:space="preserve">   </w:t>
      </w:r>
      <w:r w:rsidR="0099095B" w:rsidRPr="001B4EDE">
        <w:rPr>
          <w:szCs w:val="24"/>
        </w:rPr>
        <w:t>___________________</w:t>
      </w:r>
      <w:r w:rsidR="0099095B" w:rsidRPr="001B4EDE">
        <w:rPr>
          <w:szCs w:val="24"/>
        </w:rPr>
        <w:tab/>
      </w:r>
      <w:r w:rsidR="0099095B" w:rsidRPr="001B4EDE">
        <w:rPr>
          <w:szCs w:val="24"/>
        </w:rPr>
        <w:tab/>
      </w:r>
      <w:r w:rsidR="0099095B" w:rsidRPr="001B4EDE">
        <w:rPr>
          <w:szCs w:val="24"/>
        </w:rPr>
        <w:tab/>
        <w:t>___________________</w:t>
      </w:r>
    </w:p>
    <w:p w14:paraId="045A8307" w14:textId="148C853B" w:rsidR="0099095B" w:rsidRPr="001B4EDE" w:rsidRDefault="00F14BE0" w:rsidP="005F21D7">
      <w:pPr>
        <w:pStyle w:val="BodyText"/>
        <w:tabs>
          <w:tab w:val="left" w:pos="1296"/>
          <w:tab w:val="left" w:pos="2592"/>
          <w:tab w:val="left" w:pos="3888"/>
          <w:tab w:val="left" w:pos="5184"/>
          <w:tab w:val="left" w:pos="7788"/>
        </w:tabs>
        <w:rPr>
          <w:sz w:val="22"/>
          <w:szCs w:val="24"/>
        </w:rPr>
      </w:pPr>
      <w:r>
        <w:rPr>
          <w:sz w:val="18"/>
          <w:szCs w:val="20"/>
        </w:rPr>
        <w:t xml:space="preserve">     </w:t>
      </w:r>
      <w:r w:rsidR="0099095B" w:rsidRPr="001B4EDE">
        <w:rPr>
          <w:sz w:val="18"/>
          <w:szCs w:val="20"/>
        </w:rPr>
        <w:t>(parašas)</w:t>
      </w:r>
      <w:r w:rsidR="0099095B" w:rsidRPr="001B4EDE">
        <w:rPr>
          <w:sz w:val="22"/>
        </w:rPr>
        <w:tab/>
      </w:r>
      <w:r w:rsidR="0099095B" w:rsidRPr="001B4EDE">
        <w:rPr>
          <w:sz w:val="22"/>
          <w:szCs w:val="24"/>
        </w:rPr>
        <w:tab/>
        <w:t>A.V.</w:t>
      </w:r>
      <w:r w:rsidR="0099095B" w:rsidRPr="001B4EDE">
        <w:rPr>
          <w:sz w:val="22"/>
          <w:szCs w:val="24"/>
        </w:rPr>
        <w:tab/>
      </w:r>
      <w:r w:rsidR="0099095B" w:rsidRPr="001B4EDE">
        <w:rPr>
          <w:sz w:val="22"/>
          <w:szCs w:val="24"/>
        </w:rPr>
        <w:tab/>
      </w:r>
      <w:r w:rsidR="0099095B" w:rsidRPr="001B4EDE">
        <w:rPr>
          <w:sz w:val="18"/>
          <w:szCs w:val="20"/>
        </w:rPr>
        <w:t>(parašas)</w:t>
      </w:r>
      <w:r w:rsidR="0099095B" w:rsidRPr="001B4EDE">
        <w:rPr>
          <w:sz w:val="22"/>
        </w:rPr>
        <w:tab/>
      </w:r>
      <w:r w:rsidR="0099095B" w:rsidRPr="001B4EDE">
        <w:rPr>
          <w:sz w:val="22"/>
          <w:szCs w:val="24"/>
        </w:rPr>
        <w:t>A.V.</w:t>
      </w:r>
      <w:r w:rsidR="0099095B" w:rsidRPr="001B4EDE">
        <w:rPr>
          <w:sz w:val="22"/>
          <w:szCs w:val="24"/>
        </w:rPr>
        <w:tab/>
      </w:r>
    </w:p>
    <w:p w14:paraId="1F61652F" w14:textId="77777777" w:rsidR="0099095B" w:rsidRPr="001B4EDE" w:rsidRDefault="0099095B" w:rsidP="00441013">
      <w:pPr>
        <w:rPr>
          <w:i/>
          <w:sz w:val="22"/>
          <w:szCs w:val="22"/>
          <w:lang w:val="lt-LT"/>
        </w:rPr>
      </w:pPr>
    </w:p>
    <w:p w14:paraId="6B9E1FF6" w14:textId="77777777" w:rsidR="00652CA6" w:rsidRDefault="00652CA6" w:rsidP="00441013">
      <w:pPr>
        <w:rPr>
          <w:i/>
          <w:sz w:val="22"/>
          <w:szCs w:val="22"/>
          <w:lang w:val="lt-LT"/>
        </w:rPr>
      </w:pPr>
    </w:p>
    <w:p w14:paraId="2C3D05BF" w14:textId="77777777" w:rsidR="00652CA6" w:rsidRDefault="00652CA6" w:rsidP="00441013">
      <w:pPr>
        <w:rPr>
          <w:i/>
          <w:sz w:val="22"/>
          <w:szCs w:val="22"/>
          <w:lang w:val="lt-LT"/>
        </w:rPr>
      </w:pPr>
    </w:p>
    <w:p w14:paraId="34A3C466" w14:textId="77777777" w:rsidR="002C02A5" w:rsidRDefault="002C02A5" w:rsidP="00441013">
      <w:pPr>
        <w:rPr>
          <w:i/>
          <w:sz w:val="22"/>
          <w:szCs w:val="22"/>
          <w:lang w:val="lt-LT"/>
        </w:rPr>
      </w:pPr>
    </w:p>
    <w:p w14:paraId="09B25F37" w14:textId="77777777" w:rsidR="002C02A5" w:rsidRDefault="002C02A5" w:rsidP="00441013">
      <w:pPr>
        <w:rPr>
          <w:i/>
          <w:sz w:val="22"/>
          <w:szCs w:val="22"/>
          <w:lang w:val="lt-LT"/>
        </w:rPr>
      </w:pPr>
    </w:p>
    <w:p w14:paraId="1AFB8983" w14:textId="77777777" w:rsidR="002C02A5" w:rsidRDefault="002C02A5" w:rsidP="00441013">
      <w:pPr>
        <w:rPr>
          <w:i/>
          <w:sz w:val="22"/>
          <w:szCs w:val="22"/>
          <w:lang w:val="lt-LT"/>
        </w:rPr>
      </w:pPr>
    </w:p>
    <w:p w14:paraId="3ED739D6" w14:textId="77777777" w:rsidR="002C02A5" w:rsidRDefault="002C02A5" w:rsidP="00441013">
      <w:pPr>
        <w:rPr>
          <w:i/>
          <w:sz w:val="22"/>
          <w:szCs w:val="22"/>
          <w:lang w:val="lt-LT"/>
        </w:rPr>
      </w:pPr>
    </w:p>
    <w:p w14:paraId="61D29903" w14:textId="77777777" w:rsidR="002C02A5" w:rsidRDefault="002C02A5" w:rsidP="00441013">
      <w:pPr>
        <w:rPr>
          <w:i/>
          <w:sz w:val="22"/>
          <w:szCs w:val="22"/>
          <w:lang w:val="lt-LT"/>
        </w:rPr>
      </w:pPr>
    </w:p>
    <w:p w14:paraId="6744F2DC" w14:textId="77777777" w:rsidR="002C02A5" w:rsidRDefault="002C02A5" w:rsidP="00441013">
      <w:pPr>
        <w:rPr>
          <w:i/>
          <w:sz w:val="22"/>
          <w:szCs w:val="22"/>
          <w:lang w:val="lt-LT"/>
        </w:rPr>
      </w:pPr>
    </w:p>
    <w:p w14:paraId="5B25DBE7" w14:textId="77777777" w:rsidR="002C02A5" w:rsidRDefault="002C02A5" w:rsidP="00441013">
      <w:pPr>
        <w:rPr>
          <w:i/>
          <w:sz w:val="22"/>
          <w:szCs w:val="22"/>
          <w:lang w:val="lt-LT"/>
        </w:rPr>
      </w:pPr>
    </w:p>
    <w:p w14:paraId="56722208" w14:textId="77777777" w:rsidR="002C02A5" w:rsidRDefault="002C02A5" w:rsidP="00441013">
      <w:pPr>
        <w:rPr>
          <w:i/>
          <w:sz w:val="22"/>
          <w:szCs w:val="22"/>
          <w:lang w:val="lt-LT"/>
        </w:rPr>
      </w:pPr>
    </w:p>
    <w:p w14:paraId="73906312" w14:textId="77777777" w:rsidR="002C02A5" w:rsidRDefault="002C02A5" w:rsidP="00441013">
      <w:pPr>
        <w:rPr>
          <w:i/>
          <w:sz w:val="22"/>
          <w:szCs w:val="22"/>
          <w:lang w:val="lt-LT"/>
        </w:rPr>
      </w:pPr>
    </w:p>
    <w:p w14:paraId="0535A566" w14:textId="77777777" w:rsidR="002C02A5" w:rsidRDefault="002C02A5" w:rsidP="00441013">
      <w:pPr>
        <w:rPr>
          <w:i/>
          <w:sz w:val="22"/>
          <w:szCs w:val="22"/>
          <w:lang w:val="lt-LT"/>
        </w:rPr>
      </w:pPr>
    </w:p>
    <w:p w14:paraId="7616F745" w14:textId="77777777" w:rsidR="002C02A5" w:rsidRDefault="002C02A5" w:rsidP="00441013">
      <w:pPr>
        <w:rPr>
          <w:i/>
          <w:sz w:val="22"/>
          <w:szCs w:val="22"/>
          <w:lang w:val="lt-LT"/>
        </w:rPr>
      </w:pPr>
    </w:p>
    <w:p w14:paraId="6A18FB43" w14:textId="77777777" w:rsidR="002C02A5" w:rsidRDefault="002C02A5" w:rsidP="00441013">
      <w:pPr>
        <w:rPr>
          <w:i/>
          <w:sz w:val="22"/>
          <w:szCs w:val="22"/>
          <w:lang w:val="lt-LT"/>
        </w:rPr>
      </w:pPr>
    </w:p>
    <w:p w14:paraId="554B50B3" w14:textId="77777777" w:rsidR="002C02A5" w:rsidRDefault="002C02A5" w:rsidP="00441013">
      <w:pPr>
        <w:rPr>
          <w:i/>
          <w:sz w:val="22"/>
          <w:szCs w:val="22"/>
          <w:lang w:val="lt-LT"/>
        </w:rPr>
      </w:pPr>
    </w:p>
    <w:p w14:paraId="3C124116" w14:textId="77777777" w:rsidR="00652CA6" w:rsidRDefault="00652CA6" w:rsidP="00441013">
      <w:pPr>
        <w:rPr>
          <w:i/>
          <w:sz w:val="22"/>
          <w:szCs w:val="22"/>
          <w:lang w:val="lt-LT"/>
        </w:rPr>
      </w:pPr>
    </w:p>
    <w:p w14:paraId="2357B486" w14:textId="77777777" w:rsidR="00652CA6" w:rsidRDefault="00652CA6" w:rsidP="00441013">
      <w:pPr>
        <w:rPr>
          <w:i/>
          <w:sz w:val="22"/>
          <w:szCs w:val="22"/>
          <w:lang w:val="lt-LT"/>
        </w:rPr>
      </w:pPr>
    </w:p>
    <w:p w14:paraId="4163C343" w14:textId="77777777" w:rsidR="0086488D" w:rsidRDefault="0086488D" w:rsidP="00441013">
      <w:pPr>
        <w:rPr>
          <w:i/>
          <w:sz w:val="22"/>
          <w:szCs w:val="22"/>
          <w:lang w:val="lt-LT"/>
        </w:rPr>
      </w:pPr>
    </w:p>
    <w:p w14:paraId="2B46C8AB" w14:textId="77777777" w:rsidR="0086488D" w:rsidRDefault="0086488D" w:rsidP="00441013">
      <w:pPr>
        <w:rPr>
          <w:i/>
          <w:sz w:val="22"/>
          <w:szCs w:val="22"/>
          <w:lang w:val="lt-LT"/>
        </w:rPr>
      </w:pPr>
    </w:p>
    <w:p w14:paraId="2EFDAC8C" w14:textId="77777777" w:rsidR="00CD5145" w:rsidRDefault="00CD5145" w:rsidP="00441013">
      <w:pPr>
        <w:rPr>
          <w:i/>
          <w:sz w:val="22"/>
          <w:szCs w:val="22"/>
          <w:lang w:val="lt-LT"/>
        </w:rPr>
      </w:pPr>
    </w:p>
    <w:p w14:paraId="3E1B3505" w14:textId="4F4DCB8A" w:rsidR="0099095B" w:rsidRDefault="0099095B" w:rsidP="00441013">
      <w:pPr>
        <w:rPr>
          <w:i/>
          <w:sz w:val="22"/>
          <w:szCs w:val="22"/>
          <w:lang w:val="lt-LT"/>
        </w:rPr>
      </w:pPr>
      <w:r w:rsidRPr="001B4EDE">
        <w:rPr>
          <w:i/>
          <w:sz w:val="22"/>
          <w:szCs w:val="22"/>
          <w:lang w:val="lt-LT"/>
        </w:rPr>
        <w:t xml:space="preserve">Sutartį rengė </w:t>
      </w:r>
      <w:r w:rsidR="00380F4C">
        <w:rPr>
          <w:i/>
          <w:sz w:val="22"/>
          <w:szCs w:val="22"/>
          <w:lang w:val="lt-LT"/>
        </w:rPr>
        <w:t>P</w:t>
      </w:r>
      <w:r w:rsidRPr="001B4EDE">
        <w:rPr>
          <w:i/>
          <w:sz w:val="22"/>
          <w:szCs w:val="22"/>
          <w:lang w:val="lt-LT"/>
        </w:rPr>
        <w:t xml:space="preserve">irkimų </w:t>
      </w:r>
      <w:r w:rsidR="00380F4C">
        <w:rPr>
          <w:i/>
          <w:sz w:val="22"/>
          <w:szCs w:val="22"/>
          <w:lang w:val="lt-LT"/>
        </w:rPr>
        <w:t>sky</w:t>
      </w:r>
      <w:r w:rsidRPr="001B4EDE">
        <w:rPr>
          <w:i/>
          <w:sz w:val="22"/>
          <w:szCs w:val="22"/>
          <w:lang w:val="lt-LT"/>
        </w:rPr>
        <w:t xml:space="preserve">riaus vyresnioji vadybininkė </w:t>
      </w:r>
      <w:r w:rsidR="0086488D">
        <w:rPr>
          <w:i/>
          <w:sz w:val="22"/>
          <w:szCs w:val="22"/>
          <w:lang w:val="lt-LT"/>
        </w:rPr>
        <w:t>Laura Bučė</w:t>
      </w:r>
      <w:r w:rsidRPr="001B4EDE">
        <w:rPr>
          <w:i/>
          <w:sz w:val="22"/>
          <w:szCs w:val="22"/>
          <w:lang w:val="lt-LT"/>
        </w:rPr>
        <w:t>,  tel. (8 5) 269 2</w:t>
      </w:r>
      <w:r w:rsidR="0086488D">
        <w:rPr>
          <w:i/>
          <w:sz w:val="22"/>
          <w:szCs w:val="22"/>
          <w:lang w:val="lt-LT"/>
        </w:rPr>
        <w:t>933</w:t>
      </w:r>
    </w:p>
    <w:p w14:paraId="2C2F7023" w14:textId="77777777" w:rsidR="00C477AE" w:rsidRDefault="00C477AE" w:rsidP="00441013">
      <w:pPr>
        <w:rPr>
          <w:i/>
          <w:sz w:val="22"/>
          <w:szCs w:val="22"/>
          <w:lang w:val="lt-LT"/>
        </w:rPr>
      </w:pPr>
    </w:p>
    <w:p w14:paraId="32EDBB11" w14:textId="3E07660C" w:rsidR="00C477AE" w:rsidRDefault="00C477AE" w:rsidP="00C477AE">
      <w:pPr>
        <w:ind w:left="3888" w:firstLine="1296"/>
        <w:jc w:val="center"/>
        <w:rPr>
          <w:sz w:val="22"/>
          <w:szCs w:val="22"/>
          <w:lang w:val="lt-LT"/>
        </w:rPr>
      </w:pPr>
      <w:r>
        <w:rPr>
          <w:sz w:val="22"/>
          <w:szCs w:val="22"/>
          <w:lang w:val="lt-LT"/>
        </w:rPr>
        <w:t xml:space="preserve">2016-05-          Sutarties Nr. SP(DL)-          </w:t>
      </w:r>
    </w:p>
    <w:p w14:paraId="652E5889" w14:textId="2D71AC5D" w:rsidR="00C477AE" w:rsidRDefault="00C477AE" w:rsidP="00C477AE">
      <w:pPr>
        <w:jc w:val="right"/>
        <w:rPr>
          <w:sz w:val="22"/>
          <w:szCs w:val="22"/>
          <w:lang w:val="lt-LT"/>
        </w:rPr>
      </w:pPr>
      <w:r>
        <w:rPr>
          <w:noProof/>
          <w:sz w:val="22"/>
          <w:szCs w:val="22"/>
          <w:lang w:val="en-US"/>
        </w:rPr>
        <w:drawing>
          <wp:anchor distT="0" distB="0" distL="114300" distR="114300" simplePos="0" relativeHeight="251658240" behindDoc="1" locked="0" layoutInCell="1" allowOverlap="1" wp14:anchorId="372DD887" wp14:editId="4D55757E">
            <wp:simplePos x="0" y="0"/>
            <wp:positionH relativeFrom="column">
              <wp:posOffset>-52705</wp:posOffset>
            </wp:positionH>
            <wp:positionV relativeFrom="paragraph">
              <wp:posOffset>276225</wp:posOffset>
            </wp:positionV>
            <wp:extent cx="6268085" cy="8401050"/>
            <wp:effectExtent l="0" t="0" r="0" b="0"/>
            <wp:wrapTight wrapText="bothSides">
              <wp:wrapPolygon edited="0">
                <wp:start x="0" y="0"/>
                <wp:lineTo x="0" y="21551"/>
                <wp:lineTo x="21532" y="21551"/>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8085" cy="84010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lang w:val="lt-LT"/>
        </w:rPr>
        <w:t>Priedas Nr. 1</w:t>
      </w:r>
    </w:p>
    <w:p w14:paraId="7BBEC1F8" w14:textId="04E056E1" w:rsidR="00C477AE" w:rsidRDefault="00C477AE" w:rsidP="00C477AE">
      <w:pPr>
        <w:rPr>
          <w:sz w:val="22"/>
          <w:szCs w:val="22"/>
          <w:lang w:val="lt-LT"/>
        </w:rPr>
      </w:pPr>
    </w:p>
    <w:p w14:paraId="6BA1D6D7" w14:textId="5C667F3C" w:rsidR="00C477AE" w:rsidRPr="00C477AE" w:rsidRDefault="00C477AE" w:rsidP="00C477AE">
      <w:pPr>
        <w:rPr>
          <w:sz w:val="22"/>
          <w:szCs w:val="22"/>
          <w:lang w:val="lt-LT"/>
        </w:rPr>
      </w:pPr>
      <w:r>
        <w:rPr>
          <w:noProof/>
          <w:sz w:val="22"/>
          <w:szCs w:val="22"/>
          <w:lang w:val="en-US"/>
        </w:rPr>
        <w:drawing>
          <wp:anchor distT="0" distB="0" distL="114300" distR="114300" simplePos="0" relativeHeight="251659264" behindDoc="0" locked="0" layoutInCell="1" allowOverlap="1" wp14:anchorId="2E3A42BD" wp14:editId="1F9903BD">
            <wp:simplePos x="0" y="0"/>
            <wp:positionH relativeFrom="column">
              <wp:posOffset>-161290</wp:posOffset>
            </wp:positionH>
            <wp:positionV relativeFrom="paragraph">
              <wp:posOffset>28575</wp:posOffset>
            </wp:positionV>
            <wp:extent cx="6376670" cy="85534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6670" cy="85534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477AE" w:rsidRPr="00C477AE" w:rsidSect="000E570F">
      <w:headerReference w:type="even" r:id="rId10"/>
      <w:headerReference w:type="default" r:id="rId11"/>
      <w:pgSz w:w="11906" w:h="16838" w:code="9"/>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DDBA0" w14:textId="77777777" w:rsidR="009B67D8" w:rsidRDefault="009B67D8">
      <w:r>
        <w:separator/>
      </w:r>
    </w:p>
  </w:endnote>
  <w:endnote w:type="continuationSeparator" w:id="0">
    <w:p w14:paraId="7DFB3CC7" w14:textId="77777777" w:rsidR="009B67D8" w:rsidRDefault="009B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5B1B4" w14:textId="77777777" w:rsidR="009B67D8" w:rsidRDefault="009B67D8">
      <w:r>
        <w:separator/>
      </w:r>
    </w:p>
  </w:footnote>
  <w:footnote w:type="continuationSeparator" w:id="0">
    <w:p w14:paraId="13A2EEEE" w14:textId="77777777" w:rsidR="009B67D8" w:rsidRDefault="009B6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FD3D" w14:textId="77777777" w:rsidR="0099095B" w:rsidRDefault="009909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2BC36" w14:textId="77777777" w:rsidR="0099095B" w:rsidRDefault="00990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BC62" w14:textId="77777777" w:rsidR="0099095B" w:rsidRDefault="009909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0A3">
      <w:rPr>
        <w:rStyle w:val="PageNumber"/>
        <w:noProof/>
      </w:rPr>
      <w:t>2</w:t>
    </w:r>
    <w:r>
      <w:rPr>
        <w:rStyle w:val="PageNumber"/>
      </w:rPr>
      <w:fldChar w:fldCharType="end"/>
    </w:r>
  </w:p>
  <w:p w14:paraId="044FBAB2" w14:textId="77777777" w:rsidR="0099095B" w:rsidRDefault="0099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6B400672"/>
    <w:lvl w:ilvl="0">
      <w:start w:val="1"/>
      <w:numFmt w:val="decimal"/>
      <w:lvlText w:val="%1."/>
      <w:lvlJc w:val="left"/>
      <w:pPr>
        <w:tabs>
          <w:tab w:val="num" w:pos="900"/>
        </w:tabs>
        <w:ind w:left="900" w:hanging="360"/>
      </w:pPr>
      <w:rPr>
        <w:b w:val="0"/>
        <w:i w:val="0"/>
        <w:color w:val="auto"/>
      </w:rPr>
    </w:lvl>
    <w:lvl w:ilvl="1">
      <w:start w:val="1"/>
      <w:numFmt w:val="decimal"/>
      <w:lvlText w:val="%1.%2."/>
      <w:lvlJc w:val="left"/>
      <w:pPr>
        <w:tabs>
          <w:tab w:val="num" w:pos="1332"/>
        </w:tabs>
        <w:ind w:left="1332" w:hanging="432"/>
      </w:pPr>
      <w:rPr>
        <w:b w:val="0"/>
        <w:color w:val="auto"/>
      </w:rPr>
    </w:lvl>
    <w:lvl w:ilvl="2">
      <w:start w:val="1"/>
      <w:numFmt w:val="decimal"/>
      <w:lvlText w:val="%1.%2.%3."/>
      <w:lvlJc w:val="left"/>
      <w:pPr>
        <w:tabs>
          <w:tab w:val="num" w:pos="1440"/>
        </w:tabs>
        <w:ind w:left="1224" w:hanging="504"/>
      </w:pPr>
      <w:rPr>
        <w:b w:val="0"/>
        <w:i w:val="0"/>
        <w:color w:val="auto"/>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multilevel"/>
    <w:tmpl w:val="00000004"/>
    <w:name w:val="WW8Num7"/>
    <w:lvl w:ilvl="0">
      <w:start w:val="1"/>
      <w:numFmt w:val="decimal"/>
      <w:suff w:val="space"/>
      <w:lvlText w:val="%1."/>
      <w:lvlJc w:val="left"/>
      <w:pPr>
        <w:tabs>
          <w:tab w:val="num" w:pos="0"/>
        </w:tabs>
        <w:ind w:left="0" w:firstLine="0"/>
      </w:pPr>
      <w:rPr>
        <w:i w:val="0"/>
      </w:rPr>
    </w:lvl>
    <w:lvl w:ilvl="1">
      <w:start w:val="1"/>
      <w:numFmt w:val="decimal"/>
      <w:suff w:val="space"/>
      <w:lvlText w:val="%1.%2."/>
      <w:lvlJc w:val="left"/>
      <w:pPr>
        <w:tabs>
          <w:tab w:val="num" w:pos="0"/>
        </w:tabs>
        <w:ind w:left="0" w:firstLine="454"/>
      </w:pPr>
      <w:rPr>
        <w:color w:val="000000"/>
      </w:rPr>
    </w:lvl>
    <w:lvl w:ilvl="2">
      <w:start w:val="1"/>
      <w:numFmt w:val="decimal"/>
      <w:suff w:val="space"/>
      <w:lvlText w:val="%1.%2.%3."/>
      <w:lvlJc w:val="left"/>
      <w:pPr>
        <w:tabs>
          <w:tab w:val="num" w:pos="0"/>
        </w:tabs>
        <w:ind w:left="0" w:firstLine="454"/>
      </w:pPr>
    </w:lvl>
    <w:lvl w:ilvl="3">
      <w:start w:val="1"/>
      <w:numFmt w:val="decimal"/>
      <w:suff w:val="space"/>
      <w:lvlText w:val="%1.%2.%3.%4."/>
      <w:lvlJc w:val="left"/>
      <w:pPr>
        <w:tabs>
          <w:tab w:val="num" w:pos="0"/>
        </w:tabs>
        <w:ind w:left="0" w:firstLine="454"/>
      </w:pPr>
    </w:lvl>
    <w:lvl w:ilvl="4">
      <w:start w:val="1"/>
      <w:numFmt w:val="bullet"/>
      <w:suff w:val="space"/>
      <w:lvlText w:val="–"/>
      <w:lvlJc w:val="left"/>
      <w:pPr>
        <w:tabs>
          <w:tab w:val="num" w:pos="0"/>
        </w:tabs>
        <w:ind w:left="0" w:firstLine="1984"/>
      </w:pPr>
      <w:rPr>
        <w:rFonts w:ascii="Times New Roman" w:hAnsi="Times New Roman" w:cs="Courier New"/>
      </w:r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8"/>
    <w:multiLevelType w:val="multilevel"/>
    <w:tmpl w:val="DE60BBD6"/>
    <w:lvl w:ilvl="0">
      <w:start w:val="1"/>
      <w:numFmt w:val="decimal"/>
      <w:suff w:val="space"/>
      <w:lvlText w:val="%1."/>
      <w:lvlJc w:val="left"/>
      <w:pPr>
        <w:tabs>
          <w:tab w:val="num" w:pos="0"/>
        </w:tabs>
        <w:ind w:left="0" w:firstLine="0"/>
      </w:pPr>
      <w:rPr>
        <w:b w:val="0"/>
        <w:i w:val="0"/>
        <w:color w:val="auto"/>
      </w:rPr>
    </w:lvl>
    <w:lvl w:ilvl="1">
      <w:start w:val="1"/>
      <w:numFmt w:val="decimal"/>
      <w:suff w:val="space"/>
      <w:lvlText w:val="%1.%2."/>
      <w:lvlJc w:val="left"/>
      <w:pPr>
        <w:tabs>
          <w:tab w:val="num" w:pos="0"/>
        </w:tabs>
        <w:ind w:left="0" w:firstLine="454"/>
      </w:pPr>
      <w:rPr>
        <w:b w:val="0"/>
        <w:i w:val="0"/>
        <w:color w:val="auto"/>
        <w:sz w:val="24"/>
        <w:szCs w:val="24"/>
      </w:rPr>
    </w:lvl>
    <w:lvl w:ilvl="2">
      <w:start w:val="1"/>
      <w:numFmt w:val="decimal"/>
      <w:suff w:val="space"/>
      <w:lvlText w:val="%1.%2.%3."/>
      <w:lvlJc w:val="left"/>
      <w:pPr>
        <w:tabs>
          <w:tab w:val="num" w:pos="0"/>
        </w:tabs>
        <w:ind w:left="0" w:firstLine="454"/>
      </w:pPr>
      <w:rPr>
        <w:i w:val="0"/>
      </w:rPr>
    </w:lvl>
    <w:lvl w:ilvl="3">
      <w:start w:val="1"/>
      <w:numFmt w:val="decimal"/>
      <w:suff w:val="space"/>
      <w:lvlText w:val="%1.%2.%3.%4."/>
      <w:lvlJc w:val="left"/>
      <w:pPr>
        <w:tabs>
          <w:tab w:val="num" w:pos="0"/>
        </w:tabs>
        <w:ind w:left="180" w:firstLine="108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
    <w:nsid w:val="071A1506"/>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BB3124A"/>
    <w:multiLevelType w:val="multilevel"/>
    <w:tmpl w:val="AABC667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80"/>
        </w:tabs>
        <w:ind w:left="48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
    <w:nsid w:val="10CF7F04"/>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16A5169"/>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34A2E67"/>
    <w:multiLevelType w:val="multilevel"/>
    <w:tmpl w:val="D6F8A8C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
    <w:nsid w:val="15144221"/>
    <w:multiLevelType w:val="hybridMultilevel"/>
    <w:tmpl w:val="59127A3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162703A5"/>
    <w:multiLevelType w:val="multilevel"/>
    <w:tmpl w:val="D3BEC0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16A57369"/>
    <w:multiLevelType w:val="hybridMultilevel"/>
    <w:tmpl w:val="E62E18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B5008A6"/>
    <w:multiLevelType w:val="multilevel"/>
    <w:tmpl w:val="7CFEBF86"/>
    <w:lvl w:ilvl="0">
      <w:start w:val="1"/>
      <w:numFmt w:val="decimal"/>
      <w:lvlText w:val="%1."/>
      <w:lvlJc w:val="left"/>
      <w:pPr>
        <w:tabs>
          <w:tab w:val="num" w:pos="1020"/>
        </w:tabs>
        <w:ind w:left="102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C2F60AB"/>
    <w:multiLevelType w:val="multilevel"/>
    <w:tmpl w:val="B34C042A"/>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287"/>
        </w:tabs>
        <w:ind w:left="1287" w:hanging="360"/>
      </w:pPr>
      <w:rPr>
        <w:rFonts w:cs="Times New Roman" w:hint="default"/>
        <w:b w:val="0"/>
      </w:rPr>
    </w:lvl>
    <w:lvl w:ilvl="2">
      <w:start w:val="1"/>
      <w:numFmt w:val="decimal"/>
      <w:lvlText w:val="%1.%2.%3."/>
      <w:lvlJc w:val="left"/>
      <w:pPr>
        <w:tabs>
          <w:tab w:val="num" w:pos="2574"/>
        </w:tabs>
        <w:ind w:left="2574" w:hanging="720"/>
      </w:pPr>
      <w:rPr>
        <w:rFonts w:cs="Times New Roman" w:hint="default"/>
        <w:b w:val="0"/>
      </w:rPr>
    </w:lvl>
    <w:lvl w:ilvl="3">
      <w:start w:val="1"/>
      <w:numFmt w:val="decimal"/>
      <w:lvlText w:val="%1.%2.%3.%4."/>
      <w:lvlJc w:val="left"/>
      <w:pPr>
        <w:tabs>
          <w:tab w:val="num" w:pos="3501"/>
        </w:tabs>
        <w:ind w:left="3501" w:hanging="720"/>
      </w:pPr>
      <w:rPr>
        <w:rFonts w:cs="Times New Roman" w:hint="default"/>
        <w:b w:val="0"/>
      </w:rPr>
    </w:lvl>
    <w:lvl w:ilvl="4">
      <w:start w:val="1"/>
      <w:numFmt w:val="decimal"/>
      <w:lvlText w:val="%1.%2.%3.%4.%5."/>
      <w:lvlJc w:val="left"/>
      <w:pPr>
        <w:tabs>
          <w:tab w:val="num" w:pos="4788"/>
        </w:tabs>
        <w:ind w:left="4788" w:hanging="1080"/>
      </w:pPr>
      <w:rPr>
        <w:rFonts w:cs="Times New Roman" w:hint="default"/>
        <w:b w:val="0"/>
      </w:rPr>
    </w:lvl>
    <w:lvl w:ilvl="5">
      <w:start w:val="1"/>
      <w:numFmt w:val="decimal"/>
      <w:lvlText w:val="%1.%2.%3.%4.%5.%6."/>
      <w:lvlJc w:val="left"/>
      <w:pPr>
        <w:tabs>
          <w:tab w:val="num" w:pos="5715"/>
        </w:tabs>
        <w:ind w:left="5715" w:hanging="1080"/>
      </w:pPr>
      <w:rPr>
        <w:rFonts w:cs="Times New Roman" w:hint="default"/>
        <w:b w:val="0"/>
      </w:rPr>
    </w:lvl>
    <w:lvl w:ilvl="6">
      <w:start w:val="1"/>
      <w:numFmt w:val="decimal"/>
      <w:lvlText w:val="%1.%2.%3.%4.%5.%6.%7."/>
      <w:lvlJc w:val="left"/>
      <w:pPr>
        <w:tabs>
          <w:tab w:val="num" w:pos="7002"/>
        </w:tabs>
        <w:ind w:left="7002" w:hanging="1440"/>
      </w:pPr>
      <w:rPr>
        <w:rFonts w:cs="Times New Roman" w:hint="default"/>
        <w:b w:val="0"/>
      </w:rPr>
    </w:lvl>
    <w:lvl w:ilvl="7">
      <w:start w:val="1"/>
      <w:numFmt w:val="decimal"/>
      <w:lvlText w:val="%1.%2.%3.%4.%5.%6.%7.%8."/>
      <w:lvlJc w:val="left"/>
      <w:pPr>
        <w:tabs>
          <w:tab w:val="num" w:pos="7929"/>
        </w:tabs>
        <w:ind w:left="7929" w:hanging="1440"/>
      </w:pPr>
      <w:rPr>
        <w:rFonts w:cs="Times New Roman" w:hint="default"/>
        <w:b w:val="0"/>
      </w:rPr>
    </w:lvl>
    <w:lvl w:ilvl="8">
      <w:start w:val="1"/>
      <w:numFmt w:val="decimal"/>
      <w:lvlText w:val="%1.%2.%3.%4.%5.%6.%7.%8.%9."/>
      <w:lvlJc w:val="left"/>
      <w:pPr>
        <w:tabs>
          <w:tab w:val="num" w:pos="9216"/>
        </w:tabs>
        <w:ind w:left="9216" w:hanging="1800"/>
      </w:pPr>
      <w:rPr>
        <w:rFonts w:cs="Times New Roman" w:hint="default"/>
        <w:b w:val="0"/>
      </w:rPr>
    </w:lvl>
  </w:abstractNum>
  <w:abstractNum w:abstractNumId="13">
    <w:nsid w:val="1C632F41"/>
    <w:multiLevelType w:val="multilevel"/>
    <w:tmpl w:val="F9EEE2CC"/>
    <w:lvl w:ilvl="0">
      <w:start w:val="6"/>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440"/>
        </w:tabs>
        <w:ind w:left="1440" w:hanging="360"/>
      </w:pPr>
      <w:rPr>
        <w:rFonts w:cs="Times New Roman" w:hint="default"/>
        <w:b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nsid w:val="1C7028DE"/>
    <w:multiLevelType w:val="multilevel"/>
    <w:tmpl w:val="D6A059F4"/>
    <w:lvl w:ilvl="0">
      <w:start w:val="1"/>
      <w:numFmt w:val="decimal"/>
      <w:lvlText w:val="%1."/>
      <w:lvlJc w:val="left"/>
      <w:pPr>
        <w:ind w:left="525" w:hanging="525"/>
      </w:pPr>
      <w:rPr>
        <w:rFonts w:hint="default"/>
        <w:b/>
        <w:bCs/>
      </w:rPr>
    </w:lvl>
    <w:lvl w:ilvl="1">
      <w:start w:val="1"/>
      <w:numFmt w:val="decimal"/>
      <w:lvlText w:val="%1.%2."/>
      <w:lvlJc w:val="left"/>
      <w:pPr>
        <w:ind w:left="1092" w:hanging="525"/>
      </w:pPr>
      <w:rPr>
        <w:rFonts w:hint="default"/>
        <w:b w:val="0"/>
        <w:bCs w:val="0"/>
        <w:i w:val="0"/>
        <w:iCs w:val="0"/>
        <w:color w:val="auto"/>
        <w:sz w:val="24"/>
        <w:szCs w:val="24"/>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2F72353"/>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C976353"/>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2F092C5B"/>
    <w:multiLevelType w:val="hybridMultilevel"/>
    <w:tmpl w:val="BD3C37B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nsid w:val="2F0B7896"/>
    <w:multiLevelType w:val="multilevel"/>
    <w:tmpl w:val="AABC667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80"/>
        </w:tabs>
        <w:ind w:left="48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9">
    <w:nsid w:val="37364A95"/>
    <w:multiLevelType w:val="multilevel"/>
    <w:tmpl w:val="0427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376B4D1E"/>
    <w:multiLevelType w:val="hybridMultilevel"/>
    <w:tmpl w:val="D3A88616"/>
    <w:lvl w:ilvl="0" w:tplc="651AEB82">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1">
    <w:nsid w:val="3DB3368C"/>
    <w:multiLevelType w:val="multilevel"/>
    <w:tmpl w:val="F10267C0"/>
    <w:name w:val="WW8Num119"/>
    <w:lvl w:ilvl="0">
      <w:start w:val="1"/>
      <w:numFmt w:val="decimal"/>
      <w:suff w:val="space"/>
      <w:lvlText w:val="%1."/>
      <w:lvlJc w:val="left"/>
      <w:rPr>
        <w:rFonts w:cs="Times New Roman" w:hint="default"/>
        <w:b/>
      </w:rPr>
    </w:lvl>
    <w:lvl w:ilvl="1">
      <w:start w:val="1"/>
      <w:numFmt w:val="decimal"/>
      <w:suff w:val="space"/>
      <w:lvlText w:val="%1.%2."/>
      <w:lvlJc w:val="left"/>
      <w:pPr>
        <w:ind w:firstLine="454"/>
      </w:pPr>
      <w:rPr>
        <w:rFonts w:cs="Times New Roman" w:hint="default"/>
        <w:b w:val="0"/>
        <w:i w:val="0"/>
        <w:sz w:val="24"/>
        <w:szCs w:val="24"/>
      </w:rPr>
    </w:lvl>
    <w:lvl w:ilvl="2">
      <w:start w:val="1"/>
      <w:numFmt w:val="decimal"/>
      <w:suff w:val="space"/>
      <w:lvlText w:val="%1.%2.%3."/>
      <w:lvlJc w:val="left"/>
      <w:pPr>
        <w:ind w:firstLine="454"/>
      </w:pPr>
      <w:rPr>
        <w:rFonts w:cs="Times New Roman" w:hint="default"/>
      </w:rPr>
    </w:lvl>
    <w:lvl w:ilvl="3">
      <w:start w:val="1"/>
      <w:numFmt w:val="decimal"/>
      <w:suff w:val="space"/>
      <w:lvlText w:val="%1.%2.%3.%4."/>
      <w:lvlJc w:val="left"/>
      <w:pPr>
        <w:ind w:firstLine="1080"/>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2">
    <w:nsid w:val="3E7D0D55"/>
    <w:multiLevelType w:val="multilevel"/>
    <w:tmpl w:val="D098DA76"/>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9E24E7"/>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44FF3939"/>
    <w:multiLevelType w:val="hybridMultilevel"/>
    <w:tmpl w:val="BE4E60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CD76D5"/>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B3F6CA1"/>
    <w:multiLevelType w:val="hybridMultilevel"/>
    <w:tmpl w:val="329E3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B5C5CEA"/>
    <w:multiLevelType w:val="multilevel"/>
    <w:tmpl w:val="93ACC27E"/>
    <w:lvl w:ilvl="0">
      <w:start w:val="7"/>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1620"/>
        </w:tabs>
        <w:ind w:left="1620" w:hanging="54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8">
    <w:nsid w:val="4F1E7B4E"/>
    <w:multiLevelType w:val="hybridMultilevel"/>
    <w:tmpl w:val="9C6EB42A"/>
    <w:lvl w:ilvl="0" w:tplc="0427000F">
      <w:start w:val="5"/>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nsid w:val="4F2C1B20"/>
    <w:multiLevelType w:val="hybridMultilevel"/>
    <w:tmpl w:val="D04C8A08"/>
    <w:lvl w:ilvl="0" w:tplc="B9E054D4">
      <w:start w:val="1"/>
      <w:numFmt w:val="lowerLetter"/>
      <w:lvlText w:val="%1)"/>
      <w:lvlJc w:val="left"/>
      <w:pPr>
        <w:ind w:left="1380" w:hanging="84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0">
    <w:nsid w:val="4FB93E59"/>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502025B3"/>
    <w:multiLevelType w:val="multilevel"/>
    <w:tmpl w:val="FB22DA3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51585610"/>
    <w:multiLevelType w:val="hybridMultilevel"/>
    <w:tmpl w:val="F3E2B738"/>
    <w:lvl w:ilvl="0" w:tplc="0427000F">
      <w:start w:val="2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nsid w:val="51E15E6B"/>
    <w:multiLevelType w:val="hybridMultilevel"/>
    <w:tmpl w:val="6644C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46908BF"/>
    <w:multiLevelType w:val="hybridMultilevel"/>
    <w:tmpl w:val="7D42C73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nsid w:val="59E863F5"/>
    <w:multiLevelType w:val="multilevel"/>
    <w:tmpl w:val="E2A211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A4718C8"/>
    <w:multiLevelType w:val="multilevel"/>
    <w:tmpl w:val="E6C25360"/>
    <w:lvl w:ilvl="0">
      <w:start w:val="6"/>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480"/>
        </w:tabs>
        <w:ind w:left="480" w:hanging="360"/>
      </w:pPr>
      <w:rPr>
        <w:rFonts w:cs="Times New Roman" w:hint="default"/>
        <w:color w:val="auto"/>
      </w:rPr>
    </w:lvl>
    <w:lvl w:ilvl="2">
      <w:start w:val="1"/>
      <w:numFmt w:val="decimal"/>
      <w:lvlText w:val="%1.%2.%3"/>
      <w:lvlJc w:val="left"/>
      <w:pPr>
        <w:tabs>
          <w:tab w:val="num" w:pos="960"/>
        </w:tabs>
        <w:ind w:left="960" w:hanging="720"/>
      </w:pPr>
      <w:rPr>
        <w:rFonts w:cs="Times New Roman" w:hint="default"/>
        <w:color w:val="auto"/>
      </w:rPr>
    </w:lvl>
    <w:lvl w:ilvl="3">
      <w:start w:val="1"/>
      <w:numFmt w:val="decimal"/>
      <w:lvlText w:val="%1.%2.%3.%4"/>
      <w:lvlJc w:val="left"/>
      <w:pPr>
        <w:tabs>
          <w:tab w:val="num" w:pos="1080"/>
        </w:tabs>
        <w:ind w:left="1080" w:hanging="720"/>
      </w:pPr>
      <w:rPr>
        <w:rFonts w:cs="Times New Roman" w:hint="default"/>
        <w:color w:val="auto"/>
      </w:rPr>
    </w:lvl>
    <w:lvl w:ilvl="4">
      <w:start w:val="1"/>
      <w:numFmt w:val="decimal"/>
      <w:lvlText w:val="%1.%2.%3.%4.%5"/>
      <w:lvlJc w:val="left"/>
      <w:pPr>
        <w:tabs>
          <w:tab w:val="num" w:pos="1560"/>
        </w:tabs>
        <w:ind w:left="1560" w:hanging="1080"/>
      </w:pPr>
      <w:rPr>
        <w:rFonts w:cs="Times New Roman" w:hint="default"/>
        <w:color w:val="auto"/>
      </w:rPr>
    </w:lvl>
    <w:lvl w:ilvl="5">
      <w:start w:val="1"/>
      <w:numFmt w:val="decimal"/>
      <w:lvlText w:val="%1.%2.%3.%4.%5.%6"/>
      <w:lvlJc w:val="left"/>
      <w:pPr>
        <w:tabs>
          <w:tab w:val="num" w:pos="1680"/>
        </w:tabs>
        <w:ind w:left="1680" w:hanging="1080"/>
      </w:pPr>
      <w:rPr>
        <w:rFonts w:cs="Times New Roman" w:hint="default"/>
        <w:color w:val="auto"/>
      </w:rPr>
    </w:lvl>
    <w:lvl w:ilvl="6">
      <w:start w:val="1"/>
      <w:numFmt w:val="decimal"/>
      <w:lvlText w:val="%1.%2.%3.%4.%5.%6.%7"/>
      <w:lvlJc w:val="left"/>
      <w:pPr>
        <w:tabs>
          <w:tab w:val="num" w:pos="2160"/>
        </w:tabs>
        <w:ind w:left="2160" w:hanging="1440"/>
      </w:pPr>
      <w:rPr>
        <w:rFonts w:cs="Times New Roman" w:hint="default"/>
        <w:color w:val="auto"/>
      </w:rPr>
    </w:lvl>
    <w:lvl w:ilvl="7">
      <w:start w:val="1"/>
      <w:numFmt w:val="decimal"/>
      <w:lvlText w:val="%1.%2.%3.%4.%5.%6.%7.%8"/>
      <w:lvlJc w:val="left"/>
      <w:pPr>
        <w:tabs>
          <w:tab w:val="num" w:pos="2280"/>
        </w:tabs>
        <w:ind w:left="2280" w:hanging="1440"/>
      </w:pPr>
      <w:rPr>
        <w:rFonts w:cs="Times New Roman" w:hint="default"/>
        <w:color w:val="auto"/>
      </w:rPr>
    </w:lvl>
    <w:lvl w:ilvl="8">
      <w:start w:val="1"/>
      <w:numFmt w:val="decimal"/>
      <w:lvlText w:val="%1.%2.%3.%4.%5.%6.%7.%8.%9"/>
      <w:lvlJc w:val="left"/>
      <w:pPr>
        <w:tabs>
          <w:tab w:val="num" w:pos="2760"/>
        </w:tabs>
        <w:ind w:left="2760" w:hanging="1800"/>
      </w:pPr>
      <w:rPr>
        <w:rFonts w:cs="Times New Roman" w:hint="default"/>
        <w:color w:val="auto"/>
      </w:rPr>
    </w:lvl>
  </w:abstractNum>
  <w:abstractNum w:abstractNumId="37">
    <w:nsid w:val="5E3E4D9E"/>
    <w:multiLevelType w:val="multilevel"/>
    <w:tmpl w:val="AABC667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80"/>
        </w:tabs>
        <w:ind w:left="48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8">
    <w:nsid w:val="62287158"/>
    <w:multiLevelType w:val="hybridMultilevel"/>
    <w:tmpl w:val="7B5298D4"/>
    <w:lvl w:ilvl="0" w:tplc="A4ACEBA2">
      <w:start w:val="6"/>
      <w:numFmt w:val="decimal"/>
      <w:lvlText w:val="%1."/>
      <w:lvlJc w:val="left"/>
      <w:pPr>
        <w:tabs>
          <w:tab w:val="num" w:pos="720"/>
        </w:tabs>
        <w:ind w:left="720" w:hanging="360"/>
      </w:pPr>
      <w:rPr>
        <w:rFonts w:cs="Times New Roman" w:hint="default"/>
        <w:b w:val="0"/>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nsid w:val="68A12B80"/>
    <w:multiLevelType w:val="multilevel"/>
    <w:tmpl w:val="F3E2B738"/>
    <w:lvl w:ilvl="0">
      <w:start w:val="2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B084E13"/>
    <w:multiLevelType w:val="multilevel"/>
    <w:tmpl w:val="F3E2B738"/>
    <w:lvl w:ilvl="0">
      <w:start w:val="2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C1E0D95"/>
    <w:multiLevelType w:val="multilevel"/>
    <w:tmpl w:val="910ADA66"/>
    <w:lvl w:ilvl="0">
      <w:start w:val="6"/>
      <w:numFmt w:val="decimal"/>
      <w:lvlText w:val="%1."/>
      <w:lvlJc w:val="left"/>
      <w:pPr>
        <w:tabs>
          <w:tab w:val="num" w:pos="644"/>
        </w:tabs>
        <w:ind w:left="644"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val="0"/>
        <w:i w:val="0"/>
        <w:strike w:val="0"/>
        <w:dstrike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2">
    <w:nsid w:val="6C3913A2"/>
    <w:multiLevelType w:val="hybridMultilevel"/>
    <w:tmpl w:val="ABF66D3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nsid w:val="7BD91A2B"/>
    <w:multiLevelType w:val="multilevel"/>
    <w:tmpl w:val="6B506DF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D046693"/>
    <w:multiLevelType w:val="hybridMultilevel"/>
    <w:tmpl w:val="B7084A3C"/>
    <w:lvl w:ilvl="0" w:tplc="CA222FAE">
      <w:start w:val="1"/>
      <w:numFmt w:val="decimal"/>
      <w:lvlText w:val="%1."/>
      <w:lvlJc w:val="left"/>
      <w:pPr>
        <w:tabs>
          <w:tab w:val="num" w:pos="720"/>
        </w:tabs>
        <w:ind w:left="720" w:hanging="360"/>
      </w:pPr>
      <w:rPr>
        <w:rFonts w:cs="Times New Roman"/>
      </w:rPr>
    </w:lvl>
    <w:lvl w:ilvl="1" w:tplc="9DC4F8F4" w:tentative="1">
      <w:start w:val="1"/>
      <w:numFmt w:val="lowerLetter"/>
      <w:lvlText w:val="%2."/>
      <w:lvlJc w:val="left"/>
      <w:pPr>
        <w:tabs>
          <w:tab w:val="num" w:pos="1440"/>
        </w:tabs>
        <w:ind w:left="1440" w:hanging="360"/>
      </w:pPr>
      <w:rPr>
        <w:rFonts w:cs="Times New Roman"/>
      </w:rPr>
    </w:lvl>
    <w:lvl w:ilvl="2" w:tplc="39A4A2AE" w:tentative="1">
      <w:start w:val="1"/>
      <w:numFmt w:val="lowerRoman"/>
      <w:lvlText w:val="%3."/>
      <w:lvlJc w:val="right"/>
      <w:pPr>
        <w:tabs>
          <w:tab w:val="num" w:pos="2160"/>
        </w:tabs>
        <w:ind w:left="2160" w:hanging="180"/>
      </w:pPr>
      <w:rPr>
        <w:rFonts w:cs="Times New Roman"/>
      </w:rPr>
    </w:lvl>
    <w:lvl w:ilvl="3" w:tplc="9DE2545E" w:tentative="1">
      <w:start w:val="1"/>
      <w:numFmt w:val="decimal"/>
      <w:lvlText w:val="%4."/>
      <w:lvlJc w:val="left"/>
      <w:pPr>
        <w:tabs>
          <w:tab w:val="num" w:pos="2880"/>
        </w:tabs>
        <w:ind w:left="2880" w:hanging="360"/>
      </w:pPr>
      <w:rPr>
        <w:rFonts w:cs="Times New Roman"/>
      </w:rPr>
    </w:lvl>
    <w:lvl w:ilvl="4" w:tplc="2520954A" w:tentative="1">
      <w:start w:val="1"/>
      <w:numFmt w:val="lowerLetter"/>
      <w:lvlText w:val="%5."/>
      <w:lvlJc w:val="left"/>
      <w:pPr>
        <w:tabs>
          <w:tab w:val="num" w:pos="3600"/>
        </w:tabs>
        <w:ind w:left="3600" w:hanging="360"/>
      </w:pPr>
      <w:rPr>
        <w:rFonts w:cs="Times New Roman"/>
      </w:rPr>
    </w:lvl>
    <w:lvl w:ilvl="5" w:tplc="CDA84818" w:tentative="1">
      <w:start w:val="1"/>
      <w:numFmt w:val="lowerRoman"/>
      <w:lvlText w:val="%6."/>
      <w:lvlJc w:val="right"/>
      <w:pPr>
        <w:tabs>
          <w:tab w:val="num" w:pos="4320"/>
        </w:tabs>
        <w:ind w:left="4320" w:hanging="180"/>
      </w:pPr>
      <w:rPr>
        <w:rFonts w:cs="Times New Roman"/>
      </w:rPr>
    </w:lvl>
    <w:lvl w:ilvl="6" w:tplc="451CB85C" w:tentative="1">
      <w:start w:val="1"/>
      <w:numFmt w:val="decimal"/>
      <w:lvlText w:val="%7."/>
      <w:lvlJc w:val="left"/>
      <w:pPr>
        <w:tabs>
          <w:tab w:val="num" w:pos="5040"/>
        </w:tabs>
        <w:ind w:left="5040" w:hanging="360"/>
      </w:pPr>
      <w:rPr>
        <w:rFonts w:cs="Times New Roman"/>
      </w:rPr>
    </w:lvl>
    <w:lvl w:ilvl="7" w:tplc="2D6A9962" w:tentative="1">
      <w:start w:val="1"/>
      <w:numFmt w:val="lowerLetter"/>
      <w:lvlText w:val="%8."/>
      <w:lvlJc w:val="left"/>
      <w:pPr>
        <w:tabs>
          <w:tab w:val="num" w:pos="5760"/>
        </w:tabs>
        <w:ind w:left="5760" w:hanging="360"/>
      </w:pPr>
      <w:rPr>
        <w:rFonts w:cs="Times New Roman"/>
      </w:rPr>
    </w:lvl>
    <w:lvl w:ilvl="8" w:tplc="C77670B6" w:tentative="1">
      <w:start w:val="1"/>
      <w:numFmt w:val="lowerRoman"/>
      <w:lvlText w:val="%9."/>
      <w:lvlJc w:val="right"/>
      <w:pPr>
        <w:tabs>
          <w:tab w:val="num" w:pos="6480"/>
        </w:tabs>
        <w:ind w:left="6480" w:hanging="180"/>
      </w:pPr>
      <w:rPr>
        <w:rFonts w:cs="Times New Roman"/>
      </w:rPr>
    </w:lvl>
  </w:abstractNum>
  <w:abstractNum w:abstractNumId="45">
    <w:nsid w:val="7E21069E"/>
    <w:multiLevelType w:val="multilevel"/>
    <w:tmpl w:val="4516D62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1"/>
  </w:num>
  <w:num w:numId="2">
    <w:abstractNumId w:val="35"/>
  </w:num>
  <w:num w:numId="3">
    <w:abstractNumId w:val="8"/>
  </w:num>
  <w:num w:numId="4">
    <w:abstractNumId w:val="6"/>
  </w:num>
  <w:num w:numId="5">
    <w:abstractNumId w:val="45"/>
  </w:num>
  <w:num w:numId="6">
    <w:abstractNumId w:val="5"/>
  </w:num>
  <w:num w:numId="7">
    <w:abstractNumId w:val="22"/>
  </w:num>
  <w:num w:numId="8">
    <w:abstractNumId w:val="19"/>
  </w:num>
  <w:num w:numId="9">
    <w:abstractNumId w:val="15"/>
  </w:num>
  <w:num w:numId="10">
    <w:abstractNumId w:val="38"/>
  </w:num>
  <w:num w:numId="11">
    <w:abstractNumId w:val="13"/>
  </w:num>
  <w:num w:numId="12">
    <w:abstractNumId w:val="7"/>
  </w:num>
  <w:num w:numId="13">
    <w:abstractNumId w:val="32"/>
  </w:num>
  <w:num w:numId="14">
    <w:abstractNumId w:val="30"/>
  </w:num>
  <w:num w:numId="15">
    <w:abstractNumId w:val="16"/>
  </w:num>
  <w:num w:numId="16">
    <w:abstractNumId w:val="23"/>
  </w:num>
  <w:num w:numId="17">
    <w:abstractNumId w:val="40"/>
  </w:num>
  <w:num w:numId="18">
    <w:abstractNumId w:val="3"/>
  </w:num>
  <w:num w:numId="19">
    <w:abstractNumId w:val="25"/>
  </w:num>
  <w:num w:numId="20">
    <w:abstractNumId w:val="34"/>
  </w:num>
  <w:num w:numId="21">
    <w:abstractNumId w:val="28"/>
  </w:num>
  <w:num w:numId="22">
    <w:abstractNumId w:val="18"/>
  </w:num>
  <w:num w:numId="23">
    <w:abstractNumId w:val="11"/>
  </w:num>
  <w:num w:numId="24">
    <w:abstractNumId w:val="39"/>
  </w:num>
  <w:num w:numId="25">
    <w:abstractNumId w:val="20"/>
  </w:num>
  <w:num w:numId="26">
    <w:abstractNumId w:val="9"/>
  </w:num>
  <w:num w:numId="27">
    <w:abstractNumId w:val="4"/>
  </w:num>
  <w:num w:numId="28">
    <w:abstractNumId w:val="36"/>
  </w:num>
  <w:num w:numId="29">
    <w:abstractNumId w:val="37"/>
  </w:num>
  <w:num w:numId="30">
    <w:abstractNumId w:val="44"/>
  </w:num>
  <w:num w:numId="31">
    <w:abstractNumId w:val="17"/>
  </w:num>
  <w:num w:numId="32">
    <w:abstractNumId w:val="41"/>
  </w:num>
  <w:num w:numId="33">
    <w:abstractNumId w:val="43"/>
  </w:num>
  <w:num w:numId="34">
    <w:abstractNumId w:val="27"/>
  </w:num>
  <w:num w:numId="35">
    <w:abstractNumId w:val="33"/>
  </w:num>
  <w:num w:numId="36">
    <w:abstractNumId w:val="42"/>
  </w:num>
  <w:num w:numId="37">
    <w:abstractNumId w:val="12"/>
  </w:num>
  <w:num w:numId="38">
    <w:abstractNumId w:val="10"/>
  </w:num>
  <w:num w:numId="39">
    <w:abstractNumId w:val="24"/>
  </w:num>
  <w:num w:numId="40">
    <w:abstractNumId w:val="29"/>
  </w:num>
  <w:num w:numId="41">
    <w:abstractNumId w:val="21"/>
  </w:num>
  <w:num w:numId="4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1"/>
  </w:num>
  <w:num w:numId="46">
    <w:abstractNumId w:val="2"/>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55"/>
    <w:rsid w:val="00002183"/>
    <w:rsid w:val="00002A19"/>
    <w:rsid w:val="00003549"/>
    <w:rsid w:val="000104C3"/>
    <w:rsid w:val="00014656"/>
    <w:rsid w:val="00014971"/>
    <w:rsid w:val="00014A9F"/>
    <w:rsid w:val="00017754"/>
    <w:rsid w:val="000214A4"/>
    <w:rsid w:val="00024369"/>
    <w:rsid w:val="00030630"/>
    <w:rsid w:val="0003403C"/>
    <w:rsid w:val="00035013"/>
    <w:rsid w:val="000504F0"/>
    <w:rsid w:val="00050D27"/>
    <w:rsid w:val="0005139E"/>
    <w:rsid w:val="000515D3"/>
    <w:rsid w:val="000567F2"/>
    <w:rsid w:val="00067AAB"/>
    <w:rsid w:val="0007452C"/>
    <w:rsid w:val="00074D82"/>
    <w:rsid w:val="00080EA1"/>
    <w:rsid w:val="00082CA6"/>
    <w:rsid w:val="00083271"/>
    <w:rsid w:val="00083F5C"/>
    <w:rsid w:val="00085EAF"/>
    <w:rsid w:val="000860E7"/>
    <w:rsid w:val="00086189"/>
    <w:rsid w:val="00091D94"/>
    <w:rsid w:val="00096CFC"/>
    <w:rsid w:val="000A071A"/>
    <w:rsid w:val="000A10A0"/>
    <w:rsid w:val="000A30E9"/>
    <w:rsid w:val="000A4F0D"/>
    <w:rsid w:val="000B2EB4"/>
    <w:rsid w:val="000B4141"/>
    <w:rsid w:val="000C0571"/>
    <w:rsid w:val="000C10E7"/>
    <w:rsid w:val="000C1242"/>
    <w:rsid w:val="000C1E87"/>
    <w:rsid w:val="000D2CC6"/>
    <w:rsid w:val="000D7CA1"/>
    <w:rsid w:val="000E30A3"/>
    <w:rsid w:val="000E570F"/>
    <w:rsid w:val="000F1BEE"/>
    <w:rsid w:val="000F2A7F"/>
    <w:rsid w:val="000F33A7"/>
    <w:rsid w:val="000F439B"/>
    <w:rsid w:val="000F5784"/>
    <w:rsid w:val="000F64E9"/>
    <w:rsid w:val="001019C5"/>
    <w:rsid w:val="00102F05"/>
    <w:rsid w:val="00107B73"/>
    <w:rsid w:val="00115789"/>
    <w:rsid w:val="00121720"/>
    <w:rsid w:val="00124E99"/>
    <w:rsid w:val="0013063A"/>
    <w:rsid w:val="0013072F"/>
    <w:rsid w:val="00131D92"/>
    <w:rsid w:val="00133EEB"/>
    <w:rsid w:val="00141785"/>
    <w:rsid w:val="001454AF"/>
    <w:rsid w:val="00146817"/>
    <w:rsid w:val="0015007C"/>
    <w:rsid w:val="00152F6B"/>
    <w:rsid w:val="00154AB4"/>
    <w:rsid w:val="00156C34"/>
    <w:rsid w:val="00157FCA"/>
    <w:rsid w:val="00162047"/>
    <w:rsid w:val="00172E82"/>
    <w:rsid w:val="00183D7A"/>
    <w:rsid w:val="0018583B"/>
    <w:rsid w:val="001902EF"/>
    <w:rsid w:val="00191ABB"/>
    <w:rsid w:val="001928AC"/>
    <w:rsid w:val="00193A60"/>
    <w:rsid w:val="00193E0F"/>
    <w:rsid w:val="001962F4"/>
    <w:rsid w:val="001A05BF"/>
    <w:rsid w:val="001A31C4"/>
    <w:rsid w:val="001A4424"/>
    <w:rsid w:val="001A755A"/>
    <w:rsid w:val="001A785F"/>
    <w:rsid w:val="001B169A"/>
    <w:rsid w:val="001B226F"/>
    <w:rsid w:val="001B4BB5"/>
    <w:rsid w:val="001B4EDE"/>
    <w:rsid w:val="001C09D6"/>
    <w:rsid w:val="001C3EAE"/>
    <w:rsid w:val="001C582B"/>
    <w:rsid w:val="001D0218"/>
    <w:rsid w:val="001D1618"/>
    <w:rsid w:val="001D54DA"/>
    <w:rsid w:val="001D6C20"/>
    <w:rsid w:val="001E01A0"/>
    <w:rsid w:val="001E0FF8"/>
    <w:rsid w:val="001E5EF2"/>
    <w:rsid w:val="00201580"/>
    <w:rsid w:val="002023CF"/>
    <w:rsid w:val="00203C07"/>
    <w:rsid w:val="002067D0"/>
    <w:rsid w:val="002076F8"/>
    <w:rsid w:val="00212539"/>
    <w:rsid w:val="00212D21"/>
    <w:rsid w:val="00215150"/>
    <w:rsid w:val="00215E3C"/>
    <w:rsid w:val="00216B8B"/>
    <w:rsid w:val="00221F47"/>
    <w:rsid w:val="00222223"/>
    <w:rsid w:val="00224671"/>
    <w:rsid w:val="0022604F"/>
    <w:rsid w:val="002272E6"/>
    <w:rsid w:val="002310F9"/>
    <w:rsid w:val="00231FF6"/>
    <w:rsid w:val="00235559"/>
    <w:rsid w:val="00241229"/>
    <w:rsid w:val="00242FEE"/>
    <w:rsid w:val="00244728"/>
    <w:rsid w:val="00246FBF"/>
    <w:rsid w:val="0025125B"/>
    <w:rsid w:val="002540A3"/>
    <w:rsid w:val="00255817"/>
    <w:rsid w:val="0025588F"/>
    <w:rsid w:val="002568AA"/>
    <w:rsid w:val="0026550C"/>
    <w:rsid w:val="002673B5"/>
    <w:rsid w:val="00272B1D"/>
    <w:rsid w:val="0027323B"/>
    <w:rsid w:val="00275333"/>
    <w:rsid w:val="002756EF"/>
    <w:rsid w:val="00284B54"/>
    <w:rsid w:val="002877AB"/>
    <w:rsid w:val="00290142"/>
    <w:rsid w:val="002907AD"/>
    <w:rsid w:val="00292824"/>
    <w:rsid w:val="0029447E"/>
    <w:rsid w:val="0029572D"/>
    <w:rsid w:val="002A0C48"/>
    <w:rsid w:val="002A443D"/>
    <w:rsid w:val="002A4A3D"/>
    <w:rsid w:val="002B3DF5"/>
    <w:rsid w:val="002B4E21"/>
    <w:rsid w:val="002B56ED"/>
    <w:rsid w:val="002B6724"/>
    <w:rsid w:val="002B68EC"/>
    <w:rsid w:val="002B73DA"/>
    <w:rsid w:val="002C02A5"/>
    <w:rsid w:val="002C3B9D"/>
    <w:rsid w:val="002C4207"/>
    <w:rsid w:val="002C4880"/>
    <w:rsid w:val="002C4A29"/>
    <w:rsid w:val="002C77E4"/>
    <w:rsid w:val="002D4A8C"/>
    <w:rsid w:val="002D57FA"/>
    <w:rsid w:val="002D6579"/>
    <w:rsid w:val="002E0C55"/>
    <w:rsid w:val="002E3D87"/>
    <w:rsid w:val="002E6F8F"/>
    <w:rsid w:val="002E75CA"/>
    <w:rsid w:val="002E779B"/>
    <w:rsid w:val="002E7A98"/>
    <w:rsid w:val="002F09B9"/>
    <w:rsid w:val="002F3AE7"/>
    <w:rsid w:val="002F431B"/>
    <w:rsid w:val="002F506B"/>
    <w:rsid w:val="002F67C9"/>
    <w:rsid w:val="002F7680"/>
    <w:rsid w:val="002F7CDF"/>
    <w:rsid w:val="003052ED"/>
    <w:rsid w:val="0030789D"/>
    <w:rsid w:val="00317DAF"/>
    <w:rsid w:val="0032092E"/>
    <w:rsid w:val="00327835"/>
    <w:rsid w:val="00331E50"/>
    <w:rsid w:val="003329C5"/>
    <w:rsid w:val="00334696"/>
    <w:rsid w:val="00342A60"/>
    <w:rsid w:val="003461BD"/>
    <w:rsid w:val="003535A5"/>
    <w:rsid w:val="00354B74"/>
    <w:rsid w:val="00360137"/>
    <w:rsid w:val="003612D6"/>
    <w:rsid w:val="00362F45"/>
    <w:rsid w:val="00363A9B"/>
    <w:rsid w:val="0036654A"/>
    <w:rsid w:val="0036704F"/>
    <w:rsid w:val="003710EA"/>
    <w:rsid w:val="003724B8"/>
    <w:rsid w:val="00372558"/>
    <w:rsid w:val="00375A63"/>
    <w:rsid w:val="00380F4C"/>
    <w:rsid w:val="00382806"/>
    <w:rsid w:val="00383025"/>
    <w:rsid w:val="00385790"/>
    <w:rsid w:val="003861BD"/>
    <w:rsid w:val="0039079A"/>
    <w:rsid w:val="00392E96"/>
    <w:rsid w:val="0039418A"/>
    <w:rsid w:val="003953C6"/>
    <w:rsid w:val="00395635"/>
    <w:rsid w:val="00396615"/>
    <w:rsid w:val="00397556"/>
    <w:rsid w:val="003A311D"/>
    <w:rsid w:val="003A366B"/>
    <w:rsid w:val="003A4E71"/>
    <w:rsid w:val="003B3144"/>
    <w:rsid w:val="003B4301"/>
    <w:rsid w:val="003B4462"/>
    <w:rsid w:val="003C1D60"/>
    <w:rsid w:val="003C7AC8"/>
    <w:rsid w:val="003C7D33"/>
    <w:rsid w:val="003D0413"/>
    <w:rsid w:val="003D47DF"/>
    <w:rsid w:val="003D4F97"/>
    <w:rsid w:val="003D6F9C"/>
    <w:rsid w:val="003E03B1"/>
    <w:rsid w:val="003E255E"/>
    <w:rsid w:val="003E3B11"/>
    <w:rsid w:val="003F0F2F"/>
    <w:rsid w:val="003F6520"/>
    <w:rsid w:val="00400107"/>
    <w:rsid w:val="00400989"/>
    <w:rsid w:val="00402FD6"/>
    <w:rsid w:val="004034B0"/>
    <w:rsid w:val="00404992"/>
    <w:rsid w:val="00407532"/>
    <w:rsid w:val="004102D1"/>
    <w:rsid w:val="00411D6B"/>
    <w:rsid w:val="00414BA0"/>
    <w:rsid w:val="004154EE"/>
    <w:rsid w:val="004167EC"/>
    <w:rsid w:val="00421A05"/>
    <w:rsid w:val="00421B51"/>
    <w:rsid w:val="004232BD"/>
    <w:rsid w:val="004255E5"/>
    <w:rsid w:val="00425F97"/>
    <w:rsid w:val="00427310"/>
    <w:rsid w:val="00432C41"/>
    <w:rsid w:val="00441013"/>
    <w:rsid w:val="0044344B"/>
    <w:rsid w:val="00447330"/>
    <w:rsid w:val="00447ED0"/>
    <w:rsid w:val="0045034E"/>
    <w:rsid w:val="00452A5D"/>
    <w:rsid w:val="00453A07"/>
    <w:rsid w:val="0046178C"/>
    <w:rsid w:val="004634F7"/>
    <w:rsid w:val="0046519D"/>
    <w:rsid w:val="00466A7B"/>
    <w:rsid w:val="0046703C"/>
    <w:rsid w:val="004714FC"/>
    <w:rsid w:val="004728B4"/>
    <w:rsid w:val="00472A79"/>
    <w:rsid w:val="00472F9B"/>
    <w:rsid w:val="004736B0"/>
    <w:rsid w:val="0047524C"/>
    <w:rsid w:val="00484390"/>
    <w:rsid w:val="004A1BFC"/>
    <w:rsid w:val="004A3765"/>
    <w:rsid w:val="004A4AB1"/>
    <w:rsid w:val="004A5215"/>
    <w:rsid w:val="004A7FE7"/>
    <w:rsid w:val="004B0BAA"/>
    <w:rsid w:val="004B3BA1"/>
    <w:rsid w:val="004B663E"/>
    <w:rsid w:val="004C1574"/>
    <w:rsid w:val="004C1A67"/>
    <w:rsid w:val="004C5124"/>
    <w:rsid w:val="004C652B"/>
    <w:rsid w:val="004D32E5"/>
    <w:rsid w:val="004D3619"/>
    <w:rsid w:val="004D3639"/>
    <w:rsid w:val="004D53DA"/>
    <w:rsid w:val="004D5560"/>
    <w:rsid w:val="004D575A"/>
    <w:rsid w:val="004E1C95"/>
    <w:rsid w:val="004E3BC3"/>
    <w:rsid w:val="004E5809"/>
    <w:rsid w:val="004E58F9"/>
    <w:rsid w:val="004E7DAC"/>
    <w:rsid w:val="004F50EA"/>
    <w:rsid w:val="0050032F"/>
    <w:rsid w:val="00500F09"/>
    <w:rsid w:val="0050770E"/>
    <w:rsid w:val="00510A41"/>
    <w:rsid w:val="0051233D"/>
    <w:rsid w:val="00512479"/>
    <w:rsid w:val="00514B41"/>
    <w:rsid w:val="005161E0"/>
    <w:rsid w:val="00517AC4"/>
    <w:rsid w:val="00521037"/>
    <w:rsid w:val="00525053"/>
    <w:rsid w:val="00530A07"/>
    <w:rsid w:val="005311C9"/>
    <w:rsid w:val="005331C9"/>
    <w:rsid w:val="00534BA5"/>
    <w:rsid w:val="005407D1"/>
    <w:rsid w:val="00540EA7"/>
    <w:rsid w:val="005429C6"/>
    <w:rsid w:val="005433B0"/>
    <w:rsid w:val="0054463A"/>
    <w:rsid w:val="00544D24"/>
    <w:rsid w:val="0055096E"/>
    <w:rsid w:val="00550B7E"/>
    <w:rsid w:val="00551705"/>
    <w:rsid w:val="005525E8"/>
    <w:rsid w:val="00554FC5"/>
    <w:rsid w:val="00555669"/>
    <w:rsid w:val="00556AEB"/>
    <w:rsid w:val="005618BF"/>
    <w:rsid w:val="00562481"/>
    <w:rsid w:val="00563072"/>
    <w:rsid w:val="0056391F"/>
    <w:rsid w:val="00565C30"/>
    <w:rsid w:val="00566C82"/>
    <w:rsid w:val="005702FB"/>
    <w:rsid w:val="00571300"/>
    <w:rsid w:val="005772A7"/>
    <w:rsid w:val="0057740D"/>
    <w:rsid w:val="00581AF8"/>
    <w:rsid w:val="00584D4C"/>
    <w:rsid w:val="00586D42"/>
    <w:rsid w:val="0059226F"/>
    <w:rsid w:val="005924F5"/>
    <w:rsid w:val="00595A08"/>
    <w:rsid w:val="005A097B"/>
    <w:rsid w:val="005A0C29"/>
    <w:rsid w:val="005A0FD2"/>
    <w:rsid w:val="005A4368"/>
    <w:rsid w:val="005B2AE9"/>
    <w:rsid w:val="005B5E55"/>
    <w:rsid w:val="005B6D65"/>
    <w:rsid w:val="005C084F"/>
    <w:rsid w:val="005C0C25"/>
    <w:rsid w:val="005D1564"/>
    <w:rsid w:val="005D2DE5"/>
    <w:rsid w:val="005D440A"/>
    <w:rsid w:val="005D4BB2"/>
    <w:rsid w:val="005D55F4"/>
    <w:rsid w:val="005D5B9A"/>
    <w:rsid w:val="005D740F"/>
    <w:rsid w:val="005D7BE6"/>
    <w:rsid w:val="005F21D7"/>
    <w:rsid w:val="005F7387"/>
    <w:rsid w:val="0060165F"/>
    <w:rsid w:val="00605CA6"/>
    <w:rsid w:val="00611D83"/>
    <w:rsid w:val="006176B1"/>
    <w:rsid w:val="00620545"/>
    <w:rsid w:val="00623612"/>
    <w:rsid w:val="0062385F"/>
    <w:rsid w:val="0062392F"/>
    <w:rsid w:val="00624464"/>
    <w:rsid w:val="006258D9"/>
    <w:rsid w:val="006262F4"/>
    <w:rsid w:val="00626D77"/>
    <w:rsid w:val="00627C92"/>
    <w:rsid w:val="006300F9"/>
    <w:rsid w:val="00630A06"/>
    <w:rsid w:val="006331E1"/>
    <w:rsid w:val="0063470B"/>
    <w:rsid w:val="00646A06"/>
    <w:rsid w:val="00647521"/>
    <w:rsid w:val="00652CA6"/>
    <w:rsid w:val="006533B1"/>
    <w:rsid w:val="006563CA"/>
    <w:rsid w:val="00656F68"/>
    <w:rsid w:val="00657952"/>
    <w:rsid w:val="00662E5B"/>
    <w:rsid w:val="00664EF1"/>
    <w:rsid w:val="00665574"/>
    <w:rsid w:val="00667685"/>
    <w:rsid w:val="006723CC"/>
    <w:rsid w:val="0067295F"/>
    <w:rsid w:val="006735DE"/>
    <w:rsid w:val="00680A94"/>
    <w:rsid w:val="00681C90"/>
    <w:rsid w:val="00687F12"/>
    <w:rsid w:val="006920CF"/>
    <w:rsid w:val="006978DA"/>
    <w:rsid w:val="006979AB"/>
    <w:rsid w:val="00697B0E"/>
    <w:rsid w:val="006A02FA"/>
    <w:rsid w:val="006A2EFE"/>
    <w:rsid w:val="006A6BF2"/>
    <w:rsid w:val="006B4707"/>
    <w:rsid w:val="006B7061"/>
    <w:rsid w:val="006B7456"/>
    <w:rsid w:val="006C4112"/>
    <w:rsid w:val="006C4D3D"/>
    <w:rsid w:val="006C54CA"/>
    <w:rsid w:val="006C59C4"/>
    <w:rsid w:val="006C5C94"/>
    <w:rsid w:val="006C6FBE"/>
    <w:rsid w:val="006D0E9A"/>
    <w:rsid w:val="006D19A1"/>
    <w:rsid w:val="006D5975"/>
    <w:rsid w:val="006D7874"/>
    <w:rsid w:val="006E168C"/>
    <w:rsid w:val="006E1BFD"/>
    <w:rsid w:val="006E4DF1"/>
    <w:rsid w:val="006E62F8"/>
    <w:rsid w:val="006F02F2"/>
    <w:rsid w:val="006F153D"/>
    <w:rsid w:val="006F1E50"/>
    <w:rsid w:val="006F31EF"/>
    <w:rsid w:val="006F7095"/>
    <w:rsid w:val="006F75C5"/>
    <w:rsid w:val="007031E0"/>
    <w:rsid w:val="00704074"/>
    <w:rsid w:val="00710E4D"/>
    <w:rsid w:val="007110A6"/>
    <w:rsid w:val="0072026C"/>
    <w:rsid w:val="00723E18"/>
    <w:rsid w:val="00727C12"/>
    <w:rsid w:val="00730B0C"/>
    <w:rsid w:val="007310F4"/>
    <w:rsid w:val="00732B59"/>
    <w:rsid w:val="007377FD"/>
    <w:rsid w:val="00741BA5"/>
    <w:rsid w:val="00741C0D"/>
    <w:rsid w:val="00743DB7"/>
    <w:rsid w:val="00746833"/>
    <w:rsid w:val="007503FF"/>
    <w:rsid w:val="00755223"/>
    <w:rsid w:val="0075634F"/>
    <w:rsid w:val="00757C1E"/>
    <w:rsid w:val="00757C47"/>
    <w:rsid w:val="00760F31"/>
    <w:rsid w:val="00766CDB"/>
    <w:rsid w:val="00767A0F"/>
    <w:rsid w:val="00770BF8"/>
    <w:rsid w:val="00773640"/>
    <w:rsid w:val="007824C6"/>
    <w:rsid w:val="007850CA"/>
    <w:rsid w:val="00785826"/>
    <w:rsid w:val="007903C9"/>
    <w:rsid w:val="00790DA3"/>
    <w:rsid w:val="007936EC"/>
    <w:rsid w:val="007947C7"/>
    <w:rsid w:val="007A07DA"/>
    <w:rsid w:val="007A486C"/>
    <w:rsid w:val="007A7433"/>
    <w:rsid w:val="007B34C5"/>
    <w:rsid w:val="007B47D2"/>
    <w:rsid w:val="007B52FE"/>
    <w:rsid w:val="007B70D1"/>
    <w:rsid w:val="007B778A"/>
    <w:rsid w:val="007C58A5"/>
    <w:rsid w:val="007C70F1"/>
    <w:rsid w:val="007C73C6"/>
    <w:rsid w:val="007D1CBE"/>
    <w:rsid w:val="007D2E4C"/>
    <w:rsid w:val="007D6C32"/>
    <w:rsid w:val="007E0269"/>
    <w:rsid w:val="007E1199"/>
    <w:rsid w:val="007E2F6E"/>
    <w:rsid w:val="007E3F78"/>
    <w:rsid w:val="007E4D24"/>
    <w:rsid w:val="007E5A6B"/>
    <w:rsid w:val="007E6612"/>
    <w:rsid w:val="007E73A2"/>
    <w:rsid w:val="0081072D"/>
    <w:rsid w:val="00810CE2"/>
    <w:rsid w:val="00812F5F"/>
    <w:rsid w:val="008170D1"/>
    <w:rsid w:val="00820A16"/>
    <w:rsid w:val="008213CF"/>
    <w:rsid w:val="00823FB0"/>
    <w:rsid w:val="0082454A"/>
    <w:rsid w:val="00825FAD"/>
    <w:rsid w:val="00826FA5"/>
    <w:rsid w:val="00832317"/>
    <w:rsid w:val="00840877"/>
    <w:rsid w:val="00847A8F"/>
    <w:rsid w:val="00847EC3"/>
    <w:rsid w:val="008535B9"/>
    <w:rsid w:val="008617B0"/>
    <w:rsid w:val="00862C54"/>
    <w:rsid w:val="00862E85"/>
    <w:rsid w:val="0086488D"/>
    <w:rsid w:val="00866663"/>
    <w:rsid w:val="008668E9"/>
    <w:rsid w:val="00870C3B"/>
    <w:rsid w:val="00873124"/>
    <w:rsid w:val="008758DC"/>
    <w:rsid w:val="00881B4D"/>
    <w:rsid w:val="00882E8D"/>
    <w:rsid w:val="00884254"/>
    <w:rsid w:val="008855EA"/>
    <w:rsid w:val="0089205E"/>
    <w:rsid w:val="00892C5B"/>
    <w:rsid w:val="008945F2"/>
    <w:rsid w:val="008960E3"/>
    <w:rsid w:val="008A3104"/>
    <w:rsid w:val="008A48C8"/>
    <w:rsid w:val="008B2306"/>
    <w:rsid w:val="008B69E2"/>
    <w:rsid w:val="008B74FB"/>
    <w:rsid w:val="008C00DE"/>
    <w:rsid w:val="008C1488"/>
    <w:rsid w:val="008C2A7B"/>
    <w:rsid w:val="008C36BD"/>
    <w:rsid w:val="008C744D"/>
    <w:rsid w:val="008D7DBC"/>
    <w:rsid w:val="008E1EF3"/>
    <w:rsid w:val="008E3C48"/>
    <w:rsid w:val="008E7CF3"/>
    <w:rsid w:val="008E7CFE"/>
    <w:rsid w:val="008F061B"/>
    <w:rsid w:val="008F06CF"/>
    <w:rsid w:val="008F08DA"/>
    <w:rsid w:val="008F2013"/>
    <w:rsid w:val="008F3074"/>
    <w:rsid w:val="00900328"/>
    <w:rsid w:val="00900434"/>
    <w:rsid w:val="009004EC"/>
    <w:rsid w:val="00901ADC"/>
    <w:rsid w:val="00920DB2"/>
    <w:rsid w:val="009229A9"/>
    <w:rsid w:val="00923435"/>
    <w:rsid w:val="009236EA"/>
    <w:rsid w:val="009246EF"/>
    <w:rsid w:val="00925E80"/>
    <w:rsid w:val="0092798B"/>
    <w:rsid w:val="00930E93"/>
    <w:rsid w:val="00931191"/>
    <w:rsid w:val="00932DBA"/>
    <w:rsid w:val="0093325F"/>
    <w:rsid w:val="009351CE"/>
    <w:rsid w:val="00935501"/>
    <w:rsid w:val="009369AC"/>
    <w:rsid w:val="009473C9"/>
    <w:rsid w:val="00950756"/>
    <w:rsid w:val="00951566"/>
    <w:rsid w:val="0095285C"/>
    <w:rsid w:val="00954FFE"/>
    <w:rsid w:val="009569A4"/>
    <w:rsid w:val="0095700B"/>
    <w:rsid w:val="00962685"/>
    <w:rsid w:val="0096419C"/>
    <w:rsid w:val="009655AE"/>
    <w:rsid w:val="009732E0"/>
    <w:rsid w:val="009747AB"/>
    <w:rsid w:val="00974BA5"/>
    <w:rsid w:val="009804F5"/>
    <w:rsid w:val="00980BF9"/>
    <w:rsid w:val="00985D79"/>
    <w:rsid w:val="0099095B"/>
    <w:rsid w:val="00991077"/>
    <w:rsid w:val="0099355D"/>
    <w:rsid w:val="00993A0E"/>
    <w:rsid w:val="00993EBA"/>
    <w:rsid w:val="00993F55"/>
    <w:rsid w:val="00995DDF"/>
    <w:rsid w:val="009A0DCE"/>
    <w:rsid w:val="009A173C"/>
    <w:rsid w:val="009A2388"/>
    <w:rsid w:val="009A2B63"/>
    <w:rsid w:val="009A34D1"/>
    <w:rsid w:val="009A392B"/>
    <w:rsid w:val="009A3FA8"/>
    <w:rsid w:val="009A5A8E"/>
    <w:rsid w:val="009B0832"/>
    <w:rsid w:val="009B27FB"/>
    <w:rsid w:val="009B67D8"/>
    <w:rsid w:val="009C1418"/>
    <w:rsid w:val="009C158B"/>
    <w:rsid w:val="009C1C19"/>
    <w:rsid w:val="009C2251"/>
    <w:rsid w:val="009C35AF"/>
    <w:rsid w:val="009C47DD"/>
    <w:rsid w:val="009C7AFF"/>
    <w:rsid w:val="009D6251"/>
    <w:rsid w:val="009D7A80"/>
    <w:rsid w:val="009E5FA1"/>
    <w:rsid w:val="009F0AC2"/>
    <w:rsid w:val="009F5293"/>
    <w:rsid w:val="009F6852"/>
    <w:rsid w:val="009F6C12"/>
    <w:rsid w:val="00A02CF3"/>
    <w:rsid w:val="00A04259"/>
    <w:rsid w:val="00A1028C"/>
    <w:rsid w:val="00A137F2"/>
    <w:rsid w:val="00A1470C"/>
    <w:rsid w:val="00A1768E"/>
    <w:rsid w:val="00A2010A"/>
    <w:rsid w:val="00A211D4"/>
    <w:rsid w:val="00A21639"/>
    <w:rsid w:val="00A22D28"/>
    <w:rsid w:val="00A26581"/>
    <w:rsid w:val="00A2675A"/>
    <w:rsid w:val="00A31505"/>
    <w:rsid w:val="00A34268"/>
    <w:rsid w:val="00A41245"/>
    <w:rsid w:val="00A4184F"/>
    <w:rsid w:val="00A41FEC"/>
    <w:rsid w:val="00A4242B"/>
    <w:rsid w:val="00A43D59"/>
    <w:rsid w:val="00A45128"/>
    <w:rsid w:val="00A45E13"/>
    <w:rsid w:val="00A47300"/>
    <w:rsid w:val="00A54692"/>
    <w:rsid w:val="00A56A48"/>
    <w:rsid w:val="00A60587"/>
    <w:rsid w:val="00A67560"/>
    <w:rsid w:val="00A72210"/>
    <w:rsid w:val="00A72F4C"/>
    <w:rsid w:val="00A755B7"/>
    <w:rsid w:val="00A75676"/>
    <w:rsid w:val="00A76B66"/>
    <w:rsid w:val="00A77BD9"/>
    <w:rsid w:val="00A8623C"/>
    <w:rsid w:val="00A95977"/>
    <w:rsid w:val="00AA15D8"/>
    <w:rsid w:val="00AA344D"/>
    <w:rsid w:val="00AA5D0C"/>
    <w:rsid w:val="00AA7639"/>
    <w:rsid w:val="00AB0993"/>
    <w:rsid w:val="00AB5622"/>
    <w:rsid w:val="00AB60FA"/>
    <w:rsid w:val="00AC0927"/>
    <w:rsid w:val="00AC1233"/>
    <w:rsid w:val="00AC298D"/>
    <w:rsid w:val="00AC3925"/>
    <w:rsid w:val="00AC44D8"/>
    <w:rsid w:val="00AC7151"/>
    <w:rsid w:val="00AC7920"/>
    <w:rsid w:val="00AD0A68"/>
    <w:rsid w:val="00AD32F6"/>
    <w:rsid w:val="00AD5AD7"/>
    <w:rsid w:val="00AD71A6"/>
    <w:rsid w:val="00AD79D0"/>
    <w:rsid w:val="00AE330E"/>
    <w:rsid w:val="00AE5819"/>
    <w:rsid w:val="00AF3CE6"/>
    <w:rsid w:val="00AF7907"/>
    <w:rsid w:val="00B02AB2"/>
    <w:rsid w:val="00B03D70"/>
    <w:rsid w:val="00B05B05"/>
    <w:rsid w:val="00B06BD1"/>
    <w:rsid w:val="00B122B6"/>
    <w:rsid w:val="00B125D3"/>
    <w:rsid w:val="00B127DF"/>
    <w:rsid w:val="00B15E2E"/>
    <w:rsid w:val="00B1770C"/>
    <w:rsid w:val="00B2074C"/>
    <w:rsid w:val="00B21229"/>
    <w:rsid w:val="00B229D6"/>
    <w:rsid w:val="00B25CF7"/>
    <w:rsid w:val="00B27978"/>
    <w:rsid w:val="00B30A1C"/>
    <w:rsid w:val="00B30F2A"/>
    <w:rsid w:val="00B3240E"/>
    <w:rsid w:val="00B34623"/>
    <w:rsid w:val="00B34D64"/>
    <w:rsid w:val="00B41E66"/>
    <w:rsid w:val="00B53603"/>
    <w:rsid w:val="00B57644"/>
    <w:rsid w:val="00B57EFE"/>
    <w:rsid w:val="00B6395B"/>
    <w:rsid w:val="00B649E8"/>
    <w:rsid w:val="00B65A43"/>
    <w:rsid w:val="00B67247"/>
    <w:rsid w:val="00B72CED"/>
    <w:rsid w:val="00B733DB"/>
    <w:rsid w:val="00B74404"/>
    <w:rsid w:val="00B7574E"/>
    <w:rsid w:val="00B75A77"/>
    <w:rsid w:val="00B82254"/>
    <w:rsid w:val="00B82998"/>
    <w:rsid w:val="00B83024"/>
    <w:rsid w:val="00B85CCB"/>
    <w:rsid w:val="00B86239"/>
    <w:rsid w:val="00B87DB2"/>
    <w:rsid w:val="00B9037E"/>
    <w:rsid w:val="00B957C3"/>
    <w:rsid w:val="00B97874"/>
    <w:rsid w:val="00BA0E9E"/>
    <w:rsid w:val="00BA36F3"/>
    <w:rsid w:val="00BA5190"/>
    <w:rsid w:val="00BB3DCD"/>
    <w:rsid w:val="00BB54AA"/>
    <w:rsid w:val="00BC1076"/>
    <w:rsid w:val="00BD08AC"/>
    <w:rsid w:val="00BD09B5"/>
    <w:rsid w:val="00BD3BFA"/>
    <w:rsid w:val="00BD557B"/>
    <w:rsid w:val="00BD6396"/>
    <w:rsid w:val="00BE254B"/>
    <w:rsid w:val="00BE2E43"/>
    <w:rsid w:val="00BE3A0A"/>
    <w:rsid w:val="00BE5CA6"/>
    <w:rsid w:val="00BF1A39"/>
    <w:rsid w:val="00BF1D9D"/>
    <w:rsid w:val="00BF1FD9"/>
    <w:rsid w:val="00BF3170"/>
    <w:rsid w:val="00BF335C"/>
    <w:rsid w:val="00BF356C"/>
    <w:rsid w:val="00BF62A0"/>
    <w:rsid w:val="00C0042B"/>
    <w:rsid w:val="00C00E5A"/>
    <w:rsid w:val="00C01978"/>
    <w:rsid w:val="00C01CE3"/>
    <w:rsid w:val="00C02A3A"/>
    <w:rsid w:val="00C13C7C"/>
    <w:rsid w:val="00C159B2"/>
    <w:rsid w:val="00C165CE"/>
    <w:rsid w:val="00C20E9B"/>
    <w:rsid w:val="00C24529"/>
    <w:rsid w:val="00C30807"/>
    <w:rsid w:val="00C30B5F"/>
    <w:rsid w:val="00C31402"/>
    <w:rsid w:val="00C34901"/>
    <w:rsid w:val="00C40968"/>
    <w:rsid w:val="00C40FBD"/>
    <w:rsid w:val="00C41980"/>
    <w:rsid w:val="00C41CA5"/>
    <w:rsid w:val="00C43D36"/>
    <w:rsid w:val="00C43E92"/>
    <w:rsid w:val="00C451A5"/>
    <w:rsid w:val="00C460C3"/>
    <w:rsid w:val="00C475BF"/>
    <w:rsid w:val="00C477AE"/>
    <w:rsid w:val="00C51F3E"/>
    <w:rsid w:val="00C56917"/>
    <w:rsid w:val="00C619D0"/>
    <w:rsid w:val="00C61EAE"/>
    <w:rsid w:val="00C664DA"/>
    <w:rsid w:val="00C71AB0"/>
    <w:rsid w:val="00C7566E"/>
    <w:rsid w:val="00C77776"/>
    <w:rsid w:val="00C82478"/>
    <w:rsid w:val="00C8459C"/>
    <w:rsid w:val="00C8695D"/>
    <w:rsid w:val="00C97573"/>
    <w:rsid w:val="00CA0F6F"/>
    <w:rsid w:val="00CA3F6A"/>
    <w:rsid w:val="00CB04F5"/>
    <w:rsid w:val="00CB0DC4"/>
    <w:rsid w:val="00CB12C7"/>
    <w:rsid w:val="00CB1607"/>
    <w:rsid w:val="00CB4921"/>
    <w:rsid w:val="00CB7525"/>
    <w:rsid w:val="00CC23F7"/>
    <w:rsid w:val="00CC2D43"/>
    <w:rsid w:val="00CC2EF3"/>
    <w:rsid w:val="00CC4854"/>
    <w:rsid w:val="00CD2D3B"/>
    <w:rsid w:val="00CD5145"/>
    <w:rsid w:val="00CE1140"/>
    <w:rsid w:val="00CE14D9"/>
    <w:rsid w:val="00CE2397"/>
    <w:rsid w:val="00CE2CB4"/>
    <w:rsid w:val="00CE3855"/>
    <w:rsid w:val="00CE464E"/>
    <w:rsid w:val="00CE497C"/>
    <w:rsid w:val="00CF071C"/>
    <w:rsid w:val="00CF7B52"/>
    <w:rsid w:val="00D021C2"/>
    <w:rsid w:val="00D031E6"/>
    <w:rsid w:val="00D038B9"/>
    <w:rsid w:val="00D0424B"/>
    <w:rsid w:val="00D05DD2"/>
    <w:rsid w:val="00D07484"/>
    <w:rsid w:val="00D122D8"/>
    <w:rsid w:val="00D138F4"/>
    <w:rsid w:val="00D13BE8"/>
    <w:rsid w:val="00D153C9"/>
    <w:rsid w:val="00D20255"/>
    <w:rsid w:val="00D20E83"/>
    <w:rsid w:val="00D2593C"/>
    <w:rsid w:val="00D26577"/>
    <w:rsid w:val="00D266CA"/>
    <w:rsid w:val="00D306D8"/>
    <w:rsid w:val="00D34282"/>
    <w:rsid w:val="00D35DAB"/>
    <w:rsid w:val="00D37EFA"/>
    <w:rsid w:val="00D4170E"/>
    <w:rsid w:val="00D42A45"/>
    <w:rsid w:val="00D448BF"/>
    <w:rsid w:val="00D4785D"/>
    <w:rsid w:val="00D507BA"/>
    <w:rsid w:val="00D50F3D"/>
    <w:rsid w:val="00D51C1B"/>
    <w:rsid w:val="00D536CD"/>
    <w:rsid w:val="00D53FF9"/>
    <w:rsid w:val="00D55A35"/>
    <w:rsid w:val="00D56931"/>
    <w:rsid w:val="00D56B54"/>
    <w:rsid w:val="00D60A27"/>
    <w:rsid w:val="00D634FF"/>
    <w:rsid w:val="00D64406"/>
    <w:rsid w:val="00D64CC0"/>
    <w:rsid w:val="00D670CC"/>
    <w:rsid w:val="00D716BE"/>
    <w:rsid w:val="00D74058"/>
    <w:rsid w:val="00D742B1"/>
    <w:rsid w:val="00D7480B"/>
    <w:rsid w:val="00D76B38"/>
    <w:rsid w:val="00D77A19"/>
    <w:rsid w:val="00D866F5"/>
    <w:rsid w:val="00D90811"/>
    <w:rsid w:val="00D924BB"/>
    <w:rsid w:val="00D92D08"/>
    <w:rsid w:val="00D93D89"/>
    <w:rsid w:val="00D940D7"/>
    <w:rsid w:val="00D970EE"/>
    <w:rsid w:val="00DA00A4"/>
    <w:rsid w:val="00DA1162"/>
    <w:rsid w:val="00DA27CF"/>
    <w:rsid w:val="00DA66DA"/>
    <w:rsid w:val="00DB0507"/>
    <w:rsid w:val="00DB0A28"/>
    <w:rsid w:val="00DB1848"/>
    <w:rsid w:val="00DB1A4A"/>
    <w:rsid w:val="00DB3050"/>
    <w:rsid w:val="00DB40AF"/>
    <w:rsid w:val="00DB4291"/>
    <w:rsid w:val="00DB5971"/>
    <w:rsid w:val="00DB5F4C"/>
    <w:rsid w:val="00DC01CC"/>
    <w:rsid w:val="00DC1119"/>
    <w:rsid w:val="00DC34E5"/>
    <w:rsid w:val="00DC3FC0"/>
    <w:rsid w:val="00DC4AE8"/>
    <w:rsid w:val="00DC59E2"/>
    <w:rsid w:val="00DC5AD5"/>
    <w:rsid w:val="00DD0971"/>
    <w:rsid w:val="00DD1046"/>
    <w:rsid w:val="00DD1745"/>
    <w:rsid w:val="00DD192D"/>
    <w:rsid w:val="00DD44B2"/>
    <w:rsid w:val="00DD5A90"/>
    <w:rsid w:val="00DD66F0"/>
    <w:rsid w:val="00DD7D07"/>
    <w:rsid w:val="00DE0A77"/>
    <w:rsid w:val="00DE245F"/>
    <w:rsid w:val="00DE331C"/>
    <w:rsid w:val="00DE37B3"/>
    <w:rsid w:val="00DE5404"/>
    <w:rsid w:val="00DF2732"/>
    <w:rsid w:val="00DF3515"/>
    <w:rsid w:val="00DF43A2"/>
    <w:rsid w:val="00E060CE"/>
    <w:rsid w:val="00E114C6"/>
    <w:rsid w:val="00E13EEB"/>
    <w:rsid w:val="00E142CB"/>
    <w:rsid w:val="00E15C36"/>
    <w:rsid w:val="00E1616D"/>
    <w:rsid w:val="00E1682D"/>
    <w:rsid w:val="00E17F30"/>
    <w:rsid w:val="00E21A9E"/>
    <w:rsid w:val="00E24668"/>
    <w:rsid w:val="00E2499C"/>
    <w:rsid w:val="00E25DDC"/>
    <w:rsid w:val="00E2608A"/>
    <w:rsid w:val="00E33C54"/>
    <w:rsid w:val="00E34326"/>
    <w:rsid w:val="00E34DBF"/>
    <w:rsid w:val="00E35813"/>
    <w:rsid w:val="00E36A75"/>
    <w:rsid w:val="00E37F98"/>
    <w:rsid w:val="00E41C5B"/>
    <w:rsid w:val="00E42A4B"/>
    <w:rsid w:val="00E570B3"/>
    <w:rsid w:val="00E644C2"/>
    <w:rsid w:val="00E65208"/>
    <w:rsid w:val="00E7280F"/>
    <w:rsid w:val="00E72B2C"/>
    <w:rsid w:val="00E752EA"/>
    <w:rsid w:val="00E75A28"/>
    <w:rsid w:val="00E85F25"/>
    <w:rsid w:val="00E8614C"/>
    <w:rsid w:val="00E86F49"/>
    <w:rsid w:val="00E9482B"/>
    <w:rsid w:val="00E95AAC"/>
    <w:rsid w:val="00E96BF8"/>
    <w:rsid w:val="00EA0C99"/>
    <w:rsid w:val="00EA19BC"/>
    <w:rsid w:val="00EA5021"/>
    <w:rsid w:val="00EB4834"/>
    <w:rsid w:val="00EB5CCF"/>
    <w:rsid w:val="00EB6715"/>
    <w:rsid w:val="00EB67A1"/>
    <w:rsid w:val="00EB76DA"/>
    <w:rsid w:val="00EB786D"/>
    <w:rsid w:val="00EC1172"/>
    <w:rsid w:val="00EC686B"/>
    <w:rsid w:val="00ED29F8"/>
    <w:rsid w:val="00ED4635"/>
    <w:rsid w:val="00ED6338"/>
    <w:rsid w:val="00EE1061"/>
    <w:rsid w:val="00EE282D"/>
    <w:rsid w:val="00EE55A9"/>
    <w:rsid w:val="00EF3D4F"/>
    <w:rsid w:val="00EF750F"/>
    <w:rsid w:val="00F0034A"/>
    <w:rsid w:val="00F0177A"/>
    <w:rsid w:val="00F03060"/>
    <w:rsid w:val="00F05B9D"/>
    <w:rsid w:val="00F06EDF"/>
    <w:rsid w:val="00F07553"/>
    <w:rsid w:val="00F13155"/>
    <w:rsid w:val="00F14BE0"/>
    <w:rsid w:val="00F217BC"/>
    <w:rsid w:val="00F21CE5"/>
    <w:rsid w:val="00F251F1"/>
    <w:rsid w:val="00F40F26"/>
    <w:rsid w:val="00F42E36"/>
    <w:rsid w:val="00F43CAF"/>
    <w:rsid w:val="00F506F5"/>
    <w:rsid w:val="00F52117"/>
    <w:rsid w:val="00F52170"/>
    <w:rsid w:val="00F55A48"/>
    <w:rsid w:val="00F61990"/>
    <w:rsid w:val="00F62660"/>
    <w:rsid w:val="00F62721"/>
    <w:rsid w:val="00F722B0"/>
    <w:rsid w:val="00F72A11"/>
    <w:rsid w:val="00F72B02"/>
    <w:rsid w:val="00F73681"/>
    <w:rsid w:val="00F75E02"/>
    <w:rsid w:val="00F75FB5"/>
    <w:rsid w:val="00F77E91"/>
    <w:rsid w:val="00F85F37"/>
    <w:rsid w:val="00F87F80"/>
    <w:rsid w:val="00F90D19"/>
    <w:rsid w:val="00F9136F"/>
    <w:rsid w:val="00F920C4"/>
    <w:rsid w:val="00F93E6B"/>
    <w:rsid w:val="00F946F1"/>
    <w:rsid w:val="00F96CEC"/>
    <w:rsid w:val="00FA06F3"/>
    <w:rsid w:val="00FA0AF5"/>
    <w:rsid w:val="00FA1AC0"/>
    <w:rsid w:val="00FA2D6A"/>
    <w:rsid w:val="00FA6A58"/>
    <w:rsid w:val="00FB0D4F"/>
    <w:rsid w:val="00FB20F9"/>
    <w:rsid w:val="00FB5A88"/>
    <w:rsid w:val="00FB79C9"/>
    <w:rsid w:val="00FC1F4A"/>
    <w:rsid w:val="00FC2781"/>
    <w:rsid w:val="00FC37F7"/>
    <w:rsid w:val="00FD292D"/>
    <w:rsid w:val="00FD2932"/>
    <w:rsid w:val="00FD4F3D"/>
    <w:rsid w:val="00FD6074"/>
    <w:rsid w:val="00FD67F9"/>
    <w:rsid w:val="00FD68A8"/>
    <w:rsid w:val="00FE3EDD"/>
    <w:rsid w:val="00FE46C7"/>
    <w:rsid w:val="00FE6DB4"/>
    <w:rsid w:val="00FF111F"/>
    <w:rsid w:val="00FF53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C73A"/>
  <w15:docId w15:val="{ABAB5508-BB06-4640-8D5D-E8B79DCB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68"/>
    <w:rPr>
      <w:sz w:val="24"/>
      <w:szCs w:val="24"/>
      <w:lang w:val="en-GB" w:eastAsia="en-US"/>
    </w:rPr>
  </w:style>
  <w:style w:type="paragraph" w:styleId="Heading1">
    <w:name w:val="heading 1"/>
    <w:basedOn w:val="Normal"/>
    <w:next w:val="Normal"/>
    <w:link w:val="Heading1Char"/>
    <w:uiPriority w:val="99"/>
    <w:qFormat/>
    <w:rsid w:val="00C40968"/>
    <w:pPr>
      <w:keepNext/>
      <w:shd w:val="clear" w:color="auto" w:fill="FFFFFF"/>
      <w:jc w:val="center"/>
      <w:outlineLvl w:val="0"/>
    </w:pPr>
    <w:rPr>
      <w:b/>
      <w:bCs/>
    </w:rPr>
  </w:style>
  <w:style w:type="paragraph" w:styleId="Heading2">
    <w:name w:val="heading 2"/>
    <w:basedOn w:val="Normal"/>
    <w:next w:val="Normal"/>
    <w:link w:val="Heading2Char"/>
    <w:uiPriority w:val="99"/>
    <w:qFormat/>
    <w:rsid w:val="00C40968"/>
    <w:pPr>
      <w:keepNext/>
      <w:shd w:val="clear" w:color="auto" w:fill="FFFFFF"/>
      <w:spacing w:line="360" w:lineRule="auto"/>
      <w:ind w:right="101"/>
      <w:jc w:val="center"/>
      <w:outlineLvl w:val="1"/>
    </w:pPr>
    <w:rPr>
      <w:b/>
      <w:bCs/>
      <w:color w:val="000000"/>
      <w:spacing w:val="-4"/>
      <w:szCs w:val="23"/>
      <w:lang w:val="lt-LT"/>
    </w:rPr>
  </w:style>
  <w:style w:type="paragraph" w:styleId="Heading3">
    <w:name w:val="heading 3"/>
    <w:basedOn w:val="Normal"/>
    <w:next w:val="Normal"/>
    <w:link w:val="Heading3Char"/>
    <w:uiPriority w:val="99"/>
    <w:qFormat/>
    <w:rsid w:val="00AC092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E7A98"/>
    <w:pPr>
      <w:keepNext/>
      <w:tabs>
        <w:tab w:val="num" w:pos="1584"/>
      </w:tabs>
      <w:ind w:left="1584" w:hanging="864"/>
      <w:outlineLvl w:val="3"/>
    </w:pPr>
    <w:rPr>
      <w:b/>
      <w:sz w:val="44"/>
      <w:szCs w:val="20"/>
      <w:lang w:val="lt-LT" w:eastAsia="lt-LT"/>
    </w:rPr>
  </w:style>
  <w:style w:type="paragraph" w:styleId="Heading5">
    <w:name w:val="heading 5"/>
    <w:basedOn w:val="Normal"/>
    <w:next w:val="Normal"/>
    <w:link w:val="Heading5Char"/>
    <w:uiPriority w:val="99"/>
    <w:qFormat/>
    <w:rsid w:val="002E7A98"/>
    <w:pPr>
      <w:keepNext/>
      <w:tabs>
        <w:tab w:val="num" w:pos="1728"/>
      </w:tabs>
      <w:ind w:left="1728" w:hanging="1008"/>
      <w:outlineLvl w:val="4"/>
    </w:pPr>
    <w:rPr>
      <w:b/>
      <w:sz w:val="40"/>
      <w:szCs w:val="20"/>
      <w:lang w:val="lt-LT" w:eastAsia="lt-LT"/>
    </w:rPr>
  </w:style>
  <w:style w:type="paragraph" w:styleId="Heading6">
    <w:name w:val="heading 6"/>
    <w:basedOn w:val="Normal"/>
    <w:next w:val="Normal"/>
    <w:link w:val="Heading6Char"/>
    <w:uiPriority w:val="99"/>
    <w:qFormat/>
    <w:rsid w:val="002E7A98"/>
    <w:pPr>
      <w:keepNext/>
      <w:tabs>
        <w:tab w:val="num" w:pos="1872"/>
      </w:tabs>
      <w:ind w:left="1872" w:hanging="1152"/>
      <w:outlineLvl w:val="5"/>
    </w:pPr>
    <w:rPr>
      <w:b/>
      <w:sz w:val="36"/>
      <w:szCs w:val="20"/>
      <w:lang w:val="lt-LT" w:eastAsia="lt-LT"/>
    </w:rPr>
  </w:style>
  <w:style w:type="paragraph" w:styleId="Heading7">
    <w:name w:val="heading 7"/>
    <w:basedOn w:val="Normal"/>
    <w:next w:val="Normal"/>
    <w:link w:val="Heading7Char"/>
    <w:uiPriority w:val="99"/>
    <w:qFormat/>
    <w:rsid w:val="00AC0927"/>
    <w:pPr>
      <w:spacing w:before="240" w:after="60"/>
      <w:outlineLvl w:val="6"/>
    </w:pPr>
  </w:style>
  <w:style w:type="paragraph" w:styleId="Heading8">
    <w:name w:val="heading 8"/>
    <w:basedOn w:val="Normal"/>
    <w:next w:val="Normal"/>
    <w:link w:val="Heading8Char"/>
    <w:uiPriority w:val="99"/>
    <w:qFormat/>
    <w:rsid w:val="002E7A98"/>
    <w:pPr>
      <w:keepNext/>
      <w:tabs>
        <w:tab w:val="num" w:pos="2160"/>
      </w:tabs>
      <w:ind w:left="2160" w:hanging="1440"/>
      <w:outlineLvl w:val="7"/>
    </w:pPr>
    <w:rPr>
      <w:b/>
      <w:sz w:val="18"/>
      <w:szCs w:val="20"/>
      <w:lang w:val="lt-LT" w:eastAsia="lt-LT"/>
    </w:rPr>
  </w:style>
  <w:style w:type="paragraph" w:styleId="Heading9">
    <w:name w:val="heading 9"/>
    <w:basedOn w:val="Normal"/>
    <w:next w:val="Normal"/>
    <w:link w:val="Heading9Char"/>
    <w:uiPriority w:val="99"/>
    <w:qFormat/>
    <w:rsid w:val="002E7A98"/>
    <w:pPr>
      <w:keepNext/>
      <w:tabs>
        <w:tab w:val="num" w:pos="2304"/>
      </w:tabs>
      <w:ind w:left="23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4254"/>
    <w:rPr>
      <w:b/>
      <w:sz w:val="24"/>
      <w:lang w:val="en-GB" w:eastAsia="en-US"/>
    </w:rPr>
  </w:style>
  <w:style w:type="character" w:customStyle="1" w:styleId="Heading2Char">
    <w:name w:val="Heading 2 Char"/>
    <w:basedOn w:val="DefaultParagraphFont"/>
    <w:link w:val="Heading2"/>
    <w:uiPriority w:val="99"/>
    <w:semiHidden/>
    <w:locked/>
    <w:rsid w:val="002E7A98"/>
    <w:rPr>
      <w:b/>
      <w:color w:val="000000"/>
      <w:spacing w:val="-4"/>
      <w:sz w:val="23"/>
      <w:lang w:val="lt-LT" w:eastAsia="en-US"/>
    </w:rPr>
  </w:style>
  <w:style w:type="character" w:customStyle="1" w:styleId="Heading3Char">
    <w:name w:val="Heading 3 Char"/>
    <w:basedOn w:val="DefaultParagraphFont"/>
    <w:link w:val="Heading3"/>
    <w:uiPriority w:val="9"/>
    <w:semiHidden/>
    <w:rsid w:val="00076805"/>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076805"/>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076805"/>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076805"/>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076805"/>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076805"/>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9"/>
    <w:semiHidden/>
    <w:locked/>
    <w:rsid w:val="0044344B"/>
    <w:rPr>
      <w:sz w:val="40"/>
      <w:lang w:val="lt-LT" w:eastAsia="lt-LT"/>
    </w:rPr>
  </w:style>
  <w:style w:type="paragraph" w:styleId="BodyText">
    <w:name w:val="Body Text"/>
    <w:basedOn w:val="Normal"/>
    <w:link w:val="BodyTextChar"/>
    <w:uiPriority w:val="99"/>
    <w:rsid w:val="00C40968"/>
    <w:pPr>
      <w:shd w:val="clear" w:color="auto" w:fill="FFFFFF"/>
      <w:spacing w:line="360" w:lineRule="auto"/>
      <w:jc w:val="both"/>
    </w:pPr>
    <w:rPr>
      <w:color w:val="000000"/>
      <w:spacing w:val="-4"/>
      <w:szCs w:val="23"/>
      <w:lang w:val="lt-LT"/>
    </w:rPr>
  </w:style>
  <w:style w:type="character" w:customStyle="1" w:styleId="BodyTextChar">
    <w:name w:val="Body Text Char"/>
    <w:basedOn w:val="DefaultParagraphFont"/>
    <w:link w:val="BodyText"/>
    <w:uiPriority w:val="99"/>
    <w:semiHidden/>
    <w:locked/>
    <w:rsid w:val="003F6520"/>
    <w:rPr>
      <w:color w:val="000000"/>
      <w:spacing w:val="-4"/>
      <w:sz w:val="23"/>
      <w:lang w:val="lt-LT" w:eastAsia="en-US"/>
    </w:rPr>
  </w:style>
  <w:style w:type="paragraph" w:styleId="Header">
    <w:name w:val="header"/>
    <w:basedOn w:val="Normal"/>
    <w:link w:val="HeaderChar"/>
    <w:uiPriority w:val="99"/>
    <w:rsid w:val="00C40968"/>
    <w:pPr>
      <w:tabs>
        <w:tab w:val="center" w:pos="4153"/>
        <w:tab w:val="right" w:pos="8306"/>
      </w:tabs>
    </w:pPr>
  </w:style>
  <w:style w:type="character" w:customStyle="1" w:styleId="HeaderChar">
    <w:name w:val="Header Char"/>
    <w:basedOn w:val="DefaultParagraphFont"/>
    <w:link w:val="Header"/>
    <w:uiPriority w:val="99"/>
    <w:locked/>
    <w:rsid w:val="00AA5D0C"/>
    <w:rPr>
      <w:sz w:val="24"/>
      <w:lang w:val="en-GB" w:eastAsia="en-US"/>
    </w:rPr>
  </w:style>
  <w:style w:type="character" w:styleId="PageNumber">
    <w:name w:val="page number"/>
    <w:basedOn w:val="DefaultParagraphFont"/>
    <w:uiPriority w:val="99"/>
    <w:rsid w:val="00C40968"/>
    <w:rPr>
      <w:rFonts w:cs="Times New Roman"/>
    </w:rPr>
  </w:style>
  <w:style w:type="character" w:styleId="Hyperlink">
    <w:name w:val="Hyperlink"/>
    <w:basedOn w:val="DefaultParagraphFont"/>
    <w:uiPriority w:val="99"/>
    <w:rsid w:val="00C40968"/>
    <w:rPr>
      <w:rFonts w:cs="Times New Roman"/>
      <w:color w:val="0000FF"/>
      <w:u w:val="single"/>
    </w:rPr>
  </w:style>
  <w:style w:type="paragraph" w:styleId="BodyText2">
    <w:name w:val="Body Text 2"/>
    <w:basedOn w:val="Normal"/>
    <w:link w:val="BodyText2Char"/>
    <w:uiPriority w:val="99"/>
    <w:rsid w:val="00C40968"/>
    <w:pPr>
      <w:shd w:val="clear" w:color="auto" w:fill="FFFFFF"/>
      <w:jc w:val="both"/>
    </w:pPr>
    <w:rPr>
      <w:b/>
      <w:bCs/>
      <w:color w:val="000000"/>
      <w:lang w:val="lt-LT"/>
    </w:rPr>
  </w:style>
  <w:style w:type="character" w:customStyle="1" w:styleId="BodyText2Char">
    <w:name w:val="Body Text 2 Char"/>
    <w:basedOn w:val="DefaultParagraphFont"/>
    <w:link w:val="BodyText2"/>
    <w:uiPriority w:val="99"/>
    <w:semiHidden/>
    <w:rsid w:val="00076805"/>
    <w:rPr>
      <w:sz w:val="24"/>
      <w:szCs w:val="24"/>
      <w:lang w:val="en-GB" w:eastAsia="en-US"/>
    </w:rPr>
  </w:style>
  <w:style w:type="paragraph" w:styleId="BodyTextIndent2">
    <w:name w:val="Body Text Indent 2"/>
    <w:basedOn w:val="Normal"/>
    <w:link w:val="BodyTextIndent2Char"/>
    <w:uiPriority w:val="99"/>
    <w:rsid w:val="00C40968"/>
    <w:pPr>
      <w:shd w:val="clear" w:color="auto" w:fill="FFFFFF"/>
      <w:tabs>
        <w:tab w:val="left" w:pos="432"/>
      </w:tabs>
      <w:spacing w:line="360" w:lineRule="auto"/>
      <w:ind w:left="14"/>
      <w:jc w:val="both"/>
    </w:pPr>
    <w:rPr>
      <w:color w:val="000000"/>
      <w:spacing w:val="-5"/>
      <w:szCs w:val="23"/>
      <w:lang w:val="lt-LT"/>
    </w:rPr>
  </w:style>
  <w:style w:type="character" w:customStyle="1" w:styleId="BodyTextIndent2Char">
    <w:name w:val="Body Text Indent 2 Char"/>
    <w:basedOn w:val="DefaultParagraphFont"/>
    <w:link w:val="BodyTextIndent2"/>
    <w:uiPriority w:val="99"/>
    <w:semiHidden/>
    <w:rsid w:val="00076805"/>
    <w:rPr>
      <w:sz w:val="24"/>
      <w:szCs w:val="24"/>
      <w:lang w:val="en-GB" w:eastAsia="en-US"/>
    </w:rPr>
  </w:style>
  <w:style w:type="paragraph" w:styleId="BalloonText">
    <w:name w:val="Balloon Text"/>
    <w:basedOn w:val="Normal"/>
    <w:link w:val="BalloonTextChar"/>
    <w:uiPriority w:val="99"/>
    <w:semiHidden/>
    <w:rsid w:val="000C1242"/>
    <w:rPr>
      <w:rFonts w:ascii="Tahoma" w:hAnsi="Tahoma" w:cs="Tahoma"/>
      <w:sz w:val="16"/>
      <w:szCs w:val="16"/>
    </w:rPr>
  </w:style>
  <w:style w:type="character" w:customStyle="1" w:styleId="BalloonTextChar">
    <w:name w:val="Balloon Text Char"/>
    <w:basedOn w:val="DefaultParagraphFont"/>
    <w:link w:val="BalloonText"/>
    <w:uiPriority w:val="99"/>
    <w:semiHidden/>
    <w:rsid w:val="00076805"/>
    <w:rPr>
      <w:sz w:val="0"/>
      <w:szCs w:val="0"/>
      <w:lang w:val="en-GB" w:eastAsia="en-US"/>
    </w:rPr>
  </w:style>
  <w:style w:type="paragraph" w:styleId="BodyTextIndent3">
    <w:name w:val="Body Text Indent 3"/>
    <w:basedOn w:val="Normal"/>
    <w:link w:val="BodyTextIndent3Char"/>
    <w:uiPriority w:val="99"/>
    <w:rsid w:val="00757C47"/>
    <w:pPr>
      <w:spacing w:after="120"/>
      <w:ind w:left="283"/>
    </w:pPr>
    <w:rPr>
      <w:sz w:val="16"/>
      <w:szCs w:val="16"/>
      <w:lang w:val="lt-LT"/>
    </w:rPr>
  </w:style>
  <w:style w:type="character" w:customStyle="1" w:styleId="BodyTextIndent3Char">
    <w:name w:val="Body Text Indent 3 Char"/>
    <w:basedOn w:val="DefaultParagraphFont"/>
    <w:link w:val="BodyTextIndent3"/>
    <w:uiPriority w:val="99"/>
    <w:semiHidden/>
    <w:rsid w:val="00076805"/>
    <w:rPr>
      <w:sz w:val="16"/>
      <w:szCs w:val="16"/>
      <w:lang w:val="en-GB" w:eastAsia="en-US"/>
    </w:rPr>
  </w:style>
  <w:style w:type="table" w:styleId="TableGrid">
    <w:name w:val="Table Grid"/>
    <w:basedOn w:val="TableNormal"/>
    <w:uiPriority w:val="99"/>
    <w:rsid w:val="00630A06"/>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4901"/>
    <w:pPr>
      <w:tabs>
        <w:tab w:val="center" w:pos="4819"/>
        <w:tab w:val="right" w:pos="9638"/>
      </w:tabs>
    </w:pPr>
  </w:style>
  <w:style w:type="character" w:customStyle="1" w:styleId="FooterChar">
    <w:name w:val="Footer Char"/>
    <w:basedOn w:val="DefaultParagraphFont"/>
    <w:link w:val="Footer"/>
    <w:uiPriority w:val="99"/>
    <w:semiHidden/>
    <w:rsid w:val="00076805"/>
    <w:rPr>
      <w:sz w:val="24"/>
      <w:szCs w:val="24"/>
      <w:lang w:val="en-GB" w:eastAsia="en-US"/>
    </w:rPr>
  </w:style>
  <w:style w:type="paragraph" w:customStyle="1" w:styleId="xl25">
    <w:name w:val="xl25"/>
    <w:basedOn w:val="Normal"/>
    <w:uiPriority w:val="99"/>
    <w:rsid w:val="00C34901"/>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character" w:customStyle="1" w:styleId="CharChar6">
    <w:name w:val="Char Char6"/>
    <w:uiPriority w:val="99"/>
    <w:rsid w:val="00FC2781"/>
    <w:rPr>
      <w:rFonts w:ascii="Times New Roman" w:hAnsi="Times New Roman"/>
      <w:sz w:val="20"/>
      <w:lang w:val="lt-LT" w:eastAsia="lt-LT"/>
    </w:rPr>
  </w:style>
  <w:style w:type="character" w:customStyle="1" w:styleId="PlainTextChar">
    <w:name w:val="Plain Text Char"/>
    <w:link w:val="PlainText"/>
    <w:uiPriority w:val="99"/>
    <w:locked/>
    <w:rsid w:val="00AC44D8"/>
    <w:rPr>
      <w:sz w:val="24"/>
      <w:lang w:val="en-GB" w:eastAsia="en-US"/>
    </w:rPr>
  </w:style>
  <w:style w:type="paragraph" w:customStyle="1" w:styleId="BodyText1">
    <w:name w:val="Body Text1"/>
    <w:uiPriority w:val="99"/>
    <w:rsid w:val="00A02CF3"/>
    <w:pPr>
      <w:snapToGrid w:val="0"/>
      <w:ind w:firstLine="312"/>
      <w:jc w:val="both"/>
    </w:pPr>
    <w:rPr>
      <w:rFonts w:ascii="TimesLT" w:hAnsi="TimesLT"/>
      <w:sz w:val="20"/>
      <w:szCs w:val="20"/>
      <w:lang w:val="en-US" w:eastAsia="en-US"/>
    </w:rPr>
  </w:style>
  <w:style w:type="paragraph" w:styleId="Caption">
    <w:name w:val="caption"/>
    <w:basedOn w:val="Normal"/>
    <w:next w:val="Normal"/>
    <w:uiPriority w:val="99"/>
    <w:qFormat/>
    <w:rsid w:val="002568AA"/>
    <w:pPr>
      <w:jc w:val="center"/>
    </w:pPr>
    <w:rPr>
      <w:b/>
      <w:szCs w:val="20"/>
      <w:lang w:val="lt-LT"/>
    </w:rPr>
  </w:style>
  <w:style w:type="paragraph" w:customStyle="1" w:styleId="text1-3mezera">
    <w:name w:val="text 1 - 3 mezera"/>
    <w:basedOn w:val="Normal"/>
    <w:uiPriority w:val="99"/>
    <w:rsid w:val="00DD5A90"/>
    <w:pPr>
      <w:widowControl w:val="0"/>
      <w:spacing w:before="60" w:line="240" w:lineRule="exact"/>
      <w:ind w:left="567"/>
      <w:jc w:val="both"/>
    </w:pPr>
    <w:rPr>
      <w:rFonts w:ascii="Arial" w:hAnsi="Arial"/>
      <w:szCs w:val="20"/>
      <w:lang w:val="cs-CZ"/>
    </w:rPr>
  </w:style>
  <w:style w:type="character" w:customStyle="1" w:styleId="CharChar15">
    <w:name w:val="Char Char15"/>
    <w:uiPriority w:val="99"/>
    <w:semiHidden/>
    <w:rsid w:val="00884254"/>
    <w:rPr>
      <w:sz w:val="24"/>
      <w:lang w:val="lt-LT" w:eastAsia="lt-LT"/>
    </w:rPr>
  </w:style>
  <w:style w:type="paragraph" w:styleId="Title">
    <w:name w:val="Title"/>
    <w:basedOn w:val="Normal"/>
    <w:link w:val="TitleChar"/>
    <w:uiPriority w:val="99"/>
    <w:qFormat/>
    <w:rsid w:val="00AA7639"/>
    <w:pPr>
      <w:jc w:val="center"/>
    </w:pPr>
    <w:rPr>
      <w:b/>
      <w:bCs/>
      <w:lang w:val="lt-LT"/>
    </w:rPr>
  </w:style>
  <w:style w:type="character" w:customStyle="1" w:styleId="TitleChar">
    <w:name w:val="Title Char"/>
    <w:basedOn w:val="DefaultParagraphFont"/>
    <w:link w:val="Title"/>
    <w:uiPriority w:val="10"/>
    <w:rsid w:val="00076805"/>
    <w:rPr>
      <w:rFonts w:asciiTheme="majorHAnsi" w:eastAsiaTheme="majorEastAsia" w:hAnsiTheme="majorHAnsi" w:cstheme="majorBidi"/>
      <w:b/>
      <w:bCs/>
      <w:kern w:val="28"/>
      <w:sz w:val="32"/>
      <w:szCs w:val="32"/>
      <w:lang w:val="en-GB" w:eastAsia="en-US"/>
    </w:rPr>
  </w:style>
  <w:style w:type="paragraph" w:styleId="PlainText">
    <w:name w:val="Plain Text"/>
    <w:basedOn w:val="Normal"/>
    <w:link w:val="PlainTextChar"/>
    <w:uiPriority w:val="99"/>
    <w:semiHidden/>
    <w:rsid w:val="0044344B"/>
  </w:style>
  <w:style w:type="character" w:customStyle="1" w:styleId="PlainTextChar1">
    <w:name w:val="Plain Text Char1"/>
    <w:basedOn w:val="DefaultParagraphFont"/>
    <w:uiPriority w:val="99"/>
    <w:semiHidden/>
    <w:rsid w:val="00076805"/>
    <w:rPr>
      <w:rFonts w:ascii="Courier New" w:hAnsi="Courier New" w:cs="Courier New"/>
      <w:sz w:val="20"/>
      <w:szCs w:val="20"/>
      <w:lang w:val="en-GB" w:eastAsia="en-US"/>
    </w:rPr>
  </w:style>
  <w:style w:type="paragraph" w:customStyle="1" w:styleId="Manonumbering">
    <w:name w:val="Mano_numbering"/>
    <w:basedOn w:val="Normal"/>
    <w:rsid w:val="005702FB"/>
    <w:pPr>
      <w:widowControl w:val="0"/>
      <w:tabs>
        <w:tab w:val="num" w:pos="0"/>
      </w:tabs>
      <w:suppressAutoHyphens/>
      <w:spacing w:line="100" w:lineRule="atLeast"/>
      <w:jc w:val="both"/>
    </w:pPr>
    <w:rPr>
      <w:kern w:val="2"/>
      <w:lang w:val="lt-LT" w:eastAsia="zh-CN"/>
    </w:rPr>
  </w:style>
  <w:style w:type="paragraph" w:customStyle="1" w:styleId="MAZAS">
    <w:name w:val="MAZAS"/>
    <w:uiPriority w:val="99"/>
    <w:rsid w:val="00C20E9B"/>
    <w:pPr>
      <w:suppressAutoHyphens/>
      <w:autoSpaceDE w:val="0"/>
      <w:ind w:firstLine="312"/>
      <w:jc w:val="both"/>
    </w:pPr>
    <w:rPr>
      <w:rFonts w:ascii="TimesLT" w:hAnsi="TimesLT"/>
      <w:color w:val="000000"/>
      <w:sz w:val="8"/>
      <w:szCs w:val="8"/>
      <w:lang w:val="en-US" w:eastAsia="ar-SA"/>
    </w:rPr>
  </w:style>
  <w:style w:type="paragraph" w:styleId="NoSpacing">
    <w:name w:val="No Spacing"/>
    <w:uiPriority w:val="99"/>
    <w:qFormat/>
    <w:rsid w:val="000E570F"/>
    <w:rPr>
      <w:sz w:val="24"/>
      <w:szCs w:val="24"/>
      <w:lang w:val="en-GB" w:eastAsia="en-US"/>
    </w:rPr>
  </w:style>
  <w:style w:type="character" w:styleId="CommentReference">
    <w:name w:val="annotation reference"/>
    <w:basedOn w:val="DefaultParagraphFont"/>
    <w:uiPriority w:val="99"/>
    <w:semiHidden/>
    <w:unhideWhenUsed/>
    <w:rsid w:val="001B4EDE"/>
    <w:rPr>
      <w:sz w:val="16"/>
      <w:szCs w:val="16"/>
    </w:rPr>
  </w:style>
  <w:style w:type="paragraph" w:styleId="CommentText">
    <w:name w:val="annotation text"/>
    <w:basedOn w:val="Normal"/>
    <w:link w:val="CommentTextChar"/>
    <w:uiPriority w:val="99"/>
    <w:semiHidden/>
    <w:unhideWhenUsed/>
    <w:rsid w:val="001B4EDE"/>
    <w:rPr>
      <w:sz w:val="20"/>
      <w:szCs w:val="20"/>
    </w:rPr>
  </w:style>
  <w:style w:type="character" w:customStyle="1" w:styleId="CommentTextChar">
    <w:name w:val="Comment Text Char"/>
    <w:basedOn w:val="DefaultParagraphFont"/>
    <w:link w:val="CommentText"/>
    <w:uiPriority w:val="99"/>
    <w:semiHidden/>
    <w:rsid w:val="001B4EDE"/>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1B4EDE"/>
    <w:rPr>
      <w:b/>
      <w:bCs/>
    </w:rPr>
  </w:style>
  <w:style w:type="character" w:customStyle="1" w:styleId="CommentSubjectChar">
    <w:name w:val="Comment Subject Char"/>
    <w:basedOn w:val="CommentTextChar"/>
    <w:link w:val="CommentSubject"/>
    <w:uiPriority w:val="99"/>
    <w:semiHidden/>
    <w:rsid w:val="001B4EDE"/>
    <w:rPr>
      <w:b/>
      <w:bCs/>
      <w:sz w:val="20"/>
      <w:szCs w:val="20"/>
      <w:lang w:val="en-GB" w:eastAsia="en-US"/>
    </w:rPr>
  </w:style>
  <w:style w:type="paragraph" w:styleId="ListParagraph">
    <w:name w:val="List Paragraph"/>
    <w:basedOn w:val="Normal"/>
    <w:uiPriority w:val="34"/>
    <w:qFormat/>
    <w:rsid w:val="00EE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00332">
      <w:marLeft w:val="0"/>
      <w:marRight w:val="0"/>
      <w:marTop w:val="0"/>
      <w:marBottom w:val="0"/>
      <w:divBdr>
        <w:top w:val="none" w:sz="0" w:space="0" w:color="auto"/>
        <w:left w:val="none" w:sz="0" w:space="0" w:color="auto"/>
        <w:bottom w:val="none" w:sz="0" w:space="0" w:color="auto"/>
        <w:right w:val="none" w:sz="0" w:space="0" w:color="auto"/>
      </w:divBdr>
    </w:div>
    <w:div w:id="1263800333">
      <w:marLeft w:val="0"/>
      <w:marRight w:val="0"/>
      <w:marTop w:val="0"/>
      <w:marBottom w:val="0"/>
      <w:divBdr>
        <w:top w:val="none" w:sz="0" w:space="0" w:color="auto"/>
        <w:left w:val="none" w:sz="0" w:space="0" w:color="auto"/>
        <w:bottom w:val="none" w:sz="0" w:space="0" w:color="auto"/>
        <w:right w:val="none" w:sz="0" w:space="0" w:color="auto"/>
      </w:divBdr>
      <w:divsChild>
        <w:div w:id="1263800338">
          <w:marLeft w:val="0"/>
          <w:marRight w:val="0"/>
          <w:marTop w:val="0"/>
          <w:marBottom w:val="0"/>
          <w:divBdr>
            <w:top w:val="none" w:sz="0" w:space="0" w:color="auto"/>
            <w:left w:val="none" w:sz="0" w:space="0" w:color="auto"/>
            <w:bottom w:val="none" w:sz="0" w:space="0" w:color="auto"/>
            <w:right w:val="none" w:sz="0" w:space="0" w:color="auto"/>
          </w:divBdr>
        </w:div>
      </w:divsChild>
    </w:div>
    <w:div w:id="1263800334">
      <w:marLeft w:val="0"/>
      <w:marRight w:val="0"/>
      <w:marTop w:val="0"/>
      <w:marBottom w:val="0"/>
      <w:divBdr>
        <w:top w:val="none" w:sz="0" w:space="0" w:color="auto"/>
        <w:left w:val="none" w:sz="0" w:space="0" w:color="auto"/>
        <w:bottom w:val="none" w:sz="0" w:space="0" w:color="auto"/>
        <w:right w:val="none" w:sz="0" w:space="0" w:color="auto"/>
      </w:divBdr>
    </w:div>
    <w:div w:id="1263800335">
      <w:marLeft w:val="0"/>
      <w:marRight w:val="0"/>
      <w:marTop w:val="0"/>
      <w:marBottom w:val="0"/>
      <w:divBdr>
        <w:top w:val="none" w:sz="0" w:space="0" w:color="auto"/>
        <w:left w:val="none" w:sz="0" w:space="0" w:color="auto"/>
        <w:bottom w:val="none" w:sz="0" w:space="0" w:color="auto"/>
        <w:right w:val="none" w:sz="0" w:space="0" w:color="auto"/>
      </w:divBdr>
    </w:div>
    <w:div w:id="1263800336">
      <w:marLeft w:val="0"/>
      <w:marRight w:val="0"/>
      <w:marTop w:val="0"/>
      <w:marBottom w:val="0"/>
      <w:divBdr>
        <w:top w:val="none" w:sz="0" w:space="0" w:color="auto"/>
        <w:left w:val="none" w:sz="0" w:space="0" w:color="auto"/>
        <w:bottom w:val="none" w:sz="0" w:space="0" w:color="auto"/>
        <w:right w:val="none" w:sz="0" w:space="0" w:color="auto"/>
      </w:divBdr>
    </w:div>
    <w:div w:id="1263800337">
      <w:marLeft w:val="0"/>
      <w:marRight w:val="0"/>
      <w:marTop w:val="0"/>
      <w:marBottom w:val="0"/>
      <w:divBdr>
        <w:top w:val="none" w:sz="0" w:space="0" w:color="auto"/>
        <w:left w:val="none" w:sz="0" w:space="0" w:color="auto"/>
        <w:bottom w:val="none" w:sz="0" w:space="0" w:color="auto"/>
        <w:right w:val="none" w:sz="0" w:space="0" w:color="auto"/>
      </w:divBdr>
    </w:div>
    <w:div w:id="1263800339">
      <w:marLeft w:val="0"/>
      <w:marRight w:val="0"/>
      <w:marTop w:val="0"/>
      <w:marBottom w:val="0"/>
      <w:divBdr>
        <w:top w:val="none" w:sz="0" w:space="0" w:color="auto"/>
        <w:left w:val="none" w:sz="0" w:space="0" w:color="auto"/>
        <w:bottom w:val="none" w:sz="0" w:space="0" w:color="auto"/>
        <w:right w:val="none" w:sz="0" w:space="0" w:color="auto"/>
      </w:divBdr>
    </w:div>
    <w:div w:id="1263800340">
      <w:marLeft w:val="0"/>
      <w:marRight w:val="0"/>
      <w:marTop w:val="0"/>
      <w:marBottom w:val="0"/>
      <w:divBdr>
        <w:top w:val="none" w:sz="0" w:space="0" w:color="auto"/>
        <w:left w:val="none" w:sz="0" w:space="0" w:color="auto"/>
        <w:bottom w:val="none" w:sz="0" w:space="0" w:color="auto"/>
        <w:right w:val="none" w:sz="0" w:space="0" w:color="auto"/>
      </w:divBdr>
    </w:div>
    <w:div w:id="1263800341">
      <w:marLeft w:val="0"/>
      <w:marRight w:val="0"/>
      <w:marTop w:val="0"/>
      <w:marBottom w:val="0"/>
      <w:divBdr>
        <w:top w:val="none" w:sz="0" w:space="0" w:color="auto"/>
        <w:left w:val="none" w:sz="0" w:space="0" w:color="auto"/>
        <w:bottom w:val="none" w:sz="0" w:space="0" w:color="auto"/>
        <w:right w:val="none" w:sz="0" w:space="0" w:color="auto"/>
      </w:divBdr>
    </w:div>
    <w:div w:id="1263800342">
      <w:marLeft w:val="0"/>
      <w:marRight w:val="0"/>
      <w:marTop w:val="0"/>
      <w:marBottom w:val="0"/>
      <w:divBdr>
        <w:top w:val="none" w:sz="0" w:space="0" w:color="auto"/>
        <w:left w:val="none" w:sz="0" w:space="0" w:color="auto"/>
        <w:bottom w:val="none" w:sz="0" w:space="0" w:color="auto"/>
        <w:right w:val="none" w:sz="0" w:space="0" w:color="auto"/>
      </w:divBdr>
    </w:div>
    <w:div w:id="1263800343">
      <w:marLeft w:val="0"/>
      <w:marRight w:val="0"/>
      <w:marTop w:val="0"/>
      <w:marBottom w:val="0"/>
      <w:divBdr>
        <w:top w:val="none" w:sz="0" w:space="0" w:color="auto"/>
        <w:left w:val="none" w:sz="0" w:space="0" w:color="auto"/>
        <w:bottom w:val="none" w:sz="0" w:space="0" w:color="auto"/>
        <w:right w:val="none" w:sz="0" w:space="0" w:color="auto"/>
      </w:divBdr>
    </w:div>
    <w:div w:id="16730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senger@litra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PASLAUGOS SUTARTIS</vt:lpstr>
    </vt:vector>
  </TitlesOfParts>
  <Company>AB "Lietuvos gelezinkeliai"</Company>
  <LinksUpToDate>false</LinksUpToDate>
  <CharactersWithSpaces>19723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PASLAUGOS SUTARTIS</dc:title>
  <dc:creator>Darbuotojai</dc:creator>
  <cp:lastModifiedBy>Diana Šabanaitė</cp:lastModifiedBy>
  <cp:revision>3</cp:revision>
  <cp:lastPrinted>2016-04-27T13:29:00Z</cp:lastPrinted>
  <dcterms:created xsi:type="dcterms:W3CDTF">2016-04-27T13:33:00Z</dcterms:created>
  <dcterms:modified xsi:type="dcterms:W3CDTF">2016-04-27T13:33:00Z</dcterms:modified>
</cp:coreProperties>
</file>