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DD8C" w14:textId="0F0554A2" w:rsidR="003A6947" w:rsidRPr="00F37178" w:rsidRDefault="004528EA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SUSITARIMAS NR. </w:t>
      </w:r>
      <w:r w:rsidR="000C1D8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2B0FF47A" w14:textId="0043CE0A" w:rsidR="00760039" w:rsidRPr="00F37178" w:rsidRDefault="004528EA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>DĖL 202</w:t>
      </w:r>
      <w:r w:rsidR="001571C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="001571CD">
        <w:rPr>
          <w:rFonts w:ascii="Times New Roman" w:eastAsia="Times New Roman" w:hAnsi="Times New Roman" w:cs="Times New Roman"/>
          <w:b/>
          <w:bCs/>
          <w:sz w:val="24"/>
          <w:szCs w:val="24"/>
        </w:rPr>
        <w:t>LAPKRIČIO</w:t>
      </w: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571CD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DARBŲ VIEŠOJO PIRKIMO-PARDAVIMO </w:t>
      </w:r>
    </w:p>
    <w:p w14:paraId="072E20C6" w14:textId="47FAFCC8" w:rsidR="003A6947" w:rsidRPr="00F37178" w:rsidRDefault="004528EA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>SUTARTIES NR. 8-</w:t>
      </w:r>
      <w:r w:rsidR="001571CD">
        <w:rPr>
          <w:rFonts w:ascii="Times New Roman" w:eastAsia="Times New Roman" w:hAnsi="Times New Roman" w:cs="Times New Roman"/>
          <w:b/>
          <w:bCs/>
          <w:sz w:val="24"/>
          <w:szCs w:val="24"/>
        </w:rPr>
        <w:t>381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FAC0866" w14:textId="77777777" w:rsidR="003A6947" w:rsidRPr="00F37178" w:rsidRDefault="003A6947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5CAFAEF" w14:textId="67DDF993" w:rsidR="003A6947" w:rsidRPr="00F37178" w:rsidRDefault="00164734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2025-08-13 </w:t>
      </w:r>
      <w:r w:rsidR="002D422F" w:rsidRPr="00F37178"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8-270</w:t>
      </w:r>
    </w:p>
    <w:p w14:paraId="67098068" w14:textId="77777777" w:rsidR="003A6947" w:rsidRPr="00F37178" w:rsidRDefault="003A6947" w:rsidP="003A6947">
      <w:pPr>
        <w:widowControl w:val="0"/>
        <w:tabs>
          <w:tab w:val="left" w:pos="2410"/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7178">
        <w:rPr>
          <w:rFonts w:ascii="Times New Roman" w:eastAsia="Times New Roman" w:hAnsi="Times New Roman" w:cs="Times New Roman"/>
          <w:bCs/>
          <w:sz w:val="24"/>
          <w:szCs w:val="24"/>
        </w:rPr>
        <w:t>Vilnius</w:t>
      </w:r>
    </w:p>
    <w:p w14:paraId="729010F6" w14:textId="77777777" w:rsidR="003A6947" w:rsidRPr="00F37178" w:rsidRDefault="003A6947" w:rsidP="003A69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61DD4" w14:textId="40B1331F" w:rsidR="002D422F" w:rsidRPr="00F37178" w:rsidRDefault="002D422F" w:rsidP="0076003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Toc474136667"/>
      <w:r w:rsidRPr="00F37178">
        <w:rPr>
          <w:rFonts w:ascii="Times New Roman" w:hAnsi="Times New Roman" w:cs="Times New Roman"/>
          <w:b/>
          <w:sz w:val="24"/>
          <w:szCs w:val="24"/>
        </w:rPr>
        <w:t>Lietuvos Respublikos specialiųjų tyrimų tarnyba</w:t>
      </w:r>
      <w:r w:rsidRPr="00F37178">
        <w:rPr>
          <w:rFonts w:ascii="Times New Roman" w:hAnsi="Times New Roman" w:cs="Times New Roman"/>
          <w:sz w:val="24"/>
          <w:szCs w:val="24"/>
        </w:rPr>
        <w:t xml:space="preserve"> (toliau – STT</w:t>
      </w:r>
      <w:r w:rsidR="001C6AE1">
        <w:rPr>
          <w:rFonts w:ascii="Times New Roman" w:hAnsi="Times New Roman" w:cs="Times New Roman"/>
          <w:sz w:val="24"/>
          <w:szCs w:val="24"/>
        </w:rPr>
        <w:t>, Perkančioji organizacija</w:t>
      </w:r>
      <w:r w:rsidRPr="00F37178">
        <w:rPr>
          <w:rFonts w:ascii="Times New Roman" w:hAnsi="Times New Roman" w:cs="Times New Roman"/>
          <w:sz w:val="24"/>
          <w:szCs w:val="24"/>
        </w:rPr>
        <w:t xml:space="preserve">), juridinio asmens kodas 188659948, kurios registruota buveinė yra A. Jakšto g. 6, Vilniuje, atstovaujama STT direktoriaus pavaduotojo </w:t>
      </w:r>
      <w:r w:rsidR="00F45399">
        <w:rPr>
          <w:rFonts w:ascii="Times New Roman" w:hAnsi="Times New Roman" w:cs="Times New Roman"/>
          <w:sz w:val="24"/>
          <w:szCs w:val="24"/>
        </w:rPr>
        <w:t>Egidijaus Radzevičiaus</w:t>
      </w:r>
      <w:r w:rsidRPr="00F37178">
        <w:rPr>
          <w:rFonts w:ascii="Times New Roman" w:hAnsi="Times New Roman" w:cs="Times New Roman"/>
          <w:sz w:val="24"/>
          <w:szCs w:val="24"/>
        </w:rPr>
        <w:t xml:space="preserve">, veikiančio pagal STT direktoriaus 2024 m. sausio 19 d. </w:t>
      </w:r>
      <w:r w:rsidR="007A7289" w:rsidRPr="00F37178">
        <w:rPr>
          <w:rFonts w:ascii="Times New Roman" w:hAnsi="Times New Roman" w:cs="Times New Roman"/>
          <w:sz w:val="24"/>
          <w:szCs w:val="24"/>
        </w:rPr>
        <w:t>įsakym</w:t>
      </w:r>
      <w:r w:rsidR="007A7289">
        <w:rPr>
          <w:rFonts w:ascii="Times New Roman" w:hAnsi="Times New Roman" w:cs="Times New Roman"/>
          <w:sz w:val="24"/>
          <w:szCs w:val="24"/>
        </w:rPr>
        <w:t>u</w:t>
      </w:r>
      <w:r w:rsidR="007A7289" w:rsidRPr="00F37178">
        <w:rPr>
          <w:rFonts w:ascii="Times New Roman" w:hAnsi="Times New Roman" w:cs="Times New Roman"/>
          <w:sz w:val="24"/>
          <w:szCs w:val="24"/>
        </w:rPr>
        <w:t xml:space="preserve"> </w:t>
      </w:r>
      <w:r w:rsidRPr="00F37178">
        <w:rPr>
          <w:rFonts w:ascii="Times New Roman" w:hAnsi="Times New Roman" w:cs="Times New Roman"/>
          <w:sz w:val="24"/>
          <w:szCs w:val="24"/>
        </w:rPr>
        <w:t>Nr. 2-10 „Dėl darbo tvarkos pasirašant sudaromas sutartis“</w:t>
      </w:r>
      <w:r w:rsidR="007A7289">
        <w:rPr>
          <w:rFonts w:ascii="Times New Roman" w:hAnsi="Times New Roman" w:cs="Times New Roman"/>
          <w:sz w:val="24"/>
          <w:szCs w:val="24"/>
        </w:rPr>
        <w:t xml:space="preserve"> suteiktus įgaliojimus</w:t>
      </w:r>
      <w:r w:rsidRPr="00F37178">
        <w:rPr>
          <w:rFonts w:ascii="Times New Roman" w:hAnsi="Times New Roman" w:cs="Times New Roman"/>
          <w:sz w:val="24"/>
          <w:szCs w:val="24"/>
        </w:rPr>
        <w:t>, ir</w:t>
      </w:r>
    </w:p>
    <w:bookmarkEnd w:id="0"/>
    <w:p w14:paraId="138A8D55" w14:textId="74DAE345" w:rsidR="00DB3DF6" w:rsidRPr="00F37178" w:rsidRDefault="003A6947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7178">
        <w:rPr>
          <w:rFonts w:ascii="Times New Roman" w:hAnsi="Times New Roman" w:cs="Times New Roman"/>
          <w:b/>
          <w:sz w:val="24"/>
          <w:szCs w:val="24"/>
        </w:rPr>
        <w:t>UAB „</w:t>
      </w:r>
      <w:r w:rsidR="00EB0290">
        <w:rPr>
          <w:rFonts w:ascii="Times New Roman" w:hAnsi="Times New Roman" w:cs="Times New Roman"/>
          <w:b/>
          <w:sz w:val="24"/>
          <w:szCs w:val="24"/>
        </w:rPr>
        <w:t>HSC Baltic</w:t>
      </w:r>
      <w:r w:rsidRPr="00F37178">
        <w:rPr>
          <w:rFonts w:ascii="Times New Roman" w:hAnsi="Times New Roman" w:cs="Times New Roman"/>
          <w:b/>
          <w:sz w:val="24"/>
          <w:szCs w:val="24"/>
        </w:rPr>
        <w:t>“,</w:t>
      </w:r>
      <w:r w:rsidRPr="00F37178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r w:rsidR="00EB0290">
        <w:rPr>
          <w:rFonts w:ascii="Times New Roman" w:hAnsi="Times New Roman"/>
          <w:sz w:val="24"/>
          <w:szCs w:val="24"/>
        </w:rPr>
        <w:t>300130281</w:t>
      </w:r>
      <w:r w:rsidRPr="00F37178">
        <w:rPr>
          <w:rFonts w:ascii="Times New Roman" w:hAnsi="Times New Roman" w:cs="Times New Roman"/>
          <w:snapToGrid w:val="0"/>
          <w:sz w:val="24"/>
          <w:szCs w:val="24"/>
        </w:rPr>
        <w:t xml:space="preserve">, kurios registruota buveinė yra </w:t>
      </w:r>
      <w:proofErr w:type="spellStart"/>
      <w:r w:rsidR="00EB0290">
        <w:rPr>
          <w:rFonts w:ascii="Times New Roman" w:hAnsi="Times New Roman"/>
          <w:sz w:val="24"/>
          <w:szCs w:val="24"/>
        </w:rPr>
        <w:t>Eitminų</w:t>
      </w:r>
      <w:proofErr w:type="spellEnd"/>
      <w:r w:rsidR="00EB0290">
        <w:rPr>
          <w:rFonts w:ascii="Times New Roman" w:hAnsi="Times New Roman"/>
          <w:sz w:val="24"/>
          <w:szCs w:val="24"/>
        </w:rPr>
        <w:t xml:space="preserve"> g. 3-102, LT-12113 Vilniuje</w:t>
      </w:r>
      <w:r w:rsidR="00746CED" w:rsidRPr="00F37178">
        <w:rPr>
          <w:rFonts w:ascii="Times New Roman" w:hAnsi="Times New Roman" w:cs="Times New Roman"/>
          <w:sz w:val="24"/>
          <w:szCs w:val="24"/>
        </w:rPr>
        <w:t>,</w:t>
      </w:r>
      <w:r w:rsidR="00753E8C" w:rsidRPr="00F37178">
        <w:rPr>
          <w:rFonts w:ascii="Times New Roman" w:hAnsi="Times New Roman" w:cs="Times New Roman"/>
          <w:sz w:val="24"/>
          <w:szCs w:val="24"/>
        </w:rPr>
        <w:t xml:space="preserve"> </w:t>
      </w:r>
      <w:r w:rsidRPr="00F37178">
        <w:rPr>
          <w:rFonts w:ascii="Times New Roman" w:hAnsi="Times New Roman" w:cs="Times New Roman"/>
          <w:snapToGrid w:val="0"/>
          <w:sz w:val="24"/>
          <w:szCs w:val="24"/>
        </w:rPr>
        <w:t xml:space="preserve">duomenys apie įmonę kaupiami ir saugomi Lietuvos Respublikos juridinių asmenų registre, </w:t>
      </w:r>
      <w:r w:rsidRPr="00F37178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2013C9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F37178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EB0290">
        <w:rPr>
          <w:rFonts w:ascii="Times New Roman" w:hAnsi="Times New Roman"/>
          <w:sz w:val="24"/>
          <w:szCs w:val="24"/>
        </w:rPr>
        <w:t xml:space="preserve">Rimvydo </w:t>
      </w:r>
      <w:proofErr w:type="spellStart"/>
      <w:r w:rsidR="00EB0290">
        <w:rPr>
          <w:rFonts w:ascii="Times New Roman" w:hAnsi="Times New Roman"/>
          <w:sz w:val="24"/>
          <w:szCs w:val="24"/>
        </w:rPr>
        <w:t>Beržonskio</w:t>
      </w:r>
      <w:proofErr w:type="spellEnd"/>
      <w:r w:rsidRPr="00F37178">
        <w:rPr>
          <w:rFonts w:ascii="Times New Roman" w:hAnsi="Times New Roman" w:cs="Times New Roman"/>
          <w:sz w:val="24"/>
          <w:szCs w:val="24"/>
        </w:rPr>
        <w:t>, veikiančio pagal bendrovės įstatus</w:t>
      </w:r>
      <w:r w:rsidRPr="00F37178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F37178">
        <w:rPr>
          <w:rFonts w:ascii="Times New Roman" w:hAnsi="Times New Roman" w:cs="Times New Roman"/>
          <w:sz w:val="24"/>
          <w:szCs w:val="24"/>
        </w:rPr>
        <w:t xml:space="preserve">toliau </w:t>
      </w:r>
      <w:r w:rsidRPr="00F37178">
        <w:rPr>
          <w:rFonts w:ascii="Times New Roman" w:hAnsi="Times New Roman" w:cs="Times New Roman"/>
          <w:sz w:val="24"/>
          <w:szCs w:val="24"/>
        </w:rPr>
        <w:sym w:font="Symbol" w:char="F02D"/>
      </w:r>
      <w:r w:rsidRPr="00F37178">
        <w:rPr>
          <w:rFonts w:ascii="Times New Roman" w:hAnsi="Times New Roman" w:cs="Times New Roman"/>
          <w:sz w:val="24"/>
          <w:szCs w:val="24"/>
        </w:rPr>
        <w:t xml:space="preserve"> </w:t>
      </w:r>
      <w:r w:rsidRPr="00F37178">
        <w:rPr>
          <w:rFonts w:ascii="Times New Roman" w:hAnsi="Times New Roman" w:cs="Times New Roman"/>
          <w:b/>
          <w:sz w:val="24"/>
          <w:szCs w:val="24"/>
        </w:rPr>
        <w:t>Rangovas</w:t>
      </w:r>
      <w:r w:rsidRPr="00F37178">
        <w:rPr>
          <w:rFonts w:ascii="Times New Roman" w:hAnsi="Times New Roman" w:cs="Times New Roman"/>
          <w:bCs/>
          <w:sz w:val="24"/>
          <w:szCs w:val="24"/>
        </w:rPr>
        <w:t>),</w:t>
      </w:r>
      <w:r w:rsidRPr="00F371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7178">
        <w:rPr>
          <w:rFonts w:ascii="Times New Roman" w:hAnsi="Times New Roman" w:cs="Times New Roman"/>
          <w:sz w:val="24"/>
          <w:szCs w:val="24"/>
        </w:rPr>
        <w:t>toliau kartu vadinam</w:t>
      </w:r>
      <w:r w:rsidR="002D422F" w:rsidRPr="00F37178">
        <w:rPr>
          <w:rFonts w:ascii="Times New Roman" w:hAnsi="Times New Roman" w:cs="Times New Roman"/>
          <w:sz w:val="24"/>
          <w:szCs w:val="24"/>
        </w:rPr>
        <w:t>i</w:t>
      </w:r>
      <w:r w:rsidRPr="00F37178">
        <w:rPr>
          <w:rFonts w:ascii="Times New Roman" w:hAnsi="Times New Roman" w:cs="Times New Roman"/>
          <w:sz w:val="24"/>
          <w:szCs w:val="24"/>
        </w:rPr>
        <w:t xml:space="preserve"> Šalimis (kiekviena atskirai – Šalimi)</w:t>
      </w:r>
      <w:r w:rsidR="00DB3DF6" w:rsidRPr="00F37178">
        <w:rPr>
          <w:rFonts w:ascii="Times New Roman" w:hAnsi="Times New Roman" w:cs="Times New Roman"/>
          <w:sz w:val="24"/>
          <w:szCs w:val="24"/>
        </w:rPr>
        <w:t>,</w:t>
      </w:r>
    </w:p>
    <w:p w14:paraId="1FC72523" w14:textId="760AE601" w:rsidR="00B907F0" w:rsidRPr="001A2A45" w:rsidRDefault="002D422F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388A">
        <w:rPr>
          <w:rFonts w:ascii="Times New Roman" w:hAnsi="Times New Roman" w:cs="Times New Roman"/>
          <w:b/>
          <w:sz w:val="24"/>
          <w:szCs w:val="24"/>
        </w:rPr>
        <w:t>įvertin</w:t>
      </w:r>
      <w:r w:rsidR="00DB3DF6" w:rsidRPr="008A388A">
        <w:rPr>
          <w:rFonts w:ascii="Times New Roman" w:hAnsi="Times New Roman" w:cs="Times New Roman"/>
          <w:b/>
          <w:sz w:val="24"/>
          <w:szCs w:val="24"/>
        </w:rPr>
        <w:t>usios</w:t>
      </w:r>
      <w:r w:rsidRPr="008A388A">
        <w:rPr>
          <w:rFonts w:ascii="Times New Roman" w:hAnsi="Times New Roman" w:cs="Times New Roman"/>
          <w:sz w:val="24"/>
          <w:szCs w:val="24"/>
        </w:rPr>
        <w:t xml:space="preserve"> </w:t>
      </w:r>
      <w:r w:rsidR="005F0213" w:rsidRPr="008A388A">
        <w:rPr>
          <w:rFonts w:ascii="Times New Roman" w:hAnsi="Times New Roman" w:cs="Times New Roman"/>
          <w:sz w:val="24"/>
          <w:szCs w:val="24"/>
        </w:rPr>
        <w:t>2024 m. lapkričio 21 d. darbų viešojo pirkimo-pardavimo sutart</w:t>
      </w:r>
      <w:r w:rsidR="005F0213">
        <w:rPr>
          <w:rFonts w:ascii="Times New Roman" w:hAnsi="Times New Roman" w:cs="Times New Roman"/>
          <w:sz w:val="24"/>
          <w:szCs w:val="24"/>
        </w:rPr>
        <w:t>yje</w:t>
      </w:r>
      <w:r w:rsidR="005F0213" w:rsidRPr="008A388A">
        <w:rPr>
          <w:rFonts w:ascii="Times New Roman" w:hAnsi="Times New Roman" w:cs="Times New Roman"/>
          <w:sz w:val="24"/>
          <w:szCs w:val="24"/>
        </w:rPr>
        <w:t xml:space="preserve"> Nr. 8-381 (toliau – Sutartis) </w:t>
      </w:r>
      <w:r w:rsidR="005F0213" w:rsidRPr="005F0213">
        <w:rPr>
          <w:rFonts w:ascii="Times New Roman" w:hAnsi="Times New Roman" w:cs="Times New Roman"/>
          <w:sz w:val="24"/>
          <w:szCs w:val="24"/>
        </w:rPr>
        <w:t xml:space="preserve">dėl administracinės paskirties pastato, esančio Vilniuje, A. Jakšto g. 6, (toliau – Objektas) </w:t>
      </w:r>
      <w:r w:rsidR="005F0213" w:rsidRPr="005F0213">
        <w:rPr>
          <w:rFonts w:ascii="Times New Roman" w:hAnsi="Times New Roman" w:cs="Times New Roman"/>
          <w:bCs/>
          <w:sz w:val="24"/>
          <w:szCs w:val="24"/>
        </w:rPr>
        <w:t>tvarkomųjų statybos darbų ir paprastojo remonto darbų</w:t>
      </w:r>
      <w:r w:rsidR="005F0213">
        <w:rPr>
          <w:rFonts w:ascii="Times New Roman" w:hAnsi="Times New Roman" w:cs="Times New Roman"/>
          <w:bCs/>
          <w:sz w:val="24"/>
          <w:szCs w:val="24"/>
        </w:rPr>
        <w:t>,</w:t>
      </w:r>
      <w:r w:rsidR="005F0213" w:rsidRPr="005C7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213" w:rsidRPr="005F0213">
        <w:rPr>
          <w:rFonts w:ascii="Times New Roman" w:hAnsi="Times New Roman" w:cs="Times New Roman"/>
          <w:bCs/>
          <w:sz w:val="24"/>
          <w:szCs w:val="24"/>
        </w:rPr>
        <w:t>numatyt</w:t>
      </w:r>
      <w:r w:rsidR="005F0213">
        <w:rPr>
          <w:rFonts w:ascii="Times New Roman" w:hAnsi="Times New Roman" w:cs="Times New Roman"/>
          <w:bCs/>
          <w:sz w:val="24"/>
          <w:szCs w:val="24"/>
        </w:rPr>
        <w:t>ų</w:t>
      </w:r>
      <w:r w:rsidR="005F0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450" w:rsidRPr="005C7450">
        <w:rPr>
          <w:rFonts w:ascii="Times New Roman" w:hAnsi="Times New Roman" w:cs="Times New Roman"/>
          <w:b/>
          <w:sz w:val="24"/>
          <w:szCs w:val="24"/>
        </w:rPr>
        <w:t>I</w:t>
      </w:r>
      <w:r w:rsidR="0099649F">
        <w:rPr>
          <w:rFonts w:ascii="Times New Roman" w:hAnsi="Times New Roman" w:cs="Times New Roman"/>
          <w:b/>
          <w:sz w:val="24"/>
          <w:szCs w:val="24"/>
        </w:rPr>
        <w:t>I</w:t>
      </w:r>
      <w:r w:rsidR="00771D72" w:rsidRPr="00771D7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5F0213">
        <w:rPr>
          <w:rFonts w:ascii="Times New Roman" w:hAnsi="Times New Roman" w:cs="Times New Roman"/>
          <w:b/>
          <w:sz w:val="24"/>
          <w:szCs w:val="24"/>
        </w:rPr>
        <w:t>ajme</w:t>
      </w:r>
      <w:proofErr w:type="spellEnd"/>
      <w:r w:rsidR="005C7450" w:rsidRPr="005C7450">
        <w:rPr>
          <w:rFonts w:ascii="Times New Roman" w:hAnsi="Times New Roman" w:cs="Times New Roman"/>
          <w:b/>
          <w:sz w:val="24"/>
          <w:szCs w:val="24"/>
        </w:rPr>
        <w:t xml:space="preserve"> etap</w:t>
      </w:r>
      <w:r w:rsidR="005F0213">
        <w:rPr>
          <w:rFonts w:ascii="Times New Roman" w:hAnsi="Times New Roman" w:cs="Times New Roman"/>
          <w:b/>
          <w:sz w:val="24"/>
          <w:szCs w:val="24"/>
        </w:rPr>
        <w:t>e,</w:t>
      </w:r>
      <w:r w:rsidR="005C7450">
        <w:rPr>
          <w:rFonts w:ascii="Times New Roman" w:hAnsi="Times New Roman" w:cs="Times New Roman"/>
          <w:sz w:val="24"/>
          <w:szCs w:val="24"/>
        </w:rPr>
        <w:t xml:space="preserve"> </w:t>
      </w:r>
      <w:r w:rsidR="005F0213">
        <w:rPr>
          <w:rFonts w:ascii="Times New Roman" w:hAnsi="Times New Roman" w:cs="Times New Roman"/>
          <w:sz w:val="24"/>
          <w:szCs w:val="24"/>
        </w:rPr>
        <w:t xml:space="preserve"> apimtis</w:t>
      </w:r>
      <w:r w:rsidR="00383D45">
        <w:rPr>
          <w:rFonts w:ascii="Times New Roman" w:hAnsi="Times New Roman" w:cs="Times New Roman"/>
          <w:sz w:val="24"/>
          <w:szCs w:val="24"/>
        </w:rPr>
        <w:t xml:space="preserve"> ir jų atlikimo poreikį, parengė</w:t>
      </w:r>
      <w:r w:rsidR="005F0213">
        <w:rPr>
          <w:rFonts w:ascii="Times New Roman" w:hAnsi="Times New Roman" w:cs="Times New Roman"/>
          <w:sz w:val="24"/>
          <w:szCs w:val="24"/>
        </w:rPr>
        <w:t xml:space="preserve"> </w:t>
      </w:r>
      <w:r w:rsidR="00383D45">
        <w:rPr>
          <w:rFonts w:ascii="Times New Roman" w:hAnsi="Times New Roman" w:cs="Times New Roman"/>
          <w:sz w:val="24"/>
          <w:szCs w:val="24"/>
        </w:rPr>
        <w:t>nevykdomų darbų sąmatą (</w:t>
      </w:r>
      <w:r w:rsidR="005F0213">
        <w:rPr>
          <w:rFonts w:ascii="Times New Roman" w:hAnsi="Times New Roman" w:cs="Times New Roman"/>
          <w:sz w:val="24"/>
          <w:szCs w:val="24"/>
        </w:rPr>
        <w:t xml:space="preserve">Susitarimo </w:t>
      </w:r>
      <w:r w:rsidR="00832A06">
        <w:rPr>
          <w:rFonts w:ascii="Times New Roman" w:hAnsi="Times New Roman" w:cs="Times New Roman"/>
          <w:sz w:val="24"/>
          <w:szCs w:val="24"/>
        </w:rPr>
        <w:t>1</w:t>
      </w:r>
      <w:r w:rsidR="00383D45">
        <w:rPr>
          <w:rFonts w:ascii="Times New Roman" w:hAnsi="Times New Roman" w:cs="Times New Roman"/>
          <w:sz w:val="24"/>
          <w:szCs w:val="24"/>
        </w:rPr>
        <w:t xml:space="preserve"> </w:t>
      </w:r>
      <w:r w:rsidR="005F0213">
        <w:rPr>
          <w:rFonts w:ascii="Times New Roman" w:hAnsi="Times New Roman" w:cs="Times New Roman"/>
          <w:sz w:val="24"/>
          <w:szCs w:val="24"/>
        </w:rPr>
        <w:t>priedas)</w:t>
      </w:r>
      <w:r w:rsidR="001C6AE1" w:rsidRPr="008A388A">
        <w:rPr>
          <w:rFonts w:ascii="Times New Roman" w:hAnsi="Times New Roman" w:cs="Times New Roman"/>
          <w:sz w:val="24"/>
          <w:szCs w:val="24"/>
        </w:rPr>
        <w:t>,</w:t>
      </w:r>
      <w:r w:rsidR="00383D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99989" w14:textId="757A5BD3" w:rsidR="00B907F0" w:rsidRPr="009A5705" w:rsidRDefault="0004632C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47359B">
        <w:rPr>
          <w:rFonts w:ascii="Times New Roman" w:hAnsi="Times New Roman" w:cs="Times New Roman"/>
          <w:b/>
          <w:sz w:val="24"/>
          <w:szCs w:val="24"/>
        </w:rPr>
        <w:t>atsižvelgdamos</w:t>
      </w:r>
      <w:r w:rsidRPr="0047359B">
        <w:rPr>
          <w:rFonts w:ascii="Times New Roman" w:hAnsi="Times New Roman" w:cs="Times New Roman"/>
          <w:sz w:val="24"/>
          <w:szCs w:val="24"/>
        </w:rPr>
        <w:t xml:space="preserve"> į </w:t>
      </w:r>
      <w:r w:rsidR="00B907F0" w:rsidRPr="0047359B">
        <w:rPr>
          <w:rFonts w:ascii="Times New Roman" w:hAnsi="Times New Roman" w:cs="Times New Roman"/>
          <w:sz w:val="24"/>
          <w:szCs w:val="24"/>
        </w:rPr>
        <w:t xml:space="preserve">papildomų darbų, paaiškėjusių </w:t>
      </w:r>
      <w:r w:rsidR="00791F97">
        <w:rPr>
          <w:rFonts w:ascii="Times New Roman" w:hAnsi="Times New Roman" w:cs="Times New Roman"/>
          <w:sz w:val="24"/>
          <w:szCs w:val="24"/>
        </w:rPr>
        <w:t>vykdant Sutartyje numatytus</w:t>
      </w:r>
      <w:r w:rsidR="0000444B">
        <w:rPr>
          <w:rFonts w:ascii="Times New Roman" w:hAnsi="Times New Roman" w:cs="Times New Roman"/>
          <w:sz w:val="24"/>
          <w:szCs w:val="24"/>
        </w:rPr>
        <w:t xml:space="preserve"> </w:t>
      </w:r>
      <w:r w:rsidR="0000444B" w:rsidRPr="0000444B">
        <w:rPr>
          <w:rFonts w:ascii="Times New Roman" w:hAnsi="Times New Roman" w:cs="Times New Roman"/>
          <w:b/>
          <w:sz w:val="24"/>
          <w:szCs w:val="24"/>
        </w:rPr>
        <w:t>I</w:t>
      </w:r>
      <w:r w:rsidR="0099649F">
        <w:rPr>
          <w:rFonts w:ascii="Times New Roman" w:hAnsi="Times New Roman" w:cs="Times New Roman"/>
          <w:b/>
          <w:sz w:val="24"/>
          <w:szCs w:val="24"/>
        </w:rPr>
        <w:t>I</w:t>
      </w:r>
      <w:r w:rsidR="00771D72" w:rsidRPr="00771D7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771D72" w:rsidRPr="00771D72">
        <w:rPr>
          <w:rFonts w:ascii="Times New Roman" w:hAnsi="Times New Roman" w:cs="Times New Roman"/>
          <w:b/>
          <w:sz w:val="24"/>
          <w:szCs w:val="24"/>
        </w:rPr>
        <w:t>ojo</w:t>
      </w:r>
      <w:proofErr w:type="spellEnd"/>
      <w:r w:rsidR="0000444B" w:rsidRPr="0000444B">
        <w:rPr>
          <w:rFonts w:ascii="Times New Roman" w:hAnsi="Times New Roman" w:cs="Times New Roman"/>
          <w:b/>
          <w:sz w:val="24"/>
          <w:szCs w:val="24"/>
        </w:rPr>
        <w:t xml:space="preserve"> etapo</w:t>
      </w:r>
      <w:r w:rsidR="00791F97">
        <w:rPr>
          <w:rFonts w:ascii="Times New Roman" w:hAnsi="Times New Roman" w:cs="Times New Roman"/>
          <w:sz w:val="24"/>
          <w:szCs w:val="24"/>
        </w:rPr>
        <w:t xml:space="preserve"> paprastojo remonto darbus</w:t>
      </w:r>
      <w:r w:rsidR="0000444B">
        <w:rPr>
          <w:rFonts w:ascii="Times New Roman" w:hAnsi="Times New Roman" w:cs="Times New Roman"/>
          <w:sz w:val="24"/>
          <w:szCs w:val="24"/>
        </w:rPr>
        <w:t xml:space="preserve"> Objekto </w:t>
      </w:r>
      <w:r w:rsidR="0099649F">
        <w:rPr>
          <w:rFonts w:ascii="Times New Roman" w:hAnsi="Times New Roman" w:cs="Times New Roman"/>
          <w:sz w:val="24"/>
          <w:szCs w:val="24"/>
        </w:rPr>
        <w:t>antrame</w:t>
      </w:r>
      <w:r w:rsidR="0000444B">
        <w:rPr>
          <w:rFonts w:ascii="Times New Roman" w:hAnsi="Times New Roman" w:cs="Times New Roman"/>
          <w:sz w:val="24"/>
          <w:szCs w:val="24"/>
        </w:rPr>
        <w:t xml:space="preserve"> aukšte </w:t>
      </w:r>
      <w:r w:rsidR="00383D45">
        <w:rPr>
          <w:rFonts w:ascii="Times New Roman" w:hAnsi="Times New Roman" w:cs="Times New Roman"/>
          <w:sz w:val="24"/>
          <w:szCs w:val="24"/>
        </w:rPr>
        <w:t xml:space="preserve">būtinumą </w:t>
      </w:r>
      <w:r w:rsidR="00383D45" w:rsidRPr="003A0A0A">
        <w:rPr>
          <w:rFonts w:ascii="Times New Roman" w:hAnsi="Times New Roman" w:cs="Times New Roman"/>
          <w:sz w:val="24"/>
          <w:szCs w:val="24"/>
        </w:rPr>
        <w:t>dėl racionalesnio ir STT poreikius labiau atitinkančio Objekto patalpų įrengimo</w:t>
      </w:r>
      <w:r w:rsidR="00383D45">
        <w:rPr>
          <w:rFonts w:ascii="Times New Roman" w:hAnsi="Times New Roman" w:cs="Times New Roman"/>
          <w:sz w:val="24"/>
          <w:szCs w:val="24"/>
        </w:rPr>
        <w:t xml:space="preserve">, </w:t>
      </w:r>
      <w:r w:rsidR="00F53221">
        <w:rPr>
          <w:rFonts w:ascii="Times New Roman" w:hAnsi="Times New Roman" w:cs="Times New Roman"/>
          <w:sz w:val="24"/>
          <w:szCs w:val="24"/>
        </w:rPr>
        <w:t>apimtį,</w:t>
      </w:r>
      <w:r w:rsidR="00383D45">
        <w:rPr>
          <w:rFonts w:ascii="Times New Roman" w:hAnsi="Times New Roman" w:cs="Times New Roman"/>
          <w:sz w:val="24"/>
          <w:szCs w:val="24"/>
        </w:rPr>
        <w:t xml:space="preserve"> parengė papildomų darbų sąmatą (Susitarimo </w:t>
      </w:r>
      <w:r w:rsidR="00832A06">
        <w:rPr>
          <w:rFonts w:ascii="Times New Roman" w:hAnsi="Times New Roman" w:cs="Times New Roman"/>
          <w:sz w:val="24"/>
          <w:szCs w:val="24"/>
        </w:rPr>
        <w:t>2</w:t>
      </w:r>
      <w:r w:rsidR="00383D45">
        <w:rPr>
          <w:rFonts w:ascii="Times New Roman" w:hAnsi="Times New Roman" w:cs="Times New Roman"/>
          <w:sz w:val="24"/>
          <w:szCs w:val="24"/>
        </w:rPr>
        <w:t xml:space="preserve"> priedas),</w:t>
      </w:r>
    </w:p>
    <w:p w14:paraId="02B3F15E" w14:textId="718DECCA" w:rsidR="00B907F0" w:rsidRPr="0039790B" w:rsidRDefault="00B907F0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03F7">
        <w:rPr>
          <w:rFonts w:ascii="Times New Roman" w:hAnsi="Times New Roman" w:cs="Times New Roman"/>
          <w:b/>
          <w:sz w:val="24"/>
          <w:szCs w:val="24"/>
        </w:rPr>
        <w:t xml:space="preserve">vadovaudamosi </w:t>
      </w:r>
      <w:r w:rsidRPr="009403F7">
        <w:rPr>
          <w:rFonts w:ascii="Times New Roman" w:hAnsi="Times New Roman" w:cs="Times New Roman"/>
          <w:sz w:val="24"/>
          <w:szCs w:val="24"/>
        </w:rPr>
        <w:t xml:space="preserve">Sutarties </w:t>
      </w:r>
      <w:r w:rsidR="00924207" w:rsidRPr="009403F7">
        <w:rPr>
          <w:rFonts w:ascii="Times New Roman" w:hAnsi="Times New Roman" w:cs="Times New Roman"/>
          <w:sz w:val="24"/>
          <w:szCs w:val="24"/>
        </w:rPr>
        <w:t>1.</w:t>
      </w:r>
      <w:r w:rsidR="009403F7" w:rsidRPr="009403F7">
        <w:rPr>
          <w:rFonts w:ascii="Times New Roman" w:hAnsi="Times New Roman" w:cs="Times New Roman"/>
          <w:sz w:val="24"/>
          <w:szCs w:val="24"/>
        </w:rPr>
        <w:t>4</w:t>
      </w:r>
      <w:r w:rsidR="001C6AE1" w:rsidRPr="009403F7">
        <w:rPr>
          <w:rFonts w:ascii="Times New Roman" w:hAnsi="Times New Roman" w:cs="Times New Roman"/>
          <w:sz w:val="24"/>
          <w:szCs w:val="24"/>
        </w:rPr>
        <w:t>,</w:t>
      </w:r>
      <w:r w:rsidR="00924207" w:rsidRPr="009403F7">
        <w:rPr>
          <w:rFonts w:ascii="Times New Roman" w:hAnsi="Times New Roman" w:cs="Times New Roman"/>
          <w:sz w:val="24"/>
          <w:szCs w:val="24"/>
        </w:rPr>
        <w:t xml:space="preserve"> </w:t>
      </w:r>
      <w:r w:rsidR="009403F7" w:rsidRPr="009403F7">
        <w:rPr>
          <w:rFonts w:ascii="Times New Roman" w:hAnsi="Times New Roman" w:cs="Times New Roman"/>
          <w:sz w:val="24"/>
          <w:szCs w:val="24"/>
        </w:rPr>
        <w:t xml:space="preserve">1.6. </w:t>
      </w:r>
      <w:r w:rsidR="00A40BF7" w:rsidRPr="007515A4">
        <w:rPr>
          <w:rFonts w:ascii="Times New Roman" w:hAnsi="Times New Roman" w:cs="Times New Roman"/>
          <w:sz w:val="24"/>
          <w:szCs w:val="24"/>
        </w:rPr>
        <w:t>bei</w:t>
      </w:r>
      <w:r w:rsidR="001C6AE1" w:rsidRPr="007515A4">
        <w:rPr>
          <w:rFonts w:ascii="Times New Roman" w:hAnsi="Times New Roman" w:cs="Times New Roman"/>
          <w:sz w:val="24"/>
          <w:szCs w:val="24"/>
        </w:rPr>
        <w:t xml:space="preserve"> 7.2</w:t>
      </w:r>
      <w:r w:rsidRPr="007515A4">
        <w:rPr>
          <w:rFonts w:ascii="Times New Roman" w:hAnsi="Times New Roman" w:cs="Times New Roman"/>
          <w:sz w:val="24"/>
          <w:szCs w:val="24"/>
        </w:rPr>
        <w:t xml:space="preserve"> punktų nuostatomis</w:t>
      </w:r>
      <w:r w:rsidRPr="0039790B">
        <w:rPr>
          <w:rFonts w:ascii="Times New Roman" w:hAnsi="Times New Roman" w:cs="Times New Roman"/>
          <w:sz w:val="24"/>
          <w:szCs w:val="24"/>
        </w:rPr>
        <w:t>, Lietuvos Respublikos viešųjų pirkimų įstatymo 89 str. 1 d. 1 p. bei Kainodaros taisyklių nustatymo metodikos, patvirtintos Viešųjų pirkimų tarnybos direktoriaus 2017 m. birželio 28 d. įsakymu Nr. 1S-95, 56 punktu,</w:t>
      </w:r>
    </w:p>
    <w:p w14:paraId="4C3F5965" w14:textId="457C227E" w:rsidR="004463FB" w:rsidRPr="00980DB7" w:rsidRDefault="00B907F0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80DB7">
        <w:rPr>
          <w:rFonts w:ascii="Times New Roman" w:hAnsi="Times New Roman" w:cs="Times New Roman"/>
          <w:b/>
          <w:sz w:val="24"/>
          <w:szCs w:val="24"/>
        </w:rPr>
        <w:t xml:space="preserve">sudarė šį Susitarimą Nr. </w:t>
      </w:r>
      <w:r w:rsidR="0099649F">
        <w:rPr>
          <w:rFonts w:ascii="Times New Roman" w:hAnsi="Times New Roman" w:cs="Times New Roman"/>
          <w:b/>
          <w:sz w:val="24"/>
          <w:szCs w:val="24"/>
        </w:rPr>
        <w:t>2</w:t>
      </w:r>
      <w:r w:rsidRPr="00980DB7">
        <w:rPr>
          <w:rFonts w:ascii="Times New Roman" w:hAnsi="Times New Roman" w:cs="Times New Roman"/>
          <w:sz w:val="24"/>
          <w:szCs w:val="24"/>
        </w:rPr>
        <w:t xml:space="preserve"> dėl 202</w:t>
      </w:r>
      <w:r w:rsidR="00980DB7" w:rsidRPr="00980DB7">
        <w:rPr>
          <w:rFonts w:ascii="Times New Roman" w:hAnsi="Times New Roman" w:cs="Times New Roman"/>
          <w:sz w:val="24"/>
          <w:szCs w:val="24"/>
        </w:rPr>
        <w:t>4</w:t>
      </w:r>
      <w:r w:rsidRPr="00980DB7">
        <w:rPr>
          <w:rFonts w:ascii="Times New Roman" w:hAnsi="Times New Roman" w:cs="Times New Roman"/>
          <w:sz w:val="24"/>
          <w:szCs w:val="24"/>
        </w:rPr>
        <w:t xml:space="preserve"> m. </w:t>
      </w:r>
      <w:r w:rsidR="00980DB7" w:rsidRPr="00980DB7">
        <w:rPr>
          <w:rFonts w:ascii="Times New Roman" w:hAnsi="Times New Roman" w:cs="Times New Roman"/>
          <w:sz w:val="24"/>
          <w:szCs w:val="24"/>
        </w:rPr>
        <w:t>lapkričio 21</w:t>
      </w:r>
      <w:r w:rsidRPr="00980DB7">
        <w:rPr>
          <w:rFonts w:ascii="Times New Roman" w:hAnsi="Times New Roman" w:cs="Times New Roman"/>
          <w:sz w:val="24"/>
          <w:szCs w:val="24"/>
        </w:rPr>
        <w:t xml:space="preserve"> d. darbų viešojo pirkimo-pardavimo sutarties Nr. 8-</w:t>
      </w:r>
      <w:r w:rsidR="00980DB7" w:rsidRPr="00980DB7">
        <w:rPr>
          <w:rFonts w:ascii="Times New Roman" w:hAnsi="Times New Roman" w:cs="Times New Roman"/>
          <w:sz w:val="24"/>
          <w:szCs w:val="24"/>
        </w:rPr>
        <w:t>381</w:t>
      </w:r>
      <w:r w:rsidRPr="00980DB7">
        <w:rPr>
          <w:rFonts w:ascii="Times New Roman" w:hAnsi="Times New Roman" w:cs="Times New Roman"/>
          <w:sz w:val="24"/>
          <w:szCs w:val="24"/>
        </w:rPr>
        <w:t xml:space="preserve"> (toliau – Susitarimas), </w:t>
      </w:r>
      <w:r w:rsidRPr="00980DB7">
        <w:rPr>
          <w:rFonts w:ascii="Times New Roman" w:hAnsi="Times New Roman" w:cs="Times New Roman"/>
          <w:b/>
          <w:sz w:val="24"/>
          <w:szCs w:val="24"/>
        </w:rPr>
        <w:t>kuriuo susitaria dėl žemiau išvardintų sąlygų:</w:t>
      </w:r>
    </w:p>
    <w:p w14:paraId="635AEC3B" w14:textId="3BD6E9B8" w:rsidR="00383D45" w:rsidRDefault="00383D45" w:rsidP="00760039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444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71D7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771D72">
        <w:rPr>
          <w:rFonts w:ascii="Times New Roman" w:hAnsi="Times New Roman" w:cs="Times New Roman"/>
          <w:b/>
          <w:sz w:val="24"/>
          <w:szCs w:val="24"/>
        </w:rPr>
        <w:t>ojo</w:t>
      </w:r>
      <w:proofErr w:type="spellEnd"/>
      <w:r w:rsidRPr="0000444B">
        <w:rPr>
          <w:rFonts w:ascii="Times New Roman" w:hAnsi="Times New Roman" w:cs="Times New Roman"/>
          <w:b/>
          <w:sz w:val="24"/>
          <w:szCs w:val="24"/>
        </w:rPr>
        <w:t xml:space="preserve"> etapo</w:t>
      </w:r>
      <w:r>
        <w:rPr>
          <w:rFonts w:ascii="Times New Roman" w:hAnsi="Times New Roman" w:cs="Times New Roman"/>
          <w:sz w:val="24"/>
          <w:szCs w:val="24"/>
        </w:rPr>
        <w:t xml:space="preserve"> darbai </w:t>
      </w:r>
      <w:r w:rsidRPr="00644C7A">
        <w:rPr>
          <w:rFonts w:ascii="Times New Roman" w:hAnsi="Times New Roman" w:cs="Times New Roman"/>
          <w:b/>
          <w:sz w:val="24"/>
          <w:szCs w:val="24"/>
        </w:rPr>
        <w:t xml:space="preserve">35 </w:t>
      </w:r>
      <w:r>
        <w:rPr>
          <w:rFonts w:ascii="Times New Roman" w:hAnsi="Times New Roman" w:cs="Times New Roman"/>
          <w:b/>
          <w:sz w:val="24"/>
          <w:szCs w:val="24"/>
        </w:rPr>
        <w:t>187,</w:t>
      </w:r>
      <w:r w:rsidR="006D0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7A">
        <w:rPr>
          <w:rFonts w:ascii="Times New Roman" w:hAnsi="Times New Roman" w:cs="Times New Roman"/>
          <w:b/>
          <w:sz w:val="24"/>
          <w:szCs w:val="24"/>
        </w:rPr>
        <w:t>27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BE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trisdešimt penki tūkstančiai vienas šimtas aštuoniasdešimt septyni eurai ir dvidešimt septyni centai</w:t>
      </w:r>
      <w:r w:rsidRPr="003B0B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B9C">
        <w:rPr>
          <w:rFonts w:ascii="Times New Roman" w:hAnsi="Times New Roman" w:cs="Times New Roman"/>
          <w:b/>
          <w:sz w:val="24"/>
          <w:szCs w:val="24"/>
        </w:rPr>
        <w:t>su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C7A">
        <w:rPr>
          <w:rFonts w:ascii="Times New Roman" w:hAnsi="Times New Roman" w:cs="Times New Roman"/>
          <w:sz w:val="24"/>
          <w:szCs w:val="24"/>
        </w:rPr>
        <w:t>dydžio sumai nebus vykdomi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644C7A">
        <w:rPr>
          <w:rFonts w:ascii="Times New Roman" w:hAnsi="Times New Roman" w:cs="Times New Roman"/>
          <w:sz w:val="24"/>
          <w:szCs w:val="24"/>
        </w:rPr>
        <w:t xml:space="preserve"> apmokami.</w:t>
      </w:r>
    </w:p>
    <w:p w14:paraId="3C5005C8" w14:textId="7221A0E4" w:rsidR="006531A8" w:rsidRPr="00077391" w:rsidRDefault="000C1D88" w:rsidP="00760039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Objekte</w:t>
      </w:r>
      <w:r w:rsidR="009C2A1D">
        <w:rPr>
          <w:rFonts w:ascii="Times New Roman" w:hAnsi="Times New Roman" w:cs="Times New Roman"/>
          <w:sz w:val="24"/>
          <w:szCs w:val="24"/>
        </w:rPr>
        <w:t xml:space="preserve"> </w:t>
      </w:r>
      <w:r w:rsidR="006531A8" w:rsidRPr="00077391">
        <w:rPr>
          <w:rFonts w:ascii="Times New Roman" w:hAnsi="Times New Roman" w:cs="Times New Roman"/>
          <w:sz w:val="24"/>
          <w:szCs w:val="24"/>
        </w:rPr>
        <w:t>atliks</w:t>
      </w:r>
      <w:r w:rsidR="009C2A1D">
        <w:rPr>
          <w:rFonts w:ascii="Times New Roman" w:hAnsi="Times New Roman" w:cs="Times New Roman"/>
          <w:sz w:val="24"/>
          <w:szCs w:val="24"/>
        </w:rPr>
        <w:t xml:space="preserve"> </w:t>
      </w:r>
      <w:r w:rsidR="006531A8" w:rsidRPr="00077391">
        <w:rPr>
          <w:rFonts w:ascii="Times New Roman" w:hAnsi="Times New Roman" w:cs="Times New Roman"/>
          <w:sz w:val="24"/>
          <w:szCs w:val="24"/>
        </w:rPr>
        <w:t xml:space="preserve">papildomus darbus, nurodytus Susitarimo </w:t>
      </w:r>
      <w:r w:rsidR="00832A06">
        <w:rPr>
          <w:rFonts w:ascii="Times New Roman" w:hAnsi="Times New Roman" w:cs="Times New Roman"/>
          <w:sz w:val="24"/>
          <w:szCs w:val="24"/>
        </w:rPr>
        <w:t>2</w:t>
      </w:r>
      <w:r w:rsidR="006531A8" w:rsidRPr="00077391">
        <w:rPr>
          <w:rFonts w:ascii="Times New Roman" w:hAnsi="Times New Roman" w:cs="Times New Roman"/>
          <w:sz w:val="24"/>
          <w:szCs w:val="24"/>
        </w:rPr>
        <w:t xml:space="preserve"> priede, kurių kaina </w:t>
      </w:r>
      <w:r>
        <w:rPr>
          <w:rFonts w:ascii="Times New Roman" w:hAnsi="Times New Roman" w:cs="Times New Roman"/>
          <w:b/>
          <w:sz w:val="24"/>
          <w:szCs w:val="24"/>
        </w:rPr>
        <w:t>194</w:t>
      </w:r>
      <w:r w:rsidR="009C2A1D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C2A1D">
        <w:rPr>
          <w:rFonts w:ascii="Times New Roman" w:hAnsi="Times New Roman" w:cs="Times New Roman"/>
          <w:b/>
          <w:sz w:val="24"/>
          <w:szCs w:val="24"/>
        </w:rPr>
        <w:t>1,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6D0697" w:rsidRPr="00077391">
        <w:rPr>
          <w:rFonts w:ascii="Times New Roman" w:hAnsi="Times New Roman" w:cs="Times New Roman"/>
          <w:b/>
          <w:sz w:val="24"/>
          <w:szCs w:val="24"/>
        </w:rPr>
        <w:t xml:space="preserve"> Eur </w:t>
      </w:r>
      <w:r w:rsidR="006531A8" w:rsidRPr="000773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vienas šimtas devyniasdešimt keturi tūkstančiai aštuoni šimtai penkiasdešimt vienas euras ir nulis centų</w:t>
      </w:r>
      <w:r w:rsidR="006531A8" w:rsidRPr="00077391">
        <w:rPr>
          <w:rFonts w:ascii="Times New Roman" w:hAnsi="Times New Roman" w:cs="Times New Roman"/>
          <w:sz w:val="24"/>
          <w:szCs w:val="24"/>
        </w:rPr>
        <w:t>)</w:t>
      </w:r>
      <w:r w:rsidR="006D0697" w:rsidRPr="00077391">
        <w:rPr>
          <w:rFonts w:ascii="Times New Roman" w:hAnsi="Times New Roman" w:cs="Times New Roman"/>
          <w:sz w:val="24"/>
          <w:szCs w:val="24"/>
        </w:rPr>
        <w:t xml:space="preserve"> </w:t>
      </w:r>
      <w:r w:rsidR="006D0697" w:rsidRPr="00077391">
        <w:rPr>
          <w:rFonts w:ascii="Times New Roman" w:hAnsi="Times New Roman" w:cs="Times New Roman"/>
          <w:b/>
          <w:sz w:val="24"/>
          <w:szCs w:val="24"/>
        </w:rPr>
        <w:t>su PVM</w:t>
      </w:r>
      <w:r w:rsidR="006531A8" w:rsidRPr="00077391">
        <w:rPr>
          <w:rFonts w:ascii="Times New Roman" w:hAnsi="Times New Roman" w:cs="Times New Roman"/>
          <w:sz w:val="24"/>
          <w:szCs w:val="24"/>
        </w:rPr>
        <w:t>.</w:t>
      </w:r>
    </w:p>
    <w:p w14:paraId="685C6D53" w14:textId="0F2632C2" w:rsidR="0051526C" w:rsidRPr="008E5B9C" w:rsidRDefault="00760039" w:rsidP="00760039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4257">
        <w:rPr>
          <w:rFonts w:ascii="Times New Roman" w:hAnsi="Times New Roman" w:cs="Times New Roman"/>
          <w:sz w:val="24"/>
          <w:szCs w:val="24"/>
        </w:rPr>
        <w:t>Š</w:t>
      </w:r>
      <w:r w:rsidR="006531A8" w:rsidRPr="006A4257">
        <w:rPr>
          <w:rFonts w:ascii="Times New Roman" w:hAnsi="Times New Roman" w:cs="Times New Roman"/>
          <w:sz w:val="24"/>
          <w:szCs w:val="24"/>
        </w:rPr>
        <w:t xml:space="preserve">io Susitarimo </w:t>
      </w:r>
      <w:r w:rsidR="00383D45">
        <w:rPr>
          <w:rFonts w:ascii="Times New Roman" w:hAnsi="Times New Roman" w:cs="Times New Roman"/>
          <w:sz w:val="24"/>
          <w:szCs w:val="24"/>
        </w:rPr>
        <w:t>2</w:t>
      </w:r>
      <w:r w:rsidR="006531A8" w:rsidRPr="006A4257">
        <w:rPr>
          <w:rFonts w:ascii="Times New Roman" w:hAnsi="Times New Roman" w:cs="Times New Roman"/>
          <w:sz w:val="24"/>
          <w:szCs w:val="24"/>
        </w:rPr>
        <w:t xml:space="preserve"> punkte nurodytiems darbams atlikti </w:t>
      </w:r>
      <w:r w:rsidR="000C1D88">
        <w:rPr>
          <w:rFonts w:ascii="Times New Roman" w:hAnsi="Times New Roman" w:cs="Times New Roman"/>
          <w:b/>
          <w:sz w:val="24"/>
          <w:szCs w:val="24"/>
        </w:rPr>
        <w:t>194 851,00</w:t>
      </w:r>
      <w:r w:rsidR="000C1D88" w:rsidRPr="00077391">
        <w:rPr>
          <w:rFonts w:ascii="Times New Roman" w:hAnsi="Times New Roman" w:cs="Times New Roman"/>
          <w:b/>
          <w:sz w:val="24"/>
          <w:szCs w:val="24"/>
        </w:rPr>
        <w:t xml:space="preserve"> Eur </w:t>
      </w:r>
      <w:r w:rsidR="00077391" w:rsidRPr="00077391">
        <w:rPr>
          <w:rFonts w:ascii="Times New Roman" w:hAnsi="Times New Roman" w:cs="Times New Roman"/>
          <w:sz w:val="24"/>
          <w:szCs w:val="24"/>
        </w:rPr>
        <w:t>(</w:t>
      </w:r>
      <w:r w:rsidR="000C1D88">
        <w:rPr>
          <w:rFonts w:ascii="Times New Roman" w:hAnsi="Times New Roman" w:cs="Times New Roman"/>
          <w:sz w:val="24"/>
          <w:szCs w:val="24"/>
        </w:rPr>
        <w:t>vienas šimtas devyniasdešimt keturi tūkstančiai aštuoni šimtai penkiasdešimt vienas euras ir nulis centų</w:t>
      </w:r>
      <w:r w:rsidR="00077391" w:rsidRPr="00077391">
        <w:rPr>
          <w:rFonts w:ascii="Times New Roman" w:hAnsi="Times New Roman" w:cs="Times New Roman"/>
          <w:sz w:val="24"/>
          <w:szCs w:val="24"/>
        </w:rPr>
        <w:t xml:space="preserve">) </w:t>
      </w:r>
      <w:r w:rsidR="00077391" w:rsidRPr="00077391">
        <w:rPr>
          <w:rFonts w:ascii="Times New Roman" w:hAnsi="Times New Roman" w:cs="Times New Roman"/>
          <w:b/>
          <w:sz w:val="24"/>
          <w:szCs w:val="24"/>
        </w:rPr>
        <w:t>su PVM</w:t>
      </w:r>
      <w:r w:rsidR="00077391" w:rsidRPr="006A4257">
        <w:rPr>
          <w:rFonts w:ascii="Times New Roman" w:hAnsi="Times New Roman" w:cs="Times New Roman"/>
          <w:sz w:val="24"/>
          <w:szCs w:val="24"/>
        </w:rPr>
        <w:t xml:space="preserve"> </w:t>
      </w:r>
      <w:r w:rsidR="006531A8" w:rsidRPr="006A4257">
        <w:rPr>
          <w:rFonts w:ascii="Times New Roman" w:hAnsi="Times New Roman" w:cs="Times New Roman"/>
          <w:sz w:val="24"/>
          <w:szCs w:val="24"/>
        </w:rPr>
        <w:t>sum</w:t>
      </w:r>
      <w:r w:rsidR="00857B62" w:rsidRPr="006A4257">
        <w:rPr>
          <w:rFonts w:ascii="Times New Roman" w:hAnsi="Times New Roman" w:cs="Times New Roman"/>
          <w:sz w:val="24"/>
          <w:szCs w:val="24"/>
        </w:rPr>
        <w:t>a</w:t>
      </w:r>
      <w:r w:rsidR="006531A8" w:rsidRPr="006A4257">
        <w:rPr>
          <w:rFonts w:ascii="Times New Roman" w:hAnsi="Times New Roman" w:cs="Times New Roman"/>
          <w:sz w:val="24"/>
          <w:szCs w:val="24"/>
        </w:rPr>
        <w:t xml:space="preserve"> bus apmokama</w:t>
      </w:r>
      <w:r w:rsidR="006D0697" w:rsidRPr="006A4257">
        <w:rPr>
          <w:rFonts w:ascii="Times New Roman" w:hAnsi="Times New Roman" w:cs="Times New Roman"/>
          <w:sz w:val="24"/>
          <w:szCs w:val="24"/>
        </w:rPr>
        <w:t xml:space="preserve"> iš </w:t>
      </w:r>
      <w:r w:rsidR="006D0697" w:rsidRPr="008E5B9C">
        <w:rPr>
          <w:rFonts w:ascii="Times New Roman" w:hAnsi="Times New Roman" w:cs="Times New Roman"/>
          <w:sz w:val="24"/>
          <w:szCs w:val="24"/>
        </w:rPr>
        <w:t>Sutarties 2.1</w:t>
      </w:r>
      <w:r w:rsidR="006531A8" w:rsidRPr="008E5B9C">
        <w:rPr>
          <w:rFonts w:ascii="Times New Roman" w:hAnsi="Times New Roman" w:cs="Times New Roman"/>
          <w:sz w:val="24"/>
          <w:szCs w:val="24"/>
        </w:rPr>
        <w:t xml:space="preserve"> papunktyje numatyto Perkančiosios organizacijos rezervo</w:t>
      </w:r>
      <w:r w:rsidR="0051526C" w:rsidRPr="008E5B9C">
        <w:rPr>
          <w:rFonts w:ascii="Times New Roman" w:hAnsi="Times New Roman" w:cs="Times New Roman"/>
          <w:sz w:val="24"/>
          <w:szCs w:val="24"/>
        </w:rPr>
        <w:t>.</w:t>
      </w:r>
    </w:p>
    <w:p w14:paraId="00EC2DD0" w14:textId="75C5E260" w:rsidR="000540C7" w:rsidRDefault="00760039" w:rsidP="000540C7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5B9C">
        <w:rPr>
          <w:rFonts w:ascii="Times New Roman" w:hAnsi="Times New Roman" w:cs="Times New Roman"/>
          <w:sz w:val="24"/>
          <w:szCs w:val="24"/>
        </w:rPr>
        <w:t>L</w:t>
      </w:r>
      <w:r w:rsidR="003A6947" w:rsidRPr="008E5B9C">
        <w:rPr>
          <w:rFonts w:ascii="Times New Roman" w:hAnsi="Times New Roman" w:cs="Times New Roman"/>
          <w:sz w:val="24"/>
          <w:szCs w:val="24"/>
        </w:rPr>
        <w:t>ikusią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697" w:rsidRPr="008E5B9C">
        <w:rPr>
          <w:rFonts w:ascii="Times New Roman" w:eastAsia="Times New Roman" w:hAnsi="Times New Roman" w:cs="Times New Roman"/>
          <w:sz w:val="24"/>
          <w:szCs w:val="24"/>
        </w:rPr>
        <w:t>Sutarties 2.1</w:t>
      </w:r>
      <w:r w:rsidR="003A6947" w:rsidRPr="008E5B9C">
        <w:rPr>
          <w:rFonts w:ascii="Times New Roman" w:eastAsia="Times New Roman" w:hAnsi="Times New Roman" w:cs="Times New Roman"/>
          <w:sz w:val="24"/>
          <w:szCs w:val="24"/>
        </w:rPr>
        <w:t xml:space="preserve"> papunktyje numatytą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7" w:rsidRPr="008E5B9C">
        <w:rPr>
          <w:rFonts w:ascii="Times New Roman" w:hAnsi="Times New Roman" w:cs="Times New Roman"/>
          <w:sz w:val="24"/>
          <w:szCs w:val="24"/>
        </w:rPr>
        <w:t>nepanaudotą Perkančiosios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7" w:rsidRPr="008E5B9C">
        <w:rPr>
          <w:rFonts w:ascii="Times New Roman" w:hAnsi="Times New Roman" w:cs="Times New Roman"/>
          <w:sz w:val="24"/>
          <w:szCs w:val="24"/>
        </w:rPr>
        <w:t>organizacijos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7" w:rsidRPr="008E5B9C">
        <w:rPr>
          <w:rFonts w:ascii="Times New Roman" w:hAnsi="Times New Roman" w:cs="Times New Roman"/>
          <w:sz w:val="24"/>
          <w:szCs w:val="24"/>
        </w:rPr>
        <w:t>rezervo sumą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7" w:rsidRPr="008E5B9C">
        <w:rPr>
          <w:rFonts w:ascii="Times New Roman" w:hAnsi="Times New Roman" w:cs="Times New Roman"/>
          <w:sz w:val="24"/>
          <w:szCs w:val="24"/>
        </w:rPr>
        <w:t xml:space="preserve">sudaro </w:t>
      </w:r>
      <w:r w:rsidR="008005CB">
        <w:rPr>
          <w:rFonts w:ascii="Times New Roman" w:hAnsi="Times New Roman" w:cs="Times New Roman"/>
          <w:b/>
          <w:sz w:val="24"/>
          <w:szCs w:val="24"/>
        </w:rPr>
        <w:t>237 934,44</w:t>
      </w:r>
      <w:r w:rsidR="00BB03A5" w:rsidRPr="008E5B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Eur </w:t>
      </w:r>
      <w:r w:rsidR="003A6947" w:rsidRPr="008E5B9C">
        <w:rPr>
          <w:rFonts w:ascii="Times New Roman" w:hAnsi="Times New Roman" w:cs="Times New Roman"/>
          <w:sz w:val="24"/>
          <w:szCs w:val="24"/>
        </w:rPr>
        <w:t>(</w:t>
      </w:r>
      <w:r w:rsidR="008005CB">
        <w:rPr>
          <w:rFonts w:ascii="Times New Roman" w:hAnsi="Times New Roman" w:cs="Times New Roman"/>
          <w:sz w:val="24"/>
          <w:szCs w:val="24"/>
        </w:rPr>
        <w:t>du šimtai trisdešimt septyni tūkstančiai devyni šimtai trisdešimt keturi eurai ir keturiasdešimt keturi centai</w:t>
      </w:r>
      <w:r w:rsidR="003A6947" w:rsidRPr="008E5B9C">
        <w:rPr>
          <w:rFonts w:ascii="Times New Roman" w:hAnsi="Times New Roman" w:cs="Times New Roman"/>
          <w:sz w:val="24"/>
          <w:szCs w:val="24"/>
        </w:rPr>
        <w:t xml:space="preserve">) 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>su PVM</w:t>
      </w:r>
      <w:r w:rsidR="003A6947" w:rsidRPr="008E5B9C">
        <w:rPr>
          <w:rFonts w:ascii="Times New Roman" w:hAnsi="Times New Roman" w:cs="Times New Roman"/>
          <w:sz w:val="24"/>
          <w:szCs w:val="24"/>
        </w:rPr>
        <w:t>.</w:t>
      </w:r>
    </w:p>
    <w:p w14:paraId="66CBDFA1" w14:textId="649C229D" w:rsidR="00F32FDF" w:rsidRPr="00B74F07" w:rsidRDefault="00B74F07" w:rsidP="00F32FDF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4F07">
        <w:rPr>
          <w:rFonts w:ascii="Times New Roman" w:hAnsi="Times New Roman" w:cs="Times New Roman"/>
          <w:sz w:val="24"/>
          <w:szCs w:val="24"/>
        </w:rPr>
        <w:t>Šalys susitaria pratęsti Sutartyje numatytų II-</w:t>
      </w:r>
      <w:proofErr w:type="spellStart"/>
      <w:r w:rsidRPr="00B74F07">
        <w:rPr>
          <w:rFonts w:ascii="Times New Roman" w:hAnsi="Times New Roman" w:cs="Times New Roman"/>
          <w:sz w:val="24"/>
          <w:szCs w:val="24"/>
        </w:rPr>
        <w:t>ojo</w:t>
      </w:r>
      <w:proofErr w:type="spellEnd"/>
      <w:r w:rsidRPr="00B74F07">
        <w:rPr>
          <w:rFonts w:ascii="Times New Roman" w:hAnsi="Times New Roman" w:cs="Times New Roman"/>
          <w:sz w:val="24"/>
          <w:szCs w:val="24"/>
        </w:rPr>
        <w:t xml:space="preserve"> etapo darbų trukmę </w:t>
      </w:r>
      <w:r w:rsidR="00F32FDF" w:rsidRPr="00B74F07">
        <w:rPr>
          <w:rFonts w:ascii="Times New Roman" w:hAnsi="Times New Roman" w:cs="Times New Roman"/>
          <w:sz w:val="24"/>
          <w:szCs w:val="24"/>
        </w:rPr>
        <w:t>iki 2025 m. rugpjūčio 24 d. įskaitytinai.</w:t>
      </w:r>
      <w:r w:rsidRPr="00B74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DC62E" w14:textId="766BCCEC" w:rsidR="00760039" w:rsidRPr="006A4257" w:rsidRDefault="00760039" w:rsidP="00760039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4257">
        <w:rPr>
          <w:rFonts w:ascii="Times New Roman" w:hAnsi="Times New Roman" w:cs="Times New Roman"/>
          <w:sz w:val="24"/>
          <w:szCs w:val="24"/>
        </w:rPr>
        <w:t xml:space="preserve">Kitos Sutarties nuostatos lieka nepakeistos. </w:t>
      </w:r>
    </w:p>
    <w:p w14:paraId="7C76720F" w14:textId="77777777" w:rsidR="00760039" w:rsidRPr="00603A3B" w:rsidRDefault="00760039" w:rsidP="00760039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A3B">
        <w:rPr>
          <w:rFonts w:ascii="Times New Roman" w:hAnsi="Times New Roman" w:cs="Times New Roman"/>
          <w:sz w:val="24"/>
          <w:szCs w:val="24"/>
        </w:rPr>
        <w:t>Šis Susitarimas įsigalioja nuo jo pasirašymo dienos ir yra neatskiriama Sutarties dalis.</w:t>
      </w:r>
    </w:p>
    <w:p w14:paraId="2D73F07A" w14:textId="57510E23" w:rsidR="0036769A" w:rsidRPr="006A4257" w:rsidRDefault="00DF1600" w:rsidP="00760039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Susitarimas</w:t>
      </w:r>
      <w:r w:rsidR="0036769A">
        <w:rPr>
          <w:rFonts w:ascii="Times New Roman" w:eastAsia="Times New Roman" w:hAnsi="Times New Roman" w:cs="Times New Roman"/>
          <w:sz w:val="24"/>
          <w:szCs w:val="24"/>
        </w:rPr>
        <w:t xml:space="preserve"> sudaryta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6769A">
        <w:rPr>
          <w:rFonts w:ascii="Times New Roman" w:eastAsia="Times New Roman" w:hAnsi="Times New Roman" w:cs="Times New Roman"/>
          <w:sz w:val="24"/>
          <w:szCs w:val="24"/>
        </w:rPr>
        <w:t xml:space="preserve"> lietuvių kalba 2 (dviem) egzemplioriais, kurie turi vienodą teisinę galią, – po vieną kiekvienai Šaliai. </w:t>
      </w:r>
      <w:r w:rsidR="0036769A">
        <w:rPr>
          <w:rFonts w:ascii="Times New Roman" w:hAnsi="Times New Roman" w:cs="Times New Roman"/>
          <w:sz w:val="24"/>
          <w:szCs w:val="24"/>
        </w:rPr>
        <w:t>Kai Su</w:t>
      </w:r>
      <w:r w:rsidR="001C4612">
        <w:rPr>
          <w:rFonts w:ascii="Times New Roman" w:hAnsi="Times New Roman" w:cs="Times New Roman"/>
          <w:sz w:val="24"/>
          <w:szCs w:val="24"/>
        </w:rPr>
        <w:t>si</w:t>
      </w:r>
      <w:r w:rsidR="0036769A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imą</w:t>
      </w:r>
      <w:r w:rsidR="0036769A">
        <w:rPr>
          <w:rFonts w:ascii="Times New Roman" w:hAnsi="Times New Roman" w:cs="Times New Roman"/>
          <w:sz w:val="24"/>
          <w:szCs w:val="24"/>
        </w:rPr>
        <w:t xml:space="preserve"> Šalys pasirašo kvalifikuotais elektroniniais parašais, pasirašomas 1 (vienas) elektroninis Su</w:t>
      </w:r>
      <w:r w:rsidR="001C4612">
        <w:rPr>
          <w:rFonts w:ascii="Times New Roman" w:hAnsi="Times New Roman" w:cs="Times New Roman"/>
          <w:sz w:val="24"/>
          <w:szCs w:val="24"/>
        </w:rPr>
        <w:t>si</w:t>
      </w:r>
      <w:r w:rsidR="0036769A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imo</w:t>
      </w:r>
      <w:r w:rsidR="0036769A">
        <w:rPr>
          <w:rFonts w:ascii="Times New Roman" w:hAnsi="Times New Roman" w:cs="Times New Roman"/>
          <w:sz w:val="24"/>
          <w:szCs w:val="24"/>
        </w:rPr>
        <w:t xml:space="preserve"> egzempliorius, kuriuo Šalys pasidalina elektroninių ryšių priemonėmis.</w:t>
      </w:r>
    </w:p>
    <w:p w14:paraId="6A1D0A93" w14:textId="77777777" w:rsidR="00642F86" w:rsidRPr="00642F86" w:rsidRDefault="003A6947" w:rsidP="00DF1600">
      <w:pPr>
        <w:pStyle w:val="Sraopastraipa"/>
        <w:numPr>
          <w:ilvl w:val="0"/>
          <w:numId w:val="1"/>
        </w:numPr>
        <w:tabs>
          <w:tab w:val="num" w:pos="1316"/>
          <w:tab w:val="left" w:pos="1512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A4257">
        <w:rPr>
          <w:rFonts w:ascii="Times New Roman" w:hAnsi="Times New Roman" w:cs="Times New Roman"/>
          <w:sz w:val="24"/>
          <w:szCs w:val="24"/>
        </w:rPr>
        <w:t>Šio Susitarimo prieda</w:t>
      </w:r>
      <w:r w:rsidR="00642F86">
        <w:rPr>
          <w:rFonts w:ascii="Times New Roman" w:hAnsi="Times New Roman" w:cs="Times New Roman"/>
          <w:sz w:val="24"/>
          <w:szCs w:val="24"/>
        </w:rPr>
        <w:t xml:space="preserve">i: </w:t>
      </w:r>
    </w:p>
    <w:p w14:paraId="68A110FD" w14:textId="21F61529" w:rsidR="00C01DBB" w:rsidRDefault="00832A06" w:rsidP="00642F86">
      <w:pPr>
        <w:pStyle w:val="Sraopastraipa"/>
        <w:numPr>
          <w:ilvl w:val="0"/>
          <w:numId w:val="7"/>
        </w:numPr>
        <w:tabs>
          <w:tab w:val="left" w:pos="1512"/>
        </w:tabs>
        <w:suppressAutoHyphens/>
        <w:autoSpaceDN w:val="0"/>
        <w:spacing w:after="0" w:line="276" w:lineRule="auto"/>
        <w:ind w:left="2058" w:hanging="3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Nevykdomų darbų</w:t>
      </w:r>
      <w:r w:rsidRPr="00642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sąmata Nr.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 lap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C01DBB" w:rsidRPr="00DF16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ACD9D4" w14:textId="207E9285" w:rsidR="00642F86" w:rsidRDefault="00832A06" w:rsidP="00642F86">
      <w:pPr>
        <w:pStyle w:val="Sraopastraipa"/>
        <w:numPr>
          <w:ilvl w:val="0"/>
          <w:numId w:val="7"/>
        </w:numPr>
        <w:tabs>
          <w:tab w:val="left" w:pos="1512"/>
        </w:tabs>
        <w:suppressAutoHyphens/>
        <w:autoSpaceDN w:val="0"/>
        <w:spacing w:after="0" w:line="276" w:lineRule="auto"/>
        <w:ind w:left="2058" w:hanging="3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32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Papildomų darbų sąmata Nr.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 lap</w:t>
      </w:r>
      <w:r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642F86" w:rsidRPr="00DF16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C7EE85" w14:textId="47432E2D" w:rsidR="003A6947" w:rsidRPr="00603A3B" w:rsidRDefault="003A6947" w:rsidP="00760039">
      <w:pPr>
        <w:pStyle w:val="Sraopastraipa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03A3B">
        <w:rPr>
          <w:rFonts w:ascii="Times New Roman" w:hAnsi="Times New Roman" w:cs="Times New Roman"/>
          <w:color w:val="000000"/>
          <w:sz w:val="24"/>
          <w:szCs w:val="24"/>
        </w:rPr>
        <w:t>Šalių rekvizitai:</w:t>
      </w:r>
    </w:p>
    <w:p w14:paraId="774F5AC6" w14:textId="77777777" w:rsidR="002D422F" w:rsidRPr="00F37178" w:rsidRDefault="002D422F" w:rsidP="00760039">
      <w:pPr>
        <w:pStyle w:val="Sraopastraipa"/>
        <w:suppressAutoHyphens/>
        <w:autoSpaceDN w:val="0"/>
        <w:spacing w:after="0" w:line="276" w:lineRule="auto"/>
        <w:ind w:left="86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148"/>
        <w:gridCol w:w="4917"/>
      </w:tblGrid>
      <w:tr w:rsidR="00A5607A" w:rsidRPr="00F37178" w14:paraId="52ABE5D8" w14:textId="77777777" w:rsidTr="00E4018A">
        <w:trPr>
          <w:trHeight w:val="1418"/>
        </w:trPr>
        <w:tc>
          <w:tcPr>
            <w:tcW w:w="5148" w:type="dxa"/>
            <w:hideMark/>
          </w:tcPr>
          <w:p w14:paraId="7675E71F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RANGOVAS</w:t>
            </w:r>
          </w:p>
          <w:p w14:paraId="24307558" w14:textId="4F242050" w:rsidR="00A5607A" w:rsidRPr="00F37178" w:rsidRDefault="00A5607A" w:rsidP="00A5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Calibri" w:hAnsi="Times New Roman" w:cs="Times New Roman"/>
                <w:sz w:val="24"/>
                <w:szCs w:val="24"/>
              </w:rPr>
              <w:t>UAB „</w:t>
            </w:r>
            <w:r w:rsidR="00B61770">
              <w:rPr>
                <w:rFonts w:ascii="Times New Roman" w:hAnsi="Times New Roman"/>
                <w:sz w:val="24"/>
                <w:szCs w:val="24"/>
              </w:rPr>
              <w:t>HSC Baltic</w:t>
            </w:r>
            <w:r w:rsidRPr="00F37178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14:paraId="721265CA" w14:textId="4CCA02E6" w:rsidR="00A5607A" w:rsidRPr="00F37178" w:rsidRDefault="00783C49" w:rsidP="00A5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Eitminų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 3-102, LT-12113 Vilnius</w:t>
            </w:r>
          </w:p>
          <w:p w14:paraId="46D7F8C2" w14:textId="67280FF4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LT 07 7044 0600 0772 9902</w:t>
            </w:r>
          </w:p>
          <w:p w14:paraId="666F0669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AB SEB bankas</w:t>
            </w:r>
          </w:p>
          <w:p w14:paraId="4C55E57A" w14:textId="6ECDC10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kodas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70440</w:t>
            </w:r>
          </w:p>
          <w:p w14:paraId="1651526A" w14:textId="46A9A13E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300130281</w:t>
            </w:r>
          </w:p>
          <w:p w14:paraId="48D35EDC" w14:textId="78F0F004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LT100001802611</w:t>
            </w:r>
          </w:p>
          <w:p w14:paraId="6FEAFA28" w14:textId="1FE18584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Tel.</w:t>
            </w:r>
            <w:r w:rsidRPr="00F37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+370 601 73909</w:t>
            </w:r>
          </w:p>
          <w:p w14:paraId="248BC160" w14:textId="750A98BB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783C49" w:rsidRPr="008B7DF3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info@hsc.lt</w:t>
              </w:r>
            </w:hyperlink>
          </w:p>
          <w:p w14:paraId="2A13D75E" w14:textId="43B79FAF" w:rsidR="00A5607A" w:rsidRPr="00F37178" w:rsidRDefault="00A5607A" w:rsidP="00A5607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17" w:type="dxa"/>
            <w:hideMark/>
          </w:tcPr>
          <w:p w14:paraId="5A9D30A3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PERKANČIOJI ORGANIZACIJA</w:t>
            </w:r>
          </w:p>
          <w:p w14:paraId="5B5FC97C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specialiųjų </w:t>
            </w:r>
          </w:p>
          <w:p w14:paraId="04C185F3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tyrimų tarnyba </w:t>
            </w:r>
          </w:p>
          <w:p w14:paraId="0F3C5DF9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A. Jakšto g. 6, 01105 Vilnius</w:t>
            </w:r>
          </w:p>
          <w:p w14:paraId="19EDD0C2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A. s. LT 77 7044 0600 0152 8111</w:t>
            </w:r>
          </w:p>
          <w:p w14:paraId="536E57E6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AB SEB bankas</w:t>
            </w:r>
          </w:p>
          <w:p w14:paraId="4B2EFFF3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70440</w:t>
            </w:r>
          </w:p>
          <w:p w14:paraId="651DEE9B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188659948</w:t>
            </w:r>
          </w:p>
          <w:p w14:paraId="4857AEA3" w14:textId="2FEDB076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Tel. (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706) 63 335</w:t>
            </w:r>
          </w:p>
          <w:p w14:paraId="66D3867E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hyperlink r:id="rId9" w:history="1">
              <w:r w:rsidRPr="00F3717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dokumentai@stt.lt</w:t>
              </w:r>
            </w:hyperlink>
          </w:p>
          <w:p w14:paraId="151B4828" w14:textId="208648A2" w:rsidR="00A5607A" w:rsidRPr="00F37178" w:rsidRDefault="00A5607A" w:rsidP="00A5607A">
            <w:pPr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607A" w:rsidRPr="00F37178" w14:paraId="6FBCA506" w14:textId="77777777" w:rsidTr="00A5607A">
        <w:trPr>
          <w:trHeight w:val="1418"/>
        </w:trPr>
        <w:tc>
          <w:tcPr>
            <w:tcW w:w="5148" w:type="dxa"/>
            <w:hideMark/>
          </w:tcPr>
          <w:p w14:paraId="3AA03254" w14:textId="7B18092C" w:rsidR="00A5607A" w:rsidRPr="00F37178" w:rsidRDefault="002013C9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2EB78EE4" w14:textId="12042D3B" w:rsidR="00A5607A" w:rsidRPr="00F37178" w:rsidRDefault="002013C9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Rimvydas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Beržonskis</w:t>
            </w:r>
            <w:proofErr w:type="spellEnd"/>
          </w:p>
          <w:p w14:paraId="52F19A84" w14:textId="77777777" w:rsidR="00A5607A" w:rsidRPr="00F37178" w:rsidRDefault="00A5607A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1A40E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34BF685B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(parašas)</w:t>
            </w:r>
          </w:p>
          <w:p w14:paraId="2E133889" w14:textId="77777777" w:rsidR="00A5607A" w:rsidRPr="00F37178" w:rsidRDefault="00A5607A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A. V.</w:t>
            </w:r>
          </w:p>
          <w:p w14:paraId="326CB291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B3381" w14:textId="71A05795" w:rsidR="00A5607A" w:rsidRPr="00F37178" w:rsidRDefault="00A5607A" w:rsidP="0020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013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 ____  d.</w:t>
            </w:r>
          </w:p>
        </w:tc>
        <w:tc>
          <w:tcPr>
            <w:tcW w:w="4917" w:type="dxa"/>
            <w:hideMark/>
          </w:tcPr>
          <w:p w14:paraId="3BC392A3" w14:textId="6902F23E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pavaduotojas</w:t>
            </w:r>
          </w:p>
          <w:p w14:paraId="58DD4896" w14:textId="43990414" w:rsidR="00A5607A" w:rsidRPr="00F37178" w:rsidRDefault="00F45399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Egidijus Radzevičius</w:t>
            </w:r>
          </w:p>
          <w:p w14:paraId="3C36865F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DC939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7BAD59F5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(parašas)</w:t>
            </w:r>
          </w:p>
          <w:p w14:paraId="44610C6E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A. V.</w:t>
            </w:r>
          </w:p>
          <w:p w14:paraId="5A26BEB0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E40E7" w14:textId="32D76076" w:rsidR="00A5607A" w:rsidRPr="00F37178" w:rsidRDefault="00A5607A" w:rsidP="00201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013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 ____  d.</w:t>
            </w:r>
          </w:p>
        </w:tc>
      </w:tr>
    </w:tbl>
    <w:p w14:paraId="279D7BF7" w14:textId="77777777" w:rsidR="003A6947" w:rsidRPr="00F37178" w:rsidRDefault="003A6947" w:rsidP="00FB14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A98D2B" w14:textId="77777777" w:rsidR="003A6947" w:rsidRPr="00F37178" w:rsidRDefault="003A6947" w:rsidP="00FB14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998DAE" w14:textId="77777777" w:rsidR="003A6947" w:rsidRPr="00F37178" w:rsidRDefault="003A6947" w:rsidP="00FB14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A6947" w:rsidRPr="00F37178" w:rsidSect="0076003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FD86" w14:textId="77777777" w:rsidR="00270244" w:rsidRDefault="00270244" w:rsidP="003448F6">
      <w:pPr>
        <w:spacing w:after="0" w:line="240" w:lineRule="auto"/>
      </w:pPr>
      <w:r>
        <w:separator/>
      </w:r>
    </w:p>
  </w:endnote>
  <w:endnote w:type="continuationSeparator" w:id="0">
    <w:p w14:paraId="2C6C0569" w14:textId="77777777" w:rsidR="00270244" w:rsidRDefault="00270244" w:rsidP="0034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DDA0" w14:textId="77777777" w:rsidR="00270244" w:rsidRDefault="00270244" w:rsidP="003448F6">
      <w:pPr>
        <w:spacing w:after="0" w:line="240" w:lineRule="auto"/>
      </w:pPr>
      <w:r>
        <w:separator/>
      </w:r>
    </w:p>
  </w:footnote>
  <w:footnote w:type="continuationSeparator" w:id="0">
    <w:p w14:paraId="648FAD8E" w14:textId="77777777" w:rsidR="00270244" w:rsidRDefault="00270244" w:rsidP="0034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1A40"/>
    <w:multiLevelType w:val="hybridMultilevel"/>
    <w:tmpl w:val="9558B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27A80"/>
    <w:multiLevelType w:val="hybridMultilevel"/>
    <w:tmpl w:val="D73CD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58F9"/>
    <w:multiLevelType w:val="multilevel"/>
    <w:tmpl w:val="5698A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FF6CBB"/>
    <w:multiLevelType w:val="hybridMultilevel"/>
    <w:tmpl w:val="F3BC1712"/>
    <w:lvl w:ilvl="0" w:tplc="6F6E6584">
      <w:start w:val="1"/>
      <w:numFmt w:val="decimal"/>
      <w:lvlText w:val="%1)"/>
      <w:lvlJc w:val="left"/>
      <w:pPr>
        <w:ind w:left="12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4" w15:restartNumberingAfterBreak="0">
    <w:nsid w:val="7FC049C1"/>
    <w:multiLevelType w:val="hybridMultilevel"/>
    <w:tmpl w:val="EE7A608E"/>
    <w:lvl w:ilvl="0" w:tplc="60167F1C">
      <w:numFmt w:val="bullet"/>
      <w:lvlText w:val="-"/>
      <w:lvlJc w:val="left"/>
      <w:pPr>
        <w:ind w:left="2911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1F"/>
    <w:rsid w:val="00002BF4"/>
    <w:rsid w:val="0000444B"/>
    <w:rsid w:val="00017619"/>
    <w:rsid w:val="00024814"/>
    <w:rsid w:val="00036E77"/>
    <w:rsid w:val="00040637"/>
    <w:rsid w:val="0004632C"/>
    <w:rsid w:val="00046425"/>
    <w:rsid w:val="000540C7"/>
    <w:rsid w:val="00072BEA"/>
    <w:rsid w:val="00077391"/>
    <w:rsid w:val="000829E8"/>
    <w:rsid w:val="000940DC"/>
    <w:rsid w:val="000A6626"/>
    <w:rsid w:val="000C1D88"/>
    <w:rsid w:val="000C5CFE"/>
    <w:rsid w:val="000F0509"/>
    <w:rsid w:val="000F3B87"/>
    <w:rsid w:val="00103D34"/>
    <w:rsid w:val="00115EC2"/>
    <w:rsid w:val="001378F1"/>
    <w:rsid w:val="00155C3C"/>
    <w:rsid w:val="001571CD"/>
    <w:rsid w:val="00164368"/>
    <w:rsid w:val="00164734"/>
    <w:rsid w:val="00167614"/>
    <w:rsid w:val="00175277"/>
    <w:rsid w:val="00187C2A"/>
    <w:rsid w:val="001A2A45"/>
    <w:rsid w:val="001C4612"/>
    <w:rsid w:val="001C6AE1"/>
    <w:rsid w:val="001E26F7"/>
    <w:rsid w:val="001F5152"/>
    <w:rsid w:val="002013C9"/>
    <w:rsid w:val="00201A1E"/>
    <w:rsid w:val="00206447"/>
    <w:rsid w:val="002649A5"/>
    <w:rsid w:val="002651F2"/>
    <w:rsid w:val="00270244"/>
    <w:rsid w:val="00282F88"/>
    <w:rsid w:val="00286056"/>
    <w:rsid w:val="002933F3"/>
    <w:rsid w:val="002B4FD0"/>
    <w:rsid w:val="002C1FEA"/>
    <w:rsid w:val="002C21A2"/>
    <w:rsid w:val="002D422F"/>
    <w:rsid w:val="002F4FD6"/>
    <w:rsid w:val="00316A84"/>
    <w:rsid w:val="003448F6"/>
    <w:rsid w:val="0036769A"/>
    <w:rsid w:val="00375E5A"/>
    <w:rsid w:val="00383D45"/>
    <w:rsid w:val="00395888"/>
    <w:rsid w:val="0039790B"/>
    <w:rsid w:val="003A0A0A"/>
    <w:rsid w:val="003A4806"/>
    <w:rsid w:val="003A4C94"/>
    <w:rsid w:val="003A6947"/>
    <w:rsid w:val="003B0BE2"/>
    <w:rsid w:val="003B569E"/>
    <w:rsid w:val="003B71A1"/>
    <w:rsid w:val="003E7ECE"/>
    <w:rsid w:val="003F1F11"/>
    <w:rsid w:val="00414989"/>
    <w:rsid w:val="004225DD"/>
    <w:rsid w:val="00424CA5"/>
    <w:rsid w:val="004463FB"/>
    <w:rsid w:val="004528EA"/>
    <w:rsid w:val="0047359B"/>
    <w:rsid w:val="0048787A"/>
    <w:rsid w:val="004922F3"/>
    <w:rsid w:val="004E6ACB"/>
    <w:rsid w:val="004F09DB"/>
    <w:rsid w:val="004F700E"/>
    <w:rsid w:val="005055EB"/>
    <w:rsid w:val="00507060"/>
    <w:rsid w:val="0051526C"/>
    <w:rsid w:val="00524439"/>
    <w:rsid w:val="00546044"/>
    <w:rsid w:val="00554C0F"/>
    <w:rsid w:val="00565A4D"/>
    <w:rsid w:val="00572DBB"/>
    <w:rsid w:val="00577A08"/>
    <w:rsid w:val="00581A76"/>
    <w:rsid w:val="005A2610"/>
    <w:rsid w:val="005B0B52"/>
    <w:rsid w:val="005B23AA"/>
    <w:rsid w:val="005C6F29"/>
    <w:rsid w:val="005C7450"/>
    <w:rsid w:val="005D6B53"/>
    <w:rsid w:val="005F0213"/>
    <w:rsid w:val="00603A3B"/>
    <w:rsid w:val="006131BE"/>
    <w:rsid w:val="006146D4"/>
    <w:rsid w:val="00642F86"/>
    <w:rsid w:val="00644BCB"/>
    <w:rsid w:val="00644C7A"/>
    <w:rsid w:val="00645E2E"/>
    <w:rsid w:val="00650072"/>
    <w:rsid w:val="006531A8"/>
    <w:rsid w:val="006533AE"/>
    <w:rsid w:val="00672859"/>
    <w:rsid w:val="006A4257"/>
    <w:rsid w:val="006B3582"/>
    <w:rsid w:val="006C32EA"/>
    <w:rsid w:val="006D020F"/>
    <w:rsid w:val="006D0697"/>
    <w:rsid w:val="006D45C8"/>
    <w:rsid w:val="006E6D5B"/>
    <w:rsid w:val="006F4ED3"/>
    <w:rsid w:val="0071568B"/>
    <w:rsid w:val="00716887"/>
    <w:rsid w:val="007216AA"/>
    <w:rsid w:val="0073081D"/>
    <w:rsid w:val="00731CE3"/>
    <w:rsid w:val="00746CED"/>
    <w:rsid w:val="007515A4"/>
    <w:rsid w:val="00753E8C"/>
    <w:rsid w:val="00760039"/>
    <w:rsid w:val="00771D72"/>
    <w:rsid w:val="00783C49"/>
    <w:rsid w:val="00790FCE"/>
    <w:rsid w:val="00791F97"/>
    <w:rsid w:val="007A7289"/>
    <w:rsid w:val="007C0711"/>
    <w:rsid w:val="007D1122"/>
    <w:rsid w:val="007E7CF5"/>
    <w:rsid w:val="007F5C3A"/>
    <w:rsid w:val="008005CB"/>
    <w:rsid w:val="00832A06"/>
    <w:rsid w:val="00836415"/>
    <w:rsid w:val="008449F4"/>
    <w:rsid w:val="008465D0"/>
    <w:rsid w:val="008546DC"/>
    <w:rsid w:val="00857B62"/>
    <w:rsid w:val="00862935"/>
    <w:rsid w:val="00890215"/>
    <w:rsid w:val="008A00D4"/>
    <w:rsid w:val="008A388A"/>
    <w:rsid w:val="008B621E"/>
    <w:rsid w:val="008B7DF3"/>
    <w:rsid w:val="008C595D"/>
    <w:rsid w:val="008E1890"/>
    <w:rsid w:val="008E31D9"/>
    <w:rsid w:val="008E5B9C"/>
    <w:rsid w:val="008F5482"/>
    <w:rsid w:val="00924207"/>
    <w:rsid w:val="00936CBD"/>
    <w:rsid w:val="009403F7"/>
    <w:rsid w:val="00945FE3"/>
    <w:rsid w:val="00947AFF"/>
    <w:rsid w:val="00957086"/>
    <w:rsid w:val="0097146C"/>
    <w:rsid w:val="009714C9"/>
    <w:rsid w:val="00980DB7"/>
    <w:rsid w:val="00981C5F"/>
    <w:rsid w:val="0099649F"/>
    <w:rsid w:val="009A5705"/>
    <w:rsid w:val="009B2898"/>
    <w:rsid w:val="009B2959"/>
    <w:rsid w:val="009C03FC"/>
    <w:rsid w:val="009C2A1D"/>
    <w:rsid w:val="009C6D5C"/>
    <w:rsid w:val="009D247A"/>
    <w:rsid w:val="009E4AEF"/>
    <w:rsid w:val="009F11DD"/>
    <w:rsid w:val="009F209C"/>
    <w:rsid w:val="009F46F8"/>
    <w:rsid w:val="00A07C49"/>
    <w:rsid w:val="00A121C7"/>
    <w:rsid w:val="00A14234"/>
    <w:rsid w:val="00A36269"/>
    <w:rsid w:val="00A40BF7"/>
    <w:rsid w:val="00A5607A"/>
    <w:rsid w:val="00A638F0"/>
    <w:rsid w:val="00A64BB2"/>
    <w:rsid w:val="00A82F99"/>
    <w:rsid w:val="00A856C3"/>
    <w:rsid w:val="00A924B2"/>
    <w:rsid w:val="00AB0E14"/>
    <w:rsid w:val="00AC4F05"/>
    <w:rsid w:val="00AC7BA1"/>
    <w:rsid w:val="00AE281F"/>
    <w:rsid w:val="00AE5F00"/>
    <w:rsid w:val="00AF1782"/>
    <w:rsid w:val="00B14638"/>
    <w:rsid w:val="00B420C7"/>
    <w:rsid w:val="00B43666"/>
    <w:rsid w:val="00B45E57"/>
    <w:rsid w:val="00B50445"/>
    <w:rsid w:val="00B50B23"/>
    <w:rsid w:val="00B61770"/>
    <w:rsid w:val="00B716D1"/>
    <w:rsid w:val="00B74F07"/>
    <w:rsid w:val="00B907F0"/>
    <w:rsid w:val="00B9494D"/>
    <w:rsid w:val="00BA0F82"/>
    <w:rsid w:val="00BA1A76"/>
    <w:rsid w:val="00BB03A5"/>
    <w:rsid w:val="00BB439A"/>
    <w:rsid w:val="00BC1E18"/>
    <w:rsid w:val="00BE4DD3"/>
    <w:rsid w:val="00BE7758"/>
    <w:rsid w:val="00C01DBB"/>
    <w:rsid w:val="00C02DDB"/>
    <w:rsid w:val="00C11AB9"/>
    <w:rsid w:val="00C37891"/>
    <w:rsid w:val="00C553DA"/>
    <w:rsid w:val="00C57F68"/>
    <w:rsid w:val="00C659B1"/>
    <w:rsid w:val="00C70AD5"/>
    <w:rsid w:val="00C74536"/>
    <w:rsid w:val="00C85ECF"/>
    <w:rsid w:val="00CB5782"/>
    <w:rsid w:val="00CD2662"/>
    <w:rsid w:val="00CF071D"/>
    <w:rsid w:val="00CF07F5"/>
    <w:rsid w:val="00CF228F"/>
    <w:rsid w:val="00CF4DFA"/>
    <w:rsid w:val="00D07295"/>
    <w:rsid w:val="00D35E38"/>
    <w:rsid w:val="00D43360"/>
    <w:rsid w:val="00D44058"/>
    <w:rsid w:val="00D54168"/>
    <w:rsid w:val="00D706D9"/>
    <w:rsid w:val="00DB254A"/>
    <w:rsid w:val="00DB3DF6"/>
    <w:rsid w:val="00DD3840"/>
    <w:rsid w:val="00DD4871"/>
    <w:rsid w:val="00DD78B1"/>
    <w:rsid w:val="00DE3D03"/>
    <w:rsid w:val="00DE6687"/>
    <w:rsid w:val="00DF1085"/>
    <w:rsid w:val="00DF1600"/>
    <w:rsid w:val="00DF7CE1"/>
    <w:rsid w:val="00E03F31"/>
    <w:rsid w:val="00E125CC"/>
    <w:rsid w:val="00E12C32"/>
    <w:rsid w:val="00E228A7"/>
    <w:rsid w:val="00E3059D"/>
    <w:rsid w:val="00E30973"/>
    <w:rsid w:val="00E330BC"/>
    <w:rsid w:val="00E4018A"/>
    <w:rsid w:val="00E66056"/>
    <w:rsid w:val="00E66338"/>
    <w:rsid w:val="00E71E6E"/>
    <w:rsid w:val="00E917FB"/>
    <w:rsid w:val="00EB0290"/>
    <w:rsid w:val="00EB3496"/>
    <w:rsid w:val="00EC6BCC"/>
    <w:rsid w:val="00EE5427"/>
    <w:rsid w:val="00EF4F90"/>
    <w:rsid w:val="00F05999"/>
    <w:rsid w:val="00F13766"/>
    <w:rsid w:val="00F32FDF"/>
    <w:rsid w:val="00F33708"/>
    <w:rsid w:val="00F33FBB"/>
    <w:rsid w:val="00F34963"/>
    <w:rsid w:val="00F37178"/>
    <w:rsid w:val="00F45399"/>
    <w:rsid w:val="00F53221"/>
    <w:rsid w:val="00F56AAF"/>
    <w:rsid w:val="00F57794"/>
    <w:rsid w:val="00F701CB"/>
    <w:rsid w:val="00F84382"/>
    <w:rsid w:val="00F93BB8"/>
    <w:rsid w:val="00FB1491"/>
    <w:rsid w:val="00FB1F72"/>
    <w:rsid w:val="00FD7023"/>
    <w:rsid w:val="00FE2A97"/>
    <w:rsid w:val="00FE6791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C881"/>
  <w15:chartTrackingRefBased/>
  <w15:docId w15:val="{ADEBA29C-98FB-496F-B534-810EAD1F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1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48F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48F6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448F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448F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A6947"/>
    <w:rPr>
      <w:color w:val="0563C1" w:themeColor="hyperlink"/>
      <w:u w:val="single"/>
    </w:rPr>
  </w:style>
  <w:style w:type="character" w:customStyle="1" w:styleId="PavadinimasDiagrama">
    <w:name w:val="Pavadinimas Diagrama"/>
    <w:aliases w:val="1. PAVADINIMAS Diagrama"/>
    <w:basedOn w:val="Numatytasispastraiposriftas"/>
    <w:link w:val="Pavadinimas"/>
    <w:locked/>
    <w:rsid w:val="003A6947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Pavadinimas">
    <w:name w:val="Title"/>
    <w:aliases w:val="1. PAVADINIMAS"/>
    <w:basedOn w:val="prastasis"/>
    <w:next w:val="prastasis"/>
    <w:link w:val="PavadinimasDiagrama"/>
    <w:autoRedefine/>
    <w:qFormat/>
    <w:rsid w:val="003A6947"/>
    <w:pPr>
      <w:spacing w:after="0" w:line="240" w:lineRule="auto"/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24"/>
      <w:szCs w:val="56"/>
      <w:lang w:val="en-US"/>
    </w:rPr>
  </w:style>
  <w:style w:type="character" w:customStyle="1" w:styleId="TitleChar1">
    <w:name w:val="Title Char1"/>
    <w:basedOn w:val="Numatytasispastraiposriftas"/>
    <w:uiPriority w:val="10"/>
    <w:rsid w:val="003A694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grindinistekstas2">
    <w:name w:val="Body Text 2"/>
    <w:basedOn w:val="prastasis"/>
    <w:link w:val="Pagrindinistekstas2Diagrama"/>
    <w:rsid w:val="004463FB"/>
    <w:pPr>
      <w:tabs>
        <w:tab w:val="num" w:pos="0"/>
      </w:tabs>
      <w:spacing w:after="0" w:line="240" w:lineRule="auto"/>
    </w:pPr>
    <w:rPr>
      <w:rFonts w:ascii="TimesLT" w:eastAsia="Times New Roman" w:hAnsi="TimesLT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63FB"/>
    <w:rPr>
      <w:rFonts w:ascii="TimesLT" w:eastAsia="Times New Roman" w:hAnsi="TimesLT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6F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6F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6F2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6F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6F29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6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6F2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s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kumentai@st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53A0-3FCF-4623-B006-AA47E554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2835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Asta Kaupaitė</cp:lastModifiedBy>
  <cp:revision>2</cp:revision>
  <dcterms:created xsi:type="dcterms:W3CDTF">2025-09-16T06:44:00Z</dcterms:created>
  <dcterms:modified xsi:type="dcterms:W3CDTF">2025-09-16T06:44:00Z</dcterms:modified>
</cp:coreProperties>
</file>