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11A88F3" w:rsidR="005A5832" w:rsidRDefault="009B267E" w:rsidP="00F05951">
            <w:pPr>
              <w:rPr>
                <w:kern w:val="2"/>
                <w:szCs w:val="24"/>
              </w:rPr>
            </w:pPr>
            <w:hyperlink r:id="rId10" w:history="1">
              <w:r w:rsidRPr="008B75D5">
                <w:rPr>
                  <w:rStyle w:val="Hipersaitas"/>
                  <w:szCs w:val="24"/>
                </w:rPr>
                <w:t>info</w:t>
              </w:r>
              <w:r w:rsidRPr="008B75D5">
                <w:rPr>
                  <w:rStyle w:val="Hipersaitas"/>
                  <w:szCs w:val="24"/>
                  <w:lang w:val="en-US"/>
                </w:rPr>
                <w:t>@kaunoligonine.lt</w:t>
              </w:r>
            </w:hyperlink>
            <w:r>
              <w:rPr>
                <w:szCs w:val="24"/>
                <w:lang w:val="en-US"/>
              </w:rPr>
              <w:t xml:space="preserve"> </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47E664D5" w14:textId="77777777" w:rsidR="00E22170" w:rsidRPr="00107DCF" w:rsidRDefault="00E22170" w:rsidP="00E22170">
            <w:pPr>
              <w:jc w:val="center"/>
              <w:rPr>
                <w:kern w:val="2"/>
              </w:rPr>
            </w:pPr>
            <w:r w:rsidRPr="00107DCF">
              <w:rPr>
                <w:kern w:val="2"/>
              </w:rPr>
              <w:t>Generalinė direktorė</w:t>
            </w:r>
          </w:p>
          <w:p w14:paraId="4414B0BD" w14:textId="6CB71F96" w:rsidR="003A2047" w:rsidRDefault="00E22170" w:rsidP="00E22170">
            <w:pPr>
              <w:rPr>
                <w:kern w:val="2"/>
                <w:szCs w:val="24"/>
              </w:rPr>
            </w:pPr>
            <w:r w:rsidRPr="00107DCF">
              <w:rPr>
                <w:kern w:val="2"/>
              </w:rPr>
              <w:t xml:space="preserve"> prof. dr. Diana </w:t>
            </w:r>
            <w:proofErr w:type="spellStart"/>
            <w:r w:rsidRPr="00107DCF">
              <w:rPr>
                <w:kern w:val="2"/>
              </w:rPr>
              <w:t>Žaliaduonytė</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763DAA95" w:rsidR="003A2047" w:rsidRDefault="001F2212" w:rsidP="00A917D7">
            <w:pPr>
              <w:rPr>
                <w:kern w:val="2"/>
                <w:szCs w:val="24"/>
              </w:rPr>
            </w:pPr>
            <w:r w:rsidRPr="001F2212">
              <w:rPr>
                <w:kern w:val="2"/>
                <w:szCs w:val="24"/>
              </w:rPr>
              <w:t>Pagal įstaigos įstatus</w:t>
            </w:r>
          </w:p>
        </w:tc>
      </w:tr>
      <w:tr w:rsidR="00587719" w14:paraId="60993459" w14:textId="77777777">
        <w:tc>
          <w:tcPr>
            <w:tcW w:w="2808" w:type="dxa"/>
            <w:vMerge w:val="restart"/>
          </w:tcPr>
          <w:p w14:paraId="61417212" w14:textId="77777777" w:rsidR="00587719" w:rsidRDefault="00587719" w:rsidP="00587719">
            <w:pPr>
              <w:rPr>
                <w:b/>
                <w:bCs/>
                <w:kern w:val="2"/>
                <w:szCs w:val="24"/>
              </w:rPr>
            </w:pPr>
          </w:p>
          <w:p w14:paraId="26C1FA5A" w14:textId="77777777" w:rsidR="00587719" w:rsidRDefault="00587719" w:rsidP="00587719">
            <w:pPr>
              <w:rPr>
                <w:b/>
                <w:bCs/>
                <w:kern w:val="2"/>
                <w:szCs w:val="24"/>
              </w:rPr>
            </w:pPr>
          </w:p>
          <w:p w14:paraId="7AAE120D" w14:textId="77777777" w:rsidR="00587719" w:rsidRDefault="00587719" w:rsidP="00587719">
            <w:pPr>
              <w:rPr>
                <w:b/>
                <w:bCs/>
                <w:kern w:val="2"/>
                <w:szCs w:val="24"/>
              </w:rPr>
            </w:pPr>
          </w:p>
          <w:p w14:paraId="02F7883E" w14:textId="77777777" w:rsidR="00587719" w:rsidRDefault="00587719" w:rsidP="00587719">
            <w:pPr>
              <w:rPr>
                <w:b/>
                <w:bCs/>
                <w:kern w:val="2"/>
                <w:szCs w:val="24"/>
              </w:rPr>
            </w:pPr>
            <w:r>
              <w:rPr>
                <w:b/>
                <w:bCs/>
                <w:kern w:val="2"/>
                <w:szCs w:val="24"/>
              </w:rPr>
              <w:t>1.2. Tiekėjas</w:t>
            </w:r>
          </w:p>
          <w:p w14:paraId="6D326E64" w14:textId="6A27EBF3" w:rsidR="00587719" w:rsidRDefault="00587719" w:rsidP="00587719">
            <w:pPr>
              <w:rPr>
                <w:color w:val="4472C4"/>
                <w:kern w:val="2"/>
                <w:szCs w:val="24"/>
              </w:rPr>
            </w:pPr>
          </w:p>
          <w:p w14:paraId="42C1D131" w14:textId="77777777" w:rsidR="00587719" w:rsidRDefault="00587719" w:rsidP="00587719">
            <w:pPr>
              <w:rPr>
                <w:b/>
                <w:bCs/>
                <w:kern w:val="2"/>
                <w:szCs w:val="24"/>
              </w:rPr>
            </w:pPr>
          </w:p>
        </w:tc>
        <w:tc>
          <w:tcPr>
            <w:tcW w:w="3240" w:type="dxa"/>
          </w:tcPr>
          <w:p w14:paraId="20830DB5" w14:textId="77777777" w:rsidR="00587719" w:rsidRDefault="00587719" w:rsidP="00587719">
            <w:pPr>
              <w:rPr>
                <w:kern w:val="2"/>
                <w:szCs w:val="24"/>
              </w:rPr>
            </w:pPr>
            <w:r>
              <w:rPr>
                <w:kern w:val="2"/>
                <w:szCs w:val="24"/>
              </w:rPr>
              <w:t>1.2.1. Pavadinimas</w:t>
            </w:r>
          </w:p>
        </w:tc>
        <w:tc>
          <w:tcPr>
            <w:tcW w:w="3510" w:type="dxa"/>
          </w:tcPr>
          <w:p w14:paraId="5EB1A87A" w14:textId="3C8579BD" w:rsidR="00587719" w:rsidRPr="008F10CE" w:rsidRDefault="00587719" w:rsidP="00587719">
            <w:pPr>
              <w:rPr>
                <w:kern w:val="2"/>
                <w:szCs w:val="24"/>
              </w:rPr>
            </w:pPr>
            <w:r w:rsidRPr="00F0750A">
              <w:rPr>
                <w:kern w:val="2"/>
                <w:szCs w:val="24"/>
              </w:rPr>
              <w:t>Intersurgical UAB</w:t>
            </w:r>
          </w:p>
        </w:tc>
      </w:tr>
      <w:tr w:rsidR="00587719" w14:paraId="546B8339" w14:textId="77777777">
        <w:tc>
          <w:tcPr>
            <w:tcW w:w="2808" w:type="dxa"/>
            <w:vMerge/>
          </w:tcPr>
          <w:p w14:paraId="707A26FA" w14:textId="77777777" w:rsidR="00587719" w:rsidRDefault="00587719" w:rsidP="00587719">
            <w:pPr>
              <w:rPr>
                <w:b/>
                <w:bCs/>
                <w:kern w:val="2"/>
                <w:szCs w:val="24"/>
              </w:rPr>
            </w:pPr>
          </w:p>
        </w:tc>
        <w:tc>
          <w:tcPr>
            <w:tcW w:w="3240" w:type="dxa"/>
          </w:tcPr>
          <w:p w14:paraId="19362D33" w14:textId="77777777" w:rsidR="00587719" w:rsidRDefault="00587719" w:rsidP="00587719">
            <w:pPr>
              <w:rPr>
                <w:kern w:val="2"/>
                <w:szCs w:val="24"/>
              </w:rPr>
            </w:pPr>
            <w:r>
              <w:rPr>
                <w:kern w:val="2"/>
                <w:szCs w:val="24"/>
              </w:rPr>
              <w:t>1.2.2. Juridinio asmens kodas</w:t>
            </w:r>
          </w:p>
        </w:tc>
        <w:tc>
          <w:tcPr>
            <w:tcW w:w="3510" w:type="dxa"/>
          </w:tcPr>
          <w:p w14:paraId="4E70B20D" w14:textId="679C1356" w:rsidR="00587719" w:rsidRDefault="00587719" w:rsidP="00587719">
            <w:pPr>
              <w:rPr>
                <w:kern w:val="2"/>
                <w:szCs w:val="24"/>
              </w:rPr>
            </w:pPr>
            <w:r w:rsidRPr="00F0750A">
              <w:rPr>
                <w:color w:val="000000" w:themeColor="text1"/>
                <w:kern w:val="2"/>
                <w:szCs w:val="24"/>
              </w:rPr>
              <w:t>111502432</w:t>
            </w:r>
          </w:p>
        </w:tc>
      </w:tr>
      <w:tr w:rsidR="00587719" w14:paraId="42F2379F" w14:textId="77777777">
        <w:tc>
          <w:tcPr>
            <w:tcW w:w="2808" w:type="dxa"/>
            <w:vMerge/>
          </w:tcPr>
          <w:p w14:paraId="3B960E21" w14:textId="77777777" w:rsidR="00587719" w:rsidRDefault="00587719" w:rsidP="00587719">
            <w:pPr>
              <w:rPr>
                <w:b/>
                <w:bCs/>
                <w:kern w:val="2"/>
                <w:szCs w:val="24"/>
              </w:rPr>
            </w:pPr>
          </w:p>
        </w:tc>
        <w:tc>
          <w:tcPr>
            <w:tcW w:w="3240" w:type="dxa"/>
          </w:tcPr>
          <w:p w14:paraId="06A8DB76" w14:textId="77777777" w:rsidR="00587719" w:rsidRDefault="00587719" w:rsidP="00587719">
            <w:pPr>
              <w:rPr>
                <w:kern w:val="2"/>
                <w:szCs w:val="24"/>
              </w:rPr>
            </w:pPr>
            <w:r>
              <w:rPr>
                <w:kern w:val="2"/>
                <w:szCs w:val="24"/>
              </w:rPr>
              <w:t>1.2.3. Adresas</w:t>
            </w:r>
          </w:p>
        </w:tc>
        <w:tc>
          <w:tcPr>
            <w:tcW w:w="3510" w:type="dxa"/>
          </w:tcPr>
          <w:p w14:paraId="16F7FEAF" w14:textId="699EB59D" w:rsidR="00587719" w:rsidRDefault="00587719" w:rsidP="00587719">
            <w:pPr>
              <w:rPr>
                <w:kern w:val="2"/>
                <w:szCs w:val="24"/>
              </w:rPr>
            </w:pPr>
            <w:r w:rsidRPr="00F0750A">
              <w:rPr>
                <w:noProof/>
                <w:color w:val="000000" w:themeColor="text1"/>
                <w:kern w:val="2"/>
                <w:szCs w:val="24"/>
              </w:rPr>
              <w:t>Arnionių g.</w:t>
            </w:r>
            <w:r w:rsidRPr="00F0750A">
              <w:rPr>
                <w:color w:val="000000" w:themeColor="text1"/>
                <w:kern w:val="2"/>
                <w:szCs w:val="24"/>
              </w:rPr>
              <w:t xml:space="preserve"> 60, LT-18170 Pabradė</w:t>
            </w:r>
          </w:p>
        </w:tc>
      </w:tr>
      <w:tr w:rsidR="00587719" w14:paraId="6F0D88D1" w14:textId="77777777">
        <w:tc>
          <w:tcPr>
            <w:tcW w:w="2808" w:type="dxa"/>
            <w:vMerge/>
          </w:tcPr>
          <w:p w14:paraId="614CA381" w14:textId="77777777" w:rsidR="00587719" w:rsidRDefault="00587719" w:rsidP="00587719">
            <w:pPr>
              <w:rPr>
                <w:b/>
                <w:bCs/>
                <w:kern w:val="2"/>
                <w:szCs w:val="24"/>
              </w:rPr>
            </w:pPr>
          </w:p>
        </w:tc>
        <w:tc>
          <w:tcPr>
            <w:tcW w:w="3240" w:type="dxa"/>
          </w:tcPr>
          <w:p w14:paraId="54297669" w14:textId="77777777" w:rsidR="00587719" w:rsidRDefault="00587719" w:rsidP="00587719">
            <w:pPr>
              <w:rPr>
                <w:kern w:val="2"/>
                <w:szCs w:val="24"/>
              </w:rPr>
            </w:pPr>
            <w:r>
              <w:rPr>
                <w:kern w:val="2"/>
                <w:szCs w:val="24"/>
              </w:rPr>
              <w:t>1.2.4. PVM mokėtojo kodas</w:t>
            </w:r>
          </w:p>
        </w:tc>
        <w:tc>
          <w:tcPr>
            <w:tcW w:w="3510" w:type="dxa"/>
          </w:tcPr>
          <w:p w14:paraId="55B07F39" w14:textId="08AA2D0B" w:rsidR="00587719" w:rsidRDefault="00587719" w:rsidP="00587719">
            <w:pPr>
              <w:rPr>
                <w:kern w:val="2"/>
                <w:szCs w:val="24"/>
              </w:rPr>
            </w:pPr>
            <w:r w:rsidRPr="00F0750A">
              <w:rPr>
                <w:color w:val="000000" w:themeColor="text1"/>
                <w:kern w:val="2"/>
                <w:szCs w:val="24"/>
              </w:rPr>
              <w:t>LT115024314</w:t>
            </w:r>
          </w:p>
        </w:tc>
      </w:tr>
      <w:tr w:rsidR="00587719" w14:paraId="7260E307" w14:textId="77777777">
        <w:tc>
          <w:tcPr>
            <w:tcW w:w="2808" w:type="dxa"/>
            <w:vMerge/>
          </w:tcPr>
          <w:p w14:paraId="7546B554" w14:textId="77777777" w:rsidR="00587719" w:rsidRDefault="00587719" w:rsidP="00587719">
            <w:pPr>
              <w:rPr>
                <w:b/>
                <w:bCs/>
                <w:kern w:val="2"/>
                <w:szCs w:val="24"/>
              </w:rPr>
            </w:pPr>
          </w:p>
        </w:tc>
        <w:tc>
          <w:tcPr>
            <w:tcW w:w="3240" w:type="dxa"/>
          </w:tcPr>
          <w:p w14:paraId="34A75E03" w14:textId="77777777" w:rsidR="00587719" w:rsidRDefault="00587719" w:rsidP="00587719">
            <w:pPr>
              <w:rPr>
                <w:kern w:val="2"/>
                <w:szCs w:val="24"/>
              </w:rPr>
            </w:pPr>
            <w:r>
              <w:rPr>
                <w:kern w:val="2"/>
                <w:szCs w:val="24"/>
              </w:rPr>
              <w:t>1.2.5. Atsiskaitomoji sąskaita</w:t>
            </w:r>
          </w:p>
        </w:tc>
        <w:tc>
          <w:tcPr>
            <w:tcW w:w="3510" w:type="dxa"/>
          </w:tcPr>
          <w:p w14:paraId="13CE74BB" w14:textId="038EACC8" w:rsidR="00587719" w:rsidRDefault="00587719" w:rsidP="00587719">
            <w:pPr>
              <w:rPr>
                <w:kern w:val="2"/>
                <w:szCs w:val="24"/>
              </w:rPr>
            </w:pPr>
            <w:r w:rsidRPr="00F0750A">
              <w:rPr>
                <w:kern w:val="2"/>
                <w:szCs w:val="24"/>
              </w:rPr>
              <w:t>LT58 7044 0600 0101 8621</w:t>
            </w:r>
          </w:p>
        </w:tc>
      </w:tr>
      <w:tr w:rsidR="00587719" w14:paraId="1383D2FD" w14:textId="77777777">
        <w:tc>
          <w:tcPr>
            <w:tcW w:w="2808" w:type="dxa"/>
            <w:vMerge/>
          </w:tcPr>
          <w:p w14:paraId="09F26D1F" w14:textId="77777777" w:rsidR="00587719" w:rsidRDefault="00587719" w:rsidP="00587719">
            <w:pPr>
              <w:rPr>
                <w:b/>
                <w:bCs/>
                <w:kern w:val="2"/>
                <w:szCs w:val="24"/>
              </w:rPr>
            </w:pPr>
          </w:p>
        </w:tc>
        <w:tc>
          <w:tcPr>
            <w:tcW w:w="3240" w:type="dxa"/>
          </w:tcPr>
          <w:p w14:paraId="3450EF31" w14:textId="77777777" w:rsidR="00587719" w:rsidRDefault="00587719" w:rsidP="00587719">
            <w:pPr>
              <w:rPr>
                <w:kern w:val="2"/>
                <w:szCs w:val="24"/>
              </w:rPr>
            </w:pPr>
            <w:r>
              <w:rPr>
                <w:kern w:val="2"/>
                <w:szCs w:val="24"/>
              </w:rPr>
              <w:t>1.2.6. Bankas, banko kodas</w:t>
            </w:r>
          </w:p>
        </w:tc>
        <w:tc>
          <w:tcPr>
            <w:tcW w:w="3510" w:type="dxa"/>
          </w:tcPr>
          <w:p w14:paraId="1FF4F5BB" w14:textId="13872776" w:rsidR="00587719" w:rsidRDefault="00587719" w:rsidP="00587719">
            <w:pPr>
              <w:rPr>
                <w:kern w:val="2"/>
                <w:szCs w:val="24"/>
              </w:rPr>
            </w:pPr>
            <w:r w:rsidRPr="00F0750A">
              <w:rPr>
                <w:kern w:val="2"/>
                <w:szCs w:val="24"/>
              </w:rPr>
              <w:t>AB SEB bankas, 70 440</w:t>
            </w:r>
          </w:p>
        </w:tc>
      </w:tr>
      <w:tr w:rsidR="00587719" w14:paraId="6693AE73" w14:textId="77777777">
        <w:tc>
          <w:tcPr>
            <w:tcW w:w="2808" w:type="dxa"/>
            <w:vMerge/>
          </w:tcPr>
          <w:p w14:paraId="4341F566" w14:textId="77777777" w:rsidR="00587719" w:rsidRDefault="00587719" w:rsidP="00587719">
            <w:pPr>
              <w:rPr>
                <w:b/>
                <w:bCs/>
                <w:kern w:val="2"/>
                <w:szCs w:val="24"/>
              </w:rPr>
            </w:pPr>
          </w:p>
        </w:tc>
        <w:tc>
          <w:tcPr>
            <w:tcW w:w="3240" w:type="dxa"/>
          </w:tcPr>
          <w:p w14:paraId="54701A74" w14:textId="77777777" w:rsidR="00587719" w:rsidRDefault="00587719" w:rsidP="00587719">
            <w:pPr>
              <w:rPr>
                <w:kern w:val="2"/>
                <w:szCs w:val="24"/>
              </w:rPr>
            </w:pPr>
            <w:r>
              <w:rPr>
                <w:kern w:val="2"/>
                <w:szCs w:val="24"/>
              </w:rPr>
              <w:t>1.2.7. Telefonas</w:t>
            </w:r>
          </w:p>
        </w:tc>
        <w:tc>
          <w:tcPr>
            <w:tcW w:w="3510" w:type="dxa"/>
          </w:tcPr>
          <w:p w14:paraId="6BB3AA28" w14:textId="43019330" w:rsidR="00587719" w:rsidRDefault="00587719" w:rsidP="00587719">
            <w:pPr>
              <w:rPr>
                <w:kern w:val="2"/>
                <w:szCs w:val="24"/>
              </w:rPr>
            </w:pPr>
            <w:r w:rsidRPr="00F0750A">
              <w:rPr>
                <w:color w:val="000000" w:themeColor="text1"/>
                <w:kern w:val="2"/>
                <w:szCs w:val="24"/>
              </w:rPr>
              <w:t>+370 387 66611</w:t>
            </w:r>
          </w:p>
        </w:tc>
      </w:tr>
      <w:tr w:rsidR="00587719" w14:paraId="18FF565A" w14:textId="77777777">
        <w:tc>
          <w:tcPr>
            <w:tcW w:w="2808" w:type="dxa"/>
            <w:vMerge/>
          </w:tcPr>
          <w:p w14:paraId="4A985D99" w14:textId="77777777" w:rsidR="00587719" w:rsidRDefault="00587719" w:rsidP="00587719">
            <w:pPr>
              <w:rPr>
                <w:b/>
                <w:bCs/>
                <w:kern w:val="2"/>
                <w:szCs w:val="24"/>
              </w:rPr>
            </w:pPr>
          </w:p>
        </w:tc>
        <w:tc>
          <w:tcPr>
            <w:tcW w:w="3240" w:type="dxa"/>
          </w:tcPr>
          <w:p w14:paraId="524B9F08" w14:textId="77777777" w:rsidR="00587719" w:rsidRDefault="00587719" w:rsidP="00587719">
            <w:pPr>
              <w:rPr>
                <w:kern w:val="2"/>
                <w:szCs w:val="24"/>
              </w:rPr>
            </w:pPr>
            <w:r>
              <w:rPr>
                <w:kern w:val="2"/>
                <w:szCs w:val="24"/>
              </w:rPr>
              <w:t>1.2.8. El. paštas</w:t>
            </w:r>
          </w:p>
        </w:tc>
        <w:tc>
          <w:tcPr>
            <w:tcW w:w="3510" w:type="dxa"/>
          </w:tcPr>
          <w:p w14:paraId="3A20D7B0" w14:textId="2E78708E" w:rsidR="00587719" w:rsidRDefault="00587719" w:rsidP="00587719">
            <w:pPr>
              <w:rPr>
                <w:kern w:val="2"/>
                <w:szCs w:val="24"/>
              </w:rPr>
            </w:pPr>
            <w:hyperlink r:id="rId11" w:history="1">
              <w:r w:rsidRPr="00F0750A">
                <w:rPr>
                  <w:rStyle w:val="Hipersaitas"/>
                  <w:color w:val="0070C0"/>
                  <w:kern w:val="2"/>
                  <w:szCs w:val="24"/>
                </w:rPr>
                <w:t>sales</w:t>
              </w:r>
              <w:r w:rsidRPr="00F0750A">
                <w:rPr>
                  <w:rStyle w:val="Hipersaitas"/>
                  <w:color w:val="0070C0"/>
                  <w:kern w:val="2"/>
                  <w:szCs w:val="24"/>
                  <w:lang w:val="en-US"/>
                </w:rPr>
                <w:t>@intersurgical.lt</w:t>
              </w:r>
            </w:hyperlink>
          </w:p>
        </w:tc>
      </w:tr>
      <w:tr w:rsidR="00587719" w14:paraId="737640E9" w14:textId="77777777">
        <w:tc>
          <w:tcPr>
            <w:tcW w:w="2808" w:type="dxa"/>
            <w:vMerge/>
          </w:tcPr>
          <w:p w14:paraId="16A08540" w14:textId="77777777" w:rsidR="00587719" w:rsidRDefault="00587719" w:rsidP="00587719">
            <w:pPr>
              <w:rPr>
                <w:b/>
                <w:bCs/>
                <w:kern w:val="2"/>
                <w:szCs w:val="24"/>
              </w:rPr>
            </w:pPr>
          </w:p>
        </w:tc>
        <w:tc>
          <w:tcPr>
            <w:tcW w:w="3240" w:type="dxa"/>
          </w:tcPr>
          <w:p w14:paraId="2724B7D3" w14:textId="77777777" w:rsidR="00587719" w:rsidRDefault="00587719" w:rsidP="00587719">
            <w:pPr>
              <w:rPr>
                <w:kern w:val="2"/>
                <w:szCs w:val="24"/>
              </w:rPr>
            </w:pPr>
            <w:r>
              <w:rPr>
                <w:kern w:val="2"/>
                <w:szCs w:val="24"/>
              </w:rPr>
              <w:t>1.2.9. Šalies atstovas</w:t>
            </w:r>
          </w:p>
        </w:tc>
        <w:tc>
          <w:tcPr>
            <w:tcW w:w="3510" w:type="dxa"/>
          </w:tcPr>
          <w:p w14:paraId="46ACEFBF" w14:textId="5D82C270" w:rsidR="00587719" w:rsidRDefault="00587719" w:rsidP="00587719">
            <w:pPr>
              <w:rPr>
                <w:kern w:val="2"/>
                <w:szCs w:val="24"/>
              </w:rPr>
            </w:pPr>
            <w:r w:rsidRPr="00F0750A">
              <w:rPr>
                <w:color w:val="000000" w:themeColor="text1"/>
                <w:kern w:val="2"/>
                <w:szCs w:val="24"/>
              </w:rPr>
              <w:t>Generalinis direktorius Sigitas Žvirblis</w:t>
            </w:r>
          </w:p>
        </w:tc>
      </w:tr>
      <w:tr w:rsidR="00587719" w14:paraId="163B4139" w14:textId="77777777">
        <w:tc>
          <w:tcPr>
            <w:tcW w:w="2808" w:type="dxa"/>
            <w:vMerge/>
          </w:tcPr>
          <w:p w14:paraId="1AA51246" w14:textId="77777777" w:rsidR="00587719" w:rsidRDefault="00587719" w:rsidP="00587719">
            <w:pPr>
              <w:rPr>
                <w:b/>
                <w:bCs/>
                <w:kern w:val="2"/>
                <w:szCs w:val="24"/>
              </w:rPr>
            </w:pPr>
          </w:p>
        </w:tc>
        <w:tc>
          <w:tcPr>
            <w:tcW w:w="3240" w:type="dxa"/>
          </w:tcPr>
          <w:p w14:paraId="49BAC2FF" w14:textId="77777777" w:rsidR="00587719" w:rsidRDefault="00587719" w:rsidP="00587719">
            <w:pPr>
              <w:rPr>
                <w:kern w:val="2"/>
                <w:szCs w:val="24"/>
              </w:rPr>
            </w:pPr>
            <w:r>
              <w:rPr>
                <w:kern w:val="2"/>
                <w:szCs w:val="24"/>
              </w:rPr>
              <w:t>1.2.10. Atstovavimo pagrindas</w:t>
            </w:r>
          </w:p>
        </w:tc>
        <w:tc>
          <w:tcPr>
            <w:tcW w:w="3510" w:type="dxa"/>
          </w:tcPr>
          <w:p w14:paraId="1CD799FD" w14:textId="7C6A2E22" w:rsidR="00587719" w:rsidRDefault="00587719" w:rsidP="00587719">
            <w:pPr>
              <w:rPr>
                <w:kern w:val="2"/>
                <w:szCs w:val="24"/>
              </w:rPr>
            </w:pPr>
            <w:r w:rsidRPr="00F0750A">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BBA6573" w14:textId="1DAA119C" w:rsidR="00B34D16" w:rsidRPr="008F10CE" w:rsidRDefault="009B267E">
            <w:pPr>
              <w:rPr>
                <w:color w:val="4472C4"/>
                <w:kern w:val="2"/>
                <w:szCs w:val="24"/>
                <w:lang w:val="en-US"/>
              </w:rPr>
            </w:pPr>
            <w:r w:rsidRPr="00F0750A">
              <w:rPr>
                <w:kern w:val="2"/>
                <w:szCs w:val="24"/>
              </w:rPr>
              <w:t>Lietuvos klientų aptarnavimo specialistė Ingrida Zarembienė, tel.: +370 387 66514,</w:t>
            </w:r>
            <w:r>
              <w:rPr>
                <w:kern w:val="2"/>
                <w:szCs w:val="24"/>
              </w:rPr>
              <w:t xml:space="preserve"> +37066566339,</w:t>
            </w:r>
            <w:r w:rsidRPr="00F0750A">
              <w:rPr>
                <w:kern w:val="2"/>
                <w:szCs w:val="24"/>
              </w:rPr>
              <w:t xml:space="preserve"> el. paštas: </w:t>
            </w:r>
            <w:hyperlink r:id="rId12" w:history="1">
              <w:r w:rsidRPr="00F0750A">
                <w:rPr>
                  <w:rStyle w:val="Hipersaitas"/>
                  <w:color w:val="0070C0"/>
                  <w:kern w:val="2"/>
                  <w:szCs w:val="24"/>
                  <w:lang w:val="en-US"/>
                </w:rPr>
                <w:t>sales@intersurgical.lt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59EB6314"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w:t>
            </w:r>
            <w:hyperlink r:id="rId13" w:history="1">
              <w:r w:rsidR="00587719" w:rsidRPr="00F0750A">
                <w:rPr>
                  <w:rStyle w:val="Hipersaitas"/>
                  <w:color w:val="0070C0"/>
                  <w:kern w:val="2"/>
                  <w:szCs w:val="24"/>
                </w:rPr>
                <w:t>sales</w:t>
              </w:r>
              <w:r w:rsidR="00587719" w:rsidRPr="00F0750A">
                <w:rPr>
                  <w:rStyle w:val="Hipersaitas"/>
                  <w:color w:val="0070C0"/>
                  <w:kern w:val="2"/>
                  <w:szCs w:val="24"/>
                  <w:lang w:val="en-US"/>
                </w:rPr>
                <w:t>@intersurgical.lt</w:t>
              </w:r>
            </w:hyperlink>
            <w:r w:rsidR="00587719">
              <w:rPr>
                <w:rStyle w:val="Hipersaitas"/>
                <w:color w:val="0070C0"/>
                <w:kern w:val="2"/>
                <w:szCs w:val="24"/>
                <w:lang w:val="en-US"/>
              </w:rPr>
              <w:t xml:space="preserve"> </w:t>
            </w:r>
            <w:r w:rsidRPr="000D58B6">
              <w:rPr>
                <w:kern w:val="2"/>
                <w:szCs w:val="24"/>
              </w:rPr>
              <w:t xml:space="preserve">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4A36D6E4" w:rsidR="00795FCB" w:rsidRPr="00BE6A96" w:rsidRDefault="00795FCB" w:rsidP="00795FCB">
            <w:pPr>
              <w:rPr>
                <w:kern w:val="2"/>
                <w:szCs w:val="24"/>
              </w:rPr>
            </w:pPr>
            <w:r w:rsidRPr="00BE6A96">
              <w:rPr>
                <w:kern w:val="2"/>
                <w:szCs w:val="24"/>
              </w:rPr>
              <w:t xml:space="preserve">Pradinės Sutarties vertė yra </w:t>
            </w:r>
            <w:r w:rsidR="007577C1">
              <w:rPr>
                <w:kern w:val="2"/>
                <w:szCs w:val="24"/>
              </w:rPr>
              <w:t>7836,41</w:t>
            </w:r>
            <w:r w:rsidR="009D7060">
              <w:rPr>
                <w:kern w:val="2"/>
                <w:szCs w:val="24"/>
              </w:rPr>
              <w:t xml:space="preserve"> </w:t>
            </w:r>
            <w:r w:rsidRPr="00BE6A96">
              <w:rPr>
                <w:kern w:val="2"/>
                <w:szCs w:val="24"/>
              </w:rPr>
              <w:t>Eur, (</w:t>
            </w:r>
            <w:r w:rsidR="007577C1">
              <w:rPr>
                <w:kern w:val="2"/>
                <w:szCs w:val="24"/>
              </w:rPr>
              <w:t>septyni</w:t>
            </w:r>
            <w:r w:rsidR="00BE6A96" w:rsidRPr="00BE6A96">
              <w:rPr>
                <w:kern w:val="2"/>
                <w:szCs w:val="24"/>
              </w:rPr>
              <w:t xml:space="preserve"> </w:t>
            </w:r>
            <w:r w:rsidR="00AD36A1">
              <w:rPr>
                <w:kern w:val="2"/>
                <w:szCs w:val="24"/>
              </w:rPr>
              <w:t xml:space="preserve">tūkstančiai </w:t>
            </w:r>
            <w:r w:rsidR="007577C1">
              <w:rPr>
                <w:kern w:val="2"/>
                <w:szCs w:val="24"/>
              </w:rPr>
              <w:t>aštuoni šimtai trisdešimt šeši</w:t>
            </w:r>
            <w:r w:rsidR="00BE6A96" w:rsidRPr="00BE6A96">
              <w:rPr>
                <w:kern w:val="2"/>
                <w:szCs w:val="24"/>
              </w:rPr>
              <w:t xml:space="preserve"> eur</w:t>
            </w:r>
            <w:r w:rsidR="009D7060">
              <w:rPr>
                <w:kern w:val="2"/>
                <w:szCs w:val="24"/>
              </w:rPr>
              <w:t xml:space="preserve">ai </w:t>
            </w:r>
            <w:r w:rsidR="007577C1">
              <w:rPr>
                <w:kern w:val="2"/>
                <w:szCs w:val="24"/>
              </w:rPr>
              <w:t>41</w:t>
            </w:r>
            <w:r w:rsidR="00BE6A96" w:rsidRPr="00BE6A96">
              <w:rPr>
                <w:kern w:val="2"/>
                <w:szCs w:val="24"/>
              </w:rPr>
              <w:t xml:space="preserve"> cent</w:t>
            </w:r>
            <w:r w:rsidR="009D7060">
              <w:rPr>
                <w:kern w:val="2"/>
                <w:szCs w:val="24"/>
              </w:rPr>
              <w:t>a</w:t>
            </w:r>
            <w:r w:rsidR="007577C1">
              <w:rPr>
                <w:kern w:val="2"/>
                <w:szCs w:val="24"/>
              </w:rPr>
              <w:t>s</w:t>
            </w:r>
            <w:r w:rsidRPr="00BE6A96">
              <w:rPr>
                <w:kern w:val="2"/>
                <w:szCs w:val="24"/>
              </w:rPr>
              <w:t xml:space="preserve">) be PVM. </w:t>
            </w:r>
          </w:p>
          <w:p w14:paraId="6F946B42" w14:textId="76D90BD6" w:rsidR="00795FCB" w:rsidRPr="00BE6A96" w:rsidRDefault="00795FCB" w:rsidP="00795FCB">
            <w:pPr>
              <w:rPr>
                <w:kern w:val="2"/>
                <w:szCs w:val="24"/>
              </w:rPr>
            </w:pPr>
            <w:r w:rsidRPr="00BE6A96">
              <w:rPr>
                <w:kern w:val="2"/>
                <w:szCs w:val="24"/>
              </w:rPr>
              <w:t xml:space="preserve">PVM sudaro </w:t>
            </w:r>
            <w:r w:rsidR="007577C1">
              <w:rPr>
                <w:kern w:val="2"/>
                <w:szCs w:val="24"/>
              </w:rPr>
              <w:t xml:space="preserve">391,82 </w:t>
            </w:r>
            <w:r w:rsidRPr="00BE6A96">
              <w:rPr>
                <w:kern w:val="2"/>
                <w:szCs w:val="24"/>
              </w:rPr>
              <w:t>Eur, (</w:t>
            </w:r>
            <w:r w:rsidR="009D7060">
              <w:rPr>
                <w:kern w:val="2"/>
                <w:szCs w:val="24"/>
              </w:rPr>
              <w:t xml:space="preserve">trys šimtai </w:t>
            </w:r>
            <w:r w:rsidR="007577C1">
              <w:rPr>
                <w:kern w:val="2"/>
                <w:szCs w:val="24"/>
              </w:rPr>
              <w:t>devyniasdešimt vienas</w:t>
            </w:r>
            <w:r w:rsidR="009D7060">
              <w:rPr>
                <w:kern w:val="2"/>
                <w:szCs w:val="24"/>
              </w:rPr>
              <w:t xml:space="preserve"> </w:t>
            </w:r>
            <w:r w:rsidR="00BE6A96" w:rsidRPr="00BE6A96">
              <w:rPr>
                <w:kern w:val="2"/>
                <w:szCs w:val="24"/>
              </w:rPr>
              <w:t>eur</w:t>
            </w:r>
            <w:r w:rsidR="009D7060">
              <w:rPr>
                <w:kern w:val="2"/>
                <w:szCs w:val="24"/>
              </w:rPr>
              <w:t>a</w:t>
            </w:r>
            <w:r w:rsidR="007577C1">
              <w:rPr>
                <w:kern w:val="2"/>
                <w:szCs w:val="24"/>
              </w:rPr>
              <w:t>s</w:t>
            </w:r>
            <w:r w:rsidR="009D7060">
              <w:rPr>
                <w:kern w:val="2"/>
                <w:szCs w:val="24"/>
              </w:rPr>
              <w:t xml:space="preserve"> </w:t>
            </w:r>
            <w:r w:rsidR="007577C1">
              <w:rPr>
                <w:kern w:val="2"/>
                <w:szCs w:val="24"/>
              </w:rPr>
              <w:t>82</w:t>
            </w:r>
            <w:r w:rsidR="00BE6A96" w:rsidRPr="00BE6A96">
              <w:rPr>
                <w:kern w:val="2"/>
                <w:szCs w:val="24"/>
              </w:rPr>
              <w:t xml:space="preserve"> cent</w:t>
            </w:r>
            <w:r w:rsidR="007577C1">
              <w:rPr>
                <w:kern w:val="2"/>
                <w:szCs w:val="24"/>
              </w:rPr>
              <w:t>ai</w:t>
            </w:r>
            <w:r w:rsidRPr="00BE6A96">
              <w:rPr>
                <w:kern w:val="2"/>
                <w:szCs w:val="24"/>
              </w:rPr>
              <w:t>).</w:t>
            </w:r>
          </w:p>
          <w:p w14:paraId="2BE3C37B" w14:textId="08D767F9" w:rsidR="00795FCB" w:rsidRPr="00BE6A96" w:rsidRDefault="00795FCB" w:rsidP="00795FCB">
            <w:pPr>
              <w:rPr>
                <w:kern w:val="2"/>
                <w:szCs w:val="24"/>
              </w:rPr>
            </w:pPr>
            <w:r w:rsidRPr="00BE6A96">
              <w:rPr>
                <w:kern w:val="2"/>
                <w:szCs w:val="24"/>
              </w:rPr>
              <w:t xml:space="preserve">Sutarties kaina yra </w:t>
            </w:r>
            <w:r w:rsidR="007577C1">
              <w:rPr>
                <w:kern w:val="2"/>
                <w:szCs w:val="24"/>
              </w:rPr>
              <w:t>8228,23</w:t>
            </w:r>
            <w:r w:rsidR="009D7060">
              <w:rPr>
                <w:kern w:val="2"/>
                <w:szCs w:val="24"/>
              </w:rPr>
              <w:t xml:space="preserve"> </w:t>
            </w:r>
            <w:r w:rsidRPr="00BE6A96">
              <w:rPr>
                <w:kern w:val="2"/>
                <w:szCs w:val="24"/>
              </w:rPr>
              <w:t>Eur, (</w:t>
            </w:r>
            <w:r w:rsidR="007577C1">
              <w:rPr>
                <w:kern w:val="2"/>
                <w:szCs w:val="24"/>
              </w:rPr>
              <w:t>aštuoni</w:t>
            </w:r>
            <w:r w:rsidR="00BE6A96" w:rsidRPr="00BE6A96">
              <w:rPr>
                <w:kern w:val="2"/>
                <w:szCs w:val="24"/>
              </w:rPr>
              <w:t xml:space="preserve"> </w:t>
            </w:r>
            <w:r w:rsidR="00954F63">
              <w:rPr>
                <w:kern w:val="2"/>
                <w:szCs w:val="24"/>
              </w:rPr>
              <w:t xml:space="preserve">tūkstančiai </w:t>
            </w:r>
            <w:r w:rsidR="007577C1">
              <w:rPr>
                <w:kern w:val="2"/>
                <w:szCs w:val="24"/>
              </w:rPr>
              <w:t>du</w:t>
            </w:r>
            <w:r w:rsidR="00954F63">
              <w:rPr>
                <w:kern w:val="2"/>
                <w:szCs w:val="24"/>
              </w:rPr>
              <w:t xml:space="preserve"> </w:t>
            </w:r>
            <w:r w:rsidR="00BE6A96" w:rsidRPr="00BE6A96">
              <w:rPr>
                <w:kern w:val="2"/>
                <w:szCs w:val="24"/>
              </w:rPr>
              <w:t xml:space="preserve">šimtai </w:t>
            </w:r>
            <w:r w:rsidR="007577C1">
              <w:rPr>
                <w:kern w:val="2"/>
                <w:szCs w:val="24"/>
              </w:rPr>
              <w:t>dvidešimt aštuoni</w:t>
            </w:r>
            <w:r w:rsidR="009D7060">
              <w:rPr>
                <w:kern w:val="2"/>
                <w:szCs w:val="24"/>
              </w:rPr>
              <w:t xml:space="preserve"> </w:t>
            </w:r>
            <w:r w:rsidR="00BE6A96" w:rsidRPr="00BE6A96">
              <w:rPr>
                <w:kern w:val="2"/>
                <w:szCs w:val="24"/>
              </w:rPr>
              <w:t>eura</w:t>
            </w:r>
            <w:r w:rsidR="000A6436">
              <w:rPr>
                <w:kern w:val="2"/>
                <w:szCs w:val="24"/>
              </w:rPr>
              <w:t>i</w:t>
            </w:r>
            <w:r w:rsidR="00BE6A96" w:rsidRPr="00BE6A96">
              <w:rPr>
                <w:kern w:val="2"/>
                <w:szCs w:val="24"/>
              </w:rPr>
              <w:t xml:space="preserve"> </w:t>
            </w:r>
            <w:r w:rsidR="007577C1">
              <w:rPr>
                <w:kern w:val="2"/>
                <w:szCs w:val="24"/>
              </w:rPr>
              <w:t>23</w:t>
            </w:r>
            <w:r w:rsidR="00BE6A96" w:rsidRPr="00BE6A96">
              <w:rPr>
                <w:kern w:val="2"/>
                <w:szCs w:val="24"/>
              </w:rPr>
              <w:t xml:space="preserve"> cent</w:t>
            </w:r>
            <w:r w:rsidR="009D7060">
              <w:rPr>
                <w:kern w:val="2"/>
                <w:szCs w:val="24"/>
              </w:rPr>
              <w:t>ai</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lastRenderedPageBreak/>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7D7B5C"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lastRenderedPageBreak/>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lastRenderedPageBreak/>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w:t>
            </w:r>
            <w:r w:rsidRPr="00737C37">
              <w:rPr>
                <w:color w:val="000000"/>
                <w:szCs w:val="24"/>
              </w:rPr>
              <w:lastRenderedPageBreak/>
              <w:t xml:space="preserve">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lastRenderedPageBreak/>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274EEA0C" w14:textId="4FF9EC99" w:rsidR="00E22170" w:rsidRPr="00107DCF" w:rsidRDefault="00E22170" w:rsidP="00E22170">
            <w:pPr>
              <w:jc w:val="center"/>
              <w:rPr>
                <w:kern w:val="2"/>
              </w:rPr>
            </w:pPr>
            <w:r w:rsidRPr="00107DCF">
              <w:rPr>
                <w:kern w:val="2"/>
              </w:rPr>
              <w:t>Generalinė direktorė</w:t>
            </w:r>
          </w:p>
          <w:p w14:paraId="5F74F778" w14:textId="0F5D8B65" w:rsidR="00E22170" w:rsidRDefault="00E22170" w:rsidP="00E22170">
            <w:pPr>
              <w:rPr>
                <w:color w:val="4472C4"/>
                <w:kern w:val="2"/>
                <w:szCs w:val="24"/>
              </w:rPr>
            </w:pPr>
            <w:r w:rsidRPr="00107DCF">
              <w:rPr>
                <w:kern w:val="2"/>
              </w:rPr>
              <w:t xml:space="preserve"> </w:t>
            </w:r>
            <w:r>
              <w:rPr>
                <w:kern w:val="2"/>
              </w:rPr>
              <w:t xml:space="preserve">                </w:t>
            </w:r>
            <w:r w:rsidRPr="00107DCF">
              <w:rPr>
                <w:kern w:val="2"/>
              </w:rPr>
              <w:t xml:space="preserve">prof. dr. Diana </w:t>
            </w:r>
            <w:proofErr w:type="spellStart"/>
            <w:r w:rsidRPr="00107DCF">
              <w:rPr>
                <w:kern w:val="2"/>
              </w:rPr>
              <w:t>Žaliaduonytė</w:t>
            </w:r>
            <w:proofErr w:type="spellEnd"/>
          </w:p>
          <w:p w14:paraId="476BEAE4" w14:textId="62B3F519" w:rsidR="002623B6" w:rsidRDefault="002623B6" w:rsidP="003A2047">
            <w:pPr>
              <w:jc w:val="center"/>
              <w:rPr>
                <w:color w:val="4472C4"/>
                <w:kern w:val="2"/>
                <w:szCs w:val="24"/>
              </w:rPr>
            </w:pPr>
          </w:p>
        </w:tc>
        <w:tc>
          <w:tcPr>
            <w:tcW w:w="4747" w:type="dxa"/>
          </w:tcPr>
          <w:p w14:paraId="071C74E3" w14:textId="003CB158" w:rsidR="00587719" w:rsidRPr="00154DE4" w:rsidRDefault="00587719" w:rsidP="00587719">
            <w:pPr>
              <w:jc w:val="center"/>
              <w:rPr>
                <w:color w:val="000000" w:themeColor="text1"/>
                <w:kern w:val="2"/>
                <w:szCs w:val="24"/>
              </w:rPr>
            </w:pPr>
            <w:r w:rsidRPr="00154DE4">
              <w:rPr>
                <w:color w:val="000000" w:themeColor="text1"/>
                <w:kern w:val="2"/>
                <w:szCs w:val="24"/>
              </w:rPr>
              <w:t xml:space="preserve">Generalinis direktorius </w:t>
            </w:r>
          </w:p>
          <w:p w14:paraId="121F083E" w14:textId="69BCD2F2" w:rsidR="002623B6" w:rsidRDefault="00587719" w:rsidP="00587719">
            <w:pPr>
              <w:jc w:val="center"/>
              <w:rPr>
                <w:b/>
                <w:bCs/>
                <w:kern w:val="2"/>
                <w:szCs w:val="24"/>
              </w:rPr>
            </w:pPr>
            <w:r w:rsidRPr="00154DE4">
              <w:rPr>
                <w:color w:val="000000" w:themeColor="text1"/>
                <w:kern w:val="2"/>
                <w:szCs w:val="24"/>
              </w:rPr>
              <w:t>Sigitas Žvirblis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F10CE">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5877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276" w:right="567" w:bottom="1418"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6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303"/>
        <w:gridCol w:w="761"/>
        <w:gridCol w:w="967"/>
        <w:gridCol w:w="992"/>
        <w:gridCol w:w="866"/>
        <w:gridCol w:w="985"/>
        <w:gridCol w:w="2551"/>
        <w:gridCol w:w="3260"/>
      </w:tblGrid>
      <w:tr w:rsidR="007577C1" w:rsidRPr="007577C1" w14:paraId="24FB4C6D" w14:textId="77777777" w:rsidTr="009071F3">
        <w:trPr>
          <w:trHeight w:val="765"/>
        </w:trPr>
        <w:tc>
          <w:tcPr>
            <w:tcW w:w="916" w:type="dxa"/>
            <w:shd w:val="clear" w:color="BFBFBF" w:fill="FFFFFF"/>
            <w:vAlign w:val="center"/>
            <w:hideMark/>
          </w:tcPr>
          <w:p w14:paraId="6A004FF9" w14:textId="77777777" w:rsidR="007577C1" w:rsidRPr="007577C1" w:rsidRDefault="007577C1" w:rsidP="007577C1">
            <w:pPr>
              <w:jc w:val="center"/>
              <w:rPr>
                <w:b/>
                <w:bCs/>
                <w:color w:val="000000"/>
                <w:sz w:val="20"/>
                <w:lang w:eastAsia="lt-LT"/>
              </w:rPr>
            </w:pPr>
            <w:r w:rsidRPr="007577C1">
              <w:rPr>
                <w:b/>
                <w:bCs/>
                <w:color w:val="000000"/>
                <w:sz w:val="20"/>
                <w:lang w:eastAsia="lt-LT"/>
              </w:rPr>
              <w:t>Pirkimo dalies Nr.</w:t>
            </w:r>
          </w:p>
        </w:tc>
        <w:tc>
          <w:tcPr>
            <w:tcW w:w="3303" w:type="dxa"/>
            <w:shd w:val="clear" w:color="BFBFBF" w:fill="FFFFFF"/>
            <w:vAlign w:val="center"/>
            <w:hideMark/>
          </w:tcPr>
          <w:p w14:paraId="2908FFC4" w14:textId="77777777" w:rsidR="007577C1" w:rsidRPr="007577C1" w:rsidRDefault="007577C1" w:rsidP="007577C1">
            <w:pPr>
              <w:jc w:val="center"/>
              <w:rPr>
                <w:b/>
                <w:bCs/>
                <w:color w:val="000000"/>
                <w:sz w:val="20"/>
                <w:lang w:eastAsia="lt-LT"/>
              </w:rPr>
            </w:pPr>
            <w:r w:rsidRPr="007577C1">
              <w:rPr>
                <w:b/>
                <w:bCs/>
                <w:color w:val="000000"/>
                <w:sz w:val="20"/>
                <w:lang w:eastAsia="lt-LT"/>
              </w:rPr>
              <w:t>Pavadinimas</w:t>
            </w:r>
          </w:p>
        </w:tc>
        <w:tc>
          <w:tcPr>
            <w:tcW w:w="761" w:type="dxa"/>
            <w:shd w:val="clear" w:color="BFBFBF" w:fill="FFFFFF"/>
            <w:vAlign w:val="center"/>
            <w:hideMark/>
          </w:tcPr>
          <w:p w14:paraId="5948C2CA" w14:textId="77777777" w:rsidR="007577C1" w:rsidRPr="007577C1" w:rsidRDefault="007577C1" w:rsidP="007577C1">
            <w:pPr>
              <w:jc w:val="center"/>
              <w:rPr>
                <w:b/>
                <w:bCs/>
                <w:color w:val="000000"/>
                <w:sz w:val="20"/>
                <w:lang w:eastAsia="lt-LT"/>
              </w:rPr>
            </w:pPr>
            <w:r w:rsidRPr="007577C1">
              <w:rPr>
                <w:b/>
                <w:bCs/>
                <w:color w:val="000000"/>
                <w:sz w:val="20"/>
                <w:lang w:eastAsia="lt-LT"/>
              </w:rPr>
              <w:t>Kiekis</w:t>
            </w:r>
          </w:p>
        </w:tc>
        <w:tc>
          <w:tcPr>
            <w:tcW w:w="967" w:type="dxa"/>
            <w:shd w:val="clear" w:color="BFBFBF" w:fill="FFFFFF"/>
            <w:vAlign w:val="center"/>
            <w:hideMark/>
          </w:tcPr>
          <w:p w14:paraId="5765AF40" w14:textId="77777777" w:rsidR="007577C1" w:rsidRPr="007577C1" w:rsidRDefault="007577C1" w:rsidP="007577C1">
            <w:pPr>
              <w:jc w:val="center"/>
              <w:rPr>
                <w:b/>
                <w:bCs/>
                <w:color w:val="000000"/>
                <w:sz w:val="20"/>
                <w:lang w:eastAsia="lt-LT"/>
              </w:rPr>
            </w:pPr>
            <w:r w:rsidRPr="007577C1">
              <w:rPr>
                <w:b/>
                <w:bCs/>
                <w:color w:val="000000"/>
                <w:sz w:val="20"/>
                <w:lang w:eastAsia="lt-LT"/>
              </w:rPr>
              <w:t>Mato vienetas</w:t>
            </w:r>
          </w:p>
        </w:tc>
        <w:tc>
          <w:tcPr>
            <w:tcW w:w="992" w:type="dxa"/>
            <w:shd w:val="clear" w:color="BFBFBF" w:fill="FFFFFF"/>
            <w:vAlign w:val="center"/>
            <w:hideMark/>
          </w:tcPr>
          <w:p w14:paraId="73010B5B" w14:textId="77777777" w:rsidR="007577C1" w:rsidRPr="007577C1" w:rsidRDefault="007577C1" w:rsidP="007577C1">
            <w:pPr>
              <w:jc w:val="center"/>
              <w:rPr>
                <w:b/>
                <w:bCs/>
                <w:color w:val="000000"/>
                <w:sz w:val="20"/>
                <w:lang w:eastAsia="lt-LT"/>
              </w:rPr>
            </w:pPr>
            <w:r w:rsidRPr="007577C1">
              <w:rPr>
                <w:b/>
                <w:bCs/>
                <w:color w:val="000000"/>
                <w:sz w:val="20"/>
                <w:lang w:eastAsia="lt-LT"/>
              </w:rPr>
              <w:t>Įkainis be PVM, Eur</w:t>
            </w:r>
          </w:p>
        </w:tc>
        <w:tc>
          <w:tcPr>
            <w:tcW w:w="866" w:type="dxa"/>
            <w:shd w:val="clear" w:color="BFBFBF" w:fill="FFFFFF"/>
            <w:vAlign w:val="center"/>
            <w:hideMark/>
          </w:tcPr>
          <w:p w14:paraId="0A1D8B7C" w14:textId="77777777" w:rsidR="007577C1" w:rsidRPr="007577C1" w:rsidRDefault="007577C1" w:rsidP="007577C1">
            <w:pPr>
              <w:jc w:val="center"/>
              <w:rPr>
                <w:b/>
                <w:bCs/>
                <w:color w:val="000000"/>
                <w:sz w:val="20"/>
                <w:lang w:eastAsia="lt-LT"/>
              </w:rPr>
            </w:pPr>
            <w:r w:rsidRPr="007577C1">
              <w:rPr>
                <w:b/>
                <w:bCs/>
                <w:color w:val="000000"/>
                <w:sz w:val="20"/>
                <w:lang w:eastAsia="lt-LT"/>
              </w:rPr>
              <w:t>Suma be PVM, Eur</w:t>
            </w:r>
          </w:p>
        </w:tc>
        <w:tc>
          <w:tcPr>
            <w:tcW w:w="985" w:type="dxa"/>
            <w:shd w:val="clear" w:color="BFBFBF" w:fill="FFFFFF"/>
            <w:vAlign w:val="center"/>
            <w:hideMark/>
          </w:tcPr>
          <w:p w14:paraId="2A7CDD67" w14:textId="77777777" w:rsidR="007577C1" w:rsidRPr="007577C1" w:rsidRDefault="007577C1" w:rsidP="007577C1">
            <w:pPr>
              <w:jc w:val="center"/>
              <w:rPr>
                <w:b/>
                <w:bCs/>
                <w:color w:val="000000"/>
                <w:sz w:val="20"/>
                <w:lang w:eastAsia="lt-LT"/>
              </w:rPr>
            </w:pPr>
            <w:r w:rsidRPr="007577C1">
              <w:rPr>
                <w:b/>
                <w:bCs/>
                <w:color w:val="000000"/>
                <w:sz w:val="20"/>
                <w:lang w:eastAsia="lt-LT"/>
              </w:rPr>
              <w:t>Suma su PVM, Eur</w:t>
            </w:r>
          </w:p>
        </w:tc>
        <w:tc>
          <w:tcPr>
            <w:tcW w:w="2551" w:type="dxa"/>
            <w:shd w:val="clear" w:color="BFBFBF" w:fill="FFFFFF"/>
            <w:vAlign w:val="center"/>
            <w:hideMark/>
          </w:tcPr>
          <w:p w14:paraId="13468B97" w14:textId="77777777" w:rsidR="007577C1" w:rsidRPr="007577C1" w:rsidRDefault="007577C1" w:rsidP="007577C1">
            <w:pPr>
              <w:jc w:val="center"/>
              <w:rPr>
                <w:b/>
                <w:bCs/>
                <w:color w:val="000000"/>
                <w:sz w:val="20"/>
                <w:lang w:eastAsia="lt-LT"/>
              </w:rPr>
            </w:pPr>
            <w:r w:rsidRPr="007577C1">
              <w:rPr>
                <w:b/>
                <w:bCs/>
                <w:color w:val="000000"/>
                <w:sz w:val="20"/>
                <w:lang w:eastAsia="lt-LT"/>
              </w:rPr>
              <w:t>Siūlomos prekės pavadinimas, gamintojas, kodas</w:t>
            </w:r>
          </w:p>
        </w:tc>
        <w:tc>
          <w:tcPr>
            <w:tcW w:w="3260" w:type="dxa"/>
            <w:shd w:val="clear" w:color="BFBFBF" w:fill="FFFFFF"/>
            <w:vAlign w:val="center"/>
            <w:hideMark/>
          </w:tcPr>
          <w:p w14:paraId="1465EB29" w14:textId="77777777" w:rsidR="007577C1" w:rsidRPr="007577C1" w:rsidRDefault="007577C1" w:rsidP="007577C1">
            <w:pPr>
              <w:jc w:val="center"/>
              <w:rPr>
                <w:b/>
                <w:bCs/>
                <w:color w:val="000000"/>
                <w:sz w:val="20"/>
                <w:lang w:eastAsia="lt-LT"/>
              </w:rPr>
            </w:pPr>
            <w:r w:rsidRPr="007577C1">
              <w:rPr>
                <w:b/>
                <w:bCs/>
                <w:color w:val="000000"/>
                <w:sz w:val="20"/>
                <w:lang w:eastAsia="lt-LT"/>
              </w:rPr>
              <w:t xml:space="preserve">Tiekėjo siūlomi parametrai </w:t>
            </w:r>
          </w:p>
        </w:tc>
      </w:tr>
      <w:tr w:rsidR="007577C1" w:rsidRPr="007577C1" w14:paraId="3C474A6B" w14:textId="77777777" w:rsidTr="009071F3">
        <w:trPr>
          <w:trHeight w:val="510"/>
        </w:trPr>
        <w:tc>
          <w:tcPr>
            <w:tcW w:w="916" w:type="dxa"/>
            <w:shd w:val="clear" w:color="BFBFBF" w:fill="FFFFFF"/>
            <w:noWrap/>
            <w:vAlign w:val="center"/>
            <w:hideMark/>
          </w:tcPr>
          <w:p w14:paraId="57AFC4D8" w14:textId="77777777" w:rsidR="007577C1" w:rsidRPr="007577C1" w:rsidRDefault="007577C1" w:rsidP="007577C1">
            <w:pPr>
              <w:rPr>
                <w:b/>
                <w:bCs/>
                <w:color w:val="000000"/>
                <w:sz w:val="20"/>
                <w:lang w:eastAsia="lt-LT"/>
              </w:rPr>
            </w:pPr>
            <w:r w:rsidRPr="007577C1">
              <w:rPr>
                <w:b/>
                <w:bCs/>
                <w:color w:val="000000"/>
                <w:sz w:val="20"/>
                <w:lang w:eastAsia="lt-LT"/>
              </w:rPr>
              <w:t>38.</w:t>
            </w:r>
          </w:p>
        </w:tc>
        <w:tc>
          <w:tcPr>
            <w:tcW w:w="3303" w:type="dxa"/>
            <w:shd w:val="clear" w:color="BFBFBF" w:fill="FFFFFF"/>
            <w:vAlign w:val="bottom"/>
            <w:hideMark/>
          </w:tcPr>
          <w:p w14:paraId="0D1F64BE" w14:textId="77777777" w:rsidR="007577C1" w:rsidRPr="007577C1" w:rsidRDefault="007577C1" w:rsidP="007577C1">
            <w:pPr>
              <w:rPr>
                <w:b/>
                <w:bCs/>
                <w:color w:val="000000"/>
                <w:sz w:val="20"/>
                <w:lang w:eastAsia="lt-LT"/>
              </w:rPr>
            </w:pPr>
            <w:r w:rsidRPr="007577C1">
              <w:rPr>
                <w:b/>
                <w:bCs/>
                <w:color w:val="000000"/>
                <w:sz w:val="20"/>
                <w:lang w:eastAsia="lt-LT"/>
              </w:rPr>
              <w:t xml:space="preserve">Kintamo ilgio paciento jungtis dirbtinei ventiliacijai per </w:t>
            </w:r>
            <w:proofErr w:type="spellStart"/>
            <w:r w:rsidRPr="007577C1">
              <w:rPr>
                <w:b/>
                <w:bCs/>
                <w:color w:val="000000"/>
                <w:sz w:val="20"/>
                <w:lang w:eastAsia="lt-LT"/>
              </w:rPr>
              <w:t>tracheostomą</w:t>
            </w:r>
            <w:proofErr w:type="spellEnd"/>
          </w:p>
        </w:tc>
        <w:tc>
          <w:tcPr>
            <w:tcW w:w="761" w:type="dxa"/>
            <w:shd w:val="clear" w:color="BFBFBF" w:fill="FFFFFF"/>
            <w:noWrap/>
            <w:vAlign w:val="bottom"/>
            <w:hideMark/>
          </w:tcPr>
          <w:p w14:paraId="08689170"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2EA022F2"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0696CAA"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777A8BEC"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3356D898"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25BFFC70"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BFBFBF" w:fill="FFFFFF"/>
            <w:vAlign w:val="bottom"/>
            <w:hideMark/>
          </w:tcPr>
          <w:p w14:paraId="51441786" w14:textId="77777777" w:rsidR="007577C1" w:rsidRPr="007577C1" w:rsidRDefault="007577C1" w:rsidP="007577C1">
            <w:pPr>
              <w:rPr>
                <w:color w:val="000000"/>
                <w:sz w:val="20"/>
                <w:lang w:eastAsia="lt-LT"/>
              </w:rPr>
            </w:pPr>
            <w:r w:rsidRPr="007577C1">
              <w:rPr>
                <w:color w:val="000000"/>
                <w:sz w:val="20"/>
                <w:lang w:eastAsia="lt-LT"/>
              </w:rPr>
              <w:t> </w:t>
            </w:r>
          </w:p>
        </w:tc>
      </w:tr>
      <w:tr w:rsidR="007577C1" w:rsidRPr="007577C1" w14:paraId="5109DD76" w14:textId="77777777" w:rsidTr="009071F3">
        <w:trPr>
          <w:trHeight w:val="1530"/>
        </w:trPr>
        <w:tc>
          <w:tcPr>
            <w:tcW w:w="916" w:type="dxa"/>
            <w:shd w:val="clear" w:color="BFBFBF" w:fill="FFFFFF"/>
            <w:noWrap/>
            <w:vAlign w:val="center"/>
            <w:hideMark/>
          </w:tcPr>
          <w:p w14:paraId="15FEC370" w14:textId="77777777" w:rsidR="007577C1" w:rsidRPr="007577C1" w:rsidRDefault="007577C1" w:rsidP="007577C1">
            <w:pPr>
              <w:rPr>
                <w:color w:val="000000"/>
                <w:sz w:val="20"/>
                <w:lang w:eastAsia="lt-LT"/>
              </w:rPr>
            </w:pPr>
            <w:r w:rsidRPr="007577C1">
              <w:rPr>
                <w:color w:val="000000"/>
                <w:sz w:val="20"/>
                <w:lang w:eastAsia="lt-LT"/>
              </w:rPr>
              <w:t>38.1.</w:t>
            </w:r>
          </w:p>
        </w:tc>
        <w:tc>
          <w:tcPr>
            <w:tcW w:w="3303" w:type="dxa"/>
            <w:shd w:val="clear" w:color="BFBFBF" w:fill="FFFFFF"/>
            <w:vAlign w:val="center"/>
            <w:hideMark/>
          </w:tcPr>
          <w:p w14:paraId="699C6DFC" w14:textId="77777777" w:rsidR="007577C1" w:rsidRPr="007577C1" w:rsidRDefault="007577C1" w:rsidP="007577C1">
            <w:pPr>
              <w:rPr>
                <w:color w:val="000000"/>
                <w:sz w:val="20"/>
                <w:lang w:eastAsia="lt-LT"/>
              </w:rPr>
            </w:pPr>
            <w:r w:rsidRPr="007577C1">
              <w:rPr>
                <w:color w:val="000000"/>
                <w:sz w:val="20"/>
                <w:lang w:eastAsia="lt-LT"/>
              </w:rPr>
              <w:t xml:space="preserve">Kintamo ilgio paciento jungtis dirbtinei ventiliacijai per </w:t>
            </w:r>
            <w:proofErr w:type="spellStart"/>
            <w:r w:rsidRPr="007577C1">
              <w:rPr>
                <w:color w:val="000000"/>
                <w:sz w:val="20"/>
                <w:lang w:eastAsia="lt-LT"/>
              </w:rPr>
              <w:t>tracheostomą</w:t>
            </w:r>
            <w:proofErr w:type="spellEnd"/>
          </w:p>
        </w:tc>
        <w:tc>
          <w:tcPr>
            <w:tcW w:w="761" w:type="dxa"/>
            <w:shd w:val="clear" w:color="BFBFBF" w:fill="FFFFFF"/>
            <w:noWrap/>
            <w:vAlign w:val="center"/>
            <w:hideMark/>
          </w:tcPr>
          <w:p w14:paraId="313455A2" w14:textId="77777777" w:rsidR="007577C1" w:rsidRPr="007577C1" w:rsidRDefault="007577C1" w:rsidP="007577C1">
            <w:pPr>
              <w:jc w:val="center"/>
              <w:rPr>
                <w:color w:val="000000"/>
                <w:sz w:val="20"/>
                <w:lang w:eastAsia="lt-LT"/>
              </w:rPr>
            </w:pPr>
            <w:r w:rsidRPr="007577C1">
              <w:rPr>
                <w:color w:val="000000"/>
                <w:sz w:val="20"/>
                <w:lang w:eastAsia="lt-LT"/>
              </w:rPr>
              <w:t>2100</w:t>
            </w:r>
          </w:p>
        </w:tc>
        <w:tc>
          <w:tcPr>
            <w:tcW w:w="967" w:type="dxa"/>
            <w:shd w:val="clear" w:color="BFBFBF" w:fill="FFFFFF"/>
            <w:noWrap/>
            <w:vAlign w:val="center"/>
            <w:hideMark/>
          </w:tcPr>
          <w:p w14:paraId="3FC5EFB5" w14:textId="77777777" w:rsidR="007577C1" w:rsidRPr="007577C1" w:rsidRDefault="007577C1" w:rsidP="007577C1">
            <w:pPr>
              <w:jc w:val="center"/>
              <w:rPr>
                <w:color w:val="000000"/>
                <w:sz w:val="20"/>
                <w:lang w:eastAsia="lt-LT"/>
              </w:rPr>
            </w:pPr>
            <w:proofErr w:type="spellStart"/>
            <w:r w:rsidRPr="007577C1">
              <w:rPr>
                <w:color w:val="000000"/>
                <w:sz w:val="20"/>
                <w:lang w:eastAsia="lt-LT"/>
              </w:rPr>
              <w:t>vnt</w:t>
            </w:r>
            <w:proofErr w:type="spellEnd"/>
          </w:p>
        </w:tc>
        <w:tc>
          <w:tcPr>
            <w:tcW w:w="992" w:type="dxa"/>
            <w:shd w:val="clear" w:color="FFFFFF" w:fill="FFFFFF"/>
            <w:noWrap/>
            <w:vAlign w:val="center"/>
            <w:hideMark/>
          </w:tcPr>
          <w:p w14:paraId="2789D403" w14:textId="77777777" w:rsidR="007577C1" w:rsidRPr="007577C1" w:rsidRDefault="007577C1" w:rsidP="007577C1">
            <w:pPr>
              <w:jc w:val="center"/>
              <w:rPr>
                <w:color w:val="000000"/>
                <w:sz w:val="20"/>
                <w:lang w:eastAsia="lt-LT"/>
              </w:rPr>
            </w:pPr>
            <w:r w:rsidRPr="007577C1">
              <w:rPr>
                <w:color w:val="000000"/>
                <w:sz w:val="20"/>
                <w:lang w:eastAsia="lt-LT"/>
              </w:rPr>
              <w:t>0,8381</w:t>
            </w:r>
          </w:p>
        </w:tc>
        <w:tc>
          <w:tcPr>
            <w:tcW w:w="866" w:type="dxa"/>
            <w:shd w:val="clear" w:color="BFBFBF" w:fill="FFFFFF"/>
            <w:noWrap/>
            <w:vAlign w:val="center"/>
            <w:hideMark/>
          </w:tcPr>
          <w:p w14:paraId="6D974816" w14:textId="77777777" w:rsidR="007577C1" w:rsidRPr="007577C1" w:rsidRDefault="007577C1" w:rsidP="007577C1">
            <w:pPr>
              <w:jc w:val="center"/>
              <w:rPr>
                <w:color w:val="000000"/>
                <w:sz w:val="20"/>
                <w:lang w:eastAsia="lt-LT"/>
              </w:rPr>
            </w:pPr>
            <w:r w:rsidRPr="007577C1">
              <w:rPr>
                <w:color w:val="000000"/>
                <w:sz w:val="20"/>
                <w:lang w:eastAsia="lt-LT"/>
              </w:rPr>
              <w:t>1760,01</w:t>
            </w:r>
          </w:p>
        </w:tc>
        <w:tc>
          <w:tcPr>
            <w:tcW w:w="985" w:type="dxa"/>
            <w:shd w:val="clear" w:color="BFBFBF" w:fill="FFFFFF"/>
            <w:noWrap/>
            <w:vAlign w:val="center"/>
            <w:hideMark/>
          </w:tcPr>
          <w:p w14:paraId="5FB55B64" w14:textId="77777777" w:rsidR="007577C1" w:rsidRPr="007577C1" w:rsidRDefault="007577C1" w:rsidP="007577C1">
            <w:pPr>
              <w:jc w:val="center"/>
              <w:rPr>
                <w:color w:val="000000"/>
                <w:sz w:val="20"/>
                <w:lang w:eastAsia="lt-LT"/>
              </w:rPr>
            </w:pPr>
            <w:r w:rsidRPr="007577C1">
              <w:rPr>
                <w:color w:val="000000"/>
                <w:sz w:val="20"/>
                <w:lang w:eastAsia="lt-LT"/>
              </w:rPr>
              <w:t>1848,01</w:t>
            </w:r>
          </w:p>
        </w:tc>
        <w:tc>
          <w:tcPr>
            <w:tcW w:w="2551" w:type="dxa"/>
            <w:shd w:val="clear" w:color="FFFFFF" w:fill="FFFFFF"/>
            <w:vAlign w:val="center"/>
            <w:hideMark/>
          </w:tcPr>
          <w:p w14:paraId="4B7FFEA4" w14:textId="77777777" w:rsidR="007577C1" w:rsidRPr="007577C1" w:rsidRDefault="007577C1" w:rsidP="007577C1">
            <w:pPr>
              <w:rPr>
                <w:color w:val="000000"/>
                <w:sz w:val="20"/>
                <w:lang w:eastAsia="lt-LT"/>
              </w:rPr>
            </w:pPr>
            <w:r w:rsidRPr="007577C1">
              <w:rPr>
                <w:b/>
                <w:bCs/>
                <w:color w:val="000000"/>
                <w:sz w:val="20"/>
                <w:lang w:eastAsia="lt-LT"/>
              </w:rPr>
              <w:t xml:space="preserve">Gamintojas: </w:t>
            </w:r>
            <w:r w:rsidRPr="007577C1">
              <w:rPr>
                <w:color w:val="000000"/>
                <w:sz w:val="20"/>
                <w:lang w:eastAsia="lt-LT"/>
              </w:rPr>
              <w:t>Intersurgical</w:t>
            </w:r>
            <w:r w:rsidRPr="007577C1">
              <w:rPr>
                <w:color w:val="000000"/>
                <w:sz w:val="20"/>
                <w:lang w:eastAsia="lt-LT"/>
              </w:rPr>
              <w:br/>
            </w:r>
            <w:r w:rsidRPr="007577C1">
              <w:rPr>
                <w:b/>
                <w:bCs/>
                <w:color w:val="000000"/>
                <w:sz w:val="20"/>
                <w:lang w:eastAsia="lt-LT"/>
              </w:rPr>
              <w:t xml:space="preserve">Prekės pavadinimas: </w:t>
            </w:r>
            <w:r w:rsidRPr="007577C1">
              <w:rPr>
                <w:color w:val="000000"/>
                <w:sz w:val="20"/>
                <w:lang w:eastAsia="lt-LT"/>
              </w:rPr>
              <w:t xml:space="preserve">Reguliuojamo ilgio paciento </w:t>
            </w:r>
            <w:proofErr w:type="spellStart"/>
            <w:r w:rsidRPr="007577C1">
              <w:rPr>
                <w:color w:val="000000"/>
                <w:sz w:val="20"/>
                <w:lang w:eastAsia="lt-LT"/>
              </w:rPr>
              <w:t>jungtelė</w:t>
            </w:r>
            <w:proofErr w:type="spellEnd"/>
            <w:r w:rsidRPr="007577C1">
              <w:rPr>
                <w:color w:val="000000"/>
                <w:sz w:val="20"/>
                <w:lang w:eastAsia="lt-LT"/>
              </w:rPr>
              <w:t xml:space="preserve"> su šarnyrinėmis jungtimis ir angomis, dirbtinei ventiliacijai per </w:t>
            </w:r>
            <w:proofErr w:type="spellStart"/>
            <w:r w:rsidRPr="007577C1">
              <w:rPr>
                <w:color w:val="000000"/>
                <w:sz w:val="20"/>
                <w:lang w:eastAsia="lt-LT"/>
              </w:rPr>
              <w:t>tracheostomą</w:t>
            </w:r>
            <w:proofErr w:type="spellEnd"/>
            <w:r w:rsidRPr="007577C1">
              <w:rPr>
                <w:color w:val="000000"/>
                <w:sz w:val="20"/>
                <w:lang w:eastAsia="lt-LT"/>
              </w:rPr>
              <w:br/>
            </w:r>
            <w:r w:rsidRPr="007577C1">
              <w:rPr>
                <w:b/>
                <w:bCs/>
                <w:color w:val="000000"/>
                <w:sz w:val="20"/>
                <w:lang w:eastAsia="lt-LT"/>
              </w:rPr>
              <w:t xml:space="preserve">Prekės kodas: </w:t>
            </w:r>
            <w:r w:rsidRPr="007577C1">
              <w:rPr>
                <w:color w:val="000000"/>
                <w:sz w:val="20"/>
                <w:lang w:eastAsia="lt-LT"/>
              </w:rPr>
              <w:t>3521000</w:t>
            </w:r>
          </w:p>
        </w:tc>
        <w:tc>
          <w:tcPr>
            <w:tcW w:w="3260" w:type="dxa"/>
            <w:shd w:val="clear" w:color="BFBFBF" w:fill="FFFFFF"/>
            <w:vAlign w:val="center"/>
            <w:hideMark/>
          </w:tcPr>
          <w:p w14:paraId="0858C853" w14:textId="77777777" w:rsidR="007577C1" w:rsidRPr="007577C1" w:rsidRDefault="007577C1" w:rsidP="007577C1">
            <w:pPr>
              <w:rPr>
                <w:b/>
                <w:bCs/>
                <w:color w:val="000000"/>
                <w:sz w:val="20"/>
                <w:lang w:eastAsia="lt-LT"/>
              </w:rPr>
            </w:pPr>
            <w:r w:rsidRPr="007577C1">
              <w:rPr>
                <w:b/>
                <w:bCs/>
                <w:color w:val="000000"/>
                <w:sz w:val="20"/>
                <w:lang w:eastAsia="lt-LT"/>
              </w:rPr>
              <w:t> </w:t>
            </w:r>
          </w:p>
        </w:tc>
      </w:tr>
      <w:tr w:rsidR="007577C1" w:rsidRPr="007577C1" w14:paraId="7028D1C0" w14:textId="77777777" w:rsidTr="009071F3">
        <w:trPr>
          <w:trHeight w:val="510"/>
        </w:trPr>
        <w:tc>
          <w:tcPr>
            <w:tcW w:w="916" w:type="dxa"/>
            <w:shd w:val="clear" w:color="BFBFBF" w:fill="FFFFFF"/>
            <w:noWrap/>
            <w:vAlign w:val="center"/>
            <w:hideMark/>
          </w:tcPr>
          <w:p w14:paraId="0281D262" w14:textId="77777777" w:rsidR="007577C1" w:rsidRPr="007577C1" w:rsidRDefault="007577C1" w:rsidP="007577C1">
            <w:pPr>
              <w:rPr>
                <w:color w:val="000000"/>
                <w:sz w:val="20"/>
                <w:lang w:eastAsia="lt-LT"/>
              </w:rPr>
            </w:pPr>
            <w:r w:rsidRPr="007577C1">
              <w:rPr>
                <w:color w:val="000000"/>
                <w:sz w:val="20"/>
                <w:lang w:eastAsia="lt-LT"/>
              </w:rPr>
              <w:t>38.1.1.</w:t>
            </w:r>
          </w:p>
        </w:tc>
        <w:tc>
          <w:tcPr>
            <w:tcW w:w="3303" w:type="dxa"/>
            <w:shd w:val="clear" w:color="BFBFBF" w:fill="FFFFFF"/>
            <w:vAlign w:val="center"/>
            <w:hideMark/>
          </w:tcPr>
          <w:p w14:paraId="4970BD43" w14:textId="77777777" w:rsidR="007577C1" w:rsidRPr="007577C1" w:rsidRDefault="007577C1" w:rsidP="007577C1">
            <w:pPr>
              <w:rPr>
                <w:color w:val="000000"/>
                <w:sz w:val="20"/>
                <w:lang w:eastAsia="lt-LT"/>
              </w:rPr>
            </w:pPr>
            <w:r w:rsidRPr="007577C1">
              <w:rPr>
                <w:color w:val="000000"/>
                <w:sz w:val="20"/>
                <w:lang w:eastAsia="lt-LT"/>
              </w:rPr>
              <w:t xml:space="preserve">Chromatinės armonikos dizaino, kas užtikrina reikiamą </w:t>
            </w:r>
            <w:proofErr w:type="spellStart"/>
            <w:r w:rsidRPr="007577C1">
              <w:rPr>
                <w:color w:val="000000"/>
                <w:sz w:val="20"/>
                <w:lang w:eastAsia="lt-LT"/>
              </w:rPr>
              <w:t>jungtelės</w:t>
            </w:r>
            <w:proofErr w:type="spellEnd"/>
            <w:r w:rsidRPr="007577C1">
              <w:rPr>
                <w:color w:val="000000"/>
                <w:sz w:val="20"/>
                <w:lang w:eastAsia="lt-LT"/>
              </w:rPr>
              <w:t xml:space="preserve"> padėtį</w:t>
            </w:r>
          </w:p>
        </w:tc>
        <w:tc>
          <w:tcPr>
            <w:tcW w:w="761" w:type="dxa"/>
            <w:shd w:val="clear" w:color="BFBFBF" w:fill="FFFFFF"/>
            <w:noWrap/>
            <w:vAlign w:val="bottom"/>
            <w:hideMark/>
          </w:tcPr>
          <w:p w14:paraId="05198E02"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4069A4F7"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2FEA6116"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4D9B5C29"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5C2B828F"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0C3C96D9"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0B73AFB8" w14:textId="77777777" w:rsidR="007577C1" w:rsidRPr="007577C1" w:rsidRDefault="007577C1" w:rsidP="007577C1">
            <w:pPr>
              <w:rPr>
                <w:color w:val="000000"/>
                <w:sz w:val="20"/>
                <w:lang w:eastAsia="lt-LT"/>
              </w:rPr>
            </w:pPr>
            <w:r w:rsidRPr="007577C1">
              <w:rPr>
                <w:color w:val="000000"/>
                <w:sz w:val="20"/>
                <w:lang w:eastAsia="lt-LT"/>
              </w:rPr>
              <w:t>Gofruota (armonikos tipo) ir lengvai fiksuojama norimoje padėtyje.</w:t>
            </w:r>
          </w:p>
        </w:tc>
      </w:tr>
      <w:tr w:rsidR="007577C1" w:rsidRPr="007577C1" w14:paraId="78B9BA62" w14:textId="77777777" w:rsidTr="009071F3">
        <w:trPr>
          <w:trHeight w:val="1424"/>
        </w:trPr>
        <w:tc>
          <w:tcPr>
            <w:tcW w:w="916" w:type="dxa"/>
            <w:shd w:val="clear" w:color="BFBFBF" w:fill="FFFFFF"/>
            <w:noWrap/>
            <w:vAlign w:val="center"/>
            <w:hideMark/>
          </w:tcPr>
          <w:p w14:paraId="69039D85" w14:textId="77777777" w:rsidR="007577C1" w:rsidRPr="007577C1" w:rsidRDefault="007577C1" w:rsidP="007577C1">
            <w:pPr>
              <w:rPr>
                <w:color w:val="000000"/>
                <w:sz w:val="20"/>
                <w:lang w:eastAsia="lt-LT"/>
              </w:rPr>
            </w:pPr>
            <w:r w:rsidRPr="007577C1">
              <w:rPr>
                <w:color w:val="000000"/>
                <w:sz w:val="20"/>
                <w:lang w:eastAsia="lt-LT"/>
              </w:rPr>
              <w:t>38.1.2.</w:t>
            </w:r>
          </w:p>
        </w:tc>
        <w:tc>
          <w:tcPr>
            <w:tcW w:w="3303" w:type="dxa"/>
            <w:shd w:val="clear" w:color="BFBFBF" w:fill="FFFFFF"/>
            <w:vAlign w:val="center"/>
            <w:hideMark/>
          </w:tcPr>
          <w:p w14:paraId="4ABEF160" w14:textId="77777777" w:rsidR="007577C1" w:rsidRPr="007577C1" w:rsidRDefault="007577C1" w:rsidP="007577C1">
            <w:pPr>
              <w:rPr>
                <w:color w:val="000000"/>
                <w:sz w:val="20"/>
                <w:lang w:eastAsia="lt-LT"/>
              </w:rPr>
            </w:pPr>
            <w:r w:rsidRPr="007577C1">
              <w:rPr>
                <w:color w:val="000000"/>
                <w:sz w:val="20"/>
                <w:lang w:eastAsia="lt-LT"/>
              </w:rPr>
              <w:t>Kintamo ilgio nuo 70 – 150 mm</w:t>
            </w:r>
          </w:p>
        </w:tc>
        <w:tc>
          <w:tcPr>
            <w:tcW w:w="761" w:type="dxa"/>
            <w:shd w:val="clear" w:color="BFBFBF" w:fill="FFFFFF"/>
            <w:noWrap/>
            <w:vAlign w:val="bottom"/>
            <w:hideMark/>
          </w:tcPr>
          <w:p w14:paraId="1A3EC598"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752F2A43"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2D754893"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076DE92D"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1E97188D"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25958B5A"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750FC306" w14:textId="77777777" w:rsidR="007577C1" w:rsidRPr="007577C1" w:rsidRDefault="007577C1" w:rsidP="007577C1">
            <w:pPr>
              <w:rPr>
                <w:color w:val="000000"/>
                <w:sz w:val="20"/>
                <w:lang w:eastAsia="lt-LT"/>
              </w:rPr>
            </w:pPr>
            <w:r w:rsidRPr="007577C1">
              <w:rPr>
                <w:color w:val="000000"/>
                <w:sz w:val="20"/>
                <w:lang w:eastAsia="lt-LT"/>
              </w:rPr>
              <w:t xml:space="preserve">Gofruoto vamzdelio ilgis reguliuojamas ir, matuojant tarp </w:t>
            </w:r>
            <w:proofErr w:type="spellStart"/>
            <w:r w:rsidRPr="007577C1">
              <w:rPr>
                <w:color w:val="000000"/>
                <w:sz w:val="20"/>
                <w:lang w:eastAsia="lt-LT"/>
              </w:rPr>
              <w:t>jungtelių</w:t>
            </w:r>
            <w:proofErr w:type="spellEnd"/>
            <w:r w:rsidRPr="007577C1">
              <w:rPr>
                <w:color w:val="000000"/>
                <w:sz w:val="20"/>
                <w:lang w:eastAsia="lt-LT"/>
              </w:rPr>
              <w:t xml:space="preserve"> (</w:t>
            </w:r>
            <w:proofErr w:type="spellStart"/>
            <w:r w:rsidRPr="007577C1">
              <w:rPr>
                <w:color w:val="000000"/>
                <w:sz w:val="20"/>
                <w:lang w:eastAsia="lt-LT"/>
              </w:rPr>
              <w:t>t.y.detalė</w:t>
            </w:r>
            <w:proofErr w:type="spellEnd"/>
            <w:r w:rsidRPr="007577C1">
              <w:rPr>
                <w:color w:val="000000"/>
                <w:sz w:val="20"/>
                <w:lang w:eastAsia="lt-LT"/>
              </w:rPr>
              <w:t xml:space="preserve"> su gofruota dalimi),  ilgis - sutraukus ne daugiau 70 mm ± 10mm, o ištempus – ne daugiau 150 mm ± 10mm.</w:t>
            </w:r>
          </w:p>
        </w:tc>
      </w:tr>
      <w:tr w:rsidR="007577C1" w:rsidRPr="007577C1" w14:paraId="28887BB7" w14:textId="77777777" w:rsidTr="009071F3">
        <w:trPr>
          <w:trHeight w:val="765"/>
        </w:trPr>
        <w:tc>
          <w:tcPr>
            <w:tcW w:w="916" w:type="dxa"/>
            <w:shd w:val="clear" w:color="BFBFBF" w:fill="FFFFFF"/>
            <w:noWrap/>
            <w:vAlign w:val="center"/>
            <w:hideMark/>
          </w:tcPr>
          <w:p w14:paraId="08302F86" w14:textId="77777777" w:rsidR="007577C1" w:rsidRPr="007577C1" w:rsidRDefault="007577C1" w:rsidP="007577C1">
            <w:pPr>
              <w:rPr>
                <w:color w:val="000000"/>
                <w:sz w:val="20"/>
                <w:lang w:eastAsia="lt-LT"/>
              </w:rPr>
            </w:pPr>
            <w:r w:rsidRPr="007577C1">
              <w:rPr>
                <w:color w:val="000000"/>
                <w:sz w:val="20"/>
                <w:lang w:eastAsia="lt-LT"/>
              </w:rPr>
              <w:t>38.1.3.</w:t>
            </w:r>
          </w:p>
        </w:tc>
        <w:tc>
          <w:tcPr>
            <w:tcW w:w="3303" w:type="dxa"/>
            <w:shd w:val="clear" w:color="BFBFBF" w:fill="FFFFFF"/>
            <w:vAlign w:val="center"/>
            <w:hideMark/>
          </w:tcPr>
          <w:p w14:paraId="3B9BED24" w14:textId="77777777" w:rsidR="007577C1" w:rsidRPr="007577C1" w:rsidRDefault="007577C1" w:rsidP="007577C1">
            <w:pPr>
              <w:rPr>
                <w:color w:val="000000"/>
                <w:sz w:val="20"/>
                <w:lang w:eastAsia="lt-LT"/>
              </w:rPr>
            </w:pPr>
            <w:r w:rsidRPr="007577C1">
              <w:rPr>
                <w:color w:val="000000"/>
                <w:sz w:val="20"/>
                <w:lang w:eastAsia="lt-LT"/>
              </w:rPr>
              <w:t>22F su šarnyrine jungtimi 22M/15F</w:t>
            </w:r>
          </w:p>
        </w:tc>
        <w:tc>
          <w:tcPr>
            <w:tcW w:w="761" w:type="dxa"/>
            <w:shd w:val="clear" w:color="BFBFBF" w:fill="FFFFFF"/>
            <w:noWrap/>
            <w:vAlign w:val="bottom"/>
            <w:hideMark/>
          </w:tcPr>
          <w:p w14:paraId="67E5402A"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60DB6D0A"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CF2F40B"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6F893AE9"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7EA5F294"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3F58145F"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31125D0D" w14:textId="77777777" w:rsidR="007577C1" w:rsidRPr="007577C1" w:rsidRDefault="007577C1" w:rsidP="007577C1">
            <w:pPr>
              <w:rPr>
                <w:color w:val="000000"/>
                <w:sz w:val="20"/>
                <w:lang w:eastAsia="lt-LT"/>
              </w:rPr>
            </w:pPr>
            <w:r w:rsidRPr="007577C1">
              <w:rPr>
                <w:color w:val="000000"/>
                <w:sz w:val="20"/>
                <w:lang w:eastAsia="lt-LT"/>
              </w:rPr>
              <w:t xml:space="preserve">Pačios </w:t>
            </w:r>
            <w:proofErr w:type="spellStart"/>
            <w:r w:rsidRPr="007577C1">
              <w:rPr>
                <w:color w:val="000000"/>
                <w:sz w:val="20"/>
                <w:lang w:eastAsia="lt-LT"/>
              </w:rPr>
              <w:t>juntelės</w:t>
            </w:r>
            <w:proofErr w:type="spellEnd"/>
            <w:r w:rsidRPr="007577C1">
              <w:rPr>
                <w:color w:val="000000"/>
                <w:sz w:val="20"/>
                <w:lang w:eastAsia="lt-LT"/>
              </w:rPr>
              <w:t xml:space="preserve"> visos jungtys sandarios ir </w:t>
            </w:r>
            <w:proofErr w:type="spellStart"/>
            <w:r w:rsidRPr="007577C1">
              <w:rPr>
                <w:color w:val="000000"/>
                <w:sz w:val="20"/>
                <w:lang w:eastAsia="lt-LT"/>
              </w:rPr>
              <w:t>konusinės</w:t>
            </w:r>
            <w:proofErr w:type="spellEnd"/>
            <w:r w:rsidRPr="007577C1">
              <w:rPr>
                <w:color w:val="000000"/>
                <w:sz w:val="20"/>
                <w:lang w:eastAsia="lt-LT"/>
              </w:rPr>
              <w:t>: 22F (aparato pusėje) - 22M/15F (paciento pusėje).</w:t>
            </w:r>
          </w:p>
        </w:tc>
      </w:tr>
      <w:tr w:rsidR="007577C1" w:rsidRPr="007577C1" w14:paraId="0BED76C9" w14:textId="77777777" w:rsidTr="009071F3">
        <w:trPr>
          <w:trHeight w:val="960"/>
        </w:trPr>
        <w:tc>
          <w:tcPr>
            <w:tcW w:w="916" w:type="dxa"/>
            <w:shd w:val="clear" w:color="BFBFBF" w:fill="FFFFFF"/>
            <w:noWrap/>
            <w:vAlign w:val="center"/>
            <w:hideMark/>
          </w:tcPr>
          <w:p w14:paraId="16FED39B" w14:textId="77777777" w:rsidR="007577C1" w:rsidRPr="007577C1" w:rsidRDefault="007577C1" w:rsidP="007577C1">
            <w:pPr>
              <w:rPr>
                <w:color w:val="000000"/>
                <w:sz w:val="20"/>
                <w:lang w:eastAsia="lt-LT"/>
              </w:rPr>
            </w:pPr>
            <w:r w:rsidRPr="007577C1">
              <w:rPr>
                <w:color w:val="000000"/>
                <w:sz w:val="20"/>
                <w:lang w:eastAsia="lt-LT"/>
              </w:rPr>
              <w:t>38.1.4.</w:t>
            </w:r>
          </w:p>
        </w:tc>
        <w:tc>
          <w:tcPr>
            <w:tcW w:w="3303" w:type="dxa"/>
            <w:shd w:val="clear" w:color="BFBFBF" w:fill="FFFFFF"/>
            <w:vAlign w:val="center"/>
            <w:hideMark/>
          </w:tcPr>
          <w:p w14:paraId="490896A8" w14:textId="77777777" w:rsidR="007577C1" w:rsidRPr="007577C1" w:rsidRDefault="007577C1" w:rsidP="007577C1">
            <w:pPr>
              <w:rPr>
                <w:color w:val="000000"/>
                <w:sz w:val="20"/>
                <w:lang w:eastAsia="lt-LT"/>
              </w:rPr>
            </w:pPr>
            <w:r w:rsidRPr="007577C1">
              <w:rPr>
                <w:color w:val="000000"/>
                <w:sz w:val="20"/>
                <w:lang w:eastAsia="lt-LT"/>
              </w:rPr>
              <w:t>Turi „</w:t>
            </w:r>
            <w:proofErr w:type="spellStart"/>
            <w:r w:rsidRPr="007577C1">
              <w:rPr>
                <w:color w:val="000000"/>
                <w:sz w:val="20"/>
                <w:lang w:eastAsia="lt-LT"/>
              </w:rPr>
              <w:t>Flip</w:t>
            </w:r>
            <w:proofErr w:type="spellEnd"/>
            <w:r w:rsidRPr="007577C1">
              <w:rPr>
                <w:color w:val="000000"/>
                <w:sz w:val="20"/>
                <w:lang w:eastAsia="lt-LT"/>
              </w:rPr>
              <w:t xml:space="preserve"> </w:t>
            </w:r>
            <w:proofErr w:type="spellStart"/>
            <w:r w:rsidRPr="007577C1">
              <w:rPr>
                <w:color w:val="000000"/>
                <w:sz w:val="20"/>
                <w:lang w:eastAsia="lt-LT"/>
              </w:rPr>
              <w:t>top</w:t>
            </w:r>
            <w:proofErr w:type="spellEnd"/>
            <w:r w:rsidRPr="007577C1">
              <w:rPr>
                <w:color w:val="000000"/>
                <w:sz w:val="20"/>
                <w:lang w:eastAsia="lt-LT"/>
              </w:rPr>
              <w:t>“ tipo dangtelį su angele atsiurbti</w:t>
            </w:r>
          </w:p>
        </w:tc>
        <w:tc>
          <w:tcPr>
            <w:tcW w:w="761" w:type="dxa"/>
            <w:shd w:val="clear" w:color="BFBFBF" w:fill="FFFFFF"/>
            <w:noWrap/>
            <w:vAlign w:val="bottom"/>
            <w:hideMark/>
          </w:tcPr>
          <w:p w14:paraId="69889175"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37411AF5"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7B40098"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2F87AE06"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032BD7C0"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4400A3BC"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67964BF9" w14:textId="77777777" w:rsidR="007577C1" w:rsidRPr="007577C1" w:rsidRDefault="007577C1" w:rsidP="007577C1">
            <w:pPr>
              <w:rPr>
                <w:color w:val="000000"/>
                <w:sz w:val="20"/>
                <w:lang w:eastAsia="lt-LT"/>
              </w:rPr>
            </w:pPr>
            <w:r w:rsidRPr="007577C1">
              <w:rPr>
                <w:color w:val="000000"/>
                <w:sz w:val="20"/>
                <w:lang w:eastAsia="lt-LT"/>
              </w:rPr>
              <w:t xml:space="preserve">Dvi angos: 9.5mm anga atsiurbimams su prie korpuso fiksuotu dangteliu, kuriame yra dar viena 7.6 mm anga su gumele </w:t>
            </w:r>
            <w:proofErr w:type="spellStart"/>
            <w:r w:rsidRPr="007577C1">
              <w:rPr>
                <w:color w:val="000000"/>
                <w:sz w:val="20"/>
                <w:lang w:eastAsia="lt-LT"/>
              </w:rPr>
              <w:t>bronchospkopijoms</w:t>
            </w:r>
            <w:proofErr w:type="spellEnd"/>
            <w:r w:rsidRPr="007577C1">
              <w:rPr>
                <w:color w:val="000000"/>
                <w:sz w:val="20"/>
                <w:lang w:eastAsia="lt-LT"/>
              </w:rPr>
              <w:t>.</w:t>
            </w:r>
          </w:p>
        </w:tc>
      </w:tr>
      <w:tr w:rsidR="007577C1" w:rsidRPr="007577C1" w14:paraId="1272E2DB" w14:textId="77777777" w:rsidTr="009071F3">
        <w:trPr>
          <w:trHeight w:val="255"/>
        </w:trPr>
        <w:tc>
          <w:tcPr>
            <w:tcW w:w="916" w:type="dxa"/>
            <w:shd w:val="clear" w:color="BFBFBF" w:fill="FFFFFF"/>
            <w:vAlign w:val="center"/>
            <w:hideMark/>
          </w:tcPr>
          <w:p w14:paraId="2FF2C301" w14:textId="77777777" w:rsidR="007577C1" w:rsidRPr="007577C1" w:rsidRDefault="007577C1" w:rsidP="007577C1">
            <w:pPr>
              <w:rPr>
                <w:b/>
                <w:bCs/>
                <w:color w:val="000000"/>
                <w:sz w:val="20"/>
                <w:lang w:eastAsia="lt-LT"/>
              </w:rPr>
            </w:pPr>
            <w:r w:rsidRPr="007577C1">
              <w:rPr>
                <w:b/>
                <w:bCs/>
                <w:color w:val="000000"/>
                <w:sz w:val="20"/>
                <w:lang w:eastAsia="lt-LT"/>
              </w:rPr>
              <w:t>86.</w:t>
            </w:r>
          </w:p>
        </w:tc>
        <w:tc>
          <w:tcPr>
            <w:tcW w:w="3303" w:type="dxa"/>
            <w:shd w:val="clear" w:color="BFBFBF" w:fill="FFFFFF"/>
            <w:vAlign w:val="center"/>
            <w:hideMark/>
          </w:tcPr>
          <w:p w14:paraId="0F2FC9DE" w14:textId="77777777" w:rsidR="007577C1" w:rsidRPr="007577C1" w:rsidRDefault="007577C1" w:rsidP="007577C1">
            <w:pPr>
              <w:rPr>
                <w:b/>
                <w:bCs/>
                <w:color w:val="000000"/>
                <w:sz w:val="20"/>
                <w:lang w:eastAsia="lt-LT"/>
              </w:rPr>
            </w:pPr>
            <w:r w:rsidRPr="007577C1">
              <w:rPr>
                <w:b/>
                <w:bCs/>
                <w:color w:val="000000"/>
                <w:sz w:val="20"/>
                <w:lang w:eastAsia="lt-LT"/>
              </w:rPr>
              <w:t>Aerozolinės kaukės su vaistų purkštuvu</w:t>
            </w:r>
          </w:p>
        </w:tc>
        <w:tc>
          <w:tcPr>
            <w:tcW w:w="761" w:type="dxa"/>
            <w:shd w:val="clear" w:color="BFBFBF" w:fill="FFFFFF"/>
            <w:noWrap/>
            <w:vAlign w:val="bottom"/>
            <w:hideMark/>
          </w:tcPr>
          <w:p w14:paraId="37600E95"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7B1C4829"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07094B87"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0AA32CA0"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30F39A8B"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0C7C849D"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BFBFBF" w:fill="FFFFFF"/>
            <w:vAlign w:val="bottom"/>
            <w:hideMark/>
          </w:tcPr>
          <w:p w14:paraId="1FF844C4" w14:textId="77777777" w:rsidR="007577C1" w:rsidRPr="007577C1" w:rsidRDefault="007577C1" w:rsidP="007577C1">
            <w:pPr>
              <w:rPr>
                <w:color w:val="000000"/>
                <w:sz w:val="20"/>
                <w:lang w:eastAsia="lt-LT"/>
              </w:rPr>
            </w:pPr>
            <w:r w:rsidRPr="007577C1">
              <w:rPr>
                <w:color w:val="000000"/>
                <w:sz w:val="20"/>
                <w:lang w:eastAsia="lt-LT"/>
              </w:rPr>
              <w:t> </w:t>
            </w:r>
          </w:p>
        </w:tc>
      </w:tr>
      <w:tr w:rsidR="007577C1" w:rsidRPr="007577C1" w14:paraId="4D08AC83" w14:textId="77777777" w:rsidTr="009071F3">
        <w:trPr>
          <w:trHeight w:val="1020"/>
        </w:trPr>
        <w:tc>
          <w:tcPr>
            <w:tcW w:w="916" w:type="dxa"/>
            <w:shd w:val="clear" w:color="BFBFBF" w:fill="FFFFFF"/>
            <w:vAlign w:val="center"/>
            <w:hideMark/>
          </w:tcPr>
          <w:p w14:paraId="5C75A241" w14:textId="77777777" w:rsidR="007577C1" w:rsidRPr="007577C1" w:rsidRDefault="007577C1" w:rsidP="007577C1">
            <w:pPr>
              <w:rPr>
                <w:color w:val="000000"/>
                <w:sz w:val="20"/>
                <w:lang w:eastAsia="lt-LT"/>
              </w:rPr>
            </w:pPr>
            <w:r w:rsidRPr="007577C1">
              <w:rPr>
                <w:color w:val="000000"/>
                <w:sz w:val="20"/>
                <w:lang w:eastAsia="lt-LT"/>
              </w:rPr>
              <w:lastRenderedPageBreak/>
              <w:t>86.1.</w:t>
            </w:r>
          </w:p>
        </w:tc>
        <w:tc>
          <w:tcPr>
            <w:tcW w:w="3303" w:type="dxa"/>
            <w:shd w:val="clear" w:color="BFBFBF" w:fill="FFFFFF"/>
            <w:vAlign w:val="center"/>
            <w:hideMark/>
          </w:tcPr>
          <w:p w14:paraId="27DE8862" w14:textId="77777777" w:rsidR="007577C1" w:rsidRPr="007577C1" w:rsidRDefault="007577C1" w:rsidP="007577C1">
            <w:pPr>
              <w:rPr>
                <w:color w:val="000000"/>
                <w:sz w:val="20"/>
                <w:lang w:eastAsia="lt-LT"/>
              </w:rPr>
            </w:pPr>
            <w:r w:rsidRPr="007577C1">
              <w:rPr>
                <w:color w:val="000000"/>
                <w:sz w:val="20"/>
                <w:lang w:eastAsia="lt-LT"/>
              </w:rPr>
              <w:t>Aerozolinės kaukės su vaistų purkštuvu</w:t>
            </w:r>
          </w:p>
        </w:tc>
        <w:tc>
          <w:tcPr>
            <w:tcW w:w="761" w:type="dxa"/>
            <w:shd w:val="clear" w:color="BFBFBF" w:fill="FFFFFF"/>
            <w:noWrap/>
            <w:vAlign w:val="center"/>
            <w:hideMark/>
          </w:tcPr>
          <w:p w14:paraId="1F22D93E" w14:textId="77777777" w:rsidR="007577C1" w:rsidRPr="007577C1" w:rsidRDefault="007577C1" w:rsidP="007577C1">
            <w:pPr>
              <w:jc w:val="center"/>
              <w:rPr>
                <w:color w:val="000000"/>
                <w:sz w:val="20"/>
                <w:lang w:eastAsia="lt-LT"/>
              </w:rPr>
            </w:pPr>
            <w:r w:rsidRPr="007577C1">
              <w:rPr>
                <w:color w:val="000000"/>
                <w:sz w:val="20"/>
                <w:lang w:eastAsia="lt-LT"/>
              </w:rPr>
              <w:t>4400</w:t>
            </w:r>
          </w:p>
        </w:tc>
        <w:tc>
          <w:tcPr>
            <w:tcW w:w="967" w:type="dxa"/>
            <w:shd w:val="clear" w:color="BFBFBF" w:fill="FFFFFF"/>
            <w:noWrap/>
            <w:vAlign w:val="center"/>
            <w:hideMark/>
          </w:tcPr>
          <w:p w14:paraId="16F4D77F" w14:textId="77777777" w:rsidR="007577C1" w:rsidRPr="007577C1" w:rsidRDefault="007577C1" w:rsidP="007577C1">
            <w:pPr>
              <w:jc w:val="center"/>
              <w:rPr>
                <w:color w:val="000000"/>
                <w:sz w:val="20"/>
                <w:lang w:eastAsia="lt-LT"/>
              </w:rPr>
            </w:pPr>
            <w:proofErr w:type="spellStart"/>
            <w:r w:rsidRPr="007577C1">
              <w:rPr>
                <w:color w:val="000000"/>
                <w:sz w:val="20"/>
                <w:lang w:eastAsia="lt-LT"/>
              </w:rPr>
              <w:t>vnt</w:t>
            </w:r>
            <w:proofErr w:type="spellEnd"/>
          </w:p>
        </w:tc>
        <w:tc>
          <w:tcPr>
            <w:tcW w:w="992" w:type="dxa"/>
            <w:shd w:val="clear" w:color="FFFFFF" w:fill="FFFFFF"/>
            <w:noWrap/>
            <w:vAlign w:val="center"/>
            <w:hideMark/>
          </w:tcPr>
          <w:p w14:paraId="49FBF0E9" w14:textId="77777777" w:rsidR="007577C1" w:rsidRPr="007577C1" w:rsidRDefault="007577C1" w:rsidP="007577C1">
            <w:pPr>
              <w:jc w:val="center"/>
              <w:rPr>
                <w:color w:val="000000"/>
                <w:sz w:val="20"/>
                <w:lang w:eastAsia="lt-LT"/>
              </w:rPr>
            </w:pPr>
            <w:r w:rsidRPr="007577C1">
              <w:rPr>
                <w:color w:val="000000"/>
                <w:sz w:val="20"/>
                <w:lang w:eastAsia="lt-LT"/>
              </w:rPr>
              <w:t>1,381</w:t>
            </w:r>
          </w:p>
        </w:tc>
        <w:tc>
          <w:tcPr>
            <w:tcW w:w="866" w:type="dxa"/>
            <w:shd w:val="clear" w:color="BFBFBF" w:fill="FFFFFF"/>
            <w:noWrap/>
            <w:vAlign w:val="center"/>
            <w:hideMark/>
          </w:tcPr>
          <w:p w14:paraId="61560950" w14:textId="77777777" w:rsidR="007577C1" w:rsidRPr="007577C1" w:rsidRDefault="007577C1" w:rsidP="007577C1">
            <w:pPr>
              <w:jc w:val="center"/>
              <w:rPr>
                <w:color w:val="000000"/>
                <w:sz w:val="20"/>
                <w:lang w:eastAsia="lt-LT"/>
              </w:rPr>
            </w:pPr>
            <w:r w:rsidRPr="007577C1">
              <w:rPr>
                <w:color w:val="000000"/>
                <w:sz w:val="20"/>
                <w:lang w:eastAsia="lt-LT"/>
              </w:rPr>
              <w:t>6076,40</w:t>
            </w:r>
          </w:p>
        </w:tc>
        <w:tc>
          <w:tcPr>
            <w:tcW w:w="985" w:type="dxa"/>
            <w:shd w:val="clear" w:color="BFBFBF" w:fill="FFFFFF"/>
            <w:noWrap/>
            <w:vAlign w:val="center"/>
            <w:hideMark/>
          </w:tcPr>
          <w:p w14:paraId="3CB026C4" w14:textId="77777777" w:rsidR="007577C1" w:rsidRPr="007577C1" w:rsidRDefault="007577C1" w:rsidP="007577C1">
            <w:pPr>
              <w:jc w:val="center"/>
              <w:rPr>
                <w:color w:val="000000"/>
                <w:sz w:val="20"/>
                <w:lang w:eastAsia="lt-LT"/>
              </w:rPr>
            </w:pPr>
            <w:r w:rsidRPr="007577C1">
              <w:rPr>
                <w:color w:val="000000"/>
                <w:sz w:val="20"/>
                <w:lang w:eastAsia="lt-LT"/>
              </w:rPr>
              <w:t>6380,22</w:t>
            </w:r>
          </w:p>
        </w:tc>
        <w:tc>
          <w:tcPr>
            <w:tcW w:w="2551" w:type="dxa"/>
            <w:shd w:val="clear" w:color="FFFFFF" w:fill="FFFFFF"/>
            <w:vAlign w:val="center"/>
            <w:hideMark/>
          </w:tcPr>
          <w:p w14:paraId="4CCC0BD6" w14:textId="77777777" w:rsidR="007577C1" w:rsidRPr="007577C1" w:rsidRDefault="007577C1" w:rsidP="007577C1">
            <w:pPr>
              <w:rPr>
                <w:color w:val="000000"/>
                <w:sz w:val="20"/>
                <w:lang w:eastAsia="lt-LT"/>
              </w:rPr>
            </w:pPr>
            <w:r w:rsidRPr="007577C1">
              <w:rPr>
                <w:b/>
                <w:bCs/>
                <w:color w:val="000000"/>
                <w:sz w:val="20"/>
                <w:lang w:eastAsia="lt-LT"/>
              </w:rPr>
              <w:t xml:space="preserve">Gamintojas: </w:t>
            </w:r>
            <w:r w:rsidRPr="007577C1">
              <w:rPr>
                <w:color w:val="000000"/>
                <w:sz w:val="20"/>
                <w:lang w:eastAsia="lt-LT"/>
              </w:rPr>
              <w:t>Intersurgical</w:t>
            </w:r>
            <w:r w:rsidRPr="007577C1">
              <w:rPr>
                <w:color w:val="000000"/>
                <w:sz w:val="20"/>
                <w:lang w:eastAsia="lt-LT"/>
              </w:rPr>
              <w:br/>
            </w:r>
            <w:r w:rsidRPr="007577C1">
              <w:rPr>
                <w:b/>
                <w:bCs/>
                <w:color w:val="000000"/>
                <w:sz w:val="20"/>
                <w:lang w:eastAsia="lt-LT"/>
              </w:rPr>
              <w:t xml:space="preserve">Prekės pavadinimas: </w:t>
            </w:r>
            <w:r w:rsidRPr="007577C1">
              <w:rPr>
                <w:color w:val="000000"/>
                <w:sz w:val="20"/>
                <w:lang w:eastAsia="lt-LT"/>
              </w:rPr>
              <w:t>Aerozolinės kaukės su vaistų purkštuvu (be PVC)</w:t>
            </w:r>
            <w:r w:rsidRPr="007577C1">
              <w:rPr>
                <w:color w:val="000000"/>
                <w:sz w:val="20"/>
                <w:lang w:eastAsia="lt-LT"/>
              </w:rPr>
              <w:br/>
            </w:r>
            <w:r w:rsidRPr="007577C1">
              <w:rPr>
                <w:b/>
                <w:bCs/>
                <w:color w:val="000000"/>
                <w:sz w:val="20"/>
                <w:lang w:eastAsia="lt-LT"/>
              </w:rPr>
              <w:t xml:space="preserve">Prekės kodas: </w:t>
            </w:r>
            <w:r w:rsidRPr="007577C1">
              <w:rPr>
                <w:color w:val="000000"/>
                <w:sz w:val="20"/>
                <w:lang w:eastAsia="lt-LT"/>
              </w:rPr>
              <w:t>1453015</w:t>
            </w:r>
          </w:p>
        </w:tc>
        <w:tc>
          <w:tcPr>
            <w:tcW w:w="3260" w:type="dxa"/>
            <w:shd w:val="clear" w:color="BFBFBF" w:fill="FFFFFF"/>
            <w:vAlign w:val="center"/>
            <w:hideMark/>
          </w:tcPr>
          <w:p w14:paraId="4AEEFA64" w14:textId="77777777" w:rsidR="007577C1" w:rsidRPr="007577C1" w:rsidRDefault="007577C1" w:rsidP="007577C1">
            <w:pPr>
              <w:rPr>
                <w:b/>
                <w:bCs/>
                <w:color w:val="000000"/>
                <w:sz w:val="20"/>
                <w:lang w:eastAsia="lt-LT"/>
              </w:rPr>
            </w:pPr>
            <w:r w:rsidRPr="007577C1">
              <w:rPr>
                <w:b/>
                <w:bCs/>
                <w:color w:val="000000"/>
                <w:sz w:val="20"/>
                <w:lang w:eastAsia="lt-LT"/>
              </w:rPr>
              <w:t> </w:t>
            </w:r>
          </w:p>
        </w:tc>
      </w:tr>
      <w:tr w:rsidR="007577C1" w:rsidRPr="007577C1" w14:paraId="7AE5C253" w14:textId="77777777" w:rsidTr="009071F3">
        <w:trPr>
          <w:trHeight w:val="255"/>
        </w:trPr>
        <w:tc>
          <w:tcPr>
            <w:tcW w:w="916" w:type="dxa"/>
            <w:shd w:val="clear" w:color="BFBFBF" w:fill="FFFFFF"/>
            <w:vAlign w:val="center"/>
            <w:hideMark/>
          </w:tcPr>
          <w:p w14:paraId="60CF03CA" w14:textId="77777777" w:rsidR="007577C1" w:rsidRPr="007577C1" w:rsidRDefault="007577C1" w:rsidP="007577C1">
            <w:pPr>
              <w:rPr>
                <w:color w:val="000000"/>
                <w:sz w:val="20"/>
                <w:lang w:eastAsia="lt-LT"/>
              </w:rPr>
            </w:pPr>
            <w:r w:rsidRPr="007577C1">
              <w:rPr>
                <w:color w:val="000000"/>
                <w:sz w:val="20"/>
                <w:lang w:eastAsia="lt-LT"/>
              </w:rPr>
              <w:t>86.1.1.</w:t>
            </w:r>
          </w:p>
        </w:tc>
        <w:tc>
          <w:tcPr>
            <w:tcW w:w="3303" w:type="dxa"/>
            <w:shd w:val="clear" w:color="BFBFBF" w:fill="FFFFFF"/>
            <w:vAlign w:val="center"/>
            <w:hideMark/>
          </w:tcPr>
          <w:p w14:paraId="00D1534C" w14:textId="77777777" w:rsidR="007577C1" w:rsidRPr="007577C1" w:rsidRDefault="007577C1" w:rsidP="007577C1">
            <w:pPr>
              <w:rPr>
                <w:color w:val="000000"/>
                <w:sz w:val="20"/>
                <w:lang w:eastAsia="lt-LT"/>
              </w:rPr>
            </w:pPr>
            <w:r w:rsidRPr="007577C1">
              <w:rPr>
                <w:color w:val="000000"/>
                <w:sz w:val="20"/>
                <w:lang w:eastAsia="lt-LT"/>
              </w:rPr>
              <w:t>Kliniškai švarios</w:t>
            </w:r>
          </w:p>
        </w:tc>
        <w:tc>
          <w:tcPr>
            <w:tcW w:w="761" w:type="dxa"/>
            <w:shd w:val="clear" w:color="BFBFBF" w:fill="FFFFFF"/>
            <w:noWrap/>
            <w:vAlign w:val="bottom"/>
            <w:hideMark/>
          </w:tcPr>
          <w:p w14:paraId="79754832"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235FB235"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29446D01"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4116795C"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163A8887"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5E946F2B"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7F79B370" w14:textId="77777777" w:rsidR="007577C1" w:rsidRPr="007577C1" w:rsidRDefault="007577C1" w:rsidP="007577C1">
            <w:pPr>
              <w:rPr>
                <w:color w:val="000000"/>
                <w:sz w:val="20"/>
                <w:lang w:eastAsia="lt-LT"/>
              </w:rPr>
            </w:pPr>
            <w:r w:rsidRPr="007577C1">
              <w:rPr>
                <w:color w:val="000000"/>
                <w:sz w:val="20"/>
                <w:lang w:eastAsia="lt-LT"/>
              </w:rPr>
              <w:t>Kliniškai švarios.</w:t>
            </w:r>
          </w:p>
        </w:tc>
      </w:tr>
      <w:tr w:rsidR="007577C1" w:rsidRPr="007577C1" w14:paraId="79EFC2DC" w14:textId="77777777" w:rsidTr="009071F3">
        <w:trPr>
          <w:trHeight w:val="255"/>
        </w:trPr>
        <w:tc>
          <w:tcPr>
            <w:tcW w:w="916" w:type="dxa"/>
            <w:shd w:val="clear" w:color="BFBFBF" w:fill="FFFFFF"/>
            <w:vAlign w:val="center"/>
            <w:hideMark/>
          </w:tcPr>
          <w:p w14:paraId="5B5CE70E" w14:textId="77777777" w:rsidR="007577C1" w:rsidRPr="007577C1" w:rsidRDefault="007577C1" w:rsidP="007577C1">
            <w:pPr>
              <w:rPr>
                <w:color w:val="000000"/>
                <w:sz w:val="20"/>
                <w:lang w:eastAsia="lt-LT"/>
              </w:rPr>
            </w:pPr>
            <w:r w:rsidRPr="007577C1">
              <w:rPr>
                <w:color w:val="000000"/>
                <w:sz w:val="20"/>
                <w:lang w:eastAsia="lt-LT"/>
              </w:rPr>
              <w:t>86.1.2.</w:t>
            </w:r>
          </w:p>
        </w:tc>
        <w:tc>
          <w:tcPr>
            <w:tcW w:w="3303" w:type="dxa"/>
            <w:shd w:val="clear" w:color="BFBFBF" w:fill="FFFFFF"/>
            <w:vAlign w:val="center"/>
            <w:hideMark/>
          </w:tcPr>
          <w:p w14:paraId="1618FC80" w14:textId="77777777" w:rsidR="007577C1" w:rsidRPr="007577C1" w:rsidRDefault="007577C1" w:rsidP="007577C1">
            <w:pPr>
              <w:rPr>
                <w:color w:val="000000"/>
                <w:sz w:val="20"/>
                <w:lang w:eastAsia="lt-LT"/>
              </w:rPr>
            </w:pPr>
            <w:r w:rsidRPr="007577C1">
              <w:rPr>
                <w:color w:val="000000"/>
                <w:sz w:val="20"/>
                <w:lang w:eastAsia="lt-LT"/>
              </w:rPr>
              <w:t>Gaminio sudėtyje nėra latekso</w:t>
            </w:r>
          </w:p>
        </w:tc>
        <w:tc>
          <w:tcPr>
            <w:tcW w:w="761" w:type="dxa"/>
            <w:shd w:val="clear" w:color="BFBFBF" w:fill="FFFFFF"/>
            <w:noWrap/>
            <w:vAlign w:val="bottom"/>
            <w:hideMark/>
          </w:tcPr>
          <w:p w14:paraId="579B6A01"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003E885A"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7A018BF4"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286316BD"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7C6C25B3"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5BEF4A73"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0607F286" w14:textId="77777777" w:rsidR="007577C1" w:rsidRPr="007577C1" w:rsidRDefault="007577C1" w:rsidP="007577C1">
            <w:pPr>
              <w:rPr>
                <w:color w:val="000000"/>
                <w:sz w:val="20"/>
                <w:lang w:eastAsia="lt-LT"/>
              </w:rPr>
            </w:pPr>
            <w:r w:rsidRPr="007577C1">
              <w:rPr>
                <w:color w:val="000000"/>
                <w:sz w:val="20"/>
                <w:lang w:eastAsia="lt-LT"/>
              </w:rPr>
              <w:t>Gaminio sudėtyje nėra latekso.</w:t>
            </w:r>
          </w:p>
        </w:tc>
      </w:tr>
      <w:tr w:rsidR="007577C1" w:rsidRPr="007577C1" w14:paraId="55975612" w14:textId="77777777" w:rsidTr="009071F3">
        <w:trPr>
          <w:trHeight w:val="510"/>
        </w:trPr>
        <w:tc>
          <w:tcPr>
            <w:tcW w:w="916" w:type="dxa"/>
            <w:shd w:val="clear" w:color="BFBFBF" w:fill="FFFFFF"/>
            <w:vAlign w:val="center"/>
            <w:hideMark/>
          </w:tcPr>
          <w:p w14:paraId="7E137D5C" w14:textId="77777777" w:rsidR="007577C1" w:rsidRPr="007577C1" w:rsidRDefault="007577C1" w:rsidP="007577C1">
            <w:pPr>
              <w:rPr>
                <w:color w:val="000000"/>
                <w:sz w:val="20"/>
                <w:lang w:eastAsia="lt-LT"/>
              </w:rPr>
            </w:pPr>
            <w:r w:rsidRPr="007577C1">
              <w:rPr>
                <w:color w:val="000000"/>
                <w:sz w:val="20"/>
                <w:lang w:eastAsia="lt-LT"/>
              </w:rPr>
              <w:t>86.1.3.</w:t>
            </w:r>
          </w:p>
        </w:tc>
        <w:tc>
          <w:tcPr>
            <w:tcW w:w="3303" w:type="dxa"/>
            <w:shd w:val="clear" w:color="BFBFBF" w:fill="FFFFFF"/>
            <w:vAlign w:val="center"/>
            <w:hideMark/>
          </w:tcPr>
          <w:p w14:paraId="4CBD33F9" w14:textId="77777777" w:rsidR="007577C1" w:rsidRPr="007577C1" w:rsidRDefault="007577C1" w:rsidP="007577C1">
            <w:pPr>
              <w:rPr>
                <w:color w:val="000000"/>
                <w:sz w:val="20"/>
                <w:lang w:eastAsia="lt-LT"/>
              </w:rPr>
            </w:pPr>
            <w:r w:rsidRPr="007577C1">
              <w:rPr>
                <w:color w:val="000000"/>
                <w:sz w:val="20"/>
                <w:lang w:eastAsia="lt-LT"/>
              </w:rPr>
              <w:t>Tam pačiam ligoniui gali būti naudojamos ne vieną kartą</w:t>
            </w:r>
          </w:p>
        </w:tc>
        <w:tc>
          <w:tcPr>
            <w:tcW w:w="761" w:type="dxa"/>
            <w:shd w:val="clear" w:color="BFBFBF" w:fill="FFFFFF"/>
            <w:noWrap/>
            <w:vAlign w:val="bottom"/>
            <w:hideMark/>
          </w:tcPr>
          <w:p w14:paraId="117FB38C"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6B17BE66"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08F04645"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04C4783F"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0045BEB0"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0EB12974"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3D8FED81" w14:textId="77777777" w:rsidR="007577C1" w:rsidRPr="007577C1" w:rsidRDefault="007577C1" w:rsidP="007577C1">
            <w:pPr>
              <w:rPr>
                <w:color w:val="000000"/>
                <w:sz w:val="20"/>
                <w:lang w:eastAsia="lt-LT"/>
              </w:rPr>
            </w:pPr>
            <w:r w:rsidRPr="007577C1">
              <w:rPr>
                <w:color w:val="000000"/>
                <w:sz w:val="20"/>
                <w:lang w:eastAsia="lt-LT"/>
              </w:rPr>
              <w:t>Tam pačiam ligoniui gali būti naudojama ne vieną kartą.</w:t>
            </w:r>
          </w:p>
        </w:tc>
      </w:tr>
      <w:tr w:rsidR="007577C1" w:rsidRPr="007577C1" w14:paraId="554C6DB6" w14:textId="77777777" w:rsidTr="009071F3">
        <w:trPr>
          <w:trHeight w:val="510"/>
        </w:trPr>
        <w:tc>
          <w:tcPr>
            <w:tcW w:w="916" w:type="dxa"/>
            <w:shd w:val="clear" w:color="BFBFBF" w:fill="FFFFFF"/>
            <w:vAlign w:val="center"/>
            <w:hideMark/>
          </w:tcPr>
          <w:p w14:paraId="29CDC549" w14:textId="77777777" w:rsidR="007577C1" w:rsidRPr="007577C1" w:rsidRDefault="007577C1" w:rsidP="007577C1">
            <w:pPr>
              <w:rPr>
                <w:color w:val="000000"/>
                <w:sz w:val="20"/>
                <w:lang w:eastAsia="lt-LT"/>
              </w:rPr>
            </w:pPr>
            <w:r w:rsidRPr="007577C1">
              <w:rPr>
                <w:color w:val="000000"/>
                <w:sz w:val="20"/>
                <w:lang w:eastAsia="lt-LT"/>
              </w:rPr>
              <w:t>86.1.4.</w:t>
            </w:r>
          </w:p>
        </w:tc>
        <w:tc>
          <w:tcPr>
            <w:tcW w:w="3303" w:type="dxa"/>
            <w:shd w:val="clear" w:color="BFBFBF" w:fill="FFFFFF"/>
            <w:vAlign w:val="center"/>
            <w:hideMark/>
          </w:tcPr>
          <w:p w14:paraId="561645B4" w14:textId="77777777" w:rsidR="007577C1" w:rsidRPr="007577C1" w:rsidRDefault="007577C1" w:rsidP="007577C1">
            <w:pPr>
              <w:rPr>
                <w:color w:val="000000"/>
                <w:sz w:val="20"/>
                <w:lang w:eastAsia="lt-LT"/>
              </w:rPr>
            </w:pPr>
            <w:r w:rsidRPr="007577C1">
              <w:rPr>
                <w:color w:val="000000"/>
                <w:sz w:val="20"/>
                <w:lang w:eastAsia="lt-LT"/>
              </w:rPr>
              <w:t xml:space="preserve">Maksimalus leistinas </w:t>
            </w:r>
            <w:proofErr w:type="spellStart"/>
            <w:r w:rsidRPr="007577C1">
              <w:rPr>
                <w:color w:val="000000"/>
                <w:sz w:val="20"/>
                <w:lang w:eastAsia="lt-LT"/>
              </w:rPr>
              <w:t>Cirrus</w:t>
            </w:r>
            <w:proofErr w:type="spellEnd"/>
            <w:r w:rsidRPr="007577C1">
              <w:rPr>
                <w:color w:val="000000"/>
                <w:sz w:val="20"/>
                <w:lang w:eastAsia="lt-LT"/>
              </w:rPr>
              <w:t xml:space="preserve"> tūris – 5ml (talpa 12ml)</w:t>
            </w:r>
          </w:p>
        </w:tc>
        <w:tc>
          <w:tcPr>
            <w:tcW w:w="761" w:type="dxa"/>
            <w:shd w:val="clear" w:color="BFBFBF" w:fill="FFFFFF"/>
            <w:noWrap/>
            <w:vAlign w:val="bottom"/>
            <w:hideMark/>
          </w:tcPr>
          <w:p w14:paraId="2F7CEF78"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66FBA9B4"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FAA59CC"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2543C72B"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343C9137"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129BC798"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7D44D92C" w14:textId="77777777" w:rsidR="007577C1" w:rsidRPr="007577C1" w:rsidRDefault="007577C1" w:rsidP="007577C1">
            <w:pPr>
              <w:rPr>
                <w:color w:val="000000"/>
                <w:sz w:val="20"/>
                <w:lang w:eastAsia="lt-LT"/>
              </w:rPr>
            </w:pPr>
            <w:r w:rsidRPr="007577C1">
              <w:rPr>
                <w:color w:val="000000"/>
                <w:sz w:val="20"/>
                <w:lang w:eastAsia="lt-LT"/>
              </w:rPr>
              <w:t xml:space="preserve">Maksimalus leistinas tūris – 5 ml (talpa 12 ml). </w:t>
            </w:r>
          </w:p>
        </w:tc>
      </w:tr>
      <w:tr w:rsidR="007577C1" w:rsidRPr="007577C1" w14:paraId="7FFFDCBB" w14:textId="77777777" w:rsidTr="009071F3">
        <w:trPr>
          <w:trHeight w:val="510"/>
        </w:trPr>
        <w:tc>
          <w:tcPr>
            <w:tcW w:w="916" w:type="dxa"/>
            <w:shd w:val="clear" w:color="BFBFBF" w:fill="FFFFFF"/>
            <w:vAlign w:val="center"/>
            <w:hideMark/>
          </w:tcPr>
          <w:p w14:paraId="7019BB5A" w14:textId="77777777" w:rsidR="007577C1" w:rsidRPr="007577C1" w:rsidRDefault="007577C1" w:rsidP="007577C1">
            <w:pPr>
              <w:rPr>
                <w:color w:val="000000"/>
                <w:sz w:val="20"/>
                <w:lang w:eastAsia="lt-LT"/>
              </w:rPr>
            </w:pPr>
            <w:r w:rsidRPr="007577C1">
              <w:rPr>
                <w:color w:val="000000"/>
                <w:sz w:val="20"/>
                <w:lang w:eastAsia="lt-LT"/>
              </w:rPr>
              <w:t>86.1.5.</w:t>
            </w:r>
          </w:p>
        </w:tc>
        <w:tc>
          <w:tcPr>
            <w:tcW w:w="3303" w:type="dxa"/>
            <w:shd w:val="clear" w:color="BFBFBF" w:fill="FFFFFF"/>
            <w:vAlign w:val="center"/>
            <w:hideMark/>
          </w:tcPr>
          <w:p w14:paraId="26355C8A" w14:textId="77777777" w:rsidR="007577C1" w:rsidRPr="007577C1" w:rsidRDefault="007577C1" w:rsidP="007577C1">
            <w:pPr>
              <w:rPr>
                <w:color w:val="000000"/>
                <w:sz w:val="20"/>
                <w:lang w:eastAsia="lt-LT"/>
              </w:rPr>
            </w:pPr>
            <w:r w:rsidRPr="007577C1">
              <w:rPr>
                <w:color w:val="000000"/>
                <w:sz w:val="20"/>
                <w:lang w:eastAsia="lt-LT"/>
              </w:rPr>
              <w:t>Vaistų purškimas įmanomas esant 8 l/min oro/deguonies srauto</w:t>
            </w:r>
          </w:p>
        </w:tc>
        <w:tc>
          <w:tcPr>
            <w:tcW w:w="761" w:type="dxa"/>
            <w:shd w:val="clear" w:color="BFBFBF" w:fill="FFFFFF"/>
            <w:noWrap/>
            <w:vAlign w:val="bottom"/>
            <w:hideMark/>
          </w:tcPr>
          <w:p w14:paraId="682BE2E3"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76AC069D"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4086A14F"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07E71950"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47C2BBB9"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14A881C0"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1F86588D" w14:textId="77777777" w:rsidR="007577C1" w:rsidRPr="007577C1" w:rsidRDefault="007577C1" w:rsidP="007577C1">
            <w:pPr>
              <w:rPr>
                <w:color w:val="000000"/>
                <w:sz w:val="20"/>
                <w:lang w:eastAsia="lt-LT"/>
              </w:rPr>
            </w:pPr>
            <w:r w:rsidRPr="007577C1">
              <w:rPr>
                <w:color w:val="000000"/>
                <w:sz w:val="20"/>
                <w:lang w:eastAsia="lt-LT"/>
              </w:rPr>
              <w:t>Vaistų purškimas įmanomas esant 8 l/min oro/deguonies srautui.</w:t>
            </w:r>
          </w:p>
        </w:tc>
      </w:tr>
      <w:tr w:rsidR="007577C1" w:rsidRPr="007577C1" w14:paraId="70109091" w14:textId="77777777" w:rsidTr="009071F3">
        <w:trPr>
          <w:trHeight w:val="510"/>
        </w:trPr>
        <w:tc>
          <w:tcPr>
            <w:tcW w:w="916" w:type="dxa"/>
            <w:shd w:val="clear" w:color="BFBFBF" w:fill="FFFFFF"/>
            <w:vAlign w:val="center"/>
            <w:hideMark/>
          </w:tcPr>
          <w:p w14:paraId="15C3E507" w14:textId="77777777" w:rsidR="007577C1" w:rsidRPr="007577C1" w:rsidRDefault="007577C1" w:rsidP="007577C1">
            <w:pPr>
              <w:rPr>
                <w:color w:val="000000"/>
                <w:sz w:val="20"/>
                <w:lang w:eastAsia="lt-LT"/>
              </w:rPr>
            </w:pPr>
            <w:r w:rsidRPr="007577C1">
              <w:rPr>
                <w:color w:val="000000"/>
                <w:sz w:val="20"/>
                <w:lang w:eastAsia="lt-LT"/>
              </w:rPr>
              <w:t>86.1.6.</w:t>
            </w:r>
          </w:p>
        </w:tc>
        <w:tc>
          <w:tcPr>
            <w:tcW w:w="3303" w:type="dxa"/>
            <w:shd w:val="clear" w:color="BFBFBF" w:fill="FFFFFF"/>
            <w:vAlign w:val="center"/>
            <w:hideMark/>
          </w:tcPr>
          <w:p w14:paraId="1735F106" w14:textId="77777777" w:rsidR="007577C1" w:rsidRPr="007577C1" w:rsidRDefault="007577C1" w:rsidP="007577C1">
            <w:pPr>
              <w:rPr>
                <w:color w:val="000000"/>
                <w:sz w:val="20"/>
                <w:lang w:eastAsia="lt-LT"/>
              </w:rPr>
            </w:pPr>
            <w:proofErr w:type="spellStart"/>
            <w:r w:rsidRPr="007577C1">
              <w:rPr>
                <w:color w:val="000000"/>
                <w:sz w:val="20"/>
                <w:lang w:eastAsia="lt-LT"/>
              </w:rPr>
              <w:t>Nebulaizeris</w:t>
            </w:r>
            <w:proofErr w:type="spellEnd"/>
            <w:r w:rsidRPr="007577C1">
              <w:rPr>
                <w:color w:val="000000"/>
                <w:sz w:val="20"/>
                <w:lang w:eastAsia="lt-LT"/>
              </w:rPr>
              <w:t xml:space="preserve"> veikia ir vertikalioje ir </w:t>
            </w:r>
            <w:proofErr w:type="spellStart"/>
            <w:r w:rsidRPr="007577C1">
              <w:rPr>
                <w:color w:val="000000"/>
                <w:sz w:val="20"/>
                <w:lang w:eastAsia="lt-LT"/>
              </w:rPr>
              <w:t>horizantalioje</w:t>
            </w:r>
            <w:proofErr w:type="spellEnd"/>
            <w:r w:rsidRPr="007577C1">
              <w:rPr>
                <w:color w:val="000000"/>
                <w:sz w:val="20"/>
                <w:lang w:eastAsia="lt-LT"/>
              </w:rPr>
              <w:t xml:space="preserve"> padėtyje</w:t>
            </w:r>
          </w:p>
        </w:tc>
        <w:tc>
          <w:tcPr>
            <w:tcW w:w="761" w:type="dxa"/>
            <w:shd w:val="clear" w:color="BFBFBF" w:fill="FFFFFF"/>
            <w:noWrap/>
            <w:vAlign w:val="bottom"/>
            <w:hideMark/>
          </w:tcPr>
          <w:p w14:paraId="0B6C1E7E"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4DDA7ACD"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1A5D8B2"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627716C7"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0DB1C2A3"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7784A1BB"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363D7DD1" w14:textId="77777777" w:rsidR="007577C1" w:rsidRPr="007577C1" w:rsidRDefault="007577C1" w:rsidP="007577C1">
            <w:pPr>
              <w:rPr>
                <w:color w:val="000000"/>
                <w:sz w:val="20"/>
                <w:lang w:eastAsia="lt-LT"/>
              </w:rPr>
            </w:pPr>
            <w:proofErr w:type="spellStart"/>
            <w:r w:rsidRPr="007577C1">
              <w:rPr>
                <w:color w:val="000000"/>
                <w:sz w:val="20"/>
                <w:lang w:eastAsia="lt-LT"/>
              </w:rPr>
              <w:t>Nebulaizeris</w:t>
            </w:r>
            <w:proofErr w:type="spellEnd"/>
            <w:r w:rsidRPr="007577C1">
              <w:rPr>
                <w:color w:val="000000"/>
                <w:sz w:val="20"/>
                <w:lang w:eastAsia="lt-LT"/>
              </w:rPr>
              <w:t xml:space="preserve"> veikia ir vertikalioje, ir horizontalioje padėtyje.</w:t>
            </w:r>
          </w:p>
        </w:tc>
      </w:tr>
      <w:tr w:rsidR="007577C1" w:rsidRPr="007577C1" w14:paraId="1E84AE7B" w14:textId="77777777" w:rsidTr="009071F3">
        <w:trPr>
          <w:trHeight w:val="1020"/>
        </w:trPr>
        <w:tc>
          <w:tcPr>
            <w:tcW w:w="916" w:type="dxa"/>
            <w:shd w:val="clear" w:color="BFBFBF" w:fill="FFFFFF"/>
            <w:vAlign w:val="center"/>
            <w:hideMark/>
          </w:tcPr>
          <w:p w14:paraId="4686FC1E" w14:textId="77777777" w:rsidR="007577C1" w:rsidRPr="007577C1" w:rsidRDefault="007577C1" w:rsidP="007577C1">
            <w:pPr>
              <w:rPr>
                <w:color w:val="000000"/>
                <w:sz w:val="20"/>
                <w:lang w:eastAsia="lt-LT"/>
              </w:rPr>
            </w:pPr>
            <w:r w:rsidRPr="007577C1">
              <w:rPr>
                <w:color w:val="000000"/>
                <w:sz w:val="20"/>
                <w:lang w:eastAsia="lt-LT"/>
              </w:rPr>
              <w:t>86.1.7.</w:t>
            </w:r>
          </w:p>
        </w:tc>
        <w:tc>
          <w:tcPr>
            <w:tcW w:w="3303" w:type="dxa"/>
            <w:shd w:val="clear" w:color="BFBFBF" w:fill="FFFFFF"/>
            <w:vAlign w:val="center"/>
            <w:hideMark/>
          </w:tcPr>
          <w:p w14:paraId="4382E50A" w14:textId="77777777" w:rsidR="007577C1" w:rsidRPr="007577C1" w:rsidRDefault="007577C1" w:rsidP="007577C1">
            <w:pPr>
              <w:rPr>
                <w:color w:val="000000"/>
                <w:sz w:val="20"/>
                <w:lang w:eastAsia="lt-LT"/>
              </w:rPr>
            </w:pPr>
            <w:r w:rsidRPr="007577C1">
              <w:rPr>
                <w:color w:val="000000"/>
                <w:sz w:val="20"/>
                <w:lang w:eastAsia="lt-LT"/>
              </w:rPr>
              <w:t>Vaistų, kurie išpurškiami per 1 minutę (kai oro/deguonies srautas – 8 l/min)</w:t>
            </w:r>
          </w:p>
        </w:tc>
        <w:tc>
          <w:tcPr>
            <w:tcW w:w="761" w:type="dxa"/>
            <w:shd w:val="clear" w:color="BFBFBF" w:fill="FFFFFF"/>
            <w:noWrap/>
            <w:vAlign w:val="bottom"/>
            <w:hideMark/>
          </w:tcPr>
          <w:p w14:paraId="0F9977D1"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0D9655D6"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5B679C1A"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30DC757A"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14938F9B"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7BF8EF51"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1801F79B" w14:textId="77777777" w:rsidR="007577C1" w:rsidRPr="007577C1" w:rsidRDefault="007577C1" w:rsidP="007577C1">
            <w:pPr>
              <w:rPr>
                <w:color w:val="000000"/>
                <w:sz w:val="20"/>
                <w:lang w:eastAsia="lt-LT"/>
              </w:rPr>
            </w:pPr>
            <w:proofErr w:type="spellStart"/>
            <w:r w:rsidRPr="007577C1">
              <w:rPr>
                <w:color w:val="000000"/>
                <w:sz w:val="20"/>
                <w:lang w:eastAsia="lt-LT"/>
              </w:rPr>
              <w:t>Nebulaizerio</w:t>
            </w:r>
            <w:proofErr w:type="spellEnd"/>
            <w:r w:rsidRPr="007577C1">
              <w:rPr>
                <w:color w:val="000000"/>
                <w:sz w:val="20"/>
                <w:lang w:eastAsia="lt-LT"/>
              </w:rPr>
              <w:t xml:space="preserve"> našumas – ne mažiau 0,25 g vaistų, kurie išpurškiami per 1 minutę (kai oro/deguonies srautas – 8 l/min). </w:t>
            </w:r>
          </w:p>
        </w:tc>
      </w:tr>
      <w:tr w:rsidR="007577C1" w:rsidRPr="007577C1" w14:paraId="56D9BCBE" w14:textId="77777777" w:rsidTr="009071F3">
        <w:trPr>
          <w:trHeight w:val="510"/>
        </w:trPr>
        <w:tc>
          <w:tcPr>
            <w:tcW w:w="916" w:type="dxa"/>
            <w:shd w:val="clear" w:color="BFBFBF" w:fill="FFFFFF"/>
            <w:vAlign w:val="center"/>
            <w:hideMark/>
          </w:tcPr>
          <w:p w14:paraId="63266EDC" w14:textId="77777777" w:rsidR="007577C1" w:rsidRPr="007577C1" w:rsidRDefault="007577C1" w:rsidP="007577C1">
            <w:pPr>
              <w:rPr>
                <w:color w:val="000000"/>
                <w:sz w:val="20"/>
                <w:lang w:eastAsia="lt-LT"/>
              </w:rPr>
            </w:pPr>
            <w:r w:rsidRPr="007577C1">
              <w:rPr>
                <w:color w:val="000000"/>
                <w:sz w:val="20"/>
                <w:lang w:eastAsia="lt-LT"/>
              </w:rPr>
              <w:t>86.1.8.</w:t>
            </w:r>
          </w:p>
        </w:tc>
        <w:tc>
          <w:tcPr>
            <w:tcW w:w="3303" w:type="dxa"/>
            <w:shd w:val="clear" w:color="BFBFBF" w:fill="FFFFFF"/>
            <w:vAlign w:val="center"/>
            <w:hideMark/>
          </w:tcPr>
          <w:p w14:paraId="5477E761" w14:textId="77777777" w:rsidR="007577C1" w:rsidRPr="007577C1" w:rsidRDefault="007577C1" w:rsidP="007577C1">
            <w:pPr>
              <w:rPr>
                <w:color w:val="000000"/>
                <w:sz w:val="20"/>
                <w:lang w:eastAsia="lt-LT"/>
              </w:rPr>
            </w:pPr>
            <w:r w:rsidRPr="007577C1">
              <w:rPr>
                <w:color w:val="000000"/>
                <w:sz w:val="20"/>
                <w:lang w:eastAsia="lt-LT"/>
              </w:rPr>
              <w:t>Vaisto tirpalas paverčiamas į 1-5 mikronų dydžio dalelių aerozolį</w:t>
            </w:r>
          </w:p>
        </w:tc>
        <w:tc>
          <w:tcPr>
            <w:tcW w:w="761" w:type="dxa"/>
            <w:shd w:val="clear" w:color="BFBFBF" w:fill="FFFFFF"/>
            <w:noWrap/>
            <w:vAlign w:val="bottom"/>
            <w:hideMark/>
          </w:tcPr>
          <w:p w14:paraId="16F45EF0"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37EAE9D7"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4A19AFFA"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5680DF9D"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290F630D"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4E57BB78"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16BFCAF4" w14:textId="77777777" w:rsidR="007577C1" w:rsidRPr="007577C1" w:rsidRDefault="007577C1" w:rsidP="007577C1">
            <w:pPr>
              <w:rPr>
                <w:color w:val="000000"/>
                <w:sz w:val="20"/>
                <w:lang w:eastAsia="lt-LT"/>
              </w:rPr>
            </w:pPr>
            <w:r w:rsidRPr="007577C1">
              <w:rPr>
                <w:color w:val="000000"/>
                <w:sz w:val="20"/>
                <w:lang w:eastAsia="lt-LT"/>
              </w:rPr>
              <w:t xml:space="preserve">Vaisto tirpalas paverčiamas į 1 – 5 mikronų dydžio dalelių aerozolį. </w:t>
            </w:r>
          </w:p>
        </w:tc>
      </w:tr>
      <w:tr w:rsidR="007577C1" w:rsidRPr="007577C1" w14:paraId="320993EC" w14:textId="77777777" w:rsidTr="009071F3">
        <w:trPr>
          <w:trHeight w:val="1275"/>
        </w:trPr>
        <w:tc>
          <w:tcPr>
            <w:tcW w:w="916" w:type="dxa"/>
            <w:shd w:val="clear" w:color="BFBFBF" w:fill="FFFFFF"/>
            <w:vAlign w:val="center"/>
            <w:hideMark/>
          </w:tcPr>
          <w:p w14:paraId="7A2AB783" w14:textId="77777777" w:rsidR="007577C1" w:rsidRPr="007577C1" w:rsidRDefault="007577C1" w:rsidP="007577C1">
            <w:pPr>
              <w:rPr>
                <w:color w:val="000000"/>
                <w:sz w:val="20"/>
                <w:lang w:eastAsia="lt-LT"/>
              </w:rPr>
            </w:pPr>
            <w:r w:rsidRPr="007577C1">
              <w:rPr>
                <w:color w:val="000000"/>
                <w:sz w:val="20"/>
                <w:lang w:eastAsia="lt-LT"/>
              </w:rPr>
              <w:t>86.1.9.</w:t>
            </w:r>
          </w:p>
        </w:tc>
        <w:tc>
          <w:tcPr>
            <w:tcW w:w="3303" w:type="dxa"/>
            <w:shd w:val="clear" w:color="BFBFBF" w:fill="FFFFFF"/>
            <w:vAlign w:val="center"/>
            <w:hideMark/>
          </w:tcPr>
          <w:p w14:paraId="53CF0B68" w14:textId="77777777" w:rsidR="007577C1" w:rsidRPr="007577C1" w:rsidRDefault="007577C1" w:rsidP="007577C1">
            <w:pPr>
              <w:rPr>
                <w:color w:val="000000"/>
                <w:sz w:val="20"/>
                <w:lang w:eastAsia="lt-LT"/>
              </w:rPr>
            </w:pPr>
            <w:r w:rsidRPr="007577C1">
              <w:rPr>
                <w:color w:val="000000"/>
                <w:sz w:val="20"/>
                <w:lang w:eastAsia="lt-LT"/>
              </w:rPr>
              <w:t xml:space="preserve">Vienam ligoniui paruoštas trijų dalių rinkinys: </w:t>
            </w:r>
            <w:proofErr w:type="spellStart"/>
            <w:r w:rsidRPr="007577C1">
              <w:rPr>
                <w:color w:val="000000"/>
                <w:sz w:val="20"/>
                <w:lang w:eastAsia="lt-LT"/>
              </w:rPr>
              <w:t>nebulaizeris</w:t>
            </w:r>
            <w:proofErr w:type="spellEnd"/>
            <w:r w:rsidRPr="007577C1">
              <w:rPr>
                <w:color w:val="000000"/>
                <w:sz w:val="20"/>
                <w:lang w:eastAsia="lt-LT"/>
              </w:rPr>
              <w:t xml:space="preserve">: 1,8m (±20 cm) deguonies vamzdelis ir aerozolio kaukė </w:t>
            </w:r>
          </w:p>
        </w:tc>
        <w:tc>
          <w:tcPr>
            <w:tcW w:w="761" w:type="dxa"/>
            <w:shd w:val="clear" w:color="BFBFBF" w:fill="FFFFFF"/>
            <w:noWrap/>
            <w:vAlign w:val="bottom"/>
            <w:hideMark/>
          </w:tcPr>
          <w:p w14:paraId="48F5877F"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0E5BF080"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78261E69"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6969A006"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142CE604"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1980E725"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0130390F" w14:textId="77777777" w:rsidR="007577C1" w:rsidRPr="007577C1" w:rsidRDefault="007577C1" w:rsidP="007577C1">
            <w:pPr>
              <w:rPr>
                <w:color w:val="000000"/>
                <w:sz w:val="20"/>
                <w:lang w:eastAsia="lt-LT"/>
              </w:rPr>
            </w:pPr>
            <w:r w:rsidRPr="007577C1">
              <w:rPr>
                <w:color w:val="000000"/>
                <w:sz w:val="20"/>
                <w:lang w:eastAsia="lt-LT"/>
              </w:rPr>
              <w:t xml:space="preserve">Vienam ligoniui paruoštas trijų dalių rinkinys: </w:t>
            </w:r>
            <w:proofErr w:type="spellStart"/>
            <w:r w:rsidRPr="007577C1">
              <w:rPr>
                <w:color w:val="000000"/>
                <w:sz w:val="20"/>
                <w:lang w:eastAsia="lt-LT"/>
              </w:rPr>
              <w:t>nebulaizeris</w:t>
            </w:r>
            <w:proofErr w:type="spellEnd"/>
            <w:r w:rsidRPr="007577C1">
              <w:rPr>
                <w:color w:val="000000"/>
                <w:sz w:val="20"/>
                <w:lang w:eastAsia="lt-LT"/>
              </w:rPr>
              <w:t xml:space="preserve">, 1,8 m deguonies vamzdelis (ne </w:t>
            </w:r>
            <w:proofErr w:type="spellStart"/>
            <w:r w:rsidRPr="007577C1">
              <w:rPr>
                <w:color w:val="000000"/>
                <w:sz w:val="20"/>
                <w:lang w:eastAsia="lt-LT"/>
              </w:rPr>
              <w:t>lygiasienis</w:t>
            </w:r>
            <w:proofErr w:type="spellEnd"/>
            <w:r w:rsidRPr="007577C1">
              <w:rPr>
                <w:color w:val="000000"/>
                <w:sz w:val="20"/>
                <w:lang w:eastAsia="lt-LT"/>
              </w:rPr>
              <w:t>, su specialiu vidiniu profiliu) ir aerozolio kaukė (be PVC).</w:t>
            </w:r>
          </w:p>
        </w:tc>
      </w:tr>
      <w:tr w:rsidR="007577C1" w:rsidRPr="007577C1" w14:paraId="0A1038D4" w14:textId="77777777" w:rsidTr="009071F3">
        <w:trPr>
          <w:trHeight w:val="619"/>
        </w:trPr>
        <w:tc>
          <w:tcPr>
            <w:tcW w:w="916" w:type="dxa"/>
            <w:shd w:val="clear" w:color="BFBFBF" w:fill="FFFFFF"/>
            <w:vAlign w:val="center"/>
            <w:hideMark/>
          </w:tcPr>
          <w:p w14:paraId="347C834D" w14:textId="77777777" w:rsidR="007577C1" w:rsidRPr="007577C1" w:rsidRDefault="007577C1" w:rsidP="007577C1">
            <w:pPr>
              <w:rPr>
                <w:color w:val="000000"/>
                <w:sz w:val="20"/>
                <w:lang w:eastAsia="lt-LT"/>
              </w:rPr>
            </w:pPr>
            <w:r w:rsidRPr="007577C1">
              <w:rPr>
                <w:color w:val="000000"/>
                <w:sz w:val="20"/>
                <w:lang w:eastAsia="lt-LT"/>
              </w:rPr>
              <w:t>86.1.10.</w:t>
            </w:r>
          </w:p>
        </w:tc>
        <w:tc>
          <w:tcPr>
            <w:tcW w:w="3303" w:type="dxa"/>
            <w:shd w:val="clear" w:color="BFBFBF" w:fill="FFFFFF"/>
            <w:vAlign w:val="center"/>
            <w:hideMark/>
          </w:tcPr>
          <w:p w14:paraId="27C5F9A7" w14:textId="77777777" w:rsidR="007577C1" w:rsidRPr="007577C1" w:rsidRDefault="007577C1" w:rsidP="007577C1">
            <w:pPr>
              <w:rPr>
                <w:color w:val="000000"/>
                <w:sz w:val="20"/>
                <w:lang w:eastAsia="lt-LT"/>
              </w:rPr>
            </w:pPr>
            <w:r w:rsidRPr="007577C1">
              <w:rPr>
                <w:color w:val="000000"/>
                <w:sz w:val="20"/>
                <w:lang w:eastAsia="lt-LT"/>
              </w:rPr>
              <w:t>Aerozolio kaukė su sutvirtinimo juostele (gumele)</w:t>
            </w:r>
          </w:p>
        </w:tc>
        <w:tc>
          <w:tcPr>
            <w:tcW w:w="761" w:type="dxa"/>
            <w:shd w:val="clear" w:color="BFBFBF" w:fill="FFFFFF"/>
            <w:noWrap/>
            <w:vAlign w:val="bottom"/>
            <w:hideMark/>
          </w:tcPr>
          <w:p w14:paraId="7107413C"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3E5EA0E2"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4F4EC68E"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1C24283B"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32280F77"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45E60C44"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257163D9" w14:textId="77777777" w:rsidR="007577C1" w:rsidRPr="007577C1" w:rsidRDefault="007577C1" w:rsidP="007577C1">
            <w:pPr>
              <w:rPr>
                <w:color w:val="000000"/>
                <w:sz w:val="20"/>
                <w:lang w:eastAsia="lt-LT"/>
              </w:rPr>
            </w:pPr>
            <w:r w:rsidRPr="007577C1">
              <w:rPr>
                <w:color w:val="000000"/>
                <w:sz w:val="20"/>
                <w:lang w:eastAsia="lt-LT"/>
              </w:rPr>
              <w:t xml:space="preserve">Kaukė yra su sutvirtinimo juostele (gumele), kuri leidžia hermetiškai fiksuoti kaukę pacientui ant veido. </w:t>
            </w:r>
          </w:p>
        </w:tc>
      </w:tr>
      <w:tr w:rsidR="007577C1" w:rsidRPr="007577C1" w14:paraId="4F721D4D" w14:textId="77777777" w:rsidTr="009071F3">
        <w:trPr>
          <w:trHeight w:val="255"/>
        </w:trPr>
        <w:tc>
          <w:tcPr>
            <w:tcW w:w="916" w:type="dxa"/>
            <w:shd w:val="clear" w:color="BFBFBF" w:fill="FFFFFF"/>
            <w:vAlign w:val="center"/>
            <w:hideMark/>
          </w:tcPr>
          <w:p w14:paraId="2B60CAF3" w14:textId="77777777" w:rsidR="007577C1" w:rsidRPr="007577C1" w:rsidRDefault="007577C1" w:rsidP="007577C1">
            <w:pPr>
              <w:rPr>
                <w:color w:val="000000"/>
                <w:sz w:val="20"/>
                <w:lang w:eastAsia="lt-LT"/>
              </w:rPr>
            </w:pPr>
            <w:r w:rsidRPr="007577C1">
              <w:rPr>
                <w:color w:val="000000"/>
                <w:sz w:val="20"/>
                <w:lang w:eastAsia="lt-LT"/>
              </w:rPr>
              <w:t>86.1.11.</w:t>
            </w:r>
          </w:p>
        </w:tc>
        <w:tc>
          <w:tcPr>
            <w:tcW w:w="3303" w:type="dxa"/>
            <w:shd w:val="clear" w:color="BFBFBF" w:fill="FFFFFF"/>
            <w:vAlign w:val="center"/>
            <w:hideMark/>
          </w:tcPr>
          <w:p w14:paraId="3B568D04" w14:textId="77777777" w:rsidR="007577C1" w:rsidRPr="007577C1" w:rsidRDefault="007577C1" w:rsidP="007577C1">
            <w:pPr>
              <w:rPr>
                <w:color w:val="000000"/>
                <w:sz w:val="20"/>
                <w:lang w:eastAsia="lt-LT"/>
              </w:rPr>
            </w:pPr>
            <w:r w:rsidRPr="007577C1">
              <w:rPr>
                <w:color w:val="000000"/>
                <w:sz w:val="20"/>
                <w:lang w:eastAsia="lt-LT"/>
              </w:rPr>
              <w:t>Kaukės dydis L ir M</w:t>
            </w:r>
          </w:p>
        </w:tc>
        <w:tc>
          <w:tcPr>
            <w:tcW w:w="761" w:type="dxa"/>
            <w:shd w:val="clear" w:color="BFBFBF" w:fill="FFFFFF"/>
            <w:noWrap/>
            <w:vAlign w:val="bottom"/>
            <w:hideMark/>
          </w:tcPr>
          <w:p w14:paraId="026CA9E6"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1DBE8F0F"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3282F643"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652E4194"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3A96B16B"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422129DE"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0D4FF4E1" w14:textId="77777777" w:rsidR="007577C1" w:rsidRPr="007577C1" w:rsidRDefault="007577C1" w:rsidP="007577C1">
            <w:pPr>
              <w:rPr>
                <w:color w:val="000000"/>
                <w:sz w:val="20"/>
                <w:lang w:eastAsia="lt-LT"/>
              </w:rPr>
            </w:pPr>
            <w:r w:rsidRPr="007577C1">
              <w:rPr>
                <w:color w:val="000000"/>
                <w:sz w:val="20"/>
                <w:lang w:eastAsia="lt-LT"/>
              </w:rPr>
              <w:t>Kaukės dydis: L ir M viename.</w:t>
            </w:r>
          </w:p>
        </w:tc>
      </w:tr>
      <w:tr w:rsidR="007577C1" w:rsidRPr="007577C1" w14:paraId="5A3A1AB3" w14:textId="77777777" w:rsidTr="009071F3">
        <w:trPr>
          <w:trHeight w:val="505"/>
        </w:trPr>
        <w:tc>
          <w:tcPr>
            <w:tcW w:w="916" w:type="dxa"/>
            <w:shd w:val="clear" w:color="BFBFBF" w:fill="FFFFFF"/>
            <w:vAlign w:val="center"/>
            <w:hideMark/>
          </w:tcPr>
          <w:p w14:paraId="67DAEA56" w14:textId="77777777" w:rsidR="007577C1" w:rsidRPr="007577C1" w:rsidRDefault="007577C1" w:rsidP="007577C1">
            <w:pPr>
              <w:rPr>
                <w:color w:val="000000"/>
                <w:sz w:val="20"/>
                <w:lang w:eastAsia="lt-LT"/>
              </w:rPr>
            </w:pPr>
            <w:r w:rsidRPr="007577C1">
              <w:rPr>
                <w:color w:val="000000"/>
                <w:sz w:val="20"/>
                <w:lang w:eastAsia="lt-LT"/>
              </w:rPr>
              <w:t>86.1.12.</w:t>
            </w:r>
          </w:p>
        </w:tc>
        <w:tc>
          <w:tcPr>
            <w:tcW w:w="3303" w:type="dxa"/>
            <w:shd w:val="clear" w:color="BFBFBF" w:fill="FFFFFF"/>
            <w:vAlign w:val="center"/>
            <w:hideMark/>
          </w:tcPr>
          <w:p w14:paraId="545CDD80" w14:textId="77777777" w:rsidR="007577C1" w:rsidRPr="007577C1" w:rsidRDefault="007577C1" w:rsidP="007577C1">
            <w:pPr>
              <w:rPr>
                <w:color w:val="000000"/>
                <w:sz w:val="20"/>
                <w:lang w:eastAsia="lt-LT"/>
              </w:rPr>
            </w:pPr>
            <w:r w:rsidRPr="007577C1">
              <w:rPr>
                <w:color w:val="000000"/>
                <w:sz w:val="20"/>
                <w:lang w:eastAsia="lt-LT"/>
              </w:rPr>
              <w:t>Kaukės jungtis 22M</w:t>
            </w:r>
          </w:p>
        </w:tc>
        <w:tc>
          <w:tcPr>
            <w:tcW w:w="761" w:type="dxa"/>
            <w:shd w:val="clear" w:color="BFBFBF" w:fill="FFFFFF"/>
            <w:noWrap/>
            <w:vAlign w:val="bottom"/>
            <w:hideMark/>
          </w:tcPr>
          <w:p w14:paraId="09AA65CC" w14:textId="77777777" w:rsidR="007577C1" w:rsidRPr="007577C1" w:rsidRDefault="007577C1" w:rsidP="007577C1">
            <w:pPr>
              <w:rPr>
                <w:color w:val="000000"/>
                <w:sz w:val="20"/>
                <w:lang w:eastAsia="lt-LT"/>
              </w:rPr>
            </w:pPr>
            <w:r w:rsidRPr="007577C1">
              <w:rPr>
                <w:color w:val="000000"/>
                <w:sz w:val="20"/>
                <w:lang w:eastAsia="lt-LT"/>
              </w:rPr>
              <w:t> </w:t>
            </w:r>
          </w:p>
        </w:tc>
        <w:tc>
          <w:tcPr>
            <w:tcW w:w="967" w:type="dxa"/>
            <w:shd w:val="clear" w:color="BFBFBF" w:fill="FFFFFF"/>
            <w:noWrap/>
            <w:vAlign w:val="bottom"/>
            <w:hideMark/>
          </w:tcPr>
          <w:p w14:paraId="691004F8" w14:textId="77777777" w:rsidR="007577C1" w:rsidRPr="007577C1" w:rsidRDefault="007577C1" w:rsidP="007577C1">
            <w:pPr>
              <w:rPr>
                <w:color w:val="000000"/>
                <w:sz w:val="20"/>
                <w:lang w:eastAsia="lt-LT"/>
              </w:rPr>
            </w:pPr>
            <w:r w:rsidRPr="007577C1">
              <w:rPr>
                <w:color w:val="000000"/>
                <w:sz w:val="20"/>
                <w:lang w:eastAsia="lt-LT"/>
              </w:rPr>
              <w:t> </w:t>
            </w:r>
          </w:p>
        </w:tc>
        <w:tc>
          <w:tcPr>
            <w:tcW w:w="992" w:type="dxa"/>
            <w:shd w:val="clear" w:color="BFBFBF" w:fill="FFFFFF"/>
            <w:noWrap/>
            <w:vAlign w:val="bottom"/>
            <w:hideMark/>
          </w:tcPr>
          <w:p w14:paraId="269B9156" w14:textId="77777777" w:rsidR="007577C1" w:rsidRPr="007577C1" w:rsidRDefault="007577C1" w:rsidP="007577C1">
            <w:pPr>
              <w:rPr>
                <w:color w:val="000000"/>
                <w:sz w:val="20"/>
                <w:lang w:eastAsia="lt-LT"/>
              </w:rPr>
            </w:pPr>
            <w:r w:rsidRPr="007577C1">
              <w:rPr>
                <w:color w:val="000000"/>
                <w:sz w:val="20"/>
                <w:lang w:eastAsia="lt-LT"/>
              </w:rPr>
              <w:t> </w:t>
            </w:r>
          </w:p>
        </w:tc>
        <w:tc>
          <w:tcPr>
            <w:tcW w:w="866" w:type="dxa"/>
            <w:shd w:val="clear" w:color="BFBFBF" w:fill="FFFFFF"/>
            <w:noWrap/>
            <w:vAlign w:val="bottom"/>
            <w:hideMark/>
          </w:tcPr>
          <w:p w14:paraId="392351A8" w14:textId="77777777" w:rsidR="007577C1" w:rsidRPr="007577C1" w:rsidRDefault="007577C1" w:rsidP="007577C1">
            <w:pPr>
              <w:rPr>
                <w:color w:val="000000"/>
                <w:sz w:val="20"/>
                <w:lang w:eastAsia="lt-LT"/>
              </w:rPr>
            </w:pPr>
            <w:r w:rsidRPr="007577C1">
              <w:rPr>
                <w:color w:val="000000"/>
                <w:sz w:val="20"/>
                <w:lang w:eastAsia="lt-LT"/>
              </w:rPr>
              <w:t> </w:t>
            </w:r>
          </w:p>
        </w:tc>
        <w:tc>
          <w:tcPr>
            <w:tcW w:w="985" w:type="dxa"/>
            <w:shd w:val="clear" w:color="BFBFBF" w:fill="FFFFFF"/>
            <w:noWrap/>
            <w:vAlign w:val="bottom"/>
            <w:hideMark/>
          </w:tcPr>
          <w:p w14:paraId="1B006377" w14:textId="77777777" w:rsidR="007577C1" w:rsidRPr="007577C1" w:rsidRDefault="007577C1" w:rsidP="007577C1">
            <w:pPr>
              <w:rPr>
                <w:color w:val="000000"/>
                <w:sz w:val="20"/>
                <w:lang w:eastAsia="lt-LT"/>
              </w:rPr>
            </w:pPr>
            <w:r w:rsidRPr="007577C1">
              <w:rPr>
                <w:color w:val="000000"/>
                <w:sz w:val="20"/>
                <w:lang w:eastAsia="lt-LT"/>
              </w:rPr>
              <w:t> </w:t>
            </w:r>
          </w:p>
        </w:tc>
        <w:tc>
          <w:tcPr>
            <w:tcW w:w="2551" w:type="dxa"/>
            <w:shd w:val="clear" w:color="BFBFBF" w:fill="FFFFFF"/>
            <w:vAlign w:val="bottom"/>
            <w:hideMark/>
          </w:tcPr>
          <w:p w14:paraId="78F48001" w14:textId="77777777" w:rsidR="007577C1" w:rsidRPr="007577C1" w:rsidRDefault="007577C1" w:rsidP="007577C1">
            <w:pPr>
              <w:rPr>
                <w:color w:val="000000"/>
                <w:sz w:val="20"/>
                <w:lang w:eastAsia="lt-LT"/>
              </w:rPr>
            </w:pPr>
            <w:r w:rsidRPr="007577C1">
              <w:rPr>
                <w:color w:val="000000"/>
                <w:sz w:val="20"/>
                <w:lang w:eastAsia="lt-LT"/>
              </w:rPr>
              <w:t> </w:t>
            </w:r>
          </w:p>
        </w:tc>
        <w:tc>
          <w:tcPr>
            <w:tcW w:w="3260" w:type="dxa"/>
            <w:shd w:val="clear" w:color="FFFFFF" w:fill="FFFFFF"/>
            <w:vAlign w:val="bottom"/>
            <w:hideMark/>
          </w:tcPr>
          <w:p w14:paraId="56DF93E8" w14:textId="77777777" w:rsidR="007577C1" w:rsidRPr="007577C1" w:rsidRDefault="007577C1" w:rsidP="007577C1">
            <w:pPr>
              <w:rPr>
                <w:color w:val="000000"/>
                <w:sz w:val="20"/>
                <w:lang w:eastAsia="lt-LT"/>
              </w:rPr>
            </w:pPr>
            <w:r w:rsidRPr="007577C1">
              <w:rPr>
                <w:color w:val="000000"/>
                <w:sz w:val="20"/>
                <w:lang w:eastAsia="lt-LT"/>
              </w:rPr>
              <w:t>Kaukės jungtis 22M, vaistų purkštuvo – 22F.</w:t>
            </w:r>
          </w:p>
        </w:tc>
      </w:tr>
    </w:tbl>
    <w:p w14:paraId="394B93F6" w14:textId="77777777" w:rsidR="00BE6A96" w:rsidRDefault="00BE6A96" w:rsidP="00D142FF">
      <w:pPr>
        <w:tabs>
          <w:tab w:val="left" w:pos="3690"/>
        </w:tabs>
        <w:rPr>
          <w:szCs w:val="24"/>
        </w:rPr>
      </w:pPr>
    </w:p>
    <w:sectPr w:rsidR="00BE6A96" w:rsidSect="00587719">
      <w:endnotePr>
        <w:numFmt w:val="decimal"/>
      </w:endnotePr>
      <w:pgSz w:w="15840" w:h="12240" w:orient="landscape" w:code="1"/>
      <w:pgMar w:top="1276"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31F5" w14:textId="77777777" w:rsidR="00807DEE" w:rsidRDefault="00807DEE">
      <w:pPr>
        <w:rPr>
          <w:kern w:val="2"/>
          <w:sz w:val="22"/>
          <w:szCs w:val="22"/>
          <w:lang w:val="en-US"/>
        </w:rPr>
      </w:pPr>
      <w:r>
        <w:rPr>
          <w:kern w:val="2"/>
          <w:sz w:val="22"/>
          <w:szCs w:val="22"/>
          <w:lang w:val="en-US"/>
        </w:rPr>
        <w:separator/>
      </w:r>
    </w:p>
  </w:endnote>
  <w:endnote w:type="continuationSeparator" w:id="0">
    <w:p w14:paraId="060F4C37" w14:textId="77777777" w:rsidR="00807DEE" w:rsidRDefault="00807DEE">
      <w:pPr>
        <w:rPr>
          <w:kern w:val="2"/>
          <w:sz w:val="22"/>
          <w:szCs w:val="22"/>
          <w:lang w:val="en-US"/>
        </w:rPr>
      </w:pPr>
      <w:r>
        <w:rPr>
          <w:kern w:val="2"/>
          <w:sz w:val="22"/>
          <w:szCs w:val="22"/>
          <w:lang w:val="en-US"/>
        </w:rPr>
        <w:continuationSeparator/>
      </w:r>
    </w:p>
  </w:endnote>
  <w:endnote w:type="continuationNotice" w:id="1">
    <w:p w14:paraId="4D654146" w14:textId="77777777" w:rsidR="00807DEE" w:rsidRDefault="00807D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8C41" w14:textId="77777777" w:rsidR="00807DEE" w:rsidRDefault="00807DEE">
      <w:pPr>
        <w:rPr>
          <w:kern w:val="2"/>
          <w:sz w:val="22"/>
          <w:szCs w:val="22"/>
          <w:lang w:val="en-US"/>
        </w:rPr>
      </w:pPr>
      <w:r>
        <w:rPr>
          <w:kern w:val="2"/>
          <w:sz w:val="22"/>
          <w:szCs w:val="22"/>
          <w:lang w:val="en-US"/>
        </w:rPr>
        <w:separator/>
      </w:r>
    </w:p>
  </w:footnote>
  <w:footnote w:type="continuationSeparator" w:id="0">
    <w:p w14:paraId="43CBC831" w14:textId="77777777" w:rsidR="00807DEE" w:rsidRDefault="00807DEE">
      <w:pPr>
        <w:rPr>
          <w:kern w:val="2"/>
          <w:sz w:val="22"/>
          <w:szCs w:val="22"/>
          <w:lang w:val="en-US"/>
        </w:rPr>
      </w:pPr>
      <w:r>
        <w:rPr>
          <w:kern w:val="2"/>
          <w:sz w:val="22"/>
          <w:szCs w:val="22"/>
          <w:lang w:val="en-US"/>
        </w:rPr>
        <w:continuationSeparator/>
      </w:r>
    </w:p>
  </w:footnote>
  <w:footnote w:type="continuationNotice" w:id="1">
    <w:p w14:paraId="56C2563D" w14:textId="77777777" w:rsidR="00807DEE" w:rsidRDefault="00807D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23038B04"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071F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10A"/>
    <w:rsid w:val="000257F8"/>
    <w:rsid w:val="0004141D"/>
    <w:rsid w:val="00074B2B"/>
    <w:rsid w:val="00097162"/>
    <w:rsid w:val="000A22A8"/>
    <w:rsid w:val="000A275F"/>
    <w:rsid w:val="000A6436"/>
    <w:rsid w:val="000B22A0"/>
    <w:rsid w:val="000C1105"/>
    <w:rsid w:val="000C44B1"/>
    <w:rsid w:val="000D7813"/>
    <w:rsid w:val="000E2CC7"/>
    <w:rsid w:val="000F5A25"/>
    <w:rsid w:val="00120B2D"/>
    <w:rsid w:val="001407C5"/>
    <w:rsid w:val="001730FA"/>
    <w:rsid w:val="0019171C"/>
    <w:rsid w:val="00196C17"/>
    <w:rsid w:val="001A386C"/>
    <w:rsid w:val="001B0A02"/>
    <w:rsid w:val="001B0A13"/>
    <w:rsid w:val="001B2E97"/>
    <w:rsid w:val="001F2212"/>
    <w:rsid w:val="00212EC1"/>
    <w:rsid w:val="00216A4C"/>
    <w:rsid w:val="0022292A"/>
    <w:rsid w:val="002623B6"/>
    <w:rsid w:val="00287211"/>
    <w:rsid w:val="002A7D90"/>
    <w:rsid w:val="002B2510"/>
    <w:rsid w:val="002E1688"/>
    <w:rsid w:val="00306FF9"/>
    <w:rsid w:val="00307E68"/>
    <w:rsid w:val="0031139F"/>
    <w:rsid w:val="0034561D"/>
    <w:rsid w:val="00365EC1"/>
    <w:rsid w:val="00365F09"/>
    <w:rsid w:val="00366E94"/>
    <w:rsid w:val="003860C0"/>
    <w:rsid w:val="003A2047"/>
    <w:rsid w:val="003C19EF"/>
    <w:rsid w:val="003F2471"/>
    <w:rsid w:val="003F54CB"/>
    <w:rsid w:val="0040436A"/>
    <w:rsid w:val="00413DB5"/>
    <w:rsid w:val="004441DA"/>
    <w:rsid w:val="004613E8"/>
    <w:rsid w:val="00475C6D"/>
    <w:rsid w:val="00497272"/>
    <w:rsid w:val="00497FCE"/>
    <w:rsid w:val="004A1A61"/>
    <w:rsid w:val="004E07B2"/>
    <w:rsid w:val="004F2106"/>
    <w:rsid w:val="00515253"/>
    <w:rsid w:val="005274F1"/>
    <w:rsid w:val="00543A5D"/>
    <w:rsid w:val="00575C52"/>
    <w:rsid w:val="00587719"/>
    <w:rsid w:val="005943BA"/>
    <w:rsid w:val="005A5832"/>
    <w:rsid w:val="005C5CAC"/>
    <w:rsid w:val="005C77A4"/>
    <w:rsid w:val="005F5B23"/>
    <w:rsid w:val="00643CDD"/>
    <w:rsid w:val="00683375"/>
    <w:rsid w:val="00690752"/>
    <w:rsid w:val="00690F1E"/>
    <w:rsid w:val="0069452E"/>
    <w:rsid w:val="006F6628"/>
    <w:rsid w:val="00714C4D"/>
    <w:rsid w:val="007352D6"/>
    <w:rsid w:val="007577C1"/>
    <w:rsid w:val="00795FCB"/>
    <w:rsid w:val="007D36B3"/>
    <w:rsid w:val="007D7B5C"/>
    <w:rsid w:val="00807DEE"/>
    <w:rsid w:val="00813A23"/>
    <w:rsid w:val="00816666"/>
    <w:rsid w:val="00856989"/>
    <w:rsid w:val="008636B6"/>
    <w:rsid w:val="00892C3C"/>
    <w:rsid w:val="008A32FC"/>
    <w:rsid w:val="008A7CA9"/>
    <w:rsid w:val="008E5F0E"/>
    <w:rsid w:val="008F10CE"/>
    <w:rsid w:val="008F38FF"/>
    <w:rsid w:val="00900B29"/>
    <w:rsid w:val="009071F3"/>
    <w:rsid w:val="00917B78"/>
    <w:rsid w:val="00936EC7"/>
    <w:rsid w:val="00953BBE"/>
    <w:rsid w:val="00954F63"/>
    <w:rsid w:val="00960576"/>
    <w:rsid w:val="009B12D4"/>
    <w:rsid w:val="009B267E"/>
    <w:rsid w:val="009C684C"/>
    <w:rsid w:val="009D7060"/>
    <w:rsid w:val="009D7B9B"/>
    <w:rsid w:val="009D7FA8"/>
    <w:rsid w:val="00A10867"/>
    <w:rsid w:val="00A220F5"/>
    <w:rsid w:val="00A224FF"/>
    <w:rsid w:val="00A26A55"/>
    <w:rsid w:val="00A43558"/>
    <w:rsid w:val="00A539AC"/>
    <w:rsid w:val="00A77DFB"/>
    <w:rsid w:val="00A917D7"/>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FD4"/>
    <w:rsid w:val="00BD72D9"/>
    <w:rsid w:val="00BE180A"/>
    <w:rsid w:val="00BE6A96"/>
    <w:rsid w:val="00BE7A1E"/>
    <w:rsid w:val="00BF1BBA"/>
    <w:rsid w:val="00BF28E8"/>
    <w:rsid w:val="00C03E20"/>
    <w:rsid w:val="00C138D3"/>
    <w:rsid w:val="00C161D6"/>
    <w:rsid w:val="00C20B51"/>
    <w:rsid w:val="00C373F0"/>
    <w:rsid w:val="00C603CB"/>
    <w:rsid w:val="00C650E4"/>
    <w:rsid w:val="00C701F9"/>
    <w:rsid w:val="00CA3DE8"/>
    <w:rsid w:val="00D05F2B"/>
    <w:rsid w:val="00D142FF"/>
    <w:rsid w:val="00D26265"/>
    <w:rsid w:val="00D5291C"/>
    <w:rsid w:val="00D53790"/>
    <w:rsid w:val="00D711F2"/>
    <w:rsid w:val="00D92D3E"/>
    <w:rsid w:val="00DB14A4"/>
    <w:rsid w:val="00DD592A"/>
    <w:rsid w:val="00DD6EAC"/>
    <w:rsid w:val="00E072B6"/>
    <w:rsid w:val="00E22170"/>
    <w:rsid w:val="00E30652"/>
    <w:rsid w:val="00E3279D"/>
    <w:rsid w:val="00E378B4"/>
    <w:rsid w:val="00E52923"/>
    <w:rsid w:val="00E52CEA"/>
    <w:rsid w:val="00E70286"/>
    <w:rsid w:val="00E84499"/>
    <w:rsid w:val="00EB0C1D"/>
    <w:rsid w:val="00EE4096"/>
    <w:rsid w:val="00F05951"/>
    <w:rsid w:val="00F31FA8"/>
    <w:rsid w:val="00F46161"/>
    <w:rsid w:val="00F73354"/>
    <w:rsid w:val="00F86696"/>
    <w:rsid w:val="00FA4885"/>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 w:type="character" w:styleId="Perirtashipersaitas">
    <w:name w:val="FollowedHyperlink"/>
    <w:basedOn w:val="Numatytasispastraiposriftas"/>
    <w:uiPriority w:val="99"/>
    <w:semiHidden/>
    <w:unhideWhenUsed/>
    <w:rsid w:val="009D7060"/>
    <w:rPr>
      <w:color w:val="96607D"/>
      <w:u w:val="single"/>
    </w:rPr>
  </w:style>
  <w:style w:type="paragraph" w:customStyle="1" w:styleId="msonormal0">
    <w:name w:val="msonormal"/>
    <w:basedOn w:val="prastasis"/>
    <w:rsid w:val="009D7060"/>
    <w:pPr>
      <w:spacing w:before="100" w:beforeAutospacing="1" w:after="100" w:afterAutospacing="1"/>
    </w:pPr>
    <w:rPr>
      <w:szCs w:val="24"/>
      <w:lang w:eastAsia="lt-LT"/>
    </w:rPr>
  </w:style>
  <w:style w:type="paragraph" w:customStyle="1" w:styleId="font5">
    <w:name w:val="font5"/>
    <w:basedOn w:val="prastasis"/>
    <w:rsid w:val="009D7060"/>
    <w:pPr>
      <w:spacing w:before="100" w:beforeAutospacing="1" w:after="100" w:afterAutospacing="1"/>
    </w:pPr>
    <w:rPr>
      <w:b/>
      <w:bCs/>
      <w:color w:val="000000"/>
      <w:sz w:val="22"/>
      <w:szCs w:val="22"/>
      <w:lang w:eastAsia="lt-LT"/>
    </w:rPr>
  </w:style>
  <w:style w:type="paragraph" w:customStyle="1" w:styleId="font6">
    <w:name w:val="font6"/>
    <w:basedOn w:val="prastasis"/>
    <w:rsid w:val="009D7060"/>
    <w:pPr>
      <w:spacing w:before="100" w:beforeAutospacing="1" w:after="100" w:afterAutospacing="1"/>
    </w:pPr>
    <w:rPr>
      <w:color w:val="000000"/>
      <w:sz w:val="22"/>
      <w:szCs w:val="22"/>
      <w:lang w:eastAsia="lt-LT"/>
    </w:rPr>
  </w:style>
  <w:style w:type="paragraph" w:customStyle="1" w:styleId="xl63">
    <w:name w:val="xl63"/>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4">
    <w:name w:val="xl64"/>
    <w:basedOn w:val="prastasis"/>
    <w:rsid w:val="009D7060"/>
    <w:pPr>
      <w:shd w:val="clear" w:color="000000" w:fill="FFFFFF"/>
      <w:spacing w:before="100" w:beforeAutospacing="1" w:after="100" w:afterAutospacing="1"/>
    </w:pPr>
    <w:rPr>
      <w:rFonts w:ascii="Aptos Narrow" w:hAnsi="Aptos Narrow"/>
      <w:sz w:val="20"/>
      <w:lang w:eastAsia="lt-LT"/>
    </w:rPr>
  </w:style>
  <w:style w:type="paragraph" w:customStyle="1" w:styleId="xl65">
    <w:name w:val="xl65"/>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6">
    <w:name w:val="xl66"/>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b/>
      <w:bCs/>
      <w:szCs w:val="24"/>
      <w:lang w:eastAsia="lt-LT"/>
    </w:rPr>
  </w:style>
  <w:style w:type="paragraph" w:customStyle="1" w:styleId="xl67">
    <w:name w:val="xl67"/>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8">
    <w:name w:val="xl68"/>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69">
    <w:name w:val="xl69"/>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0">
    <w:name w:val="xl70"/>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eastAsia="lt-LT"/>
    </w:rPr>
  </w:style>
  <w:style w:type="paragraph" w:customStyle="1" w:styleId="xl71">
    <w:name w:val="xl71"/>
    <w:basedOn w:val="prastasis"/>
    <w:rsid w:val="009D706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2">
    <w:name w:val="xl72"/>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73">
    <w:name w:val="xl73"/>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4">
    <w:name w:val="xl74"/>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5">
    <w:name w:val="xl75"/>
    <w:basedOn w:val="prastasis"/>
    <w:rsid w:val="009D7060"/>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szCs w:val="24"/>
      <w:lang w:eastAsia="lt-LT"/>
    </w:rPr>
  </w:style>
  <w:style w:type="paragraph" w:customStyle="1" w:styleId="xl76">
    <w:name w:val="xl76"/>
    <w:basedOn w:val="prastasis"/>
    <w:rsid w:val="009D7060"/>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szCs w:val="24"/>
      <w:lang w:eastAsia="lt-LT"/>
    </w:rPr>
  </w:style>
  <w:style w:type="paragraph" w:customStyle="1" w:styleId="xl77">
    <w:name w:val="xl77"/>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8">
    <w:name w:val="xl78"/>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9">
    <w:name w:val="xl79"/>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80">
    <w:name w:val="xl80"/>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1">
    <w:name w:val="xl81"/>
    <w:basedOn w:val="prastasis"/>
    <w:rsid w:val="009D7060"/>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szCs w:val="24"/>
      <w:lang w:eastAsia="lt-LT"/>
    </w:rPr>
  </w:style>
  <w:style w:type="paragraph" w:customStyle="1" w:styleId="xl82">
    <w:name w:val="xl82"/>
    <w:basedOn w:val="prastasis"/>
    <w:rsid w:val="009D70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es@intersurgica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les@intersurgica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intersurgica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AD7DDEAC-40EE-4B94-90E4-E21FC9DE6997}">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14185</Words>
  <Characters>8086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2025-09-08T11:07:00Z</dcterms:created>
  <dcterms:modified xsi:type="dcterms:W3CDTF">2025-09-08T11:07:00Z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