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6785" w14:textId="2D569E09" w:rsidR="00B619FC" w:rsidRPr="007E267B" w:rsidRDefault="00B619FC" w:rsidP="00B619FC">
      <w:pPr>
        <w:keepNext/>
        <w:spacing w:after="0" w:line="240" w:lineRule="auto"/>
        <w:ind w:left="-426" w:right="-286"/>
        <w:jc w:val="center"/>
        <w:rPr>
          <w:rFonts w:eastAsia="Arial Unicode MS"/>
          <w:b/>
          <w:bCs/>
          <w:szCs w:val="24"/>
          <w:lang w:eastAsia="lt-LT"/>
        </w:rPr>
      </w:pPr>
      <w:r w:rsidRPr="007E267B">
        <w:rPr>
          <w:rFonts w:eastAsia="SimSun"/>
          <w:b/>
          <w:color w:val="000000"/>
          <w:spacing w:val="16"/>
          <w:szCs w:val="24"/>
          <w:bdr w:val="none" w:sz="0" w:space="0" w:color="auto" w:frame="1"/>
          <w:lang w:eastAsia="lt-LT"/>
        </w:rPr>
        <w:t>TECHNINĖ SPECIFIKACIJA</w:t>
      </w:r>
      <w:r w:rsidRPr="007E267B">
        <w:rPr>
          <w:rFonts w:eastAsia="Arial Unicode MS"/>
          <w:b/>
          <w:bCs/>
          <w:szCs w:val="24"/>
          <w:lang w:eastAsia="lt-LT"/>
        </w:rPr>
        <w:t xml:space="preserve"> </w:t>
      </w:r>
    </w:p>
    <w:p w14:paraId="626760D2" w14:textId="32FA3C52" w:rsidR="00765AF5" w:rsidRPr="007E267B" w:rsidRDefault="00765AF5" w:rsidP="00B8112A">
      <w:pPr>
        <w:keepNext/>
        <w:spacing w:after="0" w:line="240" w:lineRule="auto"/>
        <w:ind w:right="-286"/>
        <w:rPr>
          <w:rFonts w:eastAsia="Arial Unicode MS"/>
          <w:b/>
          <w:bCs/>
          <w:szCs w:val="24"/>
          <w:lang w:eastAsia="lt-LT"/>
        </w:rPr>
      </w:pPr>
    </w:p>
    <w:p w14:paraId="667F037A" w14:textId="77777777" w:rsidR="00B8112A" w:rsidRPr="007E267B" w:rsidRDefault="00B8112A" w:rsidP="00B8112A">
      <w:pPr>
        <w:keepNext/>
        <w:spacing w:after="0" w:line="240" w:lineRule="auto"/>
        <w:ind w:left="-426" w:right="-286"/>
        <w:rPr>
          <w:rFonts w:eastAsia="Arial Unicode MS"/>
          <w:bCs/>
          <w:szCs w:val="24"/>
          <w:lang w:eastAsia="lt-LT"/>
        </w:rPr>
      </w:pPr>
      <w:r w:rsidRPr="007E267B">
        <w:rPr>
          <w:rFonts w:eastAsia="Arial Unicode MS"/>
          <w:bCs/>
          <w:szCs w:val="24"/>
          <w:lang w:eastAsia="lt-LT"/>
        </w:rPr>
        <w:t>BENDRIEJI REIKALAVIMAI:</w:t>
      </w:r>
    </w:p>
    <w:p w14:paraId="31B555B6" w14:textId="77777777" w:rsidR="00B8112A" w:rsidRPr="007E267B" w:rsidRDefault="00B8112A" w:rsidP="002F264D">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7E267B">
        <w:rPr>
          <w:rFonts w:eastAsia="Arial Unicode MS"/>
          <w:bCs/>
          <w:szCs w:val="24"/>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E267B">
        <w:rPr>
          <w:rFonts w:eastAsia="Arial Unicode MS"/>
          <w:bCs/>
          <w:szCs w:val="24"/>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7E267B" w:rsidRDefault="00B8112A" w:rsidP="002F264D">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5E8A1EFA" w:rsidR="00B8112A" w:rsidRPr="007E267B" w:rsidRDefault="00B8112A" w:rsidP="002F264D">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 xml:space="preserve">Siūlomos prekės privalo turėti CE sertifikatą arba EB deklaraciją. Tiekėjas kartu su </w:t>
      </w:r>
      <w:r w:rsidR="00840CDC" w:rsidRPr="007E267B">
        <w:rPr>
          <w:rFonts w:eastAsia="Arial Unicode MS"/>
          <w:bCs/>
          <w:szCs w:val="24"/>
          <w:lang w:eastAsia="lt-LT"/>
        </w:rPr>
        <w:t>pasiūlymu</w:t>
      </w:r>
      <w:r w:rsidRPr="007E267B">
        <w:rPr>
          <w:rFonts w:eastAsia="Arial Unicode MS"/>
          <w:bCs/>
          <w:szCs w:val="24"/>
          <w:lang w:eastAsia="lt-LT"/>
        </w:rPr>
        <w:t xml:space="preserve"> privalo pateikti </w:t>
      </w:r>
      <w:r w:rsidR="00840CDC" w:rsidRPr="007E267B">
        <w:rPr>
          <w:rFonts w:eastAsia="Arial Unicode MS"/>
          <w:bCs/>
          <w:szCs w:val="24"/>
          <w:lang w:eastAsia="lt-LT"/>
        </w:rPr>
        <w:t xml:space="preserve">prekės </w:t>
      </w:r>
      <w:r w:rsidRPr="007E267B">
        <w:rPr>
          <w:rFonts w:eastAsia="Arial Unicode MS"/>
          <w:bCs/>
          <w:szCs w:val="24"/>
          <w:lang w:eastAsia="lt-LT"/>
        </w:rPr>
        <w:t>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43126703" w14:textId="00469BAA" w:rsidR="002E6CA5" w:rsidRPr="007E267B" w:rsidRDefault="00FD3A08" w:rsidP="00BE4BFD">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szCs w:val="24"/>
        </w:rPr>
        <w:t xml:space="preserve">Tiekėjas kartu su pasiūlymu turi pateikti dokumentą, patvirtinantį, kad tiekėjas </w:t>
      </w:r>
      <w:r w:rsidR="00BE4BFD" w:rsidRPr="007E267B">
        <w:rPr>
          <w:rFonts w:eastAsia="Arial Unicode MS"/>
          <w:bCs/>
          <w:szCs w:val="24"/>
          <w:lang w:eastAsia="lt-LT"/>
        </w:rPr>
        <w:t>yra</w:t>
      </w:r>
      <w:r w:rsidR="00805FBD" w:rsidRPr="007E267B">
        <w:rPr>
          <w:rFonts w:eastAsia="Arial Unicode MS"/>
          <w:bCs/>
          <w:szCs w:val="24"/>
          <w:lang w:eastAsia="lt-LT"/>
        </w:rPr>
        <w:t xml:space="preserve"> gamintojo įgalio</w:t>
      </w:r>
      <w:r w:rsidR="00BE4BFD" w:rsidRPr="007E267B">
        <w:rPr>
          <w:rFonts w:eastAsia="Arial Unicode MS"/>
          <w:bCs/>
          <w:szCs w:val="24"/>
          <w:lang w:eastAsia="lt-LT"/>
        </w:rPr>
        <w:t>tas</w:t>
      </w:r>
      <w:r w:rsidR="00805FBD" w:rsidRPr="007E267B">
        <w:rPr>
          <w:rFonts w:eastAsia="Arial Unicode MS"/>
          <w:bCs/>
          <w:szCs w:val="24"/>
          <w:lang w:eastAsia="lt-LT"/>
        </w:rPr>
        <w:t xml:space="preserve"> atlikti </w:t>
      </w:r>
      <w:r w:rsidR="00694BF7" w:rsidRPr="007E267B">
        <w:rPr>
          <w:rFonts w:eastAsia="Arial Unicode MS"/>
          <w:bCs/>
          <w:szCs w:val="24"/>
          <w:lang w:eastAsia="lt-LT"/>
        </w:rPr>
        <w:t>medicinos įrangos</w:t>
      </w:r>
      <w:r w:rsidR="00805FBD" w:rsidRPr="007E267B">
        <w:rPr>
          <w:rFonts w:eastAsia="Arial Unicode MS"/>
          <w:bCs/>
          <w:szCs w:val="24"/>
          <w:lang w:eastAsia="lt-LT"/>
        </w:rPr>
        <w:t xml:space="preserve"> </w:t>
      </w:r>
      <w:r w:rsidR="009C454E" w:rsidRPr="007E267B">
        <w:rPr>
          <w:rFonts w:eastAsia="Arial Unicode MS"/>
          <w:bCs/>
          <w:szCs w:val="24"/>
          <w:lang w:eastAsia="lt-LT"/>
        </w:rPr>
        <w:t>techninį</w:t>
      </w:r>
      <w:r w:rsidR="00805FBD" w:rsidRPr="007E267B">
        <w:rPr>
          <w:rFonts w:eastAsia="Arial Unicode MS"/>
          <w:bCs/>
          <w:szCs w:val="24"/>
          <w:lang w:eastAsia="lt-LT"/>
        </w:rPr>
        <w:t xml:space="preserve"> aptarnavimą (remontą) arba turėti rašytinį susitarimą su kitu ūkio subjektu, kuris yra gamintojo įgaliotas atlikti </w:t>
      </w:r>
      <w:r w:rsidR="009467DB" w:rsidRPr="007E267B">
        <w:rPr>
          <w:rFonts w:eastAsia="Arial Unicode MS"/>
          <w:bCs/>
          <w:szCs w:val="24"/>
          <w:lang w:eastAsia="lt-LT"/>
        </w:rPr>
        <w:t>medicinos įrangos</w:t>
      </w:r>
      <w:r w:rsidR="00805FBD" w:rsidRPr="007E267B">
        <w:rPr>
          <w:rFonts w:eastAsia="Arial Unicode MS"/>
          <w:bCs/>
          <w:szCs w:val="24"/>
          <w:lang w:eastAsia="lt-LT"/>
        </w:rPr>
        <w:t xml:space="preserve"> </w:t>
      </w:r>
      <w:r w:rsidR="009C454E" w:rsidRPr="007E267B">
        <w:rPr>
          <w:rFonts w:eastAsia="Arial Unicode MS"/>
          <w:bCs/>
          <w:szCs w:val="24"/>
          <w:lang w:eastAsia="lt-LT"/>
        </w:rPr>
        <w:t xml:space="preserve">techninį </w:t>
      </w:r>
      <w:r w:rsidR="00805FBD" w:rsidRPr="007E267B">
        <w:rPr>
          <w:rFonts w:eastAsia="Arial Unicode MS"/>
          <w:bCs/>
          <w:szCs w:val="24"/>
          <w:lang w:eastAsia="lt-LT"/>
        </w:rPr>
        <w:t>aptarnavimą (remontą).</w:t>
      </w:r>
    </w:p>
    <w:p w14:paraId="297BD180" w14:textId="1AAAE21B" w:rsidR="00464677" w:rsidRPr="007E267B" w:rsidRDefault="00464677" w:rsidP="00884A2B">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Visos išlaidos (įskaitant, bet neapsiribojant transportavimu, draudimu, muitais ir pan.), susijusios su prekės teikimu, turi būti įskaitytos į pasiūlymo kainą.</w:t>
      </w:r>
    </w:p>
    <w:p w14:paraId="28B0EAF8" w14:textId="39E810BA" w:rsidR="00D06EC7" w:rsidRPr="007E267B" w:rsidRDefault="00D06EC7" w:rsidP="00884A2B">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Garantinis laikotarpis: p</w:t>
      </w:r>
      <w:r w:rsidRPr="007E267B">
        <w:rPr>
          <w:rFonts w:eastAsia="Times New Roman"/>
          <w:iCs/>
          <w:szCs w:val="24"/>
        </w:rPr>
        <w:t>akeistoms detalėms turi būti taikomas ne mažesnis kaip 6 mėn. garantijos terminas.</w:t>
      </w:r>
    </w:p>
    <w:p w14:paraId="42D23508" w14:textId="77777777" w:rsidR="001943BA" w:rsidRPr="007E267B" w:rsidRDefault="00464677" w:rsidP="00884A2B">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Siūlomos prekės turi būti naujos, nenaudotos, neatnaujintos (net ir gamykliniu būdu).</w:t>
      </w:r>
    </w:p>
    <w:p w14:paraId="435359EC" w14:textId="43E60119" w:rsidR="001943BA" w:rsidRPr="007E267B" w:rsidRDefault="001943BA" w:rsidP="00884A2B">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szCs w:val="24"/>
        </w:rPr>
        <w:t>Kartu su prekėmis pateikiama naudojimo instrukcija lietuvių kalba.</w:t>
      </w:r>
    </w:p>
    <w:p w14:paraId="7ED2EB91" w14:textId="49F84A08" w:rsidR="00377B1F" w:rsidRPr="007E267B" w:rsidRDefault="00377B1F" w:rsidP="00884A2B">
      <w:pPr>
        <w:spacing w:after="0" w:line="240" w:lineRule="auto"/>
        <w:jc w:val="both"/>
        <w:rPr>
          <w:b/>
          <w:bCs/>
          <w:iCs/>
          <w:szCs w:val="24"/>
          <w:highlight w:val="yellow"/>
        </w:rPr>
      </w:pPr>
    </w:p>
    <w:p w14:paraId="553CF8B6" w14:textId="7DDCE71F" w:rsidR="00884A2B" w:rsidRPr="007E267B" w:rsidRDefault="00884A2B" w:rsidP="00884A2B">
      <w:pPr>
        <w:spacing w:after="0" w:line="240" w:lineRule="auto"/>
        <w:jc w:val="both"/>
        <w:rPr>
          <w:b/>
          <w:szCs w:val="24"/>
          <w:shd w:val="clear" w:color="auto" w:fill="FFFFFF"/>
        </w:rPr>
      </w:pPr>
      <w:r w:rsidRPr="007E267B">
        <w:rPr>
          <w:b/>
          <w:bCs/>
          <w:iCs/>
          <w:szCs w:val="24"/>
        </w:rPr>
        <w:t xml:space="preserve">1 pirkimo dalis - </w:t>
      </w:r>
      <w:r w:rsidR="001A1BC1" w:rsidRPr="007E267B">
        <w:rPr>
          <w:b/>
          <w:szCs w:val="24"/>
          <w:shd w:val="clear" w:color="auto" w:fill="FFFFFF"/>
        </w:rPr>
        <w:t>Jėgos instrumentų dalys ir remonto paslaugos</w:t>
      </w:r>
    </w:p>
    <w:p w14:paraId="3E0D7002" w14:textId="77777777" w:rsidR="0095792C" w:rsidRPr="007E267B" w:rsidRDefault="0095792C" w:rsidP="00884A2B">
      <w:pPr>
        <w:spacing w:after="0" w:line="240" w:lineRule="auto"/>
        <w:jc w:val="both"/>
        <w:rPr>
          <w:b/>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77B1F" w:rsidRPr="007E267B" w14:paraId="6EE834E5" w14:textId="77777777" w:rsidTr="005D2576">
        <w:tc>
          <w:tcPr>
            <w:tcW w:w="604" w:type="dxa"/>
            <w:tcBorders>
              <w:top w:val="single" w:sz="4" w:space="0" w:color="auto"/>
              <w:left w:val="single" w:sz="4" w:space="0" w:color="auto"/>
              <w:bottom w:val="single" w:sz="4" w:space="0" w:color="auto"/>
              <w:right w:val="single" w:sz="4" w:space="0" w:color="auto"/>
            </w:tcBorders>
            <w:hideMark/>
          </w:tcPr>
          <w:p w14:paraId="3BBE32C3" w14:textId="77777777" w:rsidR="00377B1F" w:rsidRPr="007E267B" w:rsidRDefault="00377B1F" w:rsidP="00884A2B">
            <w:pPr>
              <w:spacing w:after="0" w:line="240" w:lineRule="auto"/>
              <w:jc w:val="center"/>
              <w:rPr>
                <w:b/>
                <w:szCs w:val="24"/>
              </w:rPr>
            </w:pPr>
            <w:bookmarkStart w:id="0" w:name="_Hlk212675555"/>
            <w:r w:rsidRPr="007E267B">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0AAE3484" w14:textId="77777777" w:rsidR="00377B1F" w:rsidRPr="007E267B" w:rsidRDefault="00377B1F" w:rsidP="00884A2B">
            <w:pPr>
              <w:spacing w:after="0" w:line="240" w:lineRule="auto"/>
              <w:jc w:val="center"/>
              <w:rPr>
                <w:b/>
                <w:szCs w:val="24"/>
              </w:rPr>
            </w:pPr>
            <w:r w:rsidRPr="007E267B">
              <w:rPr>
                <w:b/>
                <w:szCs w:val="24"/>
              </w:rPr>
              <w:t>Parametras</w:t>
            </w:r>
          </w:p>
        </w:tc>
        <w:tc>
          <w:tcPr>
            <w:tcW w:w="3333" w:type="dxa"/>
            <w:tcBorders>
              <w:top w:val="single" w:sz="4" w:space="0" w:color="auto"/>
              <w:left w:val="single" w:sz="4" w:space="0" w:color="auto"/>
              <w:bottom w:val="single" w:sz="4" w:space="0" w:color="auto"/>
              <w:right w:val="single" w:sz="4" w:space="0" w:color="auto"/>
            </w:tcBorders>
            <w:hideMark/>
          </w:tcPr>
          <w:p w14:paraId="58215EFA" w14:textId="77777777" w:rsidR="00377B1F" w:rsidRPr="007E267B" w:rsidRDefault="00377B1F" w:rsidP="00884A2B">
            <w:pPr>
              <w:spacing w:after="0" w:line="240" w:lineRule="auto"/>
              <w:jc w:val="center"/>
              <w:rPr>
                <w:b/>
                <w:szCs w:val="24"/>
              </w:rPr>
            </w:pPr>
            <w:r w:rsidRPr="007E267B">
              <w:rPr>
                <w:b/>
                <w:szCs w:val="24"/>
              </w:rPr>
              <w:t xml:space="preserve">Tiekėjo siūlomo prietaiso charakteristikos (nurodomos konkrečios reikšmės) </w:t>
            </w:r>
          </w:p>
          <w:p w14:paraId="13459169" w14:textId="77777777" w:rsidR="00377B1F" w:rsidRPr="007E267B" w:rsidRDefault="00377B1F" w:rsidP="00884A2B">
            <w:pPr>
              <w:spacing w:after="0" w:line="240" w:lineRule="auto"/>
              <w:jc w:val="center"/>
              <w:rPr>
                <w:b/>
                <w:szCs w:val="24"/>
              </w:rPr>
            </w:pPr>
            <w:r w:rsidRPr="007E267B">
              <w:rPr>
                <w:b/>
                <w:color w:val="FF0000"/>
                <w:szCs w:val="24"/>
              </w:rPr>
              <w:t>(Pildo tiekėjas)</w:t>
            </w:r>
          </w:p>
        </w:tc>
      </w:tr>
      <w:tr w:rsidR="00D70F3E" w:rsidRPr="007E267B" w14:paraId="1AD50CD8" w14:textId="77777777" w:rsidTr="00D70F3E">
        <w:trPr>
          <w:trHeight w:val="332"/>
        </w:trPr>
        <w:tc>
          <w:tcPr>
            <w:tcW w:w="604" w:type="dxa"/>
            <w:tcBorders>
              <w:top w:val="single" w:sz="4" w:space="0" w:color="auto"/>
              <w:left w:val="single" w:sz="4" w:space="0" w:color="auto"/>
              <w:bottom w:val="single" w:sz="4" w:space="0" w:color="auto"/>
              <w:right w:val="single" w:sz="4" w:space="0" w:color="auto"/>
            </w:tcBorders>
          </w:tcPr>
          <w:p w14:paraId="5D422788" w14:textId="77777777" w:rsidR="00D70F3E" w:rsidRPr="007E267B" w:rsidRDefault="00D70F3E" w:rsidP="00884A2B">
            <w:pPr>
              <w:pStyle w:val="ListParagraph"/>
              <w:spacing w:after="0" w:line="240" w:lineRule="auto"/>
              <w:ind w:left="-20"/>
              <w:jc w:val="center"/>
              <w:rPr>
                <w:szCs w:val="24"/>
              </w:rPr>
            </w:pPr>
            <w:r w:rsidRPr="007E267B">
              <w:rPr>
                <w:szCs w:val="24"/>
              </w:rPr>
              <w:t>1.</w:t>
            </w:r>
          </w:p>
        </w:tc>
        <w:tc>
          <w:tcPr>
            <w:tcW w:w="9024" w:type="dxa"/>
            <w:gridSpan w:val="2"/>
            <w:tcBorders>
              <w:top w:val="single" w:sz="4" w:space="0" w:color="auto"/>
              <w:left w:val="single" w:sz="4" w:space="0" w:color="auto"/>
              <w:bottom w:val="single" w:sz="4" w:space="0" w:color="auto"/>
              <w:right w:val="single" w:sz="4" w:space="0" w:color="auto"/>
            </w:tcBorders>
          </w:tcPr>
          <w:p w14:paraId="0EBA4426" w14:textId="416E1FE6" w:rsidR="00D70F3E" w:rsidRPr="005435EA" w:rsidRDefault="00022554" w:rsidP="00884A2B">
            <w:pPr>
              <w:spacing w:after="0" w:line="240" w:lineRule="auto"/>
              <w:rPr>
                <w:color w:val="000000"/>
                <w:szCs w:val="24"/>
                <w:shd w:val="clear" w:color="auto" w:fill="FFFFFF"/>
              </w:rPr>
            </w:pPr>
            <w:r w:rsidRPr="005435EA">
              <w:rPr>
                <w:color w:val="000000"/>
                <w:szCs w:val="24"/>
                <w:shd w:val="clear" w:color="auto" w:fill="FFFFFF"/>
              </w:rPr>
              <w:t>Aparat</w:t>
            </w:r>
            <w:r w:rsidR="00EA6B18" w:rsidRPr="005435EA">
              <w:rPr>
                <w:color w:val="000000"/>
                <w:szCs w:val="24"/>
                <w:shd w:val="clear" w:color="auto" w:fill="FFFFFF"/>
              </w:rPr>
              <w:t>o</w:t>
            </w:r>
            <w:r w:rsidRPr="005435EA">
              <w:rPr>
                <w:color w:val="000000"/>
                <w:szCs w:val="24"/>
                <w:shd w:val="clear" w:color="auto" w:fill="FFFFFF"/>
              </w:rPr>
              <w:t xml:space="preserve"> kaulų pjovimui ir gręžimui ACCULAN 3Ti</w:t>
            </w:r>
            <w:r w:rsidR="00AD4154" w:rsidRPr="005435EA">
              <w:rPr>
                <w:color w:val="000000"/>
                <w:szCs w:val="24"/>
                <w:shd w:val="clear" w:color="auto" w:fill="FFFFFF"/>
              </w:rPr>
              <w:t xml:space="preserve"> </w:t>
            </w:r>
            <w:r w:rsidR="00AD4154" w:rsidRPr="007E267B">
              <w:rPr>
                <w:szCs w:val="24"/>
              </w:rPr>
              <w:t xml:space="preserve">(inv. nr. 01377819, gamybos metai – 2014) </w:t>
            </w:r>
            <w:r w:rsidRPr="005435EA">
              <w:rPr>
                <w:color w:val="000000"/>
                <w:szCs w:val="24"/>
                <w:shd w:val="clear" w:color="auto" w:fill="FFFFFF"/>
              </w:rPr>
              <w:t>jėgos instrumentų dalys ir remonto paslaugos</w:t>
            </w:r>
          </w:p>
        </w:tc>
      </w:tr>
      <w:tr w:rsidR="00377B1F" w:rsidRPr="007E267B" w14:paraId="0631232D" w14:textId="77777777" w:rsidTr="005D2576">
        <w:tc>
          <w:tcPr>
            <w:tcW w:w="604" w:type="dxa"/>
            <w:tcBorders>
              <w:top w:val="single" w:sz="4" w:space="0" w:color="auto"/>
              <w:left w:val="single" w:sz="4" w:space="0" w:color="auto"/>
              <w:bottom w:val="single" w:sz="4" w:space="0" w:color="auto"/>
              <w:right w:val="single" w:sz="4" w:space="0" w:color="auto"/>
            </w:tcBorders>
          </w:tcPr>
          <w:p w14:paraId="7A5A864B" w14:textId="77777777" w:rsidR="00377B1F" w:rsidRPr="007E267B" w:rsidRDefault="00377B1F" w:rsidP="00884A2B">
            <w:pPr>
              <w:spacing w:after="0" w:line="240" w:lineRule="auto"/>
              <w:jc w:val="center"/>
              <w:rPr>
                <w:szCs w:val="24"/>
              </w:rPr>
            </w:pPr>
            <w:r w:rsidRPr="007E267B">
              <w:rPr>
                <w:szCs w:val="24"/>
              </w:rPr>
              <w:t>1.1.</w:t>
            </w:r>
          </w:p>
        </w:tc>
        <w:tc>
          <w:tcPr>
            <w:tcW w:w="5691" w:type="dxa"/>
            <w:tcBorders>
              <w:top w:val="single" w:sz="4" w:space="0" w:color="auto"/>
              <w:left w:val="single" w:sz="4" w:space="0" w:color="auto"/>
              <w:bottom w:val="single" w:sz="4" w:space="0" w:color="auto"/>
              <w:right w:val="single" w:sz="4" w:space="0" w:color="auto"/>
            </w:tcBorders>
          </w:tcPr>
          <w:p w14:paraId="7DDEE48D" w14:textId="3F66838C" w:rsidR="00377B1F" w:rsidRPr="005435EA" w:rsidRDefault="00D807B8" w:rsidP="00884A2B">
            <w:pPr>
              <w:pStyle w:val="Default"/>
              <w:rPr>
                <w:rFonts w:ascii="Times New Roman" w:hAnsi="Times New Roman" w:cs="Times New Roman"/>
                <w:bCs/>
                <w:shd w:val="clear" w:color="auto" w:fill="FFFFFF"/>
                <w:lang w:val="sv-SE"/>
              </w:rPr>
            </w:pPr>
            <w:r w:rsidRPr="005435EA">
              <w:rPr>
                <w:rFonts w:ascii="Times New Roman" w:hAnsi="Times New Roman" w:cs="Times New Roman"/>
                <w:shd w:val="clear" w:color="auto" w:fill="FFFFFF"/>
                <w:lang w:val="sv-SE"/>
              </w:rPr>
              <w:t>Jėgos instrument</w:t>
            </w:r>
            <w:r w:rsidR="00857082" w:rsidRPr="005435EA">
              <w:rPr>
                <w:rFonts w:ascii="Times New Roman" w:hAnsi="Times New Roman" w:cs="Times New Roman"/>
                <w:shd w:val="clear" w:color="auto" w:fill="FFFFFF"/>
                <w:lang w:val="sv-SE"/>
              </w:rPr>
              <w:t>o</w:t>
            </w:r>
            <w:r w:rsidRPr="005435EA">
              <w:rPr>
                <w:rFonts w:ascii="Times New Roman" w:hAnsi="Times New Roman" w:cs="Times New Roman"/>
                <w:shd w:val="clear" w:color="auto" w:fill="FFFFFF"/>
                <w:lang w:val="sv-SE"/>
              </w:rPr>
              <w:t xml:space="preserve"> </w:t>
            </w:r>
            <w:r w:rsidR="008D5973" w:rsidRPr="005435EA">
              <w:rPr>
                <w:rFonts w:ascii="Times New Roman" w:hAnsi="Times New Roman" w:cs="Times New Roman"/>
                <w:shd w:val="clear" w:color="auto" w:fill="FFFFFF"/>
                <w:lang w:val="sv-SE"/>
              </w:rPr>
              <w:t xml:space="preserve">GA673 </w:t>
            </w:r>
            <w:r w:rsidR="00350247" w:rsidRPr="005435EA">
              <w:rPr>
                <w:rFonts w:ascii="Times New Roman" w:hAnsi="Times New Roman" w:cs="Times New Roman"/>
                <w:lang w:val="sv-SE"/>
              </w:rPr>
              <w:t xml:space="preserve">(gam. nr. 4463) </w:t>
            </w:r>
            <w:r w:rsidR="008D5973" w:rsidRPr="005435EA">
              <w:rPr>
                <w:rFonts w:ascii="Times New Roman" w:hAnsi="Times New Roman" w:cs="Times New Roman"/>
                <w:shd w:val="clear" w:color="auto" w:fill="FFFFFF"/>
                <w:lang w:val="sv-SE"/>
              </w:rPr>
              <w:t xml:space="preserve">remontinis komplektas, kiekis – 1 </w:t>
            </w:r>
            <w:r w:rsidR="002D014A" w:rsidRPr="005435EA">
              <w:rPr>
                <w:rFonts w:ascii="Times New Roman" w:hAnsi="Times New Roman" w:cs="Times New Roman"/>
                <w:shd w:val="clear" w:color="auto" w:fill="FFFFFF"/>
                <w:lang w:val="sv-SE"/>
              </w:rPr>
              <w:t>vnt</w:t>
            </w:r>
            <w:r w:rsidR="00F709A9" w:rsidRPr="005435EA">
              <w:rPr>
                <w:rFonts w:ascii="Times New Roman" w:hAnsi="Times New Roman" w:cs="Times New Roman"/>
                <w:shd w:val="clear" w:color="auto" w:fill="FFFFFF"/>
                <w:lang w:val="sv-SE"/>
              </w:rPr>
              <w:t>.</w:t>
            </w:r>
          </w:p>
        </w:tc>
        <w:tc>
          <w:tcPr>
            <w:tcW w:w="3333" w:type="dxa"/>
            <w:tcBorders>
              <w:top w:val="single" w:sz="4" w:space="0" w:color="auto"/>
              <w:left w:val="single" w:sz="4" w:space="0" w:color="auto"/>
              <w:bottom w:val="single" w:sz="4" w:space="0" w:color="auto"/>
              <w:right w:val="single" w:sz="4" w:space="0" w:color="auto"/>
            </w:tcBorders>
          </w:tcPr>
          <w:p w14:paraId="6AF2F86B" w14:textId="4761D05B" w:rsidR="00377B1F" w:rsidRPr="005435EA" w:rsidRDefault="005435EA" w:rsidP="005435EA">
            <w:pPr>
              <w:spacing w:after="0" w:line="240" w:lineRule="auto"/>
              <w:rPr>
                <w:b/>
                <w:szCs w:val="24"/>
                <w:lang w:val="sv-SE"/>
              </w:rPr>
            </w:pPr>
            <w:r>
              <w:rPr>
                <w:b/>
                <w:szCs w:val="24"/>
                <w:lang w:val="sv-SE"/>
              </w:rPr>
              <w:t>GA673, remontinis komplektas</w:t>
            </w:r>
          </w:p>
        </w:tc>
      </w:tr>
      <w:tr w:rsidR="00535DA0" w:rsidRPr="007E267B" w14:paraId="6444F5F9" w14:textId="77777777" w:rsidTr="005D2576">
        <w:tc>
          <w:tcPr>
            <w:tcW w:w="604" w:type="dxa"/>
            <w:tcBorders>
              <w:top w:val="single" w:sz="4" w:space="0" w:color="auto"/>
              <w:left w:val="single" w:sz="4" w:space="0" w:color="auto"/>
              <w:bottom w:val="single" w:sz="4" w:space="0" w:color="auto"/>
              <w:right w:val="single" w:sz="4" w:space="0" w:color="auto"/>
            </w:tcBorders>
          </w:tcPr>
          <w:p w14:paraId="2C634364" w14:textId="16BBA154" w:rsidR="00535DA0" w:rsidRPr="007E267B" w:rsidRDefault="00F764D9" w:rsidP="00884A2B">
            <w:pPr>
              <w:spacing w:after="0" w:line="240" w:lineRule="auto"/>
              <w:jc w:val="center"/>
              <w:rPr>
                <w:szCs w:val="24"/>
              </w:rPr>
            </w:pPr>
            <w:r w:rsidRPr="007E267B">
              <w:rPr>
                <w:szCs w:val="24"/>
              </w:rPr>
              <w:t>1.2.</w:t>
            </w:r>
          </w:p>
        </w:tc>
        <w:tc>
          <w:tcPr>
            <w:tcW w:w="5691" w:type="dxa"/>
            <w:tcBorders>
              <w:top w:val="single" w:sz="4" w:space="0" w:color="auto"/>
              <w:left w:val="single" w:sz="4" w:space="0" w:color="auto"/>
              <w:bottom w:val="single" w:sz="4" w:space="0" w:color="auto"/>
              <w:right w:val="single" w:sz="4" w:space="0" w:color="auto"/>
            </w:tcBorders>
          </w:tcPr>
          <w:p w14:paraId="771D3076" w14:textId="42E4DEF8" w:rsidR="00535DA0" w:rsidRPr="007E267B" w:rsidRDefault="00350247" w:rsidP="00884A2B">
            <w:pPr>
              <w:widowControl w:val="0"/>
              <w:autoSpaceDE w:val="0"/>
              <w:autoSpaceDN w:val="0"/>
              <w:adjustRightInd w:val="0"/>
              <w:spacing w:after="0" w:line="240" w:lineRule="auto"/>
              <w:rPr>
                <w:szCs w:val="24"/>
              </w:rPr>
            </w:pPr>
            <w:r w:rsidRPr="007E267B">
              <w:rPr>
                <w:color w:val="000000"/>
                <w:szCs w:val="24"/>
                <w:shd w:val="clear" w:color="auto" w:fill="FFFFFF"/>
              </w:rPr>
              <w:t xml:space="preserve">Jėgos instrumentų </w:t>
            </w:r>
            <w:r w:rsidRPr="007E267B">
              <w:rPr>
                <w:szCs w:val="24"/>
              </w:rPr>
              <w:t xml:space="preserve">GA676 (gam. nr. 66835, 66836, 66838, 29454) </w:t>
            </w:r>
            <w:r w:rsidRPr="007E267B">
              <w:rPr>
                <w:szCs w:val="24"/>
                <w:shd w:val="clear" w:color="auto" w:fill="FFFFFF"/>
              </w:rPr>
              <w:t xml:space="preserve">remontinis komplektas, kiekis – 4 </w:t>
            </w:r>
            <w:r w:rsidR="00F709A9">
              <w:rPr>
                <w:szCs w:val="24"/>
                <w:shd w:val="clear" w:color="auto" w:fill="FFFFFF"/>
              </w:rPr>
              <w:t>vnt.</w:t>
            </w:r>
          </w:p>
        </w:tc>
        <w:tc>
          <w:tcPr>
            <w:tcW w:w="3333" w:type="dxa"/>
            <w:tcBorders>
              <w:top w:val="single" w:sz="4" w:space="0" w:color="auto"/>
              <w:left w:val="single" w:sz="4" w:space="0" w:color="auto"/>
              <w:bottom w:val="single" w:sz="4" w:space="0" w:color="auto"/>
              <w:right w:val="single" w:sz="4" w:space="0" w:color="auto"/>
            </w:tcBorders>
          </w:tcPr>
          <w:p w14:paraId="35D9169B" w14:textId="181AEBEF" w:rsidR="00535DA0" w:rsidRPr="007E267B" w:rsidRDefault="005435EA" w:rsidP="005435EA">
            <w:pPr>
              <w:spacing w:after="0" w:line="240" w:lineRule="auto"/>
              <w:rPr>
                <w:b/>
                <w:szCs w:val="24"/>
              </w:rPr>
            </w:pPr>
            <w:r>
              <w:rPr>
                <w:b/>
                <w:szCs w:val="24"/>
              </w:rPr>
              <w:t>GA676, remontiniai komplektai, 4vnt.</w:t>
            </w:r>
          </w:p>
        </w:tc>
      </w:tr>
      <w:tr w:rsidR="00377B1F" w:rsidRPr="007E267B" w14:paraId="35C3D9D8" w14:textId="77777777" w:rsidTr="005D2576">
        <w:tc>
          <w:tcPr>
            <w:tcW w:w="604" w:type="dxa"/>
            <w:tcBorders>
              <w:top w:val="single" w:sz="4" w:space="0" w:color="auto"/>
              <w:left w:val="single" w:sz="4" w:space="0" w:color="auto"/>
              <w:bottom w:val="single" w:sz="4" w:space="0" w:color="auto"/>
              <w:right w:val="single" w:sz="4" w:space="0" w:color="auto"/>
            </w:tcBorders>
          </w:tcPr>
          <w:p w14:paraId="4308FA55" w14:textId="77777777" w:rsidR="00377B1F" w:rsidRPr="007E267B" w:rsidRDefault="00377B1F" w:rsidP="00884A2B">
            <w:pPr>
              <w:spacing w:after="0" w:line="240" w:lineRule="auto"/>
              <w:jc w:val="center"/>
              <w:rPr>
                <w:szCs w:val="24"/>
              </w:rPr>
            </w:pPr>
            <w:r w:rsidRPr="007E267B">
              <w:rPr>
                <w:szCs w:val="24"/>
              </w:rPr>
              <w:t>2.</w:t>
            </w:r>
          </w:p>
        </w:tc>
        <w:tc>
          <w:tcPr>
            <w:tcW w:w="5691" w:type="dxa"/>
            <w:tcBorders>
              <w:top w:val="single" w:sz="4" w:space="0" w:color="auto"/>
              <w:left w:val="single" w:sz="4" w:space="0" w:color="auto"/>
              <w:bottom w:val="single" w:sz="4" w:space="0" w:color="auto"/>
              <w:right w:val="single" w:sz="4" w:space="0" w:color="auto"/>
            </w:tcBorders>
          </w:tcPr>
          <w:p w14:paraId="46BE45C2" w14:textId="77777777" w:rsidR="00377B1F" w:rsidRPr="007E267B" w:rsidRDefault="00816D36" w:rsidP="00884A2B">
            <w:pPr>
              <w:widowControl w:val="0"/>
              <w:autoSpaceDE w:val="0"/>
              <w:autoSpaceDN w:val="0"/>
              <w:adjustRightInd w:val="0"/>
              <w:spacing w:after="0" w:line="240" w:lineRule="auto"/>
              <w:rPr>
                <w:bCs/>
                <w:color w:val="000000"/>
                <w:szCs w:val="24"/>
                <w:shd w:val="clear" w:color="auto" w:fill="FFFFFF"/>
              </w:rPr>
            </w:pPr>
            <w:r w:rsidRPr="007E267B">
              <w:rPr>
                <w:bCs/>
                <w:color w:val="000000"/>
                <w:szCs w:val="24"/>
                <w:shd w:val="clear" w:color="auto" w:fill="FFFFFF"/>
              </w:rPr>
              <w:t xml:space="preserve">Į pasiūlymo kainą turi būti įskaičiuotas </w:t>
            </w:r>
            <w:r w:rsidR="0008354F" w:rsidRPr="007E267B">
              <w:rPr>
                <w:bCs/>
                <w:color w:val="000000"/>
                <w:szCs w:val="24"/>
                <w:shd w:val="clear" w:color="auto" w:fill="FFFFFF"/>
              </w:rPr>
              <w:t>dalių</w:t>
            </w:r>
            <w:r w:rsidRPr="007E267B">
              <w:rPr>
                <w:bCs/>
                <w:color w:val="000000"/>
                <w:szCs w:val="24"/>
                <w:shd w:val="clear" w:color="auto" w:fill="FFFFFF"/>
              </w:rPr>
              <w:t xml:space="preserve"> remontinis keitimas</w:t>
            </w:r>
            <w:r w:rsidR="00D62497" w:rsidRPr="007E267B">
              <w:rPr>
                <w:bCs/>
                <w:color w:val="000000"/>
                <w:szCs w:val="24"/>
                <w:shd w:val="clear" w:color="auto" w:fill="FFFFFF"/>
              </w:rPr>
              <w:t xml:space="preserve">, ne daugiau kaip </w:t>
            </w:r>
            <w:r w:rsidR="0008354F" w:rsidRPr="007E267B">
              <w:rPr>
                <w:bCs/>
                <w:color w:val="000000"/>
                <w:szCs w:val="24"/>
                <w:shd w:val="clear" w:color="auto" w:fill="FFFFFF"/>
              </w:rPr>
              <w:t>5</w:t>
            </w:r>
            <w:r w:rsidR="00D62497" w:rsidRPr="007E267B">
              <w:rPr>
                <w:bCs/>
                <w:color w:val="000000"/>
                <w:szCs w:val="24"/>
                <w:shd w:val="clear" w:color="auto" w:fill="FFFFFF"/>
              </w:rPr>
              <w:t xml:space="preserve"> val.</w:t>
            </w:r>
          </w:p>
          <w:p w14:paraId="4A786B1E" w14:textId="135DE010" w:rsidR="0008354F" w:rsidRPr="007E267B" w:rsidRDefault="000432AE" w:rsidP="00884A2B">
            <w:pPr>
              <w:widowControl w:val="0"/>
              <w:autoSpaceDE w:val="0"/>
              <w:autoSpaceDN w:val="0"/>
              <w:adjustRightInd w:val="0"/>
              <w:spacing w:after="0" w:line="240" w:lineRule="auto"/>
              <w:rPr>
                <w:bCs/>
                <w:color w:val="000000"/>
                <w:szCs w:val="24"/>
                <w:shd w:val="clear" w:color="auto" w:fill="FFFFFF"/>
              </w:rPr>
            </w:pPr>
            <w:r w:rsidRPr="007E267B">
              <w:rPr>
                <w:bCs/>
                <w:color w:val="000000"/>
                <w:szCs w:val="24"/>
                <w:shd w:val="clear" w:color="auto" w:fill="FFFFFF"/>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08B22862" w14:textId="2688092C" w:rsidR="00377B1F" w:rsidRPr="007E267B" w:rsidRDefault="005435EA" w:rsidP="005435EA">
            <w:pPr>
              <w:spacing w:after="0" w:line="240" w:lineRule="auto"/>
              <w:rPr>
                <w:b/>
                <w:szCs w:val="24"/>
              </w:rPr>
            </w:pPr>
            <w:r>
              <w:rPr>
                <w:b/>
                <w:szCs w:val="24"/>
              </w:rPr>
              <w:t>Darbas ,remontinių komplektų keitimas-4val.</w:t>
            </w:r>
          </w:p>
        </w:tc>
      </w:tr>
      <w:bookmarkEnd w:id="0"/>
    </w:tbl>
    <w:p w14:paraId="49A0EB35" w14:textId="037ECA2C" w:rsidR="00C85581" w:rsidRPr="007E267B" w:rsidRDefault="00C85581" w:rsidP="00884A2B">
      <w:pPr>
        <w:spacing w:after="0" w:line="240" w:lineRule="auto"/>
        <w:rPr>
          <w:szCs w:val="24"/>
        </w:rPr>
      </w:pPr>
    </w:p>
    <w:p w14:paraId="62D1D3DC" w14:textId="77777777" w:rsidR="00D8578F" w:rsidRPr="007E267B" w:rsidRDefault="00D8578F" w:rsidP="00884A2B">
      <w:pPr>
        <w:spacing w:after="0" w:line="240" w:lineRule="auto"/>
        <w:rPr>
          <w:szCs w:val="24"/>
        </w:rPr>
      </w:pPr>
    </w:p>
    <w:p w14:paraId="055E3BF9" w14:textId="77777777" w:rsidR="007E267B" w:rsidRPr="007E267B" w:rsidRDefault="007E267B" w:rsidP="00884A2B">
      <w:pPr>
        <w:spacing w:after="0" w:line="240" w:lineRule="auto"/>
        <w:rPr>
          <w:szCs w:val="24"/>
        </w:rPr>
      </w:pPr>
    </w:p>
    <w:p w14:paraId="2C887717" w14:textId="77777777" w:rsidR="007E267B" w:rsidRPr="007E267B" w:rsidRDefault="007E267B" w:rsidP="00884A2B">
      <w:pPr>
        <w:spacing w:after="0" w:line="240" w:lineRule="auto"/>
        <w:rPr>
          <w:szCs w:val="24"/>
        </w:rPr>
      </w:pPr>
    </w:p>
    <w:p w14:paraId="5959F114" w14:textId="77777777" w:rsidR="007E267B" w:rsidRPr="007E267B" w:rsidRDefault="007E267B" w:rsidP="00884A2B">
      <w:pPr>
        <w:spacing w:after="0" w:line="240" w:lineRule="auto"/>
        <w:rPr>
          <w:szCs w:val="24"/>
        </w:rPr>
      </w:pPr>
    </w:p>
    <w:p w14:paraId="2A400CB4" w14:textId="77777777" w:rsidR="007E267B" w:rsidRPr="007E267B" w:rsidRDefault="007E267B" w:rsidP="00884A2B">
      <w:pPr>
        <w:spacing w:after="0" w:line="240" w:lineRule="auto"/>
        <w:rPr>
          <w:szCs w:val="24"/>
        </w:rPr>
      </w:pPr>
    </w:p>
    <w:p w14:paraId="2D991E04" w14:textId="77777777" w:rsidR="00D8578F" w:rsidRPr="007E267B" w:rsidRDefault="00D8578F" w:rsidP="00884A2B">
      <w:pPr>
        <w:spacing w:after="0" w:line="240" w:lineRule="auto"/>
        <w:rPr>
          <w:szCs w:val="24"/>
        </w:rPr>
      </w:pPr>
    </w:p>
    <w:tbl>
      <w:tblPr>
        <w:tblStyle w:val="TableGrid"/>
        <w:tblW w:w="0" w:type="auto"/>
        <w:tblInd w:w="0" w:type="dxa"/>
        <w:tblLook w:val="04A0" w:firstRow="1" w:lastRow="0" w:firstColumn="1" w:lastColumn="0" w:noHBand="0" w:noVBand="1"/>
      </w:tblPr>
      <w:tblGrid>
        <w:gridCol w:w="910"/>
        <w:gridCol w:w="3097"/>
        <w:gridCol w:w="1051"/>
        <w:gridCol w:w="1110"/>
        <w:gridCol w:w="1890"/>
        <w:gridCol w:w="1570"/>
      </w:tblGrid>
      <w:tr w:rsidR="00BA58C4" w:rsidRPr="007E267B" w14:paraId="3FC38644" w14:textId="77777777" w:rsidTr="00C87583">
        <w:trPr>
          <w:trHeight w:val="685"/>
        </w:trPr>
        <w:tc>
          <w:tcPr>
            <w:tcW w:w="852" w:type="dxa"/>
            <w:tcBorders>
              <w:top w:val="single" w:sz="4" w:space="0" w:color="auto"/>
              <w:left w:val="single" w:sz="4" w:space="0" w:color="auto"/>
              <w:bottom w:val="single" w:sz="4" w:space="0" w:color="auto"/>
              <w:right w:val="single" w:sz="4" w:space="0" w:color="auto"/>
            </w:tcBorders>
            <w:hideMark/>
          </w:tcPr>
          <w:p w14:paraId="50A95915" w14:textId="77777777" w:rsidR="00BA58C4" w:rsidRPr="007E267B" w:rsidRDefault="00BA58C4">
            <w:pPr>
              <w:rPr>
                <w:rFonts w:ascii="Times New Roman" w:eastAsia="MS Mincho" w:hAnsi="Times New Roman"/>
                <w:b/>
                <w:bCs/>
                <w:sz w:val="24"/>
                <w:szCs w:val="24"/>
              </w:rPr>
            </w:pPr>
            <w:r w:rsidRPr="007E267B">
              <w:rPr>
                <w:rFonts w:ascii="Times New Roman" w:hAnsi="Times New Roman"/>
                <w:b/>
                <w:bCs/>
                <w:sz w:val="24"/>
                <w:szCs w:val="24"/>
              </w:rPr>
              <w:t>Eil.Nr.</w:t>
            </w:r>
          </w:p>
        </w:tc>
        <w:tc>
          <w:tcPr>
            <w:tcW w:w="3126" w:type="dxa"/>
            <w:tcBorders>
              <w:top w:val="single" w:sz="4" w:space="0" w:color="auto"/>
              <w:left w:val="single" w:sz="4" w:space="0" w:color="auto"/>
              <w:bottom w:val="single" w:sz="4" w:space="0" w:color="auto"/>
              <w:right w:val="single" w:sz="4" w:space="0" w:color="auto"/>
            </w:tcBorders>
            <w:hideMark/>
          </w:tcPr>
          <w:p w14:paraId="0BCB53A6" w14:textId="77777777" w:rsidR="00BA58C4" w:rsidRPr="007E267B" w:rsidRDefault="00BA58C4">
            <w:pPr>
              <w:rPr>
                <w:rFonts w:ascii="Times New Roman" w:hAnsi="Times New Roman"/>
                <w:b/>
                <w:bCs/>
                <w:sz w:val="24"/>
                <w:szCs w:val="24"/>
              </w:rPr>
            </w:pPr>
            <w:r w:rsidRPr="007E267B">
              <w:rPr>
                <w:rFonts w:ascii="Times New Roman" w:hAnsi="Times New Roman"/>
                <w:b/>
                <w:bCs/>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1254B2B1" w14:textId="77777777" w:rsidR="00BA58C4" w:rsidRPr="007E267B" w:rsidRDefault="00BA58C4">
            <w:pPr>
              <w:rPr>
                <w:rFonts w:ascii="Times New Roman" w:hAnsi="Times New Roman"/>
                <w:b/>
                <w:bCs/>
                <w:sz w:val="24"/>
                <w:szCs w:val="24"/>
              </w:rPr>
            </w:pPr>
            <w:r w:rsidRPr="007E267B">
              <w:rPr>
                <w:rFonts w:ascii="Times New Roman" w:hAnsi="Times New Roman"/>
                <w:b/>
                <w:bCs/>
                <w:sz w:val="24"/>
                <w:szCs w:val="24"/>
              </w:rPr>
              <w:t>Mato vnt.</w:t>
            </w:r>
          </w:p>
        </w:tc>
        <w:tc>
          <w:tcPr>
            <w:tcW w:w="1115" w:type="dxa"/>
            <w:tcBorders>
              <w:top w:val="single" w:sz="4" w:space="0" w:color="auto"/>
              <w:left w:val="single" w:sz="4" w:space="0" w:color="auto"/>
              <w:bottom w:val="single" w:sz="4" w:space="0" w:color="auto"/>
              <w:right w:val="single" w:sz="4" w:space="0" w:color="auto"/>
            </w:tcBorders>
            <w:hideMark/>
          </w:tcPr>
          <w:p w14:paraId="5657EA4B" w14:textId="77777777" w:rsidR="00BA58C4" w:rsidRPr="007E267B" w:rsidRDefault="00BA58C4">
            <w:pPr>
              <w:rPr>
                <w:rFonts w:ascii="Times New Roman" w:hAnsi="Times New Roman"/>
                <w:b/>
                <w:bCs/>
                <w:sz w:val="24"/>
                <w:szCs w:val="24"/>
              </w:rPr>
            </w:pPr>
            <w:r w:rsidRPr="007E267B">
              <w:rPr>
                <w:rFonts w:ascii="Times New Roman" w:hAnsi="Times New Roman"/>
                <w:b/>
                <w:bCs/>
                <w:sz w:val="24"/>
                <w:szCs w:val="24"/>
              </w:rPr>
              <w:t>Kiekis</w:t>
            </w:r>
          </w:p>
        </w:tc>
        <w:tc>
          <w:tcPr>
            <w:tcW w:w="1909" w:type="dxa"/>
            <w:tcBorders>
              <w:top w:val="single" w:sz="4" w:space="0" w:color="auto"/>
              <w:left w:val="single" w:sz="4" w:space="0" w:color="auto"/>
              <w:bottom w:val="single" w:sz="4" w:space="0" w:color="auto"/>
              <w:right w:val="single" w:sz="4" w:space="0" w:color="auto"/>
            </w:tcBorders>
            <w:hideMark/>
          </w:tcPr>
          <w:p w14:paraId="52674B9B" w14:textId="50D7AD9F" w:rsidR="00BA58C4" w:rsidRPr="007E267B" w:rsidRDefault="00BA58C4">
            <w:pPr>
              <w:rPr>
                <w:rFonts w:ascii="Times New Roman" w:hAnsi="Times New Roman"/>
                <w:b/>
                <w:bCs/>
                <w:sz w:val="24"/>
                <w:szCs w:val="24"/>
              </w:rPr>
            </w:pPr>
            <w:r w:rsidRPr="007E267B">
              <w:rPr>
                <w:rFonts w:ascii="Times New Roman" w:hAnsi="Times New Roman"/>
                <w:b/>
                <w:bCs/>
                <w:sz w:val="24"/>
                <w:szCs w:val="24"/>
              </w:rPr>
              <w:t xml:space="preserve">Vieno vnt. </w:t>
            </w:r>
            <w:r w:rsidR="002E4973" w:rsidRPr="007E267B">
              <w:rPr>
                <w:rFonts w:ascii="Times New Roman" w:hAnsi="Times New Roman"/>
                <w:b/>
                <w:bCs/>
                <w:sz w:val="24"/>
                <w:szCs w:val="24"/>
              </w:rPr>
              <w:t>į</w:t>
            </w:r>
            <w:r w:rsidRPr="007E267B">
              <w:rPr>
                <w:rFonts w:ascii="Times New Roman" w:hAnsi="Times New Roman"/>
                <w:b/>
                <w:bCs/>
                <w:sz w:val="24"/>
                <w:szCs w:val="24"/>
              </w:rPr>
              <w:t>kain</w:t>
            </w:r>
            <w:r w:rsidR="0095792C" w:rsidRPr="007E267B">
              <w:rPr>
                <w:rFonts w:ascii="Times New Roman" w:hAnsi="Times New Roman"/>
                <w:b/>
                <w:bCs/>
                <w:sz w:val="24"/>
                <w:szCs w:val="24"/>
              </w:rPr>
              <w:t>is</w:t>
            </w:r>
            <w:r w:rsidRPr="007E267B">
              <w:rPr>
                <w:rFonts w:ascii="Times New Roman" w:hAnsi="Times New Roman"/>
                <w:b/>
                <w:bCs/>
                <w:sz w:val="24"/>
                <w:szCs w:val="24"/>
              </w:rPr>
              <w:t xml:space="preserve"> Eur be PVM</w:t>
            </w:r>
          </w:p>
        </w:tc>
        <w:tc>
          <w:tcPr>
            <w:tcW w:w="1570" w:type="dxa"/>
            <w:tcBorders>
              <w:top w:val="single" w:sz="4" w:space="0" w:color="auto"/>
              <w:left w:val="single" w:sz="4" w:space="0" w:color="auto"/>
              <w:bottom w:val="single" w:sz="4" w:space="0" w:color="auto"/>
              <w:right w:val="single" w:sz="4" w:space="0" w:color="auto"/>
            </w:tcBorders>
            <w:hideMark/>
          </w:tcPr>
          <w:p w14:paraId="5FCC6820" w14:textId="77777777" w:rsidR="00BA58C4" w:rsidRPr="007E267B" w:rsidRDefault="00BA58C4">
            <w:pPr>
              <w:rPr>
                <w:rFonts w:ascii="Times New Roman" w:hAnsi="Times New Roman"/>
                <w:b/>
                <w:bCs/>
                <w:sz w:val="24"/>
                <w:szCs w:val="24"/>
              </w:rPr>
            </w:pPr>
            <w:r w:rsidRPr="007E267B">
              <w:rPr>
                <w:rFonts w:ascii="Times New Roman" w:hAnsi="Times New Roman"/>
                <w:b/>
                <w:bCs/>
                <w:sz w:val="24"/>
                <w:szCs w:val="24"/>
              </w:rPr>
              <w:t>Suma viso Eur be PVM</w:t>
            </w:r>
          </w:p>
        </w:tc>
      </w:tr>
      <w:tr w:rsidR="000B2AEB" w:rsidRPr="007E267B" w14:paraId="0B4FC4AF" w14:textId="77777777" w:rsidTr="000B2AEB">
        <w:trPr>
          <w:trHeight w:val="563"/>
        </w:trPr>
        <w:tc>
          <w:tcPr>
            <w:tcW w:w="9628" w:type="dxa"/>
            <w:gridSpan w:val="6"/>
            <w:tcBorders>
              <w:top w:val="single" w:sz="4" w:space="0" w:color="auto"/>
              <w:left w:val="single" w:sz="4" w:space="0" w:color="auto"/>
              <w:bottom w:val="single" w:sz="4" w:space="0" w:color="auto"/>
              <w:right w:val="single" w:sz="4" w:space="0" w:color="auto"/>
            </w:tcBorders>
          </w:tcPr>
          <w:p w14:paraId="6E4C9728" w14:textId="0C2C3F46" w:rsidR="000B2AEB" w:rsidRPr="007E267B" w:rsidRDefault="000B2AEB">
            <w:pPr>
              <w:rPr>
                <w:rFonts w:ascii="Times New Roman" w:hAnsi="Times New Roman"/>
                <w:sz w:val="24"/>
                <w:szCs w:val="24"/>
              </w:rPr>
            </w:pPr>
            <w:r w:rsidRPr="007E267B">
              <w:rPr>
                <w:rFonts w:ascii="Times New Roman" w:hAnsi="Times New Roman"/>
                <w:sz w:val="24"/>
                <w:szCs w:val="24"/>
              </w:rPr>
              <w:t>Aparato kaulų pjovimui ir gręžimui ACCULAN 3Ti (inv. nr. 01377819, gamybos metai – 2014) jėgos instrumentų dalys ir remonto paslaugos</w:t>
            </w:r>
          </w:p>
        </w:tc>
      </w:tr>
      <w:tr w:rsidR="00BA58C4" w:rsidRPr="007E267B" w14:paraId="52118D3C" w14:textId="77777777" w:rsidTr="00D82EC3">
        <w:trPr>
          <w:trHeight w:val="600"/>
        </w:trPr>
        <w:tc>
          <w:tcPr>
            <w:tcW w:w="852" w:type="dxa"/>
            <w:tcBorders>
              <w:top w:val="single" w:sz="4" w:space="0" w:color="auto"/>
              <w:left w:val="single" w:sz="4" w:space="0" w:color="auto"/>
              <w:bottom w:val="single" w:sz="4" w:space="0" w:color="auto"/>
              <w:right w:val="single" w:sz="4" w:space="0" w:color="auto"/>
            </w:tcBorders>
            <w:hideMark/>
          </w:tcPr>
          <w:p w14:paraId="4B02B518" w14:textId="258A9F12" w:rsidR="00BA58C4" w:rsidRPr="007E267B" w:rsidRDefault="00CC1667">
            <w:pPr>
              <w:rPr>
                <w:rFonts w:ascii="Times New Roman" w:hAnsi="Times New Roman"/>
                <w:sz w:val="24"/>
                <w:szCs w:val="24"/>
              </w:rPr>
            </w:pPr>
            <w:r w:rsidRPr="007E267B">
              <w:rPr>
                <w:rFonts w:ascii="Times New Roman" w:hAnsi="Times New Roman"/>
                <w:sz w:val="24"/>
                <w:szCs w:val="24"/>
              </w:rPr>
              <w:t>1</w:t>
            </w:r>
          </w:p>
        </w:tc>
        <w:tc>
          <w:tcPr>
            <w:tcW w:w="3126" w:type="dxa"/>
            <w:tcBorders>
              <w:top w:val="single" w:sz="4" w:space="0" w:color="auto"/>
              <w:left w:val="single" w:sz="4" w:space="0" w:color="auto"/>
              <w:bottom w:val="single" w:sz="4" w:space="0" w:color="auto"/>
              <w:right w:val="single" w:sz="4" w:space="0" w:color="auto"/>
            </w:tcBorders>
          </w:tcPr>
          <w:p w14:paraId="41EA441E" w14:textId="6A0BC769" w:rsidR="00BA58C4" w:rsidRPr="007E267B" w:rsidRDefault="008A5ABC">
            <w:pPr>
              <w:rPr>
                <w:rFonts w:ascii="Times New Roman" w:hAnsi="Times New Roman"/>
                <w:sz w:val="24"/>
                <w:szCs w:val="24"/>
              </w:rPr>
            </w:pPr>
            <w:r w:rsidRPr="007E267B">
              <w:rPr>
                <w:rFonts w:ascii="Times New Roman" w:hAnsi="Times New Roman"/>
                <w:sz w:val="24"/>
                <w:szCs w:val="24"/>
              </w:rPr>
              <w:t>Jėgos instrumento GA673 (gam. nr. 4463) remontinis komplektas</w:t>
            </w:r>
          </w:p>
        </w:tc>
        <w:tc>
          <w:tcPr>
            <w:tcW w:w="1056" w:type="dxa"/>
            <w:tcBorders>
              <w:top w:val="single" w:sz="4" w:space="0" w:color="auto"/>
              <w:left w:val="single" w:sz="4" w:space="0" w:color="auto"/>
              <w:bottom w:val="single" w:sz="4" w:space="0" w:color="auto"/>
              <w:right w:val="single" w:sz="4" w:space="0" w:color="auto"/>
            </w:tcBorders>
          </w:tcPr>
          <w:p w14:paraId="53440A0A" w14:textId="7C3927A1" w:rsidR="00BA58C4" w:rsidRPr="007E267B" w:rsidRDefault="00F709A9">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744204FC" w14:textId="499D0E75" w:rsidR="00BA58C4" w:rsidRPr="007E267B" w:rsidRDefault="008A5ABC">
            <w:pPr>
              <w:rPr>
                <w:rFonts w:ascii="Times New Roman" w:hAnsi="Times New Roman"/>
                <w:sz w:val="24"/>
                <w:szCs w:val="24"/>
              </w:rPr>
            </w:pPr>
            <w:r w:rsidRPr="007E267B">
              <w:rPr>
                <w:rFonts w:ascii="Times New Roman" w:hAnsi="Times New Roman"/>
                <w:sz w:val="24"/>
                <w:szCs w:val="24"/>
              </w:rPr>
              <w:t>1</w:t>
            </w:r>
          </w:p>
        </w:tc>
        <w:tc>
          <w:tcPr>
            <w:tcW w:w="1909" w:type="dxa"/>
            <w:tcBorders>
              <w:top w:val="single" w:sz="4" w:space="0" w:color="auto"/>
              <w:left w:val="single" w:sz="4" w:space="0" w:color="auto"/>
              <w:bottom w:val="single" w:sz="4" w:space="0" w:color="auto"/>
              <w:right w:val="single" w:sz="4" w:space="0" w:color="auto"/>
            </w:tcBorders>
            <w:hideMark/>
          </w:tcPr>
          <w:p w14:paraId="0580DC12" w14:textId="1B0B52EF" w:rsidR="00BA58C4" w:rsidRPr="007E267B" w:rsidRDefault="005435EA">
            <w:pPr>
              <w:rPr>
                <w:rFonts w:ascii="Times New Roman" w:hAnsi="Times New Roman"/>
                <w:sz w:val="24"/>
                <w:szCs w:val="24"/>
              </w:rPr>
            </w:pPr>
            <w:r>
              <w:rPr>
                <w:rFonts w:ascii="Times New Roman" w:hAnsi="Times New Roman"/>
                <w:sz w:val="24"/>
                <w:szCs w:val="24"/>
              </w:rPr>
              <w:t>1300</w:t>
            </w:r>
          </w:p>
        </w:tc>
        <w:tc>
          <w:tcPr>
            <w:tcW w:w="1570" w:type="dxa"/>
            <w:tcBorders>
              <w:top w:val="single" w:sz="4" w:space="0" w:color="auto"/>
              <w:left w:val="single" w:sz="4" w:space="0" w:color="auto"/>
              <w:bottom w:val="single" w:sz="4" w:space="0" w:color="auto"/>
              <w:right w:val="single" w:sz="4" w:space="0" w:color="auto"/>
            </w:tcBorders>
            <w:hideMark/>
          </w:tcPr>
          <w:p w14:paraId="3B875696" w14:textId="13D14788" w:rsidR="00BA58C4" w:rsidRPr="007E267B" w:rsidRDefault="00BA58C4">
            <w:pPr>
              <w:rPr>
                <w:rFonts w:ascii="Times New Roman" w:hAnsi="Times New Roman"/>
                <w:sz w:val="24"/>
                <w:szCs w:val="24"/>
              </w:rPr>
            </w:pPr>
            <w:r w:rsidRPr="007E267B">
              <w:rPr>
                <w:rFonts w:ascii="Times New Roman" w:hAnsi="Times New Roman"/>
                <w:sz w:val="24"/>
                <w:szCs w:val="24"/>
              </w:rPr>
              <w:t> </w:t>
            </w:r>
            <w:r w:rsidR="005435EA">
              <w:rPr>
                <w:rFonts w:ascii="Times New Roman" w:hAnsi="Times New Roman"/>
                <w:sz w:val="24"/>
                <w:szCs w:val="24"/>
              </w:rPr>
              <w:t>1300</w:t>
            </w:r>
          </w:p>
        </w:tc>
      </w:tr>
      <w:tr w:rsidR="008A5ABC" w:rsidRPr="007E267B" w14:paraId="34043679" w14:textId="77777777" w:rsidTr="00D82EC3">
        <w:trPr>
          <w:trHeight w:val="600"/>
        </w:trPr>
        <w:tc>
          <w:tcPr>
            <w:tcW w:w="852" w:type="dxa"/>
            <w:tcBorders>
              <w:top w:val="single" w:sz="4" w:space="0" w:color="auto"/>
              <w:left w:val="single" w:sz="4" w:space="0" w:color="auto"/>
              <w:bottom w:val="single" w:sz="4" w:space="0" w:color="auto"/>
              <w:right w:val="single" w:sz="4" w:space="0" w:color="auto"/>
            </w:tcBorders>
          </w:tcPr>
          <w:p w14:paraId="3993C3C4" w14:textId="52052EEF" w:rsidR="008A5ABC" w:rsidRPr="007E267B" w:rsidRDefault="00CC1667">
            <w:pPr>
              <w:rPr>
                <w:rFonts w:ascii="Times New Roman" w:hAnsi="Times New Roman"/>
                <w:sz w:val="24"/>
                <w:szCs w:val="24"/>
              </w:rPr>
            </w:pPr>
            <w:r w:rsidRPr="007E267B">
              <w:rPr>
                <w:rFonts w:ascii="Times New Roman" w:hAnsi="Times New Roman"/>
                <w:sz w:val="24"/>
                <w:szCs w:val="24"/>
              </w:rPr>
              <w:t>2</w:t>
            </w:r>
          </w:p>
        </w:tc>
        <w:tc>
          <w:tcPr>
            <w:tcW w:w="3126" w:type="dxa"/>
            <w:tcBorders>
              <w:top w:val="single" w:sz="4" w:space="0" w:color="auto"/>
              <w:left w:val="single" w:sz="4" w:space="0" w:color="auto"/>
              <w:bottom w:val="single" w:sz="4" w:space="0" w:color="auto"/>
              <w:right w:val="single" w:sz="4" w:space="0" w:color="auto"/>
            </w:tcBorders>
          </w:tcPr>
          <w:p w14:paraId="74CA0B2B" w14:textId="2B268062" w:rsidR="008A5ABC" w:rsidRPr="007E267B" w:rsidRDefault="00CC1667">
            <w:pPr>
              <w:rPr>
                <w:rFonts w:ascii="Times New Roman" w:hAnsi="Times New Roman"/>
                <w:sz w:val="24"/>
                <w:szCs w:val="24"/>
              </w:rPr>
            </w:pPr>
            <w:r w:rsidRPr="007E267B">
              <w:rPr>
                <w:rFonts w:ascii="Times New Roman" w:hAnsi="Times New Roman"/>
                <w:sz w:val="24"/>
                <w:szCs w:val="24"/>
              </w:rPr>
              <w:t>Jėgos instrumentų GA676 (gam. nr. 66835, 66836, 66838, 29454) remontinis komplektas, kiekis – 4 kompl.</w:t>
            </w:r>
          </w:p>
        </w:tc>
        <w:tc>
          <w:tcPr>
            <w:tcW w:w="1056" w:type="dxa"/>
            <w:tcBorders>
              <w:top w:val="single" w:sz="4" w:space="0" w:color="auto"/>
              <w:left w:val="single" w:sz="4" w:space="0" w:color="auto"/>
              <w:bottom w:val="single" w:sz="4" w:space="0" w:color="auto"/>
              <w:right w:val="single" w:sz="4" w:space="0" w:color="auto"/>
            </w:tcBorders>
          </w:tcPr>
          <w:p w14:paraId="061B7014" w14:textId="410C8F97" w:rsidR="008A5ABC" w:rsidRPr="007E267B" w:rsidRDefault="00F709A9">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65A761B1" w14:textId="471EE7F7" w:rsidR="008A5ABC" w:rsidRPr="007E267B" w:rsidRDefault="003B0938">
            <w:pPr>
              <w:rPr>
                <w:rFonts w:ascii="Times New Roman" w:hAnsi="Times New Roman"/>
                <w:sz w:val="24"/>
                <w:szCs w:val="24"/>
              </w:rPr>
            </w:pPr>
            <w:r w:rsidRPr="007E267B">
              <w:rPr>
                <w:rFonts w:ascii="Times New Roman" w:hAnsi="Times New Roman"/>
                <w:sz w:val="24"/>
                <w:szCs w:val="24"/>
              </w:rPr>
              <w:t>4</w:t>
            </w:r>
          </w:p>
        </w:tc>
        <w:tc>
          <w:tcPr>
            <w:tcW w:w="1909" w:type="dxa"/>
            <w:tcBorders>
              <w:top w:val="single" w:sz="4" w:space="0" w:color="auto"/>
              <w:left w:val="single" w:sz="4" w:space="0" w:color="auto"/>
              <w:bottom w:val="single" w:sz="4" w:space="0" w:color="auto"/>
              <w:right w:val="single" w:sz="4" w:space="0" w:color="auto"/>
            </w:tcBorders>
          </w:tcPr>
          <w:p w14:paraId="615BA681" w14:textId="57687514" w:rsidR="008A5ABC" w:rsidRPr="007E267B" w:rsidRDefault="005435EA">
            <w:pPr>
              <w:rPr>
                <w:rFonts w:ascii="Times New Roman" w:hAnsi="Times New Roman"/>
                <w:sz w:val="24"/>
                <w:szCs w:val="24"/>
              </w:rPr>
            </w:pPr>
            <w:r>
              <w:rPr>
                <w:rFonts w:ascii="Times New Roman" w:hAnsi="Times New Roman"/>
                <w:sz w:val="24"/>
                <w:szCs w:val="24"/>
              </w:rPr>
              <w:t>600</w:t>
            </w:r>
          </w:p>
        </w:tc>
        <w:tc>
          <w:tcPr>
            <w:tcW w:w="1570" w:type="dxa"/>
            <w:tcBorders>
              <w:top w:val="single" w:sz="4" w:space="0" w:color="auto"/>
              <w:left w:val="single" w:sz="4" w:space="0" w:color="auto"/>
              <w:bottom w:val="single" w:sz="4" w:space="0" w:color="auto"/>
              <w:right w:val="single" w:sz="4" w:space="0" w:color="auto"/>
            </w:tcBorders>
          </w:tcPr>
          <w:p w14:paraId="140F8F96" w14:textId="4043FA97" w:rsidR="008A5ABC" w:rsidRPr="007E267B" w:rsidRDefault="005435EA">
            <w:pPr>
              <w:rPr>
                <w:rFonts w:ascii="Times New Roman" w:hAnsi="Times New Roman"/>
                <w:sz w:val="24"/>
                <w:szCs w:val="24"/>
              </w:rPr>
            </w:pPr>
            <w:r>
              <w:rPr>
                <w:rFonts w:ascii="Times New Roman" w:hAnsi="Times New Roman"/>
                <w:sz w:val="24"/>
                <w:szCs w:val="24"/>
              </w:rPr>
              <w:t>2400</w:t>
            </w:r>
          </w:p>
        </w:tc>
      </w:tr>
      <w:tr w:rsidR="008A5ABC" w:rsidRPr="007E267B" w14:paraId="3876AA9A" w14:textId="77777777" w:rsidTr="00D82EC3">
        <w:trPr>
          <w:trHeight w:val="600"/>
        </w:trPr>
        <w:tc>
          <w:tcPr>
            <w:tcW w:w="852" w:type="dxa"/>
            <w:tcBorders>
              <w:top w:val="single" w:sz="4" w:space="0" w:color="auto"/>
              <w:left w:val="single" w:sz="4" w:space="0" w:color="auto"/>
              <w:bottom w:val="single" w:sz="4" w:space="0" w:color="auto"/>
              <w:right w:val="single" w:sz="4" w:space="0" w:color="auto"/>
            </w:tcBorders>
          </w:tcPr>
          <w:p w14:paraId="3F0646AE" w14:textId="07B5B937" w:rsidR="008A5ABC" w:rsidRPr="007E267B" w:rsidRDefault="003B0938">
            <w:pPr>
              <w:rPr>
                <w:rFonts w:ascii="Times New Roman" w:hAnsi="Times New Roman"/>
                <w:sz w:val="24"/>
                <w:szCs w:val="24"/>
              </w:rPr>
            </w:pPr>
            <w:r w:rsidRPr="007E267B">
              <w:rPr>
                <w:rFonts w:ascii="Times New Roman" w:hAnsi="Times New Roman"/>
                <w:sz w:val="24"/>
                <w:szCs w:val="24"/>
              </w:rPr>
              <w:t>3</w:t>
            </w:r>
          </w:p>
        </w:tc>
        <w:tc>
          <w:tcPr>
            <w:tcW w:w="3126" w:type="dxa"/>
            <w:tcBorders>
              <w:top w:val="single" w:sz="4" w:space="0" w:color="auto"/>
              <w:left w:val="single" w:sz="4" w:space="0" w:color="auto"/>
              <w:bottom w:val="single" w:sz="4" w:space="0" w:color="auto"/>
              <w:right w:val="single" w:sz="4" w:space="0" w:color="auto"/>
            </w:tcBorders>
          </w:tcPr>
          <w:p w14:paraId="72B5740E" w14:textId="77777777" w:rsidR="00BD08E2" w:rsidRDefault="002626C3" w:rsidP="002626C3">
            <w:pPr>
              <w:rPr>
                <w:rFonts w:ascii="Times New Roman" w:hAnsi="Times New Roman"/>
                <w:sz w:val="24"/>
                <w:szCs w:val="24"/>
              </w:rPr>
            </w:pPr>
            <w:r>
              <w:rPr>
                <w:rFonts w:ascii="Times New Roman" w:hAnsi="Times New Roman"/>
                <w:sz w:val="24"/>
                <w:szCs w:val="24"/>
              </w:rPr>
              <w:t>Remonto paslauga</w:t>
            </w:r>
          </w:p>
          <w:p w14:paraId="6ED2605E" w14:textId="4980F14A" w:rsidR="008A5ABC" w:rsidRPr="007E267B" w:rsidRDefault="003B0938" w:rsidP="002626C3">
            <w:pPr>
              <w:rPr>
                <w:rFonts w:ascii="Times New Roman" w:hAnsi="Times New Roman"/>
                <w:sz w:val="24"/>
                <w:szCs w:val="24"/>
              </w:rPr>
            </w:pPr>
            <w:r w:rsidRPr="007E267B">
              <w:rPr>
                <w:rFonts w:ascii="Times New Roman" w:hAnsi="Times New Roman"/>
                <w:sz w:val="24"/>
                <w:szCs w:val="24"/>
              </w:rPr>
              <w:t>Į pasiūlymo kainą turi būti įskaičiuotas dalių remontinis keitimas, ne daugiau kaip 5 val.Pastaba: Darbo valandos įkainis ne daugiau kaip 50 Eur be PVM/val.</w:t>
            </w:r>
          </w:p>
        </w:tc>
        <w:tc>
          <w:tcPr>
            <w:tcW w:w="1056" w:type="dxa"/>
            <w:tcBorders>
              <w:top w:val="single" w:sz="4" w:space="0" w:color="auto"/>
              <w:left w:val="single" w:sz="4" w:space="0" w:color="auto"/>
              <w:bottom w:val="single" w:sz="4" w:space="0" w:color="auto"/>
              <w:right w:val="single" w:sz="4" w:space="0" w:color="auto"/>
            </w:tcBorders>
          </w:tcPr>
          <w:p w14:paraId="17C7EA37" w14:textId="594C0118" w:rsidR="008A5ABC" w:rsidRPr="007E267B" w:rsidRDefault="00EC6203">
            <w:pPr>
              <w:rPr>
                <w:rFonts w:ascii="Times New Roman" w:hAnsi="Times New Roman"/>
                <w:sz w:val="24"/>
                <w:szCs w:val="24"/>
              </w:rPr>
            </w:pPr>
            <w:r w:rsidRPr="007E267B">
              <w:rPr>
                <w:rFonts w:ascii="Times New Roman" w:hAnsi="Times New Roman"/>
                <w:sz w:val="24"/>
                <w:szCs w:val="24"/>
              </w:rPr>
              <w:t>V</w:t>
            </w:r>
            <w:r w:rsidR="00C87583" w:rsidRPr="007E267B">
              <w:rPr>
                <w:rFonts w:ascii="Times New Roman" w:hAnsi="Times New Roman"/>
                <w:sz w:val="24"/>
                <w:szCs w:val="24"/>
              </w:rPr>
              <w:t>al</w:t>
            </w:r>
            <w:r w:rsidRPr="007E267B">
              <w:rPr>
                <w:rFonts w:ascii="Times New Roman" w:hAnsi="Times New Roman"/>
                <w:sz w:val="24"/>
                <w:szCs w:val="24"/>
              </w:rPr>
              <w:t>.</w:t>
            </w:r>
          </w:p>
        </w:tc>
        <w:tc>
          <w:tcPr>
            <w:tcW w:w="1115" w:type="dxa"/>
            <w:tcBorders>
              <w:top w:val="single" w:sz="4" w:space="0" w:color="auto"/>
              <w:left w:val="single" w:sz="4" w:space="0" w:color="auto"/>
              <w:bottom w:val="single" w:sz="4" w:space="0" w:color="auto"/>
              <w:right w:val="single" w:sz="4" w:space="0" w:color="auto"/>
            </w:tcBorders>
          </w:tcPr>
          <w:p w14:paraId="6B710164" w14:textId="0AF13DDD" w:rsidR="008A5ABC" w:rsidRPr="007E267B" w:rsidRDefault="005435EA">
            <w:pPr>
              <w:rPr>
                <w:rFonts w:ascii="Times New Roman" w:hAnsi="Times New Roman"/>
                <w:sz w:val="24"/>
                <w:szCs w:val="24"/>
              </w:rPr>
            </w:pPr>
            <w:r>
              <w:rPr>
                <w:rFonts w:ascii="Times New Roman" w:hAnsi="Times New Roman"/>
                <w:sz w:val="24"/>
                <w:szCs w:val="24"/>
              </w:rPr>
              <w:t>5</w:t>
            </w:r>
          </w:p>
        </w:tc>
        <w:tc>
          <w:tcPr>
            <w:tcW w:w="1909" w:type="dxa"/>
            <w:tcBorders>
              <w:top w:val="single" w:sz="4" w:space="0" w:color="auto"/>
              <w:left w:val="single" w:sz="4" w:space="0" w:color="auto"/>
              <w:bottom w:val="single" w:sz="4" w:space="0" w:color="auto"/>
              <w:right w:val="single" w:sz="4" w:space="0" w:color="auto"/>
            </w:tcBorders>
          </w:tcPr>
          <w:p w14:paraId="694F491E" w14:textId="7B414847" w:rsidR="008A5ABC" w:rsidRPr="007E267B" w:rsidRDefault="005435EA">
            <w:pPr>
              <w:rPr>
                <w:rFonts w:ascii="Times New Roman" w:hAnsi="Times New Roman"/>
                <w:sz w:val="24"/>
                <w:szCs w:val="24"/>
              </w:rPr>
            </w:pPr>
            <w:r>
              <w:rPr>
                <w:rFonts w:ascii="Times New Roman" w:hAnsi="Times New Roman"/>
                <w:sz w:val="24"/>
                <w:szCs w:val="24"/>
              </w:rPr>
              <w:t>45</w:t>
            </w:r>
          </w:p>
        </w:tc>
        <w:tc>
          <w:tcPr>
            <w:tcW w:w="1570" w:type="dxa"/>
            <w:tcBorders>
              <w:top w:val="single" w:sz="4" w:space="0" w:color="auto"/>
              <w:left w:val="single" w:sz="4" w:space="0" w:color="auto"/>
              <w:bottom w:val="single" w:sz="4" w:space="0" w:color="auto"/>
              <w:right w:val="single" w:sz="4" w:space="0" w:color="auto"/>
            </w:tcBorders>
          </w:tcPr>
          <w:p w14:paraId="21B50467" w14:textId="06FCAE10" w:rsidR="008A5ABC" w:rsidRPr="007E267B" w:rsidRDefault="005435EA">
            <w:pPr>
              <w:rPr>
                <w:rFonts w:ascii="Times New Roman" w:hAnsi="Times New Roman"/>
                <w:sz w:val="24"/>
                <w:szCs w:val="24"/>
              </w:rPr>
            </w:pPr>
            <w:r>
              <w:rPr>
                <w:rFonts w:ascii="Times New Roman" w:hAnsi="Times New Roman"/>
                <w:sz w:val="24"/>
                <w:szCs w:val="24"/>
              </w:rPr>
              <w:t>225</w:t>
            </w:r>
          </w:p>
        </w:tc>
      </w:tr>
      <w:tr w:rsidR="00D8578F" w:rsidRPr="007E267B" w14:paraId="62A13178" w14:textId="77777777" w:rsidTr="007A01E3">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06642159" w14:textId="77777777" w:rsidR="00D8578F" w:rsidRPr="007E267B" w:rsidRDefault="00D8578F">
            <w:pPr>
              <w:rPr>
                <w:rFonts w:ascii="Times New Roman" w:hAnsi="Times New Roman"/>
                <w:b/>
                <w:bCs/>
                <w:sz w:val="24"/>
                <w:szCs w:val="24"/>
              </w:rPr>
            </w:pPr>
            <w:r w:rsidRPr="007E267B">
              <w:rPr>
                <w:rFonts w:ascii="Times New Roman" w:hAnsi="Times New Roman"/>
                <w:b/>
                <w:bCs/>
                <w:sz w:val="24"/>
                <w:szCs w:val="24"/>
              </w:rPr>
              <w:t>Pasiūlymo vertė be PVM, Eur</w:t>
            </w:r>
          </w:p>
        </w:tc>
        <w:tc>
          <w:tcPr>
            <w:tcW w:w="1570" w:type="dxa"/>
            <w:tcBorders>
              <w:top w:val="single" w:sz="4" w:space="0" w:color="auto"/>
              <w:left w:val="single" w:sz="4" w:space="0" w:color="auto"/>
              <w:bottom w:val="single" w:sz="4" w:space="0" w:color="auto"/>
              <w:right w:val="single" w:sz="4" w:space="0" w:color="auto"/>
            </w:tcBorders>
            <w:hideMark/>
          </w:tcPr>
          <w:p w14:paraId="4A60120C" w14:textId="136CD746" w:rsidR="00D8578F" w:rsidRPr="007E267B" w:rsidRDefault="00D8578F">
            <w:pPr>
              <w:rPr>
                <w:rFonts w:ascii="Times New Roman" w:hAnsi="Times New Roman"/>
                <w:sz w:val="24"/>
                <w:szCs w:val="24"/>
              </w:rPr>
            </w:pPr>
            <w:r w:rsidRPr="007E267B">
              <w:rPr>
                <w:rFonts w:ascii="Times New Roman" w:hAnsi="Times New Roman"/>
                <w:sz w:val="24"/>
                <w:szCs w:val="24"/>
              </w:rPr>
              <w:t> </w:t>
            </w:r>
            <w:r w:rsidR="005435EA">
              <w:rPr>
                <w:rFonts w:ascii="Times New Roman" w:hAnsi="Times New Roman"/>
                <w:sz w:val="24"/>
                <w:szCs w:val="24"/>
              </w:rPr>
              <w:t>3925</w:t>
            </w:r>
          </w:p>
        </w:tc>
      </w:tr>
      <w:tr w:rsidR="00D8578F" w:rsidRPr="007E267B" w14:paraId="0715580C" w14:textId="77777777" w:rsidTr="007A01E3">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5CF3C400" w14:textId="77777777" w:rsidR="00D8578F" w:rsidRPr="007E267B" w:rsidRDefault="00D8578F">
            <w:pPr>
              <w:rPr>
                <w:rFonts w:ascii="Times New Roman" w:hAnsi="Times New Roman"/>
                <w:b/>
                <w:bCs/>
                <w:sz w:val="24"/>
                <w:szCs w:val="24"/>
              </w:rPr>
            </w:pPr>
            <w:r w:rsidRPr="007E267B">
              <w:rPr>
                <w:rFonts w:ascii="Times New Roman" w:hAnsi="Times New Roman"/>
                <w:b/>
                <w:bCs/>
                <w:sz w:val="24"/>
                <w:szCs w:val="24"/>
              </w:rPr>
              <w:t xml:space="preserve"> PVM suma, Eur</w:t>
            </w:r>
          </w:p>
        </w:tc>
        <w:tc>
          <w:tcPr>
            <w:tcW w:w="1570" w:type="dxa"/>
            <w:tcBorders>
              <w:top w:val="single" w:sz="4" w:space="0" w:color="auto"/>
              <w:left w:val="single" w:sz="4" w:space="0" w:color="auto"/>
              <w:bottom w:val="single" w:sz="4" w:space="0" w:color="auto"/>
              <w:right w:val="single" w:sz="4" w:space="0" w:color="auto"/>
            </w:tcBorders>
            <w:hideMark/>
          </w:tcPr>
          <w:p w14:paraId="0EB31410" w14:textId="03AD650D" w:rsidR="00D8578F" w:rsidRPr="007E267B" w:rsidRDefault="00D8578F">
            <w:pPr>
              <w:rPr>
                <w:rFonts w:ascii="Times New Roman" w:hAnsi="Times New Roman"/>
                <w:sz w:val="24"/>
                <w:szCs w:val="24"/>
              </w:rPr>
            </w:pPr>
            <w:r w:rsidRPr="007E267B">
              <w:rPr>
                <w:rFonts w:ascii="Times New Roman" w:hAnsi="Times New Roman"/>
                <w:sz w:val="24"/>
                <w:szCs w:val="24"/>
              </w:rPr>
              <w:t> </w:t>
            </w:r>
            <w:r w:rsidR="005435EA">
              <w:rPr>
                <w:rFonts w:ascii="Times New Roman" w:hAnsi="Times New Roman"/>
                <w:sz w:val="24"/>
                <w:szCs w:val="24"/>
              </w:rPr>
              <w:t>824,25</w:t>
            </w:r>
          </w:p>
        </w:tc>
      </w:tr>
      <w:tr w:rsidR="00D8578F" w:rsidRPr="007E267B" w14:paraId="1F99EFDB" w14:textId="77777777" w:rsidTr="007A01E3">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58DF7A9B" w14:textId="77777777" w:rsidR="00D8578F" w:rsidRPr="007E267B" w:rsidRDefault="00D8578F">
            <w:pPr>
              <w:rPr>
                <w:rFonts w:ascii="Times New Roman" w:hAnsi="Times New Roman"/>
                <w:b/>
                <w:bCs/>
                <w:sz w:val="24"/>
                <w:szCs w:val="24"/>
              </w:rPr>
            </w:pPr>
            <w:r w:rsidRPr="007E267B">
              <w:rPr>
                <w:rFonts w:ascii="Times New Roman" w:hAnsi="Times New Roman"/>
                <w:b/>
                <w:bCs/>
                <w:sz w:val="24"/>
                <w:szCs w:val="24"/>
              </w:rPr>
              <w:t>Pasiūlymo kaina su PVM, Eur</w:t>
            </w:r>
          </w:p>
        </w:tc>
        <w:tc>
          <w:tcPr>
            <w:tcW w:w="1570" w:type="dxa"/>
            <w:tcBorders>
              <w:top w:val="single" w:sz="4" w:space="0" w:color="auto"/>
              <w:left w:val="single" w:sz="4" w:space="0" w:color="auto"/>
              <w:bottom w:val="single" w:sz="4" w:space="0" w:color="auto"/>
              <w:right w:val="single" w:sz="4" w:space="0" w:color="auto"/>
            </w:tcBorders>
            <w:noWrap/>
            <w:hideMark/>
          </w:tcPr>
          <w:p w14:paraId="106F79A2" w14:textId="0FB3CD83" w:rsidR="00D8578F" w:rsidRPr="007E267B" w:rsidRDefault="00D8578F">
            <w:pPr>
              <w:rPr>
                <w:rFonts w:ascii="Times New Roman" w:hAnsi="Times New Roman"/>
                <w:sz w:val="24"/>
                <w:szCs w:val="24"/>
              </w:rPr>
            </w:pPr>
            <w:r w:rsidRPr="007E267B">
              <w:rPr>
                <w:rFonts w:ascii="Times New Roman" w:hAnsi="Times New Roman"/>
                <w:sz w:val="24"/>
                <w:szCs w:val="24"/>
              </w:rPr>
              <w:t> </w:t>
            </w:r>
            <w:r w:rsidR="005435EA">
              <w:rPr>
                <w:rFonts w:ascii="Times New Roman" w:hAnsi="Times New Roman"/>
                <w:sz w:val="24"/>
                <w:szCs w:val="24"/>
              </w:rPr>
              <w:t>4749,25</w:t>
            </w:r>
          </w:p>
        </w:tc>
      </w:tr>
    </w:tbl>
    <w:p w14:paraId="28F55DB6" w14:textId="77777777" w:rsidR="00D8578F" w:rsidRPr="007E267B" w:rsidRDefault="00D8578F" w:rsidP="00884A2B">
      <w:pPr>
        <w:spacing w:after="0" w:line="240" w:lineRule="auto"/>
        <w:rPr>
          <w:szCs w:val="24"/>
        </w:rPr>
      </w:pPr>
    </w:p>
    <w:p w14:paraId="1DB69BCD" w14:textId="77777777" w:rsidR="00D8578F" w:rsidRPr="007E267B" w:rsidRDefault="00D8578F" w:rsidP="00884A2B">
      <w:pPr>
        <w:spacing w:after="0" w:line="240" w:lineRule="auto"/>
        <w:rPr>
          <w:szCs w:val="24"/>
        </w:rPr>
      </w:pPr>
    </w:p>
    <w:p w14:paraId="321EA691" w14:textId="5178A43E" w:rsidR="00884A2B" w:rsidRPr="007E267B" w:rsidRDefault="00884A2B" w:rsidP="00884A2B">
      <w:pPr>
        <w:spacing w:after="0" w:line="240" w:lineRule="auto"/>
        <w:rPr>
          <w:b/>
          <w:szCs w:val="24"/>
          <w:shd w:val="clear" w:color="auto" w:fill="FFFFFF"/>
        </w:rPr>
      </w:pPr>
      <w:r w:rsidRPr="007E267B">
        <w:rPr>
          <w:b/>
          <w:szCs w:val="24"/>
        </w:rPr>
        <w:t xml:space="preserve">2 pirkimo dalis – </w:t>
      </w:r>
      <w:r w:rsidR="0036625A" w:rsidRPr="007E267B">
        <w:rPr>
          <w:b/>
          <w:szCs w:val="24"/>
          <w:shd w:val="clear" w:color="auto" w:fill="FFFFFF"/>
        </w:rPr>
        <w:t>Jėgos instrumentų dalys ir remonto paslaugos</w:t>
      </w:r>
    </w:p>
    <w:p w14:paraId="22E4D298" w14:textId="77777777" w:rsidR="0095792C" w:rsidRPr="007E267B" w:rsidRDefault="0095792C" w:rsidP="00884A2B">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884A2B" w:rsidRPr="007E267B" w14:paraId="23D4A5D9" w14:textId="77777777" w:rsidTr="003662A0">
        <w:tc>
          <w:tcPr>
            <w:tcW w:w="604" w:type="dxa"/>
            <w:tcBorders>
              <w:top w:val="single" w:sz="4" w:space="0" w:color="auto"/>
              <w:left w:val="single" w:sz="4" w:space="0" w:color="auto"/>
              <w:bottom w:val="single" w:sz="4" w:space="0" w:color="auto"/>
              <w:right w:val="single" w:sz="4" w:space="0" w:color="auto"/>
            </w:tcBorders>
            <w:hideMark/>
          </w:tcPr>
          <w:p w14:paraId="69A4896F" w14:textId="77777777" w:rsidR="00884A2B" w:rsidRPr="007E267B" w:rsidRDefault="00884A2B" w:rsidP="00884A2B">
            <w:pPr>
              <w:spacing w:after="0" w:line="240" w:lineRule="auto"/>
              <w:jc w:val="center"/>
              <w:rPr>
                <w:b/>
                <w:szCs w:val="24"/>
              </w:rPr>
            </w:pPr>
            <w:r w:rsidRPr="007E267B">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68396055" w14:textId="77777777" w:rsidR="00884A2B" w:rsidRPr="007E267B" w:rsidRDefault="00884A2B" w:rsidP="00884A2B">
            <w:pPr>
              <w:spacing w:after="0" w:line="240" w:lineRule="auto"/>
              <w:jc w:val="center"/>
              <w:rPr>
                <w:b/>
                <w:szCs w:val="24"/>
              </w:rPr>
            </w:pPr>
            <w:r w:rsidRPr="007E267B">
              <w:rPr>
                <w:b/>
                <w:szCs w:val="24"/>
              </w:rPr>
              <w:t>Parametras</w:t>
            </w:r>
          </w:p>
        </w:tc>
        <w:tc>
          <w:tcPr>
            <w:tcW w:w="3333" w:type="dxa"/>
            <w:tcBorders>
              <w:top w:val="single" w:sz="4" w:space="0" w:color="auto"/>
              <w:left w:val="single" w:sz="4" w:space="0" w:color="auto"/>
              <w:bottom w:val="single" w:sz="4" w:space="0" w:color="auto"/>
              <w:right w:val="single" w:sz="4" w:space="0" w:color="auto"/>
            </w:tcBorders>
            <w:hideMark/>
          </w:tcPr>
          <w:p w14:paraId="7C318420" w14:textId="77777777" w:rsidR="00884A2B" w:rsidRPr="007E267B" w:rsidRDefault="00884A2B" w:rsidP="00884A2B">
            <w:pPr>
              <w:spacing w:after="0" w:line="240" w:lineRule="auto"/>
              <w:jc w:val="center"/>
              <w:rPr>
                <w:b/>
                <w:szCs w:val="24"/>
              </w:rPr>
            </w:pPr>
            <w:r w:rsidRPr="007E267B">
              <w:rPr>
                <w:b/>
                <w:szCs w:val="24"/>
              </w:rPr>
              <w:t xml:space="preserve">Tiekėjo siūlomo prietaiso charakteristikos (nurodomos konkrečios reikšmės) </w:t>
            </w:r>
          </w:p>
          <w:p w14:paraId="12A6CB5F" w14:textId="77777777" w:rsidR="00884A2B" w:rsidRPr="007E267B" w:rsidRDefault="00884A2B" w:rsidP="00884A2B">
            <w:pPr>
              <w:spacing w:after="0" w:line="240" w:lineRule="auto"/>
              <w:jc w:val="center"/>
              <w:rPr>
                <w:b/>
                <w:szCs w:val="24"/>
              </w:rPr>
            </w:pPr>
            <w:r w:rsidRPr="007E267B">
              <w:rPr>
                <w:b/>
                <w:color w:val="FF0000"/>
                <w:szCs w:val="24"/>
              </w:rPr>
              <w:t>(Pildo tiekėjas)</w:t>
            </w:r>
          </w:p>
        </w:tc>
      </w:tr>
      <w:tr w:rsidR="00884A2B" w:rsidRPr="007E267B" w14:paraId="363315CE" w14:textId="77777777" w:rsidTr="003662A0">
        <w:trPr>
          <w:trHeight w:val="332"/>
        </w:trPr>
        <w:tc>
          <w:tcPr>
            <w:tcW w:w="604" w:type="dxa"/>
            <w:tcBorders>
              <w:top w:val="single" w:sz="4" w:space="0" w:color="auto"/>
              <w:left w:val="single" w:sz="4" w:space="0" w:color="auto"/>
              <w:bottom w:val="single" w:sz="4" w:space="0" w:color="auto"/>
              <w:right w:val="single" w:sz="4" w:space="0" w:color="auto"/>
            </w:tcBorders>
          </w:tcPr>
          <w:p w14:paraId="2FEB415C" w14:textId="77777777" w:rsidR="00884A2B" w:rsidRPr="007E267B" w:rsidRDefault="00884A2B" w:rsidP="00884A2B">
            <w:pPr>
              <w:pStyle w:val="ListParagraph"/>
              <w:spacing w:after="0" w:line="240" w:lineRule="auto"/>
              <w:ind w:left="-20"/>
              <w:jc w:val="center"/>
              <w:rPr>
                <w:szCs w:val="24"/>
              </w:rPr>
            </w:pPr>
            <w:r w:rsidRPr="007E267B">
              <w:rPr>
                <w:szCs w:val="24"/>
              </w:rPr>
              <w:t>1.</w:t>
            </w:r>
          </w:p>
        </w:tc>
        <w:tc>
          <w:tcPr>
            <w:tcW w:w="9024" w:type="dxa"/>
            <w:gridSpan w:val="2"/>
            <w:tcBorders>
              <w:top w:val="single" w:sz="4" w:space="0" w:color="auto"/>
              <w:left w:val="single" w:sz="4" w:space="0" w:color="auto"/>
              <w:bottom w:val="single" w:sz="4" w:space="0" w:color="auto"/>
              <w:right w:val="single" w:sz="4" w:space="0" w:color="auto"/>
            </w:tcBorders>
          </w:tcPr>
          <w:p w14:paraId="6F3743DB" w14:textId="5A320263" w:rsidR="00884A2B" w:rsidRPr="005435EA" w:rsidRDefault="00884A2B" w:rsidP="00884A2B">
            <w:pPr>
              <w:spacing w:after="0" w:line="240" w:lineRule="auto"/>
              <w:rPr>
                <w:color w:val="000000"/>
                <w:szCs w:val="24"/>
                <w:shd w:val="clear" w:color="auto" w:fill="FFFFFF"/>
              </w:rPr>
            </w:pPr>
            <w:r w:rsidRPr="005435EA">
              <w:rPr>
                <w:color w:val="000000"/>
                <w:szCs w:val="24"/>
                <w:shd w:val="clear" w:color="auto" w:fill="FFFFFF"/>
              </w:rPr>
              <w:t>Aparat</w:t>
            </w:r>
            <w:r w:rsidR="00BC6506" w:rsidRPr="005435EA">
              <w:rPr>
                <w:color w:val="000000"/>
                <w:szCs w:val="24"/>
                <w:shd w:val="clear" w:color="auto" w:fill="FFFFFF"/>
              </w:rPr>
              <w:t>o</w:t>
            </w:r>
            <w:r w:rsidRPr="005435EA">
              <w:rPr>
                <w:color w:val="000000"/>
                <w:szCs w:val="24"/>
                <w:shd w:val="clear" w:color="auto" w:fill="FFFFFF"/>
              </w:rPr>
              <w:t xml:space="preserve"> kaulų pjovimui ir gręžimui ACCULAN 3Ti </w:t>
            </w:r>
            <w:r w:rsidRPr="007E267B">
              <w:rPr>
                <w:szCs w:val="24"/>
              </w:rPr>
              <w:t>(inv. nr. </w:t>
            </w:r>
            <w:r w:rsidR="005D315D" w:rsidRPr="007E267B">
              <w:rPr>
                <w:szCs w:val="24"/>
              </w:rPr>
              <w:t>01377820</w:t>
            </w:r>
            <w:r w:rsidRPr="007E267B">
              <w:rPr>
                <w:szCs w:val="24"/>
              </w:rPr>
              <w:t xml:space="preserve">, gamybos metai – 2014) </w:t>
            </w:r>
            <w:r w:rsidRPr="005435EA">
              <w:rPr>
                <w:color w:val="000000"/>
                <w:szCs w:val="24"/>
                <w:shd w:val="clear" w:color="auto" w:fill="FFFFFF"/>
              </w:rPr>
              <w:t>jėgos instrumentų dalys ir remonto paslaugos</w:t>
            </w:r>
            <w:r w:rsidRPr="007E267B">
              <w:rPr>
                <w:bCs/>
                <w:iCs/>
                <w:color w:val="000000"/>
                <w:szCs w:val="24"/>
                <w:shd w:val="clear" w:color="auto" w:fill="FFFFFF"/>
              </w:rPr>
              <w:t>:</w:t>
            </w:r>
          </w:p>
        </w:tc>
      </w:tr>
      <w:tr w:rsidR="00884A2B" w:rsidRPr="007E267B" w14:paraId="3102D2F3" w14:textId="77777777" w:rsidTr="003662A0">
        <w:tc>
          <w:tcPr>
            <w:tcW w:w="604" w:type="dxa"/>
            <w:tcBorders>
              <w:top w:val="single" w:sz="4" w:space="0" w:color="auto"/>
              <w:left w:val="single" w:sz="4" w:space="0" w:color="auto"/>
              <w:bottom w:val="single" w:sz="4" w:space="0" w:color="auto"/>
              <w:right w:val="single" w:sz="4" w:space="0" w:color="auto"/>
            </w:tcBorders>
          </w:tcPr>
          <w:p w14:paraId="60D85361" w14:textId="77777777" w:rsidR="00884A2B" w:rsidRPr="007E267B" w:rsidRDefault="00884A2B" w:rsidP="00884A2B">
            <w:pPr>
              <w:spacing w:after="0" w:line="240" w:lineRule="auto"/>
              <w:jc w:val="center"/>
              <w:rPr>
                <w:szCs w:val="24"/>
              </w:rPr>
            </w:pPr>
            <w:r w:rsidRPr="007E267B">
              <w:rPr>
                <w:szCs w:val="24"/>
              </w:rPr>
              <w:t>1.1.</w:t>
            </w:r>
          </w:p>
        </w:tc>
        <w:tc>
          <w:tcPr>
            <w:tcW w:w="5691" w:type="dxa"/>
            <w:tcBorders>
              <w:top w:val="single" w:sz="4" w:space="0" w:color="auto"/>
              <w:left w:val="single" w:sz="4" w:space="0" w:color="auto"/>
              <w:bottom w:val="single" w:sz="4" w:space="0" w:color="auto"/>
              <w:right w:val="single" w:sz="4" w:space="0" w:color="auto"/>
            </w:tcBorders>
          </w:tcPr>
          <w:p w14:paraId="66039E62" w14:textId="1DAACC3B" w:rsidR="00884A2B" w:rsidRPr="005435EA" w:rsidRDefault="00884A2B" w:rsidP="00884A2B">
            <w:pPr>
              <w:pStyle w:val="Default"/>
              <w:rPr>
                <w:rFonts w:ascii="Times New Roman" w:hAnsi="Times New Roman" w:cs="Times New Roman"/>
                <w:bCs/>
                <w:shd w:val="clear" w:color="auto" w:fill="FFFFFF"/>
                <w:lang w:val="sv-SE"/>
              </w:rPr>
            </w:pPr>
            <w:r w:rsidRPr="005435EA">
              <w:rPr>
                <w:rFonts w:ascii="Times New Roman" w:hAnsi="Times New Roman" w:cs="Times New Roman"/>
                <w:shd w:val="clear" w:color="auto" w:fill="FFFFFF"/>
                <w:lang w:val="sv-SE"/>
              </w:rPr>
              <w:t>Jėgos instrument</w:t>
            </w:r>
            <w:r w:rsidR="001A3AAA" w:rsidRPr="005435EA">
              <w:rPr>
                <w:rFonts w:ascii="Times New Roman" w:hAnsi="Times New Roman" w:cs="Times New Roman"/>
                <w:shd w:val="clear" w:color="auto" w:fill="FFFFFF"/>
                <w:lang w:val="sv-SE"/>
              </w:rPr>
              <w:t>o</w:t>
            </w:r>
            <w:r w:rsidRPr="005435EA">
              <w:rPr>
                <w:rFonts w:ascii="Times New Roman" w:hAnsi="Times New Roman" w:cs="Times New Roman"/>
                <w:shd w:val="clear" w:color="auto" w:fill="FFFFFF"/>
                <w:lang w:val="sv-SE"/>
              </w:rPr>
              <w:t xml:space="preserve"> GA673 </w:t>
            </w:r>
            <w:r w:rsidRPr="005435EA">
              <w:rPr>
                <w:rFonts w:ascii="Times New Roman" w:hAnsi="Times New Roman" w:cs="Times New Roman"/>
                <w:lang w:val="sv-SE"/>
              </w:rPr>
              <w:t>(gam. nr. </w:t>
            </w:r>
            <w:r w:rsidR="001A3AAA" w:rsidRPr="007E267B">
              <w:rPr>
                <w:rFonts w:ascii="Times New Roman" w:hAnsi="Times New Roman" w:cs="Times New Roman"/>
                <w:lang w:val="lt-LT"/>
              </w:rPr>
              <w:t>4444</w:t>
            </w:r>
            <w:r w:rsidRPr="005435EA">
              <w:rPr>
                <w:rFonts w:ascii="Times New Roman" w:hAnsi="Times New Roman" w:cs="Times New Roman"/>
                <w:lang w:val="sv-SE"/>
              </w:rPr>
              <w:t xml:space="preserve">) </w:t>
            </w:r>
            <w:r w:rsidRPr="005435EA">
              <w:rPr>
                <w:rFonts w:ascii="Times New Roman" w:hAnsi="Times New Roman" w:cs="Times New Roman"/>
                <w:shd w:val="clear" w:color="auto" w:fill="FFFFFF"/>
                <w:lang w:val="sv-SE"/>
              </w:rPr>
              <w:t xml:space="preserve">remontinis komplektas, kiekis – 1 </w:t>
            </w:r>
            <w:r w:rsidR="00F20EB6" w:rsidRPr="005435EA">
              <w:rPr>
                <w:rFonts w:ascii="Times New Roman" w:hAnsi="Times New Roman" w:cs="Times New Roman"/>
                <w:shd w:val="clear" w:color="auto" w:fill="FFFFFF"/>
                <w:lang w:val="sv-SE"/>
              </w:rPr>
              <w:t>vnt.</w:t>
            </w:r>
          </w:p>
        </w:tc>
        <w:tc>
          <w:tcPr>
            <w:tcW w:w="3333" w:type="dxa"/>
            <w:tcBorders>
              <w:top w:val="single" w:sz="4" w:space="0" w:color="auto"/>
              <w:left w:val="single" w:sz="4" w:space="0" w:color="auto"/>
              <w:bottom w:val="single" w:sz="4" w:space="0" w:color="auto"/>
              <w:right w:val="single" w:sz="4" w:space="0" w:color="auto"/>
            </w:tcBorders>
          </w:tcPr>
          <w:p w14:paraId="33DFEFE4" w14:textId="5F7AF838" w:rsidR="00884A2B" w:rsidRPr="007E267B" w:rsidRDefault="005435EA" w:rsidP="005435EA">
            <w:pPr>
              <w:spacing w:after="0" w:line="240" w:lineRule="auto"/>
              <w:rPr>
                <w:b/>
                <w:szCs w:val="24"/>
              </w:rPr>
            </w:pPr>
            <w:r>
              <w:rPr>
                <w:b/>
                <w:szCs w:val="24"/>
                <w:lang w:val="sv-SE"/>
              </w:rPr>
              <w:t>GA673, remontinis komplektas</w:t>
            </w:r>
          </w:p>
        </w:tc>
      </w:tr>
      <w:tr w:rsidR="00884A2B" w:rsidRPr="007E267B" w14:paraId="79B72E0E" w14:textId="77777777" w:rsidTr="003662A0">
        <w:tc>
          <w:tcPr>
            <w:tcW w:w="604" w:type="dxa"/>
            <w:tcBorders>
              <w:top w:val="single" w:sz="4" w:space="0" w:color="auto"/>
              <w:left w:val="single" w:sz="4" w:space="0" w:color="auto"/>
              <w:bottom w:val="single" w:sz="4" w:space="0" w:color="auto"/>
              <w:right w:val="single" w:sz="4" w:space="0" w:color="auto"/>
            </w:tcBorders>
          </w:tcPr>
          <w:p w14:paraId="546374F1" w14:textId="77777777" w:rsidR="00884A2B" w:rsidRPr="007E267B" w:rsidRDefault="00884A2B" w:rsidP="00884A2B">
            <w:pPr>
              <w:spacing w:after="0" w:line="240" w:lineRule="auto"/>
              <w:jc w:val="center"/>
              <w:rPr>
                <w:szCs w:val="24"/>
              </w:rPr>
            </w:pPr>
            <w:r w:rsidRPr="007E267B">
              <w:rPr>
                <w:szCs w:val="24"/>
              </w:rPr>
              <w:lastRenderedPageBreak/>
              <w:t>1.2.</w:t>
            </w:r>
          </w:p>
        </w:tc>
        <w:tc>
          <w:tcPr>
            <w:tcW w:w="5691" w:type="dxa"/>
            <w:tcBorders>
              <w:top w:val="single" w:sz="4" w:space="0" w:color="auto"/>
              <w:left w:val="single" w:sz="4" w:space="0" w:color="auto"/>
              <w:bottom w:val="single" w:sz="4" w:space="0" w:color="auto"/>
              <w:right w:val="single" w:sz="4" w:space="0" w:color="auto"/>
            </w:tcBorders>
          </w:tcPr>
          <w:p w14:paraId="068A1207" w14:textId="4D65FD4D" w:rsidR="00884A2B" w:rsidRPr="007E267B" w:rsidRDefault="00884A2B" w:rsidP="00884A2B">
            <w:pPr>
              <w:widowControl w:val="0"/>
              <w:autoSpaceDE w:val="0"/>
              <w:autoSpaceDN w:val="0"/>
              <w:adjustRightInd w:val="0"/>
              <w:spacing w:after="0" w:line="240" w:lineRule="auto"/>
              <w:rPr>
                <w:szCs w:val="24"/>
              </w:rPr>
            </w:pPr>
            <w:r w:rsidRPr="007E267B">
              <w:rPr>
                <w:color w:val="000000"/>
                <w:szCs w:val="24"/>
                <w:shd w:val="clear" w:color="auto" w:fill="FFFFFF"/>
              </w:rPr>
              <w:t xml:space="preserve">Jėgos instrumentų </w:t>
            </w:r>
            <w:r w:rsidRPr="007E267B">
              <w:rPr>
                <w:szCs w:val="24"/>
              </w:rPr>
              <w:t xml:space="preserve">GA676 (gam. nr. </w:t>
            </w:r>
            <w:r w:rsidR="00A77F67" w:rsidRPr="007E267B">
              <w:rPr>
                <w:szCs w:val="24"/>
              </w:rPr>
              <w:t>26344, 67853, 25622, 26251</w:t>
            </w:r>
            <w:r w:rsidRPr="007E267B">
              <w:rPr>
                <w:szCs w:val="24"/>
              </w:rPr>
              <w:t xml:space="preserve">) </w:t>
            </w:r>
            <w:r w:rsidRPr="007E267B">
              <w:rPr>
                <w:szCs w:val="24"/>
                <w:shd w:val="clear" w:color="auto" w:fill="FFFFFF"/>
              </w:rPr>
              <w:t>remontinis komplektas, kiekis – 4</w:t>
            </w:r>
            <w:r w:rsidR="00F20EB6">
              <w:rPr>
                <w:szCs w:val="24"/>
                <w:shd w:val="clear" w:color="auto" w:fill="FFFFFF"/>
              </w:rPr>
              <w:t xml:space="preserve"> vnt.</w:t>
            </w:r>
          </w:p>
        </w:tc>
        <w:tc>
          <w:tcPr>
            <w:tcW w:w="3333" w:type="dxa"/>
            <w:tcBorders>
              <w:top w:val="single" w:sz="4" w:space="0" w:color="auto"/>
              <w:left w:val="single" w:sz="4" w:space="0" w:color="auto"/>
              <w:bottom w:val="single" w:sz="4" w:space="0" w:color="auto"/>
              <w:right w:val="single" w:sz="4" w:space="0" w:color="auto"/>
            </w:tcBorders>
          </w:tcPr>
          <w:p w14:paraId="79E24D2A" w14:textId="07112D15" w:rsidR="00884A2B" w:rsidRPr="007E267B" w:rsidRDefault="005435EA" w:rsidP="005435EA">
            <w:pPr>
              <w:spacing w:after="0" w:line="240" w:lineRule="auto"/>
              <w:rPr>
                <w:b/>
                <w:szCs w:val="24"/>
              </w:rPr>
            </w:pPr>
            <w:r>
              <w:rPr>
                <w:b/>
                <w:szCs w:val="24"/>
              </w:rPr>
              <w:t>GA676, remontiniai komplektai, 4vnt.</w:t>
            </w:r>
          </w:p>
        </w:tc>
      </w:tr>
      <w:tr w:rsidR="00884A2B" w:rsidRPr="007E267B" w14:paraId="145D2980" w14:textId="77777777" w:rsidTr="003662A0">
        <w:tc>
          <w:tcPr>
            <w:tcW w:w="604" w:type="dxa"/>
            <w:tcBorders>
              <w:top w:val="single" w:sz="4" w:space="0" w:color="auto"/>
              <w:left w:val="single" w:sz="4" w:space="0" w:color="auto"/>
              <w:bottom w:val="single" w:sz="4" w:space="0" w:color="auto"/>
              <w:right w:val="single" w:sz="4" w:space="0" w:color="auto"/>
            </w:tcBorders>
          </w:tcPr>
          <w:p w14:paraId="036EBB36" w14:textId="77777777" w:rsidR="00884A2B" w:rsidRPr="007E267B" w:rsidRDefault="00884A2B" w:rsidP="00884A2B">
            <w:pPr>
              <w:spacing w:after="0" w:line="240" w:lineRule="auto"/>
              <w:jc w:val="center"/>
              <w:rPr>
                <w:szCs w:val="24"/>
              </w:rPr>
            </w:pPr>
            <w:r w:rsidRPr="007E267B">
              <w:rPr>
                <w:szCs w:val="24"/>
              </w:rPr>
              <w:t>2.</w:t>
            </w:r>
          </w:p>
        </w:tc>
        <w:tc>
          <w:tcPr>
            <w:tcW w:w="5691" w:type="dxa"/>
            <w:tcBorders>
              <w:top w:val="single" w:sz="4" w:space="0" w:color="auto"/>
              <w:left w:val="single" w:sz="4" w:space="0" w:color="auto"/>
              <w:bottom w:val="single" w:sz="4" w:space="0" w:color="auto"/>
              <w:right w:val="single" w:sz="4" w:space="0" w:color="auto"/>
            </w:tcBorders>
          </w:tcPr>
          <w:p w14:paraId="4A10BE4A" w14:textId="77777777" w:rsidR="00884A2B" w:rsidRPr="007E267B" w:rsidRDefault="00884A2B" w:rsidP="00884A2B">
            <w:pPr>
              <w:widowControl w:val="0"/>
              <w:autoSpaceDE w:val="0"/>
              <w:autoSpaceDN w:val="0"/>
              <w:adjustRightInd w:val="0"/>
              <w:spacing w:after="0" w:line="240" w:lineRule="auto"/>
              <w:rPr>
                <w:bCs/>
                <w:color w:val="000000"/>
                <w:szCs w:val="24"/>
                <w:shd w:val="clear" w:color="auto" w:fill="FFFFFF"/>
              </w:rPr>
            </w:pPr>
            <w:r w:rsidRPr="007E267B">
              <w:rPr>
                <w:bCs/>
                <w:color w:val="000000"/>
                <w:szCs w:val="24"/>
                <w:shd w:val="clear" w:color="auto" w:fill="FFFFFF"/>
              </w:rPr>
              <w:t>Į pasiūlymo kainą turi būti įskaičiuotas dalių remontinis keitimas, ne daugiau kaip 5 val.</w:t>
            </w:r>
          </w:p>
          <w:p w14:paraId="7F60F525" w14:textId="77777777" w:rsidR="00884A2B" w:rsidRPr="007E267B" w:rsidRDefault="00884A2B" w:rsidP="00884A2B">
            <w:pPr>
              <w:widowControl w:val="0"/>
              <w:autoSpaceDE w:val="0"/>
              <w:autoSpaceDN w:val="0"/>
              <w:adjustRightInd w:val="0"/>
              <w:spacing w:after="0" w:line="240" w:lineRule="auto"/>
              <w:rPr>
                <w:bCs/>
                <w:color w:val="000000"/>
                <w:szCs w:val="24"/>
                <w:shd w:val="clear" w:color="auto" w:fill="FFFFFF"/>
              </w:rPr>
            </w:pPr>
            <w:r w:rsidRPr="007E267B">
              <w:rPr>
                <w:bCs/>
                <w:color w:val="000000"/>
                <w:szCs w:val="24"/>
                <w:shd w:val="clear" w:color="auto" w:fill="FFFFFF"/>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45A98B98" w14:textId="56C89217" w:rsidR="00884A2B" w:rsidRPr="007E267B" w:rsidRDefault="005435EA" w:rsidP="005435EA">
            <w:pPr>
              <w:spacing w:after="0" w:line="240" w:lineRule="auto"/>
              <w:rPr>
                <w:b/>
                <w:szCs w:val="24"/>
              </w:rPr>
            </w:pPr>
            <w:r>
              <w:rPr>
                <w:b/>
                <w:szCs w:val="24"/>
              </w:rPr>
              <w:t>Darbas ,remontinių komplektų keitimas-4val.</w:t>
            </w:r>
          </w:p>
        </w:tc>
      </w:tr>
    </w:tbl>
    <w:p w14:paraId="746230D5" w14:textId="6B6A63CD" w:rsidR="00884A2B" w:rsidRPr="007E267B" w:rsidRDefault="00884A2B" w:rsidP="00884A2B">
      <w:pPr>
        <w:spacing w:after="0" w:line="240" w:lineRule="auto"/>
        <w:rPr>
          <w:szCs w:val="24"/>
        </w:rPr>
      </w:pPr>
    </w:p>
    <w:tbl>
      <w:tblPr>
        <w:tblStyle w:val="TableGrid"/>
        <w:tblW w:w="0" w:type="auto"/>
        <w:tblInd w:w="0" w:type="dxa"/>
        <w:tblLook w:val="04A0" w:firstRow="1" w:lastRow="0" w:firstColumn="1" w:lastColumn="0" w:noHBand="0" w:noVBand="1"/>
      </w:tblPr>
      <w:tblGrid>
        <w:gridCol w:w="910"/>
        <w:gridCol w:w="3097"/>
        <w:gridCol w:w="1051"/>
        <w:gridCol w:w="1110"/>
        <w:gridCol w:w="1890"/>
        <w:gridCol w:w="1570"/>
      </w:tblGrid>
      <w:tr w:rsidR="00400EFF" w:rsidRPr="007E267B" w14:paraId="660FDE42" w14:textId="77777777" w:rsidTr="00565EF2">
        <w:trPr>
          <w:trHeight w:val="685"/>
        </w:trPr>
        <w:tc>
          <w:tcPr>
            <w:tcW w:w="852" w:type="dxa"/>
            <w:tcBorders>
              <w:top w:val="single" w:sz="4" w:space="0" w:color="auto"/>
              <w:left w:val="single" w:sz="4" w:space="0" w:color="auto"/>
              <w:bottom w:val="single" w:sz="4" w:space="0" w:color="auto"/>
              <w:right w:val="single" w:sz="4" w:space="0" w:color="auto"/>
            </w:tcBorders>
            <w:hideMark/>
          </w:tcPr>
          <w:p w14:paraId="4E246CB5" w14:textId="77777777" w:rsidR="00400EFF" w:rsidRPr="007E267B" w:rsidRDefault="00400EFF" w:rsidP="00565EF2">
            <w:pPr>
              <w:rPr>
                <w:rFonts w:ascii="Times New Roman" w:eastAsia="MS Mincho" w:hAnsi="Times New Roman"/>
                <w:b/>
                <w:bCs/>
                <w:sz w:val="24"/>
                <w:szCs w:val="24"/>
              </w:rPr>
            </w:pPr>
            <w:r w:rsidRPr="007E267B">
              <w:rPr>
                <w:rFonts w:ascii="Times New Roman" w:hAnsi="Times New Roman"/>
                <w:b/>
                <w:bCs/>
                <w:sz w:val="24"/>
                <w:szCs w:val="24"/>
              </w:rPr>
              <w:t>Eil.Nr.</w:t>
            </w:r>
          </w:p>
        </w:tc>
        <w:tc>
          <w:tcPr>
            <w:tcW w:w="3126" w:type="dxa"/>
            <w:tcBorders>
              <w:top w:val="single" w:sz="4" w:space="0" w:color="auto"/>
              <w:left w:val="single" w:sz="4" w:space="0" w:color="auto"/>
              <w:bottom w:val="single" w:sz="4" w:space="0" w:color="auto"/>
              <w:right w:val="single" w:sz="4" w:space="0" w:color="auto"/>
            </w:tcBorders>
            <w:hideMark/>
          </w:tcPr>
          <w:p w14:paraId="666B385D"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3A5E351B"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Mato vnt.</w:t>
            </w:r>
          </w:p>
        </w:tc>
        <w:tc>
          <w:tcPr>
            <w:tcW w:w="1115" w:type="dxa"/>
            <w:tcBorders>
              <w:top w:val="single" w:sz="4" w:space="0" w:color="auto"/>
              <w:left w:val="single" w:sz="4" w:space="0" w:color="auto"/>
              <w:bottom w:val="single" w:sz="4" w:space="0" w:color="auto"/>
              <w:right w:val="single" w:sz="4" w:space="0" w:color="auto"/>
            </w:tcBorders>
            <w:hideMark/>
          </w:tcPr>
          <w:p w14:paraId="4B28272C"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Kiekis</w:t>
            </w:r>
          </w:p>
        </w:tc>
        <w:tc>
          <w:tcPr>
            <w:tcW w:w="1909" w:type="dxa"/>
            <w:tcBorders>
              <w:top w:val="single" w:sz="4" w:space="0" w:color="auto"/>
              <w:left w:val="single" w:sz="4" w:space="0" w:color="auto"/>
              <w:bottom w:val="single" w:sz="4" w:space="0" w:color="auto"/>
              <w:right w:val="single" w:sz="4" w:space="0" w:color="auto"/>
            </w:tcBorders>
            <w:hideMark/>
          </w:tcPr>
          <w:p w14:paraId="5E739F12" w14:textId="27D7EB01"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 xml:space="preserve">Vieno vnt. </w:t>
            </w:r>
            <w:r w:rsidR="00E10D28">
              <w:rPr>
                <w:rFonts w:ascii="Times New Roman" w:hAnsi="Times New Roman"/>
                <w:b/>
                <w:bCs/>
                <w:sz w:val="24"/>
                <w:szCs w:val="24"/>
              </w:rPr>
              <w:t>į</w:t>
            </w:r>
            <w:r w:rsidRPr="007E267B">
              <w:rPr>
                <w:rFonts w:ascii="Times New Roman" w:hAnsi="Times New Roman"/>
                <w:b/>
                <w:bCs/>
                <w:sz w:val="24"/>
                <w:szCs w:val="24"/>
              </w:rPr>
              <w:t>kain</w:t>
            </w:r>
            <w:r w:rsidR="000B0734">
              <w:rPr>
                <w:rFonts w:ascii="Times New Roman" w:hAnsi="Times New Roman"/>
                <w:b/>
                <w:bCs/>
                <w:sz w:val="24"/>
                <w:szCs w:val="24"/>
              </w:rPr>
              <w:t>is</w:t>
            </w:r>
            <w:r w:rsidRPr="007E267B">
              <w:rPr>
                <w:rFonts w:ascii="Times New Roman" w:hAnsi="Times New Roman"/>
                <w:b/>
                <w:bCs/>
                <w:sz w:val="24"/>
                <w:szCs w:val="24"/>
              </w:rPr>
              <w:t xml:space="preserve"> Eur be PVM</w:t>
            </w:r>
          </w:p>
        </w:tc>
        <w:tc>
          <w:tcPr>
            <w:tcW w:w="1570" w:type="dxa"/>
            <w:tcBorders>
              <w:top w:val="single" w:sz="4" w:space="0" w:color="auto"/>
              <w:left w:val="single" w:sz="4" w:space="0" w:color="auto"/>
              <w:bottom w:val="single" w:sz="4" w:space="0" w:color="auto"/>
              <w:right w:val="single" w:sz="4" w:space="0" w:color="auto"/>
            </w:tcBorders>
            <w:hideMark/>
          </w:tcPr>
          <w:p w14:paraId="14AA5873"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Suma viso Eur be PVM</w:t>
            </w:r>
          </w:p>
        </w:tc>
      </w:tr>
      <w:tr w:rsidR="00400EFF" w:rsidRPr="007E267B" w14:paraId="53897907" w14:textId="77777777" w:rsidTr="00565EF2">
        <w:trPr>
          <w:trHeight w:val="563"/>
        </w:trPr>
        <w:tc>
          <w:tcPr>
            <w:tcW w:w="9628" w:type="dxa"/>
            <w:gridSpan w:val="6"/>
            <w:tcBorders>
              <w:top w:val="single" w:sz="4" w:space="0" w:color="auto"/>
              <w:left w:val="single" w:sz="4" w:space="0" w:color="auto"/>
              <w:bottom w:val="single" w:sz="4" w:space="0" w:color="auto"/>
              <w:right w:val="single" w:sz="4" w:space="0" w:color="auto"/>
            </w:tcBorders>
          </w:tcPr>
          <w:p w14:paraId="09CE89CF" w14:textId="61FB7FC2" w:rsidR="00400EFF" w:rsidRPr="007E267B" w:rsidRDefault="00BD08E2" w:rsidP="00565EF2">
            <w:pPr>
              <w:rPr>
                <w:rFonts w:ascii="Times New Roman" w:hAnsi="Times New Roman"/>
                <w:sz w:val="24"/>
                <w:szCs w:val="24"/>
              </w:rPr>
            </w:pPr>
            <w:r w:rsidRPr="00BD08E2">
              <w:rPr>
                <w:rFonts w:ascii="Times New Roman" w:hAnsi="Times New Roman"/>
                <w:sz w:val="24"/>
                <w:szCs w:val="24"/>
              </w:rPr>
              <w:t>Aparato kaulų pjovimui ir gręžimui ACCULAN 3Ti (inv. nr. 01377820, gamybos metai – 2014) jėgos instrumentų dalys ir remonto paslaugos</w:t>
            </w:r>
          </w:p>
        </w:tc>
      </w:tr>
      <w:tr w:rsidR="00400EFF" w:rsidRPr="007E267B" w14:paraId="7FB3FE70" w14:textId="77777777" w:rsidTr="00565EF2">
        <w:trPr>
          <w:trHeight w:val="600"/>
        </w:trPr>
        <w:tc>
          <w:tcPr>
            <w:tcW w:w="852" w:type="dxa"/>
            <w:tcBorders>
              <w:top w:val="single" w:sz="4" w:space="0" w:color="auto"/>
              <w:left w:val="single" w:sz="4" w:space="0" w:color="auto"/>
              <w:bottom w:val="single" w:sz="4" w:space="0" w:color="auto"/>
              <w:right w:val="single" w:sz="4" w:space="0" w:color="auto"/>
            </w:tcBorders>
            <w:hideMark/>
          </w:tcPr>
          <w:p w14:paraId="5BF4EF89"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1</w:t>
            </w:r>
          </w:p>
        </w:tc>
        <w:tc>
          <w:tcPr>
            <w:tcW w:w="3126" w:type="dxa"/>
            <w:tcBorders>
              <w:top w:val="single" w:sz="4" w:space="0" w:color="auto"/>
              <w:left w:val="single" w:sz="4" w:space="0" w:color="auto"/>
              <w:bottom w:val="single" w:sz="4" w:space="0" w:color="auto"/>
              <w:right w:val="single" w:sz="4" w:space="0" w:color="auto"/>
            </w:tcBorders>
          </w:tcPr>
          <w:p w14:paraId="5E964D7C" w14:textId="5AC71D65" w:rsidR="00400EFF" w:rsidRPr="007E267B" w:rsidRDefault="00BD08E2" w:rsidP="00565EF2">
            <w:pPr>
              <w:rPr>
                <w:rFonts w:ascii="Times New Roman" w:hAnsi="Times New Roman"/>
                <w:sz w:val="24"/>
                <w:szCs w:val="24"/>
              </w:rPr>
            </w:pPr>
            <w:r w:rsidRPr="00BD08E2">
              <w:rPr>
                <w:rFonts w:ascii="Times New Roman" w:hAnsi="Times New Roman"/>
                <w:sz w:val="24"/>
                <w:szCs w:val="24"/>
              </w:rPr>
              <w:t>Jėgos instrumento GA673 (gam. nr. 4444) remontinis komplektas</w:t>
            </w:r>
          </w:p>
        </w:tc>
        <w:tc>
          <w:tcPr>
            <w:tcW w:w="1056" w:type="dxa"/>
            <w:tcBorders>
              <w:top w:val="single" w:sz="4" w:space="0" w:color="auto"/>
              <w:left w:val="single" w:sz="4" w:space="0" w:color="auto"/>
              <w:bottom w:val="single" w:sz="4" w:space="0" w:color="auto"/>
              <w:right w:val="single" w:sz="4" w:space="0" w:color="auto"/>
            </w:tcBorders>
          </w:tcPr>
          <w:p w14:paraId="47276B68" w14:textId="302D557B" w:rsidR="00400EFF" w:rsidRPr="007E267B" w:rsidRDefault="00BD08E2" w:rsidP="00565EF2">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4E505B0F"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1</w:t>
            </w:r>
          </w:p>
        </w:tc>
        <w:tc>
          <w:tcPr>
            <w:tcW w:w="1909" w:type="dxa"/>
            <w:tcBorders>
              <w:top w:val="single" w:sz="4" w:space="0" w:color="auto"/>
              <w:left w:val="single" w:sz="4" w:space="0" w:color="auto"/>
              <w:bottom w:val="single" w:sz="4" w:space="0" w:color="auto"/>
              <w:right w:val="single" w:sz="4" w:space="0" w:color="auto"/>
            </w:tcBorders>
            <w:hideMark/>
          </w:tcPr>
          <w:p w14:paraId="7BC225F6" w14:textId="0DE8550A" w:rsidR="00400EFF" w:rsidRPr="007E267B" w:rsidRDefault="005435EA" w:rsidP="00565EF2">
            <w:pPr>
              <w:rPr>
                <w:rFonts w:ascii="Times New Roman" w:hAnsi="Times New Roman"/>
                <w:sz w:val="24"/>
                <w:szCs w:val="24"/>
              </w:rPr>
            </w:pPr>
            <w:r>
              <w:rPr>
                <w:rFonts w:ascii="Times New Roman" w:hAnsi="Times New Roman"/>
                <w:sz w:val="24"/>
                <w:szCs w:val="24"/>
              </w:rPr>
              <w:t>1600</w:t>
            </w:r>
          </w:p>
        </w:tc>
        <w:tc>
          <w:tcPr>
            <w:tcW w:w="1570" w:type="dxa"/>
            <w:tcBorders>
              <w:top w:val="single" w:sz="4" w:space="0" w:color="auto"/>
              <w:left w:val="single" w:sz="4" w:space="0" w:color="auto"/>
              <w:bottom w:val="single" w:sz="4" w:space="0" w:color="auto"/>
              <w:right w:val="single" w:sz="4" w:space="0" w:color="auto"/>
            </w:tcBorders>
            <w:hideMark/>
          </w:tcPr>
          <w:p w14:paraId="62375490" w14:textId="1CC1C399" w:rsidR="00400EFF" w:rsidRPr="007E267B" w:rsidRDefault="005435EA" w:rsidP="00565EF2">
            <w:pPr>
              <w:rPr>
                <w:rFonts w:ascii="Times New Roman" w:hAnsi="Times New Roman"/>
                <w:sz w:val="24"/>
                <w:szCs w:val="24"/>
              </w:rPr>
            </w:pPr>
            <w:r>
              <w:rPr>
                <w:rFonts w:ascii="Times New Roman" w:hAnsi="Times New Roman"/>
                <w:sz w:val="24"/>
                <w:szCs w:val="24"/>
              </w:rPr>
              <w:t>1600</w:t>
            </w:r>
            <w:r w:rsidR="00400EFF" w:rsidRPr="007E267B">
              <w:rPr>
                <w:rFonts w:ascii="Times New Roman" w:hAnsi="Times New Roman"/>
                <w:sz w:val="24"/>
                <w:szCs w:val="24"/>
              </w:rPr>
              <w:t> </w:t>
            </w:r>
          </w:p>
        </w:tc>
      </w:tr>
      <w:tr w:rsidR="00400EFF" w:rsidRPr="007E267B" w14:paraId="430ACAB3" w14:textId="77777777" w:rsidTr="00565EF2">
        <w:trPr>
          <w:trHeight w:val="600"/>
        </w:trPr>
        <w:tc>
          <w:tcPr>
            <w:tcW w:w="852" w:type="dxa"/>
            <w:tcBorders>
              <w:top w:val="single" w:sz="4" w:space="0" w:color="auto"/>
              <w:left w:val="single" w:sz="4" w:space="0" w:color="auto"/>
              <w:bottom w:val="single" w:sz="4" w:space="0" w:color="auto"/>
              <w:right w:val="single" w:sz="4" w:space="0" w:color="auto"/>
            </w:tcBorders>
          </w:tcPr>
          <w:p w14:paraId="3734FEA2"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2</w:t>
            </w:r>
          </w:p>
        </w:tc>
        <w:tc>
          <w:tcPr>
            <w:tcW w:w="3126" w:type="dxa"/>
            <w:tcBorders>
              <w:top w:val="single" w:sz="4" w:space="0" w:color="auto"/>
              <w:left w:val="single" w:sz="4" w:space="0" w:color="auto"/>
              <w:bottom w:val="single" w:sz="4" w:space="0" w:color="auto"/>
              <w:right w:val="single" w:sz="4" w:space="0" w:color="auto"/>
            </w:tcBorders>
          </w:tcPr>
          <w:p w14:paraId="07194EB8" w14:textId="7DE8DDA4" w:rsidR="00400EFF" w:rsidRPr="007E267B" w:rsidRDefault="00BD08E2" w:rsidP="00565EF2">
            <w:pPr>
              <w:rPr>
                <w:rFonts w:ascii="Times New Roman" w:hAnsi="Times New Roman"/>
                <w:sz w:val="24"/>
                <w:szCs w:val="24"/>
              </w:rPr>
            </w:pPr>
            <w:r w:rsidRPr="00BD08E2">
              <w:rPr>
                <w:rFonts w:ascii="Times New Roman" w:hAnsi="Times New Roman"/>
                <w:sz w:val="24"/>
                <w:szCs w:val="24"/>
              </w:rPr>
              <w:t>Jėgos instrumentų GA676 (gam. nr. 26344, 67853, 25622, 26251) remontinis komplektas</w:t>
            </w:r>
          </w:p>
        </w:tc>
        <w:tc>
          <w:tcPr>
            <w:tcW w:w="1056" w:type="dxa"/>
            <w:tcBorders>
              <w:top w:val="single" w:sz="4" w:space="0" w:color="auto"/>
              <w:left w:val="single" w:sz="4" w:space="0" w:color="auto"/>
              <w:bottom w:val="single" w:sz="4" w:space="0" w:color="auto"/>
              <w:right w:val="single" w:sz="4" w:space="0" w:color="auto"/>
            </w:tcBorders>
          </w:tcPr>
          <w:p w14:paraId="70ED8F5B" w14:textId="2EA7CBAE" w:rsidR="00400EFF" w:rsidRPr="007E267B" w:rsidRDefault="00BD08E2" w:rsidP="00565EF2">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64A17DD5"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4</w:t>
            </w:r>
          </w:p>
        </w:tc>
        <w:tc>
          <w:tcPr>
            <w:tcW w:w="1909" w:type="dxa"/>
            <w:tcBorders>
              <w:top w:val="single" w:sz="4" w:space="0" w:color="auto"/>
              <w:left w:val="single" w:sz="4" w:space="0" w:color="auto"/>
              <w:bottom w:val="single" w:sz="4" w:space="0" w:color="auto"/>
              <w:right w:val="single" w:sz="4" w:space="0" w:color="auto"/>
            </w:tcBorders>
          </w:tcPr>
          <w:p w14:paraId="22654440" w14:textId="37AD4677" w:rsidR="00400EFF" w:rsidRPr="007E267B" w:rsidRDefault="005435EA" w:rsidP="00565EF2">
            <w:pPr>
              <w:rPr>
                <w:rFonts w:ascii="Times New Roman" w:hAnsi="Times New Roman"/>
                <w:sz w:val="24"/>
                <w:szCs w:val="24"/>
              </w:rPr>
            </w:pPr>
            <w:r>
              <w:rPr>
                <w:rFonts w:ascii="Times New Roman" w:hAnsi="Times New Roman"/>
                <w:sz w:val="24"/>
                <w:szCs w:val="24"/>
              </w:rPr>
              <w:t>375</w:t>
            </w:r>
          </w:p>
        </w:tc>
        <w:tc>
          <w:tcPr>
            <w:tcW w:w="1570" w:type="dxa"/>
            <w:tcBorders>
              <w:top w:val="single" w:sz="4" w:space="0" w:color="auto"/>
              <w:left w:val="single" w:sz="4" w:space="0" w:color="auto"/>
              <w:bottom w:val="single" w:sz="4" w:space="0" w:color="auto"/>
              <w:right w:val="single" w:sz="4" w:space="0" w:color="auto"/>
            </w:tcBorders>
          </w:tcPr>
          <w:p w14:paraId="21F805FF" w14:textId="760B6EB8" w:rsidR="00400EFF" w:rsidRPr="007E267B" w:rsidRDefault="005435EA" w:rsidP="00565EF2">
            <w:pPr>
              <w:rPr>
                <w:rFonts w:ascii="Times New Roman" w:hAnsi="Times New Roman"/>
                <w:sz w:val="24"/>
                <w:szCs w:val="24"/>
              </w:rPr>
            </w:pPr>
            <w:r>
              <w:rPr>
                <w:rFonts w:ascii="Times New Roman" w:hAnsi="Times New Roman"/>
                <w:sz w:val="24"/>
                <w:szCs w:val="24"/>
              </w:rPr>
              <w:t>1500</w:t>
            </w:r>
          </w:p>
        </w:tc>
      </w:tr>
      <w:tr w:rsidR="00400EFF" w:rsidRPr="007E267B" w14:paraId="013A9F9D" w14:textId="77777777" w:rsidTr="00565EF2">
        <w:trPr>
          <w:trHeight w:val="600"/>
        </w:trPr>
        <w:tc>
          <w:tcPr>
            <w:tcW w:w="852" w:type="dxa"/>
            <w:tcBorders>
              <w:top w:val="single" w:sz="4" w:space="0" w:color="auto"/>
              <w:left w:val="single" w:sz="4" w:space="0" w:color="auto"/>
              <w:bottom w:val="single" w:sz="4" w:space="0" w:color="auto"/>
              <w:right w:val="single" w:sz="4" w:space="0" w:color="auto"/>
            </w:tcBorders>
          </w:tcPr>
          <w:p w14:paraId="100EFE4F"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3</w:t>
            </w:r>
          </w:p>
        </w:tc>
        <w:tc>
          <w:tcPr>
            <w:tcW w:w="3126" w:type="dxa"/>
            <w:tcBorders>
              <w:top w:val="single" w:sz="4" w:space="0" w:color="auto"/>
              <w:left w:val="single" w:sz="4" w:space="0" w:color="auto"/>
              <w:bottom w:val="single" w:sz="4" w:space="0" w:color="auto"/>
              <w:right w:val="single" w:sz="4" w:space="0" w:color="auto"/>
            </w:tcBorders>
          </w:tcPr>
          <w:p w14:paraId="5848E0D3" w14:textId="0E84C41B" w:rsidR="00D60593" w:rsidRDefault="00D60593" w:rsidP="00BD08E2">
            <w:pPr>
              <w:rPr>
                <w:rFonts w:ascii="Times New Roman" w:hAnsi="Times New Roman"/>
                <w:sz w:val="24"/>
                <w:szCs w:val="24"/>
              </w:rPr>
            </w:pPr>
            <w:r w:rsidRPr="00D60593">
              <w:rPr>
                <w:rFonts w:ascii="Times New Roman" w:hAnsi="Times New Roman"/>
                <w:sz w:val="24"/>
                <w:szCs w:val="24"/>
              </w:rPr>
              <w:t>Remonto paslauga</w:t>
            </w:r>
          </w:p>
          <w:p w14:paraId="3BDE42C8" w14:textId="6C5D7470" w:rsidR="00BD08E2" w:rsidRPr="00BD08E2" w:rsidRDefault="00BD08E2" w:rsidP="00BD08E2">
            <w:pPr>
              <w:rPr>
                <w:rFonts w:ascii="Times New Roman" w:hAnsi="Times New Roman"/>
                <w:sz w:val="24"/>
                <w:szCs w:val="24"/>
              </w:rPr>
            </w:pPr>
            <w:r w:rsidRPr="00BD08E2">
              <w:rPr>
                <w:rFonts w:ascii="Times New Roman" w:hAnsi="Times New Roman"/>
                <w:sz w:val="24"/>
                <w:szCs w:val="24"/>
              </w:rPr>
              <w:t>Į pasiūlymo kainą turi būti įskaičiuotas dalių remontinis keitimas, ne daugiau kaip 5 val.</w:t>
            </w:r>
          </w:p>
          <w:p w14:paraId="4A79B557" w14:textId="58B4D21D" w:rsidR="00400EFF" w:rsidRPr="007E267B" w:rsidRDefault="00BD08E2" w:rsidP="00BD08E2">
            <w:pPr>
              <w:rPr>
                <w:rFonts w:ascii="Times New Roman" w:hAnsi="Times New Roman"/>
                <w:sz w:val="24"/>
                <w:szCs w:val="24"/>
              </w:rPr>
            </w:pPr>
            <w:r w:rsidRPr="00BD08E2">
              <w:rPr>
                <w:rFonts w:ascii="Times New Roman" w:hAnsi="Times New Roman"/>
                <w:sz w:val="24"/>
                <w:szCs w:val="24"/>
              </w:rPr>
              <w:t>Pastaba: Darbo valandos įkainis ne daugiau kaip 50 Eur be PVM/val.</w:t>
            </w:r>
          </w:p>
        </w:tc>
        <w:tc>
          <w:tcPr>
            <w:tcW w:w="1056" w:type="dxa"/>
            <w:tcBorders>
              <w:top w:val="single" w:sz="4" w:space="0" w:color="auto"/>
              <w:left w:val="single" w:sz="4" w:space="0" w:color="auto"/>
              <w:bottom w:val="single" w:sz="4" w:space="0" w:color="auto"/>
              <w:right w:val="single" w:sz="4" w:space="0" w:color="auto"/>
            </w:tcBorders>
          </w:tcPr>
          <w:p w14:paraId="3A2EB920"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Val.</w:t>
            </w:r>
          </w:p>
        </w:tc>
        <w:tc>
          <w:tcPr>
            <w:tcW w:w="1115" w:type="dxa"/>
            <w:tcBorders>
              <w:top w:val="single" w:sz="4" w:space="0" w:color="auto"/>
              <w:left w:val="single" w:sz="4" w:space="0" w:color="auto"/>
              <w:bottom w:val="single" w:sz="4" w:space="0" w:color="auto"/>
              <w:right w:val="single" w:sz="4" w:space="0" w:color="auto"/>
            </w:tcBorders>
          </w:tcPr>
          <w:p w14:paraId="2D80D765" w14:textId="2FA37843" w:rsidR="00400EFF" w:rsidRPr="007E267B" w:rsidRDefault="005435EA" w:rsidP="00565EF2">
            <w:pPr>
              <w:rPr>
                <w:rFonts w:ascii="Times New Roman" w:hAnsi="Times New Roman"/>
                <w:sz w:val="24"/>
                <w:szCs w:val="24"/>
              </w:rPr>
            </w:pPr>
            <w:r>
              <w:rPr>
                <w:rFonts w:ascii="Times New Roman" w:hAnsi="Times New Roman"/>
                <w:sz w:val="24"/>
                <w:szCs w:val="24"/>
              </w:rPr>
              <w:t>5</w:t>
            </w:r>
          </w:p>
        </w:tc>
        <w:tc>
          <w:tcPr>
            <w:tcW w:w="1909" w:type="dxa"/>
            <w:tcBorders>
              <w:top w:val="single" w:sz="4" w:space="0" w:color="auto"/>
              <w:left w:val="single" w:sz="4" w:space="0" w:color="auto"/>
              <w:bottom w:val="single" w:sz="4" w:space="0" w:color="auto"/>
              <w:right w:val="single" w:sz="4" w:space="0" w:color="auto"/>
            </w:tcBorders>
          </w:tcPr>
          <w:p w14:paraId="42D3FE34" w14:textId="77C33BA8" w:rsidR="00400EFF" w:rsidRPr="007E267B" w:rsidRDefault="005435EA" w:rsidP="00565EF2">
            <w:pPr>
              <w:rPr>
                <w:rFonts w:ascii="Times New Roman" w:hAnsi="Times New Roman"/>
                <w:sz w:val="24"/>
                <w:szCs w:val="24"/>
              </w:rPr>
            </w:pPr>
            <w:r>
              <w:rPr>
                <w:rFonts w:ascii="Times New Roman" w:hAnsi="Times New Roman"/>
                <w:sz w:val="24"/>
                <w:szCs w:val="24"/>
              </w:rPr>
              <w:t>45</w:t>
            </w:r>
          </w:p>
        </w:tc>
        <w:tc>
          <w:tcPr>
            <w:tcW w:w="1570" w:type="dxa"/>
            <w:tcBorders>
              <w:top w:val="single" w:sz="4" w:space="0" w:color="auto"/>
              <w:left w:val="single" w:sz="4" w:space="0" w:color="auto"/>
              <w:bottom w:val="single" w:sz="4" w:space="0" w:color="auto"/>
              <w:right w:val="single" w:sz="4" w:space="0" w:color="auto"/>
            </w:tcBorders>
          </w:tcPr>
          <w:p w14:paraId="59CBF9CA" w14:textId="6FB7D14F" w:rsidR="00400EFF" w:rsidRPr="007E267B" w:rsidRDefault="005435EA" w:rsidP="00565EF2">
            <w:pPr>
              <w:rPr>
                <w:rFonts w:ascii="Times New Roman" w:hAnsi="Times New Roman"/>
                <w:sz w:val="24"/>
                <w:szCs w:val="24"/>
              </w:rPr>
            </w:pPr>
            <w:r>
              <w:rPr>
                <w:rFonts w:ascii="Times New Roman" w:hAnsi="Times New Roman"/>
                <w:sz w:val="24"/>
                <w:szCs w:val="24"/>
              </w:rPr>
              <w:t>225</w:t>
            </w:r>
          </w:p>
        </w:tc>
      </w:tr>
      <w:tr w:rsidR="00400EFF" w:rsidRPr="007E267B" w14:paraId="6C6952FF" w14:textId="77777777" w:rsidTr="00565EF2">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410A0CB9"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Pasiūlymo vertė be PVM, Eur</w:t>
            </w:r>
          </w:p>
        </w:tc>
        <w:tc>
          <w:tcPr>
            <w:tcW w:w="1570" w:type="dxa"/>
            <w:tcBorders>
              <w:top w:val="single" w:sz="4" w:space="0" w:color="auto"/>
              <w:left w:val="single" w:sz="4" w:space="0" w:color="auto"/>
              <w:bottom w:val="single" w:sz="4" w:space="0" w:color="auto"/>
              <w:right w:val="single" w:sz="4" w:space="0" w:color="auto"/>
            </w:tcBorders>
            <w:hideMark/>
          </w:tcPr>
          <w:p w14:paraId="3996E203" w14:textId="5194E795" w:rsidR="00400EFF" w:rsidRPr="007E267B" w:rsidRDefault="00400EFF" w:rsidP="00565EF2">
            <w:pPr>
              <w:rPr>
                <w:rFonts w:ascii="Times New Roman" w:hAnsi="Times New Roman"/>
                <w:sz w:val="24"/>
                <w:szCs w:val="24"/>
              </w:rPr>
            </w:pPr>
            <w:r w:rsidRPr="007E267B">
              <w:rPr>
                <w:rFonts w:ascii="Times New Roman" w:hAnsi="Times New Roman"/>
                <w:sz w:val="24"/>
                <w:szCs w:val="24"/>
              </w:rPr>
              <w:t> </w:t>
            </w:r>
            <w:r w:rsidR="005435EA">
              <w:rPr>
                <w:rFonts w:ascii="Times New Roman" w:hAnsi="Times New Roman"/>
                <w:sz w:val="24"/>
                <w:szCs w:val="24"/>
              </w:rPr>
              <w:t>3325</w:t>
            </w:r>
          </w:p>
        </w:tc>
      </w:tr>
      <w:tr w:rsidR="00400EFF" w:rsidRPr="007E267B" w14:paraId="5D84D850" w14:textId="77777777" w:rsidTr="00565EF2">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1FA1EC89"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 xml:space="preserve"> PVM suma, Eur</w:t>
            </w:r>
          </w:p>
        </w:tc>
        <w:tc>
          <w:tcPr>
            <w:tcW w:w="1570" w:type="dxa"/>
            <w:tcBorders>
              <w:top w:val="single" w:sz="4" w:space="0" w:color="auto"/>
              <w:left w:val="single" w:sz="4" w:space="0" w:color="auto"/>
              <w:bottom w:val="single" w:sz="4" w:space="0" w:color="auto"/>
              <w:right w:val="single" w:sz="4" w:space="0" w:color="auto"/>
            </w:tcBorders>
            <w:hideMark/>
          </w:tcPr>
          <w:p w14:paraId="21FC0CD4" w14:textId="420B58C0" w:rsidR="00400EFF" w:rsidRPr="007E267B" w:rsidRDefault="00400EFF" w:rsidP="00565EF2">
            <w:pPr>
              <w:rPr>
                <w:rFonts w:ascii="Times New Roman" w:hAnsi="Times New Roman"/>
                <w:sz w:val="24"/>
                <w:szCs w:val="24"/>
              </w:rPr>
            </w:pPr>
            <w:r w:rsidRPr="007E267B">
              <w:rPr>
                <w:rFonts w:ascii="Times New Roman" w:hAnsi="Times New Roman"/>
                <w:sz w:val="24"/>
                <w:szCs w:val="24"/>
              </w:rPr>
              <w:t> </w:t>
            </w:r>
            <w:r w:rsidR="005435EA">
              <w:rPr>
                <w:rFonts w:ascii="Times New Roman" w:hAnsi="Times New Roman"/>
                <w:sz w:val="24"/>
                <w:szCs w:val="24"/>
              </w:rPr>
              <w:t>698,25</w:t>
            </w:r>
          </w:p>
        </w:tc>
      </w:tr>
      <w:tr w:rsidR="00400EFF" w:rsidRPr="007E267B" w14:paraId="23D5CC67" w14:textId="77777777" w:rsidTr="00565EF2">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4C6B50D9"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Pasiūlymo kaina su PVM, Eur</w:t>
            </w:r>
          </w:p>
        </w:tc>
        <w:tc>
          <w:tcPr>
            <w:tcW w:w="1570" w:type="dxa"/>
            <w:tcBorders>
              <w:top w:val="single" w:sz="4" w:space="0" w:color="auto"/>
              <w:left w:val="single" w:sz="4" w:space="0" w:color="auto"/>
              <w:bottom w:val="single" w:sz="4" w:space="0" w:color="auto"/>
              <w:right w:val="single" w:sz="4" w:space="0" w:color="auto"/>
            </w:tcBorders>
            <w:noWrap/>
            <w:hideMark/>
          </w:tcPr>
          <w:p w14:paraId="4C09823A" w14:textId="2C6F1BAF" w:rsidR="00400EFF" w:rsidRPr="007E267B" w:rsidRDefault="00400EFF" w:rsidP="00565EF2">
            <w:pPr>
              <w:rPr>
                <w:rFonts w:ascii="Times New Roman" w:hAnsi="Times New Roman"/>
                <w:sz w:val="24"/>
                <w:szCs w:val="24"/>
              </w:rPr>
            </w:pPr>
            <w:r w:rsidRPr="007E267B">
              <w:rPr>
                <w:rFonts w:ascii="Times New Roman" w:hAnsi="Times New Roman"/>
                <w:sz w:val="24"/>
                <w:szCs w:val="24"/>
              </w:rPr>
              <w:t> </w:t>
            </w:r>
            <w:r w:rsidR="005435EA">
              <w:rPr>
                <w:rFonts w:ascii="Times New Roman" w:hAnsi="Times New Roman"/>
                <w:sz w:val="24"/>
                <w:szCs w:val="24"/>
              </w:rPr>
              <w:t>4023,25</w:t>
            </w:r>
          </w:p>
        </w:tc>
      </w:tr>
    </w:tbl>
    <w:p w14:paraId="6B839D51" w14:textId="77777777" w:rsidR="00884A2B" w:rsidRPr="007E267B" w:rsidRDefault="00884A2B" w:rsidP="00884A2B">
      <w:pPr>
        <w:spacing w:after="0" w:line="240" w:lineRule="auto"/>
        <w:rPr>
          <w:szCs w:val="24"/>
        </w:rPr>
      </w:pPr>
    </w:p>
    <w:sectPr w:rsidR="00884A2B" w:rsidRPr="007E267B" w:rsidSect="00D1449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30DF" w14:textId="77777777" w:rsidR="00C06C43" w:rsidRDefault="00C06C43" w:rsidP="00AE2A85">
      <w:pPr>
        <w:spacing w:after="0" w:line="240" w:lineRule="auto"/>
      </w:pPr>
      <w:r>
        <w:separator/>
      </w:r>
    </w:p>
  </w:endnote>
  <w:endnote w:type="continuationSeparator" w:id="0">
    <w:p w14:paraId="619B1BD7" w14:textId="77777777" w:rsidR="00C06C43" w:rsidRDefault="00C06C43" w:rsidP="00AE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F4F3" w14:textId="77777777" w:rsidR="00C06C43" w:rsidRDefault="00C06C43" w:rsidP="00AE2A85">
      <w:pPr>
        <w:spacing w:after="0" w:line="240" w:lineRule="auto"/>
      </w:pPr>
      <w:r>
        <w:separator/>
      </w:r>
    </w:p>
  </w:footnote>
  <w:footnote w:type="continuationSeparator" w:id="0">
    <w:p w14:paraId="6AB84381" w14:textId="77777777" w:rsidR="00C06C43" w:rsidRDefault="00C06C43" w:rsidP="00AE2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157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8828151">
    <w:abstractNumId w:val="3"/>
  </w:num>
  <w:num w:numId="3" w16cid:durableId="295792337">
    <w:abstractNumId w:val="2"/>
  </w:num>
  <w:num w:numId="4" w16cid:durableId="68867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17A5B"/>
    <w:rsid w:val="00022554"/>
    <w:rsid w:val="000245AF"/>
    <w:rsid w:val="00034B8A"/>
    <w:rsid w:val="0003764B"/>
    <w:rsid w:val="000432AE"/>
    <w:rsid w:val="00056E11"/>
    <w:rsid w:val="000816D1"/>
    <w:rsid w:val="00083221"/>
    <w:rsid w:val="0008354F"/>
    <w:rsid w:val="00093F9D"/>
    <w:rsid w:val="000B0734"/>
    <w:rsid w:val="000B2AEB"/>
    <w:rsid w:val="000C27D3"/>
    <w:rsid w:val="000C7473"/>
    <w:rsid w:val="000E3BB1"/>
    <w:rsid w:val="000F086A"/>
    <w:rsid w:val="000F19C7"/>
    <w:rsid w:val="000F6AA2"/>
    <w:rsid w:val="001024ED"/>
    <w:rsid w:val="00107FD5"/>
    <w:rsid w:val="00140C58"/>
    <w:rsid w:val="0016702F"/>
    <w:rsid w:val="001943BA"/>
    <w:rsid w:val="001A00D1"/>
    <w:rsid w:val="001A1BC1"/>
    <w:rsid w:val="001A3AAA"/>
    <w:rsid w:val="001B4DA1"/>
    <w:rsid w:val="001B517C"/>
    <w:rsid w:val="001C25F0"/>
    <w:rsid w:val="001C3F6E"/>
    <w:rsid w:val="001C6C1D"/>
    <w:rsid w:val="00206F41"/>
    <w:rsid w:val="00216D48"/>
    <w:rsid w:val="0025429B"/>
    <w:rsid w:val="002626C3"/>
    <w:rsid w:val="00265220"/>
    <w:rsid w:val="00267C29"/>
    <w:rsid w:val="0029672F"/>
    <w:rsid w:val="002C1727"/>
    <w:rsid w:val="002D014A"/>
    <w:rsid w:val="002E4973"/>
    <w:rsid w:val="002E4B50"/>
    <w:rsid w:val="002E5DDD"/>
    <w:rsid w:val="002E6CA5"/>
    <w:rsid w:val="002F264D"/>
    <w:rsid w:val="002F3057"/>
    <w:rsid w:val="00302A12"/>
    <w:rsid w:val="003339F0"/>
    <w:rsid w:val="0034195A"/>
    <w:rsid w:val="00344077"/>
    <w:rsid w:val="00350247"/>
    <w:rsid w:val="00353387"/>
    <w:rsid w:val="00356BF7"/>
    <w:rsid w:val="0036625A"/>
    <w:rsid w:val="00367AD3"/>
    <w:rsid w:val="00377B1F"/>
    <w:rsid w:val="003B0938"/>
    <w:rsid w:val="003C1BBA"/>
    <w:rsid w:val="003C2053"/>
    <w:rsid w:val="003C6D46"/>
    <w:rsid w:val="003C7E31"/>
    <w:rsid w:val="003D1788"/>
    <w:rsid w:val="00400EFF"/>
    <w:rsid w:val="00401947"/>
    <w:rsid w:val="00410640"/>
    <w:rsid w:val="00417A74"/>
    <w:rsid w:val="00420322"/>
    <w:rsid w:val="004210B4"/>
    <w:rsid w:val="0042431A"/>
    <w:rsid w:val="00425768"/>
    <w:rsid w:val="004359E2"/>
    <w:rsid w:val="0045604E"/>
    <w:rsid w:val="00464677"/>
    <w:rsid w:val="0047448C"/>
    <w:rsid w:val="0047597A"/>
    <w:rsid w:val="004A40D4"/>
    <w:rsid w:val="004B705F"/>
    <w:rsid w:val="004D5BAF"/>
    <w:rsid w:val="004E5513"/>
    <w:rsid w:val="004F0A37"/>
    <w:rsid w:val="005225C3"/>
    <w:rsid w:val="00530C31"/>
    <w:rsid w:val="00530FEC"/>
    <w:rsid w:val="00535DA0"/>
    <w:rsid w:val="005435EA"/>
    <w:rsid w:val="0054537C"/>
    <w:rsid w:val="0055275C"/>
    <w:rsid w:val="00580127"/>
    <w:rsid w:val="005B7B96"/>
    <w:rsid w:val="005C6927"/>
    <w:rsid w:val="005D315D"/>
    <w:rsid w:val="005D31D1"/>
    <w:rsid w:val="005D62D1"/>
    <w:rsid w:val="005E6162"/>
    <w:rsid w:val="005F6695"/>
    <w:rsid w:val="00607579"/>
    <w:rsid w:val="006267E4"/>
    <w:rsid w:val="00651F6F"/>
    <w:rsid w:val="00656E0B"/>
    <w:rsid w:val="0065731D"/>
    <w:rsid w:val="00674A80"/>
    <w:rsid w:val="00675C7A"/>
    <w:rsid w:val="00676F8D"/>
    <w:rsid w:val="00694BF7"/>
    <w:rsid w:val="00695CC9"/>
    <w:rsid w:val="006D41F3"/>
    <w:rsid w:val="006E2ABC"/>
    <w:rsid w:val="007170DB"/>
    <w:rsid w:val="00724731"/>
    <w:rsid w:val="00765AF5"/>
    <w:rsid w:val="00797D6F"/>
    <w:rsid w:val="007A01E3"/>
    <w:rsid w:val="007B6362"/>
    <w:rsid w:val="007B640B"/>
    <w:rsid w:val="007C19D0"/>
    <w:rsid w:val="007E267B"/>
    <w:rsid w:val="007E6061"/>
    <w:rsid w:val="00805FBD"/>
    <w:rsid w:val="00816D36"/>
    <w:rsid w:val="00824998"/>
    <w:rsid w:val="00840CDC"/>
    <w:rsid w:val="00857082"/>
    <w:rsid w:val="00862F15"/>
    <w:rsid w:val="00870FEC"/>
    <w:rsid w:val="00884A2B"/>
    <w:rsid w:val="008A5ABC"/>
    <w:rsid w:val="008B36E7"/>
    <w:rsid w:val="008D1D5F"/>
    <w:rsid w:val="008D5973"/>
    <w:rsid w:val="008E2C46"/>
    <w:rsid w:val="00903F1C"/>
    <w:rsid w:val="00906EF3"/>
    <w:rsid w:val="00913EC5"/>
    <w:rsid w:val="009416AB"/>
    <w:rsid w:val="009467DB"/>
    <w:rsid w:val="0095125E"/>
    <w:rsid w:val="009543F1"/>
    <w:rsid w:val="0095792C"/>
    <w:rsid w:val="00992848"/>
    <w:rsid w:val="009A5F11"/>
    <w:rsid w:val="009B0F19"/>
    <w:rsid w:val="009B2CF3"/>
    <w:rsid w:val="009B3287"/>
    <w:rsid w:val="009C3C76"/>
    <w:rsid w:val="009C454E"/>
    <w:rsid w:val="009C7B55"/>
    <w:rsid w:val="009D4A99"/>
    <w:rsid w:val="009E643E"/>
    <w:rsid w:val="009E6819"/>
    <w:rsid w:val="009F341D"/>
    <w:rsid w:val="009F5503"/>
    <w:rsid w:val="00A02143"/>
    <w:rsid w:val="00A23054"/>
    <w:rsid w:val="00A36BDB"/>
    <w:rsid w:val="00A77F67"/>
    <w:rsid w:val="00AA2C7B"/>
    <w:rsid w:val="00AA7438"/>
    <w:rsid w:val="00AB2BED"/>
    <w:rsid w:val="00AD4154"/>
    <w:rsid w:val="00AD6A70"/>
    <w:rsid w:val="00AE2A85"/>
    <w:rsid w:val="00AF7B17"/>
    <w:rsid w:val="00B00622"/>
    <w:rsid w:val="00B22CE3"/>
    <w:rsid w:val="00B45B15"/>
    <w:rsid w:val="00B619FC"/>
    <w:rsid w:val="00B763A4"/>
    <w:rsid w:val="00B8112A"/>
    <w:rsid w:val="00B85722"/>
    <w:rsid w:val="00B9670D"/>
    <w:rsid w:val="00BA58C4"/>
    <w:rsid w:val="00BB35BA"/>
    <w:rsid w:val="00BC6506"/>
    <w:rsid w:val="00BD08E2"/>
    <w:rsid w:val="00BD4928"/>
    <w:rsid w:val="00BE4BFD"/>
    <w:rsid w:val="00BF102F"/>
    <w:rsid w:val="00C0184A"/>
    <w:rsid w:val="00C06C43"/>
    <w:rsid w:val="00C078DA"/>
    <w:rsid w:val="00C12227"/>
    <w:rsid w:val="00C24254"/>
    <w:rsid w:val="00C46AA5"/>
    <w:rsid w:val="00C4713A"/>
    <w:rsid w:val="00C604A2"/>
    <w:rsid w:val="00C824D9"/>
    <w:rsid w:val="00C85581"/>
    <w:rsid w:val="00C87583"/>
    <w:rsid w:val="00C90505"/>
    <w:rsid w:val="00CB30F7"/>
    <w:rsid w:val="00CC1667"/>
    <w:rsid w:val="00CC4003"/>
    <w:rsid w:val="00CD7A69"/>
    <w:rsid w:val="00CF60D3"/>
    <w:rsid w:val="00D0226C"/>
    <w:rsid w:val="00D06EC7"/>
    <w:rsid w:val="00D14491"/>
    <w:rsid w:val="00D2278B"/>
    <w:rsid w:val="00D3666B"/>
    <w:rsid w:val="00D4696B"/>
    <w:rsid w:val="00D60593"/>
    <w:rsid w:val="00D62497"/>
    <w:rsid w:val="00D70F3E"/>
    <w:rsid w:val="00D77BB6"/>
    <w:rsid w:val="00D807B8"/>
    <w:rsid w:val="00D8275C"/>
    <w:rsid w:val="00D8578F"/>
    <w:rsid w:val="00DC3FD9"/>
    <w:rsid w:val="00DC482F"/>
    <w:rsid w:val="00DD5FCE"/>
    <w:rsid w:val="00DF137F"/>
    <w:rsid w:val="00DF66B0"/>
    <w:rsid w:val="00DF7B59"/>
    <w:rsid w:val="00E03636"/>
    <w:rsid w:val="00E07AFC"/>
    <w:rsid w:val="00E10D28"/>
    <w:rsid w:val="00E25FF3"/>
    <w:rsid w:val="00E3247E"/>
    <w:rsid w:val="00E613DD"/>
    <w:rsid w:val="00E7527C"/>
    <w:rsid w:val="00E858C2"/>
    <w:rsid w:val="00E90B65"/>
    <w:rsid w:val="00EA1AC3"/>
    <w:rsid w:val="00EA6B18"/>
    <w:rsid w:val="00EA6CAA"/>
    <w:rsid w:val="00EB5084"/>
    <w:rsid w:val="00EC6203"/>
    <w:rsid w:val="00EE49A3"/>
    <w:rsid w:val="00EE4DDE"/>
    <w:rsid w:val="00EE7858"/>
    <w:rsid w:val="00EF300D"/>
    <w:rsid w:val="00EF4DA9"/>
    <w:rsid w:val="00EF5279"/>
    <w:rsid w:val="00EF6D45"/>
    <w:rsid w:val="00F02ACE"/>
    <w:rsid w:val="00F11764"/>
    <w:rsid w:val="00F20EB6"/>
    <w:rsid w:val="00F22386"/>
    <w:rsid w:val="00F372B3"/>
    <w:rsid w:val="00F44A3D"/>
    <w:rsid w:val="00F6434F"/>
    <w:rsid w:val="00F709A9"/>
    <w:rsid w:val="00F757D4"/>
    <w:rsid w:val="00F764D9"/>
    <w:rsid w:val="00F856C4"/>
    <w:rsid w:val="00F92343"/>
    <w:rsid w:val="00FB6870"/>
    <w:rsid w:val="00FB68EB"/>
    <w:rsid w:val="00FC0A60"/>
    <w:rsid w:val="00FC1047"/>
    <w:rsid w:val="00FC7BB2"/>
    <w:rsid w:val="00FD0426"/>
    <w:rsid w:val="00FD3A08"/>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73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FF"/>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 w:type="paragraph" w:styleId="Header">
    <w:name w:val="header"/>
    <w:basedOn w:val="Normal"/>
    <w:link w:val="HeaderChar"/>
    <w:uiPriority w:val="99"/>
    <w:unhideWhenUsed/>
    <w:rsid w:val="00AE2A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2A85"/>
    <w:rPr>
      <w:rFonts w:eastAsia="Calibri" w:cs="Times New Roman"/>
    </w:rPr>
  </w:style>
  <w:style w:type="paragraph" w:styleId="Footer">
    <w:name w:val="footer"/>
    <w:basedOn w:val="Normal"/>
    <w:link w:val="FooterChar"/>
    <w:uiPriority w:val="99"/>
    <w:unhideWhenUsed/>
    <w:rsid w:val="00AE2A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2A8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99998">
      <w:bodyDiv w:val="1"/>
      <w:marLeft w:val="0"/>
      <w:marRight w:val="0"/>
      <w:marTop w:val="0"/>
      <w:marBottom w:val="0"/>
      <w:divBdr>
        <w:top w:val="none" w:sz="0" w:space="0" w:color="auto"/>
        <w:left w:val="none" w:sz="0" w:space="0" w:color="auto"/>
        <w:bottom w:val="none" w:sz="0" w:space="0" w:color="auto"/>
        <w:right w:val="none" w:sz="0" w:space="0" w:color="auto"/>
      </w:divBdr>
    </w:div>
    <w:div w:id="637993629">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110851413">
      <w:bodyDiv w:val="1"/>
      <w:marLeft w:val="0"/>
      <w:marRight w:val="0"/>
      <w:marTop w:val="0"/>
      <w:marBottom w:val="0"/>
      <w:divBdr>
        <w:top w:val="none" w:sz="0" w:space="0" w:color="auto"/>
        <w:left w:val="none" w:sz="0" w:space="0" w:color="auto"/>
        <w:bottom w:val="none" w:sz="0" w:space="0" w:color="auto"/>
        <w:right w:val="none" w:sz="0" w:space="0" w:color="auto"/>
      </w:divBdr>
      <w:divsChild>
        <w:div w:id="396981587">
          <w:marLeft w:val="0"/>
          <w:marRight w:val="0"/>
          <w:marTop w:val="0"/>
          <w:marBottom w:val="0"/>
          <w:divBdr>
            <w:top w:val="none" w:sz="0" w:space="0" w:color="auto"/>
            <w:left w:val="none" w:sz="0" w:space="0" w:color="auto"/>
            <w:bottom w:val="none" w:sz="0" w:space="0" w:color="auto"/>
            <w:right w:val="none" w:sz="0" w:space="0" w:color="auto"/>
          </w:divBdr>
        </w:div>
        <w:div w:id="18337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2026-02-06T06:41:00Z</dcterms:created>
  <dcterms:modified xsi:type="dcterms:W3CDTF">2026-02-06T06:41:00Z</dcterms:modified>
</cp:coreProperties>
</file>