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F150" w14:textId="77777777" w:rsidR="0039460C" w:rsidRDefault="005848AB">
      <w:pPr>
        <w:pStyle w:val="BodyText"/>
        <w:jc w:val="center"/>
      </w:pPr>
      <w:r>
        <w:rPr>
          <w:rStyle w:val="BodyTextChar"/>
          <w:b/>
          <w:bCs/>
        </w:rPr>
        <w:t xml:space="preserve">UŽSAKYMO </w:t>
      </w:r>
      <w:r>
        <w:rPr>
          <w:rStyle w:val="BodyTextChar"/>
          <w:b/>
          <w:bCs/>
          <w:lang w:val="en-US" w:eastAsia="en-US"/>
        </w:rPr>
        <w:t>SUTARTIS Nr. 1-90974732</w:t>
      </w:r>
    </w:p>
    <w:p w14:paraId="73D245C7" w14:textId="64A562FD" w:rsidR="0039460C" w:rsidRDefault="005848AB">
      <w:pPr>
        <w:pStyle w:val="BodyText"/>
        <w:tabs>
          <w:tab w:val="left" w:leader="underscore" w:pos="1477"/>
          <w:tab w:val="left" w:leader="underscore" w:pos="2510"/>
        </w:tabs>
        <w:spacing w:after="240"/>
        <w:jc w:val="center"/>
        <w:rPr>
          <w:rStyle w:val="BodyTextChar"/>
          <w:lang w:val="en-US" w:eastAsia="en-US"/>
        </w:rPr>
      </w:pPr>
      <w:r>
        <w:rPr>
          <w:rStyle w:val="BodyTextChar"/>
          <w:lang w:val="en-US" w:eastAsia="en-US"/>
        </w:rPr>
        <w:t>Vilnius</w:t>
      </w:r>
    </w:p>
    <w:p w14:paraId="37D374E7" w14:textId="6E028A33" w:rsidR="00E60412" w:rsidRDefault="00E60412">
      <w:pPr>
        <w:pStyle w:val="BodyText"/>
        <w:tabs>
          <w:tab w:val="left" w:leader="underscore" w:pos="1477"/>
          <w:tab w:val="left" w:leader="underscore" w:pos="2510"/>
        </w:tabs>
        <w:spacing w:after="240"/>
        <w:jc w:val="center"/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US-2913 </w:t>
      </w:r>
    </w:p>
    <w:p w14:paraId="5F285BFB" w14:textId="689D49FF" w:rsidR="006D7DC7" w:rsidRDefault="005848AB">
      <w:pPr>
        <w:pStyle w:val="BodyText"/>
        <w:tabs>
          <w:tab w:val="left" w:leader="underscore" w:pos="4742"/>
          <w:tab w:val="left" w:leader="underscore" w:pos="9874"/>
        </w:tabs>
        <w:jc w:val="both"/>
        <w:rPr>
          <w:rStyle w:val="BodyTextChar"/>
        </w:rPr>
      </w:pPr>
      <w:r>
        <w:rPr>
          <w:rStyle w:val="BodyTextChar"/>
          <w:b/>
          <w:bCs/>
        </w:rPr>
        <w:t>Vilniaus universitetas</w:t>
      </w:r>
      <w:r>
        <w:rPr>
          <w:rStyle w:val="BodyTextChar"/>
        </w:rPr>
        <w:t>, įmonės kodas 211950810, PVM mokėtojo kodas LT119508113, registruotas LR juridinių asmenų registre adresu Universiteto g. 3, Vilnius, LT-01513, kuriam atstovauja</w:t>
      </w:r>
      <w:r w:rsidR="006D7DC7">
        <w:rPr>
          <w:rStyle w:val="BodyTextChar"/>
        </w:rPr>
        <w:t xml:space="preserve"> Laimutė Čekutienė</w:t>
      </w:r>
      <w:r>
        <w:rPr>
          <w:rStyle w:val="BodyTextChar"/>
        </w:rPr>
        <w:t>, veikian</w:t>
      </w:r>
      <w:r w:rsidR="007A3114">
        <w:rPr>
          <w:rStyle w:val="BodyTextChar"/>
        </w:rPr>
        <w:t>ti</w:t>
      </w:r>
      <w:r>
        <w:rPr>
          <w:rStyle w:val="BodyTextChar"/>
        </w:rPr>
        <w:t xml:space="preserve"> pa</w:t>
      </w:r>
      <w:r w:rsidR="006D7DC7">
        <w:rPr>
          <w:rStyle w:val="BodyTextChar"/>
        </w:rPr>
        <w:t>gal 2025-05-15 įgaliojimą Nr.RI-147</w:t>
      </w:r>
      <w:r>
        <w:rPr>
          <w:rStyle w:val="BodyTextChar"/>
        </w:rPr>
        <w:t xml:space="preserve">, toliau vadinama PIRKĖJU </w:t>
      </w:r>
    </w:p>
    <w:p w14:paraId="64CBDA94" w14:textId="5245E9D4" w:rsidR="0039460C" w:rsidRDefault="005848AB">
      <w:pPr>
        <w:pStyle w:val="BodyText"/>
        <w:tabs>
          <w:tab w:val="left" w:leader="underscore" w:pos="4742"/>
          <w:tab w:val="left" w:leader="underscore" w:pos="9874"/>
        </w:tabs>
        <w:jc w:val="both"/>
      </w:pPr>
      <w:r>
        <w:rPr>
          <w:rStyle w:val="BodyTextChar"/>
        </w:rPr>
        <w:t xml:space="preserve">ir </w:t>
      </w:r>
      <w:r>
        <w:rPr>
          <w:rStyle w:val="BodyTextChar"/>
          <w:b/>
          <w:bCs/>
        </w:rPr>
        <w:t>UAB „</w:t>
      </w:r>
      <w:proofErr w:type="spellStart"/>
      <w:r>
        <w:rPr>
          <w:rStyle w:val="BodyTextChar"/>
          <w:b/>
          <w:bCs/>
        </w:rPr>
        <w:t>Linea</w:t>
      </w:r>
      <w:proofErr w:type="spellEnd"/>
      <w:r>
        <w:rPr>
          <w:rStyle w:val="BodyTextChar"/>
          <w:b/>
          <w:bCs/>
        </w:rPr>
        <w:t xml:space="preserve"> </w:t>
      </w:r>
      <w:proofErr w:type="spellStart"/>
      <w:r>
        <w:rPr>
          <w:rStyle w:val="BodyTextChar"/>
          <w:b/>
          <w:bCs/>
        </w:rPr>
        <w:t>libera</w:t>
      </w:r>
      <w:proofErr w:type="spellEnd"/>
      <w:r>
        <w:rPr>
          <w:rStyle w:val="BodyTextChar"/>
          <w:b/>
          <w:bCs/>
        </w:rPr>
        <w:t xml:space="preserve">“, </w:t>
      </w:r>
      <w:r>
        <w:rPr>
          <w:rStyle w:val="BodyTextChar"/>
        </w:rPr>
        <w:t>įmonės kodas 122145775, Akademijos g. 2, LT-08412 Vilnius</w:t>
      </w:r>
      <w:r>
        <w:rPr>
          <w:rStyle w:val="BodyTextChar"/>
          <w:b/>
          <w:bCs/>
        </w:rPr>
        <w:t xml:space="preserve">, </w:t>
      </w:r>
      <w:r>
        <w:rPr>
          <w:rStyle w:val="BodyTextChar"/>
        </w:rPr>
        <w:t>kuriai atstovauja Produktų specialistas Mark Bavirša, veikiantis pagal įgaliojimą, toliau vadinama PARDAVĖJU, bendrai vadinamos ŠALIMIS, sudarė šią pagrindinę prekių pirkimo – pardavimo sutartį (toliau – Užsakymo sutartis) ir susitarė dėl žemiau pateiktų sąlygų:</w:t>
      </w:r>
    </w:p>
    <w:p w14:paraId="7B8D4032" w14:textId="77777777" w:rsidR="0039460C" w:rsidRDefault="005848AB">
      <w:pPr>
        <w:pStyle w:val="BodyText"/>
        <w:numPr>
          <w:ilvl w:val="0"/>
          <w:numId w:val="1"/>
        </w:numPr>
        <w:tabs>
          <w:tab w:val="left" w:pos="891"/>
        </w:tabs>
        <w:ind w:firstLine="640"/>
        <w:jc w:val="both"/>
      </w:pPr>
      <w:r>
        <w:rPr>
          <w:rStyle w:val="BodyTextChar"/>
        </w:rPr>
        <w:t xml:space="preserve">Užsakymo sutartis sudaryta 2023-03-23 preliminariosios sutarties Nr. (5.74 </w:t>
      </w:r>
      <w:proofErr w:type="spellStart"/>
      <w:r>
        <w:rPr>
          <w:rStyle w:val="BodyTextChar"/>
        </w:rPr>
        <w:t>Mr</w:t>
      </w:r>
      <w:proofErr w:type="spellEnd"/>
      <w:r>
        <w:rPr>
          <w:rStyle w:val="BodyTextChar"/>
        </w:rPr>
        <w:t>) SU-570/1-81481782 (toliau – preliminarioji sutartis) pagrindu. Užsakymo sutarčiai taikomos sąlygos ir sudarymo tvarka yra nustatytos preliminariojoje sutartyje.</w:t>
      </w:r>
    </w:p>
    <w:p w14:paraId="74E4B599" w14:textId="77777777" w:rsidR="0039460C" w:rsidRDefault="005848AB">
      <w:pPr>
        <w:pStyle w:val="Tablecaption0"/>
        <w:ind w:left="634"/>
      </w:pPr>
      <w:r>
        <w:rPr>
          <w:rStyle w:val="Tablecaption"/>
        </w:rPr>
        <w:t xml:space="preserve">2. </w:t>
      </w:r>
      <w:proofErr w:type="spellStart"/>
      <w:r>
        <w:rPr>
          <w:rStyle w:val="Tablecaption"/>
        </w:rPr>
        <w:t>Perkamos</w:t>
      </w:r>
      <w:proofErr w:type="spellEnd"/>
      <w:r>
        <w:rPr>
          <w:rStyle w:val="Tablecaption"/>
        </w:rPr>
        <w:t xml:space="preserve"> </w:t>
      </w:r>
      <w:r>
        <w:rPr>
          <w:rStyle w:val="Tablecaption"/>
          <w:lang w:val="lt-LT" w:eastAsia="lt-LT"/>
        </w:rPr>
        <w:t>prekės: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461"/>
        <w:gridCol w:w="1013"/>
        <w:gridCol w:w="1310"/>
        <w:gridCol w:w="1013"/>
        <w:gridCol w:w="1411"/>
        <w:gridCol w:w="1339"/>
      </w:tblGrid>
      <w:tr w:rsidR="0039460C" w14:paraId="25265A86" w14:textId="77777777">
        <w:trPr>
          <w:trHeight w:hRule="exact" w:val="47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79D1B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  <w:p w14:paraId="75F2C549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76F5C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 xml:space="preserve">Prekių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827B7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864BB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Mato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vnt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., </w:t>
            </w: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>fasuotė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D3E2F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Nuolaida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792A0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 xml:space="preserve">Įkainis </w:t>
            </w:r>
            <w:r>
              <w:rPr>
                <w:rStyle w:val="Other"/>
                <w:b/>
                <w:bCs/>
                <w:sz w:val="20"/>
                <w:szCs w:val="20"/>
              </w:rPr>
              <w:t>EUR be PVM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E037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Suma, EUR be PVM</w:t>
            </w:r>
          </w:p>
        </w:tc>
      </w:tr>
      <w:tr w:rsidR="0039460C" w14:paraId="37D4485F" w14:textId="77777777">
        <w:trPr>
          <w:trHeight w:hRule="exact" w:val="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B9787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A10682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lt-LT" w:eastAsia="lt-LT"/>
              </w:rPr>
              <w:t xml:space="preserve">Reagentų </w:t>
            </w:r>
            <w:proofErr w:type="spellStart"/>
            <w:r>
              <w:rPr>
                <w:rStyle w:val="Other"/>
                <w:sz w:val="20"/>
                <w:szCs w:val="20"/>
              </w:rPr>
              <w:t>rinkinys</w:t>
            </w:r>
            <w:proofErr w:type="spellEnd"/>
          </w:p>
          <w:p w14:paraId="31839BB8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Qubit dsDNA BR Assay Kit, 100 assays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9AA4D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71840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vnt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  <w:p w14:paraId="1C3A25A5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100 assays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2EEF9" w14:textId="77777777" w:rsidR="0039460C" w:rsidRDefault="0039460C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6C3F6" w14:textId="77777777" w:rsidR="0039460C" w:rsidRDefault="005848AB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154,00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897CC" w14:textId="77777777" w:rsidR="0039460C" w:rsidRDefault="005848AB">
            <w:pPr>
              <w:pStyle w:val="Other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154,00</w:t>
            </w:r>
          </w:p>
        </w:tc>
      </w:tr>
      <w:tr w:rsidR="0039460C" w14:paraId="0024A8A0" w14:textId="77777777">
        <w:trPr>
          <w:trHeight w:hRule="exact" w:val="4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9477D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88497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Qubit </w:t>
            </w:r>
            <w:r>
              <w:rPr>
                <w:rStyle w:val="Other"/>
                <w:sz w:val="20"/>
                <w:szCs w:val="20"/>
                <w:lang w:val="lt-LT" w:eastAsia="lt-LT"/>
              </w:rPr>
              <w:t xml:space="preserve">mėgintuvėliai, </w:t>
            </w:r>
            <w:r>
              <w:rPr>
                <w:rStyle w:val="Other"/>
                <w:sz w:val="20"/>
                <w:szCs w:val="20"/>
              </w:rPr>
              <w:t xml:space="preserve">500 </w:t>
            </w:r>
            <w:proofErr w:type="spellStart"/>
            <w:r>
              <w:rPr>
                <w:rStyle w:val="Other"/>
                <w:sz w:val="20"/>
                <w:szCs w:val="20"/>
              </w:rPr>
              <w:t>vnt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  <w:p w14:paraId="61B36A32" w14:textId="77777777" w:rsidR="0039460C" w:rsidRDefault="005848AB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Qubit Assay Tubes, 500 tubes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DFC19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D0F31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vnt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  <w:p w14:paraId="3BFCA8E9" w14:textId="77777777" w:rsidR="0039460C" w:rsidRDefault="005848AB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500 tubes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8D1E0" w14:textId="77777777" w:rsidR="0039460C" w:rsidRDefault="0039460C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87969" w14:textId="77777777" w:rsidR="0039460C" w:rsidRDefault="005848AB">
            <w:pPr>
              <w:pStyle w:val="Other0"/>
              <w:ind w:firstLine="7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6E5D" w14:textId="77777777" w:rsidR="0039460C" w:rsidRDefault="005848AB">
            <w:pPr>
              <w:pStyle w:val="Other0"/>
              <w:ind w:firstLine="6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130,00</w:t>
            </w:r>
          </w:p>
        </w:tc>
      </w:tr>
      <w:tr w:rsidR="0039460C" w14:paraId="0ECD54D5" w14:textId="77777777">
        <w:trPr>
          <w:trHeight w:hRule="exact" w:val="312"/>
          <w:jc w:val="center"/>
        </w:trPr>
        <w:tc>
          <w:tcPr>
            <w:tcW w:w="40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65B681" w14:textId="77777777" w:rsidR="0039460C" w:rsidRDefault="0039460C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73C0F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>Bendra suma EUR be PVM: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0D27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284,00</w:t>
            </w:r>
          </w:p>
        </w:tc>
      </w:tr>
      <w:tr w:rsidR="0039460C" w14:paraId="4360540E" w14:textId="77777777">
        <w:trPr>
          <w:trHeight w:hRule="exact" w:val="274"/>
          <w:jc w:val="center"/>
        </w:trPr>
        <w:tc>
          <w:tcPr>
            <w:tcW w:w="4066" w:type="dxa"/>
            <w:gridSpan w:val="2"/>
            <w:vMerge/>
            <w:shd w:val="clear" w:color="auto" w:fill="auto"/>
          </w:tcPr>
          <w:p w14:paraId="763C23AD" w14:textId="77777777" w:rsidR="0039460C" w:rsidRDefault="0039460C"/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19BCE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>PVM suma: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26B3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59,64</w:t>
            </w:r>
          </w:p>
        </w:tc>
      </w:tr>
      <w:tr w:rsidR="0039460C" w14:paraId="24D426CD" w14:textId="77777777">
        <w:trPr>
          <w:trHeight w:hRule="exact" w:val="278"/>
          <w:jc w:val="center"/>
        </w:trPr>
        <w:tc>
          <w:tcPr>
            <w:tcW w:w="4066" w:type="dxa"/>
            <w:gridSpan w:val="2"/>
            <w:vMerge/>
            <w:shd w:val="clear" w:color="auto" w:fill="auto"/>
          </w:tcPr>
          <w:p w14:paraId="61856B4F" w14:textId="77777777" w:rsidR="0039460C" w:rsidRDefault="0039460C"/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2A7D0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lt-LT" w:eastAsia="lt-LT"/>
              </w:rPr>
              <w:t>Bendra suma EUR su PVM: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C8E8" w14:textId="77777777" w:rsidR="0039460C" w:rsidRDefault="005848AB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343,64</w:t>
            </w:r>
          </w:p>
        </w:tc>
      </w:tr>
    </w:tbl>
    <w:p w14:paraId="79E15AFD" w14:textId="77777777" w:rsidR="0039460C" w:rsidRDefault="0039460C">
      <w:pPr>
        <w:spacing w:after="119" w:line="1" w:lineRule="exact"/>
      </w:pPr>
    </w:p>
    <w:p w14:paraId="556C97EA" w14:textId="77777777" w:rsidR="0039460C" w:rsidRDefault="005848AB">
      <w:pPr>
        <w:pStyle w:val="BodyText"/>
        <w:numPr>
          <w:ilvl w:val="0"/>
          <w:numId w:val="2"/>
        </w:numPr>
        <w:tabs>
          <w:tab w:val="left" w:pos="979"/>
        </w:tabs>
        <w:ind w:firstLine="640"/>
        <w:jc w:val="both"/>
      </w:pPr>
      <w:r>
        <w:rPr>
          <w:rStyle w:val="BodyTextChar"/>
        </w:rPr>
        <w:t>Prekių pristatymo vieta: Žaliųjų ežerų g. 2, Vilnius.</w:t>
      </w:r>
    </w:p>
    <w:p w14:paraId="420CDD86" w14:textId="77777777" w:rsidR="0039460C" w:rsidRDefault="005848AB">
      <w:pPr>
        <w:pStyle w:val="BodyText"/>
        <w:numPr>
          <w:ilvl w:val="0"/>
          <w:numId w:val="2"/>
        </w:numPr>
        <w:tabs>
          <w:tab w:val="left" w:pos="984"/>
        </w:tabs>
        <w:ind w:firstLine="640"/>
        <w:jc w:val="both"/>
      </w:pPr>
      <w:r>
        <w:rPr>
          <w:rStyle w:val="BodyTextChar"/>
        </w:rPr>
        <w:t>Užsakymo sutartis laikoma neatsiejama preliminarios sutarties dalimi.</w:t>
      </w:r>
    </w:p>
    <w:p w14:paraId="029B3EA4" w14:textId="77777777" w:rsidR="0039460C" w:rsidRDefault="005848AB">
      <w:pPr>
        <w:pStyle w:val="BodyText"/>
        <w:numPr>
          <w:ilvl w:val="0"/>
          <w:numId w:val="2"/>
        </w:numPr>
        <w:tabs>
          <w:tab w:val="left" w:pos="886"/>
        </w:tabs>
        <w:ind w:firstLine="640"/>
        <w:jc w:val="both"/>
      </w:pPr>
      <w:r>
        <w:rPr>
          <w:rStyle w:val="BodyTextChar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18BECEB4" w14:textId="77777777" w:rsidR="0039460C" w:rsidRDefault="005848AB">
      <w:pPr>
        <w:pStyle w:val="BodyText"/>
        <w:numPr>
          <w:ilvl w:val="0"/>
          <w:numId w:val="2"/>
        </w:numPr>
        <w:tabs>
          <w:tab w:val="left" w:pos="979"/>
        </w:tabs>
        <w:ind w:firstLine="640"/>
        <w:jc w:val="both"/>
      </w:pPr>
      <w:r>
        <w:rPr>
          <w:rStyle w:val="BodyTextChar"/>
        </w:rPr>
        <w:t>Užsakymo sutartis pasirašyta lietuvių kalba, 2 (dviem) egzemplioriais, turinčiais vienodą teisinę galią –</w:t>
      </w:r>
    </w:p>
    <w:p w14:paraId="6B0CA0EA" w14:textId="77777777" w:rsidR="0039460C" w:rsidRDefault="005848AB">
      <w:pPr>
        <w:pStyle w:val="BodyText"/>
        <w:spacing w:after="60"/>
      </w:pPr>
      <w:r>
        <w:rPr>
          <w:rStyle w:val="BodyTextChar"/>
          <w:lang w:val="en-US" w:eastAsia="en-US"/>
        </w:rPr>
        <w:t xml:space="preserve">po </w:t>
      </w:r>
      <w:r>
        <w:rPr>
          <w:rStyle w:val="BodyTextChar"/>
        </w:rPr>
        <w:t xml:space="preserve">vieną Pirkėjui </w:t>
      </w:r>
      <w:proofErr w:type="spellStart"/>
      <w:r>
        <w:rPr>
          <w:rStyle w:val="BodyTextChar"/>
          <w:lang w:val="en-US" w:eastAsia="en-US"/>
        </w:rPr>
        <w:t>ir</w:t>
      </w:r>
      <w:proofErr w:type="spellEnd"/>
      <w:r>
        <w:rPr>
          <w:rStyle w:val="BodyTextChar"/>
          <w:lang w:val="en-US" w:eastAsia="en-US"/>
        </w:rPr>
        <w:t xml:space="preserve"> </w:t>
      </w:r>
      <w:r>
        <w:rPr>
          <w:rStyle w:val="BodyTextChar"/>
        </w:rPr>
        <w:t>Pardavėjui.</w:t>
      </w:r>
    </w:p>
    <w:p w14:paraId="5E861376" w14:textId="77777777" w:rsidR="0039460C" w:rsidRDefault="005848AB">
      <w:pPr>
        <w:pStyle w:val="BodyText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1CBE936" wp14:editId="46BEA1EC">
                <wp:simplePos x="0" y="0"/>
                <wp:positionH relativeFrom="page">
                  <wp:posOffset>4015105</wp:posOffset>
                </wp:positionH>
                <wp:positionV relativeFrom="paragraph">
                  <wp:posOffset>12700</wp:posOffset>
                </wp:positionV>
                <wp:extent cx="2130425" cy="1334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334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F0367" w14:textId="77777777" w:rsidR="0039460C" w:rsidRDefault="005848AB">
                            <w:pPr>
                              <w:pStyle w:val="BodyText"/>
                              <w:spacing w:after="40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PARDAVĖJAS:</w:t>
                            </w:r>
                          </w:p>
                          <w:p w14:paraId="1182497B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UAB „</w:t>
                            </w:r>
                            <w:proofErr w:type="spellStart"/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Linea</w:t>
                            </w:r>
                            <w:proofErr w:type="spellEnd"/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libera</w:t>
                            </w:r>
                            <w:proofErr w:type="spellEnd"/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>“</w:t>
                            </w:r>
                          </w:p>
                          <w:p w14:paraId="4E49BCF7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</w:rPr>
                              <w:t>Įmonės kodas: 122145775</w:t>
                            </w:r>
                          </w:p>
                          <w:p w14:paraId="7DE31BEE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</w:rPr>
                              <w:t>PVM mokėtojo kodas: LT221457716 Akademijos g. 2, LT-08412 Vilnius A/s: LT277044060001098913</w:t>
                            </w:r>
                          </w:p>
                          <w:p w14:paraId="0CB36F40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</w:rPr>
                              <w:t>Bankas: AB SEB bankas</w:t>
                            </w:r>
                          </w:p>
                          <w:p w14:paraId="5ABFB268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</w:rPr>
                              <w:t>Banko kodas: 70440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6.15000000000003pt;margin-top:1.pt;width:167.75pt;height:105.1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PARDAVĖJAS: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UAB „Linea libera“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Įmonės kodas: 122145775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PVM mokėtojo kodas: LT221457716 Akademijos g. 2, LT-08412 Vilnius A/s: LT277044060001098913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Bankas: AB SEB bankas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 kodas: 70440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Char"/>
          <w:b/>
          <w:bCs/>
        </w:rPr>
        <w:t>PIRKĖJAS:</w:t>
      </w:r>
    </w:p>
    <w:p w14:paraId="58A589C8" w14:textId="77777777" w:rsidR="0039460C" w:rsidRDefault="005848AB">
      <w:pPr>
        <w:pStyle w:val="BodyText"/>
      </w:pPr>
      <w:r>
        <w:rPr>
          <w:rStyle w:val="BodyTextChar"/>
          <w:b/>
          <w:bCs/>
          <w:lang w:val="en-US" w:eastAsia="en-US"/>
        </w:rPr>
        <w:t xml:space="preserve">Vilniaus </w:t>
      </w:r>
      <w:proofErr w:type="spellStart"/>
      <w:r>
        <w:rPr>
          <w:rStyle w:val="BodyTextChar"/>
          <w:b/>
          <w:bCs/>
          <w:lang w:val="en-US" w:eastAsia="en-US"/>
        </w:rPr>
        <w:t>universitetas</w:t>
      </w:r>
      <w:proofErr w:type="spellEnd"/>
    </w:p>
    <w:p w14:paraId="61A3976B" w14:textId="77777777" w:rsidR="0039460C" w:rsidRDefault="005848AB">
      <w:pPr>
        <w:pStyle w:val="BodyText"/>
      </w:pPr>
      <w:r>
        <w:rPr>
          <w:rStyle w:val="BodyTextChar"/>
        </w:rPr>
        <w:t xml:space="preserve">įmonės </w:t>
      </w:r>
      <w:proofErr w:type="spellStart"/>
      <w:r>
        <w:rPr>
          <w:rStyle w:val="BodyTextChar"/>
          <w:lang w:val="en-US" w:eastAsia="en-US"/>
        </w:rPr>
        <w:t>kodas</w:t>
      </w:r>
      <w:proofErr w:type="spellEnd"/>
      <w:r>
        <w:rPr>
          <w:rStyle w:val="BodyTextChar"/>
          <w:lang w:val="en-US" w:eastAsia="en-US"/>
        </w:rPr>
        <w:t xml:space="preserve"> 211950810</w:t>
      </w:r>
    </w:p>
    <w:p w14:paraId="5BF4D4F0" w14:textId="77777777" w:rsidR="0039460C" w:rsidRDefault="005848AB">
      <w:pPr>
        <w:pStyle w:val="BodyText"/>
      </w:pPr>
      <w:r>
        <w:rPr>
          <w:rStyle w:val="BodyTextChar"/>
          <w:lang w:val="en-US" w:eastAsia="en-US"/>
        </w:rPr>
        <w:t xml:space="preserve">PVM </w:t>
      </w:r>
      <w:r>
        <w:rPr>
          <w:rStyle w:val="BodyTextChar"/>
        </w:rPr>
        <w:t xml:space="preserve">mokėtojo </w:t>
      </w:r>
      <w:proofErr w:type="spellStart"/>
      <w:r>
        <w:rPr>
          <w:rStyle w:val="BodyTextChar"/>
          <w:lang w:val="en-US" w:eastAsia="en-US"/>
        </w:rPr>
        <w:t>kodas</w:t>
      </w:r>
      <w:proofErr w:type="spellEnd"/>
      <w:r>
        <w:rPr>
          <w:rStyle w:val="BodyTextChar"/>
          <w:lang w:val="en-US" w:eastAsia="en-US"/>
        </w:rPr>
        <w:t xml:space="preserve"> LT119508113 </w:t>
      </w:r>
      <w:proofErr w:type="spellStart"/>
      <w:r>
        <w:rPr>
          <w:rStyle w:val="BodyTextChar"/>
          <w:lang w:val="en-US" w:eastAsia="en-US"/>
        </w:rPr>
        <w:t>adresas</w:t>
      </w:r>
      <w:proofErr w:type="spellEnd"/>
      <w:r>
        <w:rPr>
          <w:rStyle w:val="BodyTextChar"/>
          <w:lang w:val="en-US" w:eastAsia="en-US"/>
        </w:rPr>
        <w:t xml:space="preserve"> </w:t>
      </w:r>
      <w:proofErr w:type="spellStart"/>
      <w:r>
        <w:rPr>
          <w:rStyle w:val="BodyTextChar"/>
          <w:lang w:val="en-US" w:eastAsia="en-US"/>
        </w:rPr>
        <w:t>Universiteto</w:t>
      </w:r>
      <w:proofErr w:type="spellEnd"/>
      <w:r>
        <w:rPr>
          <w:rStyle w:val="BodyTextChar"/>
          <w:lang w:val="en-US" w:eastAsia="en-US"/>
        </w:rPr>
        <w:t xml:space="preserve"> 3, Vilnius, LT-01513</w:t>
      </w:r>
    </w:p>
    <w:p w14:paraId="5A99D8B2" w14:textId="77777777" w:rsidR="0039460C" w:rsidRDefault="005848AB">
      <w:pPr>
        <w:pStyle w:val="BodyText"/>
      </w:pPr>
      <w:r>
        <w:rPr>
          <w:rStyle w:val="BodyTextChar"/>
          <w:lang w:val="en-US" w:eastAsia="en-US"/>
        </w:rPr>
        <w:t>A/s LT537300010002460768</w:t>
      </w:r>
    </w:p>
    <w:p w14:paraId="5B1B18E0" w14:textId="77777777" w:rsidR="0039460C" w:rsidRDefault="005848AB">
      <w:pPr>
        <w:pStyle w:val="BodyText"/>
      </w:pPr>
      <w:r>
        <w:rPr>
          <w:rStyle w:val="BodyTextChar"/>
          <w:lang w:val="en-US" w:eastAsia="en-US"/>
        </w:rPr>
        <w:t>AB „</w:t>
      </w:r>
      <w:proofErr w:type="gramStart"/>
      <w:r>
        <w:rPr>
          <w:rStyle w:val="BodyTextChar"/>
          <w:lang w:val="en-US" w:eastAsia="en-US"/>
        </w:rPr>
        <w:t>Swedbank“</w:t>
      </w:r>
      <w:proofErr w:type="gramEnd"/>
    </w:p>
    <w:p w14:paraId="39963F03" w14:textId="77777777" w:rsidR="0039460C" w:rsidRDefault="005848AB">
      <w:pPr>
        <w:pStyle w:val="BodyText"/>
        <w:spacing w:after="120"/>
      </w:pPr>
      <w:proofErr w:type="spellStart"/>
      <w:r>
        <w:rPr>
          <w:rStyle w:val="BodyTextChar"/>
          <w:lang w:val="en-US" w:eastAsia="en-US"/>
        </w:rPr>
        <w:t>Banko</w:t>
      </w:r>
      <w:proofErr w:type="spellEnd"/>
      <w:r>
        <w:rPr>
          <w:rStyle w:val="BodyTextChar"/>
          <w:lang w:val="en-US" w:eastAsia="en-US"/>
        </w:rPr>
        <w:t xml:space="preserve"> </w:t>
      </w:r>
      <w:proofErr w:type="spellStart"/>
      <w:r>
        <w:rPr>
          <w:rStyle w:val="BodyTextChar"/>
          <w:lang w:val="en-US" w:eastAsia="en-US"/>
        </w:rPr>
        <w:t>kodas</w:t>
      </w:r>
      <w:proofErr w:type="spellEnd"/>
      <w:r>
        <w:rPr>
          <w:rStyle w:val="BodyTextChar"/>
          <w:lang w:val="en-US" w:eastAsia="en-US"/>
        </w:rPr>
        <w:t xml:space="preserve"> 73000</w:t>
      </w:r>
    </w:p>
    <w:p w14:paraId="53FC36AC" w14:textId="77777777" w:rsidR="0039460C" w:rsidRDefault="005848AB">
      <w:pPr>
        <w:pStyle w:val="BodyText"/>
        <w:ind w:left="2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A56A464" wp14:editId="08ED5903">
                <wp:simplePos x="0" y="0"/>
                <wp:positionH relativeFrom="page">
                  <wp:posOffset>882015</wp:posOffset>
                </wp:positionH>
                <wp:positionV relativeFrom="paragraph">
                  <wp:posOffset>12700</wp:posOffset>
                </wp:positionV>
                <wp:extent cx="1234440" cy="1828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9DFBC" w14:textId="77777777" w:rsidR="0039460C" w:rsidRDefault="005848AB">
                            <w:pPr>
                              <w:pStyle w:val="BodyText"/>
                            </w:pPr>
                            <w:r>
                              <w:rPr>
                                <w:rStyle w:val="BodyTextChar"/>
                                <w:b/>
                                <w:bCs/>
                              </w:rPr>
                              <w:t xml:space="preserve">PIRKĖJO </w:t>
                            </w:r>
                            <w:r>
                              <w:rPr>
                                <w:rStyle w:val="BodyTextChar"/>
                                <w:b/>
                                <w:bCs/>
                                <w:lang w:val="en-US" w:eastAsia="en-US"/>
                              </w:rPr>
                              <w:t>VARDU: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450000000000003pt;margin-top:1.pt;width:97.200000000000003pt;height:14.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PIRKĖJO </w:t>
                      </w:r>
                      <w:r>
                        <w:rPr>
                          <w:rStyle w:val="CharStyle3"/>
                          <w:b/>
                          <w:bCs/>
                          <w:lang w:val="en-US" w:eastAsia="en-US"/>
                        </w:rPr>
                        <w:t>VARDU: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Char"/>
          <w:b/>
          <w:bCs/>
        </w:rPr>
        <w:t xml:space="preserve">PARDAVĖJO </w:t>
      </w:r>
      <w:r>
        <w:rPr>
          <w:rStyle w:val="BodyTextChar"/>
          <w:b/>
          <w:bCs/>
          <w:lang w:val="en-US" w:eastAsia="en-US"/>
        </w:rPr>
        <w:t>VARDU:</w:t>
      </w:r>
    </w:p>
    <w:p w14:paraId="0DCA437F" w14:textId="77777777" w:rsidR="0039460C" w:rsidRDefault="005848AB">
      <w:pPr>
        <w:pStyle w:val="BodyText"/>
        <w:spacing w:line="230" w:lineRule="auto"/>
        <w:ind w:left="5040"/>
      </w:pPr>
      <w:r>
        <w:rPr>
          <w:rStyle w:val="BodyTextChar"/>
        </w:rPr>
        <w:t xml:space="preserve">Produktų </w:t>
      </w:r>
      <w:proofErr w:type="spellStart"/>
      <w:r>
        <w:rPr>
          <w:rStyle w:val="BodyTextChar"/>
          <w:lang w:val="en-US" w:eastAsia="en-US"/>
        </w:rPr>
        <w:t>specialistas</w:t>
      </w:r>
      <w:proofErr w:type="spellEnd"/>
    </w:p>
    <w:p w14:paraId="238C1EE7" w14:textId="77777777" w:rsidR="0039460C" w:rsidRDefault="005848AB">
      <w:pPr>
        <w:pStyle w:val="BodyText"/>
        <w:spacing w:after="860"/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47C82E9" wp14:editId="07B6EEAD">
                <wp:simplePos x="0" y="0"/>
                <wp:positionH relativeFrom="page">
                  <wp:posOffset>4021455</wp:posOffset>
                </wp:positionH>
                <wp:positionV relativeFrom="paragraph">
                  <wp:posOffset>673100</wp:posOffset>
                </wp:positionV>
                <wp:extent cx="481330" cy="1644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E21B64" w14:textId="77777777" w:rsidR="0039460C" w:rsidRDefault="005848AB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Char"/>
                                <w:sz w:val="20"/>
                                <w:szCs w:val="20"/>
                              </w:rPr>
                              <w:t>(parašas)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6.65000000000003pt;margin-top:53.pt;width:37.899999999999999pt;height:12.9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(parašas)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Char"/>
          <w:lang w:val="en-US" w:eastAsia="en-US"/>
        </w:rPr>
        <w:t xml:space="preserve">Mark </w:t>
      </w:r>
      <w:r>
        <w:rPr>
          <w:rStyle w:val="BodyTextChar"/>
        </w:rPr>
        <w:t>Bavirša</w:t>
      </w:r>
    </w:p>
    <w:p w14:paraId="518A4D7F" w14:textId="77777777" w:rsidR="0039460C" w:rsidRDefault="005848AB">
      <w:pPr>
        <w:pStyle w:val="BodyText"/>
        <w:spacing w:after="120"/>
        <w:jc w:val="both"/>
        <w:rPr>
          <w:sz w:val="20"/>
          <w:szCs w:val="20"/>
        </w:rPr>
      </w:pPr>
      <w:r>
        <w:rPr>
          <w:rStyle w:val="BodyTextChar"/>
          <w:sz w:val="20"/>
          <w:szCs w:val="20"/>
        </w:rPr>
        <w:t>(parašas)</w:t>
      </w:r>
    </w:p>
    <w:sectPr w:rsidR="0039460C">
      <w:pgSz w:w="11900" w:h="16840"/>
      <w:pgMar w:top="822" w:right="450" w:bottom="822" w:left="1298" w:header="394" w:footer="3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69A3" w14:textId="77777777" w:rsidR="005848AB" w:rsidRDefault="005848AB">
      <w:r>
        <w:separator/>
      </w:r>
    </w:p>
  </w:endnote>
  <w:endnote w:type="continuationSeparator" w:id="0">
    <w:p w14:paraId="195DD5E4" w14:textId="77777777" w:rsidR="005848AB" w:rsidRDefault="0058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88B9" w14:textId="77777777" w:rsidR="005848AB" w:rsidRDefault="005848AB"/>
  </w:footnote>
  <w:footnote w:type="continuationSeparator" w:id="0">
    <w:p w14:paraId="28171BB8" w14:textId="77777777" w:rsidR="005848AB" w:rsidRDefault="00584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7DE5"/>
    <w:multiLevelType w:val="multilevel"/>
    <w:tmpl w:val="0C6E3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797410"/>
    <w:multiLevelType w:val="multilevel"/>
    <w:tmpl w:val="D34EFB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0C"/>
    <w:rsid w:val="0039460C"/>
    <w:rsid w:val="00460A2C"/>
    <w:rsid w:val="005848AB"/>
    <w:rsid w:val="006D7DC7"/>
    <w:rsid w:val="007A3114"/>
    <w:rsid w:val="00BC5814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7A62"/>
  <w15:docId w15:val="{D30BBFF3-E6DC-4B2C-BA23-8332D28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726</Characters>
  <Application>Microsoft Office Word</Application>
  <DocSecurity>4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cp:lastModifiedBy>Laimutė Čekutienė</cp:lastModifiedBy>
  <cp:revision>2</cp:revision>
  <dcterms:created xsi:type="dcterms:W3CDTF">2025-12-29T14:26:00Z</dcterms:created>
  <dcterms:modified xsi:type="dcterms:W3CDTF">2025-12-29T14:26:00Z</dcterms:modified>
</cp:coreProperties>
</file>