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EA" w:rsidRPr="006C71B6" w:rsidRDefault="009673EA" w:rsidP="009673EA">
      <w:pPr>
        <w:pStyle w:val="Heading"/>
        <w:jc w:val="center"/>
        <w:rPr>
          <w:sz w:val="24"/>
          <w:szCs w:val="24"/>
        </w:rPr>
      </w:pPr>
      <w:bookmarkStart w:id="0" w:name="_Toc15"/>
      <w:r w:rsidRPr="006C71B6">
        <w:rPr>
          <w:sz w:val="24"/>
          <w:szCs w:val="24"/>
        </w:rPr>
        <w:t>PRELIMINARIO</w:t>
      </w:r>
      <w:r>
        <w:rPr>
          <w:sz w:val="24"/>
          <w:szCs w:val="24"/>
        </w:rPr>
        <w:t>ji</w:t>
      </w:r>
      <w:r w:rsidRPr="006C71B6">
        <w:rPr>
          <w:sz w:val="24"/>
          <w:szCs w:val="24"/>
        </w:rPr>
        <w:t xml:space="preserve"> SUTARTI</w:t>
      </w:r>
      <w:bookmarkEnd w:id="0"/>
      <w:r>
        <w:rPr>
          <w:sz w:val="24"/>
          <w:szCs w:val="24"/>
        </w:rPr>
        <w:t>S</w:t>
      </w:r>
      <w:r w:rsidR="005F656B" w:rsidRPr="005F656B">
        <w:rPr>
          <w:b w:val="0"/>
        </w:rPr>
        <w:t xml:space="preserve"> </w:t>
      </w:r>
      <w:r w:rsidR="005F656B" w:rsidRPr="005F656B">
        <w:t>Nr. VPK-PS-2015/</w:t>
      </w:r>
      <w:r w:rsidR="008B431E">
        <w:t>3</w:t>
      </w:r>
    </w:p>
    <w:p w:rsidR="009673EA" w:rsidRPr="006C71B6" w:rsidRDefault="009673EA" w:rsidP="009673EA">
      <w:pPr>
        <w:pStyle w:val="Body2"/>
        <w:rPr>
          <w:sz w:val="24"/>
          <w:szCs w:val="24"/>
        </w:rPr>
      </w:pPr>
    </w:p>
    <w:p w:rsidR="009673EA" w:rsidRPr="006C71B6" w:rsidRDefault="009673EA" w:rsidP="009673EA">
      <w:pPr>
        <w:pStyle w:val="Body2"/>
        <w:jc w:val="center"/>
        <w:rPr>
          <w:sz w:val="24"/>
          <w:szCs w:val="24"/>
        </w:rPr>
      </w:pPr>
      <w:r w:rsidRPr="006C71B6">
        <w:rPr>
          <w:sz w:val="24"/>
          <w:szCs w:val="24"/>
        </w:rPr>
        <w:t xml:space="preserve">2015 m.   </w:t>
      </w:r>
      <w:r w:rsidR="00550661">
        <w:rPr>
          <w:sz w:val="24"/>
          <w:szCs w:val="24"/>
        </w:rPr>
        <w:t>birželio  mėn.4</w:t>
      </w:r>
      <w:r w:rsidRPr="006C71B6">
        <w:rPr>
          <w:sz w:val="24"/>
          <w:szCs w:val="24"/>
        </w:rPr>
        <w:t xml:space="preserve"> d.</w:t>
      </w:r>
    </w:p>
    <w:p w:rsidR="009673EA" w:rsidRPr="006C71B6" w:rsidRDefault="009673EA" w:rsidP="009673EA">
      <w:pPr>
        <w:pStyle w:val="Body2"/>
        <w:jc w:val="center"/>
        <w:rPr>
          <w:sz w:val="24"/>
          <w:szCs w:val="24"/>
        </w:rPr>
      </w:pPr>
      <w:r w:rsidRPr="006C71B6">
        <w:rPr>
          <w:sz w:val="24"/>
          <w:szCs w:val="24"/>
        </w:rPr>
        <w:t>Vilnius</w:t>
      </w:r>
    </w:p>
    <w:p w:rsidR="009673EA" w:rsidRPr="006C71B6" w:rsidRDefault="009673EA" w:rsidP="009673EA">
      <w:pPr>
        <w:pStyle w:val="Body2"/>
        <w:rPr>
          <w:sz w:val="24"/>
          <w:szCs w:val="24"/>
        </w:rPr>
      </w:pPr>
    </w:p>
    <w:p w:rsidR="009673EA" w:rsidRPr="006C71B6" w:rsidRDefault="009673EA" w:rsidP="009673EA">
      <w:pPr>
        <w:pStyle w:val="Body2"/>
        <w:spacing w:after="0"/>
        <w:rPr>
          <w:sz w:val="24"/>
          <w:szCs w:val="24"/>
        </w:rPr>
      </w:pPr>
      <w:r w:rsidRPr="006C71B6">
        <w:rPr>
          <w:sz w:val="24"/>
          <w:szCs w:val="24"/>
        </w:rPr>
        <w:tab/>
      </w:r>
      <w:r w:rsidRPr="006C71B6">
        <w:rPr>
          <w:rFonts w:eastAsia="Arial Unicode MS"/>
          <w:b/>
          <w:bCs/>
          <w:sz w:val="24"/>
          <w:szCs w:val="24"/>
        </w:rPr>
        <w:t xml:space="preserve">Valstybinis mokslinių tyrimų institutas </w:t>
      </w:r>
      <w:proofErr w:type="spellStart"/>
      <w:r w:rsidRPr="006C71B6">
        <w:rPr>
          <w:rFonts w:eastAsia="Arial Unicode MS"/>
          <w:b/>
          <w:bCs/>
          <w:sz w:val="24"/>
          <w:szCs w:val="24"/>
        </w:rPr>
        <w:t>Inovatyvios</w:t>
      </w:r>
      <w:proofErr w:type="spellEnd"/>
      <w:r w:rsidRPr="006C71B6">
        <w:rPr>
          <w:rFonts w:eastAsia="Arial Unicode MS"/>
          <w:b/>
          <w:bCs/>
          <w:sz w:val="24"/>
          <w:szCs w:val="24"/>
        </w:rPr>
        <w:t xml:space="preserve"> medicinos centras</w:t>
      </w:r>
      <w:r w:rsidRPr="006C71B6">
        <w:rPr>
          <w:rFonts w:eastAsia="Arial Unicode MS"/>
          <w:sz w:val="24"/>
          <w:szCs w:val="24"/>
        </w:rPr>
        <w:t xml:space="preserve">, </w:t>
      </w:r>
      <w:r w:rsidR="00B54A1B" w:rsidRPr="000067AE">
        <w:rPr>
          <w:sz w:val="24"/>
          <w:szCs w:val="24"/>
        </w:rPr>
        <w:t xml:space="preserve">juridinio asmens kodas </w:t>
      </w:r>
      <w:r w:rsidR="00B54A1B" w:rsidRPr="00184C15">
        <w:rPr>
          <w:rFonts w:eastAsia="Arial Unicode MS"/>
          <w:sz w:val="24"/>
          <w:szCs w:val="24"/>
          <w:lang w:val="pt-PT"/>
        </w:rPr>
        <w:t>302877556</w:t>
      </w:r>
      <w:r w:rsidR="00B54A1B">
        <w:rPr>
          <w:rFonts w:eastAsia="Arial Unicode MS"/>
          <w:sz w:val="24"/>
          <w:szCs w:val="24"/>
          <w:lang w:val="pt-PT"/>
        </w:rPr>
        <w:t xml:space="preserve">, </w:t>
      </w:r>
      <w:r w:rsidR="00B54A1B" w:rsidRPr="00184C15">
        <w:rPr>
          <w:rFonts w:eastAsia="Arial Unicode MS"/>
          <w:sz w:val="24"/>
          <w:szCs w:val="24"/>
          <w:lang w:val="da-DK"/>
        </w:rPr>
        <w:t>Žygimantų g. 9, 01102 Vilnius</w:t>
      </w:r>
      <w:r w:rsidR="00B54A1B">
        <w:rPr>
          <w:rFonts w:eastAsia="Arial Unicode MS"/>
          <w:sz w:val="24"/>
          <w:szCs w:val="24"/>
          <w:lang w:val="da-DK"/>
        </w:rPr>
        <w:t xml:space="preserve">, </w:t>
      </w:r>
      <w:r w:rsidRPr="006C71B6">
        <w:rPr>
          <w:rFonts w:eastAsia="Arial Unicode MS"/>
          <w:sz w:val="24"/>
          <w:szCs w:val="24"/>
        </w:rPr>
        <w:t xml:space="preserve">toliau vadinamas Pirkėju, atstovaujamas </w:t>
      </w:r>
      <w:r>
        <w:rPr>
          <w:rFonts w:eastAsia="Arial Unicode MS"/>
          <w:sz w:val="24"/>
          <w:szCs w:val="24"/>
        </w:rPr>
        <w:t xml:space="preserve">direktoriaus Algirdo </w:t>
      </w:r>
      <w:proofErr w:type="spellStart"/>
      <w:r>
        <w:rPr>
          <w:rFonts w:eastAsia="Arial Unicode MS"/>
          <w:sz w:val="24"/>
          <w:szCs w:val="24"/>
        </w:rPr>
        <w:t>Venalio</w:t>
      </w:r>
      <w:proofErr w:type="spellEnd"/>
      <w:r w:rsidRPr="006C71B6">
        <w:rPr>
          <w:rFonts w:eastAsia="Arial Unicode MS"/>
          <w:sz w:val="24"/>
          <w:szCs w:val="24"/>
        </w:rPr>
        <w:t xml:space="preserve">, veikiančio pagal </w:t>
      </w:r>
      <w:r>
        <w:rPr>
          <w:rFonts w:eastAsia="Arial Unicode MS"/>
          <w:sz w:val="24"/>
          <w:szCs w:val="24"/>
        </w:rPr>
        <w:t>Pirkėjo</w:t>
      </w:r>
      <w:r w:rsidRPr="006C71B6">
        <w:rPr>
          <w:rFonts w:eastAsia="Arial Unicode MS"/>
          <w:sz w:val="24"/>
          <w:szCs w:val="24"/>
        </w:rPr>
        <w:t xml:space="preserve"> įstatus </w:t>
      </w:r>
    </w:p>
    <w:p w:rsidR="009673EA" w:rsidRPr="006C71B6" w:rsidRDefault="009673EA" w:rsidP="009673EA">
      <w:pPr>
        <w:pStyle w:val="Body2"/>
        <w:spacing w:after="0"/>
        <w:rPr>
          <w:sz w:val="24"/>
          <w:szCs w:val="24"/>
        </w:rPr>
      </w:pPr>
      <w:r w:rsidRPr="006C71B6">
        <w:rPr>
          <w:sz w:val="24"/>
          <w:szCs w:val="24"/>
        </w:rPr>
        <w:tab/>
      </w:r>
      <w:r w:rsidRPr="006C71B6">
        <w:rPr>
          <w:rFonts w:eastAsia="Arial Unicode MS"/>
          <w:sz w:val="24"/>
          <w:szCs w:val="24"/>
        </w:rPr>
        <w:t xml:space="preserve">ir </w:t>
      </w:r>
    </w:p>
    <w:p w:rsidR="009673EA" w:rsidRPr="006C71B6" w:rsidRDefault="009673EA" w:rsidP="009673EA">
      <w:pPr>
        <w:pStyle w:val="Body2"/>
        <w:spacing w:after="0"/>
        <w:rPr>
          <w:sz w:val="24"/>
          <w:szCs w:val="24"/>
        </w:rPr>
      </w:pPr>
      <w:r w:rsidRPr="006C71B6">
        <w:rPr>
          <w:sz w:val="24"/>
          <w:szCs w:val="24"/>
        </w:rPr>
        <w:tab/>
      </w:r>
      <w:r w:rsidR="007128BD" w:rsidRPr="00EF7177">
        <w:rPr>
          <w:b/>
          <w:sz w:val="24"/>
          <w:szCs w:val="24"/>
        </w:rPr>
        <w:t>UAB „</w:t>
      </w:r>
      <w:proofErr w:type="spellStart"/>
      <w:r w:rsidR="007128BD" w:rsidRPr="00EF7177">
        <w:rPr>
          <w:b/>
          <w:sz w:val="24"/>
          <w:szCs w:val="24"/>
        </w:rPr>
        <w:t>Nanodiagnostika</w:t>
      </w:r>
      <w:proofErr w:type="spellEnd"/>
      <w:r w:rsidR="007128BD" w:rsidRPr="00EF7177">
        <w:rPr>
          <w:b/>
          <w:sz w:val="24"/>
          <w:szCs w:val="24"/>
        </w:rPr>
        <w:t>“</w:t>
      </w:r>
      <w:r w:rsidR="00B54A1B">
        <w:rPr>
          <w:sz w:val="24"/>
          <w:szCs w:val="24"/>
        </w:rPr>
        <w:t>,</w:t>
      </w:r>
      <w:r w:rsidR="007128BD" w:rsidRPr="00E54010">
        <w:rPr>
          <w:sz w:val="24"/>
          <w:szCs w:val="24"/>
        </w:rPr>
        <w:t xml:space="preserve"> įmonės kodas 302477512</w:t>
      </w:r>
      <w:r w:rsidR="00B54A1B">
        <w:rPr>
          <w:sz w:val="24"/>
          <w:szCs w:val="24"/>
        </w:rPr>
        <w:t>,</w:t>
      </w:r>
      <w:r w:rsidR="007128BD" w:rsidRPr="00E54010">
        <w:rPr>
          <w:sz w:val="24"/>
          <w:szCs w:val="24"/>
        </w:rPr>
        <w:t xml:space="preserve"> Vakarų </w:t>
      </w:r>
      <w:r w:rsidR="00B54A1B">
        <w:rPr>
          <w:sz w:val="24"/>
          <w:szCs w:val="24"/>
        </w:rPr>
        <w:t xml:space="preserve">g. </w:t>
      </w:r>
      <w:r w:rsidR="007128BD" w:rsidRPr="00E54010">
        <w:rPr>
          <w:sz w:val="24"/>
          <w:szCs w:val="24"/>
        </w:rPr>
        <w:t xml:space="preserve">34, </w:t>
      </w:r>
      <w:proofErr w:type="spellStart"/>
      <w:r w:rsidR="007128BD" w:rsidRPr="00E54010">
        <w:rPr>
          <w:sz w:val="24"/>
          <w:szCs w:val="24"/>
        </w:rPr>
        <w:t>Antežeriai</w:t>
      </w:r>
      <w:proofErr w:type="spellEnd"/>
      <w:r w:rsidR="00B54A1B">
        <w:rPr>
          <w:sz w:val="24"/>
          <w:szCs w:val="24"/>
        </w:rPr>
        <w:t>,</w:t>
      </w:r>
      <w:r w:rsidR="007128BD" w:rsidRPr="00E54010">
        <w:rPr>
          <w:sz w:val="24"/>
          <w:szCs w:val="24"/>
        </w:rPr>
        <w:t xml:space="preserve"> </w:t>
      </w:r>
      <w:r w:rsidR="00B54A1B" w:rsidRPr="00E54010">
        <w:rPr>
          <w:sz w:val="24"/>
          <w:szCs w:val="24"/>
        </w:rPr>
        <w:t>LT-14158</w:t>
      </w:r>
      <w:r w:rsidR="00B54A1B">
        <w:rPr>
          <w:sz w:val="24"/>
          <w:szCs w:val="24"/>
        </w:rPr>
        <w:t xml:space="preserve"> Vilniaus </w:t>
      </w:r>
      <w:proofErr w:type="spellStart"/>
      <w:r w:rsidR="00B54A1B">
        <w:rPr>
          <w:sz w:val="24"/>
          <w:szCs w:val="24"/>
        </w:rPr>
        <w:t>raj</w:t>
      </w:r>
      <w:proofErr w:type="spellEnd"/>
      <w:r w:rsidR="00B54A1B">
        <w:rPr>
          <w:sz w:val="24"/>
          <w:szCs w:val="24"/>
        </w:rPr>
        <w:t xml:space="preserve">., toliau tekste </w:t>
      </w:r>
      <w:r w:rsidR="00B54A1B">
        <w:rPr>
          <w:bCs/>
          <w:sz w:val="24"/>
          <w:szCs w:val="24"/>
        </w:rPr>
        <w:t>Pardavėjas</w:t>
      </w:r>
      <w:r w:rsidR="007128BD" w:rsidRPr="00E54010">
        <w:rPr>
          <w:sz w:val="24"/>
          <w:szCs w:val="24"/>
        </w:rPr>
        <w:t>, atstovau</w:t>
      </w:r>
      <w:r w:rsidR="00B54A1B">
        <w:rPr>
          <w:sz w:val="24"/>
          <w:szCs w:val="24"/>
        </w:rPr>
        <w:t>jama</w:t>
      </w:r>
      <w:r w:rsidR="007128BD" w:rsidRPr="00E54010">
        <w:rPr>
          <w:sz w:val="24"/>
          <w:szCs w:val="24"/>
        </w:rPr>
        <w:t xml:space="preserve"> direktorės Linos </w:t>
      </w:r>
      <w:proofErr w:type="spellStart"/>
      <w:r w:rsidR="007128BD" w:rsidRPr="00E54010">
        <w:rPr>
          <w:sz w:val="24"/>
          <w:szCs w:val="24"/>
        </w:rPr>
        <w:t>Piešinienės</w:t>
      </w:r>
      <w:proofErr w:type="spellEnd"/>
      <w:r w:rsidR="007128BD" w:rsidRPr="00E54010">
        <w:rPr>
          <w:sz w:val="24"/>
          <w:szCs w:val="24"/>
        </w:rPr>
        <w:t>,</w:t>
      </w:r>
      <w:r w:rsidR="007128BD">
        <w:rPr>
          <w:spacing w:val="6"/>
          <w:sz w:val="24"/>
          <w:szCs w:val="24"/>
        </w:rPr>
        <w:t xml:space="preserve"> veikiančios pagal bendrovės įstatus,</w:t>
      </w:r>
    </w:p>
    <w:p w:rsidR="009673EA" w:rsidRPr="006C71B6" w:rsidRDefault="009673EA" w:rsidP="009673EA">
      <w:pPr>
        <w:pStyle w:val="Body2"/>
        <w:spacing w:after="0"/>
        <w:rPr>
          <w:sz w:val="24"/>
          <w:szCs w:val="24"/>
        </w:rPr>
      </w:pPr>
      <w:r w:rsidRPr="006C71B6">
        <w:rPr>
          <w:sz w:val="24"/>
          <w:szCs w:val="24"/>
        </w:rPr>
        <w:tab/>
      </w:r>
      <w:r w:rsidRPr="006C71B6">
        <w:rPr>
          <w:rFonts w:eastAsia="Arial Unicode MS"/>
          <w:sz w:val="24"/>
          <w:szCs w:val="24"/>
          <w:lang w:val="pt-PT"/>
        </w:rPr>
        <w:t xml:space="preserve">bendrai vadinamos </w:t>
      </w:r>
      <w:r w:rsidRPr="006C71B6">
        <w:rPr>
          <w:rFonts w:eastAsia="Arial Unicode MS"/>
          <w:sz w:val="24"/>
          <w:szCs w:val="24"/>
        </w:rPr>
        <w:t xml:space="preserve">Šalimis, o kiekviena atskirai gali būti vadinama Šalimi, sudarė šią </w:t>
      </w:r>
      <w:r w:rsidRPr="006C71B6">
        <w:rPr>
          <w:rFonts w:eastAsia="Arial Unicode MS"/>
          <w:sz w:val="24"/>
          <w:szCs w:val="24"/>
          <w:lang w:val="it-IT"/>
        </w:rPr>
        <w:t>preliminari</w:t>
      </w:r>
      <w:r w:rsidRPr="006C71B6">
        <w:rPr>
          <w:rFonts w:eastAsia="Arial Unicode MS"/>
          <w:sz w:val="24"/>
          <w:szCs w:val="24"/>
        </w:rPr>
        <w:t>ąją sutartį dėl prekių - reagentų ir smulkios laboratorinės į</w:t>
      </w:r>
      <w:r w:rsidRPr="006C71B6">
        <w:rPr>
          <w:rFonts w:eastAsia="Arial Unicode MS"/>
          <w:sz w:val="24"/>
          <w:szCs w:val="24"/>
          <w:lang w:val="pt-PT"/>
        </w:rPr>
        <w:t xml:space="preserve">rangos pirkimo (toliau </w:t>
      </w:r>
      <w:r w:rsidRPr="006C71B6">
        <w:rPr>
          <w:rFonts w:eastAsia="Arial Unicode MS"/>
          <w:sz w:val="24"/>
          <w:szCs w:val="24"/>
        </w:rPr>
        <w:t xml:space="preserve">– Preliminarioji sutartis). </w:t>
      </w:r>
    </w:p>
    <w:p w:rsidR="009673EA" w:rsidRPr="006C71B6" w:rsidRDefault="009673EA" w:rsidP="009673EA">
      <w:pPr>
        <w:pStyle w:val="Body2"/>
        <w:spacing w:after="0"/>
        <w:rPr>
          <w:sz w:val="24"/>
          <w:szCs w:val="24"/>
        </w:rPr>
      </w:pPr>
      <w:r w:rsidRPr="006C71B6">
        <w:rPr>
          <w:sz w:val="24"/>
          <w:szCs w:val="24"/>
        </w:rPr>
        <w:tab/>
      </w:r>
      <w:r w:rsidRPr="006C71B6">
        <w:rPr>
          <w:rFonts w:eastAsia="Arial Unicode MS"/>
          <w:sz w:val="24"/>
          <w:szCs w:val="24"/>
        </w:rPr>
        <w:t xml:space="preserve">Preliminarioji sutartis sudaroma </w:t>
      </w:r>
      <w:r w:rsidR="007128BD">
        <w:rPr>
          <w:rFonts w:eastAsia="Arial Unicode MS"/>
          <w:b/>
          <w:sz w:val="24"/>
          <w:szCs w:val="24"/>
        </w:rPr>
        <w:t>3; 9; 16</w:t>
      </w:r>
      <w:r w:rsidR="007128BD">
        <w:rPr>
          <w:rFonts w:eastAsia="Arial Unicode MS"/>
          <w:sz w:val="24"/>
          <w:szCs w:val="24"/>
        </w:rPr>
        <w:t xml:space="preserve"> pirkimo dalims</w:t>
      </w:r>
      <w:r w:rsidRPr="006C71B6">
        <w:rPr>
          <w:rFonts w:eastAsia="Arial Unicode MS"/>
          <w:sz w:val="24"/>
          <w:szCs w:val="24"/>
        </w:rPr>
        <w:t xml:space="preserve">, vadovaujantis viešojo pirkimo </w:t>
      </w:r>
      <w:r>
        <w:rPr>
          <w:rFonts w:eastAsia="Arial Unicode MS"/>
          <w:sz w:val="24"/>
          <w:szCs w:val="24"/>
        </w:rPr>
        <w:t xml:space="preserve">Nr. 221738 </w:t>
      </w:r>
      <w:r w:rsidRPr="006C71B6">
        <w:rPr>
          <w:rFonts w:eastAsia="Arial Unicode MS"/>
          <w:sz w:val="24"/>
          <w:szCs w:val="24"/>
        </w:rPr>
        <w:t>„Reagentų ir smulkios laboratorinės į</w:t>
      </w:r>
      <w:r w:rsidRPr="006C71B6">
        <w:rPr>
          <w:rFonts w:eastAsia="Arial Unicode MS"/>
          <w:sz w:val="24"/>
          <w:szCs w:val="24"/>
          <w:lang w:val="es-ES_tradnl"/>
        </w:rPr>
        <w:t xml:space="preserve">rangos </w:t>
      </w:r>
      <w:proofErr w:type="spellStart"/>
      <w:r>
        <w:rPr>
          <w:rFonts w:eastAsia="Arial Unicode MS"/>
          <w:sz w:val="24"/>
          <w:szCs w:val="24"/>
          <w:lang w:val="es-ES_tradnl"/>
        </w:rPr>
        <w:t>bei</w:t>
      </w:r>
      <w:proofErr w:type="spellEnd"/>
      <w:r>
        <w:rPr>
          <w:rFonts w:eastAsia="Arial Unicode MS"/>
          <w:sz w:val="24"/>
          <w:szCs w:val="24"/>
          <w:lang w:val="es-ES_tradnl"/>
        </w:rPr>
        <w:t xml:space="preserve"> </w:t>
      </w:r>
      <w:proofErr w:type="spellStart"/>
      <w:r>
        <w:rPr>
          <w:rFonts w:eastAsia="Arial Unicode MS"/>
          <w:sz w:val="24"/>
          <w:szCs w:val="24"/>
          <w:lang w:val="es-ES_tradnl"/>
        </w:rPr>
        <w:t>priemonių</w:t>
      </w:r>
      <w:proofErr w:type="spellEnd"/>
      <w:r>
        <w:rPr>
          <w:rFonts w:eastAsia="Arial Unicode MS"/>
          <w:sz w:val="24"/>
          <w:szCs w:val="24"/>
          <w:lang w:val="es-ES_tradnl"/>
        </w:rPr>
        <w:t xml:space="preserve"> </w:t>
      </w:r>
      <w:proofErr w:type="spellStart"/>
      <w:r>
        <w:rPr>
          <w:rFonts w:eastAsia="Arial Unicode MS"/>
          <w:sz w:val="24"/>
          <w:szCs w:val="24"/>
          <w:lang w:val="es-ES_tradnl"/>
        </w:rPr>
        <w:t>pirkimas</w:t>
      </w:r>
      <w:proofErr w:type="spellEnd"/>
      <w:r w:rsidRPr="006C71B6">
        <w:rPr>
          <w:rFonts w:eastAsia="Arial Unicode MS"/>
          <w:sz w:val="24"/>
          <w:szCs w:val="24"/>
        </w:rPr>
        <w:t xml:space="preserve">“ </w:t>
      </w:r>
      <w:r w:rsidR="00EF7177">
        <w:rPr>
          <w:rFonts w:eastAsia="Arial Unicode MS"/>
          <w:sz w:val="24"/>
          <w:szCs w:val="24"/>
        </w:rPr>
        <w:t>sąlygomis.</w:t>
      </w:r>
    </w:p>
    <w:p w:rsidR="009673EA" w:rsidRPr="006C71B6" w:rsidRDefault="009673EA" w:rsidP="009673EA">
      <w:pPr>
        <w:pStyle w:val="Body2"/>
        <w:rPr>
          <w:sz w:val="24"/>
          <w:szCs w:val="24"/>
        </w:rPr>
      </w:pPr>
      <w:r w:rsidRPr="006C71B6">
        <w:rPr>
          <w:sz w:val="24"/>
          <w:szCs w:val="24"/>
        </w:rPr>
        <w:tab/>
      </w:r>
      <w:r w:rsidRPr="006C71B6">
        <w:rPr>
          <w:rFonts w:eastAsia="Arial Unicode MS"/>
          <w:sz w:val="24"/>
          <w:szCs w:val="24"/>
          <w:lang w:val="it-IT"/>
        </w:rPr>
        <w:t>Preliminari</w:t>
      </w:r>
      <w:proofErr w:type="spellStart"/>
      <w:r w:rsidRPr="006C71B6">
        <w:rPr>
          <w:rFonts w:eastAsia="Arial Unicode MS"/>
          <w:sz w:val="24"/>
          <w:szCs w:val="24"/>
        </w:rPr>
        <w:t>ąja</w:t>
      </w:r>
      <w:proofErr w:type="spellEnd"/>
      <w:r w:rsidRPr="006C71B6">
        <w:rPr>
          <w:rFonts w:eastAsia="Arial Unicode MS"/>
          <w:sz w:val="24"/>
          <w:szCs w:val="24"/>
        </w:rPr>
        <w:t xml:space="preserve"> sutartimi</w:t>
      </w:r>
      <w:r w:rsidRPr="006C71B6">
        <w:rPr>
          <w:rFonts w:eastAsia="Arial Unicode MS"/>
          <w:sz w:val="24"/>
          <w:szCs w:val="24"/>
          <w:lang w:val="it-IT"/>
        </w:rPr>
        <w:t xml:space="preserve"> susitariama:</w:t>
      </w:r>
    </w:p>
    <w:p w:rsidR="00C2050D" w:rsidRPr="00184C15" w:rsidRDefault="00C2050D" w:rsidP="00C2050D">
      <w:pPr>
        <w:pStyle w:val="Body2"/>
        <w:jc w:val="center"/>
        <w:rPr>
          <w:b/>
          <w:bCs/>
          <w:sz w:val="24"/>
          <w:szCs w:val="24"/>
        </w:rPr>
      </w:pPr>
      <w:r w:rsidRPr="00184C15">
        <w:rPr>
          <w:b/>
          <w:bCs/>
          <w:sz w:val="24"/>
          <w:szCs w:val="24"/>
        </w:rPr>
        <w:t>1. SĄVOKOS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fr-FR"/>
        </w:rPr>
        <w:t xml:space="preserve">1.1. </w:t>
      </w:r>
      <w:r w:rsidRPr="00184C15">
        <w:rPr>
          <w:rFonts w:eastAsia="Arial Unicode MS"/>
          <w:b/>
          <w:bCs/>
          <w:sz w:val="24"/>
          <w:szCs w:val="24"/>
        </w:rPr>
        <w:t>Prekė</w:t>
      </w:r>
      <w:r w:rsidRPr="00184C15">
        <w:rPr>
          <w:rFonts w:eastAsia="Arial Unicode MS"/>
          <w:sz w:val="24"/>
          <w:szCs w:val="24"/>
          <w:lang w:val="es-ES_tradnl"/>
        </w:rPr>
        <w:t xml:space="preserve"> - </w:t>
      </w:r>
      <w:proofErr w:type="spellStart"/>
      <w:r w:rsidRPr="00184C15">
        <w:rPr>
          <w:rFonts w:eastAsia="Arial Unicode MS"/>
          <w:sz w:val="24"/>
          <w:szCs w:val="24"/>
          <w:lang w:val="es-ES_tradnl"/>
        </w:rPr>
        <w:t>Preliminario</w:t>
      </w:r>
      <w:r w:rsidRPr="00184C15">
        <w:rPr>
          <w:rFonts w:eastAsia="Arial Unicode MS"/>
          <w:sz w:val="24"/>
          <w:szCs w:val="24"/>
        </w:rPr>
        <w:t>sios</w:t>
      </w:r>
      <w:proofErr w:type="spellEnd"/>
      <w:r w:rsidRPr="00184C15">
        <w:rPr>
          <w:rFonts w:eastAsia="Arial Unicode MS"/>
          <w:sz w:val="24"/>
          <w:szCs w:val="24"/>
        </w:rPr>
        <w:t xml:space="preserve"> sutarties priede Nr. </w:t>
      </w:r>
      <w:r w:rsidRPr="00184C15">
        <w:rPr>
          <w:rFonts w:eastAsia="Arial Unicode MS"/>
          <w:sz w:val="24"/>
          <w:szCs w:val="24"/>
          <w:lang w:val="fr-FR"/>
        </w:rPr>
        <w:t>1</w:t>
      </w:r>
      <w:r w:rsidRPr="00184C15">
        <w:rPr>
          <w:rFonts w:eastAsia="Arial Unicode MS"/>
          <w:sz w:val="24"/>
          <w:szCs w:val="24"/>
        </w:rPr>
        <w:t xml:space="preserve">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r w:rsidRPr="00184C15">
        <w:rPr>
          <w:rFonts w:eastAsia="Arial Unicode MS"/>
          <w:sz w:val="24"/>
          <w:szCs w:val="24"/>
        </w:rPr>
        <w:t xml:space="preserve">“ nurodyta prekė dėl kurios tiekimo sudaryta </w:t>
      </w:r>
      <w:r w:rsidRPr="00184C15">
        <w:rPr>
          <w:rFonts w:eastAsia="Arial Unicode MS"/>
          <w:sz w:val="24"/>
          <w:szCs w:val="24"/>
          <w:lang w:val="fr-FR"/>
        </w:rPr>
        <w:t>P</w:t>
      </w:r>
      <w:proofErr w:type="spellStart"/>
      <w:r w:rsidRPr="00184C15">
        <w:rPr>
          <w:rFonts w:eastAsia="Arial Unicode MS"/>
          <w:sz w:val="24"/>
          <w:szCs w:val="24"/>
        </w:rPr>
        <w:t>reliminarioji</w:t>
      </w:r>
      <w:proofErr w:type="spellEnd"/>
      <w:r w:rsidRPr="00184C15">
        <w:rPr>
          <w:rFonts w:eastAsia="Arial Unicode MS"/>
          <w:sz w:val="24"/>
          <w:szCs w:val="24"/>
        </w:rPr>
        <w:t xml:space="preserve"> sutartis, kuri gali būti tiekiama arba yra tiekiama pagal Užsakymo sutartį.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 </w:t>
      </w:r>
      <w:r w:rsidRPr="00184C15">
        <w:rPr>
          <w:rFonts w:eastAsia="Arial Unicode MS"/>
          <w:b/>
          <w:bCs/>
          <w:sz w:val="24"/>
          <w:szCs w:val="24"/>
          <w:lang w:val="nl-NL"/>
        </w:rPr>
        <w:t>Subtiek</w:t>
      </w:r>
      <w:r w:rsidRPr="00184C15">
        <w:rPr>
          <w:rFonts w:eastAsia="Arial Unicode MS"/>
          <w:b/>
          <w:bCs/>
          <w:sz w:val="24"/>
          <w:szCs w:val="24"/>
        </w:rPr>
        <w:t>ėjas</w:t>
      </w:r>
      <w:r w:rsidRPr="00184C15">
        <w:rPr>
          <w:rFonts w:eastAsia="Arial Unicode MS"/>
          <w:sz w:val="24"/>
          <w:szCs w:val="24"/>
        </w:rPr>
        <w:t xml:space="preserve"> – bet kuris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pasirinktas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paskirtas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subjektas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nurodytas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ir</w:t>
      </w:r>
      <w:proofErr w:type="gramEnd"/>
      <w:r w:rsidRPr="00184C15">
        <w:rPr>
          <w:rFonts w:eastAsia="Arial Unicode MS"/>
          <w:sz w:val="24"/>
          <w:szCs w:val="24"/>
        </w:rPr>
        <w:t xml:space="preserve"> kuris gali būti pasitelkiamas Užsakymo sutarčių vykdymui.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1.3. </w:t>
      </w:r>
      <w:r w:rsidRPr="00184C15">
        <w:rPr>
          <w:rFonts w:eastAsia="Arial Unicode MS"/>
          <w:b/>
          <w:bCs/>
          <w:sz w:val="24"/>
          <w:szCs w:val="24"/>
        </w:rPr>
        <w:t>Užsakymas</w:t>
      </w:r>
      <w:r w:rsidRPr="00184C15">
        <w:rPr>
          <w:rFonts w:eastAsia="Arial Unicode MS"/>
          <w:sz w:val="24"/>
          <w:szCs w:val="24"/>
        </w:rPr>
        <w:t xml:space="preserve"> – tai veiksmų visuma, kuriais siekiama sudaryti Užsakymo sutartį pagal Preliminariojoje sutartyje nustatytas procedūras ir sąlygas, apimantis tiek Pirkėjo, tiek Pardavėjo veiksmus.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1.4. </w:t>
      </w:r>
      <w:r w:rsidRPr="00184C15">
        <w:rPr>
          <w:rFonts w:eastAsia="Arial Unicode MS"/>
          <w:b/>
          <w:bCs/>
          <w:sz w:val="24"/>
          <w:szCs w:val="24"/>
        </w:rPr>
        <w:t>Užsakymo sutartis</w:t>
      </w:r>
      <w:r w:rsidRPr="00184C15">
        <w:rPr>
          <w:rFonts w:eastAsia="Arial Unicode MS"/>
          <w:sz w:val="24"/>
          <w:szCs w:val="24"/>
        </w:rPr>
        <w:t xml:space="preserve"> – Preliminariosios sutarties pagrindu sudaroma pagrindinė sutartis dėl Prekių teikimo, kurią </w:t>
      </w:r>
      <w:r w:rsidRPr="00184C15">
        <w:rPr>
          <w:rFonts w:eastAsia="Arial Unicode MS"/>
          <w:sz w:val="24"/>
          <w:szCs w:val="24"/>
          <w:lang w:val="pt-PT"/>
        </w:rPr>
        <w:t>sudaro Pardav</w:t>
      </w:r>
      <w:r w:rsidRPr="00184C15">
        <w:rPr>
          <w:rFonts w:eastAsia="Arial Unicode MS"/>
          <w:sz w:val="24"/>
          <w:szCs w:val="24"/>
        </w:rPr>
        <w:t xml:space="preserve">ėjas ir Pirkėjas, vadovaudamiesi Preliminariosios sutarties nuostatomis. Užsakymo sutarties forma </w:t>
      </w:r>
      <w:proofErr w:type="spellStart"/>
      <w:r w:rsidRPr="00184C15">
        <w:rPr>
          <w:rFonts w:eastAsia="Arial Unicode MS"/>
          <w:sz w:val="24"/>
          <w:szCs w:val="24"/>
          <w:lang w:val="es-ES_tradnl"/>
        </w:rPr>
        <w:t>pateikta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rPr>
        <w:t xml:space="preserve"> Nr. </w:t>
      </w:r>
      <w:proofErr w:type="gramStart"/>
      <w:r w:rsidRPr="00184C15">
        <w:rPr>
          <w:rFonts w:eastAsia="Arial Unicode MS"/>
          <w:sz w:val="24"/>
          <w:szCs w:val="24"/>
          <w:lang w:val="en-US"/>
        </w:rPr>
        <w:t>2</w:t>
      </w:r>
      <w:r w:rsidRPr="00184C15">
        <w:rPr>
          <w:rFonts w:eastAsia="Arial Unicode MS"/>
          <w:sz w:val="24"/>
          <w:szCs w:val="24"/>
        </w:rPr>
        <w:t xml:space="preserve"> „Už</w:t>
      </w:r>
      <w:proofErr w:type="spellStart"/>
      <w:r w:rsidRPr="00184C15">
        <w:rPr>
          <w:rFonts w:eastAsia="Arial Unicode MS"/>
          <w:sz w:val="24"/>
          <w:szCs w:val="24"/>
          <w:lang w:val="en-US"/>
        </w:rPr>
        <w:t>sakymo</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s</w:t>
      </w:r>
      <w:r w:rsidRPr="00184C15">
        <w:rPr>
          <w:rFonts w:eastAsia="Arial Unicode MS"/>
          <w:sz w:val="24"/>
          <w:szCs w:val="24"/>
        </w:rPr>
        <w:t>ą</w:t>
      </w:r>
      <w:proofErr w:type="spellStart"/>
      <w:r w:rsidRPr="00184C15">
        <w:rPr>
          <w:rFonts w:eastAsia="Arial Unicode MS"/>
          <w:sz w:val="24"/>
          <w:szCs w:val="24"/>
          <w:lang w:val="en-US"/>
        </w:rPr>
        <w:t>lygos</w:t>
      </w:r>
      <w:proofErr w:type="spellEnd"/>
      <w:r w:rsidRPr="00184C15">
        <w:rPr>
          <w:rFonts w:eastAsia="Arial Unicode MS"/>
          <w:sz w:val="24"/>
          <w:szCs w:val="24"/>
        </w:rPr>
        <w:t>“.</w:t>
      </w:r>
      <w:proofErr w:type="gramEnd"/>
    </w:p>
    <w:p w:rsidR="00C2050D" w:rsidRPr="00184C15" w:rsidRDefault="00C2050D" w:rsidP="00C2050D">
      <w:pPr>
        <w:pStyle w:val="Body2"/>
        <w:jc w:val="center"/>
        <w:rPr>
          <w:b/>
          <w:bCs/>
          <w:sz w:val="24"/>
          <w:szCs w:val="24"/>
        </w:rPr>
      </w:pPr>
      <w:r w:rsidRPr="00184C15">
        <w:rPr>
          <w:b/>
          <w:bCs/>
          <w:sz w:val="24"/>
          <w:szCs w:val="24"/>
        </w:rPr>
        <w:t>2. SUTARTIES DALYKAS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2.1. Preliminari</w:t>
      </w:r>
      <w:r w:rsidRPr="00184C15">
        <w:rPr>
          <w:rFonts w:eastAsia="Arial Unicode MS"/>
          <w:sz w:val="24"/>
          <w:szCs w:val="24"/>
        </w:rPr>
        <w:t>ą</w:t>
      </w:r>
      <w:proofErr w:type="spellStart"/>
      <w:r w:rsidRPr="00184C15">
        <w:rPr>
          <w:rFonts w:eastAsia="Arial Unicode MS"/>
          <w:sz w:val="24"/>
          <w:szCs w:val="24"/>
          <w:lang w:val="es-ES_tradnl"/>
        </w:rPr>
        <w:t>ja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sutartimi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ir </w:t>
      </w:r>
      <w:proofErr w:type="spellStart"/>
      <w:r w:rsidRPr="00184C15">
        <w:rPr>
          <w:rFonts w:eastAsia="Arial Unicode MS"/>
          <w:sz w:val="24"/>
          <w:szCs w:val="24"/>
          <w:lang w:val="es-ES_tradnl"/>
        </w:rPr>
        <w:t>Pardav</w:t>
      </w:r>
      <w:proofErr w:type="spellEnd"/>
      <w:r w:rsidRPr="00184C15">
        <w:rPr>
          <w:rFonts w:eastAsia="Arial Unicode MS"/>
          <w:sz w:val="24"/>
          <w:szCs w:val="24"/>
        </w:rPr>
        <w:t>ėjas nustatyto sąlygas, taikomas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sutartims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bus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per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w:t>
      </w:r>
      <w:proofErr w:type="spellEnd"/>
      <w:r w:rsidRPr="00184C15">
        <w:rPr>
          <w:rFonts w:eastAsia="Arial Unicode MS"/>
          <w:sz w:val="24"/>
          <w:szCs w:val="24"/>
        </w:rPr>
        <w:t xml:space="preserve">į.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w:t>
      </w:r>
      <w:r w:rsidRPr="00184C15">
        <w:rPr>
          <w:rFonts w:eastAsia="Arial Unicode MS"/>
          <w:sz w:val="24"/>
          <w:szCs w:val="24"/>
          <w:lang w:val="en-US"/>
        </w:rPr>
        <w:t>2</w:t>
      </w:r>
      <w:r w:rsidRPr="00184C15">
        <w:rPr>
          <w:rFonts w:eastAsia="Arial Unicode MS"/>
          <w:sz w:val="24"/>
          <w:szCs w:val="24"/>
        </w:rPr>
        <w:t>. Pirkėjas turi teisę</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bet</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neprivalo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teikti</w:t>
      </w:r>
      <w:proofErr w:type="spellEnd"/>
      <w:r w:rsidRPr="00184C15">
        <w:rPr>
          <w:rFonts w:eastAsia="Arial Unicode MS"/>
          <w:sz w:val="24"/>
          <w:szCs w:val="24"/>
          <w:lang w:val="es-ES_tradnl"/>
        </w:rPr>
        <w:t xml:space="preserve"> U</w:t>
      </w:r>
      <w:proofErr w:type="spellStart"/>
      <w:r w:rsidRPr="00184C15">
        <w:rPr>
          <w:rFonts w:eastAsia="Arial Unicode MS"/>
          <w:sz w:val="24"/>
          <w:szCs w:val="24"/>
        </w:rPr>
        <w:t>žsakymus</w:t>
      </w:r>
      <w:proofErr w:type="spellEnd"/>
      <w:r w:rsidRPr="00184C15">
        <w:rPr>
          <w:rFonts w:eastAsia="Arial Unicode MS"/>
          <w:sz w:val="24"/>
          <w:szCs w:val="24"/>
        </w:rPr>
        <w:t xml:space="preserve"> Prekėms. </w:t>
      </w:r>
    </w:p>
    <w:p w:rsidR="00C2050D" w:rsidRPr="00184C15" w:rsidRDefault="00C2050D" w:rsidP="00C2050D">
      <w:pPr>
        <w:pStyle w:val="Body2"/>
        <w:rPr>
          <w:sz w:val="24"/>
          <w:szCs w:val="24"/>
          <w:lang w:val="en-US"/>
        </w:rPr>
      </w:pPr>
      <w:r w:rsidRPr="00184C15">
        <w:rPr>
          <w:sz w:val="24"/>
          <w:szCs w:val="24"/>
        </w:rPr>
        <w:tab/>
      </w:r>
      <w:r w:rsidRPr="00184C15">
        <w:rPr>
          <w:rFonts w:eastAsia="Arial Unicode MS"/>
          <w:sz w:val="24"/>
          <w:szCs w:val="24"/>
        </w:rPr>
        <w:t>2.3.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vert</w:t>
      </w:r>
      <w:proofErr w:type="spellEnd"/>
      <w:r w:rsidRPr="00184C15">
        <w:rPr>
          <w:rFonts w:eastAsia="Arial Unicode MS"/>
          <w:sz w:val="24"/>
          <w:szCs w:val="24"/>
        </w:rPr>
        <w:t xml:space="preserve">ė 3000,00 </w:t>
      </w:r>
      <w:proofErr w:type="spellStart"/>
      <w:r w:rsidRPr="00184C15">
        <w:rPr>
          <w:rFonts w:eastAsia="Arial Unicode MS"/>
          <w:sz w:val="24"/>
          <w:szCs w:val="24"/>
        </w:rPr>
        <w:t>Eur</w:t>
      </w:r>
      <w:proofErr w:type="spellEnd"/>
      <w:r w:rsidRPr="00184C15">
        <w:rPr>
          <w:rFonts w:eastAsia="Arial Unicode MS"/>
          <w:sz w:val="24"/>
          <w:szCs w:val="24"/>
        </w:rPr>
        <w:t xml:space="preserve"> be PVM ir </w:t>
      </w:r>
      <w:proofErr w:type="spellStart"/>
      <w:r w:rsidRPr="00184C15">
        <w:rPr>
          <w:rFonts w:eastAsia="Arial Unicode MS"/>
          <w:sz w:val="24"/>
          <w:szCs w:val="24"/>
        </w:rPr>
        <w:t>maž</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sudaroma</w:t>
      </w:r>
      <w:proofErr w:type="spellEnd"/>
      <w:r w:rsidRPr="00184C15">
        <w:rPr>
          <w:rFonts w:eastAsia="Arial Unicode MS"/>
          <w:sz w:val="24"/>
          <w:szCs w:val="24"/>
          <w:lang w:val="fr-FR"/>
        </w:rPr>
        <w:t xml:space="preserve"> </w:t>
      </w:r>
      <w:r w:rsidRPr="00184C15">
        <w:rPr>
          <w:rFonts w:eastAsia="Arial Unicode MS"/>
          <w:sz w:val="24"/>
          <w:szCs w:val="24"/>
        </w:rPr>
        <w:t>žodžiu, ir laikoma sudaryta nuo to momento kai Pirkėjas patvirtina iš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gaut</w:t>
      </w:r>
      <w:proofErr w:type="spellEnd"/>
      <w:r w:rsidRPr="00184C15">
        <w:rPr>
          <w:rFonts w:eastAsia="Arial Unicode MS"/>
          <w:sz w:val="24"/>
          <w:szCs w:val="24"/>
        </w:rPr>
        <w:t xml:space="preserve">ą pasiūlymą į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pateikt</w:t>
      </w:r>
      <w:proofErr w:type="spellEnd"/>
      <w:r w:rsidRPr="00184C15">
        <w:rPr>
          <w:rFonts w:eastAsia="Arial Unicode MS"/>
          <w:sz w:val="24"/>
          <w:szCs w:val="24"/>
        </w:rPr>
        <w:t xml:space="preserve">ą Užsakymą. Sutartį sudarant žodžiu jai yra taikomos visos rašytinės sutarties nuostatos (preliminariosios sutarties </w:t>
      </w:r>
      <w:r w:rsidRPr="00184C15">
        <w:rPr>
          <w:rFonts w:eastAsia="Arial Unicode MS"/>
          <w:sz w:val="24"/>
          <w:szCs w:val="24"/>
          <w:lang w:val="en-US"/>
        </w:rPr>
        <w:t xml:space="preserve">2 </w:t>
      </w:r>
      <w:proofErr w:type="spellStart"/>
      <w:r w:rsidRPr="00184C15">
        <w:rPr>
          <w:rFonts w:eastAsia="Arial Unicode MS"/>
          <w:sz w:val="24"/>
          <w:szCs w:val="24"/>
          <w:lang w:val="en-US"/>
        </w:rPr>
        <w:t>priedas</w:t>
      </w:r>
      <w:proofErr w:type="spellEnd"/>
      <w:r w:rsidRPr="00184C15">
        <w:rPr>
          <w:rFonts w:eastAsia="Arial Unicode MS"/>
          <w:sz w:val="24"/>
          <w:szCs w:val="24"/>
          <w:lang w:val="en-US"/>
        </w:rPr>
        <w:t>).</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2.4. Užsakymams, kurių vertė didesnė nei 3000,00 </w:t>
      </w:r>
      <w:proofErr w:type="spellStart"/>
      <w:r w:rsidRPr="00184C15">
        <w:rPr>
          <w:rFonts w:eastAsia="Arial Unicode MS"/>
          <w:sz w:val="24"/>
          <w:szCs w:val="24"/>
        </w:rPr>
        <w:t>Eur</w:t>
      </w:r>
      <w:proofErr w:type="spellEnd"/>
      <w:r w:rsidRPr="00184C15">
        <w:rPr>
          <w:rFonts w:eastAsia="Arial Unicode MS"/>
          <w:sz w:val="24"/>
          <w:szCs w:val="24"/>
        </w:rPr>
        <w:t xml:space="preserve"> be PVM sudaroma rašytinė Užsakymo sutartis.</w:t>
      </w:r>
    </w:p>
    <w:p w:rsidR="00C2050D" w:rsidRPr="00184C15" w:rsidRDefault="00C2050D" w:rsidP="00C2050D">
      <w:pPr>
        <w:pStyle w:val="Body2"/>
        <w:jc w:val="center"/>
        <w:rPr>
          <w:rFonts w:eastAsia="Arial Unicode MS"/>
          <w:b/>
          <w:sz w:val="24"/>
          <w:szCs w:val="24"/>
        </w:rPr>
      </w:pPr>
      <w:r w:rsidRPr="00184C15">
        <w:rPr>
          <w:rFonts w:eastAsia="Arial Unicode MS"/>
          <w:b/>
          <w:sz w:val="24"/>
          <w:szCs w:val="24"/>
        </w:rPr>
        <w:t>3. ATNAUJINTAS TIEKĖJŲ VARŽYMASIS</w:t>
      </w:r>
    </w:p>
    <w:p w:rsidR="00C2050D" w:rsidRPr="00960B4A" w:rsidRDefault="00C2050D" w:rsidP="00C2050D">
      <w:pPr>
        <w:tabs>
          <w:tab w:val="left" w:pos="566"/>
        </w:tabs>
        <w:ind w:firstLine="720"/>
        <w:jc w:val="both"/>
        <w:rPr>
          <w:sz w:val="24"/>
          <w:szCs w:val="24"/>
          <w:lang w:val="lt-LT"/>
        </w:rPr>
      </w:pPr>
      <w:r w:rsidRPr="00960B4A">
        <w:rPr>
          <w:sz w:val="24"/>
          <w:szCs w:val="24"/>
          <w:lang w:val="lt-LT"/>
        </w:rPr>
        <w:t>3.1. Tais atvejais, kai Preliminarioji sutartis sudaryta su keliais tiekėjais, Užsakymo sutartis  bus sudaroma atnaujinant tiekėjų varžymąsi:</w:t>
      </w:r>
    </w:p>
    <w:p w:rsidR="00C2050D" w:rsidRPr="00960B4A" w:rsidRDefault="00C2050D" w:rsidP="00C2050D">
      <w:pPr>
        <w:tabs>
          <w:tab w:val="left" w:pos="566"/>
        </w:tabs>
        <w:ind w:firstLine="720"/>
        <w:jc w:val="both"/>
        <w:rPr>
          <w:sz w:val="24"/>
          <w:szCs w:val="24"/>
          <w:lang w:val="lt-LT"/>
        </w:rPr>
      </w:pPr>
      <w:r w:rsidRPr="00960B4A">
        <w:rPr>
          <w:sz w:val="24"/>
          <w:szCs w:val="24"/>
          <w:lang w:val="lt-LT"/>
        </w:rPr>
        <w:t xml:space="preserve">3.2. Atnaujindamas tiekėjų varžymąsi, Pirkėjas: </w:t>
      </w:r>
    </w:p>
    <w:p w:rsidR="00C2050D" w:rsidRPr="00184C15" w:rsidRDefault="00C2050D" w:rsidP="00C2050D">
      <w:pPr>
        <w:ind w:firstLine="720"/>
        <w:jc w:val="both"/>
        <w:rPr>
          <w:sz w:val="24"/>
          <w:szCs w:val="24"/>
          <w:lang w:val="lt-LT"/>
        </w:rPr>
      </w:pPr>
      <w:r w:rsidRPr="00184C15">
        <w:rPr>
          <w:sz w:val="24"/>
          <w:szCs w:val="24"/>
          <w:lang w:val="lt-LT"/>
        </w:rPr>
        <w:t>„3.2.1. raštu (faksu arba el. paštu)</w:t>
      </w:r>
      <w:r w:rsidRPr="00184C15">
        <w:rPr>
          <w:sz w:val="24"/>
          <w:szCs w:val="24"/>
          <w:lang w:val="de-DE"/>
        </w:rPr>
        <w:t xml:space="preserve"> </w:t>
      </w:r>
      <w:r w:rsidRPr="00184C15">
        <w:rPr>
          <w:sz w:val="24"/>
          <w:szCs w:val="24"/>
          <w:lang w:val="lt-LT"/>
        </w:rPr>
        <w:t xml:space="preserve"> paštu kreipiasi į visus tiekėjus, su kuriais sudaryta Preliminarioji sutartis, ir prašo iki nustatyto termino, raštu (faksu arba el. paštu)</w:t>
      </w:r>
      <w:r w:rsidRPr="00184C15">
        <w:rPr>
          <w:sz w:val="24"/>
          <w:szCs w:val="24"/>
          <w:lang w:val="de-DE"/>
        </w:rPr>
        <w:t xml:space="preserve"> </w:t>
      </w:r>
      <w:r w:rsidRPr="00184C15">
        <w:rPr>
          <w:sz w:val="24"/>
          <w:szCs w:val="24"/>
          <w:lang w:val="lt-LT"/>
        </w:rPr>
        <w:t xml:space="preserve">pateikti pasiūlymus Preliminariosios sutarties 4 skyriuje nustatyta tvarka. Kiekvieno užsakymo atveju, atsižvelgiant į pirkimo objekto sudėtingumą ir kitas svarbias aplinkybes, nustato pakankamą, </w:t>
      </w:r>
      <w:r w:rsidRPr="004B1E42">
        <w:rPr>
          <w:sz w:val="24"/>
          <w:szCs w:val="24"/>
          <w:lang w:val="lt-LT"/>
        </w:rPr>
        <w:t xml:space="preserve">bet ne mažesnį nei 3 darbo dienų </w:t>
      </w:r>
      <w:r w:rsidRPr="00184C15">
        <w:rPr>
          <w:sz w:val="24"/>
          <w:szCs w:val="24"/>
          <w:lang w:val="lt-LT"/>
        </w:rPr>
        <w:t>terminą</w:t>
      </w:r>
      <w:r w:rsidR="004B1E42">
        <w:rPr>
          <w:sz w:val="24"/>
          <w:szCs w:val="24"/>
          <w:lang w:val="lt-LT"/>
        </w:rPr>
        <w:t>,</w:t>
      </w:r>
      <w:r w:rsidRPr="00184C15">
        <w:rPr>
          <w:sz w:val="24"/>
          <w:szCs w:val="24"/>
          <w:lang w:val="lt-LT"/>
        </w:rPr>
        <w:t xml:space="preserve"> pasiūlymams pateikti;  </w:t>
      </w:r>
    </w:p>
    <w:p w:rsidR="00C2050D" w:rsidRPr="00960B4A" w:rsidRDefault="00C2050D" w:rsidP="00C2050D">
      <w:pPr>
        <w:tabs>
          <w:tab w:val="left" w:pos="686"/>
        </w:tabs>
        <w:ind w:firstLine="720"/>
        <w:jc w:val="both"/>
        <w:rPr>
          <w:sz w:val="24"/>
          <w:szCs w:val="24"/>
          <w:lang w:val="lt-LT"/>
        </w:rPr>
      </w:pPr>
      <w:r w:rsidRPr="00960B4A">
        <w:rPr>
          <w:sz w:val="24"/>
          <w:szCs w:val="24"/>
          <w:lang w:val="lt-LT"/>
        </w:rPr>
        <w:lastRenderedPageBreak/>
        <w:t>3.2.2. užtikrina, kad pasiūlymai išliktų konfidencialūs iki jų pateikimo termino pabaigos, išrenka mažiausios kainos pasiūlymą pateikusį tiekėją ir su šį pasiūlymą pateikusiu tiekėju sudaro Užsakymo sutartį Preliminariosios sutarties 4 skyriuje nustatyta tvarka.</w:t>
      </w:r>
    </w:p>
    <w:p w:rsidR="00C2050D" w:rsidRPr="000D2876" w:rsidRDefault="00C2050D" w:rsidP="009673EA">
      <w:pPr>
        <w:tabs>
          <w:tab w:val="left" w:pos="566"/>
        </w:tabs>
        <w:ind w:firstLine="720"/>
        <w:jc w:val="both"/>
        <w:rPr>
          <w:sz w:val="24"/>
          <w:szCs w:val="24"/>
          <w:lang w:val="lt-LT"/>
        </w:rPr>
      </w:pPr>
      <w:r w:rsidRPr="00960B4A">
        <w:rPr>
          <w:sz w:val="24"/>
          <w:szCs w:val="24"/>
          <w:lang w:val="lt-LT"/>
        </w:rPr>
        <w:t xml:space="preserve">3.2.3. Užsakymo sutartis Preliminariosios sutarties pagrindu gali būti sudaroma iš karto, kai tiekėjas yra </w:t>
      </w:r>
      <w:r w:rsidRPr="00960B4A">
        <w:rPr>
          <w:rFonts w:eastAsia="Arial Unicode MS"/>
          <w:sz w:val="24"/>
          <w:szCs w:val="24"/>
          <w:lang w:val="lt-LT"/>
        </w:rPr>
        <w:t>raštu (faksu arba el. paštu)</w:t>
      </w:r>
      <w:r w:rsidRPr="00184C15">
        <w:rPr>
          <w:rFonts w:eastAsia="Arial Unicode MS"/>
          <w:sz w:val="24"/>
          <w:szCs w:val="24"/>
          <w:lang w:val="de-DE"/>
        </w:rPr>
        <w:t xml:space="preserve"> </w:t>
      </w:r>
      <w:r w:rsidRPr="00960B4A">
        <w:rPr>
          <w:sz w:val="24"/>
          <w:szCs w:val="24"/>
          <w:lang w:val="lt-LT"/>
        </w:rPr>
        <w:t>informuojamas, kad jo pasiūlymas pripažintas laimėjusiu ir jis atrinktas sudaryti Užsakymo sutartį.</w:t>
      </w:r>
    </w:p>
    <w:p w:rsidR="00C2050D" w:rsidRPr="00184C15" w:rsidRDefault="00C2050D" w:rsidP="00C2050D">
      <w:pPr>
        <w:pStyle w:val="Body2"/>
        <w:jc w:val="center"/>
        <w:rPr>
          <w:b/>
          <w:bCs/>
          <w:sz w:val="24"/>
          <w:szCs w:val="24"/>
        </w:rPr>
      </w:pPr>
      <w:r w:rsidRPr="00184C15">
        <w:rPr>
          <w:b/>
          <w:bCs/>
          <w:sz w:val="24"/>
          <w:szCs w:val="24"/>
        </w:rPr>
        <w:t>4. UŽ</w:t>
      </w:r>
      <w:r w:rsidRPr="00184C15">
        <w:rPr>
          <w:b/>
          <w:bCs/>
          <w:sz w:val="24"/>
          <w:szCs w:val="24"/>
          <w:lang w:val="pt-PT"/>
        </w:rPr>
        <w:t>SAKYMO PROCED</w:t>
      </w:r>
      <w:r w:rsidRPr="00184C15">
        <w:rPr>
          <w:b/>
          <w:bCs/>
          <w:sz w:val="24"/>
          <w:szCs w:val="24"/>
        </w:rPr>
        <w:t>ŪRA</w:t>
      </w:r>
    </w:p>
    <w:p w:rsidR="00C2050D" w:rsidRPr="00184C15" w:rsidRDefault="00C2050D" w:rsidP="009673EA">
      <w:pPr>
        <w:pStyle w:val="Body2"/>
        <w:rPr>
          <w:sz w:val="24"/>
          <w:szCs w:val="24"/>
        </w:rPr>
      </w:pPr>
      <w:r w:rsidRPr="00184C15">
        <w:rPr>
          <w:sz w:val="24"/>
          <w:szCs w:val="24"/>
        </w:rPr>
        <w:tab/>
      </w:r>
      <w:r w:rsidRPr="00184C15">
        <w:rPr>
          <w:rFonts w:eastAsia="Arial Unicode MS"/>
          <w:sz w:val="24"/>
          <w:szCs w:val="24"/>
          <w:lang w:val="es-ES_tradnl"/>
        </w:rPr>
        <w:t xml:space="preserve">4.1.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turi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teis</w:t>
      </w:r>
      <w:proofErr w:type="spellEnd"/>
      <w:r w:rsidRPr="00184C15">
        <w:rPr>
          <w:rFonts w:eastAsia="Arial Unicode MS"/>
          <w:sz w:val="24"/>
          <w:szCs w:val="24"/>
        </w:rPr>
        <w:t>ę teikti Pardavė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U</w:t>
      </w:r>
      <w:proofErr w:type="spellStart"/>
      <w:r w:rsidRPr="00184C15">
        <w:rPr>
          <w:rFonts w:eastAsia="Arial Unicode MS"/>
          <w:sz w:val="24"/>
          <w:szCs w:val="24"/>
        </w:rPr>
        <w:t>žsakymus</w:t>
      </w:r>
      <w:proofErr w:type="spellEnd"/>
      <w:r w:rsidRPr="00184C15">
        <w:rPr>
          <w:rFonts w:eastAsia="Arial Unicode MS"/>
          <w:sz w:val="24"/>
          <w:szCs w:val="24"/>
        </w:rPr>
        <w:t xml:space="preserve"> laikantis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ų sąlygų.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4.2.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r w:rsidRPr="00184C15">
        <w:rPr>
          <w:rFonts w:eastAsia="Arial Unicode MS"/>
          <w:sz w:val="24"/>
          <w:szCs w:val="24"/>
        </w:rPr>
        <w:t>įgaliotas darbuotojas kreipiasi į Pardavėją</w:t>
      </w:r>
      <w:r w:rsidRPr="00184C15">
        <w:rPr>
          <w:rFonts w:eastAsia="Arial Unicode MS"/>
          <w:sz w:val="24"/>
          <w:szCs w:val="24"/>
          <w:lang w:val="de-DE"/>
        </w:rPr>
        <w:t xml:space="preserve"> </w:t>
      </w:r>
      <w:proofErr w:type="spellStart"/>
      <w:r w:rsidRPr="00184C15">
        <w:rPr>
          <w:rFonts w:eastAsia="Arial Unicode MS"/>
          <w:sz w:val="24"/>
          <w:szCs w:val="24"/>
          <w:lang w:val="de-DE"/>
        </w:rPr>
        <w:t>dalyvauti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atnaujintame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tiekėjų</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varžymęsi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jei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Preliminarioji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sudaryta</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daugiau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vienų</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tiekėju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kilus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konkre</w:t>
      </w:r>
      <w:r w:rsidRPr="00184C15">
        <w:rPr>
          <w:rFonts w:eastAsia="Arial Unicode MS"/>
          <w:sz w:val="24"/>
          <w:szCs w:val="24"/>
        </w:rPr>
        <w:t>čių</w:t>
      </w:r>
      <w:proofErr w:type="spellEnd"/>
      <w:r w:rsidRPr="00184C15">
        <w:rPr>
          <w:rFonts w:eastAsia="Arial Unicode MS"/>
          <w:sz w:val="24"/>
          <w:szCs w:val="24"/>
        </w:rPr>
        <w:t xml:space="preserve"> Prekių poreikiui ž</w:t>
      </w:r>
      <w:r w:rsidRPr="00184C15">
        <w:rPr>
          <w:rFonts w:eastAsia="Arial Unicode MS"/>
          <w:sz w:val="24"/>
          <w:szCs w:val="24"/>
          <w:lang w:val="pt-PT"/>
        </w:rPr>
        <w:t>emiau nustatytais b</w:t>
      </w:r>
      <w:proofErr w:type="spellStart"/>
      <w:r w:rsidRPr="00184C15">
        <w:rPr>
          <w:rFonts w:eastAsia="Arial Unicode MS"/>
          <w:sz w:val="24"/>
          <w:szCs w:val="24"/>
        </w:rPr>
        <w:t>ūdais</w:t>
      </w:r>
      <w:proofErr w:type="spellEnd"/>
      <w:r w:rsidRPr="00184C15">
        <w:rPr>
          <w:rFonts w:eastAsia="Arial Unicode MS"/>
          <w:sz w:val="24"/>
          <w:szCs w:val="24"/>
        </w:rPr>
        <w:t xml:space="preserve">, </w:t>
      </w:r>
      <w:proofErr w:type="spellStart"/>
      <w:r w:rsidRPr="00184C15">
        <w:rPr>
          <w:rFonts w:eastAsia="Arial Unicode MS"/>
          <w:sz w:val="24"/>
          <w:szCs w:val="24"/>
        </w:rPr>
        <w:t>atsiž</w:t>
      </w:r>
      <w:r w:rsidRPr="00184C15">
        <w:rPr>
          <w:rFonts w:eastAsia="Arial Unicode MS"/>
          <w:sz w:val="24"/>
          <w:szCs w:val="24"/>
          <w:lang w:val="fr-FR"/>
        </w:rPr>
        <w:t>velgiant</w:t>
      </w:r>
      <w:proofErr w:type="spellEnd"/>
      <w:r w:rsidRPr="00184C15">
        <w:rPr>
          <w:rFonts w:eastAsia="Arial Unicode MS"/>
          <w:sz w:val="24"/>
          <w:szCs w:val="24"/>
          <w:lang w:val="fr-FR"/>
        </w:rPr>
        <w:t xml:space="preserve"> </w:t>
      </w:r>
      <w:r w:rsidRPr="00184C15">
        <w:rPr>
          <w:rFonts w:eastAsia="Arial Unicode MS"/>
          <w:sz w:val="24"/>
          <w:szCs w:val="24"/>
        </w:rPr>
        <w:t xml:space="preserve">į tai ar Užsakymo vertė viršija 3000,00 </w:t>
      </w:r>
      <w:proofErr w:type="spellStart"/>
      <w:r w:rsidRPr="00184C15">
        <w:rPr>
          <w:rFonts w:eastAsia="Arial Unicode MS"/>
          <w:sz w:val="24"/>
          <w:szCs w:val="24"/>
        </w:rPr>
        <w:t>Eur</w:t>
      </w:r>
      <w:proofErr w:type="spellEnd"/>
      <w:r w:rsidRPr="00184C15">
        <w:rPr>
          <w:rFonts w:eastAsia="Arial Unicode MS"/>
          <w:sz w:val="24"/>
          <w:szCs w:val="24"/>
        </w:rPr>
        <w:t xml:space="preserve"> be PVM ribą.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 Jei Užsakymo vertė neviršija 3000,00 </w:t>
      </w:r>
      <w:proofErr w:type="spellStart"/>
      <w:r w:rsidRPr="00184C15">
        <w:rPr>
          <w:rFonts w:eastAsia="Arial Unicode MS"/>
          <w:sz w:val="24"/>
          <w:szCs w:val="24"/>
        </w:rPr>
        <w:t>Eur</w:t>
      </w:r>
      <w:proofErr w:type="spellEnd"/>
      <w:r w:rsidRPr="00184C15">
        <w:rPr>
          <w:rFonts w:eastAsia="Arial Unicode MS"/>
          <w:sz w:val="24"/>
          <w:szCs w:val="24"/>
        </w:rPr>
        <w:t xml:space="preserve"> be PVM, Pirkėjas dėl Užsakymo sutarties sudarymo gali kreiptis į Pardavėją</w:t>
      </w:r>
      <w:r w:rsidRPr="00184C15">
        <w:rPr>
          <w:rFonts w:eastAsia="Arial Unicode MS"/>
          <w:sz w:val="24"/>
          <w:szCs w:val="24"/>
          <w:lang w:val="pt-PT"/>
        </w:rPr>
        <w:t xml:space="preserve"> telefonu ar kitais priimtinais b</w:t>
      </w:r>
      <w:r w:rsidRPr="00184C15">
        <w:rPr>
          <w:rFonts w:eastAsia="Arial Unicode MS"/>
          <w:sz w:val="24"/>
          <w:szCs w:val="24"/>
        </w:rPr>
        <w:t>ū</w:t>
      </w:r>
      <w:r w:rsidRPr="00184C15">
        <w:rPr>
          <w:rFonts w:eastAsia="Arial Unicode MS"/>
          <w:sz w:val="24"/>
          <w:szCs w:val="24"/>
          <w:lang w:val="pt-PT"/>
        </w:rPr>
        <w:t>dais (el. pa</w:t>
      </w:r>
      <w:proofErr w:type="spellStart"/>
      <w:r w:rsidRPr="00184C15">
        <w:rPr>
          <w:rFonts w:eastAsia="Arial Unicode MS"/>
          <w:sz w:val="24"/>
          <w:szCs w:val="24"/>
        </w:rPr>
        <w:t>štu</w:t>
      </w:r>
      <w:proofErr w:type="spellEnd"/>
      <w:r w:rsidRPr="00184C15">
        <w:rPr>
          <w:rFonts w:eastAsia="Arial Unicode MS"/>
          <w:sz w:val="24"/>
          <w:szCs w:val="24"/>
        </w:rPr>
        <w:t xml:space="preserve"> arba</w:t>
      </w:r>
      <w:r w:rsidRPr="00184C15">
        <w:rPr>
          <w:rFonts w:eastAsia="Arial Unicode MS"/>
          <w:sz w:val="24"/>
          <w:szCs w:val="24"/>
          <w:lang w:val="de-DE"/>
        </w:rPr>
        <w:t xml:space="preserve"> </w:t>
      </w:r>
      <w:proofErr w:type="spellStart"/>
      <w:r w:rsidRPr="00184C15">
        <w:rPr>
          <w:rFonts w:eastAsia="Arial Unicode MS"/>
          <w:sz w:val="24"/>
          <w:szCs w:val="24"/>
          <w:lang w:val="de-DE"/>
        </w:rPr>
        <w:t>faksu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nurodant</w:t>
      </w:r>
      <w:proofErr w:type="spellEnd"/>
      <w:r w:rsidRPr="00184C15">
        <w:rPr>
          <w:rFonts w:eastAsia="Arial Unicode MS"/>
          <w:sz w:val="24"/>
          <w:szCs w:val="24"/>
          <w:lang w:val="de-DE"/>
        </w:rPr>
        <w:t xml:space="preserve"> </w:t>
      </w:r>
      <w:proofErr w:type="spellStart"/>
      <w:r w:rsidRPr="00E46D4B">
        <w:rPr>
          <w:rFonts w:eastAsia="Arial Unicode MS"/>
          <w:sz w:val="24"/>
          <w:szCs w:val="24"/>
          <w:lang w:val="de-DE"/>
        </w:rPr>
        <w:t>Preliminariosios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sutarties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Prekių</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katalogo</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pavadinimą</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ir</w:t>
      </w:r>
      <w:proofErr w:type="spellEnd"/>
      <w:r w:rsidRPr="00E46D4B">
        <w:rPr>
          <w:rFonts w:eastAsia="Arial Unicode MS"/>
          <w:sz w:val="24"/>
          <w:szCs w:val="24"/>
          <w:lang w:val="de-DE"/>
        </w:rPr>
        <w:t>/</w:t>
      </w:r>
      <w:proofErr w:type="spellStart"/>
      <w:r w:rsidRPr="00E46D4B">
        <w:rPr>
          <w:rFonts w:eastAsia="Arial Unicode MS"/>
          <w:sz w:val="24"/>
          <w:szCs w:val="24"/>
          <w:lang w:val="de-DE"/>
        </w:rPr>
        <w:t>ar</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w:t>
      </w:r>
      <w:r w:rsidRPr="00184C15">
        <w:rPr>
          <w:rFonts w:eastAsia="Arial Unicode MS"/>
          <w:sz w:val="24"/>
          <w:szCs w:val="24"/>
          <w:lang w:val="de-DE"/>
        </w:rPr>
        <w:t xml:space="preserve"> </w:t>
      </w:r>
      <w:proofErr w:type="spellStart"/>
      <w:r w:rsidRPr="00184C15">
        <w:rPr>
          <w:rFonts w:eastAsia="Arial Unicode MS"/>
          <w:sz w:val="24"/>
          <w:szCs w:val="24"/>
          <w:lang w:val="de-DE"/>
        </w:rPr>
        <w:t>konkrečių</w:t>
      </w:r>
      <w:proofErr w:type="spellEnd"/>
      <w:r w:rsidRPr="00184C15">
        <w:rPr>
          <w:rFonts w:eastAsia="Arial Unicode MS"/>
          <w:sz w:val="24"/>
          <w:szCs w:val="24"/>
          <w:lang w:val="de-DE"/>
        </w:rPr>
        <w:t xml:space="preserve"> p</w:t>
      </w:r>
      <w:proofErr w:type="spellStart"/>
      <w:r w:rsidRPr="00184C15">
        <w:rPr>
          <w:rFonts w:eastAsia="Arial Unicode MS"/>
          <w:sz w:val="24"/>
          <w:szCs w:val="24"/>
        </w:rPr>
        <w:t>rekių</w:t>
      </w:r>
      <w:proofErr w:type="spellEnd"/>
      <w:r w:rsidRPr="00184C15">
        <w:rPr>
          <w:rFonts w:eastAsia="Arial Unicode MS"/>
          <w:sz w:val="24"/>
          <w:szCs w:val="24"/>
        </w:rPr>
        <w:t xml:space="preserve"> pavadinimą, kiekį </w:t>
      </w:r>
      <w:r w:rsidRPr="00184C15">
        <w:rPr>
          <w:rFonts w:eastAsia="Arial Unicode MS"/>
          <w:sz w:val="24"/>
          <w:szCs w:val="24"/>
          <w:lang w:val="de-DE"/>
        </w:rPr>
        <w:t xml:space="preserve">bei </w:t>
      </w:r>
      <w:proofErr w:type="spellStart"/>
      <w:r w:rsidRPr="00184C15">
        <w:rPr>
          <w:rFonts w:eastAsia="Arial Unicode MS"/>
          <w:sz w:val="24"/>
          <w:szCs w:val="24"/>
          <w:lang w:val="de-DE"/>
        </w:rPr>
        <w:t>tiksl</w:t>
      </w:r>
      <w:proofErr w:type="spellEnd"/>
      <w:r w:rsidRPr="00184C15">
        <w:rPr>
          <w:rFonts w:eastAsia="Arial Unicode MS"/>
          <w:sz w:val="24"/>
          <w:szCs w:val="24"/>
        </w:rPr>
        <w:t>ų pristatymo laiką ir vietą</w:t>
      </w:r>
      <w:r w:rsidRPr="00184C15">
        <w:rPr>
          <w:rFonts w:eastAsia="Arial Unicode MS"/>
          <w:sz w:val="24"/>
          <w:szCs w:val="24"/>
          <w:lang w:val="pt-PT"/>
        </w:rPr>
        <w:t>, o Pardav</w:t>
      </w:r>
      <w:r w:rsidRPr="00184C15">
        <w:rPr>
          <w:rFonts w:eastAsia="Arial Unicode MS"/>
          <w:sz w:val="24"/>
          <w:szCs w:val="24"/>
        </w:rPr>
        <w:t>ėjas atsako teikdamas Pirkėjui 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reikalavimus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atitinkant</w:t>
      </w:r>
      <w:proofErr w:type="spellEnd"/>
      <w:r w:rsidRPr="00184C15">
        <w:rPr>
          <w:rFonts w:eastAsia="Arial Unicode MS"/>
          <w:sz w:val="24"/>
          <w:szCs w:val="24"/>
        </w:rPr>
        <w:t xml:space="preserve">į pasiūlymą </w:t>
      </w:r>
      <w:r w:rsidRPr="00184C15">
        <w:rPr>
          <w:rFonts w:eastAsia="Arial Unicode MS"/>
          <w:sz w:val="24"/>
          <w:szCs w:val="24"/>
          <w:lang w:val="pt-PT"/>
        </w:rPr>
        <w:t xml:space="preserve">ne didesniais </w:t>
      </w:r>
      <w:r w:rsidRPr="00184C15">
        <w:rPr>
          <w:rFonts w:eastAsia="Arial Unicode MS"/>
          <w:sz w:val="24"/>
          <w:szCs w:val="24"/>
        </w:rPr>
        <w:t>įkainiais nei nustatyta 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w:t>
      </w:r>
      <w:r w:rsidRPr="00184C15">
        <w:rPr>
          <w:rFonts w:eastAsia="Arial Unicode MS"/>
          <w:sz w:val="24"/>
          <w:szCs w:val="24"/>
        </w:rPr>
        <w:t xml:space="preserve">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ar</w:t>
      </w:r>
      <w:proofErr w:type="gramEnd"/>
      <w:r w:rsidRPr="00184C15">
        <w:rPr>
          <w:rFonts w:eastAsia="Arial Unicode MS"/>
          <w:sz w:val="24"/>
          <w:szCs w:val="24"/>
        </w:rPr>
        <w:t xml:space="preserve"> įkainiais, </w:t>
      </w:r>
      <w:proofErr w:type="spellStart"/>
      <w:r w:rsidRPr="00184C15">
        <w:rPr>
          <w:rFonts w:eastAsia="Arial Unicode MS"/>
          <w:sz w:val="24"/>
          <w:szCs w:val="24"/>
        </w:rPr>
        <w:t>perskaič</w:t>
      </w:r>
      <w:proofErr w:type="spellEnd"/>
      <w:r w:rsidRPr="00184C15">
        <w:rPr>
          <w:rFonts w:eastAsia="Arial Unicode MS"/>
          <w:sz w:val="24"/>
          <w:szCs w:val="24"/>
          <w:lang w:val="pt-PT"/>
        </w:rPr>
        <w:t xml:space="preserve">iuotais </w:t>
      </w:r>
      <w:r w:rsidRPr="00184C15">
        <w:rPr>
          <w:rFonts w:eastAsia="Arial Unicode MS"/>
          <w:sz w:val="24"/>
          <w:szCs w:val="24"/>
        </w:rPr>
        <w:t>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5.2 </w:t>
      </w:r>
      <w:proofErr w:type="spellStart"/>
      <w:r w:rsidRPr="00184C15">
        <w:rPr>
          <w:rFonts w:eastAsia="Arial Unicode MS"/>
          <w:sz w:val="24"/>
          <w:szCs w:val="24"/>
          <w:lang w:val="es-ES_tradnl"/>
        </w:rPr>
        <w:t>punkte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tvarka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priimdamas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ūlymą</w:t>
      </w:r>
      <w:proofErr w:type="spellEnd"/>
      <w:r w:rsidRPr="00184C15">
        <w:rPr>
          <w:rFonts w:eastAsia="Arial Unicode MS"/>
          <w:sz w:val="24"/>
          <w:szCs w:val="24"/>
        </w:rPr>
        <w:t xml:space="preserve"> jį patvirtina.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4.4. Jei Užsakymo vertė viršija 3000,00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be</w:t>
      </w:r>
      <w:proofErr w:type="spellEnd"/>
      <w:r w:rsidRPr="00184C15">
        <w:rPr>
          <w:rFonts w:eastAsia="Arial Unicode MS"/>
          <w:sz w:val="24"/>
          <w:szCs w:val="24"/>
          <w:lang w:val="es-ES_tradnl"/>
        </w:rPr>
        <w:t xml:space="preserve"> PVM,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d</w:t>
      </w:r>
      <w:proofErr w:type="spellStart"/>
      <w:r w:rsidRPr="00184C15">
        <w:rPr>
          <w:rFonts w:eastAsia="Arial Unicode MS"/>
          <w:sz w:val="24"/>
          <w:szCs w:val="24"/>
        </w:rPr>
        <w:t>ėl</w:t>
      </w:r>
      <w:proofErr w:type="spellEnd"/>
      <w:r w:rsidRPr="00184C15">
        <w:rPr>
          <w:rFonts w:eastAsia="Arial Unicode MS"/>
          <w:sz w:val="24"/>
          <w:szCs w:val="24"/>
        </w:rPr>
        <w:t xml:space="preserve"> Už</w:t>
      </w:r>
      <w:proofErr w:type="spellStart"/>
      <w:r w:rsidRPr="00184C15">
        <w:rPr>
          <w:rFonts w:eastAsia="Arial Unicode MS"/>
          <w:sz w:val="24"/>
          <w:szCs w:val="24"/>
          <w:lang w:val="es-ES_tradnl"/>
        </w:rPr>
        <w:t>sakymo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sudarymo</w:t>
      </w:r>
      <w:proofErr w:type="spellEnd"/>
      <w:r w:rsidRPr="00184C15">
        <w:rPr>
          <w:rFonts w:eastAsia="Arial Unicode MS"/>
          <w:sz w:val="24"/>
          <w:szCs w:val="24"/>
          <w:lang w:val="es-ES_tradnl"/>
        </w:rPr>
        <w:t xml:space="preserve"> </w:t>
      </w:r>
      <w:r w:rsidRPr="00184C15">
        <w:rPr>
          <w:rFonts w:eastAsia="Arial Unicode MS"/>
          <w:sz w:val="24"/>
          <w:szCs w:val="24"/>
        </w:rPr>
        <w:t>privalo</w:t>
      </w:r>
      <w:r w:rsidRPr="00184C15">
        <w:rPr>
          <w:rFonts w:eastAsia="Arial Unicode MS"/>
          <w:sz w:val="24"/>
          <w:szCs w:val="24"/>
          <w:lang w:val="de-DE"/>
        </w:rPr>
        <w:t xml:space="preserve"> </w:t>
      </w:r>
      <w:proofErr w:type="spellStart"/>
      <w:r w:rsidRPr="00184C15">
        <w:rPr>
          <w:rFonts w:eastAsia="Arial Unicode MS"/>
          <w:sz w:val="24"/>
          <w:szCs w:val="24"/>
          <w:lang w:val="de-DE"/>
        </w:rPr>
        <w:t>kreiptis</w:t>
      </w:r>
      <w:proofErr w:type="spellEnd"/>
      <w:r w:rsidRPr="00184C15">
        <w:rPr>
          <w:rFonts w:eastAsia="Arial Unicode MS"/>
          <w:sz w:val="24"/>
          <w:szCs w:val="24"/>
          <w:lang w:val="de-DE"/>
        </w:rPr>
        <w:t xml:space="preserve"> </w:t>
      </w:r>
      <w:r w:rsidRPr="00184C15">
        <w:rPr>
          <w:rFonts w:eastAsia="Arial Unicode MS"/>
          <w:sz w:val="24"/>
          <w:szCs w:val="24"/>
        </w:rPr>
        <w:t>į Pardavėją raštu (faksu arba el. paštu)</w:t>
      </w:r>
      <w:r w:rsidRPr="00184C15">
        <w:rPr>
          <w:rFonts w:eastAsia="Arial Unicode MS"/>
          <w:sz w:val="24"/>
          <w:szCs w:val="24"/>
          <w:lang w:val="de-DE"/>
        </w:rPr>
        <w:t xml:space="preserve"> bei </w:t>
      </w:r>
      <w:proofErr w:type="spellStart"/>
      <w:r w:rsidRPr="00184C15">
        <w:rPr>
          <w:rFonts w:eastAsia="Arial Unicode MS"/>
          <w:sz w:val="24"/>
          <w:szCs w:val="24"/>
          <w:lang w:val="de-DE"/>
        </w:rPr>
        <w:t>vykd</w:t>
      </w:r>
      <w:r w:rsidRPr="00184C15">
        <w:rPr>
          <w:rFonts w:eastAsia="Arial Unicode MS"/>
          <w:sz w:val="24"/>
          <w:szCs w:val="24"/>
        </w:rPr>
        <w:t>yti</w:t>
      </w:r>
      <w:proofErr w:type="spellEnd"/>
      <w:r w:rsidRPr="00184C15">
        <w:rPr>
          <w:rFonts w:eastAsia="Arial Unicode MS"/>
          <w:sz w:val="24"/>
          <w:szCs w:val="24"/>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4.5 </w:t>
      </w:r>
      <w:r w:rsidRPr="00184C15">
        <w:rPr>
          <w:rFonts w:eastAsia="Arial Unicode MS"/>
          <w:sz w:val="24"/>
          <w:szCs w:val="24"/>
        </w:rPr>
        <w:t>– 4.1</w:t>
      </w:r>
      <w:r w:rsidRPr="00184C15">
        <w:rPr>
          <w:rFonts w:eastAsia="Arial Unicode MS"/>
          <w:sz w:val="24"/>
          <w:szCs w:val="24"/>
          <w:lang w:val="es-ES_tradnl"/>
        </w:rPr>
        <w:t>0</w:t>
      </w:r>
      <w:r w:rsidRPr="00184C15">
        <w:rPr>
          <w:rFonts w:eastAsia="Arial Unicode MS"/>
          <w:sz w:val="24"/>
          <w:szCs w:val="24"/>
        </w:rPr>
        <w:t xml:space="preserve"> punktuose nustatytą procedūrą.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4.5.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r w:rsidRPr="00184C15">
        <w:rPr>
          <w:rFonts w:eastAsia="Arial Unicode MS"/>
          <w:sz w:val="24"/>
          <w:szCs w:val="24"/>
        </w:rPr>
        <w:t>į</w:t>
      </w:r>
      <w:r w:rsidRPr="00184C15">
        <w:rPr>
          <w:rFonts w:eastAsia="Arial Unicode MS"/>
          <w:sz w:val="24"/>
          <w:szCs w:val="24"/>
          <w:lang w:val="pt-PT"/>
        </w:rPr>
        <w:t xml:space="preserve">galiotas </w:t>
      </w:r>
      <w:r w:rsidRPr="00184C15">
        <w:rPr>
          <w:rFonts w:eastAsia="Arial Unicode MS"/>
          <w:sz w:val="24"/>
          <w:szCs w:val="24"/>
        </w:rPr>
        <w:t xml:space="preserve">atstovas išsiunčia užpildytą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4</w:t>
      </w:r>
      <w:r w:rsidRPr="00184C15">
        <w:rPr>
          <w:rFonts w:eastAsia="Arial Unicode MS"/>
          <w:sz w:val="24"/>
          <w:szCs w:val="24"/>
        </w:rPr>
        <w:t xml:space="preserve"> „Užsakymo forma</w:t>
      </w:r>
      <w:proofErr w:type="gramStart"/>
      <w:r w:rsidRPr="00184C15">
        <w:rPr>
          <w:rFonts w:eastAsia="Arial Unicode MS"/>
          <w:sz w:val="24"/>
          <w:szCs w:val="24"/>
        </w:rPr>
        <w:t>“ pateiktą</w:t>
      </w:r>
      <w:proofErr w:type="gramEnd"/>
      <w:r w:rsidRPr="00184C15">
        <w:rPr>
          <w:rFonts w:eastAsia="Arial Unicode MS"/>
          <w:sz w:val="24"/>
          <w:szCs w:val="24"/>
        </w:rPr>
        <w:t xml:space="preserve"> formą dėl Užsakymo sutarties sudarymo ir </w:t>
      </w:r>
      <w:proofErr w:type="spellStart"/>
      <w:r w:rsidRPr="00184C15">
        <w:rPr>
          <w:rFonts w:eastAsia="Arial Unicode MS"/>
          <w:sz w:val="24"/>
          <w:szCs w:val="24"/>
          <w:lang w:val="de-DE"/>
        </w:rPr>
        <w:t>konkre</w:t>
      </w:r>
      <w:r w:rsidRPr="00184C15">
        <w:rPr>
          <w:rFonts w:eastAsia="Arial Unicode MS"/>
          <w:sz w:val="24"/>
          <w:szCs w:val="24"/>
        </w:rPr>
        <w:t>čių</w:t>
      </w:r>
      <w:proofErr w:type="spellEnd"/>
      <w:r w:rsidRPr="00184C15">
        <w:rPr>
          <w:rFonts w:eastAsia="Arial Unicode MS"/>
          <w:sz w:val="24"/>
          <w:szCs w:val="24"/>
        </w:rPr>
        <w:t xml:space="preserve"> Prekių </w:t>
      </w:r>
      <w:r w:rsidRPr="00184C15">
        <w:rPr>
          <w:rFonts w:eastAsia="Arial Unicode MS"/>
          <w:sz w:val="24"/>
          <w:szCs w:val="24"/>
          <w:lang w:val="nl-NL"/>
        </w:rPr>
        <w:t>tiekimo</w:t>
      </w:r>
      <w:r w:rsidR="00E46D4B">
        <w:rPr>
          <w:rFonts w:eastAsia="Arial Unicode MS"/>
          <w:sz w:val="24"/>
          <w:szCs w:val="24"/>
        </w:rPr>
        <w:t>, nurodydamas konkretų</w:t>
      </w:r>
      <w:r w:rsidRPr="00184C15">
        <w:rPr>
          <w:rFonts w:eastAsia="Arial Unicode MS"/>
          <w:sz w:val="24"/>
          <w:szCs w:val="24"/>
        </w:rPr>
        <w:t xml:space="preserve"> </w:t>
      </w:r>
      <w:proofErr w:type="spellStart"/>
      <w:r w:rsidRPr="00E46D4B">
        <w:rPr>
          <w:rFonts w:eastAsia="Arial Unicode MS"/>
          <w:sz w:val="24"/>
          <w:szCs w:val="24"/>
          <w:lang w:val="de-DE"/>
        </w:rPr>
        <w:t>Preliminariosios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sutarties</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Prekių</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katalogo</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pavadinimą</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ir</w:t>
      </w:r>
      <w:proofErr w:type="spellEnd"/>
      <w:r w:rsidRPr="00E46D4B">
        <w:rPr>
          <w:rFonts w:eastAsia="Arial Unicode MS"/>
          <w:sz w:val="24"/>
          <w:szCs w:val="24"/>
          <w:lang w:val="de-DE"/>
        </w:rPr>
        <w:t>/</w:t>
      </w:r>
      <w:proofErr w:type="spellStart"/>
      <w:r w:rsidRPr="00E46D4B">
        <w:rPr>
          <w:rFonts w:eastAsia="Arial Unicode MS"/>
          <w:sz w:val="24"/>
          <w:szCs w:val="24"/>
          <w:lang w:val="de-DE"/>
        </w:rPr>
        <w:t>ar</w:t>
      </w:r>
      <w:proofErr w:type="spellEnd"/>
      <w:r w:rsidRPr="00E46D4B">
        <w:rPr>
          <w:rFonts w:eastAsia="Arial Unicode MS"/>
          <w:sz w:val="24"/>
          <w:szCs w:val="24"/>
          <w:lang w:val="de-DE"/>
        </w:rPr>
        <w:t xml:space="preserve"> </w:t>
      </w:r>
      <w:proofErr w:type="spellStart"/>
      <w:r w:rsidRPr="00E46D4B">
        <w:rPr>
          <w:rFonts w:eastAsia="Arial Unicode MS"/>
          <w:sz w:val="24"/>
          <w:szCs w:val="24"/>
          <w:lang w:val="de-DE"/>
        </w:rPr>
        <w:t>numerį</w:t>
      </w:r>
      <w:proofErr w:type="spellEnd"/>
      <w:r w:rsidR="00E46D4B">
        <w:rPr>
          <w:rFonts w:eastAsia="Arial Unicode MS"/>
          <w:sz w:val="24"/>
          <w:szCs w:val="24"/>
        </w:rPr>
        <w:t xml:space="preserve">, </w:t>
      </w:r>
      <w:r w:rsidRPr="00184C15">
        <w:rPr>
          <w:rFonts w:eastAsia="Arial Unicode MS"/>
          <w:sz w:val="24"/>
          <w:szCs w:val="24"/>
        </w:rPr>
        <w:t>Prekių kiekį, reikalaujamą pristatymo laiką, vietą ir pasiūlymo pateikimo terminą,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nurodytiems</w:t>
      </w:r>
      <w:proofErr w:type="spellEnd"/>
      <w:r w:rsidRPr="00184C15">
        <w:rPr>
          <w:rFonts w:eastAsia="Arial Unicode MS"/>
          <w:sz w:val="24"/>
          <w:szCs w:val="24"/>
          <w:lang w:val="de-DE"/>
        </w:rPr>
        <w:t xml:space="preserve"> </w:t>
      </w:r>
      <w:r w:rsidRPr="00184C15">
        <w:rPr>
          <w:rFonts w:eastAsia="Arial Unicode MS"/>
          <w:sz w:val="24"/>
          <w:szCs w:val="24"/>
        </w:rPr>
        <w:t>Pardavėjo įgaliotiems atstovams:</w:t>
      </w:r>
    </w:p>
    <w:p w:rsidR="00C2050D" w:rsidRPr="00184C15" w:rsidRDefault="00C2050D" w:rsidP="00C2050D">
      <w:pPr>
        <w:pStyle w:val="Body2"/>
        <w:rPr>
          <w:sz w:val="24"/>
          <w:szCs w:val="24"/>
        </w:rPr>
      </w:pPr>
      <w:r w:rsidRPr="00184C15">
        <w:rPr>
          <w:sz w:val="24"/>
          <w:szCs w:val="24"/>
        </w:rPr>
        <w:tab/>
      </w:r>
      <w:r w:rsidR="00A42619">
        <w:rPr>
          <w:rFonts w:eastAsia="Arial Unicode MS"/>
          <w:sz w:val="24"/>
          <w:szCs w:val="24"/>
        </w:rPr>
        <w:t xml:space="preserve">4.5.1. Lina </w:t>
      </w:r>
      <w:proofErr w:type="spellStart"/>
      <w:r w:rsidR="00A42619">
        <w:rPr>
          <w:rFonts w:eastAsia="Arial Unicode MS"/>
          <w:sz w:val="24"/>
          <w:szCs w:val="24"/>
        </w:rPr>
        <w:t>Piešinienė</w:t>
      </w:r>
      <w:proofErr w:type="spellEnd"/>
      <w:r w:rsidR="00A42619">
        <w:rPr>
          <w:rFonts w:eastAsia="Arial Unicode MS"/>
          <w:sz w:val="24"/>
          <w:szCs w:val="24"/>
        </w:rPr>
        <w:t xml:space="preserve"> tel. 8610 35875 el. p. lina@nanodiagnostika.lt</w:t>
      </w:r>
    </w:p>
    <w:p w:rsidR="00C2050D" w:rsidRPr="00184C15" w:rsidRDefault="00C2050D" w:rsidP="00C2050D">
      <w:pPr>
        <w:pStyle w:val="Body2"/>
        <w:rPr>
          <w:sz w:val="24"/>
          <w:szCs w:val="24"/>
        </w:rPr>
      </w:pPr>
      <w:r w:rsidRPr="00184C15">
        <w:rPr>
          <w:sz w:val="24"/>
          <w:szCs w:val="24"/>
        </w:rPr>
        <w:tab/>
      </w:r>
      <w:r w:rsidR="00A42619">
        <w:rPr>
          <w:rFonts w:eastAsia="Arial Unicode MS"/>
          <w:sz w:val="24"/>
          <w:szCs w:val="24"/>
        </w:rPr>
        <w:t xml:space="preserve">4.5.2. Algimantas </w:t>
      </w:r>
      <w:proofErr w:type="spellStart"/>
      <w:r w:rsidR="00A42619">
        <w:rPr>
          <w:rFonts w:eastAsia="Arial Unicode MS"/>
          <w:sz w:val="24"/>
          <w:szCs w:val="24"/>
        </w:rPr>
        <w:t>Krutkis</w:t>
      </w:r>
      <w:proofErr w:type="spellEnd"/>
      <w:r w:rsidR="00A42619">
        <w:rPr>
          <w:rFonts w:eastAsia="Arial Unicode MS"/>
          <w:sz w:val="24"/>
          <w:szCs w:val="24"/>
        </w:rPr>
        <w:t xml:space="preserve"> tel. 8525 05244 el. p. algis@nanodiagnostika.lt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4.6. Pardavėjas atsako pateikdamas pasiūlymą faksu arba skenuotą elektroniniu paštu iki Pirkėjo nurodyto</w:t>
      </w:r>
      <w:r w:rsidRPr="00184C15">
        <w:rPr>
          <w:rFonts w:eastAsia="Arial Unicode MS"/>
          <w:sz w:val="24"/>
          <w:szCs w:val="24"/>
          <w:lang w:val="es-ES_tradnl"/>
        </w:rPr>
        <w:t xml:space="preserve"> termino.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4.7. Pardavė</w:t>
      </w:r>
      <w:r w:rsidRPr="00184C15">
        <w:rPr>
          <w:rFonts w:eastAsia="Arial Unicode MS"/>
          <w:sz w:val="24"/>
          <w:szCs w:val="24"/>
          <w:lang w:val="pt-PT"/>
        </w:rPr>
        <w:t>jas pasi</w:t>
      </w:r>
      <w:r w:rsidRPr="00184C15">
        <w:rPr>
          <w:rFonts w:eastAsia="Arial Unicode MS"/>
          <w:sz w:val="24"/>
          <w:szCs w:val="24"/>
        </w:rPr>
        <w:t>ū</w:t>
      </w:r>
      <w:r w:rsidRPr="00184C15">
        <w:rPr>
          <w:rFonts w:eastAsia="Arial Unicode MS"/>
          <w:sz w:val="24"/>
          <w:szCs w:val="24"/>
          <w:lang w:val="it-IT"/>
        </w:rPr>
        <w:t>lyme negali pateikti didesni</w:t>
      </w:r>
      <w:r w:rsidRPr="00184C15">
        <w:rPr>
          <w:rFonts w:eastAsia="Arial Unicode MS"/>
          <w:sz w:val="24"/>
          <w:szCs w:val="24"/>
        </w:rPr>
        <w:t>ų Prekių įkainių nei 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pateikti</w:t>
      </w:r>
      <w:proofErr w:type="gramEnd"/>
      <w:r w:rsidRPr="00184C15">
        <w:rPr>
          <w:rFonts w:eastAsia="Arial Unicode MS"/>
          <w:sz w:val="24"/>
          <w:szCs w:val="24"/>
        </w:rPr>
        <w:t xml:space="preserve"> prekių įkainiai ar įkainių, perskaičiuotų P</w:t>
      </w:r>
      <w:proofErr w:type="spellStart"/>
      <w:r w:rsidRPr="00184C15">
        <w:rPr>
          <w:rFonts w:eastAsia="Arial Unicode MS"/>
          <w:sz w:val="24"/>
          <w:szCs w:val="24"/>
          <w:lang w:val="es-ES_tradnl"/>
        </w:rPr>
        <w:t>reliminarios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5.2. </w:t>
      </w:r>
      <w:proofErr w:type="spellStart"/>
      <w:proofErr w:type="gramStart"/>
      <w:r w:rsidRPr="00184C15">
        <w:rPr>
          <w:rFonts w:eastAsia="Arial Unicode MS"/>
          <w:sz w:val="24"/>
          <w:szCs w:val="24"/>
          <w:lang w:val="es-ES_tradnl"/>
        </w:rPr>
        <w:t>punkte</w:t>
      </w:r>
      <w:proofErr w:type="spellEnd"/>
      <w:proofErr w:type="gram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nustatyta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tvarka</w:t>
      </w:r>
      <w:proofErr w:type="spellEnd"/>
      <w:r w:rsidRPr="00184C15">
        <w:rPr>
          <w:rFonts w:eastAsia="Arial Unicode MS"/>
          <w:sz w:val="24"/>
          <w:szCs w:val="24"/>
          <w:lang w:val="es-ES_tradnl"/>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4.8</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sutikdamas</w:t>
      </w:r>
      <w:proofErr w:type="spellEnd"/>
      <w:r w:rsidRPr="00184C15">
        <w:rPr>
          <w:rFonts w:eastAsia="Arial Unicode MS"/>
          <w:sz w:val="24"/>
          <w:szCs w:val="24"/>
          <w:lang w:val="es-ES_tradnl"/>
        </w:rPr>
        <w:t xml:space="preserve"> su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ūlymu</w:t>
      </w:r>
      <w:proofErr w:type="spellEnd"/>
      <w:r w:rsidRPr="00184C15">
        <w:rPr>
          <w:rFonts w:eastAsia="Arial Unicode MS"/>
          <w:sz w:val="24"/>
          <w:szCs w:val="24"/>
        </w:rPr>
        <w:t xml:space="preserve"> privalo jį </w:t>
      </w:r>
      <w:proofErr w:type="spellStart"/>
      <w:r w:rsidRPr="00184C15">
        <w:rPr>
          <w:rFonts w:eastAsia="Arial Unicode MS"/>
          <w:sz w:val="24"/>
          <w:szCs w:val="24"/>
          <w:lang w:val="es-ES_tradnl"/>
        </w:rPr>
        <w:t>patvirtinti</w:t>
      </w:r>
      <w:proofErr w:type="spellEnd"/>
      <w:r w:rsidRPr="00184C15">
        <w:rPr>
          <w:rFonts w:eastAsia="Arial Unicode MS"/>
          <w:sz w:val="24"/>
          <w:szCs w:val="24"/>
        </w:rPr>
        <w:t xml:space="preserve"> faksu arba el. paštu.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4.9. 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į</w:t>
      </w:r>
      <w:r w:rsidRPr="00184C15">
        <w:rPr>
          <w:rFonts w:eastAsia="Arial Unicode MS"/>
          <w:sz w:val="24"/>
          <w:szCs w:val="24"/>
          <w:lang w:val="pt-PT"/>
        </w:rPr>
        <w:t xml:space="preserve">galiotas </w:t>
      </w:r>
      <w:r w:rsidRPr="00184C15">
        <w:rPr>
          <w:rFonts w:eastAsia="Arial Unicode MS"/>
          <w:sz w:val="24"/>
          <w:szCs w:val="24"/>
        </w:rPr>
        <w:t>atstovas</w:t>
      </w:r>
      <w:r w:rsidRPr="00184C15">
        <w:rPr>
          <w:rFonts w:eastAsia="Arial Unicode MS"/>
          <w:sz w:val="24"/>
          <w:szCs w:val="24"/>
          <w:lang w:val="da-DK"/>
        </w:rPr>
        <w:t>, gav</w:t>
      </w:r>
      <w:r w:rsidRPr="00184C15">
        <w:rPr>
          <w:rFonts w:eastAsia="Arial Unicode MS"/>
          <w:sz w:val="24"/>
          <w:szCs w:val="24"/>
        </w:rPr>
        <w:t>ę</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pasi</w:t>
      </w:r>
      <w:proofErr w:type="spellEnd"/>
      <w:r w:rsidRPr="00184C15">
        <w:rPr>
          <w:rFonts w:eastAsia="Arial Unicode MS"/>
          <w:sz w:val="24"/>
          <w:szCs w:val="24"/>
        </w:rPr>
        <w:t>ū</w:t>
      </w:r>
      <w:r w:rsidRPr="00184C15">
        <w:rPr>
          <w:rFonts w:eastAsia="Arial Unicode MS"/>
          <w:sz w:val="24"/>
          <w:szCs w:val="24"/>
          <w:lang w:val="pt-PT"/>
        </w:rPr>
        <w:t>lymo patvirtinim</w:t>
      </w:r>
      <w:r w:rsidRPr="00184C15">
        <w:rPr>
          <w:rFonts w:eastAsia="Arial Unicode MS"/>
          <w:sz w:val="24"/>
          <w:szCs w:val="24"/>
        </w:rPr>
        <w:t xml:space="preserve">ą, parengia Užsakymo sutartį pagal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w:t>
      </w:r>
      <w:r w:rsidRPr="00184C15">
        <w:rPr>
          <w:rFonts w:eastAsia="Arial Unicode MS"/>
          <w:sz w:val="24"/>
          <w:szCs w:val="24"/>
        </w:rPr>
        <w:t>2 „Užsakymo sutarties sąlygos“ pateiktą formą, pasirašo 2 (du) egzempliorius ir juos siunčia pasirašymui Pirkėjui.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4.10</w:t>
      </w:r>
      <w:r w:rsidRPr="00184C15">
        <w:rPr>
          <w:rFonts w:eastAsia="Arial Unicode MS"/>
          <w:sz w:val="24"/>
          <w:szCs w:val="24"/>
          <w:lang w:val="da-DK"/>
        </w:rPr>
        <w:t>. Pirkėjas, gav</w:t>
      </w:r>
      <w:r w:rsidRPr="00184C15">
        <w:rPr>
          <w:rFonts w:eastAsia="Arial Unicode MS"/>
          <w:sz w:val="24"/>
          <w:szCs w:val="24"/>
        </w:rPr>
        <w:t>ę</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pasira</w:t>
      </w:r>
      <w:r w:rsidRPr="00184C15">
        <w:rPr>
          <w:rFonts w:eastAsia="Arial Unicode MS"/>
          <w:sz w:val="24"/>
          <w:szCs w:val="24"/>
        </w:rPr>
        <w:t>šytos</w:t>
      </w:r>
      <w:proofErr w:type="spellEnd"/>
      <w:r w:rsidRPr="00184C15">
        <w:rPr>
          <w:rFonts w:eastAsia="Arial Unicode MS"/>
          <w:sz w:val="24"/>
          <w:szCs w:val="24"/>
        </w:rPr>
        <w:t xml:space="preserve"> Užsakymo sutarties 2 (du) egzempliorius, pasirašo ir 1 (vieną) egzempliorių </w:t>
      </w:r>
      <w:r w:rsidRPr="00184C15">
        <w:rPr>
          <w:rFonts w:eastAsia="Arial Unicode MS"/>
          <w:sz w:val="24"/>
          <w:szCs w:val="24"/>
          <w:lang w:val="fr-FR"/>
        </w:rPr>
        <w:t>ne v</w:t>
      </w:r>
      <w:r w:rsidRPr="00184C15">
        <w:rPr>
          <w:rFonts w:eastAsia="Arial Unicode MS"/>
          <w:sz w:val="24"/>
          <w:szCs w:val="24"/>
        </w:rPr>
        <w:t>ė</w:t>
      </w:r>
      <w:proofErr w:type="spellStart"/>
      <w:r w:rsidRPr="00184C15">
        <w:rPr>
          <w:rFonts w:eastAsia="Arial Unicode MS"/>
          <w:sz w:val="24"/>
          <w:szCs w:val="24"/>
          <w:lang w:val="de-DE"/>
        </w:rPr>
        <w:t>liau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kaip</w:t>
      </w:r>
      <w:proofErr w:type="spellEnd"/>
      <w:r w:rsidRPr="00184C15">
        <w:rPr>
          <w:rFonts w:eastAsia="Arial Unicode MS"/>
          <w:sz w:val="24"/>
          <w:szCs w:val="24"/>
          <w:lang w:val="de-DE"/>
        </w:rPr>
        <w:t xml:space="preserve"> per 1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dieną</w:t>
      </w:r>
      <w:proofErr w:type="spellEnd"/>
      <w:r w:rsidRPr="00184C15">
        <w:rPr>
          <w:rFonts w:eastAsia="Arial Unicode MS"/>
          <w:sz w:val="24"/>
          <w:szCs w:val="24"/>
          <w:lang w:val="it-IT"/>
        </w:rPr>
        <w:t xml:space="preserve"> nuo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gavimo momento išsiunčia Pardavėjui.</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4.11</w:t>
      </w:r>
      <w:r w:rsidRPr="00184C15">
        <w:rPr>
          <w:rFonts w:eastAsia="Arial Unicode MS"/>
          <w:sz w:val="24"/>
          <w:szCs w:val="24"/>
          <w:lang w:val="it-IT"/>
        </w:rPr>
        <w:t>. Jei Pardav</w:t>
      </w:r>
      <w:r w:rsidRPr="00184C15">
        <w:rPr>
          <w:rFonts w:eastAsia="Arial Unicode MS"/>
          <w:sz w:val="24"/>
          <w:szCs w:val="24"/>
        </w:rPr>
        <w:t>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w:t>
      </w:r>
      <w:proofErr w:type="spellStart"/>
      <w:r w:rsidRPr="008F371A">
        <w:rPr>
          <w:rFonts w:eastAsia="Arial Unicode MS"/>
          <w:sz w:val="24"/>
          <w:szCs w:val="24"/>
          <w:lang w:val="es-ES_tradnl"/>
        </w:rPr>
        <w:t>atsisako</w:t>
      </w:r>
      <w:proofErr w:type="spellEnd"/>
      <w:r w:rsidRPr="00184C15">
        <w:rPr>
          <w:rFonts w:eastAsia="Arial Unicode MS"/>
          <w:sz w:val="24"/>
          <w:szCs w:val="24"/>
        </w:rPr>
        <w:t xml:space="preserve"> vykdyti Užsakymo sutartį ar atsisako sudaryti Užsakymo sutartį ir/ar nustatytais terminais nepateikia Pirkėjui tinkamai įformintos ir </w:t>
      </w:r>
      <w:proofErr w:type="spellStart"/>
      <w:r w:rsidRPr="00184C15">
        <w:rPr>
          <w:rFonts w:eastAsia="Arial Unicode MS"/>
          <w:sz w:val="24"/>
          <w:szCs w:val="24"/>
        </w:rPr>
        <w:t>pasiraš</w:t>
      </w:r>
      <w:proofErr w:type="spellEnd"/>
      <w:r w:rsidRPr="00184C15">
        <w:rPr>
          <w:rFonts w:eastAsia="Arial Unicode MS"/>
          <w:sz w:val="24"/>
          <w:szCs w:val="24"/>
          <w:lang w:val="pt-PT"/>
        </w:rPr>
        <w:t>ytos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Pardavėjas, Pirkėjo pareikalavimu, moka Pirkėjui 10 % (dešimt procentų) baudą nuo Užsakymo, su kuriuo siejami šiame punkte nurodyti Pardavėjo veiksmai ar neveikimas, vertės.</w:t>
      </w:r>
    </w:p>
    <w:p w:rsidR="00C2050D" w:rsidRPr="00184C15" w:rsidRDefault="00C2050D" w:rsidP="00C2050D">
      <w:pPr>
        <w:pStyle w:val="Body2"/>
        <w:ind w:firstLine="1296"/>
        <w:rPr>
          <w:sz w:val="24"/>
          <w:szCs w:val="24"/>
        </w:rPr>
      </w:pPr>
      <w:r w:rsidRPr="00184C15">
        <w:rPr>
          <w:rFonts w:eastAsia="Arial Unicode MS"/>
          <w:sz w:val="24"/>
          <w:szCs w:val="24"/>
        </w:rPr>
        <w:t xml:space="preserve">4.12. Nepriklausomai nuo užsakymo vertės,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4.5 </w:t>
      </w:r>
      <w:r w:rsidRPr="00184C15">
        <w:rPr>
          <w:rFonts w:eastAsia="Arial Unicode MS"/>
          <w:sz w:val="24"/>
          <w:szCs w:val="24"/>
        </w:rPr>
        <w:t>– 4.1</w:t>
      </w:r>
      <w:r w:rsidRPr="00184C15">
        <w:rPr>
          <w:rFonts w:eastAsia="Arial Unicode MS"/>
          <w:sz w:val="24"/>
          <w:szCs w:val="24"/>
          <w:lang w:val="es-ES_tradnl"/>
        </w:rPr>
        <w:t>0</w:t>
      </w:r>
      <w:r w:rsidRPr="00184C15">
        <w:rPr>
          <w:rFonts w:eastAsia="Arial Unicode MS"/>
          <w:sz w:val="24"/>
          <w:szCs w:val="24"/>
        </w:rPr>
        <w:t xml:space="preserve"> punktuose nustatyta užsakymo raštu procedūra gali būti vykdoma visais atvejais.</w:t>
      </w:r>
    </w:p>
    <w:p w:rsidR="00C2050D" w:rsidRPr="00184C15" w:rsidRDefault="00C2050D" w:rsidP="00C2050D">
      <w:pPr>
        <w:pStyle w:val="Body2"/>
        <w:rPr>
          <w:sz w:val="24"/>
          <w:szCs w:val="24"/>
        </w:rPr>
      </w:pPr>
    </w:p>
    <w:p w:rsidR="007128BD" w:rsidRDefault="007128BD" w:rsidP="00C2050D">
      <w:pPr>
        <w:pStyle w:val="Body2"/>
        <w:jc w:val="center"/>
        <w:rPr>
          <w:b/>
          <w:bCs/>
          <w:sz w:val="24"/>
          <w:szCs w:val="24"/>
        </w:rPr>
      </w:pPr>
    </w:p>
    <w:p w:rsidR="007128BD" w:rsidRDefault="007128BD"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lastRenderedPageBreak/>
        <w:t>5. PREKIŲ ĮKAINIAI</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5.1.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priede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Nr.</w:t>
      </w:r>
      <w:proofErr w:type="spellEnd"/>
      <w:r w:rsidRPr="00184C15">
        <w:rPr>
          <w:rFonts w:eastAsia="Arial Unicode MS"/>
          <w:sz w:val="24"/>
          <w:szCs w:val="24"/>
          <w:lang w:val="es-ES_tradnl"/>
        </w:rPr>
        <w:t xml:space="preserve"> 1 </w:t>
      </w:r>
      <w:r w:rsidRPr="00184C15">
        <w:rPr>
          <w:rFonts w:eastAsia="Arial Unicode MS"/>
          <w:sz w:val="24"/>
          <w:szCs w:val="24"/>
        </w:rPr>
        <w:t>„Pardavė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pasi</w:t>
      </w:r>
      <w:r w:rsidRPr="00184C15">
        <w:rPr>
          <w:rFonts w:eastAsia="Arial Unicode MS"/>
          <w:sz w:val="24"/>
          <w:szCs w:val="24"/>
        </w:rPr>
        <w:t>ūlymas</w:t>
      </w:r>
      <w:proofErr w:type="spellEnd"/>
      <w:proofErr w:type="gramStart"/>
      <w:r w:rsidRPr="00184C15">
        <w:rPr>
          <w:rFonts w:eastAsia="Arial Unicode MS"/>
          <w:sz w:val="24"/>
          <w:szCs w:val="24"/>
        </w:rPr>
        <w:t>“ yra</w:t>
      </w:r>
      <w:proofErr w:type="gramEnd"/>
      <w:r w:rsidRPr="00184C15">
        <w:rPr>
          <w:rFonts w:eastAsia="Arial Unicode MS"/>
          <w:sz w:val="24"/>
          <w:szCs w:val="24"/>
        </w:rPr>
        <w:t xml:space="preserve"> fiksuojam</w:t>
      </w:r>
      <w:proofErr w:type="spellStart"/>
      <w:r w:rsidRPr="00184C15">
        <w:rPr>
          <w:rFonts w:eastAsia="Arial Unicode MS"/>
          <w:sz w:val="24"/>
          <w:szCs w:val="24"/>
          <w:lang w:val="en-US"/>
        </w:rPr>
        <w:t>i</w:t>
      </w:r>
      <w:proofErr w:type="spellEnd"/>
      <w:r w:rsidRPr="00184C15">
        <w:rPr>
          <w:rFonts w:eastAsia="Arial Unicode MS"/>
          <w:sz w:val="24"/>
          <w:szCs w:val="24"/>
        </w:rPr>
        <w:t xml:space="preserve"> maksimalūs Prekių įkainiai. Į Prekės įkainį yra įskaičiuotos visos iš</w:t>
      </w:r>
      <w:r w:rsidRPr="00184C15">
        <w:rPr>
          <w:rFonts w:eastAsia="Arial Unicode MS"/>
          <w:sz w:val="24"/>
          <w:szCs w:val="24"/>
          <w:lang w:val="pt-PT"/>
        </w:rPr>
        <w:t>laidos ir visi mokes</w:t>
      </w:r>
      <w:proofErr w:type="spellStart"/>
      <w:r w:rsidRPr="00184C15">
        <w:rPr>
          <w:rFonts w:eastAsia="Arial Unicode MS"/>
          <w:sz w:val="24"/>
          <w:szCs w:val="24"/>
        </w:rPr>
        <w:t>čiai</w:t>
      </w:r>
      <w:proofErr w:type="spellEnd"/>
      <w:r w:rsidRPr="00184C15">
        <w:rPr>
          <w:rFonts w:eastAsia="Arial Unicode MS"/>
          <w:sz w:val="24"/>
          <w:szCs w:val="24"/>
        </w:rPr>
        <w:t xml:space="preserve"> įskaitant, bet neapsiribojant: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w:t>
      </w:r>
      <w:r w:rsidRPr="00184C15">
        <w:rPr>
          <w:rFonts w:eastAsia="Arial Unicode MS"/>
          <w:sz w:val="24"/>
          <w:szCs w:val="24"/>
          <w:lang w:val="es-ES_tradnl"/>
        </w:rPr>
        <w:t xml:space="preserve">.1. </w:t>
      </w:r>
      <w:proofErr w:type="spellStart"/>
      <w:proofErr w:type="gramStart"/>
      <w:r w:rsidRPr="00184C15">
        <w:rPr>
          <w:rFonts w:eastAsia="Arial Unicode MS"/>
          <w:sz w:val="24"/>
          <w:szCs w:val="24"/>
          <w:lang w:val="es-ES_tradnl"/>
        </w:rPr>
        <w:t>transportavimo</w:t>
      </w:r>
      <w:proofErr w:type="spellEnd"/>
      <w:proofErr w:type="gramEnd"/>
      <w:r w:rsidRPr="00184C15">
        <w:rPr>
          <w:rFonts w:eastAsia="Arial Unicode MS"/>
          <w:sz w:val="24"/>
          <w:szCs w:val="24"/>
          <w:lang w:val="es-ES_tradnl"/>
        </w:rPr>
        <w:t xml:space="preserve"> i</w:t>
      </w:r>
      <w:proofErr w:type="spellStart"/>
      <w:r w:rsidRPr="00184C15">
        <w:rPr>
          <w:rFonts w:eastAsia="Arial Unicode MS"/>
          <w:sz w:val="24"/>
          <w:szCs w:val="24"/>
        </w:rPr>
        <w:t>šlaidas</w:t>
      </w:r>
      <w:proofErr w:type="spellEnd"/>
      <w:r w:rsidRPr="00184C15">
        <w:rPr>
          <w:rFonts w:eastAsia="Arial Unicode MS"/>
          <w:sz w:val="24"/>
          <w:szCs w:val="24"/>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5.1.2. pakavimo, pakrovimo, iškrovimo, išpakavimo, tikrinimo, kitas su Prekių tiekimu susijusias administracines išlaidas;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5.1.3. dokumentų, kurių pagrįstai reikalauja Pirkėjas, rengimo ir pateikimo išlaidas;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5.1.4. naudojimo ir priežiūros instrukcijų pateikimo iš</w:t>
      </w:r>
      <w:r w:rsidRPr="00184C15">
        <w:rPr>
          <w:rFonts w:eastAsia="Arial Unicode MS"/>
          <w:sz w:val="24"/>
          <w:szCs w:val="24"/>
          <w:lang w:val="pt-PT"/>
        </w:rPr>
        <w:t xml:space="preserve">laidas (jei </w:t>
      </w:r>
      <w:r w:rsidRPr="00184C15">
        <w:rPr>
          <w:rFonts w:eastAsia="Arial Unicode MS"/>
          <w:sz w:val="24"/>
          <w:szCs w:val="24"/>
        </w:rPr>
        <w:t xml:space="preserve">reikalaujama techninėje specifikacijoje);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5.1.5. Prekių garantinės </w:t>
      </w:r>
      <w:proofErr w:type="spellStart"/>
      <w:r w:rsidRPr="00184C15">
        <w:rPr>
          <w:rFonts w:eastAsia="Arial Unicode MS"/>
          <w:sz w:val="24"/>
          <w:szCs w:val="24"/>
        </w:rPr>
        <w:t>priežiū</w:t>
      </w:r>
      <w:proofErr w:type="spellEnd"/>
      <w:r w:rsidRPr="00184C15">
        <w:rPr>
          <w:rFonts w:eastAsia="Arial Unicode MS"/>
          <w:sz w:val="24"/>
          <w:szCs w:val="24"/>
          <w:lang w:val="es-ES_tradnl"/>
        </w:rPr>
        <w:t>ros i</w:t>
      </w:r>
      <w:proofErr w:type="spellStart"/>
      <w:r w:rsidRPr="00184C15">
        <w:rPr>
          <w:rFonts w:eastAsia="Arial Unicode MS"/>
          <w:sz w:val="24"/>
          <w:szCs w:val="24"/>
        </w:rPr>
        <w:t>šlaidas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5.5.6. kitos išlaidos, kurios būtinos tinkamam Užsakymo sutarties įvykdymui.</w:t>
      </w:r>
    </w:p>
    <w:p w:rsidR="00C2050D" w:rsidRPr="009673EA" w:rsidRDefault="00C2050D" w:rsidP="00C2050D">
      <w:pPr>
        <w:jc w:val="both"/>
        <w:rPr>
          <w:sz w:val="24"/>
          <w:szCs w:val="24"/>
          <w:lang w:val="lt-LT"/>
        </w:rPr>
      </w:pPr>
      <w:r w:rsidRPr="00960B4A">
        <w:rPr>
          <w:sz w:val="24"/>
          <w:szCs w:val="24"/>
          <w:lang w:val="lt-LT"/>
        </w:rPr>
        <w:tab/>
      </w:r>
      <w:r w:rsidRPr="00960B4A">
        <w:rPr>
          <w:rFonts w:eastAsia="Arial Unicode MS"/>
          <w:sz w:val="24"/>
          <w:szCs w:val="24"/>
          <w:lang w:val="lt-LT"/>
        </w:rPr>
        <w:t xml:space="preserve">5.2. Jei </w:t>
      </w:r>
      <w:proofErr w:type="spellStart"/>
      <w:r w:rsidRPr="006C71B6">
        <w:rPr>
          <w:rFonts w:eastAsia="Arial Unicode MS"/>
          <w:sz w:val="24"/>
          <w:szCs w:val="24"/>
          <w:lang w:val="es-ES_tradnl"/>
        </w:rPr>
        <w:t>Preliminariosios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sutarties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priede</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Nr.</w:t>
      </w:r>
      <w:proofErr w:type="spellEnd"/>
      <w:r w:rsidRPr="006C71B6">
        <w:rPr>
          <w:rFonts w:eastAsia="Arial Unicode MS"/>
          <w:sz w:val="24"/>
          <w:szCs w:val="24"/>
          <w:lang w:val="es-ES_tradnl"/>
        </w:rPr>
        <w:t xml:space="preserve"> 1 </w:t>
      </w:r>
      <w:r w:rsidRPr="00960B4A">
        <w:rPr>
          <w:rFonts w:eastAsia="Arial Unicode MS"/>
          <w:sz w:val="24"/>
          <w:szCs w:val="24"/>
          <w:lang w:val="lt-LT"/>
        </w:rPr>
        <w:t>„Pardavė</w:t>
      </w:r>
      <w:proofErr w:type="spellStart"/>
      <w:r w:rsidRPr="006C71B6">
        <w:rPr>
          <w:rFonts w:eastAsia="Arial Unicode MS"/>
          <w:sz w:val="24"/>
          <w:szCs w:val="24"/>
          <w:lang w:val="es-ES_tradnl"/>
        </w:rPr>
        <w:t>jo</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pasi</w:t>
      </w:r>
      <w:r w:rsidRPr="00960B4A">
        <w:rPr>
          <w:rFonts w:eastAsia="Arial Unicode MS"/>
          <w:sz w:val="24"/>
          <w:szCs w:val="24"/>
          <w:lang w:val="lt-LT"/>
        </w:rPr>
        <w:t>ūlymas</w:t>
      </w:r>
      <w:proofErr w:type="spellEnd"/>
      <w:proofErr w:type="gramStart"/>
      <w:r w:rsidRPr="00960B4A">
        <w:rPr>
          <w:rFonts w:eastAsia="Arial Unicode MS"/>
          <w:sz w:val="24"/>
          <w:szCs w:val="24"/>
          <w:lang w:val="lt-LT"/>
        </w:rPr>
        <w:t>“ Prekės</w:t>
      </w:r>
      <w:proofErr w:type="gramEnd"/>
      <w:r w:rsidRPr="00960B4A">
        <w:rPr>
          <w:rFonts w:eastAsia="Arial Unicode MS"/>
          <w:sz w:val="24"/>
          <w:szCs w:val="24"/>
          <w:lang w:val="lt-LT"/>
        </w:rPr>
        <w:t xml:space="preserve"> įkainis pateiktas pakuotei, šis įkainis gali būti perskaičiuojamas Užsakant Prekę kitokioje pakuotėje, nei nurodyta </w:t>
      </w:r>
      <w:proofErr w:type="spellStart"/>
      <w:r w:rsidRPr="006C71B6">
        <w:rPr>
          <w:rFonts w:eastAsia="Arial Unicode MS"/>
          <w:sz w:val="24"/>
          <w:szCs w:val="24"/>
          <w:lang w:val="es-ES_tradnl"/>
        </w:rPr>
        <w:t>Preliminariosios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sutarties</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priede</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Nr.</w:t>
      </w:r>
      <w:proofErr w:type="spellEnd"/>
      <w:r w:rsidRPr="006C71B6">
        <w:rPr>
          <w:rFonts w:eastAsia="Arial Unicode MS"/>
          <w:sz w:val="24"/>
          <w:szCs w:val="24"/>
          <w:lang w:val="es-ES_tradnl"/>
        </w:rPr>
        <w:t xml:space="preserve"> 1 </w:t>
      </w:r>
      <w:r w:rsidRPr="00960B4A">
        <w:rPr>
          <w:rFonts w:eastAsia="Arial Unicode MS"/>
          <w:sz w:val="24"/>
          <w:szCs w:val="24"/>
          <w:lang w:val="lt-LT"/>
        </w:rPr>
        <w:t>„Pardavė</w:t>
      </w:r>
      <w:proofErr w:type="spellStart"/>
      <w:r w:rsidRPr="006C71B6">
        <w:rPr>
          <w:rFonts w:eastAsia="Arial Unicode MS"/>
          <w:sz w:val="24"/>
          <w:szCs w:val="24"/>
          <w:lang w:val="es-ES_tradnl"/>
        </w:rPr>
        <w:t>jo</w:t>
      </w:r>
      <w:proofErr w:type="spellEnd"/>
      <w:r w:rsidRPr="006C71B6">
        <w:rPr>
          <w:rFonts w:eastAsia="Arial Unicode MS"/>
          <w:sz w:val="24"/>
          <w:szCs w:val="24"/>
          <w:lang w:val="es-ES_tradnl"/>
        </w:rPr>
        <w:t xml:space="preserve"> </w:t>
      </w:r>
      <w:proofErr w:type="spellStart"/>
      <w:r w:rsidRPr="006C71B6">
        <w:rPr>
          <w:rFonts w:eastAsia="Arial Unicode MS"/>
          <w:sz w:val="24"/>
          <w:szCs w:val="24"/>
          <w:lang w:val="es-ES_tradnl"/>
        </w:rPr>
        <w:t>pasi</w:t>
      </w:r>
      <w:r w:rsidRPr="00960B4A">
        <w:rPr>
          <w:rFonts w:eastAsia="Arial Unicode MS"/>
          <w:sz w:val="24"/>
          <w:szCs w:val="24"/>
          <w:lang w:val="lt-LT"/>
        </w:rPr>
        <w:t>ūlymas</w:t>
      </w:r>
      <w:proofErr w:type="spellEnd"/>
      <w:r w:rsidRPr="00960B4A">
        <w:rPr>
          <w:rFonts w:eastAsia="Arial Unicode MS"/>
          <w:sz w:val="24"/>
          <w:szCs w:val="24"/>
          <w:lang w:val="lt-LT"/>
        </w:rPr>
        <w:t>“. Tokiu atveju Prekės įkainis apskaičiuojamas proporcingai kitokioje pakuotėje esančiam kiekiui.</w:t>
      </w:r>
      <w:r w:rsidRPr="00960B4A">
        <w:rPr>
          <w:rFonts w:eastAsia="Arial Unicode MS"/>
          <w:b/>
          <w:sz w:val="24"/>
          <w:szCs w:val="24"/>
          <w:lang w:val="lt-LT"/>
        </w:rPr>
        <w:t xml:space="preserve"> </w:t>
      </w:r>
      <w:r w:rsidRPr="009673EA">
        <w:rPr>
          <w:rFonts w:eastAsia="Arial Unicode MS"/>
          <w:sz w:val="24"/>
          <w:szCs w:val="24"/>
          <w:lang w:val="lt-LT"/>
        </w:rPr>
        <w:t xml:space="preserve">Tais atvejais kai Prekė buvo pasiūlyta keliose skirtingų kiekių pakuotėse ir </w:t>
      </w:r>
      <w:r w:rsidRPr="009673EA">
        <w:rPr>
          <w:sz w:val="24"/>
          <w:szCs w:val="24"/>
          <w:lang w:val="lt-LT"/>
        </w:rPr>
        <w:t xml:space="preserve">Pardavėjas dėl objektyvių priežasčių negali pasiūlyti Prekės pasiūlytoje pakuotėje, pvz., tokio kiekio pakuotės Prekė jau negaminama, Prekės kaina gali būti perskaičiuojamas proporcingai kitoje pakuotėje esančiam kiekiui, skaičiuojant nuo artimiausios pagal kiekį tos pačios Prekės pakuotės kainos. Visais atvejais, Pardavėjui negalint pasiūlyti Prekės kitoje pakuotėje už ne didesnį nei numatyta Preliminarioje sutartyje Prekės vieneto įkainį (apskaičiuotą </w:t>
      </w:r>
      <w:r w:rsidRPr="009673EA">
        <w:rPr>
          <w:rFonts w:eastAsia="Arial Unicode MS"/>
          <w:sz w:val="24"/>
          <w:szCs w:val="24"/>
          <w:lang w:val="lt-LT"/>
        </w:rPr>
        <w:t>proporcingai kitokioje pakuotėje esančiam kiekiui)</w:t>
      </w:r>
      <w:r w:rsidRPr="009673EA">
        <w:rPr>
          <w:sz w:val="24"/>
          <w:szCs w:val="24"/>
          <w:lang w:val="lt-LT"/>
        </w:rPr>
        <w:t xml:space="preserve">, Pirkėjas turi teisę atsisakyti sudaryti Užsakymo sutartį su Pardavėju net ir tuo atveju, jei Pardavėjas į konkretų Pirkėjo užsakymą pasiūlys Prekę už mažiausią kainą, lyginant su kitų Pardavėjų pasiūlymais.   </w:t>
      </w:r>
    </w:p>
    <w:p w:rsidR="00C2050D" w:rsidRPr="009673EA" w:rsidRDefault="00C2050D" w:rsidP="00C2050D">
      <w:pPr>
        <w:jc w:val="both"/>
        <w:rPr>
          <w:rFonts w:eastAsia="Arial Unicode MS"/>
          <w:sz w:val="24"/>
          <w:szCs w:val="24"/>
          <w:lang w:val="lt-LT"/>
        </w:rPr>
      </w:pPr>
      <w:r>
        <w:rPr>
          <w:rFonts w:eastAsia="Arial Unicode MS"/>
          <w:sz w:val="24"/>
          <w:szCs w:val="24"/>
          <w:lang w:val="fr-FR"/>
        </w:rPr>
        <w:tab/>
      </w:r>
      <w:r w:rsidRPr="006D40F1">
        <w:rPr>
          <w:rFonts w:eastAsia="Arial Unicode MS"/>
          <w:sz w:val="24"/>
          <w:szCs w:val="24"/>
          <w:lang w:val="fr-FR"/>
        </w:rPr>
        <w:t xml:space="preserve">5.3. </w:t>
      </w:r>
      <w:proofErr w:type="spellStart"/>
      <w:r w:rsidRPr="006D40F1">
        <w:rPr>
          <w:rFonts w:eastAsia="Arial Unicode MS"/>
          <w:sz w:val="24"/>
          <w:szCs w:val="24"/>
          <w:lang w:val="fr-FR"/>
        </w:rPr>
        <w:t>Sudarant</w:t>
      </w:r>
      <w:proofErr w:type="spellEnd"/>
      <w:r w:rsidRPr="006D40F1">
        <w:rPr>
          <w:rFonts w:eastAsia="Arial Unicode MS"/>
          <w:sz w:val="24"/>
          <w:szCs w:val="24"/>
          <w:lang w:val="fr-FR"/>
        </w:rPr>
        <w:t xml:space="preserve"> U</w:t>
      </w:r>
      <w:proofErr w:type="spellStart"/>
      <w:r w:rsidRPr="00197F72">
        <w:rPr>
          <w:rFonts w:eastAsia="Arial Unicode MS"/>
          <w:sz w:val="24"/>
          <w:szCs w:val="24"/>
          <w:lang w:val="lt-LT"/>
        </w:rPr>
        <w:t>žsakymo</w:t>
      </w:r>
      <w:proofErr w:type="spellEnd"/>
      <w:r w:rsidRPr="00197F72">
        <w:rPr>
          <w:rFonts w:eastAsia="Arial Unicode MS"/>
          <w:sz w:val="24"/>
          <w:szCs w:val="24"/>
          <w:lang w:val="lt-LT"/>
        </w:rPr>
        <w:t xml:space="preserve"> sutartį Prekės įkainis negali </w:t>
      </w:r>
      <w:proofErr w:type="spellStart"/>
      <w:r w:rsidRPr="00197F72">
        <w:rPr>
          <w:rFonts w:eastAsia="Arial Unicode MS"/>
          <w:sz w:val="24"/>
          <w:szCs w:val="24"/>
          <w:lang w:val="lt-LT"/>
        </w:rPr>
        <w:t>bū</w:t>
      </w:r>
      <w:proofErr w:type="spellEnd"/>
      <w:r w:rsidRPr="006D40F1">
        <w:rPr>
          <w:rFonts w:eastAsia="Arial Unicode MS"/>
          <w:sz w:val="24"/>
          <w:szCs w:val="24"/>
          <w:lang w:val="it-IT"/>
        </w:rPr>
        <w:t>ti didesn</w:t>
      </w:r>
      <w:proofErr w:type="spellStart"/>
      <w:r w:rsidRPr="00197F72">
        <w:rPr>
          <w:rFonts w:eastAsia="Arial Unicode MS"/>
          <w:sz w:val="24"/>
          <w:szCs w:val="24"/>
          <w:lang w:val="lt-LT"/>
        </w:rPr>
        <w:t>is</w:t>
      </w:r>
      <w:proofErr w:type="spellEnd"/>
      <w:r w:rsidRPr="006D40F1">
        <w:rPr>
          <w:rFonts w:eastAsia="Arial Unicode MS"/>
          <w:sz w:val="24"/>
          <w:szCs w:val="24"/>
          <w:lang w:val="it-IT"/>
        </w:rPr>
        <w:t xml:space="preserve"> nei Preliminariosios sutarties priede Nr. 1 </w:t>
      </w:r>
      <w:r w:rsidRPr="00197F72">
        <w:rPr>
          <w:rFonts w:eastAsia="Arial Unicode MS"/>
          <w:sz w:val="24"/>
          <w:szCs w:val="24"/>
          <w:lang w:val="lt-LT"/>
        </w:rPr>
        <w:t>„Pardavė</w:t>
      </w:r>
      <w:proofErr w:type="spellStart"/>
      <w:r w:rsidRPr="006D40F1">
        <w:rPr>
          <w:rFonts w:eastAsia="Arial Unicode MS"/>
          <w:sz w:val="24"/>
          <w:szCs w:val="24"/>
          <w:lang w:val="es-ES_tradnl"/>
        </w:rPr>
        <w:t>jo</w:t>
      </w:r>
      <w:proofErr w:type="spellEnd"/>
      <w:r w:rsidRPr="006D40F1">
        <w:rPr>
          <w:rFonts w:eastAsia="Arial Unicode MS"/>
          <w:sz w:val="24"/>
          <w:szCs w:val="24"/>
          <w:lang w:val="es-ES_tradnl"/>
        </w:rPr>
        <w:t xml:space="preserve"> </w:t>
      </w:r>
      <w:proofErr w:type="spellStart"/>
      <w:r w:rsidRPr="006D40F1">
        <w:rPr>
          <w:rFonts w:eastAsia="Arial Unicode MS"/>
          <w:sz w:val="24"/>
          <w:szCs w:val="24"/>
          <w:lang w:val="es-ES_tradnl"/>
        </w:rPr>
        <w:t>pasi</w:t>
      </w:r>
      <w:r w:rsidRPr="00197F72">
        <w:rPr>
          <w:rFonts w:eastAsia="Arial Unicode MS"/>
          <w:sz w:val="24"/>
          <w:szCs w:val="24"/>
          <w:lang w:val="lt-LT"/>
        </w:rPr>
        <w:t>ūlymas</w:t>
      </w:r>
      <w:proofErr w:type="spellEnd"/>
      <w:r w:rsidRPr="00197F72">
        <w:rPr>
          <w:rFonts w:eastAsia="Arial Unicode MS"/>
          <w:sz w:val="24"/>
          <w:szCs w:val="24"/>
          <w:lang w:val="lt-LT"/>
        </w:rPr>
        <w:t xml:space="preserve">“ nurodytas Prekės įkainis, </w:t>
      </w:r>
      <w:r w:rsidRPr="009673EA">
        <w:rPr>
          <w:rFonts w:eastAsia="Arial Unicode MS"/>
          <w:sz w:val="24"/>
          <w:szCs w:val="24"/>
          <w:lang w:val="lt-LT"/>
        </w:rPr>
        <w:t>išskyrus 5.2 punkte aprašytą atvejį kai Prekė parduodama kitoje pakuotėje nei nurodyta Pardavėjo pasiūlyme, tokiu atveju Prekės kainai apskaičiuoti gali būti taikoma 5.2 punkte aprašyta kainodara.</w:t>
      </w:r>
    </w:p>
    <w:p w:rsidR="00C2050D" w:rsidRPr="00184C15" w:rsidRDefault="00C2050D" w:rsidP="009673EA">
      <w:pPr>
        <w:jc w:val="both"/>
        <w:rPr>
          <w:sz w:val="24"/>
          <w:szCs w:val="24"/>
        </w:rPr>
      </w:pPr>
      <w:r w:rsidRPr="00197F72">
        <w:rPr>
          <w:sz w:val="24"/>
          <w:szCs w:val="24"/>
          <w:lang w:val="lt-LT"/>
        </w:rPr>
        <w:tab/>
      </w:r>
      <w:r w:rsidRPr="00197F72">
        <w:rPr>
          <w:rFonts w:eastAsia="Arial Unicode MS"/>
          <w:sz w:val="24"/>
          <w:szCs w:val="24"/>
          <w:lang w:val="lt-LT"/>
        </w:rPr>
        <w:t xml:space="preserve">5.4. </w:t>
      </w:r>
      <w:r w:rsidRPr="000D2876">
        <w:rPr>
          <w:rFonts w:eastAsia="Arial Unicode MS"/>
          <w:sz w:val="24"/>
          <w:szCs w:val="24"/>
          <w:lang w:val="lt-LT"/>
        </w:rPr>
        <w:t>Prekės įkainis gali būti perskaičiuojamas padidėjus arba sumažėjus pridėtinės vertės mokesčio (toliau - PVM) tarifui. Kaina atitinkamai didinama arba mažinama. Naujas PVM tarifas taikomas Už</w:t>
      </w:r>
      <w:proofErr w:type="spellStart"/>
      <w:r w:rsidRPr="00184C15">
        <w:rPr>
          <w:rFonts w:eastAsia="Arial Unicode MS"/>
          <w:sz w:val="24"/>
          <w:szCs w:val="24"/>
          <w:lang w:val="fr-FR"/>
        </w:rPr>
        <w:t>sakymams</w:t>
      </w:r>
      <w:proofErr w:type="spellEnd"/>
      <w:r w:rsidRPr="00184C15">
        <w:rPr>
          <w:rFonts w:eastAsia="Arial Unicode MS"/>
          <w:sz w:val="24"/>
          <w:szCs w:val="24"/>
          <w:lang w:val="fr-FR"/>
        </w:rPr>
        <w:t xml:space="preserve"> po </w:t>
      </w:r>
      <w:proofErr w:type="spellStart"/>
      <w:r w:rsidRPr="00184C15">
        <w:rPr>
          <w:rFonts w:eastAsia="Arial Unicode MS"/>
          <w:sz w:val="24"/>
          <w:szCs w:val="24"/>
          <w:lang w:val="fr-FR"/>
        </w:rPr>
        <w:t>oficialaus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naujo</w:t>
      </w:r>
      <w:proofErr w:type="spellEnd"/>
      <w:r w:rsidRPr="00184C15">
        <w:rPr>
          <w:rFonts w:eastAsia="Arial Unicode MS"/>
          <w:sz w:val="24"/>
          <w:szCs w:val="24"/>
          <w:lang w:val="fr-FR"/>
        </w:rPr>
        <w:t xml:space="preserve"> PVM </w:t>
      </w:r>
      <w:proofErr w:type="spellStart"/>
      <w:r w:rsidRPr="00184C15">
        <w:rPr>
          <w:rFonts w:eastAsia="Arial Unicode MS"/>
          <w:sz w:val="24"/>
          <w:szCs w:val="24"/>
          <w:lang w:val="fr-FR"/>
        </w:rPr>
        <w:t>tarifo</w:t>
      </w:r>
      <w:proofErr w:type="spellEnd"/>
      <w:r w:rsidRPr="00184C15">
        <w:rPr>
          <w:rFonts w:eastAsia="Arial Unicode MS"/>
          <w:sz w:val="24"/>
          <w:szCs w:val="24"/>
          <w:lang w:val="fr-FR"/>
        </w:rPr>
        <w:t xml:space="preserve"> </w:t>
      </w:r>
      <w:r w:rsidRPr="000D2876">
        <w:rPr>
          <w:rFonts w:eastAsia="Arial Unicode MS"/>
          <w:sz w:val="24"/>
          <w:szCs w:val="24"/>
          <w:lang w:val="lt-LT"/>
        </w:rPr>
        <w:t xml:space="preserve">įsigaliojimo momento. </w:t>
      </w:r>
      <w:proofErr w:type="spellStart"/>
      <w:r w:rsidRPr="00184C15">
        <w:rPr>
          <w:rFonts w:eastAsia="Arial Unicode MS"/>
          <w:sz w:val="24"/>
          <w:szCs w:val="24"/>
        </w:rPr>
        <w:t>Perskaičiavimas</w:t>
      </w:r>
      <w:proofErr w:type="spellEnd"/>
      <w:r w:rsidRPr="00184C15">
        <w:rPr>
          <w:rFonts w:eastAsia="Arial Unicode MS"/>
          <w:sz w:val="24"/>
          <w:szCs w:val="24"/>
        </w:rPr>
        <w:t xml:space="preserve"> </w:t>
      </w:r>
      <w:proofErr w:type="spellStart"/>
      <w:r w:rsidRPr="00184C15">
        <w:rPr>
          <w:rFonts w:eastAsia="Arial Unicode MS"/>
          <w:sz w:val="24"/>
          <w:szCs w:val="24"/>
        </w:rPr>
        <w:t>įforminamas</w:t>
      </w:r>
      <w:proofErr w:type="spellEnd"/>
      <w:r w:rsidRPr="00184C15">
        <w:rPr>
          <w:rFonts w:eastAsia="Arial Unicode MS"/>
          <w:sz w:val="24"/>
          <w:szCs w:val="24"/>
        </w:rPr>
        <w:t xml:space="preserve"> </w:t>
      </w:r>
      <w:proofErr w:type="spellStart"/>
      <w:r w:rsidRPr="00184C15">
        <w:rPr>
          <w:rFonts w:eastAsia="Arial Unicode MS"/>
          <w:sz w:val="24"/>
          <w:szCs w:val="24"/>
        </w:rPr>
        <w:t>Šalių</w:t>
      </w:r>
      <w:proofErr w:type="spellEnd"/>
      <w:r w:rsidRPr="00184C15">
        <w:rPr>
          <w:rFonts w:eastAsia="Arial Unicode MS"/>
          <w:sz w:val="24"/>
          <w:szCs w:val="24"/>
        </w:rPr>
        <w:t xml:space="preserve"> </w:t>
      </w:r>
      <w:proofErr w:type="spellStart"/>
      <w:r w:rsidRPr="00184C15">
        <w:rPr>
          <w:rFonts w:eastAsia="Arial Unicode MS"/>
          <w:sz w:val="24"/>
          <w:szCs w:val="24"/>
        </w:rPr>
        <w:t>pasirašomu</w:t>
      </w:r>
      <w:proofErr w:type="spellEnd"/>
      <w:r w:rsidRPr="00184C15">
        <w:rPr>
          <w:rFonts w:eastAsia="Arial Unicode MS"/>
          <w:sz w:val="24"/>
          <w:szCs w:val="24"/>
        </w:rPr>
        <w:t xml:space="preserve"> </w:t>
      </w:r>
      <w:proofErr w:type="spellStart"/>
      <w:r w:rsidRPr="00184C15">
        <w:rPr>
          <w:rFonts w:eastAsia="Arial Unicode MS"/>
          <w:sz w:val="24"/>
          <w:szCs w:val="24"/>
        </w:rPr>
        <w:t>susitarimu</w:t>
      </w:r>
      <w:proofErr w:type="spellEnd"/>
      <w:r w:rsidRPr="00184C15">
        <w:rPr>
          <w:rFonts w:eastAsia="Arial Unicode MS"/>
          <w:sz w:val="24"/>
          <w:szCs w:val="24"/>
        </w:rPr>
        <w:t xml:space="preserve"> </w:t>
      </w:r>
      <w:proofErr w:type="spellStart"/>
      <w:proofErr w:type="gramStart"/>
      <w:r w:rsidRPr="00184C15">
        <w:rPr>
          <w:rFonts w:eastAsia="Arial Unicode MS"/>
          <w:sz w:val="24"/>
          <w:szCs w:val="24"/>
        </w:rPr>
        <w:t>dėl</w:t>
      </w:r>
      <w:proofErr w:type="spellEnd"/>
      <w:proofErr w:type="gramEnd"/>
      <w:r w:rsidRPr="00184C15">
        <w:rPr>
          <w:rFonts w:eastAsia="Arial Unicode MS"/>
          <w:sz w:val="24"/>
          <w:szCs w:val="24"/>
        </w:rPr>
        <w:t xml:space="preserve"> </w:t>
      </w:r>
      <w:proofErr w:type="spellStart"/>
      <w:r w:rsidRPr="00184C15">
        <w:rPr>
          <w:rFonts w:eastAsia="Arial Unicode MS"/>
          <w:sz w:val="24"/>
          <w:szCs w:val="24"/>
        </w:rPr>
        <w:t>dėl</w:t>
      </w:r>
      <w:proofErr w:type="spellEnd"/>
      <w:r w:rsidRPr="00184C15">
        <w:rPr>
          <w:rFonts w:eastAsia="Arial Unicode MS"/>
          <w:sz w:val="24"/>
          <w:szCs w:val="24"/>
        </w:rPr>
        <w:t xml:space="preserve"> </w:t>
      </w:r>
      <w:proofErr w:type="spellStart"/>
      <w:r w:rsidRPr="00184C15">
        <w:rPr>
          <w:rFonts w:eastAsia="Arial Unicode MS"/>
          <w:sz w:val="24"/>
          <w:szCs w:val="24"/>
        </w:rPr>
        <w:t>Preliminariosios</w:t>
      </w:r>
      <w:proofErr w:type="spellEnd"/>
      <w:r w:rsidRPr="00184C15">
        <w:rPr>
          <w:rFonts w:eastAsia="Arial Unicode MS"/>
          <w:sz w:val="24"/>
          <w:szCs w:val="24"/>
        </w:rPr>
        <w:t xml:space="preserve"> </w:t>
      </w:r>
      <w:proofErr w:type="spellStart"/>
      <w:r w:rsidRPr="00184C15">
        <w:rPr>
          <w:rFonts w:eastAsia="Arial Unicode MS"/>
          <w:sz w:val="24"/>
          <w:szCs w:val="24"/>
        </w:rPr>
        <w:t>sutarties</w:t>
      </w:r>
      <w:proofErr w:type="spellEnd"/>
      <w:r w:rsidRPr="00184C15">
        <w:rPr>
          <w:rFonts w:eastAsia="Arial Unicode MS"/>
          <w:sz w:val="24"/>
          <w:szCs w:val="24"/>
        </w:rPr>
        <w:t xml:space="preserve"> </w:t>
      </w:r>
      <w:proofErr w:type="spellStart"/>
      <w:r w:rsidRPr="00184C15">
        <w:rPr>
          <w:rFonts w:eastAsia="Arial Unicode MS"/>
          <w:sz w:val="24"/>
          <w:szCs w:val="24"/>
        </w:rPr>
        <w:t>pakeitimo</w:t>
      </w:r>
      <w:proofErr w:type="spellEnd"/>
      <w:r w:rsidRPr="00184C15">
        <w:rPr>
          <w:rFonts w:eastAsia="Arial Unicode MS"/>
          <w:sz w:val="24"/>
          <w:szCs w:val="24"/>
        </w:rPr>
        <w:t xml:space="preserve">, kuris </w:t>
      </w:r>
      <w:proofErr w:type="spellStart"/>
      <w:r w:rsidRPr="00184C15">
        <w:rPr>
          <w:rFonts w:eastAsia="Arial Unicode MS"/>
          <w:sz w:val="24"/>
          <w:szCs w:val="24"/>
        </w:rPr>
        <w:t>yra</w:t>
      </w:r>
      <w:proofErr w:type="spellEnd"/>
      <w:r w:rsidRPr="00184C15">
        <w:rPr>
          <w:rFonts w:eastAsia="Arial Unicode MS"/>
          <w:sz w:val="24"/>
          <w:szCs w:val="24"/>
        </w:rPr>
        <w:t xml:space="preserve"> </w:t>
      </w:r>
      <w:proofErr w:type="spellStart"/>
      <w:r w:rsidRPr="00184C15">
        <w:rPr>
          <w:rFonts w:eastAsia="Arial Unicode MS"/>
          <w:sz w:val="24"/>
          <w:szCs w:val="24"/>
        </w:rPr>
        <w:t>neatskiriama</w:t>
      </w:r>
      <w:proofErr w:type="spellEnd"/>
      <w:r w:rsidRPr="00184C15">
        <w:rPr>
          <w:rFonts w:eastAsia="Arial Unicode MS"/>
          <w:sz w:val="24"/>
          <w:szCs w:val="24"/>
        </w:rPr>
        <w:t xml:space="preserve"> </w:t>
      </w:r>
      <w:proofErr w:type="spellStart"/>
      <w:r w:rsidRPr="00184C15">
        <w:rPr>
          <w:rFonts w:eastAsia="Arial Unicode MS"/>
          <w:sz w:val="24"/>
          <w:szCs w:val="24"/>
        </w:rPr>
        <w:t>Preliminariosios</w:t>
      </w:r>
      <w:proofErr w:type="spellEnd"/>
      <w:r w:rsidRPr="00184C15">
        <w:rPr>
          <w:rFonts w:eastAsia="Arial Unicode MS"/>
          <w:sz w:val="24"/>
          <w:szCs w:val="24"/>
        </w:rPr>
        <w:t xml:space="preserve"> </w:t>
      </w:r>
      <w:proofErr w:type="spellStart"/>
      <w:r w:rsidRPr="00184C15">
        <w:rPr>
          <w:rFonts w:eastAsia="Arial Unicode MS"/>
          <w:sz w:val="24"/>
          <w:szCs w:val="24"/>
        </w:rPr>
        <w:t>sutarties</w:t>
      </w:r>
      <w:proofErr w:type="spellEnd"/>
      <w:r w:rsidRPr="00184C15">
        <w:rPr>
          <w:rFonts w:eastAsia="Arial Unicode MS"/>
          <w:sz w:val="24"/>
          <w:szCs w:val="24"/>
        </w:rPr>
        <w:t xml:space="preserve"> </w:t>
      </w:r>
      <w:proofErr w:type="spellStart"/>
      <w:r w:rsidRPr="00184C15">
        <w:rPr>
          <w:rFonts w:eastAsia="Arial Unicode MS"/>
          <w:sz w:val="24"/>
          <w:szCs w:val="24"/>
        </w:rPr>
        <w:t>dalis</w:t>
      </w:r>
      <w:proofErr w:type="spellEnd"/>
      <w:r w:rsidRPr="00184C15">
        <w:rPr>
          <w:rFonts w:eastAsia="Arial Unicode MS"/>
          <w:sz w:val="24"/>
          <w:szCs w:val="24"/>
        </w:rPr>
        <w:t>.</w:t>
      </w:r>
      <w:r w:rsidRPr="00184C15">
        <w:rPr>
          <w:sz w:val="24"/>
          <w:szCs w:val="24"/>
        </w:rPr>
        <w:tab/>
      </w:r>
    </w:p>
    <w:p w:rsidR="00C2050D" w:rsidRPr="00184C15" w:rsidRDefault="00C2050D" w:rsidP="00C2050D">
      <w:pPr>
        <w:pStyle w:val="Body2"/>
        <w:jc w:val="center"/>
        <w:rPr>
          <w:b/>
          <w:bCs/>
          <w:sz w:val="24"/>
          <w:szCs w:val="24"/>
        </w:rPr>
      </w:pPr>
      <w:r w:rsidRPr="00184C15">
        <w:rPr>
          <w:b/>
          <w:bCs/>
          <w:sz w:val="24"/>
          <w:szCs w:val="24"/>
        </w:rPr>
        <w:t>6. SUTARTIES Į</w:t>
      </w:r>
      <w:r w:rsidRPr="00184C15">
        <w:rPr>
          <w:b/>
          <w:bCs/>
          <w:sz w:val="24"/>
          <w:szCs w:val="24"/>
          <w:lang w:val="pt-PT"/>
        </w:rPr>
        <w:t>VYKDYMO U</w:t>
      </w:r>
      <w:r w:rsidRPr="00184C15">
        <w:rPr>
          <w:b/>
          <w:bCs/>
          <w:sz w:val="24"/>
          <w:szCs w:val="24"/>
        </w:rPr>
        <w:t>ŽTIKRINIMAS</w:t>
      </w:r>
    </w:p>
    <w:p w:rsidR="00C2050D" w:rsidRPr="009673EA" w:rsidRDefault="00C2050D" w:rsidP="00C2050D">
      <w:pPr>
        <w:pStyle w:val="Body2"/>
        <w:rPr>
          <w:sz w:val="24"/>
          <w:szCs w:val="24"/>
        </w:rPr>
      </w:pPr>
      <w:r w:rsidRPr="00184C15">
        <w:rPr>
          <w:sz w:val="24"/>
          <w:szCs w:val="24"/>
        </w:rPr>
        <w:tab/>
      </w:r>
      <w:r w:rsidRPr="00184C15">
        <w:rPr>
          <w:rFonts w:eastAsia="Arial Unicode MS"/>
          <w:sz w:val="24"/>
          <w:szCs w:val="24"/>
        </w:rPr>
        <w:t>6.</w:t>
      </w:r>
      <w:r w:rsidRPr="00184C15">
        <w:rPr>
          <w:rFonts w:eastAsia="Arial Unicode MS"/>
          <w:sz w:val="24"/>
          <w:szCs w:val="24"/>
          <w:lang w:val="en-US"/>
        </w:rPr>
        <w:t>1</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 xml:space="preserve">įvykdymo užtikrinimo priemonė </w:t>
      </w:r>
      <w:r w:rsidRPr="00184C15">
        <w:rPr>
          <w:rFonts w:eastAsia="Arial Unicode MS"/>
          <w:sz w:val="24"/>
          <w:szCs w:val="24"/>
          <w:lang w:val="sv-SE"/>
        </w:rPr>
        <w:t>yra netesybos. Pardav</w:t>
      </w:r>
      <w:r w:rsidRPr="00184C15">
        <w:rPr>
          <w:rFonts w:eastAsia="Arial Unicode MS"/>
          <w:sz w:val="24"/>
          <w:szCs w:val="24"/>
        </w:rPr>
        <w:t>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nevykdant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ar</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netinkamai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vykdant</w:t>
      </w:r>
      <w:proofErr w:type="spellEnd"/>
      <w:r w:rsidRPr="00184C15">
        <w:rPr>
          <w:rFonts w:eastAsia="Arial Unicode MS"/>
          <w:sz w:val="24"/>
          <w:szCs w:val="24"/>
          <w:lang w:val="fr-FR"/>
        </w:rPr>
        <w:t xml:space="preserve"> </w:t>
      </w:r>
      <w:r w:rsidRPr="00184C15">
        <w:rPr>
          <w:rFonts w:eastAsia="Arial Unicode MS"/>
          <w:sz w:val="24"/>
          <w:szCs w:val="24"/>
          <w:lang w:val="sv-SE"/>
        </w:rPr>
        <w:t>Preliminari</w:t>
      </w:r>
      <w:r w:rsidRPr="00184C15">
        <w:rPr>
          <w:rFonts w:eastAsia="Arial Unicode MS"/>
          <w:sz w:val="24"/>
          <w:szCs w:val="24"/>
        </w:rPr>
        <w:t xml:space="preserve">ąją sutartį, Pardavėjas įsipareigoja per </w:t>
      </w:r>
      <w:r w:rsidRPr="00184C15">
        <w:rPr>
          <w:rFonts w:eastAsia="Arial Unicode MS"/>
          <w:sz w:val="24"/>
          <w:szCs w:val="24"/>
          <w:lang w:val="sv-SE"/>
        </w:rPr>
        <w:t>10 (de</w:t>
      </w:r>
      <w:proofErr w:type="spellStart"/>
      <w:r w:rsidRPr="00184C15">
        <w:rPr>
          <w:rFonts w:eastAsia="Arial Unicode MS"/>
          <w:sz w:val="24"/>
          <w:szCs w:val="24"/>
        </w:rPr>
        <w:t>šimt</w:t>
      </w:r>
      <w:proofErr w:type="spellEnd"/>
      <w:r w:rsidRPr="00184C15">
        <w:rPr>
          <w:rFonts w:eastAsia="Arial Unicode MS"/>
          <w:sz w:val="24"/>
          <w:szCs w:val="24"/>
          <w:lang w:val="sv-SE"/>
        </w:rPr>
        <w:t>) kalendorini</w:t>
      </w:r>
      <w:r w:rsidRPr="00184C15">
        <w:rPr>
          <w:rFonts w:eastAsia="Arial Unicode MS"/>
          <w:sz w:val="24"/>
          <w:szCs w:val="24"/>
        </w:rPr>
        <w:t xml:space="preserve">ų dienų nuo Pirkėjo reikalavimo gavimo dienos sumokėti Pirkėjui </w:t>
      </w:r>
      <w:r w:rsidRPr="00184C15">
        <w:rPr>
          <w:rFonts w:eastAsia="Arial Unicode MS"/>
          <w:sz w:val="24"/>
          <w:szCs w:val="24"/>
          <w:lang w:val="sv-SE"/>
        </w:rPr>
        <w:t>10</w:t>
      </w:r>
      <w:r w:rsidRPr="00184C15">
        <w:rPr>
          <w:rFonts w:eastAsia="Arial Unicode MS"/>
          <w:sz w:val="24"/>
          <w:szCs w:val="24"/>
        </w:rPr>
        <w:t xml:space="preserve">% (dešimt procentų) </w:t>
      </w:r>
      <w:proofErr w:type="spellStart"/>
      <w:r w:rsidRPr="00184C15">
        <w:rPr>
          <w:rFonts w:eastAsia="Arial Unicode MS"/>
          <w:sz w:val="24"/>
          <w:szCs w:val="24"/>
        </w:rPr>
        <w:t>dydž</w:t>
      </w:r>
      <w:r w:rsidRPr="00184C15">
        <w:rPr>
          <w:rFonts w:eastAsia="Arial Unicode MS"/>
          <w:sz w:val="24"/>
          <w:szCs w:val="24"/>
          <w:lang w:val="de-DE"/>
        </w:rPr>
        <w:t>io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baud</w:t>
      </w:r>
      <w:proofErr w:type="spellEnd"/>
      <w:r w:rsidRPr="00184C15">
        <w:rPr>
          <w:rFonts w:eastAsia="Arial Unicode MS"/>
          <w:sz w:val="24"/>
          <w:szCs w:val="24"/>
        </w:rPr>
        <w:t xml:space="preserve">ą </w:t>
      </w:r>
      <w:proofErr w:type="spellStart"/>
      <w:r w:rsidRPr="009673EA">
        <w:rPr>
          <w:rFonts w:eastAsia="Arial Unicode MS"/>
          <w:sz w:val="24"/>
          <w:szCs w:val="24"/>
          <w:lang w:val="es-ES_tradnl"/>
        </w:rPr>
        <w:t>nuo</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laiku</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neįvykdytų</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Užsakymo</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sutartimi</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prisiimtų</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įsipareigojimų</w:t>
      </w:r>
      <w:proofErr w:type="spellEnd"/>
      <w:r w:rsidRPr="009673EA">
        <w:rPr>
          <w:rFonts w:eastAsia="Arial Unicode MS"/>
          <w:sz w:val="24"/>
          <w:szCs w:val="24"/>
          <w:lang w:val="es-ES_tradnl"/>
        </w:rPr>
        <w:t xml:space="preserve"> sumos.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 Pardavėjas įsipareigoja Pirkėjui sumokėti 6.1 punkte nurodytą baudą, esant bet kuriai iš šių aplinkybių: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w:t>
      </w:r>
      <w:r w:rsidRPr="00184C15">
        <w:rPr>
          <w:rFonts w:eastAsia="Arial Unicode MS"/>
          <w:sz w:val="24"/>
          <w:szCs w:val="24"/>
          <w:lang w:val="en-US"/>
        </w:rPr>
        <w:t>2</w:t>
      </w:r>
      <w:r w:rsidRPr="00184C15">
        <w:rPr>
          <w:rFonts w:eastAsia="Arial Unicode MS"/>
          <w:sz w:val="24"/>
          <w:szCs w:val="24"/>
        </w:rPr>
        <w:t xml:space="preserve">.1. Pardavėjas nevykdo savo įsipareigojimų pagal Preliminariąją sutartį ir </w:t>
      </w:r>
      <w:proofErr w:type="spellStart"/>
      <w:r w:rsidRPr="00184C15">
        <w:rPr>
          <w:rFonts w:eastAsia="Arial Unicode MS"/>
          <w:sz w:val="24"/>
          <w:szCs w:val="24"/>
        </w:rPr>
        <w:t>dė</w:t>
      </w:r>
      <w:proofErr w:type="spellEnd"/>
      <w:r w:rsidRPr="00184C15">
        <w:rPr>
          <w:rFonts w:eastAsia="Arial Unicode MS"/>
          <w:sz w:val="24"/>
          <w:szCs w:val="24"/>
          <w:lang w:val="en-US"/>
        </w:rPr>
        <w:t xml:space="preserve">l to </w:t>
      </w:r>
      <w:proofErr w:type="spellStart"/>
      <w:r w:rsidRPr="00184C15">
        <w:rPr>
          <w:rFonts w:eastAsia="Arial Unicode MS"/>
          <w:sz w:val="24"/>
          <w:szCs w:val="24"/>
          <w:lang w:val="en-US"/>
        </w:rPr>
        <w:t>Preliminario</w:t>
      </w:r>
      <w:proofErr w:type="spellEnd"/>
      <w:r w:rsidRPr="00184C15">
        <w:rPr>
          <w:rFonts w:eastAsia="Arial Unicode MS"/>
          <w:sz w:val="24"/>
          <w:szCs w:val="24"/>
        </w:rPr>
        <w:t>ji sutartis yra nutraukiama;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6.2.2. Pardavė</w:t>
      </w:r>
      <w:r w:rsidRPr="00184C15">
        <w:rPr>
          <w:rFonts w:eastAsia="Arial Unicode MS"/>
          <w:sz w:val="24"/>
          <w:szCs w:val="24"/>
          <w:lang w:val="it-IT"/>
        </w:rPr>
        <w:t>jas per pagr</w:t>
      </w:r>
      <w:proofErr w:type="spellStart"/>
      <w:r w:rsidRPr="00184C15">
        <w:rPr>
          <w:rFonts w:eastAsia="Arial Unicode MS"/>
          <w:sz w:val="24"/>
          <w:szCs w:val="24"/>
        </w:rPr>
        <w:t>įstai</w:t>
      </w:r>
      <w:proofErr w:type="spellEnd"/>
      <w:r w:rsidRPr="00184C15">
        <w:rPr>
          <w:rFonts w:eastAsia="Arial Unicode MS"/>
          <w:sz w:val="24"/>
          <w:szCs w:val="24"/>
        </w:rPr>
        <w:t xml:space="preserve"> nustatytą terminą neįvykdė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nurodymo</w:t>
      </w:r>
      <w:proofErr w:type="spellEnd"/>
      <w:r w:rsidRPr="00184C15">
        <w:rPr>
          <w:rFonts w:eastAsia="Arial Unicode MS"/>
          <w:sz w:val="24"/>
          <w:szCs w:val="24"/>
          <w:lang w:val="es-ES_tradnl"/>
        </w:rPr>
        <w:t xml:space="preserve"> i</w:t>
      </w:r>
      <w:proofErr w:type="spellStart"/>
      <w:r w:rsidRPr="00184C15">
        <w:rPr>
          <w:rFonts w:eastAsia="Arial Unicode MS"/>
          <w:sz w:val="24"/>
          <w:szCs w:val="24"/>
        </w:rPr>
        <w:t>štaisyti</w:t>
      </w:r>
      <w:proofErr w:type="spellEnd"/>
      <w:r w:rsidRPr="00184C15">
        <w:rPr>
          <w:rFonts w:eastAsia="Arial Unicode MS"/>
          <w:sz w:val="24"/>
          <w:szCs w:val="24"/>
        </w:rPr>
        <w:t xml:space="preserve"> netinkamai įvykdytus arba neįvykdytus įsipareigojimus pagal </w:t>
      </w:r>
      <w:r w:rsidRPr="00184C15">
        <w:rPr>
          <w:rFonts w:eastAsia="Arial Unicode MS"/>
          <w:sz w:val="24"/>
          <w:szCs w:val="24"/>
          <w:lang w:val="it-IT"/>
        </w:rPr>
        <w:t>Preliminari</w:t>
      </w:r>
      <w:r w:rsidRPr="00184C15">
        <w:rPr>
          <w:rFonts w:eastAsia="Arial Unicode MS"/>
          <w:sz w:val="24"/>
          <w:szCs w:val="24"/>
        </w:rPr>
        <w:t>ąją sutartį ir dėl to negali laiku ir (ar) tinkamai pateikti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6.2.3. Pardavė</w:t>
      </w:r>
      <w:r w:rsidRPr="00184C15">
        <w:rPr>
          <w:rFonts w:eastAsia="Arial Unicode MS"/>
          <w:sz w:val="24"/>
          <w:szCs w:val="24"/>
          <w:lang w:val="pt-PT"/>
        </w:rPr>
        <w:t xml:space="preserve">jas perleido savo </w:t>
      </w:r>
      <w:r w:rsidRPr="00184C15">
        <w:rPr>
          <w:rFonts w:eastAsia="Arial Unicode MS"/>
          <w:sz w:val="24"/>
          <w:szCs w:val="24"/>
        </w:rPr>
        <w:t xml:space="preserve">įsipareigojimus, prisiimtus pagal </w:t>
      </w:r>
      <w:r w:rsidRPr="00184C15">
        <w:rPr>
          <w:rFonts w:eastAsia="Arial Unicode MS"/>
          <w:sz w:val="24"/>
          <w:szCs w:val="24"/>
          <w:lang w:val="it-IT"/>
        </w:rPr>
        <w:t>Preliminari</w:t>
      </w:r>
      <w:r w:rsidRPr="00184C15">
        <w:rPr>
          <w:rFonts w:eastAsia="Arial Unicode MS"/>
          <w:sz w:val="24"/>
          <w:szCs w:val="24"/>
        </w:rPr>
        <w:t xml:space="preserve">ąją sutartį, arba sudarė </w:t>
      </w:r>
      <w:proofErr w:type="spellStart"/>
      <w:r w:rsidRPr="00184C15">
        <w:rPr>
          <w:rFonts w:eastAsia="Arial Unicode MS"/>
          <w:sz w:val="24"/>
          <w:szCs w:val="24"/>
        </w:rPr>
        <w:t>subteikimo</w:t>
      </w:r>
      <w:proofErr w:type="spellEnd"/>
      <w:r w:rsidRPr="00184C15">
        <w:rPr>
          <w:rFonts w:eastAsia="Arial Unicode MS"/>
          <w:sz w:val="24"/>
          <w:szCs w:val="24"/>
        </w:rPr>
        <w:t xml:space="preserve"> sutartį </w:t>
      </w:r>
      <w:proofErr w:type="spellStart"/>
      <w:r w:rsidRPr="00184C15">
        <w:rPr>
          <w:rFonts w:eastAsia="Arial Unicode MS"/>
          <w:sz w:val="24"/>
          <w:szCs w:val="24"/>
          <w:lang w:val="es-ES_tradnl"/>
        </w:rPr>
        <w:t>be</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Pirkėjo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sutikimo</w:t>
      </w:r>
      <w:proofErr w:type="spellEnd"/>
      <w:r w:rsidRPr="00184C15">
        <w:rPr>
          <w:rFonts w:eastAsia="Arial Unicode MS"/>
          <w:sz w:val="24"/>
          <w:szCs w:val="24"/>
          <w:lang w:val="es-ES_tradnl"/>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6.2.4. Pardavė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d</w:t>
      </w:r>
      <w:proofErr w:type="spellStart"/>
      <w:r w:rsidRPr="00184C15">
        <w:rPr>
          <w:rFonts w:eastAsia="Arial Unicode MS"/>
          <w:sz w:val="24"/>
          <w:szCs w:val="24"/>
        </w:rPr>
        <w:t>ėl</w:t>
      </w:r>
      <w:proofErr w:type="spellEnd"/>
      <w:r w:rsidRPr="00184C15">
        <w:rPr>
          <w:rFonts w:eastAsia="Arial Unicode MS"/>
          <w:sz w:val="24"/>
          <w:szCs w:val="24"/>
        </w:rPr>
        <w:t xml:space="preserve"> savo kaltės kitaip </w:t>
      </w:r>
      <w:proofErr w:type="spellStart"/>
      <w:r w:rsidRPr="00184C15">
        <w:rPr>
          <w:rFonts w:eastAsia="Arial Unicode MS"/>
          <w:sz w:val="24"/>
          <w:szCs w:val="24"/>
        </w:rPr>
        <w:t>paž</w:t>
      </w:r>
      <w:proofErr w:type="spellEnd"/>
      <w:r w:rsidRPr="00184C15">
        <w:rPr>
          <w:rFonts w:eastAsia="Arial Unicode MS"/>
          <w:sz w:val="24"/>
          <w:szCs w:val="24"/>
          <w:lang w:val="nl-NL"/>
        </w:rPr>
        <w:t>eid</w:t>
      </w:r>
      <w:r w:rsidRPr="00184C15">
        <w:rPr>
          <w:rFonts w:eastAsia="Arial Unicode MS"/>
          <w:sz w:val="24"/>
          <w:szCs w:val="24"/>
        </w:rPr>
        <w:t>ė Preliminariąją sutartį ir tai lėmė Pirkėjo nuostolius.</w:t>
      </w:r>
    </w:p>
    <w:p w:rsidR="009673EA" w:rsidRDefault="009673EA" w:rsidP="00C2050D">
      <w:pPr>
        <w:pStyle w:val="Body2"/>
        <w:jc w:val="center"/>
        <w:rPr>
          <w:b/>
          <w:bCs/>
          <w:sz w:val="24"/>
          <w:szCs w:val="24"/>
        </w:rPr>
      </w:pPr>
    </w:p>
    <w:p w:rsidR="009673EA" w:rsidRDefault="009673EA" w:rsidP="00C2050D">
      <w:pPr>
        <w:pStyle w:val="Body2"/>
        <w:jc w:val="center"/>
        <w:rPr>
          <w:b/>
          <w:bCs/>
          <w:sz w:val="24"/>
          <w:szCs w:val="24"/>
        </w:rPr>
      </w:pPr>
    </w:p>
    <w:p w:rsidR="009673EA" w:rsidRDefault="009673EA"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lastRenderedPageBreak/>
        <w:t>7. SUTARTIES GALIOJIMAS IR TRUKMĖ, PAKEITIMAI</w:t>
      </w:r>
    </w:p>
    <w:p w:rsidR="000D2876"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7.1. Preliminarioji sutartis įsigalioja nuo tada, kai Šalys ją pasirašo ir galioja, kol Šalys sutaria ją nutraukti arba kol sudaromų Užsakymo sutarčių bendra vertė pasiekia</w:t>
      </w:r>
      <w:r w:rsidR="000D2876">
        <w:rPr>
          <w:rFonts w:eastAsia="Arial Unicode MS"/>
          <w:sz w:val="24"/>
          <w:szCs w:val="24"/>
        </w:rPr>
        <w:t>:</w:t>
      </w:r>
    </w:p>
    <w:p w:rsidR="00C2050D" w:rsidRDefault="000D2876" w:rsidP="00C2050D">
      <w:pPr>
        <w:pStyle w:val="Body2"/>
        <w:rPr>
          <w:rFonts w:eastAsia="Arial Unicode MS"/>
          <w:sz w:val="24"/>
          <w:szCs w:val="24"/>
        </w:rPr>
      </w:pPr>
      <w:r>
        <w:rPr>
          <w:rFonts w:eastAsia="Arial Unicode MS"/>
          <w:sz w:val="24"/>
          <w:szCs w:val="24"/>
        </w:rPr>
        <w:t xml:space="preserve">                    7.1.1. trečiai pirkimo</w:t>
      </w:r>
      <w:r w:rsidR="0020419A">
        <w:rPr>
          <w:rFonts w:eastAsia="Arial Unicode MS"/>
          <w:sz w:val="24"/>
          <w:szCs w:val="24"/>
        </w:rPr>
        <w:t xml:space="preserve"> </w:t>
      </w:r>
      <w:r w:rsidR="0020419A" w:rsidRPr="0020419A">
        <w:rPr>
          <w:rFonts w:eastAsia="Arial Unicode MS"/>
          <w:b/>
          <w:sz w:val="24"/>
          <w:szCs w:val="24"/>
        </w:rPr>
        <w:t>(3)</w:t>
      </w:r>
      <w:r w:rsidRPr="0020419A">
        <w:rPr>
          <w:rFonts w:eastAsia="Arial Unicode MS"/>
          <w:b/>
          <w:sz w:val="24"/>
          <w:szCs w:val="24"/>
        </w:rPr>
        <w:t xml:space="preserve"> </w:t>
      </w:r>
      <w:r>
        <w:rPr>
          <w:rFonts w:eastAsia="Arial Unicode MS"/>
          <w:sz w:val="24"/>
          <w:szCs w:val="24"/>
        </w:rPr>
        <w:t>daliai -</w:t>
      </w:r>
      <w:r w:rsidR="00C2050D" w:rsidRPr="00184C15">
        <w:rPr>
          <w:rFonts w:eastAsia="Arial Unicode MS"/>
          <w:sz w:val="24"/>
          <w:szCs w:val="24"/>
        </w:rPr>
        <w:t xml:space="preserve"> </w:t>
      </w:r>
      <w:r>
        <w:rPr>
          <w:rFonts w:eastAsia="Arial Unicode MS"/>
          <w:sz w:val="24"/>
          <w:szCs w:val="24"/>
        </w:rPr>
        <w:t xml:space="preserve">40.000,00 </w:t>
      </w:r>
      <w:proofErr w:type="spellStart"/>
      <w:r w:rsidR="00C2050D" w:rsidRPr="00184C15">
        <w:rPr>
          <w:rFonts w:eastAsia="Arial Unicode MS"/>
          <w:sz w:val="24"/>
          <w:szCs w:val="24"/>
        </w:rPr>
        <w:t>Eur</w:t>
      </w:r>
      <w:proofErr w:type="spellEnd"/>
      <w:r w:rsidR="00C2050D" w:rsidRPr="00184C15">
        <w:rPr>
          <w:rFonts w:eastAsia="Arial Unicode MS"/>
          <w:sz w:val="24"/>
          <w:szCs w:val="24"/>
        </w:rPr>
        <w:t xml:space="preserve">  (</w:t>
      </w:r>
      <w:r>
        <w:rPr>
          <w:rFonts w:eastAsia="Arial Unicode MS"/>
          <w:sz w:val="24"/>
          <w:szCs w:val="24"/>
        </w:rPr>
        <w:t>keturiasdešimt tūkstančių eurų</w:t>
      </w:r>
      <w:r w:rsidR="00C2050D" w:rsidRPr="00184C15">
        <w:rPr>
          <w:rFonts w:eastAsia="Arial Unicode MS"/>
          <w:sz w:val="24"/>
          <w:szCs w:val="24"/>
        </w:rPr>
        <w:t xml:space="preserve"> </w:t>
      </w:r>
      <w:r>
        <w:rPr>
          <w:rFonts w:eastAsia="Arial Unicode MS"/>
          <w:sz w:val="24"/>
          <w:szCs w:val="24"/>
        </w:rPr>
        <w:t>00</w:t>
      </w:r>
      <w:r w:rsidR="00B54A1B">
        <w:rPr>
          <w:rFonts w:eastAsia="Arial Unicode MS"/>
          <w:sz w:val="24"/>
          <w:szCs w:val="24"/>
        </w:rPr>
        <w:t xml:space="preserve"> </w:t>
      </w:r>
      <w:r w:rsidR="007128BD">
        <w:rPr>
          <w:rFonts w:eastAsia="Arial Unicode MS"/>
          <w:sz w:val="24"/>
          <w:szCs w:val="24"/>
        </w:rPr>
        <w:t>c</w:t>
      </w:r>
      <w:r w:rsidR="00C2050D" w:rsidRPr="00184C15">
        <w:rPr>
          <w:rFonts w:eastAsia="Arial Unicode MS"/>
          <w:sz w:val="24"/>
          <w:szCs w:val="24"/>
        </w:rPr>
        <w:t>t) su PVM, bet ne ilgiau kaip 36 (trisdešimt šešis) mėnesius.</w:t>
      </w:r>
    </w:p>
    <w:p w:rsidR="000D2876" w:rsidRDefault="000D2876" w:rsidP="000D2876">
      <w:pPr>
        <w:pStyle w:val="Body2"/>
        <w:rPr>
          <w:rFonts w:eastAsia="Arial Unicode MS"/>
          <w:sz w:val="24"/>
          <w:szCs w:val="24"/>
        </w:rPr>
      </w:pPr>
      <w:r>
        <w:rPr>
          <w:rFonts w:eastAsia="Arial Unicode MS"/>
          <w:sz w:val="24"/>
          <w:szCs w:val="24"/>
        </w:rPr>
        <w:t xml:space="preserve">                     7.1.2. devintai pirkimo </w:t>
      </w:r>
      <w:r w:rsidR="0020419A" w:rsidRPr="0020419A">
        <w:rPr>
          <w:rFonts w:eastAsia="Arial Unicode MS"/>
          <w:b/>
          <w:sz w:val="24"/>
          <w:szCs w:val="24"/>
        </w:rPr>
        <w:t>(9)</w:t>
      </w:r>
      <w:r w:rsidR="0020419A">
        <w:rPr>
          <w:rFonts w:eastAsia="Arial Unicode MS"/>
          <w:sz w:val="24"/>
          <w:szCs w:val="24"/>
        </w:rPr>
        <w:t xml:space="preserve"> </w:t>
      </w:r>
      <w:r>
        <w:rPr>
          <w:rFonts w:eastAsia="Arial Unicode MS"/>
          <w:sz w:val="24"/>
          <w:szCs w:val="24"/>
        </w:rPr>
        <w:t>daliai -</w:t>
      </w:r>
      <w:r w:rsidRPr="00184C15">
        <w:rPr>
          <w:rFonts w:eastAsia="Arial Unicode MS"/>
          <w:sz w:val="24"/>
          <w:szCs w:val="24"/>
        </w:rPr>
        <w:t xml:space="preserve"> </w:t>
      </w:r>
      <w:r>
        <w:rPr>
          <w:rFonts w:eastAsia="Arial Unicode MS"/>
          <w:sz w:val="24"/>
          <w:szCs w:val="24"/>
        </w:rPr>
        <w:t xml:space="preserve">30.000,00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Pr>
          <w:rFonts w:eastAsia="Arial Unicode MS"/>
          <w:sz w:val="24"/>
          <w:szCs w:val="24"/>
        </w:rPr>
        <w:t>trisdešimt tūkstančių eurų</w:t>
      </w:r>
      <w:r w:rsidRPr="00184C15">
        <w:rPr>
          <w:rFonts w:eastAsia="Arial Unicode MS"/>
          <w:sz w:val="24"/>
          <w:szCs w:val="24"/>
        </w:rPr>
        <w:t xml:space="preserve"> </w:t>
      </w:r>
      <w:r>
        <w:rPr>
          <w:rFonts w:eastAsia="Arial Unicode MS"/>
          <w:sz w:val="24"/>
          <w:szCs w:val="24"/>
        </w:rPr>
        <w:t>00</w:t>
      </w:r>
      <w:r w:rsidR="00B54A1B">
        <w:rPr>
          <w:rFonts w:eastAsia="Arial Unicode MS"/>
          <w:sz w:val="24"/>
          <w:szCs w:val="24"/>
        </w:rPr>
        <w:t xml:space="preserve"> </w:t>
      </w:r>
      <w:r>
        <w:rPr>
          <w:rFonts w:eastAsia="Arial Unicode MS"/>
          <w:sz w:val="24"/>
          <w:szCs w:val="24"/>
        </w:rPr>
        <w:t>c</w:t>
      </w:r>
      <w:r w:rsidRPr="00184C15">
        <w:rPr>
          <w:rFonts w:eastAsia="Arial Unicode MS"/>
          <w:sz w:val="24"/>
          <w:szCs w:val="24"/>
        </w:rPr>
        <w:t>t) su PVM, bet ne ilgiau kaip 36 (trisdešimt šešis) mėnesius.</w:t>
      </w:r>
    </w:p>
    <w:p w:rsidR="000D2876" w:rsidRPr="00184C15" w:rsidRDefault="002846CA" w:rsidP="00C2050D">
      <w:pPr>
        <w:pStyle w:val="Body2"/>
        <w:rPr>
          <w:sz w:val="24"/>
          <w:szCs w:val="24"/>
        </w:rPr>
      </w:pPr>
      <w:r>
        <w:rPr>
          <w:rFonts w:eastAsia="Arial Unicode MS"/>
          <w:sz w:val="24"/>
          <w:szCs w:val="24"/>
        </w:rPr>
        <w:t xml:space="preserve">                     7.1.3. šešioliktai pirkimo </w:t>
      </w:r>
      <w:r w:rsidR="0020419A" w:rsidRPr="0020419A">
        <w:rPr>
          <w:rFonts w:eastAsia="Arial Unicode MS"/>
          <w:b/>
          <w:sz w:val="24"/>
          <w:szCs w:val="24"/>
        </w:rPr>
        <w:t xml:space="preserve">(16) </w:t>
      </w:r>
      <w:r>
        <w:rPr>
          <w:rFonts w:eastAsia="Arial Unicode MS"/>
          <w:sz w:val="24"/>
          <w:szCs w:val="24"/>
        </w:rPr>
        <w:t>daliai -</w:t>
      </w:r>
      <w:r w:rsidRPr="00184C15">
        <w:rPr>
          <w:rFonts w:eastAsia="Arial Unicode MS"/>
          <w:sz w:val="24"/>
          <w:szCs w:val="24"/>
        </w:rPr>
        <w:t xml:space="preserve"> </w:t>
      </w:r>
      <w:r>
        <w:rPr>
          <w:rFonts w:eastAsia="Arial Unicode MS"/>
          <w:sz w:val="24"/>
          <w:szCs w:val="24"/>
        </w:rPr>
        <w:t xml:space="preserve">100.000,00 </w:t>
      </w:r>
      <w:proofErr w:type="spellStart"/>
      <w:r w:rsidRPr="00184C15">
        <w:rPr>
          <w:rFonts w:eastAsia="Arial Unicode MS"/>
          <w:sz w:val="24"/>
          <w:szCs w:val="24"/>
        </w:rPr>
        <w:t>Eur</w:t>
      </w:r>
      <w:proofErr w:type="spellEnd"/>
      <w:r w:rsidRPr="00184C15">
        <w:rPr>
          <w:rFonts w:eastAsia="Arial Unicode MS"/>
          <w:sz w:val="24"/>
          <w:szCs w:val="24"/>
        </w:rPr>
        <w:t xml:space="preserve">  (</w:t>
      </w:r>
      <w:r>
        <w:rPr>
          <w:rFonts w:eastAsia="Arial Unicode MS"/>
          <w:sz w:val="24"/>
          <w:szCs w:val="24"/>
        </w:rPr>
        <w:t>šimtas tūkstančių eurų</w:t>
      </w:r>
      <w:r w:rsidRPr="00184C15">
        <w:rPr>
          <w:rFonts w:eastAsia="Arial Unicode MS"/>
          <w:sz w:val="24"/>
          <w:szCs w:val="24"/>
        </w:rPr>
        <w:t xml:space="preserve"> </w:t>
      </w:r>
      <w:r>
        <w:rPr>
          <w:rFonts w:eastAsia="Arial Unicode MS"/>
          <w:sz w:val="24"/>
          <w:szCs w:val="24"/>
        </w:rPr>
        <w:t>00</w:t>
      </w:r>
      <w:r w:rsidR="00B54A1B">
        <w:rPr>
          <w:rFonts w:eastAsia="Arial Unicode MS"/>
          <w:sz w:val="24"/>
          <w:szCs w:val="24"/>
        </w:rPr>
        <w:t xml:space="preserve"> </w:t>
      </w:r>
      <w:r>
        <w:rPr>
          <w:rFonts w:eastAsia="Arial Unicode MS"/>
          <w:sz w:val="24"/>
          <w:szCs w:val="24"/>
        </w:rPr>
        <w:t>c</w:t>
      </w:r>
      <w:r w:rsidRPr="00184C15">
        <w:rPr>
          <w:rFonts w:eastAsia="Arial Unicode MS"/>
          <w:sz w:val="24"/>
          <w:szCs w:val="24"/>
        </w:rPr>
        <w:t>t) su PVM, bet ne ilgiau kaip 36 (trisdešimt šešis) mėnesius.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7.2. Nutraukus Preliminariąją sutartį ar jai pasibaigus, lieka galioti Preliminariosios sutarties nuostatos, susijusios su atsakomybe bei atsiskaitymais tarp Šalių </w:t>
      </w:r>
      <w:r w:rsidRPr="00184C15">
        <w:rPr>
          <w:rFonts w:eastAsia="Arial Unicode MS"/>
          <w:sz w:val="24"/>
          <w:szCs w:val="24"/>
          <w:lang w:val="it-IT"/>
        </w:rPr>
        <w:t>pagal Preliminari</w:t>
      </w:r>
      <w:r w:rsidRPr="00184C15">
        <w:rPr>
          <w:rFonts w:eastAsia="Arial Unicode MS"/>
          <w:sz w:val="24"/>
          <w:szCs w:val="24"/>
        </w:rPr>
        <w:t>ąją sutartį, taip pat visos kitos Preliminariosios sutarties nuostatos, kurios, kaip aiškiai nurodyta, iš</w:t>
      </w:r>
      <w:proofErr w:type="spellStart"/>
      <w:r w:rsidRPr="00184C15">
        <w:rPr>
          <w:rFonts w:eastAsia="Arial Unicode MS"/>
          <w:sz w:val="24"/>
          <w:szCs w:val="24"/>
          <w:lang w:val="es-ES_tradnl"/>
        </w:rPr>
        <w:t>lieka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galioti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nutraukimo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arba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turi</w:t>
      </w:r>
      <w:proofErr w:type="spellEnd"/>
      <w:r w:rsidRPr="00184C15">
        <w:rPr>
          <w:rFonts w:eastAsia="Arial Unicode MS"/>
          <w:sz w:val="24"/>
          <w:szCs w:val="24"/>
          <w:lang w:val="es-ES_tradnl"/>
        </w:rPr>
        <w:t xml:space="preserve"> i</w:t>
      </w:r>
      <w:proofErr w:type="spellStart"/>
      <w:r w:rsidRPr="00184C15">
        <w:rPr>
          <w:rFonts w:eastAsia="Arial Unicode MS"/>
          <w:sz w:val="24"/>
          <w:szCs w:val="24"/>
        </w:rPr>
        <w:t>šlikti</w:t>
      </w:r>
      <w:proofErr w:type="spellEnd"/>
      <w:r w:rsidRPr="00184C15">
        <w:rPr>
          <w:rFonts w:eastAsia="Arial Unicode MS"/>
          <w:sz w:val="24"/>
          <w:szCs w:val="24"/>
        </w:rPr>
        <w:t xml:space="preserve"> galioti, kad būtų visiškai įvykdyta Preliminarioji sutartis.</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7.3</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proofErr w:type="spellStart"/>
      <w:r w:rsidRPr="00184C15">
        <w:rPr>
          <w:rFonts w:eastAsia="Arial Unicode MS"/>
          <w:sz w:val="24"/>
          <w:szCs w:val="24"/>
          <w:lang w:val="es-ES_tradnl"/>
        </w:rPr>
        <w:t>lygos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laikotarpiu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negali</w:t>
      </w:r>
      <w:proofErr w:type="spellEnd"/>
      <w:r w:rsidRPr="00184C15">
        <w:rPr>
          <w:rFonts w:eastAsia="Arial Unicode MS"/>
          <w:sz w:val="24"/>
          <w:szCs w:val="24"/>
          <w:lang w:val="es-ES_tradnl"/>
        </w:rPr>
        <w:t xml:space="preserve"> b</w:t>
      </w:r>
      <w:r w:rsidRPr="00184C15">
        <w:rPr>
          <w:rFonts w:eastAsia="Arial Unicode MS"/>
          <w:sz w:val="24"/>
          <w:szCs w:val="24"/>
        </w:rPr>
        <w:t>ū</w:t>
      </w:r>
      <w:proofErr w:type="spellStart"/>
      <w:r w:rsidRPr="00184C15">
        <w:rPr>
          <w:rFonts w:eastAsia="Arial Unicode MS"/>
          <w:sz w:val="24"/>
          <w:szCs w:val="24"/>
          <w:lang w:val="de-DE"/>
        </w:rPr>
        <w:t>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kei</w:t>
      </w:r>
      <w:proofErr w:type="spellEnd"/>
      <w:r w:rsidRPr="00184C15">
        <w:rPr>
          <w:rFonts w:eastAsia="Arial Unicode MS"/>
          <w:sz w:val="24"/>
          <w:szCs w:val="24"/>
        </w:rPr>
        <w:t>č</w:t>
      </w:r>
      <w:r w:rsidRPr="00184C15">
        <w:rPr>
          <w:rFonts w:eastAsia="Arial Unicode MS"/>
          <w:sz w:val="24"/>
          <w:szCs w:val="24"/>
          <w:lang w:val="it-IT"/>
        </w:rPr>
        <w:t>iamos, i</w:t>
      </w:r>
      <w:r w:rsidRPr="00184C15">
        <w:rPr>
          <w:rFonts w:eastAsia="Arial Unicode MS"/>
          <w:sz w:val="24"/>
          <w:szCs w:val="24"/>
        </w:rPr>
        <w:t>š</w:t>
      </w:r>
      <w:proofErr w:type="spellStart"/>
      <w:r w:rsidRPr="00184C15">
        <w:rPr>
          <w:rFonts w:eastAsia="Arial Unicode MS"/>
          <w:sz w:val="24"/>
          <w:szCs w:val="24"/>
          <w:lang w:val="es-ES_tradnl"/>
        </w:rPr>
        <w:t>skyrus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tokias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proofErr w:type="spellStart"/>
      <w:r w:rsidRPr="00184C15">
        <w:rPr>
          <w:rFonts w:eastAsia="Arial Unicode MS"/>
          <w:sz w:val="24"/>
          <w:szCs w:val="24"/>
          <w:lang w:val="de-DE"/>
        </w:rPr>
        <w:t>lygas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pakeitus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neb</w:t>
      </w:r>
      <w:r w:rsidRPr="00184C15">
        <w:rPr>
          <w:rFonts w:eastAsia="Arial Unicode MS"/>
          <w:sz w:val="24"/>
          <w:szCs w:val="24"/>
        </w:rPr>
        <w:t>ūtų</w:t>
      </w:r>
      <w:proofErr w:type="spellEnd"/>
      <w:r w:rsidRPr="00184C15">
        <w:rPr>
          <w:rFonts w:eastAsia="Arial Unicode MS"/>
          <w:sz w:val="24"/>
          <w:szCs w:val="24"/>
        </w:rPr>
        <w:t xml:space="preserve"> pažeisti Viešųjų pirkimų įstatyme nustatyti principai ir tikslai bei tokiems Preliminariosios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 xml:space="preserve">ų pakeitimams yra gautas Viešųjų pirkimų tarnybos sutikimas. Gali </w:t>
      </w:r>
      <w:proofErr w:type="spellStart"/>
      <w:r w:rsidRPr="00184C15">
        <w:rPr>
          <w:rFonts w:eastAsia="Arial Unicode MS"/>
          <w:sz w:val="24"/>
          <w:szCs w:val="24"/>
        </w:rPr>
        <w:t>bū</w:t>
      </w:r>
      <w:proofErr w:type="spellEnd"/>
      <w:r w:rsidRPr="00184C15">
        <w:rPr>
          <w:rFonts w:eastAsia="Arial Unicode MS"/>
          <w:sz w:val="24"/>
          <w:szCs w:val="24"/>
          <w:lang w:val="it-IT"/>
        </w:rPr>
        <w:t>ti kreipiamasi tik d</w:t>
      </w:r>
      <w:proofErr w:type="spellStart"/>
      <w:r w:rsidRPr="00184C15">
        <w:rPr>
          <w:rFonts w:eastAsia="Arial Unicode MS"/>
          <w:sz w:val="24"/>
          <w:szCs w:val="24"/>
        </w:rPr>
        <w:t>ėl</w:t>
      </w:r>
      <w:proofErr w:type="spellEnd"/>
      <w:r w:rsidRPr="00184C15">
        <w:rPr>
          <w:rFonts w:eastAsia="Arial Unicode MS"/>
          <w:sz w:val="24"/>
          <w:szCs w:val="24"/>
        </w:rPr>
        <w:t xml:space="preserve"> tokių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s</w:t>
      </w:r>
      <w:r w:rsidRPr="00184C15">
        <w:rPr>
          <w:rFonts w:eastAsia="Arial Unicode MS"/>
          <w:sz w:val="24"/>
          <w:szCs w:val="24"/>
        </w:rPr>
        <w:t>ą</w:t>
      </w:r>
      <w:r w:rsidRPr="00184C15">
        <w:rPr>
          <w:rFonts w:eastAsia="Arial Unicode MS"/>
          <w:sz w:val="24"/>
          <w:szCs w:val="24"/>
          <w:lang w:val="sv-SE"/>
        </w:rPr>
        <w:t>lyg</w:t>
      </w:r>
      <w:r w:rsidRPr="00184C15">
        <w:rPr>
          <w:rFonts w:eastAsia="Arial Unicode MS"/>
          <w:sz w:val="24"/>
          <w:szCs w:val="24"/>
        </w:rPr>
        <w:t xml:space="preserve">ų, kurių keitimo aplinkybių </w:t>
      </w:r>
      <w:proofErr w:type="spellStart"/>
      <w:r w:rsidRPr="00184C15">
        <w:rPr>
          <w:rFonts w:eastAsia="Arial Unicode MS"/>
          <w:sz w:val="24"/>
          <w:szCs w:val="24"/>
          <w:lang w:val="es-ES_tradnl"/>
        </w:rPr>
        <w:t>atsiradimo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 xml:space="preserve">Šalys negalėjo numatyti viešojo pirkimo </w:t>
      </w:r>
      <w:proofErr w:type="spellStart"/>
      <w:r w:rsidRPr="00184C15">
        <w:rPr>
          <w:rFonts w:eastAsia="Arial Unicode MS"/>
          <w:sz w:val="24"/>
          <w:szCs w:val="24"/>
        </w:rPr>
        <w:t>pasiū</w:t>
      </w:r>
      <w:r w:rsidRPr="00184C15">
        <w:rPr>
          <w:rFonts w:eastAsia="Arial Unicode MS"/>
          <w:sz w:val="24"/>
          <w:szCs w:val="24"/>
          <w:lang w:val="es-ES_tradnl"/>
        </w:rPr>
        <w:t>lymo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pateikimo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kurių negali kontroliuoti ir jų kilimo rizikos neprisiėmė </w:t>
      </w:r>
      <w:r w:rsidRPr="00184C15">
        <w:rPr>
          <w:rFonts w:eastAsia="Arial Unicode MS"/>
          <w:sz w:val="24"/>
          <w:szCs w:val="24"/>
          <w:lang w:val="it-IT"/>
        </w:rPr>
        <w:t>nei viena i</w:t>
      </w:r>
      <w:r w:rsidRPr="00184C15">
        <w:rPr>
          <w:rFonts w:eastAsia="Arial Unicode MS"/>
          <w:sz w:val="24"/>
          <w:szCs w:val="24"/>
        </w:rPr>
        <w:t xml:space="preserve">š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Pr="00184C15">
        <w:rPr>
          <w:rFonts w:eastAsia="Arial Unicode MS"/>
          <w:sz w:val="24"/>
          <w:szCs w:val="24"/>
        </w:rPr>
        <w:t>Šalių.</w:t>
      </w:r>
    </w:p>
    <w:p w:rsidR="00C2050D" w:rsidRPr="00184C15" w:rsidRDefault="00C2050D" w:rsidP="00C2050D">
      <w:pPr>
        <w:pStyle w:val="Body2"/>
        <w:ind w:firstLine="1296"/>
        <w:rPr>
          <w:i/>
          <w:sz w:val="24"/>
          <w:szCs w:val="24"/>
        </w:rPr>
      </w:pPr>
      <w:r w:rsidRPr="00E86286">
        <w:rPr>
          <w:rFonts w:eastAsia="Arial Unicode MS"/>
          <w:sz w:val="24"/>
          <w:szCs w:val="24"/>
        </w:rPr>
        <w:t xml:space="preserve">7.4. Šalys susitaria pasibaigus kiekvienam ketvirčiui, per </w:t>
      </w:r>
      <w:r w:rsidR="009673EA" w:rsidRPr="00E86286">
        <w:rPr>
          <w:rFonts w:eastAsia="Arial Unicode MS"/>
          <w:sz w:val="24"/>
          <w:szCs w:val="24"/>
        </w:rPr>
        <w:t>20</w:t>
      </w:r>
      <w:r w:rsidRPr="00E86286">
        <w:rPr>
          <w:rFonts w:eastAsia="Arial Unicode MS"/>
          <w:sz w:val="24"/>
          <w:szCs w:val="24"/>
        </w:rPr>
        <w:t xml:space="preserve"> dienų suderinti patiektų Prekių sumų likučius</w:t>
      </w:r>
      <w:r w:rsidR="00E86286" w:rsidRPr="00E86286">
        <w:rPr>
          <w:rFonts w:eastAsia="Arial Unicode MS"/>
          <w:sz w:val="24"/>
          <w:szCs w:val="24"/>
        </w:rPr>
        <w:t>.</w:t>
      </w:r>
    </w:p>
    <w:p w:rsidR="00C2050D" w:rsidRPr="00184C15" w:rsidRDefault="00C2050D" w:rsidP="00C2050D">
      <w:pPr>
        <w:pStyle w:val="Body2"/>
        <w:jc w:val="center"/>
        <w:rPr>
          <w:b/>
          <w:bCs/>
          <w:sz w:val="24"/>
          <w:szCs w:val="24"/>
        </w:rPr>
      </w:pPr>
      <w:r w:rsidRPr="00184C15">
        <w:rPr>
          <w:b/>
          <w:bCs/>
          <w:sz w:val="24"/>
          <w:szCs w:val="24"/>
        </w:rPr>
        <w:t>8. SUTARTIES SUSTABDYMAS IR NUTRAUKIMAS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8.1. Pirkėjas turi teisę raštišku praneš</w:t>
      </w:r>
      <w:proofErr w:type="spellStart"/>
      <w:r w:rsidRPr="00184C15">
        <w:rPr>
          <w:rFonts w:eastAsia="Arial Unicode MS"/>
          <w:sz w:val="24"/>
          <w:szCs w:val="24"/>
          <w:lang w:val="es-ES_tradnl"/>
        </w:rPr>
        <w:t>imu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sustabdyti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vykdymą</w:t>
      </w:r>
      <w:proofErr w:type="spellEnd"/>
      <w:r w:rsidRPr="00184C15">
        <w:rPr>
          <w:rFonts w:eastAsia="Arial Unicode MS"/>
          <w:sz w:val="24"/>
          <w:szCs w:val="24"/>
        </w:rPr>
        <w:t xml:space="preserve"> iki 90  (devyniasdešimt) kalendorinių </w:t>
      </w:r>
      <w:r w:rsidRPr="00184C15">
        <w:rPr>
          <w:rFonts w:eastAsia="Arial Unicode MS"/>
          <w:sz w:val="24"/>
          <w:szCs w:val="24"/>
          <w:lang w:val="de-DE"/>
        </w:rPr>
        <w:t>dien</w:t>
      </w:r>
      <w:r w:rsidRPr="00184C15">
        <w:rPr>
          <w:rFonts w:eastAsia="Arial Unicode MS"/>
          <w:sz w:val="24"/>
          <w:szCs w:val="24"/>
        </w:rPr>
        <w:t>ų, jei Pirkėjas negauna pakankamo ES fondų, valstybė</w:t>
      </w:r>
      <w:r w:rsidRPr="00184C15">
        <w:rPr>
          <w:rFonts w:eastAsia="Arial Unicode MS"/>
          <w:sz w:val="24"/>
          <w:szCs w:val="24"/>
          <w:lang w:val="sv-SE"/>
        </w:rPr>
        <w:t xml:space="preserve">s </w:t>
      </w:r>
      <w:r w:rsidRPr="00184C15">
        <w:rPr>
          <w:rFonts w:eastAsia="Arial Unicode MS"/>
          <w:sz w:val="24"/>
          <w:szCs w:val="24"/>
        </w:rPr>
        <w:t xml:space="preserve"> </w:t>
      </w:r>
      <w:proofErr w:type="spellStart"/>
      <w:r w:rsidRPr="00184C15">
        <w:rPr>
          <w:rFonts w:eastAsia="Arial Unicode MS"/>
          <w:sz w:val="24"/>
          <w:szCs w:val="24"/>
          <w:lang w:val="es-ES_tradnl"/>
        </w:rPr>
        <w:t>biud</w:t>
      </w:r>
      <w:r w:rsidRPr="00184C15">
        <w:rPr>
          <w:rFonts w:eastAsia="Arial Unicode MS"/>
          <w:sz w:val="24"/>
          <w:szCs w:val="24"/>
        </w:rPr>
        <w:t>žeto</w:t>
      </w:r>
      <w:proofErr w:type="spellEnd"/>
      <w:r w:rsidRPr="00184C15">
        <w:rPr>
          <w:rFonts w:eastAsia="Arial Unicode MS"/>
          <w:sz w:val="24"/>
          <w:szCs w:val="24"/>
        </w:rPr>
        <w:t xml:space="preserve"> kitų šaltinių finansavimo.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8.2. Pirkėjas, prieš </w:t>
      </w:r>
      <w:r w:rsidRPr="00184C15">
        <w:rPr>
          <w:rFonts w:eastAsia="Arial Unicode MS"/>
          <w:sz w:val="24"/>
          <w:szCs w:val="24"/>
          <w:lang w:val="nl-NL"/>
        </w:rPr>
        <w:t>5 (penkias) darbo dienas informav</w:t>
      </w:r>
      <w:proofErr w:type="spellStart"/>
      <w:r w:rsidRPr="00184C15">
        <w:rPr>
          <w:rFonts w:eastAsia="Arial Unicode MS"/>
          <w:sz w:val="24"/>
          <w:szCs w:val="24"/>
        </w:rPr>
        <w:t>ęs</w:t>
      </w:r>
      <w:proofErr w:type="spellEnd"/>
      <w:r w:rsidRPr="00184C15">
        <w:rPr>
          <w:rFonts w:eastAsia="Arial Unicode MS"/>
          <w:sz w:val="24"/>
          <w:szCs w:val="24"/>
        </w:rPr>
        <w:t xml:space="preserve"> raštu, gali bet kuriuo metu nutraukti Preliminariąją sutartį su Pardavė</w:t>
      </w:r>
      <w:proofErr w:type="spellStart"/>
      <w:r w:rsidRPr="00184C15">
        <w:rPr>
          <w:rFonts w:eastAsia="Arial Unicode MS"/>
          <w:sz w:val="24"/>
          <w:szCs w:val="24"/>
          <w:lang w:val="fr-FR"/>
        </w:rPr>
        <w:t>ju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esant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bent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vienai</w:t>
      </w:r>
      <w:proofErr w:type="spellEnd"/>
      <w:r w:rsidRPr="00184C15">
        <w:rPr>
          <w:rFonts w:eastAsia="Arial Unicode MS"/>
          <w:sz w:val="24"/>
          <w:szCs w:val="24"/>
          <w:lang w:val="fr-FR"/>
        </w:rPr>
        <w:t xml:space="preserve"> i</w:t>
      </w:r>
      <w:r w:rsidRPr="00184C15">
        <w:rPr>
          <w:rFonts w:eastAsia="Arial Unicode MS"/>
          <w:sz w:val="24"/>
          <w:szCs w:val="24"/>
        </w:rPr>
        <w:t>š šių aplinkybių: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8.2.1. Pardavėjas  pakartotinai atsisako sudaryti Užsakymo sutartį ar tris kartus iš eilės nustatytais terminais nepateikia Pirkėjui pasiūlymo Užsakymo metu;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8.2.2. Pardavėjas nevykdo įsipareigojimų </w:t>
      </w:r>
      <w:r w:rsidRPr="00184C15">
        <w:rPr>
          <w:rFonts w:eastAsia="Arial Unicode MS"/>
          <w:sz w:val="24"/>
          <w:szCs w:val="24"/>
          <w:lang w:val="it-IT"/>
        </w:rPr>
        <w:t>pagal Preliminari</w:t>
      </w:r>
      <w:r w:rsidRPr="00184C15">
        <w:rPr>
          <w:rFonts w:eastAsia="Arial Unicode MS"/>
          <w:sz w:val="24"/>
          <w:szCs w:val="24"/>
        </w:rPr>
        <w:t xml:space="preserve">ąją sutartį </w:t>
      </w:r>
      <w:r w:rsidRPr="00184C15">
        <w:rPr>
          <w:rFonts w:eastAsia="Arial Unicode MS"/>
          <w:sz w:val="24"/>
          <w:szCs w:val="24"/>
          <w:lang w:val="it-IT"/>
        </w:rPr>
        <w:t>ir per 10 (de</w:t>
      </w:r>
      <w:proofErr w:type="spellStart"/>
      <w:r w:rsidRPr="00184C15">
        <w:rPr>
          <w:rFonts w:eastAsia="Arial Unicode MS"/>
          <w:sz w:val="24"/>
          <w:szCs w:val="24"/>
        </w:rPr>
        <w:t>šimt</w:t>
      </w:r>
      <w:proofErr w:type="spellEnd"/>
      <w:r w:rsidRPr="00184C15">
        <w:rPr>
          <w:rFonts w:eastAsia="Arial Unicode MS"/>
          <w:sz w:val="24"/>
          <w:szCs w:val="24"/>
        </w:rPr>
        <w:t xml:space="preserve">)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Pardav</w:t>
      </w:r>
      <w:proofErr w:type="spellStart"/>
      <w:r w:rsidRPr="00184C15">
        <w:rPr>
          <w:rFonts w:eastAsia="Arial Unicode MS"/>
          <w:sz w:val="24"/>
          <w:szCs w:val="24"/>
        </w:rPr>
        <w:t>ėjui</w:t>
      </w:r>
      <w:proofErr w:type="spellEnd"/>
      <w:r w:rsidRPr="00184C15">
        <w:rPr>
          <w:rFonts w:eastAsia="Arial Unicode MS"/>
          <w:sz w:val="24"/>
          <w:szCs w:val="24"/>
        </w:rPr>
        <w:t xml:space="preserve"> skirto raštiško praneš</w:t>
      </w:r>
      <w:proofErr w:type="spellStart"/>
      <w:r w:rsidRPr="00184C15">
        <w:rPr>
          <w:rFonts w:eastAsia="Arial Unicode MS"/>
          <w:sz w:val="24"/>
          <w:szCs w:val="24"/>
          <w:lang w:val="de-DE"/>
        </w:rPr>
        <w:t>imo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nurodomas</w:t>
      </w:r>
      <w:proofErr w:type="spellEnd"/>
      <w:r w:rsidRPr="00184C15">
        <w:rPr>
          <w:rFonts w:eastAsia="Arial Unicode MS"/>
          <w:sz w:val="24"/>
          <w:szCs w:val="24"/>
          <w:lang w:val="de-DE"/>
        </w:rPr>
        <w:t xml:space="preserve"> </w:t>
      </w:r>
      <w:r w:rsidRPr="00184C15">
        <w:rPr>
          <w:rFonts w:eastAsia="Arial Unicode MS"/>
          <w:sz w:val="24"/>
          <w:szCs w:val="24"/>
        </w:rPr>
        <w:t>įsipareigojimų nevykdymas, išsiuntimo dienos, Pardavėjas nesiima priemonių įsipareigojimams įvykdyti, arba Pardavėjas šių įsipareigojimų įvykdyti nebegali;</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8.2.3. Pardavė</w:t>
      </w:r>
      <w:proofErr w:type="spellStart"/>
      <w:r w:rsidRPr="00184C15">
        <w:rPr>
          <w:rFonts w:eastAsia="Arial Unicode MS"/>
          <w:sz w:val="24"/>
          <w:szCs w:val="24"/>
          <w:lang w:val="es-ES_tradnl"/>
        </w:rPr>
        <w:t>jas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nesumoka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6.</w:t>
      </w:r>
      <w:r w:rsidRPr="00184C15">
        <w:rPr>
          <w:rFonts w:eastAsia="Arial Unicode MS"/>
          <w:sz w:val="24"/>
          <w:szCs w:val="24"/>
          <w:lang w:val="en-US"/>
        </w:rPr>
        <w:t>1</w:t>
      </w:r>
      <w:r w:rsidRPr="00184C15">
        <w:rPr>
          <w:rFonts w:eastAsia="Arial Unicode MS"/>
          <w:sz w:val="24"/>
          <w:szCs w:val="24"/>
        </w:rPr>
        <w:t xml:space="preserve"> </w:t>
      </w:r>
      <w:r w:rsidRPr="00184C15">
        <w:rPr>
          <w:rFonts w:eastAsia="Arial Unicode MS"/>
          <w:sz w:val="24"/>
          <w:szCs w:val="24"/>
          <w:lang w:val="en-US"/>
        </w:rPr>
        <w:t>p</w:t>
      </w:r>
      <w:proofErr w:type="spellStart"/>
      <w:r w:rsidRPr="00184C15">
        <w:rPr>
          <w:rFonts w:eastAsia="Arial Unicode MS"/>
          <w:sz w:val="24"/>
          <w:szCs w:val="24"/>
        </w:rPr>
        <w:t>unkte</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nurodytos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baudos</w:t>
      </w:r>
      <w:proofErr w:type="spellEnd"/>
      <w:r w:rsidRPr="00184C15">
        <w:rPr>
          <w:rFonts w:eastAsia="Arial Unicode MS"/>
          <w:sz w:val="24"/>
          <w:szCs w:val="24"/>
        </w:rPr>
        <w:t>.</w:t>
      </w:r>
    </w:p>
    <w:p w:rsidR="00C2050D" w:rsidRPr="009673EA" w:rsidRDefault="00C2050D" w:rsidP="00C2050D">
      <w:pPr>
        <w:pStyle w:val="Body2"/>
        <w:ind w:firstLine="1296"/>
        <w:rPr>
          <w:rFonts w:eastAsia="Arial Unicode MS"/>
          <w:sz w:val="24"/>
          <w:szCs w:val="24"/>
        </w:rPr>
      </w:pPr>
      <w:r w:rsidRPr="009673EA">
        <w:rPr>
          <w:rFonts w:eastAsia="Arial Unicode MS"/>
          <w:sz w:val="24"/>
          <w:szCs w:val="24"/>
        </w:rPr>
        <w:t xml:space="preserve">8.3. Pardavėjas prieš </w:t>
      </w:r>
      <w:r w:rsidRPr="009673EA">
        <w:rPr>
          <w:rFonts w:eastAsia="Arial Unicode MS"/>
          <w:sz w:val="24"/>
          <w:szCs w:val="24"/>
          <w:lang w:val="nl-NL"/>
        </w:rPr>
        <w:t>5 (penkias) darbo dienas informav</w:t>
      </w:r>
      <w:proofErr w:type="spellStart"/>
      <w:r w:rsidRPr="009673EA">
        <w:rPr>
          <w:rFonts w:eastAsia="Arial Unicode MS"/>
          <w:sz w:val="24"/>
          <w:szCs w:val="24"/>
        </w:rPr>
        <w:t>ęs</w:t>
      </w:r>
      <w:proofErr w:type="spellEnd"/>
      <w:r w:rsidRPr="009673EA">
        <w:rPr>
          <w:rFonts w:eastAsia="Arial Unicode MS"/>
          <w:sz w:val="24"/>
          <w:szCs w:val="24"/>
        </w:rPr>
        <w:t xml:space="preserve"> raštu, gali bet kuriuo metu nutraukti Preliminariąją sutartį su Pirkėju, jeigu Pirkėjas nevykdo ar netinkamai vykdo savo sutartinius įsipareigojimus ir tai yra esminis Preliminariosios sutarties </w:t>
      </w:r>
      <w:proofErr w:type="spellStart"/>
      <w:r w:rsidRPr="009673EA">
        <w:rPr>
          <w:rFonts w:eastAsia="Arial Unicode MS"/>
          <w:sz w:val="24"/>
          <w:szCs w:val="24"/>
        </w:rPr>
        <w:t>paž</w:t>
      </w:r>
      <w:r w:rsidRPr="009673EA">
        <w:rPr>
          <w:rFonts w:eastAsia="Arial Unicode MS"/>
          <w:sz w:val="24"/>
          <w:szCs w:val="24"/>
          <w:lang w:val="es-ES_tradnl"/>
        </w:rPr>
        <w:t>eidimas</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Nustatydamas</w:t>
      </w:r>
      <w:proofErr w:type="spellEnd"/>
      <w:r w:rsidRPr="009673EA">
        <w:rPr>
          <w:rFonts w:eastAsia="Arial Unicode MS"/>
          <w:sz w:val="24"/>
          <w:szCs w:val="24"/>
          <w:lang w:val="es-ES_tradnl"/>
        </w:rPr>
        <w:t xml:space="preserve"> </w:t>
      </w:r>
      <w:proofErr w:type="spellStart"/>
      <w:r w:rsidRPr="009673EA">
        <w:rPr>
          <w:rFonts w:eastAsia="Arial Unicode MS"/>
          <w:sz w:val="24"/>
          <w:szCs w:val="24"/>
          <w:lang w:val="es-ES_tradnl"/>
        </w:rPr>
        <w:t>esmin</w:t>
      </w:r>
      <w:proofErr w:type="spellEnd"/>
      <w:r w:rsidRPr="009673EA">
        <w:rPr>
          <w:rFonts w:eastAsia="Arial Unicode MS"/>
          <w:sz w:val="24"/>
          <w:szCs w:val="24"/>
        </w:rPr>
        <w:t xml:space="preserve">į </w:t>
      </w:r>
      <w:proofErr w:type="spellStart"/>
      <w:r w:rsidRPr="009673EA">
        <w:rPr>
          <w:rFonts w:eastAsia="Arial Unicode MS"/>
          <w:sz w:val="24"/>
          <w:szCs w:val="24"/>
          <w:lang w:val="en-US"/>
        </w:rPr>
        <w:t>Preliminariosios</w:t>
      </w:r>
      <w:proofErr w:type="spellEnd"/>
      <w:r w:rsidRPr="009673EA">
        <w:rPr>
          <w:rFonts w:eastAsia="Arial Unicode MS"/>
          <w:sz w:val="24"/>
          <w:szCs w:val="24"/>
          <w:lang w:val="en-US"/>
        </w:rPr>
        <w:t xml:space="preserve"> </w:t>
      </w:r>
      <w:proofErr w:type="spellStart"/>
      <w:r w:rsidRPr="009673EA">
        <w:rPr>
          <w:rFonts w:eastAsia="Arial Unicode MS"/>
          <w:sz w:val="24"/>
          <w:szCs w:val="24"/>
          <w:lang w:val="en-US"/>
        </w:rPr>
        <w:t>sutarties</w:t>
      </w:r>
      <w:proofErr w:type="spellEnd"/>
      <w:r w:rsidRPr="009673EA">
        <w:rPr>
          <w:rFonts w:eastAsia="Arial Unicode MS"/>
          <w:sz w:val="24"/>
          <w:szCs w:val="24"/>
          <w:lang w:val="en-US"/>
        </w:rPr>
        <w:t xml:space="preserve"> pa</w:t>
      </w:r>
      <w:r w:rsidRPr="009673EA">
        <w:rPr>
          <w:rFonts w:eastAsia="Arial Unicode MS"/>
          <w:sz w:val="24"/>
          <w:szCs w:val="24"/>
        </w:rPr>
        <w:t>ž</w:t>
      </w:r>
      <w:r w:rsidRPr="009673EA">
        <w:rPr>
          <w:rFonts w:eastAsia="Arial Unicode MS"/>
          <w:sz w:val="24"/>
          <w:szCs w:val="24"/>
          <w:lang w:val="nl-NL"/>
        </w:rPr>
        <w:t>eidim</w:t>
      </w:r>
      <w:r w:rsidRPr="009673EA">
        <w:rPr>
          <w:rFonts w:eastAsia="Arial Unicode MS"/>
          <w:sz w:val="24"/>
          <w:szCs w:val="24"/>
        </w:rPr>
        <w:t>ą Pardavėjas privalo vadovautis Lietuvos Respublikos civilinio kodekso 6.217 str. nuostatomis</w:t>
      </w:r>
      <w:r w:rsidRPr="009673EA">
        <w:rPr>
          <w:rFonts w:eastAsia="Arial Unicode MS"/>
          <w:sz w:val="24"/>
          <w:szCs w:val="24"/>
          <w:lang w:val="en-US"/>
        </w:rPr>
        <w:t>.</w:t>
      </w:r>
    </w:p>
    <w:p w:rsidR="00C2050D" w:rsidRPr="00184C15" w:rsidRDefault="00C2050D" w:rsidP="00C2050D">
      <w:pPr>
        <w:pStyle w:val="Body2"/>
        <w:rPr>
          <w:sz w:val="24"/>
          <w:szCs w:val="24"/>
        </w:rPr>
      </w:pPr>
      <w:r w:rsidRPr="00184C15">
        <w:rPr>
          <w:sz w:val="24"/>
          <w:szCs w:val="24"/>
        </w:rPr>
        <w:tab/>
      </w:r>
      <w:r w:rsidRPr="009673EA">
        <w:rPr>
          <w:rFonts w:eastAsia="Arial Unicode MS"/>
          <w:sz w:val="24"/>
          <w:szCs w:val="24"/>
          <w:lang w:val="es-ES_tradnl"/>
        </w:rPr>
        <w:t>8.4.</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sustabdymas</w:t>
      </w:r>
      <w:proofErr w:type="spellEnd"/>
      <w:r w:rsidRPr="00184C15">
        <w:rPr>
          <w:rFonts w:eastAsia="Arial Unicode MS"/>
          <w:sz w:val="24"/>
          <w:szCs w:val="24"/>
          <w:lang w:val="es-ES_tradnl"/>
        </w:rPr>
        <w:t>/</w:t>
      </w:r>
      <w:proofErr w:type="spellStart"/>
      <w:r w:rsidRPr="00184C15">
        <w:rPr>
          <w:rFonts w:eastAsia="Arial Unicode MS"/>
          <w:sz w:val="24"/>
          <w:szCs w:val="24"/>
          <w:lang w:val="es-ES_tradnl"/>
        </w:rPr>
        <w:t>nutraukimas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neturi</w:t>
      </w:r>
      <w:proofErr w:type="spellEnd"/>
      <w:r w:rsidRPr="00184C15">
        <w:rPr>
          <w:rFonts w:eastAsia="Arial Unicode MS"/>
          <w:sz w:val="24"/>
          <w:szCs w:val="24"/>
          <w:lang w:val="es-ES_tradnl"/>
        </w:rPr>
        <w:t xml:space="preserve"> </w:t>
      </w:r>
      <w:r w:rsidRPr="00184C15">
        <w:rPr>
          <w:rFonts w:eastAsia="Arial Unicode MS"/>
          <w:sz w:val="24"/>
          <w:szCs w:val="24"/>
        </w:rPr>
        <w:t>į</w:t>
      </w:r>
      <w:proofErr w:type="spellStart"/>
      <w:r w:rsidRPr="00184C15">
        <w:rPr>
          <w:rFonts w:eastAsia="Arial Unicode MS"/>
          <w:sz w:val="24"/>
          <w:szCs w:val="24"/>
          <w:lang w:val="es-ES_tradnl"/>
        </w:rPr>
        <w:t>takos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bet</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kurios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iki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sustabdymo</w:t>
      </w:r>
      <w:proofErr w:type="spellEnd"/>
      <w:r w:rsidRPr="00184C15">
        <w:rPr>
          <w:rFonts w:eastAsia="Arial Unicode MS"/>
          <w:sz w:val="24"/>
          <w:szCs w:val="24"/>
          <w:lang w:val="es-ES_tradnl"/>
        </w:rPr>
        <w:t>/</w:t>
      </w:r>
      <w:proofErr w:type="spellStart"/>
      <w:r w:rsidRPr="00184C15">
        <w:rPr>
          <w:rFonts w:eastAsia="Arial Unicode MS"/>
          <w:sz w:val="24"/>
          <w:szCs w:val="24"/>
          <w:lang w:val="es-ES_tradnl"/>
        </w:rPr>
        <w:t>nutraukimo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galiojan</w:t>
      </w:r>
      <w:proofErr w:type="spellEnd"/>
      <w:r w:rsidRPr="00184C15">
        <w:rPr>
          <w:rFonts w:eastAsia="Arial Unicode MS"/>
          <w:sz w:val="24"/>
          <w:szCs w:val="24"/>
        </w:rPr>
        <w:t>č</w:t>
      </w:r>
      <w:proofErr w:type="spellStart"/>
      <w:r w:rsidRPr="00184C15">
        <w:rPr>
          <w:rFonts w:eastAsia="Arial Unicode MS"/>
          <w:sz w:val="24"/>
          <w:szCs w:val="24"/>
          <w:lang w:val="es-ES_tradnl"/>
        </w:rPr>
        <w:t>ios</w:t>
      </w:r>
      <w:proofErr w:type="spellEnd"/>
      <w:r w:rsidRPr="00184C15">
        <w:rPr>
          <w:rFonts w:eastAsia="Arial Unicode MS"/>
          <w:sz w:val="24"/>
          <w:szCs w:val="24"/>
          <w:lang w:val="es-ES_tradnl"/>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vykdymui.</w:t>
      </w:r>
    </w:p>
    <w:p w:rsidR="00C2050D" w:rsidRPr="00184C15" w:rsidRDefault="00C2050D" w:rsidP="00C2050D">
      <w:pPr>
        <w:pStyle w:val="Body2"/>
        <w:jc w:val="center"/>
        <w:rPr>
          <w:b/>
          <w:bCs/>
          <w:sz w:val="24"/>
          <w:szCs w:val="24"/>
        </w:rPr>
      </w:pPr>
      <w:r w:rsidRPr="00184C15">
        <w:rPr>
          <w:b/>
          <w:bCs/>
          <w:sz w:val="24"/>
          <w:szCs w:val="24"/>
        </w:rPr>
        <w:t>9. ŠALIŲ PAREIŠKIMAI IR GARANTIJOS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nl-NL"/>
        </w:rPr>
        <w:t>9.1. Kiekviena i</w:t>
      </w:r>
      <w:r w:rsidRPr="00184C15">
        <w:rPr>
          <w:rFonts w:eastAsia="Arial Unicode MS"/>
          <w:sz w:val="24"/>
          <w:szCs w:val="24"/>
        </w:rPr>
        <w:t>š Šalių pareiškia ir garantuoja kitai Šaliai, kad:</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9.1.1. Šalis yra tinkamai įsteigta ir turi teisę verstis ta veikla, kuri reikalinga sutarčiai įvykdyti;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9.1.2. Šalis atliko visus teisinius veiksmus, būtinus, kad Preliminarioji sutartis būtų tinkamai sudaryta ir galiotų, ir turi visus teisės aktais numatytus leidimus, licencijas, darbuotojus, reikalingus prekėms tiekti;</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 xml:space="preserve">9.1.3. Sudarydama Preliminariąją sutartį, Šalis neviršys savo kompetencijos ir </w:t>
      </w:r>
      <w:proofErr w:type="spellStart"/>
      <w:r w:rsidRPr="00184C15">
        <w:rPr>
          <w:rFonts w:eastAsia="Arial Unicode MS"/>
          <w:sz w:val="24"/>
          <w:szCs w:val="24"/>
        </w:rPr>
        <w:t>nepaž</w:t>
      </w:r>
      <w:proofErr w:type="spellEnd"/>
      <w:r w:rsidRPr="00184C15">
        <w:rPr>
          <w:rFonts w:eastAsia="Arial Unicode MS"/>
          <w:sz w:val="24"/>
          <w:szCs w:val="24"/>
          <w:lang w:val="pt-PT"/>
        </w:rPr>
        <w:t>eis j</w:t>
      </w:r>
      <w:r w:rsidRPr="00184C15">
        <w:rPr>
          <w:rFonts w:eastAsia="Arial Unicode MS"/>
          <w:sz w:val="24"/>
          <w:szCs w:val="24"/>
        </w:rPr>
        <w:t>ą saistančių įstatymų, kitų privalomų teisės aktų, taisyklių, statutų</w:t>
      </w:r>
      <w:r w:rsidRPr="00184C15">
        <w:rPr>
          <w:rFonts w:eastAsia="Arial Unicode MS"/>
          <w:sz w:val="24"/>
          <w:szCs w:val="24"/>
          <w:lang w:val="pt-PT"/>
        </w:rPr>
        <w:t>, teismo sprendim</w:t>
      </w:r>
      <w:r w:rsidRPr="00184C15">
        <w:rPr>
          <w:rFonts w:eastAsia="Arial Unicode MS"/>
          <w:sz w:val="24"/>
          <w:szCs w:val="24"/>
        </w:rPr>
        <w:t xml:space="preserve">ų, įstatų, nuostatų, potvarkių, įsipareigojimų </w:t>
      </w:r>
      <w:r w:rsidRPr="00184C15">
        <w:rPr>
          <w:rFonts w:eastAsia="Arial Unicode MS"/>
          <w:sz w:val="24"/>
          <w:szCs w:val="24"/>
          <w:lang w:val="es-ES_tradnl"/>
        </w:rPr>
        <w:t xml:space="preserve">ir </w:t>
      </w:r>
      <w:proofErr w:type="spellStart"/>
      <w:r w:rsidRPr="00184C15">
        <w:rPr>
          <w:rFonts w:eastAsia="Arial Unicode MS"/>
          <w:sz w:val="24"/>
          <w:szCs w:val="24"/>
          <w:lang w:val="es-ES_tradnl"/>
        </w:rPr>
        <w:t>susitarim</w:t>
      </w:r>
      <w:proofErr w:type="spellEnd"/>
      <w:r w:rsidRPr="00184C15">
        <w:rPr>
          <w:rFonts w:eastAsia="Arial Unicode MS"/>
          <w:sz w:val="24"/>
          <w:szCs w:val="24"/>
        </w:rPr>
        <w:t>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9.1.4. Preliminarioji s</w:t>
      </w:r>
      <w:r w:rsidRPr="00184C15">
        <w:rPr>
          <w:rFonts w:eastAsia="Arial Unicode MS"/>
          <w:sz w:val="24"/>
          <w:szCs w:val="24"/>
          <w:lang w:val="sv-SE"/>
        </w:rPr>
        <w:t xml:space="preserve">utartis yra </w:t>
      </w:r>
      <w:r w:rsidRPr="00184C15">
        <w:rPr>
          <w:rFonts w:eastAsia="Arial Unicode MS"/>
          <w:sz w:val="24"/>
          <w:szCs w:val="24"/>
        </w:rPr>
        <w:t xml:space="preserve">Šaliai galiojantis, teisinis ir ją saistantis įsipareigojimas, kurio vykdymo galima pareikalauti pagal Preliminariosios sutarties </w:t>
      </w:r>
      <w:proofErr w:type="spellStart"/>
      <w:r w:rsidRPr="00184C15">
        <w:rPr>
          <w:rFonts w:eastAsia="Arial Unicode MS"/>
          <w:sz w:val="24"/>
          <w:szCs w:val="24"/>
        </w:rPr>
        <w:t>są</w:t>
      </w:r>
      <w:proofErr w:type="spellEnd"/>
      <w:r w:rsidRPr="00184C15">
        <w:rPr>
          <w:rFonts w:eastAsia="Arial Unicode MS"/>
          <w:sz w:val="24"/>
          <w:szCs w:val="24"/>
          <w:lang w:val="sv-SE"/>
        </w:rPr>
        <w:t>lygas.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9.1.5. Pardavė</w:t>
      </w:r>
      <w:r w:rsidRPr="00184C15">
        <w:rPr>
          <w:rFonts w:eastAsia="Arial Unicode MS"/>
          <w:sz w:val="24"/>
          <w:szCs w:val="24"/>
          <w:lang w:val="pt-PT"/>
        </w:rPr>
        <w:t>jas parengs U</w:t>
      </w:r>
      <w:proofErr w:type="spellStart"/>
      <w:r w:rsidRPr="00184C15">
        <w:rPr>
          <w:rFonts w:eastAsia="Arial Unicode MS"/>
          <w:sz w:val="24"/>
          <w:szCs w:val="24"/>
        </w:rPr>
        <w:t>žsakymo</w:t>
      </w:r>
      <w:proofErr w:type="spellEnd"/>
      <w:r w:rsidRPr="00184C15">
        <w:rPr>
          <w:rFonts w:eastAsia="Arial Unicode MS"/>
          <w:sz w:val="24"/>
          <w:szCs w:val="24"/>
        </w:rPr>
        <w:t xml:space="preserve"> sutartį </w:t>
      </w:r>
      <w:r w:rsidRPr="00184C15">
        <w:rPr>
          <w:rFonts w:eastAsia="Arial Unicode MS"/>
          <w:sz w:val="24"/>
          <w:szCs w:val="24"/>
          <w:lang w:val="es-ES_tradnl"/>
        </w:rPr>
        <w:t xml:space="preserve">su </w:t>
      </w:r>
      <w:proofErr w:type="spellStart"/>
      <w:r w:rsidRPr="00184C15">
        <w:rPr>
          <w:rFonts w:eastAsia="Arial Unicode MS"/>
          <w:sz w:val="24"/>
          <w:szCs w:val="24"/>
          <w:lang w:val="es-ES_tradnl"/>
        </w:rPr>
        <w:t>Pirkėju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nekeisdamas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rPr>
        <w:t xml:space="preserve"> priede Nr. 2 „Užsakymo sutarties sąlygos“ pateiktų Užsakymo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 iš</w:t>
      </w:r>
      <w:r w:rsidRPr="00184C15">
        <w:rPr>
          <w:rFonts w:eastAsia="Arial Unicode MS"/>
          <w:sz w:val="24"/>
          <w:szCs w:val="24"/>
          <w:lang w:val="sv-SE"/>
        </w:rPr>
        <w:t>skyrus U</w:t>
      </w:r>
      <w:proofErr w:type="spellStart"/>
      <w:r w:rsidRPr="00184C15">
        <w:rPr>
          <w:rFonts w:eastAsia="Arial Unicode MS"/>
          <w:sz w:val="24"/>
          <w:szCs w:val="24"/>
        </w:rPr>
        <w:t>žsakymo</w:t>
      </w:r>
      <w:proofErr w:type="spellEnd"/>
      <w:r w:rsidRPr="00184C15">
        <w:rPr>
          <w:rFonts w:eastAsia="Arial Unicode MS"/>
          <w:sz w:val="24"/>
          <w:szCs w:val="24"/>
        </w:rPr>
        <w:t xml:space="preserve"> metu atliktus patikslinimus vadovaujantis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rPr>
        <w:t xml:space="preserve"> sąlygomis.</w:t>
      </w:r>
    </w:p>
    <w:p w:rsidR="00C2050D" w:rsidRPr="00184C15" w:rsidRDefault="00C2050D" w:rsidP="00C2050D">
      <w:pPr>
        <w:pStyle w:val="Body2"/>
        <w:jc w:val="center"/>
        <w:rPr>
          <w:b/>
          <w:bCs/>
          <w:sz w:val="24"/>
          <w:szCs w:val="24"/>
        </w:rPr>
      </w:pPr>
      <w:r w:rsidRPr="00184C15">
        <w:rPr>
          <w:b/>
          <w:bCs/>
          <w:sz w:val="24"/>
          <w:szCs w:val="24"/>
        </w:rPr>
        <w:t>10. GINČŲ NAGRINĖ</w:t>
      </w:r>
      <w:r w:rsidRPr="00184C15">
        <w:rPr>
          <w:b/>
          <w:bCs/>
          <w:sz w:val="24"/>
          <w:szCs w:val="24"/>
          <w:lang w:val="pt-PT"/>
        </w:rPr>
        <w:t>JIMO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10.1. Preliminariajai sutarčiai ir visoms iš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atsirandan</w:t>
      </w:r>
      <w:r w:rsidRPr="00184C15">
        <w:rPr>
          <w:rFonts w:eastAsia="Arial Unicode MS"/>
          <w:sz w:val="24"/>
          <w:szCs w:val="24"/>
        </w:rPr>
        <w:t>čioms</w:t>
      </w:r>
      <w:proofErr w:type="spellEnd"/>
      <w:r w:rsidRPr="00184C15">
        <w:rPr>
          <w:rFonts w:eastAsia="Arial Unicode MS"/>
          <w:sz w:val="24"/>
          <w:szCs w:val="24"/>
        </w:rPr>
        <w:t xml:space="preserve"> teisėms ir pareigoms taikomi Lietuvos Respublikos į</w:t>
      </w:r>
      <w:proofErr w:type="spellStart"/>
      <w:r w:rsidRPr="00184C15">
        <w:rPr>
          <w:rFonts w:eastAsia="Arial Unicode MS"/>
          <w:sz w:val="24"/>
          <w:szCs w:val="24"/>
          <w:lang w:val="de-DE"/>
        </w:rPr>
        <w:t>statymai</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kiti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norminiai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teis</w:t>
      </w:r>
      <w:proofErr w:type="spellEnd"/>
      <w:r w:rsidRPr="00184C15">
        <w:rPr>
          <w:rFonts w:eastAsia="Arial Unicode MS"/>
          <w:sz w:val="24"/>
          <w:szCs w:val="24"/>
        </w:rPr>
        <w:t xml:space="preserve">ės aktai. Preliminarioji sutartis sudaryta ir turi būti aiškinama pagal Lietuvos Respublikos teisę.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10.2. Bet kokie nesutarimai ar ginčai, kylantys tarp Šalių dėl Preliminariosios sutarties ar su ja susiję</w:t>
      </w:r>
      <w:r w:rsidRPr="00184C15">
        <w:rPr>
          <w:rFonts w:eastAsia="Arial Unicode MS"/>
          <w:sz w:val="24"/>
          <w:szCs w:val="24"/>
          <w:lang w:val="fr-FR"/>
        </w:rPr>
        <w:t xml:space="preserve">, </w:t>
      </w:r>
      <w:proofErr w:type="spellStart"/>
      <w:r w:rsidRPr="00184C15">
        <w:rPr>
          <w:rFonts w:eastAsia="Arial Unicode MS"/>
          <w:sz w:val="24"/>
          <w:szCs w:val="24"/>
          <w:lang w:val="fr-FR"/>
        </w:rPr>
        <w:t>sprend</w:t>
      </w:r>
      <w:r w:rsidRPr="00184C15">
        <w:rPr>
          <w:rFonts w:eastAsia="Arial Unicode MS"/>
          <w:sz w:val="24"/>
          <w:szCs w:val="24"/>
        </w:rPr>
        <w:t>žiami</w:t>
      </w:r>
      <w:proofErr w:type="spellEnd"/>
      <w:r w:rsidRPr="00184C15">
        <w:rPr>
          <w:rFonts w:eastAsia="Arial Unicode MS"/>
          <w:sz w:val="24"/>
          <w:szCs w:val="24"/>
        </w:rPr>
        <w:t xml:space="preserve"> abipusiu susitarimu derybose per maksimalų 20 (dvidešimt)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dien</w:t>
      </w:r>
      <w:r w:rsidRPr="00184C15">
        <w:rPr>
          <w:rFonts w:eastAsia="Arial Unicode MS"/>
          <w:sz w:val="24"/>
          <w:szCs w:val="24"/>
        </w:rPr>
        <w:t xml:space="preserve">ų terminą. Ginčo pradžia laikoma rašto, kuriame išdėstyta </w:t>
      </w:r>
      <w:proofErr w:type="spellStart"/>
      <w:r w:rsidRPr="00184C15">
        <w:rPr>
          <w:rFonts w:eastAsia="Arial Unicode MS"/>
          <w:sz w:val="24"/>
          <w:szCs w:val="24"/>
        </w:rPr>
        <w:t>ginč</w:t>
      </w:r>
      <w:proofErr w:type="spellEnd"/>
      <w:r w:rsidRPr="00184C15">
        <w:rPr>
          <w:rFonts w:eastAsia="Arial Unicode MS"/>
          <w:sz w:val="24"/>
          <w:szCs w:val="24"/>
          <w:lang w:val="es-ES_tradnl"/>
        </w:rPr>
        <w:t xml:space="preserve">o </w:t>
      </w:r>
      <w:proofErr w:type="spellStart"/>
      <w:r w:rsidRPr="00184C15">
        <w:rPr>
          <w:rFonts w:eastAsia="Arial Unicode MS"/>
          <w:sz w:val="24"/>
          <w:szCs w:val="24"/>
          <w:lang w:val="es-ES_tradnl"/>
        </w:rPr>
        <w:t>esm</w:t>
      </w:r>
      <w:proofErr w:type="spellEnd"/>
      <w:r w:rsidRPr="00184C15">
        <w:rPr>
          <w:rFonts w:eastAsia="Arial Unicode MS"/>
          <w:sz w:val="24"/>
          <w:szCs w:val="24"/>
        </w:rPr>
        <w:t>ė, pateikimo data. Šalims nepavykus susitarti per nustatytą maksimalų terminą, bet kokie ginčai, nesutarimai ar reikalavimai, kylantys iš Preliminariosios sutarties ar susiję su ja, jos pažeidimu, nutraukimu ar galiojimu, sprendžiami kompetentingame Lietuvos Respublikos teisme.</w:t>
      </w:r>
    </w:p>
    <w:p w:rsidR="00C2050D" w:rsidRPr="00184C15" w:rsidRDefault="00C2050D" w:rsidP="00C2050D">
      <w:pPr>
        <w:pStyle w:val="Body2"/>
        <w:jc w:val="center"/>
        <w:rPr>
          <w:b/>
          <w:bCs/>
          <w:sz w:val="24"/>
          <w:szCs w:val="24"/>
        </w:rPr>
      </w:pPr>
      <w:r w:rsidRPr="00184C15">
        <w:rPr>
          <w:b/>
          <w:bCs/>
          <w:sz w:val="24"/>
          <w:szCs w:val="24"/>
        </w:rPr>
        <w:t>11. NENUGALIMA JĖGA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11.1. Š</w:t>
      </w:r>
      <w:r w:rsidRPr="00184C15">
        <w:rPr>
          <w:rFonts w:eastAsia="Arial Unicode MS"/>
          <w:sz w:val="24"/>
          <w:szCs w:val="24"/>
          <w:lang w:val="nl-NL"/>
        </w:rPr>
        <w:t>alys atleid</w:t>
      </w:r>
      <w:r w:rsidRPr="00184C15">
        <w:rPr>
          <w:rFonts w:eastAsia="Arial Unicode MS"/>
          <w:sz w:val="24"/>
          <w:szCs w:val="24"/>
        </w:rPr>
        <w:t>ž</w:t>
      </w:r>
      <w:r w:rsidRPr="00184C15">
        <w:rPr>
          <w:rFonts w:eastAsia="Arial Unicode MS"/>
          <w:sz w:val="24"/>
          <w:szCs w:val="24"/>
          <w:lang w:val="it-IT"/>
        </w:rPr>
        <w:t>iamos nuo atsakomyb</w:t>
      </w:r>
      <w:r w:rsidRPr="00184C15">
        <w:rPr>
          <w:rFonts w:eastAsia="Arial Unicode MS"/>
          <w:sz w:val="24"/>
          <w:szCs w:val="24"/>
        </w:rPr>
        <w:t>ės už savo sutartinių įsipareigojimų nevykdymą, jei tai įvyko dėl aplinkybių, kurių negalima buvo protingai numatyti, iš</w:t>
      </w:r>
      <w:proofErr w:type="spellStart"/>
      <w:r w:rsidRPr="00184C15">
        <w:rPr>
          <w:rFonts w:eastAsia="Arial Unicode MS"/>
          <w:sz w:val="24"/>
          <w:szCs w:val="24"/>
          <w:lang w:val="de-DE"/>
        </w:rPr>
        <w:t>vengti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kontroliuoti</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kuriomis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nors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priemon</w:t>
      </w:r>
      <w:proofErr w:type="spellEnd"/>
      <w:r w:rsidRPr="00184C15">
        <w:rPr>
          <w:rFonts w:eastAsia="Arial Unicode MS"/>
          <w:sz w:val="24"/>
          <w:szCs w:val="24"/>
        </w:rPr>
        <w:t>ė</w:t>
      </w:r>
      <w:r w:rsidRPr="00184C15">
        <w:rPr>
          <w:rFonts w:eastAsia="Arial Unicode MS"/>
          <w:sz w:val="24"/>
          <w:szCs w:val="24"/>
          <w:lang w:val="fr-FR"/>
        </w:rPr>
        <w:t xml:space="preserve">mis </w:t>
      </w:r>
      <w:proofErr w:type="spellStart"/>
      <w:r w:rsidRPr="00184C15">
        <w:rPr>
          <w:rFonts w:eastAsia="Arial Unicode MS"/>
          <w:sz w:val="24"/>
          <w:szCs w:val="24"/>
          <w:lang w:val="fr-FR"/>
        </w:rPr>
        <w:t>pa</w:t>
      </w:r>
      <w:proofErr w:type="spellEnd"/>
      <w:r w:rsidRPr="00184C15">
        <w:rPr>
          <w:rFonts w:eastAsia="Arial Unicode MS"/>
          <w:sz w:val="24"/>
          <w:szCs w:val="24"/>
        </w:rPr>
        <w:t>šalinti. Tokiu atveju šalių įsipareigojimų vykdymas atidedamas iki minėtų aplinkybių pasibaigimo.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11.2. Šalis, negalinti laiku įvykdyti savo sutartinių įsipareigojimų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turi kiek įmanoma </w:t>
      </w:r>
      <w:proofErr w:type="spellStart"/>
      <w:r w:rsidRPr="00184C15">
        <w:rPr>
          <w:rFonts w:eastAsia="Arial Unicode MS"/>
          <w:sz w:val="24"/>
          <w:szCs w:val="24"/>
        </w:rPr>
        <w:t>greič</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bet</w:t>
      </w:r>
      <w:proofErr w:type="spellEnd"/>
      <w:r w:rsidRPr="00184C15">
        <w:rPr>
          <w:rFonts w:eastAsia="Arial Unicode MS"/>
          <w:sz w:val="24"/>
          <w:szCs w:val="24"/>
          <w:lang w:val="fr-FR"/>
        </w:rPr>
        <w:t xml:space="preserve"> ne v</w:t>
      </w:r>
      <w:r w:rsidRPr="00184C15">
        <w:rPr>
          <w:rFonts w:eastAsia="Arial Unicode MS"/>
          <w:sz w:val="24"/>
          <w:szCs w:val="24"/>
        </w:rPr>
        <w:t>ė</w:t>
      </w:r>
      <w:proofErr w:type="spellStart"/>
      <w:r w:rsidRPr="00184C15">
        <w:rPr>
          <w:rFonts w:eastAsia="Arial Unicode MS"/>
          <w:sz w:val="24"/>
          <w:szCs w:val="24"/>
          <w:lang w:val="de-DE"/>
        </w:rPr>
        <w:t>liau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kaip</w:t>
      </w:r>
      <w:proofErr w:type="spellEnd"/>
      <w:r w:rsidRPr="00184C15">
        <w:rPr>
          <w:rFonts w:eastAsia="Arial Unicode MS"/>
          <w:sz w:val="24"/>
          <w:szCs w:val="24"/>
          <w:lang w:val="de-DE"/>
        </w:rPr>
        <w:t xml:space="preserve"> per 5 </w:t>
      </w:r>
      <w:r w:rsidRPr="00184C15">
        <w:rPr>
          <w:rFonts w:eastAsia="Arial Unicode MS"/>
          <w:sz w:val="24"/>
          <w:szCs w:val="24"/>
        </w:rPr>
        <w:t xml:space="preserve">(penkias) dienas nuo aplinkybių </w:t>
      </w:r>
      <w:proofErr w:type="spellStart"/>
      <w:r w:rsidRPr="00184C15">
        <w:rPr>
          <w:rFonts w:eastAsia="Arial Unicode MS"/>
          <w:sz w:val="24"/>
          <w:szCs w:val="24"/>
        </w:rPr>
        <w:t>paaiškė</w:t>
      </w:r>
      <w:r w:rsidRPr="00184C15">
        <w:rPr>
          <w:rFonts w:eastAsia="Arial Unicode MS"/>
          <w:sz w:val="24"/>
          <w:szCs w:val="24"/>
          <w:lang w:val="es-ES_tradnl"/>
        </w:rPr>
        <w:t>jimo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ra</w:t>
      </w:r>
      <w:r w:rsidRPr="00184C15">
        <w:rPr>
          <w:rFonts w:eastAsia="Arial Unicode MS"/>
          <w:sz w:val="24"/>
          <w:szCs w:val="24"/>
        </w:rPr>
        <w:t>štu</w:t>
      </w:r>
      <w:proofErr w:type="spellEnd"/>
      <w:r w:rsidRPr="00184C15">
        <w:rPr>
          <w:rFonts w:eastAsia="Arial Unicode MS"/>
          <w:sz w:val="24"/>
          <w:szCs w:val="24"/>
        </w:rPr>
        <w:t xml:space="preserve"> informuoti apie tai kitą šalį. Šalis, </w:t>
      </w:r>
      <w:proofErr w:type="spellStart"/>
      <w:r w:rsidRPr="00184C15">
        <w:rPr>
          <w:rFonts w:eastAsia="Arial Unicode MS"/>
          <w:sz w:val="24"/>
          <w:szCs w:val="24"/>
        </w:rPr>
        <w:t>paž</w:t>
      </w:r>
      <w:r w:rsidRPr="00184C15">
        <w:rPr>
          <w:rFonts w:eastAsia="Arial Unicode MS"/>
          <w:sz w:val="24"/>
          <w:szCs w:val="24"/>
          <w:lang w:val="de-DE"/>
        </w:rPr>
        <w:t>eidusi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 xml:space="preserve">ą terminą </w:t>
      </w:r>
      <w:r w:rsidRPr="00184C15">
        <w:rPr>
          <w:rFonts w:eastAsia="Arial Unicode MS"/>
          <w:sz w:val="24"/>
          <w:szCs w:val="24"/>
          <w:lang w:val="nl-NL"/>
        </w:rPr>
        <w:t>atleid</w:t>
      </w:r>
      <w:r w:rsidRPr="00184C15">
        <w:rPr>
          <w:rFonts w:eastAsia="Arial Unicode MS"/>
          <w:sz w:val="24"/>
          <w:szCs w:val="24"/>
        </w:rPr>
        <w:t>ž</w:t>
      </w:r>
      <w:r w:rsidRPr="00184C15">
        <w:rPr>
          <w:rFonts w:eastAsia="Arial Unicode MS"/>
          <w:sz w:val="24"/>
          <w:szCs w:val="24"/>
          <w:lang w:val="it-IT"/>
        </w:rPr>
        <w:t>iama nuo atsakomyb</w:t>
      </w:r>
      <w:r w:rsidRPr="00184C15">
        <w:rPr>
          <w:rFonts w:eastAsia="Arial Unicode MS"/>
          <w:sz w:val="24"/>
          <w:szCs w:val="24"/>
        </w:rPr>
        <w:t xml:space="preserve">ės tik nuo to momento, kada kita šalis gavo jos pranešimą </w:t>
      </w:r>
      <w:proofErr w:type="spellStart"/>
      <w:r w:rsidRPr="00184C15">
        <w:rPr>
          <w:rFonts w:eastAsia="Arial Unicode MS"/>
          <w:sz w:val="24"/>
          <w:szCs w:val="24"/>
          <w:lang w:val="de-DE"/>
        </w:rPr>
        <w:t>apie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nenugalimos</w:t>
      </w:r>
      <w:proofErr w:type="spellEnd"/>
      <w:r w:rsidRPr="00184C15">
        <w:rPr>
          <w:rFonts w:eastAsia="Arial Unicode MS"/>
          <w:sz w:val="24"/>
          <w:szCs w:val="24"/>
          <w:lang w:val="de-DE"/>
        </w:rPr>
        <w:t xml:space="preserve"> j</w:t>
      </w:r>
      <w:r w:rsidRPr="00184C15">
        <w:rPr>
          <w:rFonts w:eastAsia="Arial Unicode MS"/>
          <w:sz w:val="24"/>
          <w:szCs w:val="24"/>
        </w:rPr>
        <w:t>ė</w:t>
      </w:r>
      <w:r w:rsidRPr="00184C15">
        <w:rPr>
          <w:rFonts w:eastAsia="Arial Unicode MS"/>
          <w:sz w:val="24"/>
          <w:szCs w:val="24"/>
          <w:lang w:val="pt-PT"/>
        </w:rPr>
        <w:t xml:space="preserve">gos aplinkybes.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11.3. Šalis, kuri remiasi nenugalimos </w:t>
      </w:r>
      <w:proofErr w:type="spellStart"/>
      <w:r w:rsidRPr="00184C15">
        <w:rPr>
          <w:rFonts w:eastAsia="Arial Unicode MS"/>
          <w:sz w:val="24"/>
          <w:szCs w:val="24"/>
        </w:rPr>
        <w:t>jė</w:t>
      </w:r>
      <w:proofErr w:type="spellEnd"/>
      <w:r w:rsidRPr="00184C15">
        <w:rPr>
          <w:rFonts w:eastAsia="Arial Unicode MS"/>
          <w:sz w:val="24"/>
          <w:szCs w:val="24"/>
          <w:lang w:val="pt-PT"/>
        </w:rPr>
        <w:t>gos aplinkyb</w:t>
      </w:r>
      <w:proofErr w:type="spellStart"/>
      <w:r w:rsidRPr="00184C15">
        <w:rPr>
          <w:rFonts w:eastAsia="Arial Unicode MS"/>
          <w:sz w:val="24"/>
          <w:szCs w:val="24"/>
        </w:rPr>
        <w:t>ėmis</w:t>
      </w:r>
      <w:proofErr w:type="spellEnd"/>
      <w:r w:rsidRPr="00184C15">
        <w:rPr>
          <w:rFonts w:eastAsia="Arial Unicode MS"/>
          <w:sz w:val="24"/>
          <w:szCs w:val="24"/>
        </w:rPr>
        <w:t>, turi jas įrodyti kompetentingo valstybės organo dokumentu.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11.4. Jei Šalis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 xml:space="preserve">ų negali vykdyti savo sutartinių įsipareigojimų </w:t>
      </w:r>
      <w:r w:rsidRPr="00184C15">
        <w:rPr>
          <w:rFonts w:eastAsia="Arial Unicode MS"/>
          <w:sz w:val="24"/>
          <w:szCs w:val="24"/>
          <w:lang w:val="it-IT"/>
        </w:rPr>
        <w:t xml:space="preserve">ilgiau nei 3 </w:t>
      </w:r>
      <w:r w:rsidRPr="00184C15">
        <w:rPr>
          <w:rFonts w:eastAsia="Arial Unicode MS"/>
          <w:sz w:val="24"/>
          <w:szCs w:val="24"/>
        </w:rPr>
        <w:t>(tris) mėnesius, kita šalis turi teisę vienašališkai nutraukti Preliminariąją sutartį</w:t>
      </w:r>
      <w:r w:rsidRPr="00184C15">
        <w:rPr>
          <w:rFonts w:eastAsia="Arial Unicode MS"/>
          <w:sz w:val="24"/>
          <w:szCs w:val="24"/>
          <w:lang w:val="sv-SE"/>
        </w:rPr>
        <w:t>, pilnai atsiskaitydama u</w:t>
      </w:r>
      <w:r w:rsidRPr="00184C15">
        <w:rPr>
          <w:rFonts w:eastAsia="Arial Unicode MS"/>
          <w:sz w:val="24"/>
          <w:szCs w:val="24"/>
        </w:rPr>
        <w:t xml:space="preserve">ž viską, ką </w:t>
      </w:r>
      <w:proofErr w:type="spellStart"/>
      <w:r w:rsidRPr="00184C15">
        <w:rPr>
          <w:rFonts w:eastAsia="Arial Unicode MS"/>
          <w:sz w:val="24"/>
          <w:szCs w:val="24"/>
          <w:lang w:val="es-ES_tradnl"/>
        </w:rPr>
        <w:t>buvo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fakti</w:t>
      </w:r>
      <w:r w:rsidRPr="00184C15">
        <w:rPr>
          <w:rFonts w:eastAsia="Arial Unicode MS"/>
          <w:sz w:val="24"/>
          <w:szCs w:val="24"/>
        </w:rPr>
        <w:t>škai</w:t>
      </w:r>
      <w:proofErr w:type="spellEnd"/>
      <w:r w:rsidRPr="00184C15">
        <w:rPr>
          <w:rFonts w:eastAsia="Arial Unicode MS"/>
          <w:sz w:val="24"/>
          <w:szCs w:val="24"/>
        </w:rPr>
        <w:t xml:space="preserve"> gavusi pagal Preliminariąją sutartį.</w:t>
      </w:r>
    </w:p>
    <w:p w:rsidR="00C2050D" w:rsidRPr="00184C15" w:rsidRDefault="00C2050D" w:rsidP="00C2050D">
      <w:pPr>
        <w:pStyle w:val="Body2"/>
        <w:jc w:val="center"/>
        <w:rPr>
          <w:b/>
          <w:bCs/>
          <w:sz w:val="24"/>
          <w:szCs w:val="24"/>
        </w:rPr>
      </w:pPr>
      <w:r w:rsidRPr="00184C15">
        <w:rPr>
          <w:b/>
          <w:bCs/>
          <w:sz w:val="24"/>
          <w:szCs w:val="24"/>
        </w:rPr>
        <w:t>12. KITOS SĄLYGOS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12.1. Jei kuri nors Preliminariojoje sutartyje ar Užsakymo sutartyje numatyta nuostata pripažįstama negaliojančia ir/ar neteisėta, ir/ar neįgyvendinama vadovaujantis konkrečiu teisės norminiu aktu, laikoma, kad ji ta apimtimi yra netaikoma, o likusios nuostatos lieka galioti.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12.2. Pardavėjui yra ž</w:t>
      </w:r>
      <w:r w:rsidRPr="00184C15">
        <w:rPr>
          <w:rFonts w:eastAsia="Arial Unicode MS"/>
          <w:sz w:val="24"/>
          <w:szCs w:val="24"/>
          <w:lang w:val="sv-SE"/>
        </w:rPr>
        <w:t>inoma, kad Pirkėjas ne</w:t>
      </w:r>
      <w:r w:rsidRPr="00184C15">
        <w:rPr>
          <w:rFonts w:eastAsia="Arial Unicode MS"/>
          <w:sz w:val="24"/>
          <w:szCs w:val="24"/>
        </w:rPr>
        <w:t>įsipareigoja nupirkti dalies ar visų Preliminariojoje sutartyje nurodytų Prekių</w:t>
      </w:r>
      <w:r w:rsidRPr="00184C15">
        <w:rPr>
          <w:rFonts w:eastAsia="Arial Unicode MS"/>
          <w:sz w:val="24"/>
          <w:szCs w:val="24"/>
          <w:lang w:val="pt-PT"/>
        </w:rPr>
        <w:t xml:space="preserve">, o pirks </w:t>
      </w:r>
      <w:r w:rsidRPr="00184C15">
        <w:rPr>
          <w:rFonts w:eastAsia="Arial Unicode MS"/>
          <w:sz w:val="24"/>
          <w:szCs w:val="24"/>
        </w:rPr>
        <w:t>Prekes pagal poreikį.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12.3. Šalys susitaria, kad Preliminariojoje sutartyje nereglamentuoti klausimai sprendžiami remiantis Lietuvos Respublikos teise ir sutinka, kad Preliminarioji sutartis būtų reglamentuojama ir </w:t>
      </w:r>
      <w:proofErr w:type="spellStart"/>
      <w:r w:rsidRPr="00184C15">
        <w:rPr>
          <w:rFonts w:eastAsia="Arial Unicode MS"/>
          <w:sz w:val="24"/>
          <w:szCs w:val="24"/>
        </w:rPr>
        <w:t>aiš</w:t>
      </w:r>
      <w:r w:rsidRPr="00184C15">
        <w:rPr>
          <w:rFonts w:eastAsia="Arial Unicode MS"/>
          <w:sz w:val="24"/>
          <w:szCs w:val="24"/>
          <w:lang w:val="es-ES_tradnl"/>
        </w:rPr>
        <w:t>kinama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pagal</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Lietuvos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Respublikos</w:t>
      </w:r>
      <w:proofErr w:type="spellEnd"/>
      <w:r w:rsidRPr="00184C15">
        <w:rPr>
          <w:rFonts w:eastAsia="Arial Unicode MS"/>
          <w:sz w:val="24"/>
          <w:szCs w:val="24"/>
          <w:lang w:val="es-ES_tradnl"/>
        </w:rPr>
        <w:t xml:space="preserve"> </w:t>
      </w:r>
      <w:r w:rsidRPr="00184C15">
        <w:rPr>
          <w:rFonts w:eastAsia="Arial Unicode MS"/>
          <w:sz w:val="24"/>
          <w:szCs w:val="24"/>
        </w:rPr>
        <w:t>įstatymus.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12.4. Preliminarioji sutartis pasirašyta lietuvių </w:t>
      </w:r>
      <w:r w:rsidRPr="00184C15">
        <w:rPr>
          <w:rFonts w:eastAsia="Arial Unicode MS"/>
          <w:sz w:val="24"/>
          <w:szCs w:val="24"/>
          <w:lang w:val="pt-PT"/>
        </w:rPr>
        <w:t>kalba, 2 (dviem) egzemplioriais, turin</w:t>
      </w:r>
      <w:r w:rsidRPr="00184C15">
        <w:rPr>
          <w:rFonts w:eastAsia="Arial Unicode MS"/>
          <w:sz w:val="24"/>
          <w:szCs w:val="24"/>
        </w:rPr>
        <w:t>č</w:t>
      </w:r>
      <w:r w:rsidRPr="00184C15">
        <w:rPr>
          <w:rFonts w:eastAsia="Arial Unicode MS"/>
          <w:sz w:val="24"/>
          <w:szCs w:val="24"/>
          <w:lang w:val="pt-PT"/>
        </w:rPr>
        <w:t>iais vienod</w:t>
      </w:r>
      <w:r w:rsidRPr="00184C15">
        <w:rPr>
          <w:rFonts w:eastAsia="Arial Unicode MS"/>
          <w:sz w:val="24"/>
          <w:szCs w:val="24"/>
        </w:rPr>
        <w:t xml:space="preserve">ą teisinę galią – </w:t>
      </w:r>
      <w:r w:rsidRPr="00184C15">
        <w:rPr>
          <w:rFonts w:eastAsia="Arial Unicode MS"/>
          <w:sz w:val="24"/>
          <w:szCs w:val="24"/>
          <w:lang w:val="it-IT"/>
        </w:rPr>
        <w:t>po vien</w:t>
      </w:r>
      <w:r w:rsidRPr="00184C15">
        <w:rPr>
          <w:rFonts w:eastAsia="Arial Unicode MS"/>
          <w:sz w:val="24"/>
          <w:szCs w:val="24"/>
        </w:rPr>
        <w:t>ą kiekvienai Šaliai.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12.5. Š</w:t>
      </w:r>
      <w:r w:rsidRPr="00184C15">
        <w:rPr>
          <w:rFonts w:eastAsia="Arial Unicode MS"/>
          <w:sz w:val="24"/>
          <w:szCs w:val="24"/>
          <w:lang w:val="it-IT"/>
        </w:rPr>
        <w:t xml:space="preserve">iuo </w:t>
      </w:r>
      <w:r w:rsidRPr="00184C15">
        <w:rPr>
          <w:rFonts w:eastAsia="Arial Unicode MS"/>
          <w:sz w:val="24"/>
          <w:szCs w:val="24"/>
        </w:rPr>
        <w:t>Šalys patvirtina, kad Preliminariąją sutartį perskaitė, suprato jos turinį ir pasekmes, priėmė ją kaip atitinkančią jų tikslus.</w:t>
      </w:r>
    </w:p>
    <w:p w:rsidR="00C2050D" w:rsidRPr="00184C15" w:rsidRDefault="00C2050D" w:rsidP="00C2050D">
      <w:pPr>
        <w:pStyle w:val="Body2"/>
        <w:rPr>
          <w:b/>
          <w:bCs/>
          <w:sz w:val="24"/>
          <w:szCs w:val="24"/>
        </w:rPr>
      </w:pPr>
      <w:r w:rsidRPr="00184C15">
        <w:rPr>
          <w:b/>
          <w:bCs/>
          <w:sz w:val="24"/>
          <w:szCs w:val="24"/>
        </w:rPr>
        <w:tab/>
        <w:t>13. SUTARTIES PRIEDAI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 priedas. </w:t>
      </w:r>
      <w:r w:rsidR="004D7550">
        <w:rPr>
          <w:rFonts w:eastAsia="Arial Unicode MS"/>
          <w:sz w:val="24"/>
          <w:szCs w:val="24"/>
        </w:rPr>
        <w:t>V</w:t>
      </w:r>
      <w:r w:rsidR="004D7550" w:rsidRPr="003B0685">
        <w:rPr>
          <w:rFonts w:eastAsia="Arial Unicode MS"/>
          <w:sz w:val="24"/>
          <w:szCs w:val="24"/>
        </w:rPr>
        <w:t xml:space="preserve">iešojo pirkimo metu </w:t>
      </w:r>
      <w:r w:rsidR="004D7550">
        <w:rPr>
          <w:rFonts w:eastAsia="Arial Unicode MS"/>
          <w:sz w:val="24"/>
          <w:szCs w:val="24"/>
        </w:rPr>
        <w:t>pateiktas</w:t>
      </w:r>
      <w:r w:rsidR="004D7550" w:rsidRPr="003B0685">
        <w:rPr>
          <w:rFonts w:eastAsia="Arial Unicode MS"/>
          <w:sz w:val="24"/>
          <w:szCs w:val="24"/>
        </w:rPr>
        <w:t xml:space="preserve"> </w:t>
      </w:r>
      <w:r w:rsidR="004D7550" w:rsidRPr="00184C15">
        <w:rPr>
          <w:rFonts w:eastAsia="Arial Unicode MS"/>
          <w:sz w:val="24"/>
          <w:szCs w:val="24"/>
        </w:rPr>
        <w:t>Pardavė</w:t>
      </w:r>
      <w:proofErr w:type="spellStart"/>
      <w:r w:rsidR="004D7550" w:rsidRPr="00184C15">
        <w:rPr>
          <w:rFonts w:eastAsia="Arial Unicode MS"/>
          <w:sz w:val="24"/>
          <w:szCs w:val="24"/>
          <w:lang w:val="es-ES_tradnl"/>
        </w:rPr>
        <w:t>jo</w:t>
      </w:r>
      <w:proofErr w:type="spellEnd"/>
      <w:r w:rsidR="004D7550" w:rsidRPr="00184C15">
        <w:rPr>
          <w:rFonts w:eastAsia="Arial Unicode MS"/>
          <w:sz w:val="24"/>
          <w:szCs w:val="24"/>
          <w:lang w:val="es-ES_tradnl"/>
        </w:rPr>
        <w:t xml:space="preserve"> </w:t>
      </w:r>
      <w:proofErr w:type="spellStart"/>
      <w:r w:rsidR="004D7550" w:rsidRPr="00184C15">
        <w:rPr>
          <w:rFonts w:eastAsia="Arial Unicode MS"/>
          <w:sz w:val="24"/>
          <w:szCs w:val="24"/>
          <w:lang w:val="es-ES_tradnl"/>
        </w:rPr>
        <w:t>pasi</w:t>
      </w:r>
      <w:r w:rsidR="004D7550" w:rsidRPr="00184C15">
        <w:rPr>
          <w:rFonts w:eastAsia="Arial Unicode MS"/>
          <w:sz w:val="24"/>
          <w:szCs w:val="24"/>
        </w:rPr>
        <w:t>ūlymas</w:t>
      </w:r>
      <w:proofErr w:type="spellEnd"/>
      <w:r w:rsidR="004D7550"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 priedas. Už</w:t>
      </w:r>
      <w:proofErr w:type="spellStart"/>
      <w:r w:rsidRPr="00184C15">
        <w:rPr>
          <w:rFonts w:eastAsia="Arial Unicode MS"/>
          <w:sz w:val="24"/>
          <w:szCs w:val="24"/>
          <w:lang w:val="en-US"/>
        </w:rPr>
        <w:t>sakymo</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s</w:t>
      </w:r>
      <w:r w:rsidRPr="00184C15">
        <w:rPr>
          <w:rFonts w:eastAsia="Arial Unicode MS"/>
          <w:sz w:val="24"/>
          <w:szCs w:val="24"/>
        </w:rPr>
        <w:t>ą</w:t>
      </w:r>
      <w:proofErr w:type="spellStart"/>
      <w:r w:rsidRPr="00184C15">
        <w:rPr>
          <w:rFonts w:eastAsia="Arial Unicode MS"/>
          <w:sz w:val="24"/>
          <w:szCs w:val="24"/>
          <w:lang w:val="en-US"/>
        </w:rPr>
        <w:t>lygos</w:t>
      </w:r>
      <w:proofErr w:type="spellEnd"/>
      <w:r w:rsidRPr="00184C15">
        <w:rPr>
          <w:rFonts w:eastAsia="Arial Unicode MS"/>
          <w:sz w:val="24"/>
          <w:szCs w:val="24"/>
          <w:lang w:val="en-US"/>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3 priedas. Užsakymo </w:t>
      </w:r>
      <w:proofErr w:type="spellStart"/>
      <w:r w:rsidRPr="00184C15">
        <w:rPr>
          <w:rFonts w:eastAsia="Arial Unicode MS"/>
          <w:sz w:val="24"/>
          <w:szCs w:val="24"/>
        </w:rPr>
        <w:t>pasiū</w:t>
      </w:r>
      <w:proofErr w:type="spellEnd"/>
      <w:r w:rsidRPr="00184C15">
        <w:rPr>
          <w:rFonts w:eastAsia="Arial Unicode MS"/>
          <w:sz w:val="24"/>
          <w:szCs w:val="24"/>
          <w:lang w:val="pt-PT"/>
        </w:rPr>
        <w:t>lymo - patvirtinimo forma.</w:t>
      </w:r>
    </w:p>
    <w:p w:rsidR="00C2050D"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4 priedas. Užsakymo forma</w:t>
      </w:r>
    </w:p>
    <w:p w:rsidR="009673EA" w:rsidRPr="00184C15" w:rsidRDefault="009673EA" w:rsidP="00C2050D">
      <w:pPr>
        <w:pStyle w:val="Body2"/>
        <w:rPr>
          <w:rFonts w:eastAsia="Arial Unicode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54A1B">
        <w:tc>
          <w:tcPr>
            <w:tcW w:w="4927" w:type="dxa"/>
          </w:tcPr>
          <w:p w:rsidR="00C2050D" w:rsidRPr="00184C15" w:rsidRDefault="00C2050D" w:rsidP="00B54A1B">
            <w:pPr>
              <w:pStyle w:val="Body2"/>
              <w:rPr>
                <w:b/>
                <w:bCs/>
                <w:sz w:val="24"/>
                <w:szCs w:val="24"/>
              </w:rPr>
            </w:pPr>
            <w:r w:rsidRPr="00184C15">
              <w:rPr>
                <w:b/>
                <w:bCs/>
                <w:sz w:val="24"/>
                <w:szCs w:val="24"/>
              </w:rPr>
              <w:lastRenderedPageBreak/>
              <w:t>PARDAVĖJAS</w:t>
            </w:r>
          </w:p>
          <w:p w:rsidR="00C2050D" w:rsidRPr="00184C15" w:rsidRDefault="00C2050D" w:rsidP="00B54A1B">
            <w:pPr>
              <w:pStyle w:val="Body2"/>
              <w:rPr>
                <w:sz w:val="24"/>
                <w:szCs w:val="24"/>
              </w:rPr>
            </w:pPr>
            <w:r w:rsidRPr="00184C15">
              <w:rPr>
                <w:rFonts w:eastAsia="Arial Unicode MS"/>
                <w:sz w:val="24"/>
                <w:szCs w:val="24"/>
              </w:rPr>
              <w:t>__________________</w:t>
            </w:r>
          </w:p>
          <w:p w:rsidR="00C2050D" w:rsidRPr="00184C15" w:rsidRDefault="00C2050D" w:rsidP="00B54A1B">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54A1B">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rPr>
              <w:t>Sąskaita:</w:t>
            </w:r>
          </w:p>
          <w:p w:rsidR="00C2050D" w:rsidRPr="00184C15" w:rsidRDefault="00C2050D" w:rsidP="00B54A1B">
            <w:pPr>
              <w:pStyle w:val="Body2"/>
              <w:rPr>
                <w:sz w:val="24"/>
                <w:szCs w:val="24"/>
              </w:rPr>
            </w:pPr>
            <w:r w:rsidRPr="00184C15">
              <w:rPr>
                <w:rFonts w:eastAsia="Arial Unicode MS"/>
                <w:sz w:val="24"/>
                <w:szCs w:val="24"/>
              </w:rPr>
              <w:t>Bankas:</w:t>
            </w:r>
          </w:p>
          <w:p w:rsidR="00C2050D" w:rsidRPr="00184C15" w:rsidRDefault="00C2050D" w:rsidP="00B54A1B">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54A1B">
            <w:pPr>
              <w:pStyle w:val="Body2"/>
              <w:rPr>
                <w:sz w:val="24"/>
                <w:szCs w:val="24"/>
              </w:rPr>
            </w:pPr>
            <w:r w:rsidRPr="00184C15">
              <w:rPr>
                <w:rFonts w:eastAsia="Arial Unicode MS"/>
                <w:sz w:val="24"/>
                <w:szCs w:val="24"/>
              </w:rPr>
              <w:t>Tel.:</w:t>
            </w:r>
          </w:p>
          <w:p w:rsidR="00C2050D" w:rsidRPr="00184C15" w:rsidRDefault="00C2050D" w:rsidP="00B54A1B">
            <w:pPr>
              <w:pStyle w:val="Body2"/>
              <w:rPr>
                <w:sz w:val="24"/>
                <w:szCs w:val="24"/>
              </w:rPr>
            </w:pPr>
            <w:r w:rsidRPr="00184C15">
              <w:rPr>
                <w:rFonts w:eastAsia="Arial Unicode MS"/>
                <w:sz w:val="24"/>
                <w:szCs w:val="24"/>
              </w:rPr>
              <w:t>Faks.:</w:t>
            </w:r>
          </w:p>
          <w:p w:rsidR="00C2050D" w:rsidRPr="00184C15" w:rsidRDefault="00C2050D" w:rsidP="00B54A1B">
            <w:pPr>
              <w:pStyle w:val="Body2"/>
              <w:rPr>
                <w:sz w:val="24"/>
                <w:szCs w:val="24"/>
              </w:rPr>
            </w:pPr>
            <w:r w:rsidRPr="00184C15">
              <w:rPr>
                <w:rFonts w:eastAsia="Arial Unicode MS"/>
                <w:sz w:val="24"/>
                <w:szCs w:val="24"/>
              </w:rPr>
              <w:t>Atstovas</w:t>
            </w:r>
          </w:p>
          <w:p w:rsidR="00C2050D" w:rsidRPr="00184C15" w:rsidRDefault="00C2050D" w:rsidP="00B54A1B">
            <w:pPr>
              <w:pStyle w:val="Body2"/>
              <w:rPr>
                <w:sz w:val="24"/>
                <w:szCs w:val="24"/>
              </w:rPr>
            </w:pPr>
            <w:r w:rsidRPr="00184C15">
              <w:rPr>
                <w:rFonts w:eastAsia="Arial Unicode MS"/>
                <w:sz w:val="24"/>
                <w:szCs w:val="24"/>
              </w:rPr>
              <w:t>Vardas, pavardė</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sz w:val="24"/>
                <w:szCs w:val="24"/>
              </w:rPr>
            </w:pPr>
            <w:r w:rsidRPr="00184C15">
              <w:rPr>
                <w:rFonts w:eastAsia="Arial Unicode MS"/>
                <w:sz w:val="24"/>
                <w:szCs w:val="24"/>
              </w:rPr>
              <w:t>______________</w:t>
            </w:r>
          </w:p>
        </w:tc>
        <w:tc>
          <w:tcPr>
            <w:tcW w:w="4927" w:type="dxa"/>
          </w:tcPr>
          <w:p w:rsidR="00C2050D" w:rsidRPr="00184C15" w:rsidRDefault="00C2050D" w:rsidP="00B54A1B">
            <w:pPr>
              <w:pStyle w:val="Body2"/>
              <w:rPr>
                <w:b/>
                <w:bCs/>
                <w:sz w:val="24"/>
                <w:szCs w:val="24"/>
              </w:rPr>
            </w:pPr>
            <w:r w:rsidRPr="00184C15">
              <w:rPr>
                <w:b/>
                <w:bCs/>
                <w:sz w:val="24"/>
                <w:szCs w:val="24"/>
              </w:rPr>
              <w:t>PIRKĖJAS</w:t>
            </w:r>
          </w:p>
          <w:p w:rsidR="00C2050D" w:rsidRPr="00184C15" w:rsidRDefault="00C2050D" w:rsidP="00B54A1B">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654E40" w:rsidRDefault="00654E40" w:rsidP="00B54A1B">
            <w:pPr>
              <w:pStyle w:val="Body2"/>
              <w:rPr>
                <w:rFonts w:eastAsia="Arial Unicode MS"/>
                <w:sz w:val="24"/>
                <w:szCs w:val="24"/>
                <w:lang w:val="da-DK"/>
              </w:rPr>
            </w:pPr>
          </w:p>
          <w:p w:rsidR="00C2050D" w:rsidRPr="00184C15" w:rsidRDefault="00C2050D" w:rsidP="00B54A1B">
            <w:pPr>
              <w:pStyle w:val="Body2"/>
              <w:rPr>
                <w:sz w:val="24"/>
                <w:szCs w:val="24"/>
              </w:rPr>
            </w:pPr>
            <w:r w:rsidRPr="00184C15">
              <w:rPr>
                <w:rFonts w:eastAsia="Arial Unicode MS"/>
                <w:sz w:val="24"/>
                <w:szCs w:val="24"/>
                <w:lang w:val="da-DK"/>
              </w:rPr>
              <w:t>Žygimantų g. 9, 01102 Vilnius</w:t>
            </w:r>
          </w:p>
          <w:p w:rsidR="00C2050D" w:rsidRPr="00184C15" w:rsidRDefault="00C2050D" w:rsidP="00B54A1B">
            <w:pPr>
              <w:pStyle w:val="Body2"/>
              <w:rPr>
                <w:sz w:val="24"/>
                <w:szCs w:val="24"/>
              </w:rPr>
            </w:pPr>
            <w:r w:rsidRPr="00184C15">
              <w:rPr>
                <w:rFonts w:eastAsia="Arial Unicode MS"/>
                <w:sz w:val="24"/>
                <w:szCs w:val="24"/>
                <w:lang w:val="pt-PT"/>
              </w:rPr>
              <w:t>Juridinio asmens kodas 302877556</w:t>
            </w:r>
          </w:p>
          <w:p w:rsidR="00C2050D" w:rsidRPr="00184C15" w:rsidRDefault="00C2050D" w:rsidP="00B54A1B">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654E40" w:rsidRDefault="00654E40" w:rsidP="00B54A1B">
            <w:pPr>
              <w:pStyle w:val="Body2"/>
              <w:rPr>
                <w:rFonts w:eastAsia="Arial Unicode MS"/>
                <w:sz w:val="24"/>
                <w:szCs w:val="24"/>
              </w:rPr>
            </w:pPr>
          </w:p>
          <w:p w:rsidR="00C2050D" w:rsidRPr="00184C15" w:rsidRDefault="00C2050D" w:rsidP="00B54A1B">
            <w:pPr>
              <w:pStyle w:val="Body2"/>
              <w:rPr>
                <w:sz w:val="24"/>
                <w:szCs w:val="24"/>
              </w:rPr>
            </w:pPr>
            <w:r w:rsidRPr="00184C15">
              <w:rPr>
                <w:rFonts w:eastAsia="Arial Unicode MS"/>
                <w:sz w:val="24"/>
                <w:szCs w:val="24"/>
              </w:rPr>
              <w:t>Tel.: +370(5)2628636</w:t>
            </w:r>
          </w:p>
          <w:p w:rsidR="00C2050D" w:rsidRPr="00184C15" w:rsidRDefault="00C2050D" w:rsidP="00B54A1B">
            <w:pPr>
              <w:pStyle w:val="Body2"/>
              <w:rPr>
                <w:sz w:val="24"/>
                <w:szCs w:val="24"/>
              </w:rPr>
            </w:pPr>
            <w:r w:rsidRPr="00184C15">
              <w:rPr>
                <w:rFonts w:eastAsia="Arial Unicode MS"/>
                <w:sz w:val="24"/>
                <w:szCs w:val="24"/>
              </w:rPr>
              <w:t>Faks.: +370(5)2123073</w:t>
            </w:r>
          </w:p>
          <w:p w:rsidR="00EF7177" w:rsidRDefault="00B54A1B" w:rsidP="00EF7177">
            <w:pPr>
              <w:pStyle w:val="Body2"/>
              <w:rPr>
                <w:sz w:val="24"/>
                <w:szCs w:val="24"/>
              </w:rPr>
            </w:pPr>
            <w:r>
              <w:rPr>
                <w:rFonts w:eastAsia="Arial Unicode MS"/>
                <w:sz w:val="24"/>
                <w:szCs w:val="24"/>
                <w:lang w:val="es-ES_tradnl"/>
              </w:rPr>
              <w:t>D</w:t>
            </w:r>
            <w:proofErr w:type="spellStart"/>
            <w:r w:rsidR="00EF7177">
              <w:rPr>
                <w:bCs/>
                <w:sz w:val="24"/>
                <w:szCs w:val="24"/>
              </w:rPr>
              <w:t>irektorius</w:t>
            </w:r>
            <w:proofErr w:type="spellEnd"/>
            <w:r w:rsidR="00EF7177">
              <w:rPr>
                <w:bCs/>
                <w:sz w:val="24"/>
                <w:szCs w:val="24"/>
              </w:rPr>
              <w:t xml:space="preserve"> Algirdas </w:t>
            </w:r>
            <w:proofErr w:type="spellStart"/>
            <w:r w:rsidR="00EF7177">
              <w:rPr>
                <w:bCs/>
                <w:sz w:val="24"/>
                <w:szCs w:val="24"/>
              </w:rPr>
              <w:t>Venalis</w:t>
            </w:r>
            <w:proofErr w:type="spellEnd"/>
          </w:p>
          <w:p w:rsidR="00C2050D" w:rsidRPr="00184C15" w:rsidRDefault="00C2050D" w:rsidP="00B54A1B">
            <w:pPr>
              <w:pStyle w:val="Body2"/>
              <w:rPr>
                <w:sz w:val="24"/>
                <w:szCs w:val="24"/>
              </w:rPr>
            </w:pPr>
            <w:r w:rsidRPr="00184C15">
              <w:rPr>
                <w:rFonts w:eastAsia="Arial Unicode MS"/>
                <w:sz w:val="24"/>
                <w:szCs w:val="24"/>
              </w:rPr>
              <w:t>____________</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Arial Unicode MS"/>
                <w:sz w:val="24"/>
                <w:szCs w:val="24"/>
              </w:rPr>
            </w:pPr>
          </w:p>
        </w:tc>
      </w:tr>
    </w:tbl>
    <w:p w:rsidR="00C2050D" w:rsidRPr="00184C15" w:rsidRDefault="00C2050D" w:rsidP="00C2050D">
      <w:pPr>
        <w:pStyle w:val="Body2"/>
        <w:rPr>
          <w:rFonts w:eastAsia="Arial Unicode MS"/>
          <w:sz w:val="24"/>
          <w:szCs w:val="24"/>
        </w:rPr>
      </w:pPr>
    </w:p>
    <w:p w:rsidR="00C2050D" w:rsidRPr="00184C15" w:rsidRDefault="00C2050D" w:rsidP="00C2050D">
      <w:pPr>
        <w:pStyle w:val="Body2"/>
        <w:rPr>
          <w:sz w:val="24"/>
          <w:szCs w:val="24"/>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E46D4B" w:rsidRDefault="00E46D4B" w:rsidP="00C2050D">
      <w:pPr>
        <w:pStyle w:val="Body2"/>
        <w:jc w:val="right"/>
        <w:rPr>
          <w:sz w:val="24"/>
          <w:szCs w:val="24"/>
          <w:lang w:val="es-ES_tradnl"/>
        </w:rPr>
      </w:pPr>
    </w:p>
    <w:p w:rsidR="00C2050D" w:rsidRPr="00184C15" w:rsidRDefault="00C2050D" w:rsidP="00C2050D">
      <w:pPr>
        <w:pStyle w:val="Body2"/>
        <w:jc w:val="right"/>
        <w:rPr>
          <w:sz w:val="24"/>
          <w:szCs w:val="24"/>
        </w:rPr>
      </w:pPr>
      <w:proofErr w:type="spellStart"/>
      <w:r w:rsidRPr="00184C15">
        <w:rPr>
          <w:sz w:val="24"/>
          <w:szCs w:val="24"/>
          <w:lang w:val="es-ES_tradnl"/>
        </w:rPr>
        <w:lastRenderedPageBreak/>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82610B" w:rsidRPr="007E199E">
        <w:rPr>
          <w:b/>
        </w:rPr>
        <w:t>Nr. VPK-PS-2015/</w:t>
      </w:r>
      <w:r w:rsidR="007128BD">
        <w:rPr>
          <w:b/>
        </w:rPr>
        <w:t>3</w:t>
      </w:r>
      <w:r w:rsidR="0082610B">
        <w:rPr>
          <w:b/>
        </w:rPr>
        <w:t xml:space="preserve"> </w:t>
      </w:r>
      <w:r w:rsidRPr="00184C15">
        <w:rPr>
          <w:sz w:val="24"/>
          <w:szCs w:val="24"/>
          <w:lang w:val="en-US"/>
        </w:rPr>
        <w:t>2</w:t>
      </w:r>
      <w:r w:rsidRPr="00184C15">
        <w:rPr>
          <w:sz w:val="24"/>
          <w:szCs w:val="24"/>
        </w:rPr>
        <w:t xml:space="preserve"> priedas</w:t>
      </w:r>
    </w:p>
    <w:p w:rsidR="00C2050D" w:rsidRPr="00184C15" w:rsidRDefault="00C2050D" w:rsidP="00C2050D">
      <w:pPr>
        <w:pStyle w:val="Body2"/>
        <w:jc w:val="right"/>
        <w:rPr>
          <w:sz w:val="24"/>
          <w:szCs w:val="24"/>
        </w:rPr>
      </w:pPr>
    </w:p>
    <w:p w:rsidR="00C2050D" w:rsidRPr="00184C15" w:rsidRDefault="00C2050D" w:rsidP="00C2050D">
      <w:pPr>
        <w:pStyle w:val="Body2"/>
        <w:jc w:val="center"/>
        <w:rPr>
          <w:b/>
          <w:bCs/>
          <w:sz w:val="24"/>
          <w:szCs w:val="24"/>
        </w:rPr>
      </w:pPr>
    </w:p>
    <w:p w:rsidR="00C2050D" w:rsidRPr="00184C15" w:rsidRDefault="00C2050D" w:rsidP="00C2050D">
      <w:pPr>
        <w:pStyle w:val="Body2"/>
        <w:jc w:val="center"/>
        <w:rPr>
          <w:b/>
          <w:bCs/>
          <w:sz w:val="24"/>
          <w:szCs w:val="24"/>
        </w:rPr>
      </w:pPr>
      <w:r w:rsidRPr="00184C15">
        <w:rPr>
          <w:b/>
          <w:bCs/>
          <w:sz w:val="24"/>
          <w:szCs w:val="24"/>
        </w:rPr>
        <w:t>UŽ</w:t>
      </w:r>
      <w:r w:rsidRPr="00184C15">
        <w:rPr>
          <w:b/>
          <w:bCs/>
          <w:sz w:val="24"/>
          <w:szCs w:val="24"/>
          <w:lang w:val="pt-PT"/>
        </w:rPr>
        <w:t>SAKYMO SUTARTI</w:t>
      </w:r>
      <w:r w:rsidRPr="00184C15">
        <w:rPr>
          <w:b/>
          <w:bCs/>
          <w:sz w:val="24"/>
          <w:szCs w:val="24"/>
        </w:rPr>
        <w:t>S</w:t>
      </w:r>
      <w:r w:rsidRPr="00960B4A">
        <w:rPr>
          <w:b/>
          <w:bCs/>
          <w:sz w:val="24"/>
          <w:szCs w:val="24"/>
        </w:rPr>
        <w:t xml:space="preserve"> </w:t>
      </w:r>
      <w:r w:rsidRPr="00184C15">
        <w:rPr>
          <w:b/>
          <w:bCs/>
          <w:sz w:val="24"/>
          <w:szCs w:val="24"/>
        </w:rPr>
        <w:t xml:space="preserve"> </w:t>
      </w:r>
    </w:p>
    <w:p w:rsidR="00C2050D" w:rsidRPr="00184C15" w:rsidRDefault="00C2050D" w:rsidP="00C2050D">
      <w:pPr>
        <w:pStyle w:val="Body2"/>
        <w:rPr>
          <w:sz w:val="24"/>
          <w:szCs w:val="24"/>
        </w:rPr>
      </w:pPr>
    </w:p>
    <w:p w:rsidR="0082610B" w:rsidRPr="006C71B6" w:rsidRDefault="00C2050D" w:rsidP="0082610B">
      <w:pPr>
        <w:pStyle w:val="Body2"/>
        <w:spacing w:after="0"/>
        <w:rPr>
          <w:sz w:val="24"/>
          <w:szCs w:val="24"/>
        </w:rPr>
      </w:pPr>
      <w:r w:rsidRPr="00184C15">
        <w:rPr>
          <w:sz w:val="24"/>
          <w:szCs w:val="24"/>
        </w:rPr>
        <w:tab/>
      </w:r>
      <w:r w:rsidR="0082610B" w:rsidRPr="006C71B6">
        <w:rPr>
          <w:rFonts w:eastAsia="Arial Unicode MS"/>
          <w:b/>
          <w:bCs/>
          <w:sz w:val="24"/>
          <w:szCs w:val="24"/>
        </w:rPr>
        <w:t xml:space="preserve">Valstybinis mokslinių tyrimų institutas </w:t>
      </w:r>
      <w:proofErr w:type="spellStart"/>
      <w:r w:rsidR="0082610B" w:rsidRPr="006C71B6">
        <w:rPr>
          <w:rFonts w:eastAsia="Arial Unicode MS"/>
          <w:b/>
          <w:bCs/>
          <w:sz w:val="24"/>
          <w:szCs w:val="24"/>
        </w:rPr>
        <w:t>Inovatyvios</w:t>
      </w:r>
      <w:proofErr w:type="spellEnd"/>
      <w:r w:rsidR="0082610B" w:rsidRPr="006C71B6">
        <w:rPr>
          <w:rFonts w:eastAsia="Arial Unicode MS"/>
          <w:b/>
          <w:bCs/>
          <w:sz w:val="24"/>
          <w:szCs w:val="24"/>
        </w:rPr>
        <w:t xml:space="preserve"> medicinos centras</w:t>
      </w:r>
      <w:r w:rsidR="0082610B" w:rsidRPr="006C71B6">
        <w:rPr>
          <w:rFonts w:eastAsia="Arial Unicode MS"/>
          <w:sz w:val="24"/>
          <w:szCs w:val="24"/>
        </w:rPr>
        <w:t xml:space="preserve">, </w:t>
      </w:r>
      <w:r w:rsidR="00B54A1B" w:rsidRPr="000067AE">
        <w:rPr>
          <w:sz w:val="24"/>
          <w:szCs w:val="24"/>
        </w:rPr>
        <w:t xml:space="preserve">juridinio asmens kodas </w:t>
      </w:r>
      <w:r w:rsidR="00B54A1B" w:rsidRPr="00184C15">
        <w:rPr>
          <w:rFonts w:eastAsia="Arial Unicode MS"/>
          <w:sz w:val="24"/>
          <w:szCs w:val="24"/>
          <w:lang w:val="pt-PT"/>
        </w:rPr>
        <w:t>302877556</w:t>
      </w:r>
      <w:r w:rsidR="00B54A1B">
        <w:rPr>
          <w:rFonts w:eastAsia="Arial Unicode MS"/>
          <w:sz w:val="24"/>
          <w:szCs w:val="24"/>
          <w:lang w:val="pt-PT"/>
        </w:rPr>
        <w:t xml:space="preserve">, </w:t>
      </w:r>
      <w:r w:rsidR="00B54A1B" w:rsidRPr="00184C15">
        <w:rPr>
          <w:rFonts w:eastAsia="Arial Unicode MS"/>
          <w:sz w:val="24"/>
          <w:szCs w:val="24"/>
          <w:lang w:val="da-DK"/>
        </w:rPr>
        <w:t>Žygimantų g. 9, 01102 Vilnius</w:t>
      </w:r>
      <w:r w:rsidR="00B54A1B">
        <w:rPr>
          <w:rFonts w:eastAsia="Arial Unicode MS"/>
          <w:sz w:val="24"/>
          <w:szCs w:val="24"/>
          <w:lang w:val="da-DK"/>
        </w:rPr>
        <w:t xml:space="preserve">, </w:t>
      </w:r>
      <w:r w:rsidR="0082610B" w:rsidRPr="006C71B6">
        <w:rPr>
          <w:rFonts w:eastAsia="Arial Unicode MS"/>
          <w:sz w:val="24"/>
          <w:szCs w:val="24"/>
        </w:rPr>
        <w:t xml:space="preserve">toliau vadinamas Pirkėju, atstovaujamas </w:t>
      </w:r>
      <w:r w:rsidR="0082610B">
        <w:rPr>
          <w:rFonts w:eastAsia="Arial Unicode MS"/>
          <w:sz w:val="24"/>
          <w:szCs w:val="24"/>
        </w:rPr>
        <w:t xml:space="preserve">direktoriaus Algirdo </w:t>
      </w:r>
      <w:proofErr w:type="spellStart"/>
      <w:r w:rsidR="0082610B">
        <w:rPr>
          <w:rFonts w:eastAsia="Arial Unicode MS"/>
          <w:sz w:val="24"/>
          <w:szCs w:val="24"/>
        </w:rPr>
        <w:t>Venalio</w:t>
      </w:r>
      <w:proofErr w:type="spellEnd"/>
      <w:r w:rsidR="0082610B" w:rsidRPr="006C71B6">
        <w:rPr>
          <w:rFonts w:eastAsia="Arial Unicode MS"/>
          <w:sz w:val="24"/>
          <w:szCs w:val="24"/>
        </w:rPr>
        <w:t xml:space="preserve">, veikiančio pagal </w:t>
      </w:r>
      <w:r w:rsidR="0082610B">
        <w:rPr>
          <w:rFonts w:eastAsia="Arial Unicode MS"/>
          <w:sz w:val="24"/>
          <w:szCs w:val="24"/>
        </w:rPr>
        <w:t>Pirkėjo</w:t>
      </w:r>
      <w:r w:rsidR="0082610B" w:rsidRPr="006C71B6">
        <w:rPr>
          <w:rFonts w:eastAsia="Arial Unicode MS"/>
          <w:sz w:val="24"/>
          <w:szCs w:val="24"/>
        </w:rPr>
        <w:t xml:space="preserve"> įstatus </w:t>
      </w:r>
    </w:p>
    <w:p w:rsidR="0082610B" w:rsidRPr="006C71B6" w:rsidRDefault="0082610B" w:rsidP="0082610B">
      <w:pPr>
        <w:pStyle w:val="Body2"/>
        <w:spacing w:after="0"/>
        <w:rPr>
          <w:sz w:val="24"/>
          <w:szCs w:val="24"/>
        </w:rPr>
      </w:pPr>
      <w:r w:rsidRPr="006C71B6">
        <w:rPr>
          <w:sz w:val="24"/>
          <w:szCs w:val="24"/>
        </w:rPr>
        <w:tab/>
      </w:r>
      <w:r w:rsidRPr="006C71B6">
        <w:rPr>
          <w:rFonts w:eastAsia="Arial Unicode MS"/>
          <w:sz w:val="24"/>
          <w:szCs w:val="24"/>
        </w:rPr>
        <w:t xml:space="preserve">ir </w:t>
      </w:r>
    </w:p>
    <w:p w:rsidR="0082610B" w:rsidRPr="006C71B6" w:rsidRDefault="0082610B" w:rsidP="0082610B">
      <w:pPr>
        <w:pStyle w:val="Body2"/>
        <w:spacing w:after="0"/>
        <w:rPr>
          <w:sz w:val="24"/>
          <w:szCs w:val="24"/>
        </w:rPr>
      </w:pPr>
      <w:r w:rsidRPr="006C71B6">
        <w:rPr>
          <w:sz w:val="24"/>
          <w:szCs w:val="24"/>
        </w:rPr>
        <w:tab/>
      </w:r>
      <w:r w:rsidR="007128BD" w:rsidRPr="00EF7177">
        <w:rPr>
          <w:b/>
          <w:sz w:val="24"/>
          <w:szCs w:val="24"/>
        </w:rPr>
        <w:t>UAB „</w:t>
      </w:r>
      <w:proofErr w:type="spellStart"/>
      <w:r w:rsidR="007128BD" w:rsidRPr="00EF7177">
        <w:rPr>
          <w:b/>
          <w:sz w:val="24"/>
          <w:szCs w:val="24"/>
        </w:rPr>
        <w:t>Nanodiagnostika</w:t>
      </w:r>
      <w:proofErr w:type="spellEnd"/>
      <w:r w:rsidR="007128BD" w:rsidRPr="00EF7177">
        <w:rPr>
          <w:b/>
          <w:sz w:val="24"/>
          <w:szCs w:val="24"/>
        </w:rPr>
        <w:t>“</w:t>
      </w:r>
      <w:r w:rsidR="00B54A1B">
        <w:rPr>
          <w:sz w:val="24"/>
          <w:szCs w:val="24"/>
        </w:rPr>
        <w:t>,</w:t>
      </w:r>
      <w:r w:rsidR="007128BD" w:rsidRPr="00E54010">
        <w:rPr>
          <w:sz w:val="24"/>
          <w:szCs w:val="24"/>
        </w:rPr>
        <w:t xml:space="preserve"> įmonės kodas 302477512</w:t>
      </w:r>
      <w:r w:rsidR="00B54A1B">
        <w:rPr>
          <w:sz w:val="24"/>
          <w:szCs w:val="24"/>
        </w:rPr>
        <w:t>,</w:t>
      </w:r>
      <w:r w:rsidR="007128BD" w:rsidRPr="00E54010">
        <w:rPr>
          <w:sz w:val="24"/>
          <w:szCs w:val="24"/>
        </w:rPr>
        <w:t xml:space="preserve"> Vakarų</w:t>
      </w:r>
      <w:r w:rsidR="00B54A1B">
        <w:rPr>
          <w:sz w:val="24"/>
          <w:szCs w:val="24"/>
        </w:rPr>
        <w:t xml:space="preserve"> g.</w:t>
      </w:r>
      <w:r w:rsidR="007128BD" w:rsidRPr="00E54010">
        <w:rPr>
          <w:sz w:val="24"/>
          <w:szCs w:val="24"/>
        </w:rPr>
        <w:t xml:space="preserve"> 34, </w:t>
      </w:r>
      <w:proofErr w:type="spellStart"/>
      <w:r w:rsidR="007128BD" w:rsidRPr="00E54010">
        <w:rPr>
          <w:sz w:val="24"/>
          <w:szCs w:val="24"/>
        </w:rPr>
        <w:t>Antežeriai</w:t>
      </w:r>
      <w:proofErr w:type="spellEnd"/>
      <w:r w:rsidR="00B54A1B">
        <w:rPr>
          <w:sz w:val="24"/>
          <w:szCs w:val="24"/>
        </w:rPr>
        <w:t>,</w:t>
      </w:r>
      <w:r w:rsidR="007128BD" w:rsidRPr="00E54010">
        <w:rPr>
          <w:sz w:val="24"/>
          <w:szCs w:val="24"/>
        </w:rPr>
        <w:t xml:space="preserve"> </w:t>
      </w:r>
      <w:r w:rsidR="00B54A1B" w:rsidRPr="00E54010">
        <w:rPr>
          <w:sz w:val="24"/>
          <w:szCs w:val="24"/>
        </w:rPr>
        <w:t xml:space="preserve">LT-14158 </w:t>
      </w:r>
      <w:r w:rsidR="007128BD" w:rsidRPr="00E54010">
        <w:rPr>
          <w:sz w:val="24"/>
          <w:szCs w:val="24"/>
        </w:rPr>
        <w:t xml:space="preserve">Vilniaus </w:t>
      </w:r>
      <w:proofErr w:type="spellStart"/>
      <w:r w:rsidR="007128BD" w:rsidRPr="00E54010">
        <w:rPr>
          <w:sz w:val="24"/>
          <w:szCs w:val="24"/>
        </w:rPr>
        <w:t>raj</w:t>
      </w:r>
      <w:proofErr w:type="spellEnd"/>
      <w:r w:rsidR="007128BD" w:rsidRPr="00E54010">
        <w:rPr>
          <w:sz w:val="24"/>
          <w:szCs w:val="24"/>
        </w:rPr>
        <w:t>.</w:t>
      </w:r>
      <w:r w:rsidR="00B54A1B">
        <w:rPr>
          <w:sz w:val="24"/>
          <w:szCs w:val="24"/>
        </w:rPr>
        <w:t>,</w:t>
      </w:r>
      <w:r w:rsidR="007128BD" w:rsidRPr="00E54010">
        <w:rPr>
          <w:sz w:val="24"/>
          <w:szCs w:val="24"/>
        </w:rPr>
        <w:t xml:space="preserve"> </w:t>
      </w:r>
      <w:r w:rsidR="00B54A1B">
        <w:rPr>
          <w:sz w:val="24"/>
          <w:szCs w:val="24"/>
        </w:rPr>
        <w:t xml:space="preserve">toliau vadinama </w:t>
      </w:r>
      <w:r w:rsidR="00B54A1B">
        <w:rPr>
          <w:bCs/>
          <w:sz w:val="24"/>
          <w:szCs w:val="24"/>
        </w:rPr>
        <w:t>Pardavėju</w:t>
      </w:r>
      <w:r w:rsidR="007128BD" w:rsidRPr="00E54010">
        <w:rPr>
          <w:sz w:val="24"/>
          <w:szCs w:val="24"/>
        </w:rPr>
        <w:t xml:space="preserve">, atstovaujamas direktorės Linos </w:t>
      </w:r>
      <w:proofErr w:type="spellStart"/>
      <w:r w:rsidR="007128BD" w:rsidRPr="00E54010">
        <w:rPr>
          <w:sz w:val="24"/>
          <w:szCs w:val="24"/>
        </w:rPr>
        <w:t>Piešinienės</w:t>
      </w:r>
      <w:proofErr w:type="spellEnd"/>
      <w:r w:rsidR="007128BD" w:rsidRPr="00E54010">
        <w:rPr>
          <w:sz w:val="24"/>
          <w:szCs w:val="24"/>
        </w:rPr>
        <w:t>,</w:t>
      </w:r>
      <w:r w:rsidR="007128BD">
        <w:rPr>
          <w:spacing w:val="6"/>
          <w:sz w:val="24"/>
          <w:szCs w:val="24"/>
        </w:rPr>
        <w:t xml:space="preserve"> veikiančios pagal bendrovės įstatus</w:t>
      </w:r>
      <w:r w:rsidRPr="004A6DCD">
        <w:rPr>
          <w:spacing w:val="6"/>
          <w:sz w:val="24"/>
          <w:szCs w:val="24"/>
        </w:rPr>
        <w:t>,</w:t>
      </w:r>
    </w:p>
    <w:p w:rsidR="00C2050D" w:rsidRPr="00184C15" w:rsidRDefault="00C2050D" w:rsidP="0082610B">
      <w:pPr>
        <w:pStyle w:val="Body2"/>
        <w:rPr>
          <w:sz w:val="24"/>
          <w:szCs w:val="24"/>
        </w:rPr>
      </w:pPr>
      <w:r w:rsidRPr="00184C15">
        <w:rPr>
          <w:sz w:val="24"/>
          <w:szCs w:val="24"/>
        </w:rPr>
        <w:tab/>
      </w:r>
      <w:r w:rsidRPr="00184C15">
        <w:rPr>
          <w:rFonts w:eastAsia="Arial Unicode MS"/>
          <w:sz w:val="24"/>
          <w:szCs w:val="24"/>
          <w:lang w:val="pt-PT"/>
        </w:rPr>
        <w:t xml:space="preserve">bendrai vadinamos </w:t>
      </w:r>
      <w:r w:rsidRPr="00184C15">
        <w:rPr>
          <w:rFonts w:eastAsia="Arial Unicode MS"/>
          <w:sz w:val="24"/>
          <w:szCs w:val="24"/>
        </w:rPr>
        <w:t>Šalimis, o kiekviena atskirai gali būti vadinama Šalimi, sudarė šią sutartį dėl prekių - reagentų ir smulkios laboratorinės į</w:t>
      </w:r>
      <w:r w:rsidRPr="00184C15">
        <w:rPr>
          <w:rFonts w:eastAsia="Arial Unicode MS"/>
          <w:sz w:val="24"/>
          <w:szCs w:val="24"/>
          <w:lang w:val="pt-PT"/>
        </w:rPr>
        <w:t xml:space="preserve">rangos pirkimo (toliau </w:t>
      </w:r>
      <w:r w:rsidRPr="00184C15">
        <w:rPr>
          <w:rFonts w:eastAsia="Arial Unicode MS"/>
          <w:sz w:val="24"/>
          <w:szCs w:val="24"/>
        </w:rPr>
        <w:t xml:space="preserve">– Sutartis).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Sutartis sudaroma 201__ m. __________ mėn. __ d.</w:t>
      </w:r>
      <w:r w:rsidRPr="00184C15">
        <w:rPr>
          <w:rFonts w:eastAsia="Arial Unicode MS"/>
          <w:sz w:val="24"/>
          <w:szCs w:val="24"/>
          <w:lang w:val="en-US"/>
        </w:rPr>
        <w:t xml:space="preserve"> </w:t>
      </w:r>
      <w:proofErr w:type="spellStart"/>
      <w:proofErr w:type="gramStart"/>
      <w:r w:rsidR="002C6F46">
        <w:rPr>
          <w:rFonts w:eastAsia="Arial Unicode MS"/>
          <w:sz w:val="24"/>
          <w:szCs w:val="24"/>
          <w:lang w:val="en-US"/>
        </w:rPr>
        <w:t>remiantis</w:t>
      </w:r>
      <w:proofErr w:type="spellEnd"/>
      <w:proofErr w:type="gramEnd"/>
      <w:r w:rsidR="002C6F46">
        <w:rPr>
          <w:rFonts w:eastAsia="Arial Unicode MS"/>
          <w:sz w:val="24"/>
          <w:szCs w:val="24"/>
          <w:lang w:val="en-US"/>
        </w:rPr>
        <w:t xml:space="preserve"> </w:t>
      </w:r>
      <w:r w:rsidRPr="00184C15">
        <w:rPr>
          <w:rFonts w:eastAsia="Arial Unicode MS"/>
          <w:sz w:val="24"/>
          <w:szCs w:val="24"/>
          <w:lang w:val="en-US"/>
        </w:rPr>
        <w:t>p</w:t>
      </w:r>
      <w:proofErr w:type="spellStart"/>
      <w:r w:rsidRPr="00184C15">
        <w:rPr>
          <w:rFonts w:eastAsia="Arial Unicode MS"/>
          <w:sz w:val="24"/>
          <w:szCs w:val="24"/>
          <w:lang w:val="es-ES_tradnl"/>
        </w:rPr>
        <w:t>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r w:rsidR="0082610B" w:rsidRPr="007E199E">
        <w:rPr>
          <w:b/>
        </w:rPr>
        <w:t>Nr. VPK-PS-2015/</w:t>
      </w:r>
      <w:r w:rsidR="007128BD">
        <w:rPr>
          <w:b/>
        </w:rPr>
        <w:t>3</w:t>
      </w:r>
      <w:r w:rsidR="0082610B" w:rsidRPr="00184C15">
        <w:rPr>
          <w:rFonts w:eastAsia="Arial Unicode MS"/>
          <w:sz w:val="24"/>
          <w:szCs w:val="24"/>
        </w:rPr>
        <w:t xml:space="preserve"> </w:t>
      </w:r>
      <w:r w:rsidRPr="00184C15">
        <w:rPr>
          <w:rFonts w:eastAsia="Arial Unicode MS"/>
          <w:sz w:val="24"/>
          <w:szCs w:val="24"/>
        </w:rPr>
        <w:t xml:space="preserve">(toliau - Preliminarioji sutartis), </w:t>
      </w:r>
      <w:proofErr w:type="spellStart"/>
      <w:r w:rsidRPr="00184C15">
        <w:rPr>
          <w:rFonts w:eastAsia="Arial Unicode MS"/>
          <w:sz w:val="24"/>
          <w:szCs w:val="24"/>
          <w:lang w:val="es-ES_tradnl"/>
        </w:rPr>
        <w:t>sudarytos</w:t>
      </w:r>
      <w:proofErr w:type="spellEnd"/>
      <w:r w:rsidRPr="00184C15">
        <w:rPr>
          <w:rFonts w:eastAsia="Arial Unicode MS"/>
          <w:sz w:val="24"/>
          <w:szCs w:val="24"/>
          <w:lang w:val="es-ES_tradnl"/>
        </w:rPr>
        <w:t xml:space="preserve"> </w:t>
      </w:r>
      <w:r w:rsidRPr="00184C15">
        <w:rPr>
          <w:rFonts w:eastAsia="Arial Unicode MS"/>
          <w:sz w:val="24"/>
          <w:szCs w:val="24"/>
        </w:rPr>
        <w:t xml:space="preserve">vadovaujantis viešojo pirkimo Nr. </w:t>
      </w:r>
      <w:r w:rsidR="0082610B">
        <w:rPr>
          <w:rFonts w:eastAsia="Arial Unicode MS"/>
          <w:sz w:val="24"/>
          <w:szCs w:val="24"/>
        </w:rPr>
        <w:t>221738</w:t>
      </w:r>
      <w:r w:rsidRPr="00184C15">
        <w:rPr>
          <w:rFonts w:eastAsia="Arial Unicode MS"/>
          <w:sz w:val="24"/>
          <w:szCs w:val="24"/>
        </w:rPr>
        <w:t xml:space="preserve"> „Reagentų ir smulkios laboratorinės į</w:t>
      </w:r>
      <w:r w:rsidRPr="00184C15">
        <w:rPr>
          <w:rFonts w:eastAsia="Arial Unicode MS"/>
          <w:sz w:val="24"/>
          <w:szCs w:val="24"/>
          <w:lang w:val="es-ES_tradnl"/>
        </w:rPr>
        <w:t xml:space="preserve">rangos </w:t>
      </w:r>
      <w:proofErr w:type="spellStart"/>
      <w:r w:rsidRPr="00184C15">
        <w:rPr>
          <w:rFonts w:eastAsia="Arial Unicode MS"/>
          <w:sz w:val="24"/>
          <w:szCs w:val="24"/>
          <w:lang w:val="es-ES_tradnl"/>
        </w:rPr>
        <w:t>bei</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priemonių</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pirkimas</w:t>
      </w:r>
      <w:proofErr w:type="spellEnd"/>
      <w:r w:rsidRPr="00184C15">
        <w:rPr>
          <w:rFonts w:eastAsia="Arial Unicode MS"/>
          <w:sz w:val="24"/>
          <w:szCs w:val="24"/>
          <w:lang w:val="es-ES_tradnl"/>
        </w:rPr>
        <w:t>”</w:t>
      </w:r>
      <w:r w:rsidR="00EF7177">
        <w:rPr>
          <w:rFonts w:eastAsia="Arial Unicode MS"/>
          <w:sz w:val="24"/>
          <w:szCs w:val="24"/>
          <w:lang w:val="es-ES_tradnl"/>
        </w:rPr>
        <w:t xml:space="preserve"> </w:t>
      </w:r>
      <w:proofErr w:type="spellStart"/>
      <w:r w:rsidR="00EF7177">
        <w:rPr>
          <w:rFonts w:eastAsia="Arial Unicode MS"/>
          <w:sz w:val="24"/>
          <w:szCs w:val="24"/>
          <w:lang w:val="es-ES_tradnl"/>
        </w:rPr>
        <w:t>konkurso</w:t>
      </w:r>
      <w:proofErr w:type="spellEnd"/>
      <w:r w:rsidR="00EF7177">
        <w:rPr>
          <w:rFonts w:eastAsia="Arial Unicode MS"/>
          <w:sz w:val="24"/>
          <w:szCs w:val="24"/>
          <w:lang w:val="es-ES_tradnl"/>
        </w:rPr>
        <w:t xml:space="preserve"> </w:t>
      </w:r>
      <w:proofErr w:type="spellStart"/>
      <w:r w:rsidR="00EF7177">
        <w:rPr>
          <w:rFonts w:eastAsia="Arial Unicode MS"/>
          <w:sz w:val="24"/>
          <w:szCs w:val="24"/>
          <w:lang w:val="es-ES_tradnl"/>
        </w:rPr>
        <w:t>sąlygomis</w:t>
      </w:r>
      <w:proofErr w:type="spellEnd"/>
      <w:r w:rsidRPr="00184C15">
        <w:rPr>
          <w:rFonts w:eastAsia="Arial Unicode MS"/>
          <w:sz w:val="24"/>
          <w:szCs w:val="24"/>
          <w:lang w:val="es-ES_tradnl"/>
        </w:rPr>
        <w:t xml:space="preserve"> </w:t>
      </w:r>
      <w:r w:rsidRPr="00960B4A">
        <w:rPr>
          <w:rFonts w:eastAsia="Arial Unicode MS"/>
          <w:sz w:val="24"/>
          <w:szCs w:val="24"/>
          <w:lang w:val="es-ES_tradnl"/>
        </w:rPr>
        <w:t xml:space="preserve">ir </w:t>
      </w:r>
      <w:proofErr w:type="spellStart"/>
      <w:r w:rsidRPr="00960B4A">
        <w:rPr>
          <w:rFonts w:eastAsia="Arial Unicode MS"/>
          <w:sz w:val="24"/>
          <w:szCs w:val="24"/>
          <w:lang w:val="es-ES_tradnl"/>
        </w:rPr>
        <w:t>Pardav</w:t>
      </w:r>
      <w:proofErr w:type="spellEnd"/>
      <w:r w:rsidRPr="00184C15">
        <w:rPr>
          <w:rFonts w:eastAsia="Arial Unicode MS"/>
          <w:sz w:val="24"/>
          <w:szCs w:val="24"/>
        </w:rPr>
        <w:t xml:space="preserve">ėjo </w:t>
      </w:r>
      <w:r w:rsidR="00EF7177">
        <w:rPr>
          <w:rFonts w:eastAsia="Arial Unicode MS"/>
          <w:sz w:val="24"/>
          <w:szCs w:val="24"/>
        </w:rPr>
        <w:t>20__-__-__</w:t>
      </w:r>
      <w:r w:rsidRPr="00184C15">
        <w:rPr>
          <w:rFonts w:eastAsia="Arial Unicode MS"/>
          <w:sz w:val="24"/>
          <w:szCs w:val="24"/>
        </w:rPr>
        <w:t xml:space="preserve"> </w:t>
      </w:r>
      <w:r w:rsidR="0082610B" w:rsidRPr="00184C15">
        <w:rPr>
          <w:rFonts w:eastAsia="Arial Unicode MS"/>
          <w:sz w:val="24"/>
          <w:szCs w:val="24"/>
        </w:rPr>
        <w:t xml:space="preserve">pateiktu </w:t>
      </w:r>
      <w:r w:rsidRPr="00184C15">
        <w:rPr>
          <w:rFonts w:eastAsia="Arial Unicode MS"/>
          <w:sz w:val="24"/>
          <w:szCs w:val="24"/>
        </w:rPr>
        <w:t>pasiūlymu</w:t>
      </w:r>
      <w:r w:rsidR="0082610B">
        <w:rPr>
          <w:rFonts w:eastAsia="Arial Unicode MS"/>
          <w:sz w:val="24"/>
          <w:szCs w:val="24"/>
        </w:rPr>
        <w:t>,</w:t>
      </w:r>
      <w:r w:rsidRPr="00184C15">
        <w:rPr>
          <w:rFonts w:eastAsia="Arial Unicode MS"/>
          <w:sz w:val="24"/>
          <w:szCs w:val="24"/>
        </w:rPr>
        <w:t xml:space="preserve"> Preliminariojoje sutartyje nustatyta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n-US"/>
        </w:rPr>
        <w:t>S</w:t>
      </w:r>
      <w:proofErr w:type="spellStart"/>
      <w:r w:rsidRPr="00184C15">
        <w:rPr>
          <w:rFonts w:eastAsia="Arial Unicode MS"/>
          <w:sz w:val="24"/>
          <w:szCs w:val="24"/>
        </w:rPr>
        <w:t>utartimi</w:t>
      </w:r>
      <w:proofErr w:type="spellEnd"/>
      <w:r w:rsidRPr="00184C15">
        <w:rPr>
          <w:rFonts w:eastAsia="Arial Unicode MS"/>
          <w:sz w:val="24"/>
          <w:szCs w:val="24"/>
        </w:rPr>
        <w:t xml:space="preserve"> Šalys </w:t>
      </w:r>
      <w:r w:rsidRPr="00184C15">
        <w:rPr>
          <w:rFonts w:eastAsia="Arial Unicode MS"/>
          <w:sz w:val="24"/>
          <w:szCs w:val="24"/>
          <w:lang w:val="it-IT"/>
        </w:rPr>
        <w:t>susitaria:</w:t>
      </w:r>
    </w:p>
    <w:p w:rsidR="00C2050D" w:rsidRPr="00184C15" w:rsidRDefault="00C2050D" w:rsidP="00C2050D">
      <w:pPr>
        <w:pStyle w:val="Body2"/>
        <w:jc w:val="center"/>
        <w:rPr>
          <w:b/>
          <w:bCs/>
          <w:sz w:val="24"/>
          <w:szCs w:val="24"/>
        </w:rPr>
      </w:pPr>
      <w:r w:rsidRPr="00184C15">
        <w:rPr>
          <w:b/>
          <w:bCs/>
          <w:sz w:val="24"/>
          <w:szCs w:val="24"/>
        </w:rPr>
        <w:t>1. SUTARTIES OBJEKTAS IR DALYKAS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 „Pardavėjas“ įsipareigoja parduoti Sutarties priede Nr. 1 nurodytas prekes (toliau – Prekės) ir jas pristatyti, o „Pirkėjas“ įsipareigoja laiku, pagal Sutarties 2.1. punkte nurodytą kainą, atsiskaityti už parduodamą </w:t>
      </w:r>
      <w:r w:rsidRPr="00184C15">
        <w:rPr>
          <w:rFonts w:eastAsia="Arial Unicode MS"/>
          <w:sz w:val="24"/>
          <w:szCs w:val="24"/>
          <w:lang w:val="nl-NL"/>
        </w:rPr>
        <w:t>Prekes.</w:t>
      </w:r>
    </w:p>
    <w:p w:rsidR="00C2050D" w:rsidRPr="00184C15" w:rsidRDefault="00C2050D" w:rsidP="0082610B">
      <w:pPr>
        <w:pStyle w:val="Body2"/>
        <w:rPr>
          <w:b/>
          <w:bCs/>
          <w:sz w:val="24"/>
          <w:szCs w:val="24"/>
        </w:rPr>
      </w:pPr>
      <w:r w:rsidRPr="00184C15">
        <w:rPr>
          <w:sz w:val="24"/>
          <w:szCs w:val="24"/>
        </w:rPr>
        <w:tab/>
      </w:r>
      <w:r w:rsidR="0082610B">
        <w:rPr>
          <w:sz w:val="24"/>
          <w:szCs w:val="24"/>
        </w:rPr>
        <w:tab/>
        <w:t xml:space="preserve">  </w:t>
      </w:r>
      <w:r w:rsidRPr="00184C15">
        <w:rPr>
          <w:b/>
          <w:bCs/>
          <w:sz w:val="24"/>
          <w:szCs w:val="24"/>
          <w:lang w:val="pt-PT"/>
        </w:rPr>
        <w:t>2. SUTARTIES OBJEKTO KAINA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2.1. Parduodamų Prekių kaina (Sutarties kaina) yra: __________</w:t>
      </w:r>
      <w:proofErr w:type="spellStart"/>
      <w:r w:rsidRPr="00184C15">
        <w:rPr>
          <w:rFonts w:eastAsia="Arial Unicode MS"/>
          <w:sz w:val="24"/>
          <w:szCs w:val="24"/>
        </w:rPr>
        <w:t>Eur</w:t>
      </w:r>
      <w:proofErr w:type="spellEnd"/>
      <w:r w:rsidRPr="00184C15">
        <w:rPr>
          <w:rFonts w:eastAsia="Arial Unicode MS"/>
          <w:sz w:val="24"/>
          <w:szCs w:val="24"/>
        </w:rPr>
        <w:t xml:space="preserve"> (suma </w:t>
      </w:r>
      <w:proofErr w:type="spellStart"/>
      <w:r w:rsidRPr="00184C15">
        <w:rPr>
          <w:rFonts w:eastAsia="Arial Unicode MS"/>
          <w:sz w:val="24"/>
          <w:szCs w:val="24"/>
        </w:rPr>
        <w:t>žodž</w:t>
      </w:r>
      <w:proofErr w:type="spellEnd"/>
      <w:r w:rsidRPr="00184C15">
        <w:rPr>
          <w:rFonts w:eastAsia="Arial Unicode MS"/>
          <w:sz w:val="24"/>
          <w:szCs w:val="24"/>
          <w:lang w:val="pt-PT"/>
        </w:rPr>
        <w:t>iais</w:t>
      </w:r>
      <w:r w:rsidRPr="00184C15">
        <w:rPr>
          <w:rFonts w:eastAsia="Arial Unicode MS"/>
          <w:sz w:val="24"/>
          <w:szCs w:val="24"/>
        </w:rPr>
        <w:t>), iš jų __________ sudaro PVM.</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2.2. Į Sutarties kainą įeina visi Pardavėjo mokami mokesčiai, Prekių transportavimo, pristatymo į </w:t>
      </w:r>
      <w:proofErr w:type="spellStart"/>
      <w:r w:rsidRPr="00184C15">
        <w:rPr>
          <w:rFonts w:eastAsia="Arial Unicode MS"/>
          <w:sz w:val="24"/>
          <w:szCs w:val="24"/>
          <w:lang w:val="de-DE"/>
        </w:rPr>
        <w:t>nurodyt</w:t>
      </w:r>
      <w:proofErr w:type="spellEnd"/>
      <w:r w:rsidRPr="00184C15">
        <w:rPr>
          <w:rFonts w:eastAsia="Arial Unicode MS"/>
          <w:sz w:val="24"/>
          <w:szCs w:val="24"/>
        </w:rPr>
        <w:t>ą vietą</w:t>
      </w:r>
      <w:r w:rsidRPr="00184C15">
        <w:rPr>
          <w:rFonts w:eastAsia="Arial Unicode MS"/>
          <w:sz w:val="24"/>
          <w:szCs w:val="24"/>
          <w:lang w:val="pt-PT"/>
        </w:rPr>
        <w:t>, garantinio aptarnavimo</w:t>
      </w:r>
      <w:r w:rsidRPr="00184C15">
        <w:rPr>
          <w:rFonts w:eastAsia="Arial Unicode MS"/>
          <w:sz w:val="24"/>
          <w:szCs w:val="24"/>
        </w:rPr>
        <w:t xml:space="preserve"> ir kitos įgyvendinti „Pardavėjo“ įsipareigojimams pagal Sutarties sąlygas ir Preliminariosios sutarties nuostatas reikalingos iš</w:t>
      </w:r>
      <w:r w:rsidRPr="00184C15">
        <w:rPr>
          <w:rFonts w:eastAsia="Arial Unicode MS"/>
          <w:sz w:val="24"/>
          <w:szCs w:val="24"/>
          <w:lang w:val="pt-PT"/>
        </w:rPr>
        <w:t>laidos.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2.3. Sutarties kaina per visą Sutarties galiojimo laikotarpį yra </w:t>
      </w:r>
      <w:proofErr w:type="spellStart"/>
      <w:r w:rsidRPr="00184C15">
        <w:rPr>
          <w:rFonts w:eastAsia="Arial Unicode MS"/>
          <w:sz w:val="24"/>
          <w:szCs w:val="24"/>
        </w:rPr>
        <w:t>nekeič</w:t>
      </w:r>
      <w:proofErr w:type="spellEnd"/>
      <w:r w:rsidRPr="00184C15">
        <w:rPr>
          <w:rFonts w:eastAsia="Arial Unicode MS"/>
          <w:sz w:val="24"/>
          <w:szCs w:val="24"/>
          <w:lang w:val="it-IT"/>
        </w:rPr>
        <w:t>iama, i</w:t>
      </w:r>
      <w:proofErr w:type="spellStart"/>
      <w:r w:rsidRPr="00184C15">
        <w:rPr>
          <w:rFonts w:eastAsia="Arial Unicode MS"/>
          <w:sz w:val="24"/>
          <w:szCs w:val="24"/>
        </w:rPr>
        <w:t>šskyrus</w:t>
      </w:r>
      <w:proofErr w:type="spellEnd"/>
      <w:r w:rsidRPr="00184C15">
        <w:rPr>
          <w:rFonts w:eastAsia="Arial Unicode MS"/>
          <w:sz w:val="24"/>
          <w:szCs w:val="24"/>
        </w:rPr>
        <w:t xml:space="preserve"> 2.4 punkte numatytą atvejį.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2.4. Padidėjus arba sumažėjus pridėtinės vertės mokesčio (PVM) tarifui, po pasikeitusio PVM tarifo pristatytoms Prekėms taikomas naujas PVM tarifas.</w:t>
      </w:r>
    </w:p>
    <w:p w:rsidR="00C2050D" w:rsidRPr="00184C15" w:rsidRDefault="00C2050D" w:rsidP="0082610B">
      <w:pPr>
        <w:pStyle w:val="Body2"/>
        <w:rPr>
          <w:b/>
          <w:bCs/>
          <w:sz w:val="24"/>
          <w:szCs w:val="24"/>
        </w:rPr>
      </w:pPr>
      <w:r w:rsidRPr="00184C15">
        <w:rPr>
          <w:sz w:val="24"/>
          <w:szCs w:val="24"/>
        </w:rPr>
        <w:tab/>
      </w:r>
      <w:r w:rsidR="0082610B">
        <w:rPr>
          <w:sz w:val="24"/>
          <w:szCs w:val="24"/>
        </w:rPr>
        <w:t xml:space="preserve">                      </w:t>
      </w:r>
      <w:r w:rsidRPr="00184C15">
        <w:rPr>
          <w:b/>
          <w:bCs/>
          <w:sz w:val="24"/>
          <w:szCs w:val="24"/>
        </w:rPr>
        <w:t>3. PREKIŲ PRISTATYMAS IR TERMINAI</w:t>
      </w:r>
    </w:p>
    <w:p w:rsidR="00C2050D" w:rsidRPr="0082610B" w:rsidRDefault="00C2050D" w:rsidP="00C2050D">
      <w:pPr>
        <w:pStyle w:val="Body2"/>
        <w:rPr>
          <w:sz w:val="24"/>
          <w:szCs w:val="24"/>
        </w:rPr>
      </w:pPr>
      <w:r w:rsidRPr="00184C15">
        <w:rPr>
          <w:sz w:val="24"/>
          <w:szCs w:val="24"/>
        </w:rPr>
        <w:tab/>
      </w:r>
      <w:r w:rsidRPr="00184C15">
        <w:rPr>
          <w:rFonts w:eastAsia="Arial Unicode MS"/>
          <w:sz w:val="24"/>
          <w:szCs w:val="24"/>
        </w:rPr>
        <w:t xml:space="preserve">3.1. „Pardavėjas“ įsipareigoja pristatyti </w:t>
      </w:r>
      <w:r w:rsidRPr="00184C15">
        <w:rPr>
          <w:rFonts w:eastAsia="Arial Unicode MS"/>
          <w:sz w:val="24"/>
          <w:szCs w:val="24"/>
          <w:lang w:val="nl-NL"/>
        </w:rPr>
        <w:t xml:space="preserve">Prekes </w:t>
      </w:r>
      <w:r w:rsidRPr="0082610B">
        <w:rPr>
          <w:rFonts w:eastAsia="Arial Unicode MS"/>
          <w:iCs/>
          <w:sz w:val="24"/>
          <w:szCs w:val="24"/>
          <w:lang w:val="de-DE"/>
        </w:rPr>
        <w:t xml:space="preserve">per 30 </w:t>
      </w:r>
      <w:proofErr w:type="spellStart"/>
      <w:r w:rsidRPr="0082610B">
        <w:rPr>
          <w:rFonts w:eastAsia="Arial Unicode MS"/>
          <w:iCs/>
          <w:sz w:val="24"/>
          <w:szCs w:val="24"/>
          <w:lang w:val="de-DE"/>
        </w:rPr>
        <w:t>kalendorinių</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dienų</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nuo</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užsakymo</w:t>
      </w:r>
      <w:proofErr w:type="spellEnd"/>
      <w:r w:rsidRPr="0082610B">
        <w:rPr>
          <w:rFonts w:eastAsia="Arial Unicode MS"/>
          <w:iCs/>
          <w:sz w:val="24"/>
          <w:szCs w:val="24"/>
          <w:lang w:val="de-DE"/>
        </w:rPr>
        <w:t xml:space="preserve"> </w:t>
      </w:r>
      <w:proofErr w:type="spellStart"/>
      <w:r w:rsidRPr="0082610B">
        <w:rPr>
          <w:rFonts w:eastAsia="Arial Unicode MS"/>
          <w:iCs/>
          <w:sz w:val="24"/>
          <w:szCs w:val="24"/>
          <w:lang w:val="de-DE"/>
        </w:rPr>
        <w:t>pateikimo</w:t>
      </w:r>
      <w:proofErr w:type="spellEnd"/>
      <w:r w:rsidRPr="0082610B">
        <w:rPr>
          <w:rFonts w:eastAsia="Arial Unicode MS"/>
          <w:sz w:val="24"/>
          <w:szCs w:val="24"/>
        </w:rPr>
        <w:t xml:space="preserve">. Prekių pristatymo terminas </w:t>
      </w:r>
      <w:r w:rsidRPr="0082610B">
        <w:rPr>
          <w:rStyle w:val="Numatytasispastraiposriftas1"/>
          <w:sz w:val="24"/>
          <w:szCs w:val="24"/>
        </w:rPr>
        <w:t>gali būti pratęsiamas šalių susitarimu paaiškėjus naujoms nuo šalių nepriklausančioms objektyvioms aplinkybėms, kurios nebuvo žinomos Sutarties sudarymo metu, ir kurios trukdo laiku įvykdyti Sutartį.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3.2. Sutarčiai vykdyti gali būti pasitelkiami </w:t>
      </w:r>
      <w:proofErr w:type="spellStart"/>
      <w:r w:rsidRPr="00184C15">
        <w:rPr>
          <w:rFonts w:eastAsia="Arial Unicode MS"/>
          <w:sz w:val="24"/>
          <w:szCs w:val="24"/>
        </w:rPr>
        <w:t>subtiekėjai</w:t>
      </w:r>
      <w:proofErr w:type="spellEnd"/>
      <w:r w:rsidRPr="00184C15">
        <w:rPr>
          <w:rFonts w:eastAsia="Arial Unicode MS"/>
          <w:sz w:val="24"/>
          <w:szCs w:val="24"/>
        </w:rPr>
        <w:t xml:space="preserve">, jei jie nurodyti Preliminariosios sutarties </w:t>
      </w:r>
      <w:r w:rsidRPr="00184C15">
        <w:rPr>
          <w:rFonts w:eastAsia="Arial Unicode MS"/>
          <w:sz w:val="24"/>
          <w:szCs w:val="24"/>
          <w:lang w:val="nl-NL"/>
        </w:rPr>
        <w:t xml:space="preserve">priede Nr. 1 </w:t>
      </w:r>
      <w:r w:rsidRPr="00184C15">
        <w:rPr>
          <w:rFonts w:eastAsia="Arial Unicode MS"/>
          <w:sz w:val="24"/>
          <w:szCs w:val="24"/>
        </w:rPr>
        <w:t xml:space="preserve">„Pardavėjo pasiūlymas“. Nurodyti </w:t>
      </w:r>
      <w:proofErr w:type="spellStart"/>
      <w:r w:rsidRPr="00184C15">
        <w:rPr>
          <w:rFonts w:eastAsia="Arial Unicode MS"/>
          <w:sz w:val="24"/>
          <w:szCs w:val="24"/>
        </w:rPr>
        <w:t>subtiekėjai</w:t>
      </w:r>
      <w:proofErr w:type="spellEnd"/>
      <w:r w:rsidRPr="00184C15">
        <w:rPr>
          <w:rFonts w:eastAsia="Arial Unicode MS"/>
          <w:sz w:val="24"/>
          <w:szCs w:val="24"/>
        </w:rPr>
        <w:t xml:space="preserve"> gali būti pakeisti tik rašytiniu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sutikimu. </w:t>
      </w:r>
      <w:proofErr w:type="spellStart"/>
      <w:r w:rsidRPr="00184C15">
        <w:rPr>
          <w:rFonts w:eastAsia="Arial Unicode MS"/>
          <w:sz w:val="24"/>
          <w:szCs w:val="24"/>
        </w:rPr>
        <w:t>Subtiekėjų</w:t>
      </w:r>
      <w:proofErr w:type="spellEnd"/>
      <w:r w:rsidRPr="00184C15">
        <w:rPr>
          <w:rFonts w:eastAsia="Arial Unicode MS"/>
          <w:sz w:val="24"/>
          <w:szCs w:val="24"/>
        </w:rPr>
        <w:t xml:space="preserve"> pasitelkimas nekeičia tiekė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atsakomyb</w:t>
      </w:r>
      <w:proofErr w:type="spellEnd"/>
      <w:r w:rsidRPr="00184C15">
        <w:rPr>
          <w:rFonts w:eastAsia="Arial Unicode MS"/>
          <w:sz w:val="24"/>
          <w:szCs w:val="24"/>
        </w:rPr>
        <w:t>ės dėl Sutarties įvykdymo.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3.</w:t>
      </w:r>
      <w:r w:rsidRPr="00184C15">
        <w:rPr>
          <w:rFonts w:eastAsia="Arial Unicode MS"/>
          <w:sz w:val="24"/>
          <w:szCs w:val="24"/>
          <w:lang w:val="en-US"/>
        </w:rPr>
        <w:t>3</w:t>
      </w:r>
      <w:r w:rsidRPr="00184C15">
        <w:rPr>
          <w:rFonts w:eastAsia="Arial Unicode MS"/>
          <w:sz w:val="24"/>
          <w:szCs w:val="24"/>
        </w:rPr>
        <w:t xml:space="preserve">. Pristatymo vietos adresas: </w:t>
      </w:r>
      <w:r w:rsidR="0082610B">
        <w:rPr>
          <w:rFonts w:eastAsia="Arial Unicode MS"/>
          <w:sz w:val="24"/>
          <w:szCs w:val="24"/>
        </w:rPr>
        <w:t xml:space="preserve">Žygimantų 9, Vilnius; Molėtų </w:t>
      </w:r>
      <w:proofErr w:type="spellStart"/>
      <w:r w:rsidR="0082610B">
        <w:rPr>
          <w:rFonts w:eastAsia="Arial Unicode MS"/>
          <w:sz w:val="24"/>
          <w:szCs w:val="24"/>
        </w:rPr>
        <w:t>pl</w:t>
      </w:r>
      <w:proofErr w:type="spellEnd"/>
      <w:r w:rsidR="0082610B">
        <w:rPr>
          <w:rFonts w:eastAsia="Arial Unicode MS"/>
          <w:sz w:val="24"/>
          <w:szCs w:val="24"/>
        </w:rPr>
        <w:t xml:space="preserve">. 29, Vilnius; Santariškių 5, Vilnius. </w:t>
      </w:r>
      <w:r w:rsidR="0082610B" w:rsidRPr="0082610B">
        <w:rPr>
          <w:rFonts w:eastAsia="Arial Unicode MS"/>
          <w:i/>
          <w:sz w:val="20"/>
          <w:szCs w:val="20"/>
        </w:rPr>
        <w:t>(reikalingą pabraukti)</w:t>
      </w:r>
    </w:p>
    <w:p w:rsidR="00C2050D" w:rsidRPr="00184C15" w:rsidRDefault="00C2050D" w:rsidP="00C2050D">
      <w:pPr>
        <w:pStyle w:val="Body2"/>
        <w:jc w:val="center"/>
        <w:rPr>
          <w:b/>
          <w:bCs/>
          <w:sz w:val="24"/>
          <w:szCs w:val="24"/>
        </w:rPr>
      </w:pPr>
      <w:r w:rsidRPr="00184C15">
        <w:rPr>
          <w:b/>
          <w:bCs/>
          <w:sz w:val="24"/>
          <w:szCs w:val="24"/>
        </w:rPr>
        <w:t>4. ŠALIŲ TEISĖS IR ĮSIPAREIGOJIMAI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 „Pirkėjas“ įsipareigoja: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4.1.1. priimti „Pardavėjo“ pristatytas kokybiškas Prekes ir pasirašyti Prekių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 priėmimo aktą, </w:t>
      </w:r>
      <w:r w:rsidRPr="0082610B">
        <w:rPr>
          <w:rFonts w:eastAsia="Arial Unicode MS"/>
          <w:sz w:val="24"/>
          <w:szCs w:val="24"/>
        </w:rPr>
        <w:t>ar kitą lygiavertį dokumentą (pvz. prekių važtaraštį);</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4.1.2. apmokėti už kokybiškas Prekes Sutartyje numatytą kainą Sutartyje numatytomis sąlygomis ir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 „Pirkėjas“ turi teisę:</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4.2.1. reikalauti perduoti jam perkamas Prekes;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4.2.2. reikalauti atlyginti „</w:t>
      </w:r>
      <w:proofErr w:type="spellStart"/>
      <w:r w:rsidRPr="00184C15">
        <w:rPr>
          <w:rFonts w:eastAsia="Arial Unicode MS"/>
          <w:sz w:val="24"/>
          <w:szCs w:val="24"/>
          <w:lang w:val="es-ES_tradnl"/>
        </w:rPr>
        <w:t>Pirkėjo</w:t>
      </w:r>
      <w:proofErr w:type="spellEnd"/>
      <w:r w:rsidRPr="00184C15">
        <w:rPr>
          <w:rFonts w:eastAsia="Arial Unicode MS"/>
          <w:sz w:val="24"/>
          <w:szCs w:val="24"/>
        </w:rPr>
        <w:t>“ nuostolius, patirtus Sutarties įvykdymo už</w:t>
      </w:r>
      <w:r w:rsidRPr="00184C15">
        <w:rPr>
          <w:rFonts w:eastAsia="Arial Unicode MS"/>
          <w:sz w:val="24"/>
          <w:szCs w:val="24"/>
          <w:lang w:val="da-DK"/>
        </w:rPr>
        <w:t>delsimu;</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4.2.3. atsisakyti nuo Sutarties ir pareikalauti atlyginti nuostolius, jeigu „Pardavėjas“, pažeisdamas Sutartį, neperduoda „Pirkėjui“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 „Pardavėjas“ įsipareigoja: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4.3.1. perduoti </w:t>
      </w:r>
      <w:proofErr w:type="spellStart"/>
      <w:r w:rsidRPr="00184C15">
        <w:rPr>
          <w:rFonts w:eastAsia="Arial Unicode MS"/>
          <w:sz w:val="24"/>
          <w:szCs w:val="24"/>
        </w:rPr>
        <w:t>kokybiš</w:t>
      </w:r>
      <w:proofErr w:type="spellEnd"/>
      <w:r w:rsidRPr="00184C15">
        <w:rPr>
          <w:rFonts w:eastAsia="Arial Unicode MS"/>
          <w:sz w:val="24"/>
          <w:szCs w:val="24"/>
          <w:lang w:val="nl-NL"/>
        </w:rPr>
        <w:t xml:space="preserve">kas Prekes </w:t>
      </w:r>
      <w:r w:rsidRPr="00184C15">
        <w:rPr>
          <w:rFonts w:eastAsia="Arial Unicode MS"/>
          <w:sz w:val="24"/>
          <w:szCs w:val="24"/>
        </w:rPr>
        <w:t>„</w:t>
      </w:r>
      <w:proofErr w:type="spellStart"/>
      <w:r w:rsidRPr="00184C15">
        <w:rPr>
          <w:rFonts w:eastAsia="Arial Unicode MS"/>
          <w:sz w:val="24"/>
          <w:szCs w:val="24"/>
          <w:lang w:val="es-ES_tradnl"/>
        </w:rPr>
        <w:t>Pirkėjo</w:t>
      </w:r>
      <w:proofErr w:type="spellEnd"/>
      <w:r w:rsidRPr="00184C15">
        <w:rPr>
          <w:rFonts w:eastAsia="Arial Unicode MS"/>
          <w:sz w:val="24"/>
          <w:szCs w:val="24"/>
        </w:rPr>
        <w:t>“ nuosavybėn Sutartyje nustatytomis sąlygomis ir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4.3.2. saugoti Prekes ir neleisti jai pablogėti iki jos perdavimo „Pirkėjui“;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4.3.3. pristatyti  „Pirkėjui“ </w:t>
      </w:r>
      <w:proofErr w:type="spellStart"/>
      <w:r w:rsidRPr="00184C15">
        <w:rPr>
          <w:rFonts w:eastAsia="Arial Unicode MS"/>
          <w:sz w:val="24"/>
          <w:szCs w:val="24"/>
        </w:rPr>
        <w:t>kokybiš</w:t>
      </w:r>
      <w:proofErr w:type="spellEnd"/>
      <w:r w:rsidRPr="00184C15">
        <w:rPr>
          <w:rFonts w:eastAsia="Arial Unicode MS"/>
          <w:sz w:val="24"/>
          <w:szCs w:val="24"/>
          <w:lang w:val="nl-NL"/>
        </w:rPr>
        <w:t xml:space="preserve">kas Prekes </w:t>
      </w:r>
      <w:r w:rsidRPr="00184C15">
        <w:rPr>
          <w:rFonts w:eastAsia="Arial Unicode MS"/>
          <w:sz w:val="24"/>
          <w:szCs w:val="24"/>
        </w:rPr>
        <w:t>Sutarties 3.3</w:t>
      </w:r>
      <w:r w:rsidRPr="00184C15">
        <w:rPr>
          <w:rFonts w:eastAsia="Arial Unicode MS"/>
          <w:sz w:val="24"/>
          <w:szCs w:val="24"/>
          <w:lang w:val="de-DE"/>
        </w:rPr>
        <w:t xml:space="preserve"> punkte </w:t>
      </w:r>
      <w:proofErr w:type="spellStart"/>
      <w:r w:rsidRPr="00184C15">
        <w:rPr>
          <w:rFonts w:eastAsia="Arial Unicode MS"/>
          <w:sz w:val="24"/>
          <w:szCs w:val="24"/>
          <w:lang w:val="de-DE"/>
        </w:rPr>
        <w:t>nurodytu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adresu</w:t>
      </w:r>
      <w:proofErr w:type="spellEnd"/>
      <w:r w:rsidRPr="00184C15">
        <w:rPr>
          <w:rFonts w:eastAsia="Arial Unicode MS"/>
          <w:sz w:val="24"/>
          <w:szCs w:val="24"/>
          <w:lang w:val="de-DE"/>
        </w:rPr>
        <w:t xml:space="preserve">, per </w:t>
      </w:r>
      <w:proofErr w:type="spellStart"/>
      <w:r w:rsidRPr="00184C15">
        <w:rPr>
          <w:rFonts w:eastAsia="Arial Unicode MS"/>
          <w:sz w:val="24"/>
          <w:szCs w:val="24"/>
          <w:lang w:val="de-DE"/>
        </w:rPr>
        <w:t>Sutarties</w:t>
      </w:r>
      <w:proofErr w:type="spellEnd"/>
      <w:r w:rsidRPr="00184C15">
        <w:rPr>
          <w:rFonts w:eastAsia="Arial Unicode MS"/>
          <w:sz w:val="24"/>
          <w:szCs w:val="24"/>
          <w:lang w:val="de-DE"/>
        </w:rPr>
        <w:t xml:space="preserve"> 3</w:t>
      </w:r>
      <w:r w:rsidRPr="00184C15">
        <w:rPr>
          <w:rFonts w:eastAsia="Arial Unicode MS"/>
          <w:sz w:val="24"/>
          <w:szCs w:val="24"/>
        </w:rPr>
        <w:t xml:space="preserve">.1 </w:t>
      </w:r>
      <w:r w:rsidRPr="00184C15">
        <w:rPr>
          <w:rFonts w:eastAsia="Arial Unicode MS"/>
          <w:sz w:val="24"/>
          <w:szCs w:val="24"/>
          <w:lang w:val="de-DE"/>
        </w:rPr>
        <w:t xml:space="preserve">punkte </w:t>
      </w:r>
      <w:proofErr w:type="spellStart"/>
      <w:r w:rsidRPr="00184C15">
        <w:rPr>
          <w:rFonts w:eastAsia="Arial Unicode MS"/>
          <w:sz w:val="24"/>
          <w:szCs w:val="24"/>
          <w:lang w:val="de-DE"/>
        </w:rPr>
        <w:t>nurodyt</w:t>
      </w:r>
      <w:proofErr w:type="spellEnd"/>
      <w:r w:rsidRPr="00184C15">
        <w:rPr>
          <w:rFonts w:eastAsia="Arial Unicode MS"/>
          <w:sz w:val="24"/>
          <w:szCs w:val="24"/>
        </w:rPr>
        <w:t>ą terminą ir pristatymą vykdyti pagal tarptautinių prekybos rūmų taisykles „</w:t>
      </w:r>
      <w:proofErr w:type="spellStart"/>
      <w:r w:rsidRPr="00184C15">
        <w:rPr>
          <w:rFonts w:eastAsia="Arial Unicode MS"/>
          <w:sz w:val="24"/>
          <w:szCs w:val="24"/>
        </w:rPr>
        <w:t>Incoterms</w:t>
      </w:r>
      <w:proofErr w:type="spellEnd"/>
      <w:r w:rsidRPr="00184C15">
        <w:rPr>
          <w:rFonts w:eastAsia="Arial Unicode MS"/>
          <w:sz w:val="24"/>
          <w:szCs w:val="24"/>
        </w:rPr>
        <w:t xml:space="preserve"> 2010“, taikant pristatymo </w:t>
      </w:r>
      <w:proofErr w:type="spellStart"/>
      <w:r w:rsidRPr="00184C15">
        <w:rPr>
          <w:rFonts w:eastAsia="Arial Unicode MS"/>
          <w:sz w:val="24"/>
          <w:szCs w:val="24"/>
        </w:rPr>
        <w:t>są</w:t>
      </w:r>
      <w:proofErr w:type="spellEnd"/>
      <w:r w:rsidRPr="00184C15">
        <w:rPr>
          <w:rFonts w:eastAsia="Arial Unicode MS"/>
          <w:sz w:val="24"/>
          <w:szCs w:val="24"/>
          <w:lang w:val="pt-PT"/>
        </w:rPr>
        <w:t>lygas DDP (pristatyta, muitas sumok</w:t>
      </w:r>
      <w:proofErr w:type="spellStart"/>
      <w:r w:rsidRPr="00184C15">
        <w:rPr>
          <w:rFonts w:eastAsia="Arial Unicode MS"/>
          <w:sz w:val="24"/>
          <w:szCs w:val="24"/>
        </w:rPr>
        <w:t>ėtas</w:t>
      </w:r>
      <w:proofErr w:type="spellEnd"/>
      <w:r w:rsidRPr="00184C15">
        <w:rPr>
          <w:rFonts w:eastAsia="Arial Unicode MS"/>
          <w:sz w:val="24"/>
          <w:szCs w:val="24"/>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4.3.4. nedelsiant raštu informuoti „Pirkėją“ </w:t>
      </w:r>
      <w:r w:rsidRPr="00184C15">
        <w:rPr>
          <w:rFonts w:eastAsia="Arial Unicode MS"/>
          <w:sz w:val="24"/>
          <w:szCs w:val="24"/>
          <w:lang w:val="pt-PT"/>
        </w:rPr>
        <w:t xml:space="preserve">apie bet kurias aplinkybes, kurios trukdo ar gali sutrukdyti </w:t>
      </w:r>
      <w:r w:rsidRPr="00184C15">
        <w:rPr>
          <w:rFonts w:eastAsia="Arial Unicode MS"/>
          <w:sz w:val="24"/>
          <w:szCs w:val="24"/>
        </w:rPr>
        <w:t>„Pardavė</w:t>
      </w:r>
      <w:proofErr w:type="spellStart"/>
      <w:r w:rsidRPr="00184C15">
        <w:rPr>
          <w:rFonts w:eastAsia="Arial Unicode MS"/>
          <w:sz w:val="24"/>
          <w:szCs w:val="24"/>
          <w:lang w:val="fr-FR"/>
        </w:rPr>
        <w:t>jui</w:t>
      </w:r>
      <w:proofErr w:type="spellEnd"/>
      <w:r w:rsidRPr="00184C15">
        <w:rPr>
          <w:rFonts w:eastAsia="Arial Unicode MS"/>
          <w:sz w:val="24"/>
          <w:szCs w:val="24"/>
        </w:rPr>
        <w:t>“ pristatyti Prekes nustatytais terminais;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4.3.5. suteikti Prekėms Prekių gamintojo taikomą Prekių kokybės garantiją, tačiau ne trumpesnę nei reikalaujama pagal Lietuvos Respublikos teisės aktus. Prekių kokybė</w:t>
      </w:r>
      <w:r w:rsidRPr="00184C15">
        <w:rPr>
          <w:rFonts w:eastAsia="Arial Unicode MS"/>
          <w:sz w:val="24"/>
          <w:szCs w:val="24"/>
          <w:lang w:val="nl-NL"/>
        </w:rPr>
        <w:t>s garantij</w:t>
      </w:r>
      <w:proofErr w:type="spellStart"/>
      <w:r w:rsidRPr="00184C15">
        <w:rPr>
          <w:rFonts w:eastAsia="Arial Unicode MS"/>
          <w:sz w:val="24"/>
          <w:szCs w:val="24"/>
        </w:rPr>
        <w:t>os</w:t>
      </w:r>
      <w:proofErr w:type="spellEnd"/>
      <w:r w:rsidRPr="00184C15">
        <w:rPr>
          <w:rFonts w:eastAsia="Arial Unicode MS"/>
          <w:sz w:val="24"/>
          <w:szCs w:val="24"/>
        </w:rPr>
        <w:t xml:space="preserve"> terminas pradedamas skaičiuoti nuo Prekių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 </w:t>
      </w:r>
      <w:proofErr w:type="spellStart"/>
      <w:r w:rsidRPr="00184C15">
        <w:rPr>
          <w:rFonts w:eastAsia="Arial Unicode MS"/>
          <w:sz w:val="24"/>
          <w:szCs w:val="24"/>
        </w:rPr>
        <w:t>priė</w:t>
      </w:r>
      <w:proofErr w:type="spellEnd"/>
      <w:r w:rsidRPr="00184C15">
        <w:rPr>
          <w:rFonts w:eastAsia="Arial Unicode MS"/>
          <w:sz w:val="24"/>
          <w:szCs w:val="24"/>
          <w:lang w:val="pt-PT"/>
        </w:rPr>
        <w:t>mimo akto ar kito lygiaver</w:t>
      </w:r>
      <w:proofErr w:type="spellStart"/>
      <w:r w:rsidRPr="00184C15">
        <w:rPr>
          <w:rFonts w:eastAsia="Arial Unicode MS"/>
          <w:sz w:val="24"/>
          <w:szCs w:val="24"/>
        </w:rPr>
        <w:t>čio</w:t>
      </w:r>
      <w:proofErr w:type="spellEnd"/>
      <w:r w:rsidRPr="00184C15">
        <w:rPr>
          <w:rFonts w:eastAsia="Arial Unicode MS"/>
          <w:sz w:val="24"/>
          <w:szCs w:val="24"/>
        </w:rPr>
        <w:t xml:space="preserve"> dokumento (pvz. prekių važtaraščio) </w:t>
      </w:r>
      <w:proofErr w:type="spellStart"/>
      <w:r w:rsidRPr="00184C15">
        <w:rPr>
          <w:rFonts w:eastAsia="Arial Unicode MS"/>
          <w:sz w:val="24"/>
          <w:szCs w:val="24"/>
        </w:rPr>
        <w:t>pasiraš</w:t>
      </w:r>
      <w:r w:rsidRPr="00184C15">
        <w:rPr>
          <w:rFonts w:eastAsia="Arial Unicode MS"/>
          <w:sz w:val="24"/>
          <w:szCs w:val="24"/>
          <w:lang w:val="de-DE"/>
        </w:rPr>
        <w:t>ymo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n-US"/>
        </w:rPr>
        <w:t xml:space="preserve">4.3.6. </w:t>
      </w:r>
      <w:proofErr w:type="gramStart"/>
      <w:r w:rsidRPr="00184C15">
        <w:rPr>
          <w:rFonts w:eastAsia="Arial Unicode MS"/>
          <w:sz w:val="24"/>
          <w:szCs w:val="24"/>
        </w:rPr>
        <w:t>išduoti</w:t>
      </w:r>
      <w:proofErr w:type="gramEnd"/>
      <w:r w:rsidRPr="00184C15">
        <w:rPr>
          <w:rFonts w:eastAsia="Arial Unicode MS"/>
          <w:sz w:val="24"/>
          <w:szCs w:val="24"/>
        </w:rPr>
        <w:t xml:space="preserve"> Prekių kokybės garantiją, atitinkančią </w:t>
      </w:r>
      <w:proofErr w:type="spellStart"/>
      <w:r w:rsidRPr="00184C15">
        <w:rPr>
          <w:rFonts w:eastAsia="Arial Unicode MS"/>
          <w:sz w:val="24"/>
          <w:szCs w:val="24"/>
          <w:lang w:val="en-US"/>
        </w:rPr>
        <w:t>Sutartie</w:t>
      </w:r>
      <w:proofErr w:type="spellEnd"/>
      <w:r w:rsidRPr="00184C15">
        <w:rPr>
          <w:rFonts w:eastAsia="Arial Unicode MS"/>
          <w:sz w:val="24"/>
          <w:szCs w:val="24"/>
        </w:rPr>
        <w:t>s</w:t>
      </w:r>
      <w:r w:rsidRPr="00184C15">
        <w:rPr>
          <w:rFonts w:eastAsia="Arial Unicode MS"/>
          <w:sz w:val="24"/>
          <w:szCs w:val="24"/>
          <w:lang w:val="en-US"/>
        </w:rPr>
        <w:t xml:space="preserve"> </w:t>
      </w:r>
      <w:proofErr w:type="spellStart"/>
      <w:r w:rsidRPr="00184C15">
        <w:rPr>
          <w:rFonts w:eastAsia="Arial Unicode MS"/>
          <w:sz w:val="24"/>
          <w:szCs w:val="24"/>
          <w:lang w:val="en-US"/>
        </w:rPr>
        <w:t>s</w:t>
      </w:r>
      <w:r w:rsidRPr="00184C15">
        <w:rPr>
          <w:rFonts w:eastAsia="Arial Unicode MS"/>
          <w:sz w:val="24"/>
          <w:szCs w:val="24"/>
        </w:rPr>
        <w:t>ąlygas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4.3.</w:t>
      </w:r>
      <w:r w:rsidRPr="00184C15">
        <w:rPr>
          <w:rFonts w:eastAsia="Arial Unicode MS"/>
          <w:sz w:val="24"/>
          <w:szCs w:val="24"/>
          <w:lang w:val="en-US"/>
        </w:rPr>
        <w:t xml:space="preserve">7. </w:t>
      </w:r>
      <w:proofErr w:type="spellStart"/>
      <w:proofErr w:type="gramStart"/>
      <w:r w:rsidRPr="00184C15">
        <w:rPr>
          <w:rFonts w:eastAsia="Arial Unicode MS"/>
          <w:sz w:val="24"/>
          <w:szCs w:val="24"/>
          <w:lang w:val="en-US"/>
        </w:rPr>
        <w:t>atlyginti</w:t>
      </w:r>
      <w:proofErr w:type="spellEnd"/>
      <w:proofErr w:type="gramEnd"/>
      <w:r w:rsidRPr="00184C15">
        <w:rPr>
          <w:rFonts w:eastAsia="Arial Unicode MS"/>
          <w:sz w:val="24"/>
          <w:szCs w:val="24"/>
          <w:lang w:val="en-US"/>
        </w:rPr>
        <w:t xml:space="preserve"> </w:t>
      </w:r>
      <w:r w:rsidRPr="00184C15">
        <w:rPr>
          <w:rFonts w:eastAsia="Arial Unicode MS"/>
          <w:sz w:val="24"/>
          <w:szCs w:val="24"/>
        </w:rPr>
        <w:t>„</w:t>
      </w:r>
      <w:proofErr w:type="spellStart"/>
      <w:r w:rsidRPr="00184C15">
        <w:rPr>
          <w:rFonts w:eastAsia="Arial Unicode MS"/>
          <w:sz w:val="24"/>
          <w:szCs w:val="24"/>
          <w:lang w:val="es-ES_tradnl"/>
        </w:rPr>
        <w:t>Pirkėjo</w:t>
      </w:r>
      <w:proofErr w:type="spellEnd"/>
      <w:r w:rsidRPr="00184C15">
        <w:rPr>
          <w:rFonts w:eastAsia="Arial Unicode MS"/>
          <w:sz w:val="24"/>
          <w:szCs w:val="24"/>
        </w:rPr>
        <w:t>“ nuostolius, patirtus Sutarties įvykdymo uždelsimu.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 „Pardavėjas“ turi teisę:</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4.4.1. reikalauti, kad „Pirkėjas“ priimtų Prekes ir sumokėtų Sutartyje numatytą kainą;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4.4.2. atsisakyti nuo Sutarties ir pareikalauti atlyginti nuostolius, jeigu „Pirkėjas“, pažeisdamas Sutartį, atsisako priimti Prekes arba sumokėti už ją nustatytą kainą.</w:t>
      </w:r>
    </w:p>
    <w:p w:rsidR="00C2050D" w:rsidRPr="00184C15" w:rsidRDefault="00C2050D" w:rsidP="00C2050D">
      <w:pPr>
        <w:pStyle w:val="Body2"/>
        <w:jc w:val="center"/>
        <w:rPr>
          <w:b/>
          <w:bCs/>
          <w:sz w:val="24"/>
          <w:szCs w:val="24"/>
        </w:rPr>
      </w:pPr>
      <w:r w:rsidRPr="00184C15">
        <w:rPr>
          <w:b/>
          <w:bCs/>
          <w:sz w:val="24"/>
          <w:szCs w:val="24"/>
        </w:rPr>
        <w:t>5. PREKIŲ KOKYBĖ IR KOKYBĖS GARANTIJA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5.1. Pardavėjas garantuoja, kad parduodamos Prekė</w:t>
      </w:r>
      <w:r w:rsidRPr="00184C15">
        <w:rPr>
          <w:rFonts w:eastAsia="Arial Unicode MS"/>
          <w:sz w:val="24"/>
          <w:szCs w:val="24"/>
          <w:lang w:val="nl-NL"/>
        </w:rPr>
        <w:t xml:space="preserve">s atitinka Sutarties priede Nr. </w:t>
      </w:r>
      <w:r w:rsidRPr="00184C15">
        <w:rPr>
          <w:rFonts w:eastAsia="Arial Unicode MS"/>
          <w:sz w:val="24"/>
          <w:szCs w:val="24"/>
        </w:rPr>
        <w:t xml:space="preserve">1 nurodytus reikalavimus. Prekės privalo atitikti Sutarties priede Nr. 1 nurodytus Prekių </w:t>
      </w:r>
      <w:proofErr w:type="spellStart"/>
      <w:r w:rsidRPr="00184C15">
        <w:rPr>
          <w:rFonts w:eastAsia="Arial Unicode MS"/>
          <w:sz w:val="24"/>
          <w:szCs w:val="24"/>
          <w:lang w:val="en-US"/>
        </w:rPr>
        <w:t>pavadinimus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modelius</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ir</w:t>
      </w:r>
      <w:proofErr w:type="spellEnd"/>
      <w:r w:rsidRPr="00184C15">
        <w:rPr>
          <w:rFonts w:eastAsia="Arial Unicode MS"/>
          <w:sz w:val="24"/>
          <w:szCs w:val="24"/>
          <w:lang w:val="en-US"/>
        </w:rPr>
        <w:t xml:space="preserve"> </w:t>
      </w:r>
      <w:proofErr w:type="spellStart"/>
      <w:r w:rsidRPr="00184C15">
        <w:rPr>
          <w:rFonts w:eastAsia="Arial Unicode MS"/>
          <w:sz w:val="24"/>
          <w:szCs w:val="24"/>
          <w:lang w:val="en-US"/>
        </w:rPr>
        <w:t>Preki</w:t>
      </w:r>
      <w:proofErr w:type="spellEnd"/>
      <w:r w:rsidRPr="00184C15">
        <w:rPr>
          <w:rFonts w:eastAsia="Arial Unicode MS"/>
          <w:sz w:val="24"/>
          <w:szCs w:val="24"/>
        </w:rPr>
        <w:t>ų gamintojus. Jei Prekės gamintojas Sutarties priede nurodytos Prekė</w:t>
      </w:r>
      <w:r w:rsidRPr="00184C15">
        <w:rPr>
          <w:rFonts w:eastAsia="Arial Unicode MS"/>
          <w:sz w:val="24"/>
          <w:szCs w:val="24"/>
          <w:lang w:val="de-DE"/>
        </w:rPr>
        <w:t xml:space="preserve">s </w:t>
      </w:r>
      <w:proofErr w:type="spellStart"/>
      <w:r w:rsidRPr="00184C15">
        <w:rPr>
          <w:rFonts w:eastAsia="Arial Unicode MS"/>
          <w:sz w:val="24"/>
          <w:szCs w:val="24"/>
          <w:lang w:val="de-DE"/>
        </w:rPr>
        <w:t>nebegamina</w:t>
      </w:r>
      <w:proofErr w:type="spellEnd"/>
      <w:r w:rsidRPr="00184C15">
        <w:rPr>
          <w:rFonts w:eastAsia="Arial Unicode MS"/>
          <w:sz w:val="24"/>
          <w:szCs w:val="24"/>
          <w:lang w:val="de-DE"/>
        </w:rPr>
        <w:t xml:space="preserve">, </w:t>
      </w:r>
      <w:r w:rsidRPr="00184C15">
        <w:rPr>
          <w:rFonts w:eastAsia="Arial Unicode MS"/>
          <w:sz w:val="24"/>
          <w:szCs w:val="24"/>
        </w:rPr>
        <w:t>„Pardavėjas“ gali pristatyti to paties gamintojo kitą prekę</w:t>
      </w:r>
      <w:r w:rsidRPr="00184C15">
        <w:rPr>
          <w:rFonts w:eastAsia="Arial Unicode MS"/>
          <w:sz w:val="24"/>
          <w:szCs w:val="24"/>
          <w:lang w:val="pt-PT"/>
        </w:rPr>
        <w:t>, atitinkan</w:t>
      </w:r>
      <w:proofErr w:type="spellStart"/>
      <w:r w:rsidRPr="00184C15">
        <w:rPr>
          <w:rFonts w:eastAsia="Arial Unicode MS"/>
          <w:sz w:val="24"/>
          <w:szCs w:val="24"/>
        </w:rPr>
        <w:t>čią</w:t>
      </w:r>
      <w:proofErr w:type="spellEnd"/>
      <w:r w:rsidRPr="00184C15">
        <w:rPr>
          <w:rFonts w:eastAsia="Arial Unicode MS"/>
          <w:sz w:val="24"/>
          <w:szCs w:val="24"/>
        </w:rPr>
        <w:t xml:space="preserve"> </w:t>
      </w:r>
      <w:r w:rsidRPr="00184C15">
        <w:rPr>
          <w:rFonts w:eastAsia="Arial Unicode MS"/>
          <w:sz w:val="24"/>
          <w:szCs w:val="24"/>
          <w:lang w:val="nl-NL"/>
        </w:rPr>
        <w:t xml:space="preserve">Sutarties priede Nr. </w:t>
      </w:r>
      <w:r w:rsidRPr="00184C15">
        <w:rPr>
          <w:rFonts w:eastAsia="Arial Unicode MS"/>
          <w:sz w:val="24"/>
          <w:szCs w:val="24"/>
        </w:rPr>
        <w:t xml:space="preserve">1 nustatytą techninę specifikaciją, kartu pateikiant gamintojo patvirtinimą ar kitą dokumentą įrodantį, kad gamintojas nebegamina Sutarties priede Nr. 1 nurodytos Prekės. Jei Prekės gamintojas Sutarties priede Nr. 1 nustatytos techninės specifikacijos atitinkančių prekių </w:t>
      </w:r>
      <w:proofErr w:type="spellStart"/>
      <w:r w:rsidRPr="00184C15">
        <w:rPr>
          <w:rFonts w:eastAsia="Arial Unicode MS"/>
          <w:sz w:val="24"/>
          <w:szCs w:val="24"/>
          <w:lang w:val="de-DE"/>
        </w:rPr>
        <w:t>nebegamina</w:t>
      </w:r>
      <w:proofErr w:type="spellEnd"/>
      <w:r w:rsidRPr="00184C15">
        <w:rPr>
          <w:rFonts w:eastAsia="Arial Unicode MS"/>
          <w:sz w:val="24"/>
          <w:szCs w:val="24"/>
          <w:lang w:val="de-DE"/>
        </w:rPr>
        <w:t xml:space="preserve">, </w:t>
      </w:r>
      <w:r w:rsidRPr="00184C15">
        <w:rPr>
          <w:rFonts w:eastAsia="Arial Unicode MS"/>
          <w:sz w:val="24"/>
          <w:szCs w:val="24"/>
        </w:rPr>
        <w:t>„Pardavėjas“ gali pristatyti kito gamintojo prekę</w:t>
      </w:r>
      <w:r w:rsidRPr="00184C15">
        <w:rPr>
          <w:rFonts w:eastAsia="Arial Unicode MS"/>
          <w:sz w:val="24"/>
          <w:szCs w:val="24"/>
          <w:lang w:val="pt-PT"/>
        </w:rPr>
        <w:t>, atitinkan</w:t>
      </w:r>
      <w:proofErr w:type="spellStart"/>
      <w:r w:rsidRPr="00184C15">
        <w:rPr>
          <w:rFonts w:eastAsia="Arial Unicode MS"/>
          <w:sz w:val="24"/>
          <w:szCs w:val="24"/>
        </w:rPr>
        <w:t>čią</w:t>
      </w:r>
      <w:proofErr w:type="spellEnd"/>
      <w:r w:rsidRPr="00184C15">
        <w:rPr>
          <w:rFonts w:eastAsia="Arial Unicode MS"/>
          <w:sz w:val="24"/>
          <w:szCs w:val="24"/>
        </w:rPr>
        <w:t xml:space="preserve"> </w:t>
      </w:r>
      <w:r w:rsidRPr="00184C15">
        <w:rPr>
          <w:rFonts w:eastAsia="Arial Unicode MS"/>
          <w:sz w:val="24"/>
          <w:szCs w:val="24"/>
          <w:lang w:val="nl-NL"/>
        </w:rPr>
        <w:t xml:space="preserve">Sutarties priede Nr. </w:t>
      </w:r>
      <w:r w:rsidRPr="00184C15">
        <w:rPr>
          <w:rFonts w:eastAsia="Arial Unicode MS"/>
          <w:sz w:val="24"/>
          <w:szCs w:val="24"/>
        </w:rPr>
        <w:t>1 nustatytą techninę specifikaciją, kartu pateikiant gamintojo patvirtinimą ar kitą dokumentą įrodantį, kad gamintojas nebegamina Sutarties priede Nr. 1 nustatytą techninę specifikaciją atitinkančių prekių.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5.2. Laikoma, kad Prekės yra nekokybiškos, jeigu perduotų Prekių techniniai duomenys neatitinka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5.3. „Pardavėjas“ privalo savo sąskaita pašalinti visus Sutartyje nustatyto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termino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pasteb</w:t>
      </w:r>
      <w:r w:rsidRPr="00184C15">
        <w:rPr>
          <w:rFonts w:eastAsia="Arial Unicode MS"/>
          <w:sz w:val="24"/>
          <w:szCs w:val="24"/>
        </w:rPr>
        <w:t>ėtus</w:t>
      </w:r>
      <w:proofErr w:type="spellEnd"/>
      <w:r w:rsidRPr="00184C15">
        <w:rPr>
          <w:rFonts w:eastAsia="Arial Unicode MS"/>
          <w:sz w:val="24"/>
          <w:szCs w:val="24"/>
        </w:rPr>
        <w:t xml:space="preserve"> Prekių defektus ar įvykusius gedimus, kurie atsirado ne dėl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kaltės. Tuo atveju, jei tai pačiai Prekei defektai nustatomi pakartotinai, „Pardavėjas“ </w:t>
      </w:r>
      <w:proofErr w:type="spellStart"/>
      <w:r w:rsidRPr="00184C15">
        <w:rPr>
          <w:rFonts w:eastAsia="Arial Unicode MS"/>
          <w:sz w:val="24"/>
          <w:szCs w:val="24"/>
        </w:rPr>
        <w:t>raš</w:t>
      </w:r>
      <w:proofErr w:type="spellEnd"/>
      <w:r w:rsidRPr="00184C15">
        <w:rPr>
          <w:rFonts w:eastAsia="Arial Unicode MS"/>
          <w:sz w:val="24"/>
          <w:szCs w:val="24"/>
          <w:lang w:val="da-DK"/>
        </w:rPr>
        <w:t>tu gav</w:t>
      </w:r>
      <w:proofErr w:type="spellStart"/>
      <w:r w:rsidRPr="00184C15">
        <w:rPr>
          <w:rFonts w:eastAsia="Arial Unicode MS"/>
          <w:sz w:val="24"/>
          <w:szCs w:val="24"/>
        </w:rPr>
        <w:t>ęs</w:t>
      </w:r>
      <w:proofErr w:type="spellEnd"/>
      <w:r w:rsidRPr="00184C15">
        <w:rPr>
          <w:rFonts w:eastAsia="Arial Unicode MS"/>
          <w:sz w:val="24"/>
          <w:szCs w:val="24"/>
        </w:rPr>
        <w:t xml:space="preserve">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reikalavimą, privalo ne </w:t>
      </w:r>
      <w:proofErr w:type="spellStart"/>
      <w:r w:rsidRPr="00184C15">
        <w:rPr>
          <w:rFonts w:eastAsia="Arial Unicode MS"/>
          <w:sz w:val="24"/>
          <w:szCs w:val="24"/>
        </w:rPr>
        <w:t>vė</w:t>
      </w:r>
      <w:proofErr w:type="spellEnd"/>
      <w:r w:rsidRPr="00184C15">
        <w:rPr>
          <w:rFonts w:eastAsia="Arial Unicode MS"/>
          <w:sz w:val="24"/>
          <w:szCs w:val="24"/>
          <w:lang w:val="it-IT"/>
        </w:rPr>
        <w:t>liau nei per Preki</w:t>
      </w:r>
      <w:r w:rsidRPr="00184C15">
        <w:rPr>
          <w:rFonts w:eastAsia="Arial Unicode MS"/>
          <w:sz w:val="24"/>
          <w:szCs w:val="24"/>
        </w:rPr>
        <w:t xml:space="preserve">ų pristatymo terminą nurodytą 3.1 punkte, skaičiuojamą </w:t>
      </w:r>
      <w:r w:rsidRPr="00184C15">
        <w:rPr>
          <w:rFonts w:eastAsia="Arial Unicode MS"/>
          <w:sz w:val="24"/>
          <w:szCs w:val="24"/>
          <w:lang w:val="it-IT"/>
        </w:rPr>
        <w:t>nuo prane</w:t>
      </w:r>
      <w:r w:rsidRPr="00184C15">
        <w:rPr>
          <w:rFonts w:eastAsia="Arial Unicode MS"/>
          <w:sz w:val="24"/>
          <w:szCs w:val="24"/>
        </w:rPr>
        <w:t>š</w:t>
      </w:r>
      <w:r w:rsidRPr="00184C15">
        <w:rPr>
          <w:rFonts w:eastAsia="Arial Unicode MS"/>
          <w:sz w:val="24"/>
          <w:szCs w:val="24"/>
          <w:lang w:val="it-IT"/>
        </w:rPr>
        <w:t>imo apie Prek</w:t>
      </w:r>
      <w:r w:rsidRPr="00184C15">
        <w:rPr>
          <w:rFonts w:eastAsia="Arial Unicode MS"/>
          <w:sz w:val="24"/>
          <w:szCs w:val="24"/>
        </w:rPr>
        <w:t xml:space="preserve">ės defektą </w:t>
      </w:r>
      <w:proofErr w:type="spellStart"/>
      <w:r w:rsidRPr="00184C15">
        <w:rPr>
          <w:rFonts w:eastAsia="Arial Unicode MS"/>
          <w:sz w:val="24"/>
          <w:szCs w:val="24"/>
          <w:lang w:val="es-ES_tradnl"/>
        </w:rPr>
        <w:t>gavimo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Prek</w:t>
      </w:r>
      <w:proofErr w:type="spellEnd"/>
      <w:r w:rsidRPr="00184C15">
        <w:rPr>
          <w:rFonts w:eastAsia="Arial Unicode MS"/>
          <w:sz w:val="24"/>
          <w:szCs w:val="24"/>
        </w:rPr>
        <w:t xml:space="preserve">ę pakeisti nauja.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5.4. Kokybės garantijos terminas visoms pakeistoms ar sutaisytoms Prekėms (ar jų dalims) vėl pradedamas skaičiuoti nuo tinkamai sutaisytų ar pakeistų Prekių (ar jų dalių</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perdavimo</w:t>
      </w:r>
      <w:proofErr w:type="spellEnd"/>
      <w:r w:rsidRPr="00184C15">
        <w:rPr>
          <w:rFonts w:eastAsia="Arial Unicode MS"/>
          <w:sz w:val="24"/>
          <w:szCs w:val="24"/>
          <w:lang w:val="es-ES_tradnl"/>
        </w:rPr>
        <w:t xml:space="preserve"> </w:t>
      </w:r>
      <w:r w:rsidRPr="00184C15">
        <w:rPr>
          <w:rFonts w:eastAsia="Arial Unicode MS"/>
          <w:sz w:val="24"/>
          <w:szCs w:val="24"/>
        </w:rPr>
        <w:t xml:space="preserve">„Pirkėjui“ </w:t>
      </w:r>
      <w:proofErr w:type="spellStart"/>
      <w:r w:rsidRPr="00184C15">
        <w:rPr>
          <w:rFonts w:eastAsia="Arial Unicode MS"/>
          <w:sz w:val="24"/>
          <w:szCs w:val="24"/>
          <w:lang w:val="es-ES_tradnl"/>
        </w:rPr>
        <w:t>dienos</w:t>
      </w:r>
      <w:proofErr w:type="spellEnd"/>
      <w:r w:rsidRPr="00184C15">
        <w:rPr>
          <w:rFonts w:eastAsia="Arial Unicode MS"/>
          <w:sz w:val="24"/>
          <w:szCs w:val="24"/>
          <w:lang w:val="es-ES_tradnl"/>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5.5.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terminas </w:t>
      </w:r>
      <w:proofErr w:type="spellStart"/>
      <w:r w:rsidRPr="00184C15">
        <w:rPr>
          <w:rFonts w:eastAsia="Arial Unicode MS"/>
          <w:sz w:val="24"/>
          <w:szCs w:val="24"/>
          <w:lang w:val="es-ES_tradnl"/>
        </w:rPr>
        <w:t>prat</w:t>
      </w:r>
      <w:r w:rsidRPr="00184C15">
        <w:rPr>
          <w:rFonts w:eastAsia="Arial Unicode MS"/>
          <w:sz w:val="24"/>
          <w:szCs w:val="24"/>
        </w:rPr>
        <w:t>ęsiamas</w:t>
      </w:r>
      <w:proofErr w:type="spellEnd"/>
      <w:r w:rsidRPr="00184C15">
        <w:rPr>
          <w:rFonts w:eastAsia="Arial Unicode MS"/>
          <w:sz w:val="24"/>
          <w:szCs w:val="24"/>
        </w:rPr>
        <w:t xml:space="preserve"> tokiam laikotarpiui, kurį „Pirkėjas“ negalė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Preki</w:t>
      </w:r>
      <w:proofErr w:type="spellEnd"/>
      <w:r w:rsidRPr="00184C15">
        <w:rPr>
          <w:rFonts w:eastAsia="Arial Unicode MS"/>
          <w:sz w:val="24"/>
          <w:szCs w:val="24"/>
        </w:rPr>
        <w:t xml:space="preserve">ų </w:t>
      </w:r>
      <w:r w:rsidRPr="00184C15">
        <w:rPr>
          <w:rFonts w:eastAsia="Arial Unicode MS"/>
          <w:sz w:val="24"/>
          <w:szCs w:val="24"/>
          <w:lang w:val="it-IT"/>
        </w:rPr>
        <w:t>naudoti d</w:t>
      </w:r>
      <w:proofErr w:type="spellStart"/>
      <w:r w:rsidRPr="00184C15">
        <w:rPr>
          <w:rFonts w:eastAsia="Arial Unicode MS"/>
          <w:sz w:val="24"/>
          <w:szCs w:val="24"/>
        </w:rPr>
        <w:t>ėl</w:t>
      </w:r>
      <w:proofErr w:type="spellEnd"/>
      <w:r w:rsidRPr="00184C15">
        <w:rPr>
          <w:rFonts w:eastAsia="Arial Unicode MS"/>
          <w:sz w:val="24"/>
          <w:szCs w:val="24"/>
        </w:rPr>
        <w:t xml:space="preserve"> trūkumų. Šis laikotarpis pradedamas skaičiuoti nuo „</w:t>
      </w:r>
      <w:proofErr w:type="spellStart"/>
      <w:r w:rsidRPr="00184C15">
        <w:rPr>
          <w:rFonts w:eastAsia="Arial Unicode MS"/>
          <w:sz w:val="24"/>
          <w:szCs w:val="24"/>
          <w:lang w:val="es-ES_tradnl"/>
        </w:rPr>
        <w:t>Pirkėjo</w:t>
      </w:r>
      <w:proofErr w:type="spellEnd"/>
      <w:r w:rsidRPr="00184C15">
        <w:rPr>
          <w:rFonts w:eastAsia="Arial Unicode MS"/>
          <w:sz w:val="24"/>
          <w:szCs w:val="24"/>
        </w:rPr>
        <w:t>“ raštiško praneš</w:t>
      </w:r>
      <w:r w:rsidRPr="00184C15">
        <w:rPr>
          <w:rFonts w:eastAsia="Arial Unicode MS"/>
          <w:sz w:val="24"/>
          <w:szCs w:val="24"/>
          <w:lang w:val="it-IT"/>
        </w:rPr>
        <w:t>imo apie pasteb</w:t>
      </w:r>
      <w:proofErr w:type="spellStart"/>
      <w:r w:rsidRPr="00184C15">
        <w:rPr>
          <w:rFonts w:eastAsia="Arial Unicode MS"/>
          <w:sz w:val="24"/>
          <w:szCs w:val="24"/>
        </w:rPr>
        <w:t>ėtus</w:t>
      </w:r>
      <w:proofErr w:type="spellEnd"/>
      <w:r w:rsidRPr="00184C15">
        <w:rPr>
          <w:rFonts w:eastAsia="Arial Unicode MS"/>
          <w:sz w:val="24"/>
          <w:szCs w:val="24"/>
        </w:rPr>
        <w:t xml:space="preserve"> Prekių defektus ar į</w:t>
      </w:r>
      <w:proofErr w:type="spellStart"/>
      <w:r w:rsidRPr="00184C15">
        <w:rPr>
          <w:rFonts w:eastAsia="Arial Unicode MS"/>
          <w:sz w:val="24"/>
          <w:szCs w:val="24"/>
          <w:lang w:val="de-DE"/>
        </w:rPr>
        <w:t>vykusius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gedimus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lang w:val="de-DE"/>
        </w:rPr>
        <w:t xml:space="preserve">.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5.6. Jei Prekių defektai </w:t>
      </w:r>
      <w:proofErr w:type="spellStart"/>
      <w:r w:rsidRPr="00184C15">
        <w:rPr>
          <w:rFonts w:eastAsia="Arial Unicode MS"/>
          <w:sz w:val="24"/>
          <w:szCs w:val="24"/>
        </w:rPr>
        <w:t>išaiškė</w:t>
      </w:r>
      <w:proofErr w:type="spellEnd"/>
      <w:r w:rsidRPr="00184C15">
        <w:rPr>
          <w:rFonts w:eastAsia="Arial Unicode MS"/>
          <w:sz w:val="24"/>
          <w:szCs w:val="24"/>
          <w:lang w:val="nl-NL"/>
        </w:rPr>
        <w:t xml:space="preserve">ja arba gedimai </w:t>
      </w:r>
      <w:r w:rsidRPr="00184C15">
        <w:rPr>
          <w:rFonts w:eastAsia="Arial Unicode MS"/>
          <w:sz w:val="24"/>
          <w:szCs w:val="24"/>
        </w:rPr>
        <w:t>įvyksta kokybė</w:t>
      </w:r>
      <w:r w:rsidRPr="00184C15">
        <w:rPr>
          <w:rFonts w:eastAsia="Arial Unicode MS"/>
          <w:sz w:val="24"/>
          <w:szCs w:val="24"/>
          <w:lang w:val="es-ES_tradnl"/>
        </w:rPr>
        <w:t xml:space="preserve">s </w:t>
      </w:r>
      <w:proofErr w:type="spellStart"/>
      <w:r w:rsidRPr="00184C15">
        <w:rPr>
          <w:rFonts w:eastAsia="Arial Unicode MS"/>
          <w:sz w:val="24"/>
          <w:szCs w:val="24"/>
          <w:lang w:val="es-ES_tradnl"/>
        </w:rPr>
        <w:t>garantijos</w:t>
      </w:r>
      <w:proofErr w:type="spellEnd"/>
      <w:r w:rsidRPr="00184C15">
        <w:rPr>
          <w:rFonts w:eastAsia="Arial Unicode MS"/>
          <w:sz w:val="24"/>
          <w:szCs w:val="24"/>
          <w:lang w:val="es-ES_tradnl"/>
        </w:rPr>
        <w:t xml:space="preserve"> termino </w:t>
      </w:r>
      <w:proofErr w:type="spellStart"/>
      <w:r w:rsidRPr="00184C15">
        <w:rPr>
          <w:rFonts w:eastAsia="Arial Unicode MS"/>
          <w:sz w:val="24"/>
          <w:szCs w:val="24"/>
          <w:lang w:val="es-ES_tradnl"/>
        </w:rPr>
        <w:t>metu</w:t>
      </w:r>
      <w:proofErr w:type="spellEnd"/>
      <w:r w:rsidRPr="00184C15">
        <w:rPr>
          <w:rFonts w:eastAsia="Arial Unicode MS"/>
          <w:sz w:val="24"/>
          <w:szCs w:val="24"/>
          <w:lang w:val="es-ES_tradnl"/>
        </w:rPr>
        <w:t xml:space="preserve">, </w:t>
      </w:r>
      <w:r w:rsidRPr="00184C15">
        <w:rPr>
          <w:rFonts w:eastAsia="Arial Unicode MS"/>
          <w:sz w:val="24"/>
          <w:szCs w:val="24"/>
        </w:rPr>
        <w:t xml:space="preserve">„Pirkėjas“  raštu įspėja apie tai „Pardavėją“. Jei „Pardavėjas“ </w:t>
      </w:r>
      <w:proofErr w:type="spellStart"/>
      <w:r w:rsidRPr="00184C15">
        <w:rPr>
          <w:rFonts w:eastAsia="Arial Unicode MS"/>
          <w:sz w:val="24"/>
          <w:szCs w:val="24"/>
        </w:rPr>
        <w:t>nepaš</w:t>
      </w:r>
      <w:proofErr w:type="spellEnd"/>
      <w:r w:rsidRPr="00184C15">
        <w:rPr>
          <w:rFonts w:eastAsia="Arial Unicode MS"/>
          <w:sz w:val="24"/>
          <w:szCs w:val="24"/>
          <w:lang w:val="pt-PT"/>
        </w:rPr>
        <w:t xml:space="preserve">alina defekto ar gedimo per </w:t>
      </w:r>
      <w:proofErr w:type="spellStart"/>
      <w:r w:rsidRPr="00184C15">
        <w:rPr>
          <w:rFonts w:eastAsia="Arial Unicode MS"/>
          <w:sz w:val="24"/>
          <w:szCs w:val="24"/>
        </w:rPr>
        <w:t>įspė</w:t>
      </w:r>
      <w:r w:rsidRPr="00184C15">
        <w:rPr>
          <w:rFonts w:eastAsia="Arial Unicode MS"/>
          <w:sz w:val="24"/>
          <w:szCs w:val="24"/>
          <w:lang w:val="de-DE"/>
        </w:rPr>
        <w:t>jime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w:t>
      </w:r>
      <w:proofErr w:type="spellEnd"/>
      <w:r w:rsidRPr="00184C15">
        <w:rPr>
          <w:rFonts w:eastAsia="Arial Unicode MS"/>
          <w:sz w:val="24"/>
          <w:szCs w:val="24"/>
        </w:rPr>
        <w:t xml:space="preserve">ą protingą terminą, </w:t>
      </w:r>
      <w:proofErr w:type="spellStart"/>
      <w:r w:rsidRPr="00184C15">
        <w:rPr>
          <w:rFonts w:eastAsia="Arial Unicode MS"/>
          <w:sz w:val="24"/>
          <w:szCs w:val="24"/>
        </w:rPr>
        <w:t>tač</w:t>
      </w:r>
      <w:r w:rsidRPr="00184C15">
        <w:rPr>
          <w:rFonts w:eastAsia="Arial Unicode MS"/>
          <w:sz w:val="24"/>
          <w:szCs w:val="24"/>
          <w:lang w:val="fr-FR"/>
        </w:rPr>
        <w:t>iau</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neilgesn</w:t>
      </w:r>
      <w:proofErr w:type="spellEnd"/>
      <w:r w:rsidRPr="00184C15">
        <w:rPr>
          <w:rFonts w:eastAsia="Arial Unicode MS"/>
          <w:sz w:val="24"/>
          <w:szCs w:val="24"/>
        </w:rPr>
        <w:t xml:space="preserve">į nei Prekių pristatymo terminas nurodytas 3.1 punkte „Pirkėjas“ turi teisę savo ar trečiųjų asmenų jėgomis atlikti šį darbą „Pardavėjo“ atsakomybe ir sąskaita.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5.7. Prekės funkcionalumo atstatymo laikotarpiu „Pardavėjas“ privalo pakeisti sugedusią Prekę kita, ne prastesnių techninių </w:t>
      </w:r>
      <w:r w:rsidRPr="00184C15">
        <w:rPr>
          <w:rFonts w:eastAsia="Arial Unicode MS"/>
          <w:sz w:val="24"/>
          <w:szCs w:val="24"/>
          <w:lang w:val="pt-PT"/>
        </w:rPr>
        <w:t>parametr</w:t>
      </w:r>
      <w:r w:rsidRPr="00184C15">
        <w:rPr>
          <w:rFonts w:eastAsia="Arial Unicode MS"/>
          <w:sz w:val="24"/>
          <w:szCs w:val="24"/>
        </w:rPr>
        <w:t xml:space="preserve">ų </w:t>
      </w:r>
      <w:r w:rsidRPr="00184C15">
        <w:rPr>
          <w:rFonts w:eastAsia="Arial Unicode MS"/>
          <w:sz w:val="24"/>
          <w:szCs w:val="24"/>
          <w:lang w:val="nl-NL"/>
        </w:rPr>
        <w:t xml:space="preserve">Preke. </w:t>
      </w:r>
    </w:p>
    <w:p w:rsidR="00C2050D" w:rsidRPr="00184C15" w:rsidRDefault="00C2050D" w:rsidP="00C2050D">
      <w:pPr>
        <w:pStyle w:val="Body2"/>
        <w:rPr>
          <w:sz w:val="24"/>
          <w:szCs w:val="24"/>
        </w:rPr>
      </w:pPr>
    </w:p>
    <w:p w:rsidR="00C2050D" w:rsidRPr="00184C15" w:rsidRDefault="00C2050D" w:rsidP="00C2050D">
      <w:pPr>
        <w:pStyle w:val="Body2"/>
        <w:jc w:val="center"/>
        <w:rPr>
          <w:b/>
          <w:bCs/>
          <w:sz w:val="24"/>
          <w:szCs w:val="24"/>
        </w:rPr>
      </w:pPr>
      <w:r w:rsidRPr="00184C15">
        <w:rPr>
          <w:b/>
          <w:bCs/>
          <w:sz w:val="24"/>
          <w:szCs w:val="24"/>
        </w:rPr>
        <w:t>6. PREKIŲ PRIĖMIMAS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6.1. Prekių priėmimo metu „Pirkėjas“ </w:t>
      </w:r>
      <w:r w:rsidRPr="00184C15">
        <w:rPr>
          <w:rFonts w:eastAsia="Arial Unicode MS"/>
          <w:sz w:val="24"/>
          <w:szCs w:val="24"/>
          <w:lang w:val="nl-NL"/>
        </w:rPr>
        <w:t>atlieka Preki</w:t>
      </w:r>
      <w:r w:rsidRPr="00184C15">
        <w:rPr>
          <w:rFonts w:eastAsia="Arial Unicode MS"/>
          <w:sz w:val="24"/>
          <w:szCs w:val="24"/>
        </w:rPr>
        <w:t>ų kokybė</w:t>
      </w:r>
      <w:r w:rsidRPr="00184C15">
        <w:rPr>
          <w:rFonts w:eastAsia="Arial Unicode MS"/>
          <w:sz w:val="24"/>
          <w:szCs w:val="24"/>
          <w:lang w:val="de-DE"/>
        </w:rPr>
        <w:t xml:space="preserve">s bei </w:t>
      </w:r>
      <w:proofErr w:type="spellStart"/>
      <w:r w:rsidRPr="00184C15">
        <w:rPr>
          <w:rFonts w:eastAsia="Arial Unicode MS"/>
          <w:sz w:val="24"/>
          <w:szCs w:val="24"/>
          <w:lang w:val="de-DE"/>
        </w:rPr>
        <w:t>komplekti</w:t>
      </w:r>
      <w:r w:rsidRPr="00184C15">
        <w:rPr>
          <w:rFonts w:eastAsia="Arial Unicode MS"/>
          <w:sz w:val="24"/>
          <w:szCs w:val="24"/>
        </w:rPr>
        <w:t>škumo</w:t>
      </w:r>
      <w:proofErr w:type="spellEnd"/>
      <w:r w:rsidRPr="00184C15">
        <w:rPr>
          <w:rFonts w:eastAsia="Arial Unicode MS"/>
          <w:sz w:val="24"/>
          <w:szCs w:val="24"/>
        </w:rPr>
        <w:t xml:space="preserve"> patikrinimą. </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6.2. Priimant Prekes, gali dalyvauti abiejų „Šalių“ atstovai.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6.3. Prekių priėmimo rezultatai į</w:t>
      </w:r>
      <w:r w:rsidRPr="00184C15">
        <w:rPr>
          <w:rFonts w:eastAsia="Arial Unicode MS"/>
          <w:sz w:val="24"/>
          <w:szCs w:val="24"/>
          <w:lang w:val="it-IT"/>
        </w:rPr>
        <w:t>forminami perdavimo-pri</w:t>
      </w:r>
      <w:r w:rsidRPr="00184C15">
        <w:rPr>
          <w:rFonts w:eastAsia="Arial Unicode MS"/>
          <w:sz w:val="24"/>
          <w:szCs w:val="24"/>
        </w:rPr>
        <w:t>ė</w:t>
      </w:r>
      <w:r w:rsidRPr="00184C15">
        <w:rPr>
          <w:rFonts w:eastAsia="Arial Unicode MS"/>
          <w:sz w:val="24"/>
          <w:szCs w:val="24"/>
          <w:lang w:val="es-ES_tradnl"/>
        </w:rPr>
        <w:t xml:space="preserve">mimo </w:t>
      </w:r>
      <w:proofErr w:type="spellStart"/>
      <w:r w:rsidRPr="00184C15">
        <w:rPr>
          <w:rFonts w:eastAsia="Arial Unicode MS"/>
          <w:sz w:val="24"/>
          <w:szCs w:val="24"/>
          <w:lang w:val="es-ES_tradnl"/>
        </w:rPr>
        <w:t>aktu</w:t>
      </w:r>
      <w:proofErr w:type="spellEnd"/>
      <w:r w:rsidRPr="00184C15">
        <w:rPr>
          <w:rFonts w:eastAsia="Arial Unicode MS"/>
          <w:sz w:val="24"/>
          <w:szCs w:val="24"/>
          <w:lang w:val="es-ES_tradnl"/>
        </w:rPr>
        <w:t xml:space="preserve"> </w:t>
      </w:r>
      <w:r w:rsidRPr="00184C15">
        <w:rPr>
          <w:rFonts w:eastAsia="Arial Unicode MS"/>
          <w:sz w:val="24"/>
          <w:szCs w:val="24"/>
        </w:rPr>
        <w:t>ar kitu lygiaverčiu dokumentu (pvz. prekių važtaraščiu)</w:t>
      </w:r>
      <w:r w:rsidRPr="00184C15">
        <w:rPr>
          <w:rFonts w:eastAsia="Arial Unicode MS"/>
          <w:sz w:val="24"/>
          <w:szCs w:val="24"/>
          <w:lang w:val="es-ES_tradnl"/>
        </w:rPr>
        <w:t xml:space="preserve">, </w:t>
      </w:r>
      <w:proofErr w:type="spellStart"/>
      <w:r w:rsidRPr="00184C15">
        <w:rPr>
          <w:rFonts w:eastAsia="Arial Unicode MS"/>
          <w:sz w:val="24"/>
          <w:szCs w:val="24"/>
          <w:lang w:val="es-ES_tradnl"/>
        </w:rPr>
        <w:t>kuris</w:t>
      </w:r>
      <w:proofErr w:type="spellEnd"/>
      <w:r w:rsidRPr="00184C15">
        <w:rPr>
          <w:rFonts w:eastAsia="Arial Unicode MS"/>
          <w:sz w:val="24"/>
          <w:szCs w:val="24"/>
          <w:lang w:val="es-ES_tradnl"/>
        </w:rPr>
        <w:t xml:space="preserve"> sura</w:t>
      </w:r>
      <w:r w:rsidRPr="00184C15">
        <w:rPr>
          <w:rFonts w:eastAsia="Arial Unicode MS"/>
          <w:sz w:val="24"/>
          <w:szCs w:val="24"/>
        </w:rPr>
        <w:t>š</w:t>
      </w:r>
      <w:r w:rsidRPr="00184C15">
        <w:rPr>
          <w:rFonts w:eastAsia="Arial Unicode MS"/>
          <w:sz w:val="24"/>
          <w:szCs w:val="24"/>
          <w:lang w:val="pt-PT"/>
        </w:rPr>
        <w:t>omas t</w:t>
      </w:r>
      <w:r w:rsidRPr="00184C15">
        <w:rPr>
          <w:rFonts w:eastAsia="Arial Unicode MS"/>
          <w:sz w:val="24"/>
          <w:szCs w:val="24"/>
        </w:rPr>
        <w:t xml:space="preserve">ą pačią </w:t>
      </w:r>
      <w:r w:rsidRPr="00184C15">
        <w:rPr>
          <w:rFonts w:eastAsia="Arial Unicode MS"/>
          <w:sz w:val="24"/>
          <w:szCs w:val="24"/>
          <w:lang w:val="de-DE"/>
        </w:rPr>
        <w:t>dien</w:t>
      </w:r>
      <w:r w:rsidRPr="00184C15">
        <w:rPr>
          <w:rFonts w:eastAsia="Arial Unicode MS"/>
          <w:sz w:val="24"/>
          <w:szCs w:val="24"/>
        </w:rPr>
        <w:t xml:space="preserve">ą, kai baigiamas </w:t>
      </w:r>
      <w:proofErr w:type="spellStart"/>
      <w:r w:rsidRPr="00184C15">
        <w:rPr>
          <w:rFonts w:eastAsia="Arial Unicode MS"/>
          <w:sz w:val="24"/>
          <w:szCs w:val="24"/>
        </w:rPr>
        <w:t>priė</w:t>
      </w:r>
      <w:proofErr w:type="spellEnd"/>
      <w:r w:rsidRPr="00184C15">
        <w:rPr>
          <w:rFonts w:eastAsia="Arial Unicode MS"/>
          <w:sz w:val="24"/>
          <w:szCs w:val="24"/>
          <w:lang w:val="pt-PT"/>
        </w:rPr>
        <w:t>mimas.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6.4. Nustatęs, kad gautų Prekių kokybė ar komplektiškumas neatitinka Sutarties reikalavimų, „Pirkėjas“ privalo sustabdyti priėmimą</w:t>
      </w:r>
      <w:r w:rsidRPr="00184C15">
        <w:rPr>
          <w:rFonts w:eastAsia="Arial Unicode MS"/>
          <w:sz w:val="24"/>
          <w:szCs w:val="24"/>
          <w:lang w:val="fr-FR"/>
        </w:rPr>
        <w:t xml:space="preserve">, </w:t>
      </w:r>
      <w:proofErr w:type="spellStart"/>
      <w:r w:rsidRPr="00184C15">
        <w:rPr>
          <w:rFonts w:eastAsia="Arial Unicode MS"/>
          <w:sz w:val="24"/>
          <w:szCs w:val="24"/>
          <w:lang w:val="fr-FR"/>
        </w:rPr>
        <w:t>sura</w:t>
      </w:r>
      <w:r w:rsidRPr="00184C15">
        <w:rPr>
          <w:rFonts w:eastAsia="Arial Unicode MS"/>
          <w:sz w:val="24"/>
          <w:szCs w:val="24"/>
        </w:rPr>
        <w:t>šyti</w:t>
      </w:r>
      <w:proofErr w:type="spellEnd"/>
      <w:r w:rsidRPr="00184C15">
        <w:rPr>
          <w:rFonts w:eastAsia="Arial Unicode MS"/>
          <w:sz w:val="24"/>
          <w:szCs w:val="24"/>
        </w:rPr>
        <w:t xml:space="preserve"> aktą, kuriame turi būti nurodyti „</w:t>
      </w:r>
      <w:proofErr w:type="spellStart"/>
      <w:r w:rsidRPr="00184C15">
        <w:rPr>
          <w:rFonts w:eastAsia="Arial Unicode MS"/>
          <w:sz w:val="24"/>
          <w:szCs w:val="24"/>
          <w:lang w:val="es-ES_tradnl"/>
        </w:rPr>
        <w:t>Pirkėjo</w:t>
      </w:r>
      <w:proofErr w:type="spellEnd"/>
      <w:r w:rsidRPr="00184C15">
        <w:rPr>
          <w:rFonts w:eastAsia="Arial Unicode MS"/>
          <w:sz w:val="24"/>
          <w:szCs w:val="24"/>
        </w:rPr>
        <w:t xml:space="preserve">“ nustatyti Prekių defektai, ir ne vėliau kaip kitą </w:t>
      </w:r>
      <w:proofErr w:type="spellStart"/>
      <w:r w:rsidRPr="00184C15">
        <w:rPr>
          <w:rFonts w:eastAsia="Arial Unicode MS"/>
          <w:sz w:val="24"/>
          <w:szCs w:val="24"/>
          <w:lang w:val="de-DE"/>
        </w:rPr>
        <w:t>darbo</w:t>
      </w:r>
      <w:proofErr w:type="spellEnd"/>
      <w:r w:rsidRPr="00184C15">
        <w:rPr>
          <w:rFonts w:eastAsia="Arial Unicode MS"/>
          <w:sz w:val="24"/>
          <w:szCs w:val="24"/>
          <w:lang w:val="de-DE"/>
        </w:rPr>
        <w:t xml:space="preserve"> dien</w:t>
      </w:r>
      <w:r w:rsidRPr="00184C15">
        <w:rPr>
          <w:rFonts w:eastAsia="Arial Unicode MS"/>
          <w:sz w:val="24"/>
          <w:szCs w:val="24"/>
        </w:rPr>
        <w:t>ą pranešti apie tai raštu „Pardavė</w:t>
      </w:r>
      <w:proofErr w:type="spellStart"/>
      <w:r w:rsidRPr="00184C15">
        <w:rPr>
          <w:rFonts w:eastAsia="Arial Unicode MS"/>
          <w:sz w:val="24"/>
          <w:szCs w:val="24"/>
          <w:lang w:val="fr-FR"/>
        </w:rPr>
        <w:t>jui</w:t>
      </w:r>
      <w:proofErr w:type="spellEnd"/>
      <w:r w:rsidRPr="00184C15">
        <w:rPr>
          <w:rFonts w:eastAsia="Arial Unicode MS"/>
          <w:sz w:val="24"/>
          <w:szCs w:val="24"/>
        </w:rPr>
        <w:t xml:space="preserve">“. </w:t>
      </w:r>
      <w:proofErr w:type="spellStart"/>
      <w:r w:rsidRPr="00184C15">
        <w:rPr>
          <w:rFonts w:eastAsia="Arial Unicode MS"/>
          <w:sz w:val="24"/>
          <w:szCs w:val="24"/>
        </w:rPr>
        <w:t>Atsiž</w:t>
      </w:r>
      <w:r w:rsidRPr="00184C15">
        <w:rPr>
          <w:rFonts w:eastAsia="Arial Unicode MS"/>
          <w:sz w:val="24"/>
          <w:szCs w:val="24"/>
          <w:lang w:val="fr-FR"/>
        </w:rPr>
        <w:t>velgiant</w:t>
      </w:r>
      <w:proofErr w:type="spellEnd"/>
      <w:r w:rsidRPr="00184C15">
        <w:rPr>
          <w:rFonts w:eastAsia="Arial Unicode MS"/>
          <w:sz w:val="24"/>
          <w:szCs w:val="24"/>
          <w:lang w:val="fr-FR"/>
        </w:rPr>
        <w:t xml:space="preserve"> </w:t>
      </w:r>
      <w:r w:rsidRPr="00184C15">
        <w:rPr>
          <w:rFonts w:eastAsia="Arial Unicode MS"/>
          <w:sz w:val="24"/>
          <w:szCs w:val="24"/>
        </w:rPr>
        <w:t>į laiką, kurio reikia „Pardavė</w:t>
      </w:r>
      <w:proofErr w:type="spellStart"/>
      <w:r w:rsidRPr="00184C15">
        <w:rPr>
          <w:rFonts w:eastAsia="Arial Unicode MS"/>
          <w:sz w:val="24"/>
          <w:szCs w:val="24"/>
          <w:lang w:val="fr-FR"/>
        </w:rPr>
        <w:t>jui</w:t>
      </w:r>
      <w:proofErr w:type="spellEnd"/>
      <w:r w:rsidRPr="00184C15">
        <w:rPr>
          <w:rFonts w:eastAsia="Arial Unicode MS"/>
          <w:sz w:val="24"/>
          <w:szCs w:val="24"/>
        </w:rPr>
        <w:t>“ atvykti, pranešime nurodoma tolesnio kokybė</w:t>
      </w:r>
      <w:r w:rsidRPr="00184C15">
        <w:rPr>
          <w:rFonts w:eastAsia="Arial Unicode MS"/>
          <w:sz w:val="24"/>
          <w:szCs w:val="24"/>
          <w:lang w:val="it-IT"/>
        </w:rPr>
        <w:t>s tikrinimo data.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 Nustatęs gautų Prekių kokybės neatitikimus, „Pirkėjas“ </w:t>
      </w:r>
      <w:r w:rsidRPr="00184C15">
        <w:rPr>
          <w:rFonts w:eastAsia="Arial Unicode MS"/>
          <w:sz w:val="24"/>
          <w:szCs w:val="24"/>
          <w:lang w:val="it-IT"/>
        </w:rPr>
        <w:t>savo nuo</w:t>
      </w:r>
      <w:r w:rsidRPr="00184C15">
        <w:rPr>
          <w:rFonts w:eastAsia="Arial Unicode MS"/>
          <w:sz w:val="24"/>
          <w:szCs w:val="24"/>
        </w:rPr>
        <w:t>žiūra turi teisę reikalauti iš „Pardavėjo“: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6.5.1. kad „Pardavėjas“ </w:t>
      </w:r>
      <w:r w:rsidRPr="00184C15">
        <w:rPr>
          <w:rFonts w:eastAsia="Arial Unicode MS"/>
          <w:sz w:val="24"/>
          <w:szCs w:val="24"/>
          <w:lang w:val="it-IT"/>
        </w:rPr>
        <w:t>neatlygintinai per proting</w:t>
      </w:r>
      <w:r w:rsidRPr="00184C15">
        <w:rPr>
          <w:rFonts w:eastAsia="Arial Unicode MS"/>
          <w:sz w:val="24"/>
          <w:szCs w:val="24"/>
        </w:rPr>
        <w:t>ą terminą pašalintų trūkumus arba atlygintų „</w:t>
      </w:r>
      <w:proofErr w:type="spellStart"/>
      <w:r w:rsidRPr="00184C15">
        <w:rPr>
          <w:rFonts w:eastAsia="Arial Unicode MS"/>
          <w:sz w:val="24"/>
          <w:szCs w:val="24"/>
          <w:lang w:val="es-ES_tradnl"/>
        </w:rPr>
        <w:t>Pirkėjo</w:t>
      </w:r>
      <w:proofErr w:type="spellEnd"/>
      <w:r w:rsidRPr="00184C15">
        <w:rPr>
          <w:rFonts w:eastAsia="Arial Unicode MS"/>
          <w:sz w:val="24"/>
          <w:szCs w:val="24"/>
        </w:rPr>
        <w:t>“ išlaidas jiems pašalinti, jei trūkumus galima pašalinti;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6.5.2. kad „Pardavėjas“ </w:t>
      </w:r>
      <w:r w:rsidRPr="00184C15">
        <w:rPr>
          <w:rFonts w:eastAsia="Arial Unicode MS"/>
          <w:sz w:val="24"/>
          <w:szCs w:val="24"/>
          <w:lang w:val="it-IT"/>
        </w:rPr>
        <w:t>neatlygintinai per proting</w:t>
      </w:r>
      <w:r w:rsidRPr="00184C15">
        <w:rPr>
          <w:rFonts w:eastAsia="Arial Unicode MS"/>
          <w:sz w:val="24"/>
          <w:szCs w:val="24"/>
        </w:rPr>
        <w:t>ą terminą nekokybiškas Prekes pakeistų kokybiškomis Prekėmis;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6.5.3. </w:t>
      </w:r>
      <w:proofErr w:type="spellStart"/>
      <w:proofErr w:type="gramStart"/>
      <w:r w:rsidRPr="00184C15">
        <w:rPr>
          <w:rFonts w:eastAsia="Arial Unicode MS"/>
          <w:sz w:val="24"/>
          <w:szCs w:val="24"/>
          <w:lang w:val="es-ES_tradnl"/>
        </w:rPr>
        <w:t>susigr</w:t>
      </w:r>
      <w:r w:rsidRPr="00184C15">
        <w:rPr>
          <w:rFonts w:eastAsia="Arial Unicode MS"/>
          <w:sz w:val="24"/>
          <w:szCs w:val="24"/>
        </w:rPr>
        <w:t>ąž</w:t>
      </w:r>
      <w:proofErr w:type="spellEnd"/>
      <w:r w:rsidRPr="00184C15">
        <w:rPr>
          <w:rFonts w:eastAsia="Arial Unicode MS"/>
          <w:sz w:val="24"/>
          <w:szCs w:val="24"/>
          <w:lang w:val="it-IT"/>
        </w:rPr>
        <w:t>inti</w:t>
      </w:r>
      <w:proofErr w:type="gramEnd"/>
      <w:r w:rsidRPr="00184C15">
        <w:rPr>
          <w:rFonts w:eastAsia="Arial Unicode MS"/>
          <w:sz w:val="24"/>
          <w:szCs w:val="24"/>
          <w:lang w:val="it-IT"/>
        </w:rPr>
        <w:t xml:space="preserve"> sumok</w:t>
      </w:r>
      <w:r w:rsidRPr="00184C15">
        <w:rPr>
          <w:rFonts w:eastAsia="Arial Unicode MS"/>
          <w:sz w:val="24"/>
          <w:szCs w:val="24"/>
        </w:rPr>
        <w:t>ė</w:t>
      </w:r>
      <w:proofErr w:type="spellStart"/>
      <w:r w:rsidRPr="00184C15">
        <w:rPr>
          <w:rFonts w:eastAsia="Arial Unicode MS"/>
          <w:sz w:val="24"/>
          <w:szCs w:val="24"/>
          <w:lang w:val="de-DE"/>
        </w:rPr>
        <w:t>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pinigus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ir</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nutraukti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w:t>
      </w:r>
      <w:proofErr w:type="spellEnd"/>
      <w:r w:rsidRPr="00184C15">
        <w:rPr>
          <w:rFonts w:eastAsia="Arial Unicode MS"/>
          <w:sz w:val="24"/>
          <w:szCs w:val="24"/>
        </w:rPr>
        <w:t xml:space="preserve">į, kai netinkamos kokybės Prekių </w:t>
      </w:r>
      <w:proofErr w:type="spellStart"/>
      <w:r w:rsidRPr="00184C15">
        <w:rPr>
          <w:rFonts w:eastAsia="Arial Unicode MS"/>
          <w:sz w:val="24"/>
          <w:szCs w:val="24"/>
          <w:lang w:val="es-ES_tradnl"/>
        </w:rPr>
        <w:t>pardavimas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yra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esminis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w:t>
      </w:r>
      <w:proofErr w:type="spellEnd"/>
      <w:r w:rsidRPr="00184C15">
        <w:rPr>
          <w:rFonts w:eastAsia="Arial Unicode MS"/>
          <w:sz w:val="24"/>
          <w:szCs w:val="24"/>
        </w:rPr>
        <w:t>ž</w:t>
      </w:r>
      <w:r w:rsidRPr="00184C15">
        <w:rPr>
          <w:rFonts w:eastAsia="Arial Unicode MS"/>
          <w:sz w:val="24"/>
          <w:szCs w:val="24"/>
          <w:lang w:val="nl-NL"/>
        </w:rPr>
        <w:t>eidimas. Nustatin</w:t>
      </w:r>
      <w:r w:rsidRPr="00184C15">
        <w:rPr>
          <w:rFonts w:eastAsia="Arial Unicode MS"/>
          <w:sz w:val="24"/>
          <w:szCs w:val="24"/>
        </w:rPr>
        <w:t>ė</w:t>
      </w:r>
      <w:proofErr w:type="spellStart"/>
      <w:r w:rsidRPr="00184C15">
        <w:rPr>
          <w:rFonts w:eastAsia="Arial Unicode MS"/>
          <w:sz w:val="24"/>
          <w:szCs w:val="24"/>
          <w:lang w:val="fr-FR"/>
        </w:rPr>
        <w:t>jant</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ar</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Sutarties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pa</w:t>
      </w:r>
      <w:proofErr w:type="spellEnd"/>
      <w:r w:rsidRPr="00184C15">
        <w:rPr>
          <w:rFonts w:eastAsia="Arial Unicode MS"/>
          <w:sz w:val="24"/>
          <w:szCs w:val="24"/>
        </w:rPr>
        <w:t>žeidimas yra esminis taikomas Civilinio kodekso 6.217 straipsnis.</w:t>
      </w:r>
    </w:p>
    <w:p w:rsidR="00C2050D" w:rsidRPr="00184C15" w:rsidRDefault="00C2050D" w:rsidP="00C2050D">
      <w:pPr>
        <w:pStyle w:val="Body2"/>
        <w:jc w:val="center"/>
        <w:rPr>
          <w:b/>
          <w:bCs/>
          <w:sz w:val="24"/>
          <w:szCs w:val="24"/>
        </w:rPr>
      </w:pPr>
      <w:r w:rsidRPr="00184C15">
        <w:rPr>
          <w:b/>
          <w:bCs/>
          <w:sz w:val="24"/>
          <w:szCs w:val="24"/>
          <w:lang w:val="pt-PT"/>
        </w:rPr>
        <w:t>7. ATSISKAITYMO TVARKA</w:t>
      </w:r>
    </w:p>
    <w:p w:rsidR="00C2050D" w:rsidRPr="00184C15" w:rsidRDefault="00C2050D" w:rsidP="00C2050D">
      <w:pPr>
        <w:pStyle w:val="Body2"/>
        <w:rPr>
          <w:sz w:val="24"/>
          <w:szCs w:val="24"/>
        </w:rPr>
      </w:pPr>
      <w:r w:rsidRPr="00184C15">
        <w:rPr>
          <w:sz w:val="24"/>
          <w:szCs w:val="24"/>
        </w:rPr>
        <w:tab/>
      </w:r>
      <w:r w:rsidRPr="0082610B">
        <w:rPr>
          <w:rFonts w:eastAsia="Arial Unicode MS"/>
          <w:sz w:val="24"/>
          <w:szCs w:val="24"/>
        </w:rPr>
        <w:t>7.1  Pristačius Prekės ir, atsižvelgiant į Prekių sudėtingumą ir komplektiškumą į</w:t>
      </w:r>
      <w:r w:rsidRPr="0082610B">
        <w:rPr>
          <w:rFonts w:eastAsia="Arial Unicode MS"/>
          <w:sz w:val="24"/>
          <w:szCs w:val="24"/>
          <w:lang w:val="nl-NL"/>
        </w:rPr>
        <w:t xml:space="preserve">diegus jas </w:t>
      </w:r>
      <w:r w:rsidRPr="0082610B">
        <w:rPr>
          <w:rFonts w:eastAsia="Arial Unicode MS"/>
          <w:sz w:val="24"/>
          <w:szCs w:val="24"/>
        </w:rPr>
        <w:t>„</w:t>
      </w:r>
      <w:proofErr w:type="spellStart"/>
      <w:r w:rsidRPr="0082610B">
        <w:rPr>
          <w:rFonts w:eastAsia="Arial Unicode MS"/>
          <w:sz w:val="24"/>
          <w:szCs w:val="24"/>
          <w:lang w:val="es-ES_tradnl"/>
        </w:rPr>
        <w:t>Pirkėjo</w:t>
      </w:r>
      <w:proofErr w:type="spellEnd"/>
      <w:r w:rsidRPr="0082610B">
        <w:rPr>
          <w:rFonts w:eastAsia="Arial Unicode MS"/>
          <w:sz w:val="24"/>
          <w:szCs w:val="24"/>
        </w:rPr>
        <w:t>“ Sutartyje nurodytu adresu ir/arba jas išbandžius ir/arba apmokius „</w:t>
      </w:r>
      <w:proofErr w:type="spellStart"/>
      <w:r w:rsidRPr="0082610B">
        <w:rPr>
          <w:rFonts w:eastAsia="Arial Unicode MS"/>
          <w:sz w:val="24"/>
          <w:szCs w:val="24"/>
          <w:lang w:val="es-ES_tradnl"/>
        </w:rPr>
        <w:t>Pirkėjo</w:t>
      </w:r>
      <w:proofErr w:type="spellEnd"/>
      <w:r w:rsidRPr="0082610B">
        <w:rPr>
          <w:rFonts w:eastAsia="Arial Unicode MS"/>
          <w:sz w:val="24"/>
          <w:szCs w:val="24"/>
        </w:rPr>
        <w:t xml:space="preserve">“ personalą, „Pardavėjas“ ir „Pirkėjas“ pasirašo prekių </w:t>
      </w:r>
      <w:proofErr w:type="spellStart"/>
      <w:r w:rsidRPr="0082610B">
        <w:rPr>
          <w:rFonts w:eastAsia="Arial Unicode MS"/>
          <w:sz w:val="24"/>
          <w:szCs w:val="24"/>
        </w:rPr>
        <w:t>priė</w:t>
      </w:r>
      <w:proofErr w:type="spellEnd"/>
      <w:r w:rsidRPr="0082610B">
        <w:rPr>
          <w:rFonts w:eastAsia="Arial Unicode MS"/>
          <w:sz w:val="24"/>
          <w:szCs w:val="24"/>
          <w:lang w:val="pt-PT"/>
        </w:rPr>
        <w:t>mimo-perdavimo akt</w:t>
      </w:r>
      <w:r w:rsidRPr="0082610B">
        <w:rPr>
          <w:rFonts w:eastAsia="Arial Unicode MS"/>
          <w:sz w:val="24"/>
          <w:szCs w:val="24"/>
        </w:rPr>
        <w:t>ą, ar kitą lygiavertį dokumentą (pvz. prekių važtaraštį), kurio pagrindu „Pardavėjas“ išrašo PVM sąskaitą-faktūrą</w:t>
      </w:r>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7.2. Už pristatytas </w:t>
      </w:r>
      <w:r w:rsidRPr="00184C15">
        <w:rPr>
          <w:rFonts w:eastAsia="Arial Unicode MS"/>
          <w:sz w:val="24"/>
          <w:szCs w:val="24"/>
          <w:lang w:val="nl-NL"/>
        </w:rPr>
        <w:t xml:space="preserve">Prekes, </w:t>
      </w:r>
      <w:r w:rsidRPr="00184C15">
        <w:rPr>
          <w:rFonts w:eastAsia="Arial Unicode MS"/>
          <w:sz w:val="24"/>
          <w:szCs w:val="24"/>
        </w:rPr>
        <w:t>„Pirkėjas“ įsipareigoja sumokėti „Pardavė</w:t>
      </w:r>
      <w:proofErr w:type="spellStart"/>
      <w:r w:rsidRPr="00184C15">
        <w:rPr>
          <w:rFonts w:eastAsia="Arial Unicode MS"/>
          <w:sz w:val="24"/>
          <w:szCs w:val="24"/>
          <w:lang w:val="fr-FR"/>
        </w:rPr>
        <w:t>jui</w:t>
      </w:r>
      <w:proofErr w:type="spellEnd"/>
      <w:r w:rsidRPr="00184C15">
        <w:rPr>
          <w:rFonts w:eastAsia="Arial Unicode MS"/>
          <w:sz w:val="24"/>
          <w:szCs w:val="24"/>
        </w:rPr>
        <w:t xml:space="preserve">“ pagal pateiktą PVM sąskaitą – faktūrą </w:t>
      </w:r>
      <w:r w:rsidRPr="00184C15">
        <w:rPr>
          <w:rFonts w:eastAsia="Arial Unicode MS"/>
          <w:sz w:val="24"/>
          <w:szCs w:val="24"/>
          <w:lang w:val="it-IT"/>
        </w:rPr>
        <w:t xml:space="preserve">per </w:t>
      </w:r>
      <w:r w:rsidRPr="00184C15">
        <w:rPr>
          <w:rFonts w:eastAsia="Arial Unicode MS"/>
          <w:sz w:val="24"/>
          <w:szCs w:val="24"/>
        </w:rPr>
        <w:t xml:space="preserve">30 (trisdešimt)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s</w:t>
      </w:r>
      <w:proofErr w:type="spellStart"/>
      <w:r w:rsidRPr="00184C15">
        <w:rPr>
          <w:rFonts w:eastAsia="Arial Unicode MS"/>
          <w:sz w:val="24"/>
          <w:szCs w:val="24"/>
        </w:rPr>
        <w:t>ąskaitos</w:t>
      </w:r>
      <w:proofErr w:type="spellEnd"/>
      <w:r w:rsidRPr="00184C15">
        <w:rPr>
          <w:rFonts w:eastAsia="Arial Unicode MS"/>
          <w:sz w:val="24"/>
          <w:szCs w:val="24"/>
        </w:rPr>
        <w:t xml:space="preserve"> pateikimo ir Prekių </w:t>
      </w:r>
      <w:r w:rsidRPr="00184C15">
        <w:rPr>
          <w:rFonts w:eastAsia="Arial Unicode MS"/>
          <w:sz w:val="24"/>
          <w:szCs w:val="24"/>
          <w:lang w:val="pt-PT"/>
        </w:rPr>
        <w:t>perdavimo-pri</w:t>
      </w:r>
      <w:r w:rsidRPr="00184C15">
        <w:rPr>
          <w:rFonts w:eastAsia="Arial Unicode MS"/>
          <w:sz w:val="24"/>
          <w:szCs w:val="24"/>
        </w:rPr>
        <w:t xml:space="preserve">ėmimo akto ar kito lygiaverčio dokumento (pvz. prekių važtaraščio) </w:t>
      </w:r>
      <w:proofErr w:type="spellStart"/>
      <w:r w:rsidRPr="00184C15">
        <w:rPr>
          <w:rFonts w:eastAsia="Arial Unicode MS"/>
          <w:sz w:val="24"/>
          <w:szCs w:val="24"/>
        </w:rPr>
        <w:t>pasiraš</w:t>
      </w:r>
      <w:r w:rsidRPr="00184C15">
        <w:rPr>
          <w:rFonts w:eastAsia="Arial Unicode MS"/>
          <w:sz w:val="24"/>
          <w:szCs w:val="24"/>
          <w:lang w:val="de-DE"/>
        </w:rPr>
        <w:t>ymo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dienos</w:t>
      </w:r>
      <w:proofErr w:type="spellEnd"/>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7.3. Apmokėjimas vykdomas eurais. </w:t>
      </w:r>
    </w:p>
    <w:p w:rsidR="00C2050D" w:rsidRPr="00184C15" w:rsidRDefault="00C2050D" w:rsidP="00C2050D">
      <w:pPr>
        <w:pStyle w:val="Body2"/>
        <w:jc w:val="center"/>
        <w:rPr>
          <w:b/>
          <w:bCs/>
          <w:sz w:val="24"/>
          <w:szCs w:val="24"/>
        </w:rPr>
      </w:pPr>
      <w:r w:rsidRPr="00184C15">
        <w:rPr>
          <w:b/>
          <w:bCs/>
          <w:sz w:val="24"/>
          <w:szCs w:val="24"/>
        </w:rPr>
        <w:t>8. ŠALIŲ ATSAKOMYBĖ</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8.1. „Pirkėjas“, už</w:t>
      </w:r>
      <w:r w:rsidRPr="00184C15">
        <w:rPr>
          <w:rFonts w:eastAsia="Arial Unicode MS"/>
          <w:sz w:val="24"/>
          <w:szCs w:val="24"/>
          <w:lang w:val="da-DK"/>
        </w:rPr>
        <w:t>dels</w:t>
      </w:r>
      <w:proofErr w:type="spellStart"/>
      <w:r w:rsidRPr="00184C15">
        <w:rPr>
          <w:rFonts w:eastAsia="Arial Unicode MS"/>
          <w:sz w:val="24"/>
          <w:szCs w:val="24"/>
        </w:rPr>
        <w:t>ęs</w:t>
      </w:r>
      <w:proofErr w:type="spellEnd"/>
      <w:r w:rsidRPr="00184C15">
        <w:rPr>
          <w:rFonts w:eastAsia="Arial Unicode MS"/>
          <w:sz w:val="24"/>
          <w:szCs w:val="24"/>
        </w:rPr>
        <w:t xml:space="preserve"> sumokėti Sutarties 7 skyriaus numatyta tvarka, įsipareigoja „Pardavė</w:t>
      </w:r>
      <w:proofErr w:type="spellStart"/>
      <w:r w:rsidRPr="00184C15">
        <w:rPr>
          <w:rFonts w:eastAsia="Arial Unicode MS"/>
          <w:sz w:val="24"/>
          <w:szCs w:val="24"/>
          <w:lang w:val="fr-FR"/>
        </w:rPr>
        <w:t>jui</w:t>
      </w:r>
      <w:proofErr w:type="spellEnd"/>
      <w:r w:rsidRPr="00184C15">
        <w:rPr>
          <w:rFonts w:eastAsia="Arial Unicode MS"/>
          <w:sz w:val="24"/>
          <w:szCs w:val="24"/>
        </w:rPr>
        <w:t>“ pareikalavus mokėti „Pardavė</w:t>
      </w:r>
      <w:proofErr w:type="spellStart"/>
      <w:r w:rsidRPr="00184C15">
        <w:rPr>
          <w:rFonts w:eastAsia="Arial Unicode MS"/>
          <w:sz w:val="24"/>
          <w:szCs w:val="24"/>
          <w:lang w:val="fr-FR"/>
        </w:rPr>
        <w:t>jui</w:t>
      </w:r>
      <w:proofErr w:type="spellEnd"/>
      <w:r w:rsidRPr="00184C15">
        <w:rPr>
          <w:rFonts w:eastAsia="Arial Unicode MS"/>
          <w:sz w:val="24"/>
          <w:szCs w:val="24"/>
        </w:rPr>
        <w:t>“ 0,0</w:t>
      </w:r>
      <w:r w:rsidRPr="00184C15">
        <w:rPr>
          <w:rFonts w:eastAsia="Arial Unicode MS"/>
          <w:b/>
          <w:sz w:val="24"/>
          <w:szCs w:val="24"/>
        </w:rPr>
        <w:t>2</w:t>
      </w:r>
      <w:r w:rsidRPr="00184C15">
        <w:rPr>
          <w:rFonts w:eastAsia="Arial Unicode MS"/>
          <w:sz w:val="24"/>
          <w:szCs w:val="24"/>
        </w:rPr>
        <w:t xml:space="preserve"> % </w:t>
      </w:r>
      <w:proofErr w:type="spellStart"/>
      <w:r w:rsidRPr="00184C15">
        <w:rPr>
          <w:rFonts w:eastAsia="Arial Unicode MS"/>
          <w:sz w:val="24"/>
          <w:szCs w:val="24"/>
        </w:rPr>
        <w:t>dydž</w:t>
      </w:r>
      <w:proofErr w:type="spellEnd"/>
      <w:r w:rsidRPr="00184C15">
        <w:rPr>
          <w:rFonts w:eastAsia="Arial Unicode MS"/>
          <w:sz w:val="24"/>
          <w:szCs w:val="24"/>
          <w:lang w:val="it-IT"/>
        </w:rPr>
        <w:t>io delspinigius, u</w:t>
      </w:r>
      <w:r w:rsidRPr="00184C15">
        <w:rPr>
          <w:rFonts w:eastAsia="Arial Unicode MS"/>
          <w:sz w:val="24"/>
          <w:szCs w:val="24"/>
        </w:rPr>
        <w:t>ž kiekvieną už</w:t>
      </w:r>
      <w:r w:rsidRPr="00184C15">
        <w:rPr>
          <w:rFonts w:eastAsia="Arial Unicode MS"/>
          <w:sz w:val="24"/>
          <w:szCs w:val="24"/>
          <w:lang w:val="da-DK"/>
        </w:rPr>
        <w:t>delst</w:t>
      </w:r>
      <w:r w:rsidRPr="00184C15">
        <w:rPr>
          <w:rFonts w:eastAsia="Arial Unicode MS"/>
          <w:sz w:val="24"/>
          <w:szCs w:val="24"/>
        </w:rPr>
        <w:t xml:space="preserve">ą </w:t>
      </w:r>
      <w:r w:rsidRPr="00184C15">
        <w:rPr>
          <w:rFonts w:eastAsia="Arial Unicode MS"/>
          <w:sz w:val="24"/>
          <w:szCs w:val="24"/>
          <w:lang w:val="de-DE"/>
        </w:rPr>
        <w:t>dien</w:t>
      </w:r>
      <w:r w:rsidRPr="00184C15">
        <w:rPr>
          <w:rFonts w:eastAsia="Arial Unicode MS"/>
          <w:sz w:val="24"/>
          <w:szCs w:val="24"/>
        </w:rPr>
        <w:t>ą, nuo nesumokėtos sumos.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8.2. „Pardavėjas“, už</w:t>
      </w:r>
      <w:r w:rsidRPr="00184C15">
        <w:rPr>
          <w:rFonts w:eastAsia="Arial Unicode MS"/>
          <w:sz w:val="24"/>
          <w:szCs w:val="24"/>
          <w:lang w:val="da-DK"/>
        </w:rPr>
        <w:t>dels</w:t>
      </w:r>
      <w:proofErr w:type="spellStart"/>
      <w:r w:rsidRPr="00184C15">
        <w:rPr>
          <w:rFonts w:eastAsia="Arial Unicode MS"/>
          <w:sz w:val="24"/>
          <w:szCs w:val="24"/>
        </w:rPr>
        <w:t>ęs</w:t>
      </w:r>
      <w:proofErr w:type="spellEnd"/>
      <w:r w:rsidRPr="00184C15">
        <w:rPr>
          <w:rFonts w:eastAsia="Arial Unicode MS"/>
          <w:sz w:val="24"/>
          <w:szCs w:val="24"/>
        </w:rPr>
        <w:t xml:space="preserve"> pristatyti Prekes Sutartyje numatytais terminais, „Pirkėjui“ pareikalavus moka „Pirkėjui“ 0,0</w:t>
      </w:r>
      <w:r w:rsidRPr="00184C15">
        <w:rPr>
          <w:rFonts w:eastAsia="Arial Unicode MS"/>
          <w:b/>
          <w:sz w:val="24"/>
          <w:szCs w:val="24"/>
        </w:rPr>
        <w:t>2</w:t>
      </w:r>
      <w:r w:rsidRPr="00184C15">
        <w:rPr>
          <w:rFonts w:eastAsia="Arial Unicode MS"/>
          <w:sz w:val="24"/>
          <w:szCs w:val="24"/>
        </w:rPr>
        <w:t xml:space="preserve"> % dydžio delspinigius nuo Sutarties kainos už kiekvieną už</w:t>
      </w:r>
      <w:r w:rsidRPr="00184C15">
        <w:rPr>
          <w:rFonts w:eastAsia="Arial Unicode MS"/>
          <w:sz w:val="24"/>
          <w:szCs w:val="24"/>
          <w:lang w:val="da-DK"/>
        </w:rPr>
        <w:t>delst</w:t>
      </w:r>
      <w:r w:rsidRPr="00184C15">
        <w:rPr>
          <w:rFonts w:eastAsia="Arial Unicode MS"/>
          <w:sz w:val="24"/>
          <w:szCs w:val="24"/>
        </w:rPr>
        <w:t xml:space="preserve">ą </w:t>
      </w:r>
      <w:r w:rsidRPr="00184C15">
        <w:rPr>
          <w:rFonts w:eastAsia="Arial Unicode MS"/>
          <w:sz w:val="24"/>
          <w:szCs w:val="24"/>
          <w:lang w:val="de-DE"/>
        </w:rPr>
        <w:t>dien</w:t>
      </w:r>
      <w:r w:rsidRPr="00184C15">
        <w:rPr>
          <w:rFonts w:eastAsia="Arial Unicode MS"/>
          <w:sz w:val="24"/>
          <w:szCs w:val="24"/>
        </w:rPr>
        <w:t>ą.</w:t>
      </w:r>
    </w:p>
    <w:p w:rsidR="00C2050D" w:rsidRPr="0082610B"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8.3. </w:t>
      </w:r>
      <w:r w:rsidRPr="0082610B">
        <w:rPr>
          <w:rFonts w:eastAsia="Arial Unicode MS"/>
          <w:sz w:val="24"/>
          <w:szCs w:val="24"/>
        </w:rPr>
        <w:t>Vienai Šaliai</w:t>
      </w:r>
      <w:r w:rsidRPr="0082610B">
        <w:rPr>
          <w:rFonts w:eastAsia="Calibri"/>
          <w:sz w:val="24"/>
          <w:szCs w:val="24"/>
          <w:bdr w:val="none" w:sz="0" w:space="0" w:color="auto"/>
        </w:rPr>
        <w:t xml:space="preserve"> nutraukus Sutartį 11.2 punkte numatyta tvarka, </w:t>
      </w:r>
      <w:r w:rsidRPr="0082610B">
        <w:rPr>
          <w:rFonts w:eastAsia="Arial Unicode MS"/>
          <w:sz w:val="24"/>
          <w:szCs w:val="24"/>
        </w:rPr>
        <w:t xml:space="preserve">kita Šalis </w:t>
      </w:r>
      <w:r w:rsidRPr="0082610B">
        <w:rPr>
          <w:rFonts w:eastAsia="Calibri"/>
          <w:sz w:val="24"/>
          <w:szCs w:val="24"/>
          <w:bdr w:val="none" w:sz="0" w:space="0" w:color="auto"/>
        </w:rPr>
        <w:t xml:space="preserve"> įsipareigoja sumokėti 10 % dydžio netesybas (baudą) nuo užsakymo vertės</w:t>
      </w:r>
      <w:r w:rsidRPr="0082610B">
        <w:rPr>
          <w:rFonts w:eastAsia="Arial Unicode MS"/>
          <w:sz w:val="24"/>
          <w:szCs w:val="24"/>
        </w:rPr>
        <w:t>.</w:t>
      </w:r>
    </w:p>
    <w:p w:rsidR="00C2050D" w:rsidRPr="0082610B" w:rsidRDefault="00C2050D" w:rsidP="00C2050D">
      <w:pPr>
        <w:pStyle w:val="Body2"/>
        <w:ind w:firstLine="1296"/>
        <w:rPr>
          <w:sz w:val="24"/>
          <w:szCs w:val="24"/>
        </w:rPr>
      </w:pPr>
      <w:r w:rsidRPr="0082610B">
        <w:rPr>
          <w:sz w:val="24"/>
          <w:szCs w:val="24"/>
        </w:rPr>
        <w:t>8.4. „Reikalavimas taikyti Sutartinę atsakomybę (skaičiuoti netesybas) gali būti pareikštas tik po to, kai kita Šalis buvo bent vieną kartą preliminariosios sutarties įgyvendinimo metu buvo informuota apie Sutarties nevykdymą, netinkamą vykdymą ar kitokį pažeidimą, ir per nustatytą protingą terminą, ne trumpesnį kaip 10 dienų, pažeidimo neištaisė.</w:t>
      </w:r>
    </w:p>
    <w:p w:rsidR="00C2050D" w:rsidRPr="00184C15" w:rsidRDefault="00C2050D" w:rsidP="00C2050D">
      <w:pPr>
        <w:pStyle w:val="Body2"/>
        <w:jc w:val="center"/>
        <w:rPr>
          <w:b/>
          <w:bCs/>
          <w:sz w:val="24"/>
          <w:szCs w:val="24"/>
        </w:rPr>
      </w:pPr>
      <w:r w:rsidRPr="00184C15">
        <w:rPr>
          <w:b/>
          <w:bCs/>
          <w:sz w:val="24"/>
          <w:szCs w:val="24"/>
        </w:rPr>
        <w:t>9. FORCE-MAJEURE (NENUGALIMA JĖGA) APLINKYBĖS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9.1. Jeigu Sutartis negali būti įvykdyta dėl priežasčių, nepriklausančių </w:t>
      </w:r>
      <w:r w:rsidRPr="00184C15">
        <w:rPr>
          <w:rFonts w:eastAsia="Arial Unicode MS"/>
          <w:sz w:val="24"/>
          <w:szCs w:val="24"/>
          <w:lang w:val="it-IT"/>
        </w:rPr>
        <w:t xml:space="preserve">nuo </w:t>
      </w:r>
      <w:r w:rsidRPr="00184C15">
        <w:rPr>
          <w:rFonts w:eastAsia="Arial Unicode MS"/>
          <w:sz w:val="24"/>
          <w:szCs w:val="24"/>
        </w:rPr>
        <w:t xml:space="preserve">Šalių, pasirašiusių  Sutartį </w:t>
      </w:r>
      <w:r w:rsidRPr="00184C15">
        <w:rPr>
          <w:rFonts w:eastAsia="Arial Unicode MS"/>
          <w:sz w:val="24"/>
          <w:szCs w:val="24"/>
          <w:lang w:val="it-IT"/>
        </w:rPr>
        <w:t>(stichin</w:t>
      </w:r>
      <w:r w:rsidRPr="00184C15">
        <w:rPr>
          <w:rFonts w:eastAsia="Arial Unicode MS"/>
          <w:sz w:val="24"/>
          <w:szCs w:val="24"/>
        </w:rPr>
        <w:t xml:space="preserve">ės nelaimės, karo, valstybės valdžios veiksmai, ar pan.), remiantis Lietuvos Respublikos civiliniu kodeksu ir kitais Lietuvos Respublikos įstatymais, Šalys visiškai ar iš </w:t>
      </w:r>
      <w:r w:rsidRPr="00184C15">
        <w:rPr>
          <w:rFonts w:eastAsia="Arial Unicode MS"/>
          <w:sz w:val="24"/>
          <w:szCs w:val="24"/>
          <w:lang w:val="nl-NL"/>
        </w:rPr>
        <w:t>dalies atleid</w:t>
      </w:r>
      <w:r w:rsidRPr="00184C15">
        <w:rPr>
          <w:rFonts w:eastAsia="Arial Unicode MS"/>
          <w:sz w:val="24"/>
          <w:szCs w:val="24"/>
        </w:rPr>
        <w:t>ž</w:t>
      </w:r>
      <w:r w:rsidRPr="00184C15">
        <w:rPr>
          <w:rFonts w:eastAsia="Arial Unicode MS"/>
          <w:sz w:val="24"/>
          <w:szCs w:val="24"/>
          <w:lang w:val="it-IT"/>
        </w:rPr>
        <w:t>iamos nuo atsakomyb</w:t>
      </w:r>
      <w:r w:rsidRPr="00184C15">
        <w:rPr>
          <w:rFonts w:eastAsia="Arial Unicode MS"/>
          <w:sz w:val="24"/>
          <w:szCs w:val="24"/>
        </w:rPr>
        <w:t>ės už Sutarties nevykdymą.</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9.2. Šalis, </w:t>
      </w:r>
      <w:proofErr w:type="spellStart"/>
      <w:r w:rsidRPr="00184C15">
        <w:rPr>
          <w:rFonts w:eastAsia="Arial Unicode MS"/>
          <w:sz w:val="24"/>
          <w:szCs w:val="24"/>
        </w:rPr>
        <w:t>praš</w:t>
      </w:r>
      <w:proofErr w:type="spellEnd"/>
      <w:r w:rsidRPr="00184C15">
        <w:rPr>
          <w:rFonts w:eastAsia="Arial Unicode MS"/>
          <w:sz w:val="24"/>
          <w:szCs w:val="24"/>
          <w:lang w:val="it-IT"/>
        </w:rPr>
        <w:t>anti j</w:t>
      </w:r>
      <w:r w:rsidRPr="00184C15">
        <w:rPr>
          <w:rFonts w:eastAsia="Arial Unicode MS"/>
          <w:sz w:val="24"/>
          <w:szCs w:val="24"/>
        </w:rPr>
        <w:t xml:space="preserve">ą atleisti nuo atsakomybės, privalo pranešti kitai Šaliai </w:t>
      </w:r>
      <w:proofErr w:type="spellStart"/>
      <w:r w:rsidRPr="00184C15">
        <w:rPr>
          <w:rFonts w:eastAsia="Arial Unicode MS"/>
          <w:sz w:val="24"/>
          <w:szCs w:val="24"/>
        </w:rPr>
        <w:t>raš</w:t>
      </w:r>
      <w:proofErr w:type="spellEnd"/>
      <w:r w:rsidRPr="00184C15">
        <w:rPr>
          <w:rFonts w:eastAsia="Arial Unicode MS"/>
          <w:sz w:val="24"/>
          <w:szCs w:val="24"/>
          <w:lang w:val="de-DE"/>
        </w:rPr>
        <w:t xml:space="preserve">tu </w:t>
      </w:r>
      <w:proofErr w:type="spellStart"/>
      <w:r w:rsidRPr="00184C15">
        <w:rPr>
          <w:rFonts w:eastAsia="Arial Unicode MS"/>
          <w:sz w:val="24"/>
          <w:szCs w:val="24"/>
          <w:lang w:val="de-DE"/>
        </w:rPr>
        <w:t>apie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nenugalimos</w:t>
      </w:r>
      <w:proofErr w:type="spellEnd"/>
      <w:r w:rsidRPr="00184C15">
        <w:rPr>
          <w:rFonts w:eastAsia="Arial Unicode MS"/>
          <w:sz w:val="24"/>
          <w:szCs w:val="24"/>
          <w:lang w:val="de-DE"/>
        </w:rPr>
        <w:t xml:space="preserve"> j</w:t>
      </w:r>
      <w:r w:rsidRPr="00184C15">
        <w:rPr>
          <w:rFonts w:eastAsia="Arial Unicode MS"/>
          <w:sz w:val="24"/>
          <w:szCs w:val="24"/>
        </w:rPr>
        <w:t>ė</w:t>
      </w:r>
      <w:r w:rsidRPr="00184C15">
        <w:rPr>
          <w:rFonts w:eastAsia="Arial Unicode MS"/>
          <w:sz w:val="24"/>
          <w:szCs w:val="24"/>
          <w:lang w:val="pt-PT"/>
        </w:rPr>
        <w:t>gos aplinkybes per 10 (de</w:t>
      </w:r>
      <w:proofErr w:type="spellStart"/>
      <w:r w:rsidRPr="00184C15">
        <w:rPr>
          <w:rFonts w:eastAsia="Arial Unicode MS"/>
          <w:sz w:val="24"/>
          <w:szCs w:val="24"/>
        </w:rPr>
        <w:t>šimt</w:t>
      </w:r>
      <w:proofErr w:type="spellEnd"/>
      <w:r w:rsidRPr="00184C15">
        <w:rPr>
          <w:rFonts w:eastAsia="Arial Unicode MS"/>
          <w:sz w:val="24"/>
          <w:szCs w:val="24"/>
        </w:rPr>
        <w:t xml:space="preserve">) kalendorinių </w:t>
      </w:r>
      <w:r w:rsidRPr="00184C15">
        <w:rPr>
          <w:rFonts w:eastAsia="Arial Unicode MS"/>
          <w:sz w:val="24"/>
          <w:szCs w:val="24"/>
          <w:lang w:val="de-DE"/>
        </w:rPr>
        <w:t>dien</w:t>
      </w:r>
      <w:r w:rsidRPr="00184C15">
        <w:rPr>
          <w:rFonts w:eastAsia="Arial Unicode MS"/>
          <w:sz w:val="24"/>
          <w:szCs w:val="24"/>
        </w:rPr>
        <w:t xml:space="preserve">ų </w:t>
      </w:r>
      <w:r w:rsidRPr="00184C15">
        <w:rPr>
          <w:rFonts w:eastAsia="Arial Unicode MS"/>
          <w:sz w:val="24"/>
          <w:szCs w:val="24"/>
          <w:lang w:val="it-IT"/>
        </w:rPr>
        <w:t>nuo toki</w:t>
      </w:r>
      <w:r w:rsidRPr="00184C15">
        <w:rPr>
          <w:rFonts w:eastAsia="Arial Unicode MS"/>
          <w:sz w:val="24"/>
          <w:szCs w:val="24"/>
        </w:rPr>
        <w:t xml:space="preserve">ų aplinkybių atsiradimo, </w:t>
      </w:r>
      <w:r w:rsidRPr="00184C15">
        <w:rPr>
          <w:rFonts w:eastAsia="Arial Unicode MS"/>
          <w:sz w:val="24"/>
          <w:szCs w:val="24"/>
        </w:rPr>
        <w:lastRenderedPageBreak/>
        <w:t xml:space="preserve">pateikdama įrodymus, kad ji ėmėsi visų pagrįstų atsargumo priemonių ir </w:t>
      </w:r>
      <w:proofErr w:type="spellStart"/>
      <w:r w:rsidRPr="00184C15">
        <w:rPr>
          <w:rFonts w:eastAsia="Arial Unicode MS"/>
          <w:sz w:val="24"/>
          <w:szCs w:val="24"/>
        </w:rPr>
        <w:t>dė</w:t>
      </w:r>
      <w:proofErr w:type="spellEnd"/>
      <w:r w:rsidRPr="00184C15">
        <w:rPr>
          <w:rFonts w:eastAsia="Arial Unicode MS"/>
          <w:sz w:val="24"/>
          <w:szCs w:val="24"/>
          <w:lang w:val="sv-SE"/>
        </w:rPr>
        <w:t>jo visas pastangas, kad suma</w:t>
      </w:r>
      <w:r w:rsidRPr="00184C15">
        <w:rPr>
          <w:rFonts w:eastAsia="Arial Unicode MS"/>
          <w:sz w:val="24"/>
          <w:szCs w:val="24"/>
        </w:rPr>
        <w:t>žintų iš</w:t>
      </w:r>
      <w:r w:rsidRPr="00184C15">
        <w:rPr>
          <w:rFonts w:eastAsia="Arial Unicode MS"/>
          <w:sz w:val="24"/>
          <w:szCs w:val="24"/>
          <w:lang w:val="pt-PT"/>
        </w:rPr>
        <w:t>laidas ar neigiamas pasekmes, o taip pat prane</w:t>
      </w:r>
      <w:r w:rsidRPr="00184C15">
        <w:rPr>
          <w:rFonts w:eastAsia="Arial Unicode MS"/>
          <w:sz w:val="24"/>
          <w:szCs w:val="24"/>
        </w:rPr>
        <w:t>š</w:t>
      </w:r>
      <w:r w:rsidRPr="00184C15">
        <w:rPr>
          <w:rFonts w:eastAsia="Arial Unicode MS"/>
          <w:sz w:val="24"/>
          <w:szCs w:val="24"/>
          <w:lang w:val="it-IT"/>
        </w:rPr>
        <w:t>ti galim</w:t>
      </w:r>
      <w:r w:rsidRPr="00184C15">
        <w:rPr>
          <w:rFonts w:eastAsia="Arial Unicode MS"/>
          <w:sz w:val="24"/>
          <w:szCs w:val="24"/>
        </w:rPr>
        <w:t>ą įsipareigojimų įvykdymo terminą. Pranešimo taip pat reikalaujama, kai išnyksta įsipareigojimų nevykdymo pagrindas.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de-DE"/>
        </w:rPr>
        <w:t xml:space="preserve">9.3. </w:t>
      </w:r>
      <w:proofErr w:type="spellStart"/>
      <w:r w:rsidRPr="00184C15">
        <w:rPr>
          <w:rFonts w:eastAsia="Arial Unicode MS"/>
          <w:sz w:val="24"/>
          <w:szCs w:val="24"/>
          <w:lang w:val="de-DE"/>
        </w:rPr>
        <w:t>Pagrindas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atleisti</w:t>
      </w:r>
      <w:proofErr w:type="spellEnd"/>
      <w:r w:rsidRPr="00184C15">
        <w:rPr>
          <w:rFonts w:eastAsia="Arial Unicode MS"/>
          <w:sz w:val="24"/>
          <w:szCs w:val="24"/>
          <w:lang w:val="de-DE"/>
        </w:rPr>
        <w:t xml:space="preserve"> </w:t>
      </w:r>
      <w:r w:rsidRPr="00184C15">
        <w:rPr>
          <w:rFonts w:eastAsia="Arial Unicode MS"/>
          <w:sz w:val="24"/>
          <w:szCs w:val="24"/>
        </w:rPr>
        <w:t xml:space="preserve">Šalį </w:t>
      </w:r>
      <w:r w:rsidRPr="00184C15">
        <w:rPr>
          <w:rFonts w:eastAsia="Arial Unicode MS"/>
          <w:sz w:val="24"/>
          <w:szCs w:val="24"/>
          <w:lang w:val="it-IT"/>
        </w:rPr>
        <w:t>nuo atsakomyb</w:t>
      </w:r>
      <w:r w:rsidRPr="00184C15">
        <w:rPr>
          <w:rFonts w:eastAsia="Arial Unicode MS"/>
          <w:sz w:val="24"/>
          <w:szCs w:val="24"/>
        </w:rPr>
        <w:t>ė</w:t>
      </w:r>
      <w:r w:rsidRPr="00184C15">
        <w:rPr>
          <w:rFonts w:eastAsia="Arial Unicode MS"/>
          <w:sz w:val="24"/>
          <w:szCs w:val="24"/>
          <w:lang w:val="it-IT"/>
        </w:rPr>
        <w:t>s atsiranda nuo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ų atsiradimo momento arba, jeigu laiku nebuvo pateiktas praneš</w:t>
      </w:r>
      <w:r w:rsidRPr="00184C15">
        <w:rPr>
          <w:rFonts w:eastAsia="Arial Unicode MS"/>
          <w:sz w:val="24"/>
          <w:szCs w:val="24"/>
          <w:lang w:val="it-IT"/>
        </w:rPr>
        <w:t>imas, nuo prane</w:t>
      </w:r>
      <w:proofErr w:type="spellStart"/>
      <w:r w:rsidRPr="00184C15">
        <w:rPr>
          <w:rFonts w:eastAsia="Arial Unicode MS"/>
          <w:sz w:val="24"/>
          <w:szCs w:val="24"/>
        </w:rPr>
        <w:t>šimo</w:t>
      </w:r>
      <w:proofErr w:type="spellEnd"/>
      <w:r w:rsidRPr="00184C15">
        <w:rPr>
          <w:rFonts w:eastAsia="Arial Unicode MS"/>
          <w:sz w:val="24"/>
          <w:szCs w:val="24"/>
        </w:rPr>
        <w:t xml:space="preserve"> pateikimo momento. Jeigu Šalis laiku nepasiunčia pranešimo arba neinformuoja, ji privalo kompensuoti kitai Šaliai žalą, kurią ši patyrė dėl laiku nepateikto praneš</w:t>
      </w:r>
      <w:r w:rsidRPr="00184C15">
        <w:rPr>
          <w:rFonts w:eastAsia="Arial Unicode MS"/>
          <w:sz w:val="24"/>
          <w:szCs w:val="24"/>
          <w:lang w:val="pt-PT"/>
        </w:rPr>
        <w:t>imo arba d</w:t>
      </w:r>
      <w:proofErr w:type="spellStart"/>
      <w:r w:rsidRPr="00184C15">
        <w:rPr>
          <w:rFonts w:eastAsia="Arial Unicode MS"/>
          <w:sz w:val="24"/>
          <w:szCs w:val="24"/>
        </w:rPr>
        <w:t>ėl</w:t>
      </w:r>
      <w:proofErr w:type="spellEnd"/>
      <w:r w:rsidRPr="00184C15">
        <w:rPr>
          <w:rFonts w:eastAsia="Arial Unicode MS"/>
          <w:sz w:val="24"/>
          <w:szCs w:val="24"/>
        </w:rPr>
        <w:t xml:space="preserve"> to, kad nebuvo jokio pranešimo.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es-ES_tradnl"/>
        </w:rPr>
        <w:t xml:space="preserve">9.4. </w:t>
      </w:r>
      <w:proofErr w:type="spellStart"/>
      <w:r w:rsidRPr="00184C15">
        <w:rPr>
          <w:rFonts w:eastAsia="Arial Unicode MS"/>
          <w:sz w:val="24"/>
          <w:szCs w:val="24"/>
          <w:lang w:val="es-ES_tradnl"/>
        </w:rPr>
        <w:t>Nenugalimos</w:t>
      </w:r>
      <w:proofErr w:type="spellEnd"/>
      <w:r w:rsidRPr="00184C15">
        <w:rPr>
          <w:rFonts w:eastAsia="Arial Unicode MS"/>
          <w:sz w:val="24"/>
          <w:szCs w:val="24"/>
          <w:lang w:val="es-ES_tradnl"/>
        </w:rPr>
        <w:t xml:space="preserve"> j</w:t>
      </w:r>
      <w:r w:rsidRPr="00184C15">
        <w:rPr>
          <w:rFonts w:eastAsia="Arial Unicode MS"/>
          <w:sz w:val="24"/>
          <w:szCs w:val="24"/>
        </w:rPr>
        <w:t>ė</w:t>
      </w:r>
      <w:r w:rsidRPr="00184C15">
        <w:rPr>
          <w:rFonts w:eastAsia="Arial Unicode MS"/>
          <w:sz w:val="24"/>
          <w:szCs w:val="24"/>
          <w:lang w:val="pt-PT"/>
        </w:rPr>
        <w:t>gos aplinkyb</w:t>
      </w:r>
      <w:proofErr w:type="spellStart"/>
      <w:r w:rsidRPr="00184C15">
        <w:rPr>
          <w:rFonts w:eastAsia="Arial Unicode MS"/>
          <w:sz w:val="24"/>
          <w:szCs w:val="24"/>
        </w:rPr>
        <w:t>ėmis</w:t>
      </w:r>
      <w:proofErr w:type="spellEnd"/>
      <w:r w:rsidRPr="00184C15">
        <w:rPr>
          <w:rFonts w:eastAsia="Arial Unicode MS"/>
          <w:sz w:val="24"/>
          <w:szCs w:val="24"/>
        </w:rPr>
        <w:t xml:space="preserve"> nelaikoma: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9.4.1. jeigu šių aplinkybių atsiradimas priklausė nuo Sutarties Šalies, kuri dėl šių aplinkybių negalė</w:t>
      </w:r>
      <w:proofErr w:type="spellStart"/>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įvykdyti savo Sutartinių prievolių;</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9.4.2. jeigu Sutarties Šalis,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proofErr w:type="spellStart"/>
      <w:r w:rsidRPr="00184C15">
        <w:rPr>
          <w:rFonts w:eastAsia="Arial Unicode MS"/>
          <w:sz w:val="24"/>
          <w:szCs w:val="24"/>
        </w:rPr>
        <w:t>ėgos</w:t>
      </w:r>
      <w:proofErr w:type="spellEnd"/>
      <w:r w:rsidRPr="00184C15">
        <w:rPr>
          <w:rFonts w:eastAsia="Arial Unicode MS"/>
          <w:sz w:val="24"/>
          <w:szCs w:val="24"/>
        </w:rPr>
        <w:t xml:space="preserve">, negalinti atlikti savo sutartinių prievolių žinojo arba </w:t>
      </w:r>
      <w:proofErr w:type="spellStart"/>
      <w:r w:rsidRPr="00184C15">
        <w:rPr>
          <w:rFonts w:eastAsia="Arial Unicode MS"/>
          <w:sz w:val="24"/>
          <w:szCs w:val="24"/>
        </w:rPr>
        <w:t>turė</w:t>
      </w:r>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r w:rsidRPr="00184C15">
        <w:rPr>
          <w:rFonts w:eastAsia="Arial Unicode MS"/>
          <w:sz w:val="24"/>
          <w:szCs w:val="24"/>
        </w:rPr>
        <w:t>žinoti ir neinformavo kitos Sutarties šalies, kad š</w:t>
      </w:r>
      <w:r w:rsidRPr="00184C15">
        <w:rPr>
          <w:rFonts w:eastAsia="Arial Unicode MS"/>
          <w:sz w:val="24"/>
          <w:szCs w:val="24"/>
          <w:lang w:val="pt-PT"/>
        </w:rPr>
        <w:t>ios aplinkyb</w:t>
      </w:r>
      <w:r w:rsidRPr="00184C15">
        <w:rPr>
          <w:rFonts w:eastAsia="Arial Unicode MS"/>
          <w:sz w:val="24"/>
          <w:szCs w:val="24"/>
        </w:rPr>
        <w:t>ės gali atsirasti.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9.5. Sutartis baigiasi, kai jos įvykdyti neįmanoma </w:t>
      </w:r>
      <w:proofErr w:type="spellStart"/>
      <w:r w:rsidRPr="00184C15">
        <w:rPr>
          <w:rFonts w:eastAsia="Arial Unicode MS"/>
          <w:sz w:val="24"/>
          <w:szCs w:val="24"/>
        </w:rPr>
        <w:t>dė</w:t>
      </w:r>
      <w:proofErr w:type="spellEnd"/>
      <w:r w:rsidRPr="00184C15">
        <w:rPr>
          <w:rFonts w:eastAsia="Arial Unicode MS"/>
          <w:sz w:val="24"/>
          <w:szCs w:val="24"/>
          <w:lang w:val="pt-PT"/>
        </w:rPr>
        <w:t>l nenugalimos j</w:t>
      </w:r>
      <w:r w:rsidRPr="00184C15">
        <w:rPr>
          <w:rFonts w:eastAsia="Arial Unicode MS"/>
          <w:sz w:val="24"/>
          <w:szCs w:val="24"/>
        </w:rPr>
        <w:t>ė</w:t>
      </w:r>
      <w:proofErr w:type="spellStart"/>
      <w:r w:rsidRPr="00184C15">
        <w:rPr>
          <w:rFonts w:eastAsia="Arial Unicode MS"/>
          <w:sz w:val="24"/>
          <w:szCs w:val="24"/>
          <w:lang w:val="es-ES_tradnl"/>
        </w:rPr>
        <w:t>gos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aplinkybi</w:t>
      </w:r>
      <w:proofErr w:type="spellEnd"/>
      <w:r w:rsidRPr="00184C15">
        <w:rPr>
          <w:rFonts w:eastAsia="Arial Unicode MS"/>
          <w:sz w:val="24"/>
          <w:szCs w:val="24"/>
        </w:rPr>
        <w:t>ų, jeigu akivaizdu, kad artimiausiu laiku š</w:t>
      </w:r>
      <w:r w:rsidRPr="00184C15">
        <w:rPr>
          <w:rFonts w:eastAsia="Arial Unicode MS"/>
          <w:sz w:val="24"/>
          <w:szCs w:val="24"/>
          <w:lang w:val="pt-PT"/>
        </w:rPr>
        <w:t>ios aplinkyb</w:t>
      </w:r>
      <w:r w:rsidRPr="00184C15">
        <w:rPr>
          <w:rFonts w:eastAsia="Arial Unicode MS"/>
          <w:sz w:val="24"/>
          <w:szCs w:val="24"/>
        </w:rPr>
        <w:t>ė</w:t>
      </w:r>
      <w:r w:rsidRPr="00184C15">
        <w:rPr>
          <w:rFonts w:eastAsia="Arial Unicode MS"/>
          <w:sz w:val="24"/>
          <w:szCs w:val="24"/>
          <w:lang w:val="it-IT"/>
        </w:rPr>
        <w:t>s nei</w:t>
      </w:r>
      <w:proofErr w:type="spellStart"/>
      <w:r w:rsidRPr="00184C15">
        <w:rPr>
          <w:rFonts w:eastAsia="Arial Unicode MS"/>
          <w:sz w:val="24"/>
          <w:szCs w:val="24"/>
        </w:rPr>
        <w:t>šnyks</w:t>
      </w:r>
      <w:proofErr w:type="spellEnd"/>
      <w:r w:rsidRPr="00184C15">
        <w:rPr>
          <w:rFonts w:eastAsia="Arial Unicode MS"/>
          <w:sz w:val="24"/>
          <w:szCs w:val="24"/>
        </w:rPr>
        <w:t>.</w:t>
      </w:r>
    </w:p>
    <w:p w:rsidR="00C2050D" w:rsidRPr="00184C15" w:rsidRDefault="00C2050D" w:rsidP="00C2050D">
      <w:pPr>
        <w:pStyle w:val="Body2"/>
        <w:jc w:val="center"/>
        <w:rPr>
          <w:b/>
          <w:bCs/>
          <w:sz w:val="24"/>
          <w:szCs w:val="24"/>
        </w:rPr>
      </w:pPr>
      <w:r w:rsidRPr="00184C15">
        <w:rPr>
          <w:b/>
          <w:bCs/>
          <w:sz w:val="24"/>
          <w:szCs w:val="24"/>
        </w:rPr>
        <w:t>10. SUTARTIES GALIOJIMAS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10.1. Sutartis įsigalioja, kai Sutartį pasirašo Sutarties Šalys ir galioja iki visiško Šalių įsipareigojimų įvykdymo.</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10.2. Jei bet kuri Sutarties nuostata tampa ar pripažįstama visiškai ar iš dalies negaliojančia, tai neturi įtakos kitų Sutarties nuostatų galiojimui.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10.4.</w:t>
      </w:r>
      <w:r w:rsidRPr="00184C15">
        <w:rPr>
          <w:rFonts w:eastAsia="Arial Unicode MS"/>
          <w:sz w:val="24"/>
          <w:szCs w:val="24"/>
          <w:lang w:val="en-US"/>
        </w:rPr>
        <w:t xml:space="preserve"> </w:t>
      </w:r>
      <w:r w:rsidRPr="00184C15">
        <w:rPr>
          <w:rFonts w:eastAsia="Arial Unicode MS"/>
          <w:sz w:val="24"/>
          <w:szCs w:val="24"/>
        </w:rPr>
        <w:t xml:space="preserve">Sutartis sudaroma lietuvių kalba. </w:t>
      </w:r>
    </w:p>
    <w:p w:rsidR="00C2050D" w:rsidRPr="00184C15" w:rsidRDefault="00C2050D" w:rsidP="00C2050D">
      <w:pPr>
        <w:pStyle w:val="Body2"/>
        <w:jc w:val="center"/>
        <w:rPr>
          <w:b/>
          <w:bCs/>
          <w:sz w:val="24"/>
          <w:szCs w:val="24"/>
        </w:rPr>
      </w:pPr>
      <w:r w:rsidRPr="00184C15">
        <w:rPr>
          <w:b/>
          <w:bCs/>
          <w:sz w:val="24"/>
          <w:szCs w:val="24"/>
        </w:rPr>
        <w:t>11. SUTARTIES NUTRAUKIMAS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11.1. Sutartis gali </w:t>
      </w:r>
      <w:proofErr w:type="spellStart"/>
      <w:r w:rsidRPr="00184C15">
        <w:rPr>
          <w:rFonts w:eastAsia="Arial Unicode MS"/>
          <w:sz w:val="24"/>
          <w:szCs w:val="24"/>
        </w:rPr>
        <w:t>bū</w:t>
      </w:r>
      <w:proofErr w:type="spellEnd"/>
      <w:r w:rsidRPr="00184C15">
        <w:rPr>
          <w:rFonts w:eastAsia="Arial Unicode MS"/>
          <w:sz w:val="24"/>
          <w:szCs w:val="24"/>
          <w:lang w:val="sv-SE"/>
        </w:rPr>
        <w:t>ti nutraukta ra</w:t>
      </w:r>
      <w:proofErr w:type="spellStart"/>
      <w:r w:rsidRPr="00184C15">
        <w:rPr>
          <w:rFonts w:eastAsia="Arial Unicode MS"/>
          <w:sz w:val="24"/>
          <w:szCs w:val="24"/>
        </w:rPr>
        <w:t>štišku</w:t>
      </w:r>
      <w:proofErr w:type="spellEnd"/>
      <w:r w:rsidRPr="00184C15">
        <w:rPr>
          <w:rFonts w:eastAsia="Arial Unicode MS"/>
          <w:sz w:val="24"/>
          <w:szCs w:val="24"/>
        </w:rPr>
        <w:t xml:space="preserve"> Šalių susitarimu.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11.2. Sutartis gali būti nutraukta vienos Šalies sprendimu prieš 5 kalendorines</w:t>
      </w:r>
      <w:r w:rsidRPr="00184C15">
        <w:rPr>
          <w:rFonts w:eastAsia="Arial Unicode MS"/>
          <w:sz w:val="24"/>
          <w:szCs w:val="24"/>
          <w:lang w:val="de-DE"/>
        </w:rPr>
        <w:t xml:space="preserve"> dien</w:t>
      </w:r>
      <w:proofErr w:type="spellStart"/>
      <w:r w:rsidRPr="00184C15">
        <w:rPr>
          <w:rFonts w:eastAsia="Arial Unicode MS"/>
          <w:sz w:val="24"/>
          <w:szCs w:val="24"/>
        </w:rPr>
        <w:t>as</w:t>
      </w:r>
      <w:proofErr w:type="spellEnd"/>
      <w:r w:rsidRPr="00184C15">
        <w:rPr>
          <w:rFonts w:eastAsia="Arial Unicode MS"/>
          <w:sz w:val="24"/>
          <w:szCs w:val="24"/>
        </w:rPr>
        <w:t xml:space="preserve"> raštu įspėjus kitą Šalį, jeigu ji nevykdo ar netinkamai vykdo savo sutartinius įsipareigojimus ir tai yra esminis sutarties </w:t>
      </w:r>
      <w:proofErr w:type="spellStart"/>
      <w:r w:rsidRPr="00184C15">
        <w:rPr>
          <w:rFonts w:eastAsia="Arial Unicode MS"/>
          <w:sz w:val="24"/>
          <w:szCs w:val="24"/>
        </w:rPr>
        <w:t>paž</w:t>
      </w:r>
      <w:r w:rsidRPr="00184C15">
        <w:rPr>
          <w:rFonts w:eastAsia="Arial Unicode MS"/>
          <w:sz w:val="24"/>
          <w:szCs w:val="24"/>
          <w:lang w:val="es-ES_tradnl"/>
        </w:rPr>
        <w:t>eidimas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Nustatydamos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esmin</w:t>
      </w:r>
      <w:proofErr w:type="spellEnd"/>
      <w:r w:rsidRPr="00184C15">
        <w:rPr>
          <w:rFonts w:eastAsia="Arial Unicode MS"/>
          <w:sz w:val="24"/>
          <w:szCs w:val="24"/>
        </w:rPr>
        <w:t xml:space="preserve">į </w:t>
      </w:r>
      <w:proofErr w:type="spellStart"/>
      <w:r w:rsidRPr="00184C15">
        <w:rPr>
          <w:rFonts w:eastAsia="Arial Unicode MS"/>
          <w:sz w:val="24"/>
          <w:szCs w:val="24"/>
          <w:lang w:val="en-US"/>
        </w:rPr>
        <w:t>sutarties</w:t>
      </w:r>
      <w:proofErr w:type="spellEnd"/>
      <w:r w:rsidRPr="00184C15">
        <w:rPr>
          <w:rFonts w:eastAsia="Arial Unicode MS"/>
          <w:sz w:val="24"/>
          <w:szCs w:val="24"/>
          <w:lang w:val="en-US"/>
        </w:rPr>
        <w:t xml:space="preserve"> pa</w:t>
      </w:r>
      <w:r w:rsidRPr="00184C15">
        <w:rPr>
          <w:rFonts w:eastAsia="Arial Unicode MS"/>
          <w:sz w:val="24"/>
          <w:szCs w:val="24"/>
        </w:rPr>
        <w:t>ž</w:t>
      </w:r>
      <w:r w:rsidRPr="00184C15">
        <w:rPr>
          <w:rFonts w:eastAsia="Arial Unicode MS"/>
          <w:sz w:val="24"/>
          <w:szCs w:val="24"/>
          <w:lang w:val="nl-NL"/>
        </w:rPr>
        <w:t>eidim</w:t>
      </w:r>
      <w:r w:rsidRPr="00184C15">
        <w:rPr>
          <w:rFonts w:eastAsia="Arial Unicode MS"/>
          <w:sz w:val="24"/>
          <w:szCs w:val="24"/>
        </w:rPr>
        <w:t>ą Šalys privalo vadovautis Lietuvos Respublikos civilinio kodekso 6.217 str. nuostatomis</w:t>
      </w:r>
      <w:r w:rsidRPr="00184C15">
        <w:rPr>
          <w:rFonts w:eastAsia="Arial Unicode MS"/>
          <w:sz w:val="24"/>
          <w:szCs w:val="24"/>
          <w:lang w:val="en-US"/>
        </w:rPr>
        <w:t>.</w:t>
      </w:r>
    </w:p>
    <w:p w:rsidR="00C2050D" w:rsidRPr="00184C15" w:rsidRDefault="00C2050D" w:rsidP="00C2050D">
      <w:pPr>
        <w:pStyle w:val="Body2"/>
        <w:jc w:val="center"/>
        <w:rPr>
          <w:b/>
          <w:bCs/>
          <w:sz w:val="24"/>
          <w:szCs w:val="24"/>
        </w:rPr>
      </w:pPr>
      <w:r w:rsidRPr="00184C15">
        <w:rPr>
          <w:b/>
          <w:bCs/>
          <w:sz w:val="24"/>
          <w:szCs w:val="24"/>
        </w:rPr>
        <w:t>12. SUTARTINIŲ GINČŲ SPRENDIMAS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12.1. Visi gin</w:t>
      </w:r>
      <w:proofErr w:type="spellStart"/>
      <w:r w:rsidRPr="00184C15">
        <w:rPr>
          <w:rFonts w:eastAsia="Arial Unicode MS"/>
          <w:sz w:val="24"/>
          <w:szCs w:val="24"/>
        </w:rPr>
        <w:t>čai</w:t>
      </w:r>
      <w:proofErr w:type="spellEnd"/>
      <w:r w:rsidRPr="00184C15">
        <w:rPr>
          <w:rFonts w:eastAsia="Arial Unicode MS"/>
          <w:sz w:val="24"/>
          <w:szCs w:val="24"/>
        </w:rPr>
        <w:t xml:space="preserve">, kylantys iš </w:t>
      </w:r>
      <w:proofErr w:type="spellStart"/>
      <w:r w:rsidRPr="00184C15">
        <w:rPr>
          <w:rFonts w:eastAsia="Arial Unicode MS"/>
          <w:sz w:val="24"/>
          <w:szCs w:val="24"/>
          <w:lang w:val="fr-FR"/>
        </w:rPr>
        <w:t>Sutarties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sprend</w:t>
      </w:r>
      <w:r w:rsidRPr="00184C15">
        <w:rPr>
          <w:rFonts w:eastAsia="Arial Unicode MS"/>
          <w:sz w:val="24"/>
          <w:szCs w:val="24"/>
        </w:rPr>
        <w:t>žiami</w:t>
      </w:r>
      <w:proofErr w:type="spellEnd"/>
      <w:r w:rsidRPr="00184C15">
        <w:rPr>
          <w:rFonts w:eastAsia="Arial Unicode MS"/>
          <w:sz w:val="24"/>
          <w:szCs w:val="24"/>
        </w:rPr>
        <w:t xml:space="preserve"> derybų būdu.</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12.2. Jeigu Šalims nepavyksta </w:t>
      </w:r>
      <w:proofErr w:type="spellStart"/>
      <w:r w:rsidRPr="00184C15">
        <w:rPr>
          <w:rFonts w:eastAsia="Arial Unicode MS"/>
          <w:sz w:val="24"/>
          <w:szCs w:val="24"/>
        </w:rPr>
        <w:t>išsprę</w:t>
      </w:r>
      <w:proofErr w:type="spellEnd"/>
      <w:r w:rsidRPr="00184C15">
        <w:rPr>
          <w:rFonts w:eastAsia="Arial Unicode MS"/>
          <w:sz w:val="24"/>
          <w:szCs w:val="24"/>
          <w:lang w:val="it-IT"/>
        </w:rPr>
        <w:t>sti gin</w:t>
      </w:r>
      <w:r w:rsidRPr="00184C15">
        <w:rPr>
          <w:rFonts w:eastAsia="Arial Unicode MS"/>
          <w:sz w:val="24"/>
          <w:szCs w:val="24"/>
        </w:rPr>
        <w:t>č</w:t>
      </w:r>
      <w:r w:rsidRPr="00184C15">
        <w:rPr>
          <w:rFonts w:eastAsia="Arial Unicode MS"/>
          <w:sz w:val="24"/>
          <w:szCs w:val="24"/>
          <w:lang w:val="da-DK"/>
        </w:rPr>
        <w:t>o deryb</w:t>
      </w:r>
      <w:r w:rsidRPr="00184C15">
        <w:rPr>
          <w:rFonts w:eastAsia="Arial Unicode MS"/>
          <w:sz w:val="24"/>
          <w:szCs w:val="24"/>
        </w:rPr>
        <w:t xml:space="preserve">ų </w:t>
      </w:r>
      <w:proofErr w:type="spellStart"/>
      <w:r w:rsidRPr="00184C15">
        <w:rPr>
          <w:rFonts w:eastAsia="Arial Unicode MS"/>
          <w:sz w:val="24"/>
          <w:szCs w:val="24"/>
        </w:rPr>
        <w:t>bū</w:t>
      </w:r>
      <w:proofErr w:type="spellEnd"/>
      <w:r w:rsidRPr="00184C15">
        <w:rPr>
          <w:rFonts w:eastAsia="Arial Unicode MS"/>
          <w:sz w:val="24"/>
          <w:szCs w:val="24"/>
          <w:lang w:val="nl-NL"/>
        </w:rPr>
        <w:t>du, gin</w:t>
      </w:r>
      <w:r w:rsidRPr="00184C15">
        <w:rPr>
          <w:rFonts w:eastAsia="Arial Unicode MS"/>
          <w:sz w:val="24"/>
          <w:szCs w:val="24"/>
        </w:rPr>
        <w:t>č</w:t>
      </w:r>
      <w:r w:rsidRPr="00184C15">
        <w:rPr>
          <w:rFonts w:eastAsia="Arial Unicode MS"/>
          <w:sz w:val="24"/>
          <w:szCs w:val="24"/>
          <w:lang w:val="it-IT"/>
        </w:rPr>
        <w:t>ai sprend</w:t>
      </w:r>
      <w:proofErr w:type="spellStart"/>
      <w:r w:rsidRPr="00184C15">
        <w:rPr>
          <w:rFonts w:eastAsia="Arial Unicode MS"/>
          <w:sz w:val="24"/>
          <w:szCs w:val="24"/>
        </w:rPr>
        <w:t>žiami</w:t>
      </w:r>
      <w:proofErr w:type="spellEnd"/>
      <w:r w:rsidRPr="00184C15">
        <w:rPr>
          <w:rFonts w:eastAsia="Arial Unicode MS"/>
          <w:sz w:val="24"/>
          <w:szCs w:val="24"/>
        </w:rPr>
        <w:t xml:space="preserve"> Lietuvos Respublikos įstatymų nustatyta tvarka teisme.</w:t>
      </w:r>
    </w:p>
    <w:p w:rsidR="00C2050D" w:rsidRPr="00184C15" w:rsidRDefault="00C2050D" w:rsidP="00C2050D">
      <w:pPr>
        <w:pStyle w:val="Body2"/>
        <w:jc w:val="center"/>
        <w:rPr>
          <w:b/>
          <w:bCs/>
          <w:sz w:val="24"/>
          <w:szCs w:val="24"/>
        </w:rPr>
      </w:pPr>
      <w:r w:rsidRPr="00184C15">
        <w:rPr>
          <w:b/>
          <w:bCs/>
          <w:sz w:val="24"/>
          <w:szCs w:val="24"/>
        </w:rPr>
        <w:t>13. TAIKYTINA TEISĖ</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13.1. Sutarčiai taikoma ir ji aiškinama pagal Lietuvos Respublikos teisę.</w:t>
      </w:r>
    </w:p>
    <w:p w:rsidR="00C2050D" w:rsidRPr="00184C15" w:rsidRDefault="00C2050D" w:rsidP="00C2050D">
      <w:pPr>
        <w:pStyle w:val="Body2"/>
        <w:jc w:val="center"/>
        <w:rPr>
          <w:b/>
          <w:bCs/>
          <w:sz w:val="24"/>
          <w:szCs w:val="24"/>
        </w:rPr>
      </w:pPr>
      <w:r w:rsidRPr="00184C15">
        <w:rPr>
          <w:b/>
          <w:bCs/>
          <w:sz w:val="24"/>
          <w:szCs w:val="24"/>
        </w:rPr>
        <w:t>14. KITOS SUTARTIES SĄLYGOS</w:t>
      </w:r>
    </w:p>
    <w:p w:rsidR="00C2050D" w:rsidRPr="00184C15"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14.1. Sutarties sąlygos Sutarties galiojimo laikotarpiu negali </w:t>
      </w:r>
      <w:proofErr w:type="spellStart"/>
      <w:r w:rsidRPr="00184C15">
        <w:rPr>
          <w:rFonts w:eastAsia="Arial Unicode MS"/>
          <w:sz w:val="24"/>
          <w:szCs w:val="24"/>
        </w:rPr>
        <w:t>bū</w:t>
      </w:r>
      <w:r w:rsidRPr="00184C15">
        <w:rPr>
          <w:rFonts w:eastAsia="Arial Unicode MS"/>
          <w:sz w:val="24"/>
          <w:szCs w:val="24"/>
          <w:lang w:val="de-DE"/>
        </w:rPr>
        <w:t>ti</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kei</w:t>
      </w:r>
      <w:proofErr w:type="spellEnd"/>
      <w:r w:rsidRPr="00184C15">
        <w:rPr>
          <w:rFonts w:eastAsia="Arial Unicode MS"/>
          <w:sz w:val="24"/>
          <w:szCs w:val="24"/>
        </w:rPr>
        <w:t>č</w:t>
      </w:r>
      <w:r w:rsidRPr="00184C15">
        <w:rPr>
          <w:rFonts w:eastAsia="Arial Unicode MS"/>
          <w:sz w:val="24"/>
          <w:szCs w:val="24"/>
          <w:lang w:val="it-IT"/>
        </w:rPr>
        <w:t>iamos, i</w:t>
      </w:r>
      <w:proofErr w:type="spellStart"/>
      <w:r w:rsidRPr="00184C15">
        <w:rPr>
          <w:rFonts w:eastAsia="Arial Unicode MS"/>
          <w:sz w:val="24"/>
          <w:szCs w:val="24"/>
        </w:rPr>
        <w:t>šskyrus</w:t>
      </w:r>
      <w:proofErr w:type="spellEnd"/>
      <w:r w:rsidRPr="00184C15">
        <w:rPr>
          <w:rFonts w:eastAsia="Arial Unicode MS"/>
          <w:sz w:val="24"/>
          <w:szCs w:val="24"/>
        </w:rPr>
        <w:t xml:space="preserve"> tokias Sutarties </w:t>
      </w:r>
      <w:proofErr w:type="spellStart"/>
      <w:r w:rsidRPr="00184C15">
        <w:rPr>
          <w:rFonts w:eastAsia="Arial Unicode MS"/>
          <w:sz w:val="24"/>
          <w:szCs w:val="24"/>
        </w:rPr>
        <w:t>są</w:t>
      </w:r>
      <w:r w:rsidRPr="00184C15">
        <w:rPr>
          <w:rFonts w:eastAsia="Arial Unicode MS"/>
          <w:sz w:val="24"/>
          <w:szCs w:val="24"/>
          <w:lang w:val="de-DE"/>
        </w:rPr>
        <w:t>lygas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kurias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pakeitus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neb</w:t>
      </w:r>
      <w:r w:rsidRPr="00184C15">
        <w:rPr>
          <w:rFonts w:eastAsia="Arial Unicode MS"/>
          <w:sz w:val="24"/>
          <w:szCs w:val="24"/>
        </w:rPr>
        <w:t>ūtų</w:t>
      </w:r>
      <w:proofErr w:type="spellEnd"/>
      <w:r w:rsidRPr="00184C15">
        <w:rPr>
          <w:rFonts w:eastAsia="Arial Unicode MS"/>
          <w:sz w:val="24"/>
          <w:szCs w:val="24"/>
        </w:rPr>
        <w:t xml:space="preserve"> pažeisti Viešųjų pirkimų įstatymo 3 straipsnyje nustatyti principai ir tikslai bei tokiems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 xml:space="preserve">ų pakeitimams yra gautas Viešųjų pirkimų tarnybos sutikimas. </w:t>
      </w:r>
    </w:p>
    <w:p w:rsidR="00C2050D" w:rsidRPr="0082610B" w:rsidRDefault="00C2050D" w:rsidP="00C2050D">
      <w:pPr>
        <w:pStyle w:val="Body2"/>
        <w:ind w:firstLine="1296"/>
        <w:rPr>
          <w:sz w:val="24"/>
          <w:szCs w:val="24"/>
        </w:rPr>
      </w:pPr>
      <w:r w:rsidRPr="0082610B">
        <w:rPr>
          <w:sz w:val="24"/>
          <w:szCs w:val="24"/>
        </w:rPr>
        <w:t>14.2. Visi dokumentai ir informacija, gauta vykdant šią Sutartį, laikomi konfidencialia ir be išankstinio raštiško kitos Šalies sutikimo Šalis neturi teisės kitos Šalies jai pateiktų dokumentų perduoti kitiems asmenims, išskyrus atvejus, kai tai būtina vykdant Sutartį arba tai nustato teisės aktai.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it-IT"/>
        </w:rPr>
        <w:t>14.3. Visi ra</w:t>
      </w:r>
      <w:proofErr w:type="spellStart"/>
      <w:r w:rsidRPr="00184C15">
        <w:rPr>
          <w:rFonts w:eastAsia="Arial Unicode MS"/>
          <w:sz w:val="24"/>
          <w:szCs w:val="24"/>
        </w:rPr>
        <w:t>šytiniai</w:t>
      </w:r>
      <w:proofErr w:type="spellEnd"/>
      <w:r w:rsidRPr="00184C15">
        <w:rPr>
          <w:rFonts w:eastAsia="Arial Unicode MS"/>
          <w:sz w:val="24"/>
          <w:szCs w:val="24"/>
        </w:rPr>
        <w:t xml:space="preserve"> praneš</w:t>
      </w:r>
      <w:r w:rsidRPr="00184C15">
        <w:rPr>
          <w:rFonts w:eastAsia="Arial Unicode MS"/>
          <w:sz w:val="24"/>
          <w:szCs w:val="24"/>
          <w:lang w:val="pt-PT"/>
        </w:rPr>
        <w:t>imai, vienos i</w:t>
      </w:r>
      <w:r w:rsidRPr="00184C15">
        <w:rPr>
          <w:rFonts w:eastAsia="Arial Unicode MS"/>
          <w:sz w:val="24"/>
          <w:szCs w:val="24"/>
        </w:rPr>
        <w:t xml:space="preserve">š Šalių skirti kitai Šaliai, laikomi atlikti tinkamu </w:t>
      </w:r>
      <w:proofErr w:type="spellStart"/>
      <w:r w:rsidRPr="00184C15">
        <w:rPr>
          <w:rFonts w:eastAsia="Arial Unicode MS"/>
          <w:sz w:val="24"/>
          <w:szCs w:val="24"/>
        </w:rPr>
        <w:t>bū</w:t>
      </w:r>
      <w:proofErr w:type="spellEnd"/>
      <w:r w:rsidRPr="00184C15">
        <w:rPr>
          <w:rFonts w:eastAsia="Arial Unicode MS"/>
          <w:sz w:val="24"/>
          <w:szCs w:val="24"/>
          <w:lang w:val="pt-PT"/>
        </w:rPr>
        <w:t xml:space="preserve">du, jei buvo adresuoti Sutartyje nurodytais adresais. </w:t>
      </w:r>
      <w:r w:rsidRPr="00184C15">
        <w:rPr>
          <w:rFonts w:eastAsia="Arial Unicode MS"/>
          <w:sz w:val="24"/>
          <w:szCs w:val="24"/>
        </w:rPr>
        <w:t>Šaliai nepranešusiai apie adreso pasikeitimą, tenka visa rizika susijusi su praneš</w:t>
      </w:r>
      <w:r w:rsidRPr="00184C15">
        <w:rPr>
          <w:rFonts w:eastAsia="Arial Unicode MS"/>
          <w:sz w:val="24"/>
          <w:szCs w:val="24"/>
          <w:lang w:val="it-IT"/>
        </w:rPr>
        <w:t>imo negavimo nuostoliais.</w:t>
      </w:r>
    </w:p>
    <w:p w:rsidR="00C2050D" w:rsidRPr="00184C15" w:rsidRDefault="00C2050D" w:rsidP="00C2050D">
      <w:pPr>
        <w:pStyle w:val="Body2"/>
        <w:rPr>
          <w:sz w:val="24"/>
          <w:szCs w:val="24"/>
        </w:rPr>
      </w:pPr>
      <w:r w:rsidRPr="00184C15">
        <w:rPr>
          <w:sz w:val="24"/>
          <w:szCs w:val="24"/>
        </w:rPr>
        <w:lastRenderedPageBreak/>
        <w:tab/>
      </w:r>
      <w:r w:rsidRPr="00184C15">
        <w:rPr>
          <w:rFonts w:eastAsia="Arial Unicode MS"/>
          <w:sz w:val="24"/>
          <w:szCs w:val="24"/>
        </w:rPr>
        <w:t>14.4. Sutarties šalis, neįvykdžiusi savo sutartinių įsipareigojimų arba įvykdžiusi juos netinkamai, atsako Lietuvos Respublikos civilinio kodekso bei kitų Lietuvos Respublikos įstatymų nustatyta tvarka.</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fr-FR"/>
        </w:rPr>
        <w:t xml:space="preserve">14.5. </w:t>
      </w:r>
      <w:proofErr w:type="spellStart"/>
      <w:r w:rsidRPr="00184C15">
        <w:rPr>
          <w:rFonts w:eastAsia="Arial Unicode MS"/>
          <w:sz w:val="24"/>
          <w:szCs w:val="24"/>
          <w:lang w:val="fr-FR"/>
        </w:rPr>
        <w:t>Sutartis</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sura</w:t>
      </w:r>
      <w:r w:rsidRPr="00184C15">
        <w:rPr>
          <w:rFonts w:eastAsia="Arial Unicode MS"/>
          <w:sz w:val="24"/>
          <w:szCs w:val="24"/>
        </w:rPr>
        <w:t>šoma</w:t>
      </w:r>
      <w:proofErr w:type="spellEnd"/>
      <w:r w:rsidRPr="00184C15">
        <w:rPr>
          <w:rFonts w:eastAsia="Arial Unicode MS"/>
          <w:sz w:val="24"/>
          <w:szCs w:val="24"/>
        </w:rPr>
        <w:t xml:space="preserve"> dviem (2) </w:t>
      </w:r>
      <w:proofErr w:type="spellStart"/>
      <w:r w:rsidRPr="00184C15">
        <w:rPr>
          <w:rFonts w:eastAsia="Arial Unicode MS"/>
          <w:sz w:val="24"/>
          <w:szCs w:val="24"/>
        </w:rPr>
        <w:t>turinč</w:t>
      </w:r>
      <w:proofErr w:type="spellEnd"/>
      <w:r w:rsidRPr="00184C15">
        <w:rPr>
          <w:rFonts w:eastAsia="Arial Unicode MS"/>
          <w:sz w:val="24"/>
          <w:szCs w:val="24"/>
          <w:lang w:val="pt-PT"/>
        </w:rPr>
        <w:t>iais vienod</w:t>
      </w:r>
      <w:r w:rsidRPr="00184C15">
        <w:rPr>
          <w:rFonts w:eastAsia="Arial Unicode MS"/>
          <w:sz w:val="24"/>
          <w:szCs w:val="24"/>
        </w:rPr>
        <w:t xml:space="preserve">ą </w:t>
      </w:r>
      <w:r w:rsidRPr="00184C15">
        <w:rPr>
          <w:rFonts w:eastAsia="Arial Unicode MS"/>
          <w:sz w:val="24"/>
          <w:szCs w:val="24"/>
          <w:lang w:val="nl-NL"/>
        </w:rPr>
        <w:t>juridin</w:t>
      </w:r>
      <w:r w:rsidRPr="00184C15">
        <w:rPr>
          <w:rFonts w:eastAsia="Arial Unicode MS"/>
          <w:sz w:val="24"/>
          <w:szCs w:val="24"/>
        </w:rPr>
        <w:t xml:space="preserve">ę galią </w:t>
      </w:r>
      <w:r w:rsidRPr="00184C15">
        <w:rPr>
          <w:rFonts w:eastAsia="Arial Unicode MS"/>
          <w:sz w:val="24"/>
          <w:szCs w:val="24"/>
          <w:lang w:val="pt-PT"/>
        </w:rPr>
        <w:t xml:space="preserve">egzemplioriais, kiekvienai </w:t>
      </w:r>
      <w:r w:rsidRPr="00184C15">
        <w:rPr>
          <w:rFonts w:eastAsia="Arial Unicode MS"/>
          <w:sz w:val="24"/>
          <w:szCs w:val="24"/>
        </w:rPr>
        <w:t>Šaliai po vieną.</w:t>
      </w:r>
    </w:p>
    <w:p w:rsidR="00C2050D" w:rsidRPr="00184C15" w:rsidRDefault="00C2050D" w:rsidP="00C2050D">
      <w:pPr>
        <w:pStyle w:val="Body2"/>
        <w:jc w:val="center"/>
        <w:rPr>
          <w:b/>
          <w:bCs/>
          <w:sz w:val="24"/>
          <w:szCs w:val="24"/>
        </w:rPr>
      </w:pPr>
      <w:r w:rsidRPr="00184C15">
        <w:rPr>
          <w:b/>
          <w:bCs/>
          <w:sz w:val="24"/>
          <w:szCs w:val="24"/>
        </w:rPr>
        <w:t>15. SUTARTIES PRIEDAI</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nl-NL"/>
        </w:rPr>
        <w:t xml:space="preserve">15.1. Sutarties priedas Nr. 1 </w:t>
      </w:r>
      <w:r w:rsidRPr="00184C15">
        <w:rPr>
          <w:rFonts w:eastAsia="Arial Unicode MS"/>
          <w:i/>
          <w:iCs/>
          <w:sz w:val="24"/>
          <w:szCs w:val="24"/>
        </w:rPr>
        <w:t>(Pardavė</w:t>
      </w:r>
      <w:proofErr w:type="spellStart"/>
      <w:r w:rsidRPr="00184C15">
        <w:rPr>
          <w:rFonts w:eastAsia="Arial Unicode MS"/>
          <w:i/>
          <w:iCs/>
          <w:sz w:val="24"/>
          <w:szCs w:val="24"/>
          <w:lang w:val="es-ES_tradnl"/>
        </w:rPr>
        <w:t>jo</w:t>
      </w:r>
      <w:proofErr w:type="spellEnd"/>
      <w:r w:rsidRPr="00184C15">
        <w:rPr>
          <w:rFonts w:eastAsia="Arial Unicode MS"/>
          <w:i/>
          <w:iCs/>
          <w:sz w:val="24"/>
          <w:szCs w:val="24"/>
          <w:lang w:val="es-ES_tradnl"/>
        </w:rPr>
        <w:t xml:space="preserve"> </w:t>
      </w:r>
      <w:proofErr w:type="spellStart"/>
      <w:r w:rsidRPr="00184C15">
        <w:rPr>
          <w:rFonts w:eastAsia="Arial Unicode MS"/>
          <w:i/>
          <w:iCs/>
          <w:sz w:val="24"/>
          <w:szCs w:val="24"/>
          <w:lang w:val="es-ES_tradnl"/>
        </w:rPr>
        <w:t>pasi</w:t>
      </w:r>
      <w:r w:rsidRPr="00184C15">
        <w:rPr>
          <w:rFonts w:eastAsia="Arial Unicode MS"/>
          <w:i/>
          <w:iCs/>
          <w:sz w:val="24"/>
          <w:szCs w:val="24"/>
        </w:rPr>
        <w:t>ūlymas</w:t>
      </w:r>
      <w:proofErr w:type="spellEnd"/>
      <w:r w:rsidRPr="00184C15">
        <w:rPr>
          <w:rFonts w:eastAsia="Arial Unicode MS"/>
          <w:i/>
          <w:iCs/>
          <w:sz w:val="24"/>
          <w:szCs w:val="24"/>
        </w:rPr>
        <w:t xml:space="preserve"> pateiktas Preliminariojoje sutartyje 4 skyriuje nustatyta tvarka)</w:t>
      </w:r>
      <w:r w:rsidRPr="00184C15">
        <w:rPr>
          <w:rFonts w:eastAsia="Arial Unicode MS"/>
          <w:sz w:val="24"/>
          <w:szCs w:val="24"/>
          <w:lang w:val="en-US"/>
        </w:rPr>
        <w:t>.</w:t>
      </w:r>
    </w:p>
    <w:p w:rsidR="00C2050D" w:rsidRPr="00184C15" w:rsidRDefault="00C2050D" w:rsidP="00C2050D">
      <w:pPr>
        <w:pStyle w:val="Body2"/>
        <w:rPr>
          <w:sz w:val="24"/>
          <w:szCs w:val="24"/>
        </w:rPr>
      </w:pPr>
      <w:bookmarkStart w:id="1" w:name="_GoBack"/>
      <w:bookmarkEnd w:id="1"/>
    </w:p>
    <w:p w:rsidR="00C2050D" w:rsidRPr="00184C15" w:rsidRDefault="00C2050D" w:rsidP="00C2050D">
      <w:pPr>
        <w:pStyle w:val="Body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54A1B">
        <w:tc>
          <w:tcPr>
            <w:tcW w:w="4927" w:type="dxa"/>
          </w:tcPr>
          <w:p w:rsidR="00C2050D" w:rsidRPr="00184C15" w:rsidRDefault="00C2050D" w:rsidP="00B54A1B">
            <w:pPr>
              <w:pStyle w:val="Body2"/>
              <w:rPr>
                <w:b/>
                <w:bCs/>
                <w:sz w:val="24"/>
                <w:szCs w:val="24"/>
              </w:rPr>
            </w:pPr>
            <w:r w:rsidRPr="00184C15">
              <w:rPr>
                <w:b/>
                <w:bCs/>
                <w:sz w:val="24"/>
                <w:szCs w:val="24"/>
              </w:rPr>
              <w:t>PARDAVĖJAS</w:t>
            </w:r>
          </w:p>
          <w:p w:rsidR="00C2050D" w:rsidRPr="00184C15" w:rsidRDefault="00C2050D" w:rsidP="00B54A1B">
            <w:pPr>
              <w:pStyle w:val="Body2"/>
              <w:rPr>
                <w:sz w:val="24"/>
                <w:szCs w:val="24"/>
              </w:rPr>
            </w:pPr>
          </w:p>
          <w:p w:rsidR="00C2050D" w:rsidRPr="00184C15" w:rsidRDefault="00C2050D" w:rsidP="00B54A1B">
            <w:pPr>
              <w:pStyle w:val="Body2"/>
              <w:rPr>
                <w:sz w:val="24"/>
                <w:szCs w:val="24"/>
              </w:rPr>
            </w:pPr>
            <w:r w:rsidRPr="00184C15">
              <w:rPr>
                <w:rFonts w:eastAsia="Arial Unicode MS"/>
                <w:sz w:val="24"/>
                <w:szCs w:val="24"/>
              </w:rPr>
              <w:t>__________________</w:t>
            </w:r>
          </w:p>
          <w:p w:rsidR="00C2050D" w:rsidRPr="00184C15" w:rsidRDefault="00C2050D" w:rsidP="00B54A1B">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54A1B">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rPr>
              <w:t>Sąskaita:</w:t>
            </w:r>
          </w:p>
          <w:p w:rsidR="00C2050D" w:rsidRPr="00184C15" w:rsidRDefault="00C2050D" w:rsidP="00B54A1B">
            <w:pPr>
              <w:pStyle w:val="Body2"/>
              <w:rPr>
                <w:sz w:val="24"/>
                <w:szCs w:val="24"/>
              </w:rPr>
            </w:pPr>
            <w:r w:rsidRPr="00184C15">
              <w:rPr>
                <w:rFonts w:eastAsia="Arial Unicode MS"/>
                <w:sz w:val="24"/>
                <w:szCs w:val="24"/>
              </w:rPr>
              <w:t>Bankas:</w:t>
            </w:r>
          </w:p>
          <w:p w:rsidR="00C2050D" w:rsidRPr="00184C15" w:rsidRDefault="00C2050D" w:rsidP="00B54A1B">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54A1B">
            <w:pPr>
              <w:pStyle w:val="Body2"/>
              <w:rPr>
                <w:sz w:val="24"/>
                <w:szCs w:val="24"/>
              </w:rPr>
            </w:pPr>
            <w:r w:rsidRPr="00184C15">
              <w:rPr>
                <w:rFonts w:eastAsia="Arial Unicode MS"/>
                <w:sz w:val="24"/>
                <w:szCs w:val="24"/>
              </w:rPr>
              <w:t>Tel.:</w:t>
            </w:r>
          </w:p>
          <w:p w:rsidR="00C2050D" w:rsidRPr="00184C15" w:rsidRDefault="00C2050D" w:rsidP="00B54A1B">
            <w:pPr>
              <w:pStyle w:val="Body2"/>
              <w:rPr>
                <w:sz w:val="24"/>
                <w:szCs w:val="24"/>
              </w:rPr>
            </w:pPr>
            <w:r w:rsidRPr="00184C15">
              <w:rPr>
                <w:rFonts w:eastAsia="Arial Unicode MS"/>
                <w:sz w:val="24"/>
                <w:szCs w:val="24"/>
              </w:rPr>
              <w:t>Faks.:</w:t>
            </w:r>
          </w:p>
          <w:p w:rsidR="00C2050D" w:rsidRPr="00184C15" w:rsidRDefault="00C2050D" w:rsidP="00B54A1B">
            <w:pPr>
              <w:pStyle w:val="Body2"/>
              <w:rPr>
                <w:sz w:val="24"/>
                <w:szCs w:val="24"/>
              </w:rPr>
            </w:pPr>
            <w:r w:rsidRPr="00184C15">
              <w:rPr>
                <w:rFonts w:eastAsia="Arial Unicode MS"/>
                <w:sz w:val="24"/>
                <w:szCs w:val="24"/>
              </w:rPr>
              <w:t>Atstovas</w:t>
            </w:r>
          </w:p>
          <w:p w:rsidR="00C2050D" w:rsidRPr="00184C15" w:rsidRDefault="00C2050D" w:rsidP="00B54A1B">
            <w:pPr>
              <w:pStyle w:val="Body2"/>
              <w:rPr>
                <w:sz w:val="24"/>
                <w:szCs w:val="24"/>
              </w:rPr>
            </w:pPr>
            <w:r w:rsidRPr="00184C15">
              <w:rPr>
                <w:rFonts w:eastAsia="Arial Unicode MS"/>
                <w:sz w:val="24"/>
                <w:szCs w:val="24"/>
              </w:rPr>
              <w:t>Vardas, pavardė</w:t>
            </w:r>
          </w:p>
          <w:p w:rsidR="00C2050D" w:rsidRPr="00184C15" w:rsidRDefault="00C2050D" w:rsidP="00B54A1B">
            <w:pPr>
              <w:pStyle w:val="Body2"/>
              <w:rPr>
                <w:sz w:val="24"/>
                <w:szCs w:val="24"/>
              </w:rPr>
            </w:pPr>
            <w:r w:rsidRPr="00184C15">
              <w:rPr>
                <w:rFonts w:eastAsia="Arial Unicode MS"/>
                <w:sz w:val="24"/>
                <w:szCs w:val="24"/>
              </w:rPr>
              <w:t>______________</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c>
          <w:tcPr>
            <w:tcW w:w="4927" w:type="dxa"/>
          </w:tcPr>
          <w:p w:rsidR="00C2050D" w:rsidRPr="00184C15" w:rsidRDefault="00C2050D" w:rsidP="00B54A1B">
            <w:pPr>
              <w:pStyle w:val="Body2"/>
              <w:rPr>
                <w:b/>
                <w:bCs/>
                <w:sz w:val="24"/>
                <w:szCs w:val="24"/>
              </w:rPr>
            </w:pPr>
            <w:r w:rsidRPr="00184C15">
              <w:rPr>
                <w:b/>
                <w:bCs/>
                <w:sz w:val="24"/>
                <w:szCs w:val="24"/>
              </w:rPr>
              <w:t>PIRKĖJAS</w:t>
            </w:r>
          </w:p>
          <w:p w:rsidR="00C2050D" w:rsidRPr="00184C15" w:rsidRDefault="00C2050D" w:rsidP="00B54A1B">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654E40" w:rsidRDefault="00654E40" w:rsidP="00B54A1B">
            <w:pPr>
              <w:pStyle w:val="Body2"/>
              <w:rPr>
                <w:rFonts w:eastAsia="Arial Unicode MS"/>
                <w:sz w:val="24"/>
                <w:szCs w:val="24"/>
                <w:lang w:val="da-DK"/>
              </w:rPr>
            </w:pPr>
          </w:p>
          <w:p w:rsidR="00C2050D" w:rsidRPr="00184C15" w:rsidRDefault="00C2050D" w:rsidP="00B54A1B">
            <w:pPr>
              <w:pStyle w:val="Body2"/>
              <w:rPr>
                <w:sz w:val="24"/>
                <w:szCs w:val="24"/>
              </w:rPr>
            </w:pPr>
            <w:r w:rsidRPr="00184C15">
              <w:rPr>
                <w:rFonts w:eastAsia="Arial Unicode MS"/>
                <w:sz w:val="24"/>
                <w:szCs w:val="24"/>
                <w:lang w:val="da-DK"/>
              </w:rPr>
              <w:t>Žygimantų g. 9, 01102 Vilnius</w:t>
            </w:r>
          </w:p>
          <w:p w:rsidR="00C2050D" w:rsidRPr="00184C15" w:rsidRDefault="00C2050D" w:rsidP="00B54A1B">
            <w:pPr>
              <w:pStyle w:val="Body2"/>
              <w:rPr>
                <w:sz w:val="24"/>
                <w:szCs w:val="24"/>
              </w:rPr>
            </w:pPr>
            <w:r w:rsidRPr="00184C15">
              <w:rPr>
                <w:rFonts w:eastAsia="Arial Unicode MS"/>
                <w:sz w:val="24"/>
                <w:szCs w:val="24"/>
                <w:lang w:val="pt-PT"/>
              </w:rPr>
              <w:t>Juridinio asmens kodas 302877556</w:t>
            </w:r>
          </w:p>
          <w:p w:rsidR="00C2050D" w:rsidRPr="00184C15" w:rsidRDefault="00C2050D" w:rsidP="00B54A1B">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C2050D" w:rsidRPr="00184C15" w:rsidRDefault="00C2050D" w:rsidP="00B54A1B">
            <w:pPr>
              <w:pStyle w:val="Body2"/>
              <w:rPr>
                <w:sz w:val="24"/>
                <w:szCs w:val="24"/>
              </w:rPr>
            </w:pPr>
            <w:r w:rsidRPr="00184C15">
              <w:rPr>
                <w:rFonts w:eastAsia="Arial Unicode MS"/>
                <w:sz w:val="24"/>
                <w:szCs w:val="24"/>
              </w:rPr>
              <w:t>Tel.: +370(5)2628636</w:t>
            </w:r>
          </w:p>
          <w:p w:rsidR="00C2050D" w:rsidRPr="00184C15" w:rsidRDefault="00C2050D" w:rsidP="00B54A1B">
            <w:pPr>
              <w:pStyle w:val="Body2"/>
              <w:rPr>
                <w:sz w:val="24"/>
                <w:szCs w:val="24"/>
              </w:rPr>
            </w:pPr>
            <w:r w:rsidRPr="00184C15">
              <w:rPr>
                <w:rFonts w:eastAsia="Arial Unicode MS"/>
                <w:sz w:val="24"/>
                <w:szCs w:val="24"/>
              </w:rPr>
              <w:t>Faks.: +370(5)2123073</w:t>
            </w:r>
          </w:p>
          <w:p w:rsidR="00654E40" w:rsidRDefault="00654E40" w:rsidP="00B54A1B">
            <w:pPr>
              <w:pStyle w:val="Body2"/>
              <w:rPr>
                <w:rFonts w:eastAsia="Arial Unicode MS"/>
                <w:sz w:val="24"/>
                <w:szCs w:val="24"/>
              </w:rPr>
            </w:pPr>
          </w:p>
          <w:p w:rsidR="00654E40" w:rsidRDefault="00654E40" w:rsidP="00B54A1B">
            <w:pPr>
              <w:pStyle w:val="Body2"/>
              <w:rPr>
                <w:rFonts w:eastAsia="Arial Unicode MS"/>
                <w:sz w:val="24"/>
                <w:szCs w:val="24"/>
              </w:rPr>
            </w:pPr>
          </w:p>
          <w:p w:rsidR="00654E40" w:rsidRDefault="00654E40" w:rsidP="00B54A1B">
            <w:pPr>
              <w:pStyle w:val="Body2"/>
              <w:rPr>
                <w:rFonts w:eastAsia="Arial Unicode MS"/>
                <w:sz w:val="24"/>
                <w:szCs w:val="24"/>
              </w:rPr>
            </w:pPr>
          </w:p>
          <w:p w:rsidR="00EF7177" w:rsidRDefault="00B54A1B" w:rsidP="00EF7177">
            <w:pPr>
              <w:pStyle w:val="Body2"/>
              <w:rPr>
                <w:sz w:val="24"/>
                <w:szCs w:val="24"/>
              </w:rPr>
            </w:pPr>
            <w:r>
              <w:rPr>
                <w:rFonts w:eastAsia="Arial Unicode MS"/>
                <w:sz w:val="24"/>
                <w:szCs w:val="24"/>
                <w:lang w:val="es-ES_tradnl"/>
              </w:rPr>
              <w:t>D</w:t>
            </w:r>
            <w:proofErr w:type="spellStart"/>
            <w:r w:rsidR="00EF7177">
              <w:rPr>
                <w:bCs/>
                <w:sz w:val="24"/>
                <w:szCs w:val="24"/>
              </w:rPr>
              <w:t>irektorius</w:t>
            </w:r>
            <w:proofErr w:type="spellEnd"/>
            <w:r w:rsidR="00EF7177">
              <w:rPr>
                <w:bCs/>
                <w:sz w:val="24"/>
                <w:szCs w:val="24"/>
              </w:rPr>
              <w:t xml:space="preserve"> Algirdas </w:t>
            </w:r>
            <w:proofErr w:type="spellStart"/>
            <w:r w:rsidR="00EF7177">
              <w:rPr>
                <w:bCs/>
                <w:sz w:val="24"/>
                <w:szCs w:val="24"/>
              </w:rPr>
              <w:t>Venalis</w:t>
            </w:r>
            <w:proofErr w:type="spellEnd"/>
          </w:p>
          <w:p w:rsidR="00C2050D" w:rsidRPr="00184C15" w:rsidRDefault="00C2050D" w:rsidP="00B54A1B">
            <w:pPr>
              <w:pStyle w:val="Body2"/>
              <w:rPr>
                <w:sz w:val="24"/>
                <w:szCs w:val="24"/>
              </w:rPr>
            </w:pPr>
            <w:r w:rsidRPr="00184C15">
              <w:rPr>
                <w:rFonts w:eastAsia="Arial Unicode MS"/>
                <w:sz w:val="24"/>
                <w:szCs w:val="24"/>
              </w:rPr>
              <w:t>____________</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r>
    </w:tbl>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br w:type="page"/>
      </w:r>
    </w:p>
    <w:p w:rsidR="00C2050D" w:rsidRPr="00184C15" w:rsidRDefault="00C2050D" w:rsidP="00C2050D">
      <w:pPr>
        <w:pStyle w:val="Body2"/>
        <w:jc w:val="right"/>
        <w:rPr>
          <w:sz w:val="24"/>
          <w:szCs w:val="24"/>
        </w:rPr>
      </w:pPr>
      <w:proofErr w:type="spellStart"/>
      <w:r w:rsidRPr="00184C15">
        <w:rPr>
          <w:sz w:val="24"/>
          <w:szCs w:val="24"/>
          <w:lang w:val="es-ES_tradnl"/>
        </w:rPr>
        <w:lastRenderedPageBreak/>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654E40" w:rsidRPr="007E199E">
        <w:rPr>
          <w:b/>
        </w:rPr>
        <w:t>Nr. VPK-PS-2015</w:t>
      </w:r>
      <w:r w:rsidR="002C6F46">
        <w:rPr>
          <w:b/>
        </w:rPr>
        <w:t>/3</w:t>
      </w:r>
      <w:r w:rsidR="00654E40">
        <w:rPr>
          <w:b/>
        </w:rPr>
        <w:t xml:space="preserve"> </w:t>
      </w:r>
      <w:r w:rsidRPr="00184C15">
        <w:rPr>
          <w:sz w:val="24"/>
          <w:szCs w:val="24"/>
          <w:lang w:val="en-US"/>
        </w:rPr>
        <w:t>3</w:t>
      </w:r>
      <w:r w:rsidRPr="00184C15">
        <w:rPr>
          <w:sz w:val="24"/>
          <w:szCs w:val="24"/>
        </w:rPr>
        <w:t xml:space="preserve"> priedas</w:t>
      </w:r>
    </w:p>
    <w:p w:rsidR="00654E40" w:rsidRDefault="00654E40" w:rsidP="00C2050D">
      <w:pPr>
        <w:pStyle w:val="Body2"/>
        <w:jc w:val="center"/>
        <w:rPr>
          <w:b/>
          <w:bCs/>
          <w:caps/>
          <w:sz w:val="24"/>
          <w:szCs w:val="24"/>
        </w:rPr>
      </w:pPr>
    </w:p>
    <w:p w:rsidR="00C2050D" w:rsidRPr="00184C15" w:rsidRDefault="00880259" w:rsidP="00C2050D">
      <w:pPr>
        <w:pStyle w:val="Body2"/>
        <w:jc w:val="center"/>
        <w:rPr>
          <w:b/>
          <w:bCs/>
          <w:caps/>
          <w:sz w:val="24"/>
          <w:szCs w:val="24"/>
        </w:rPr>
      </w:pPr>
      <w:r>
        <w:rPr>
          <w:b/>
          <w:bCs/>
          <w:caps/>
          <w:sz w:val="24"/>
          <w:szCs w:val="24"/>
        </w:rPr>
        <w:t xml:space="preserve">UžsakymAS - </w:t>
      </w:r>
      <w:r w:rsidR="00C2050D" w:rsidRPr="00184C15">
        <w:rPr>
          <w:b/>
          <w:bCs/>
          <w:caps/>
          <w:sz w:val="24"/>
          <w:szCs w:val="24"/>
        </w:rPr>
        <w:t>pasiū</w:t>
      </w:r>
      <w:r>
        <w:rPr>
          <w:b/>
          <w:bCs/>
          <w:caps/>
          <w:sz w:val="24"/>
          <w:szCs w:val="24"/>
          <w:lang w:val="pt-PT"/>
        </w:rPr>
        <w:t>lymAS</w:t>
      </w:r>
      <w:r w:rsidR="00C2050D" w:rsidRPr="00184C15">
        <w:rPr>
          <w:b/>
          <w:bCs/>
          <w:caps/>
          <w:sz w:val="24"/>
          <w:szCs w:val="24"/>
          <w:lang w:val="pt-PT"/>
        </w:rPr>
        <w:t xml:space="preserve"> </w:t>
      </w:r>
    </w:p>
    <w:p w:rsidR="00654E40" w:rsidRDefault="00C2050D" w:rsidP="00C2050D">
      <w:pPr>
        <w:pStyle w:val="Body2"/>
        <w:jc w:val="center"/>
        <w:rPr>
          <w:sz w:val="24"/>
          <w:szCs w:val="24"/>
        </w:rPr>
      </w:pPr>
      <w:r w:rsidRPr="00184C15">
        <w:rPr>
          <w:sz w:val="24"/>
          <w:szCs w:val="24"/>
        </w:rPr>
        <w:t xml:space="preserve">Data, </w:t>
      </w:r>
    </w:p>
    <w:p w:rsidR="00C2050D" w:rsidRPr="00184C15" w:rsidRDefault="00C2050D" w:rsidP="00C2050D">
      <w:pPr>
        <w:pStyle w:val="Body2"/>
        <w:jc w:val="center"/>
        <w:rPr>
          <w:sz w:val="24"/>
          <w:szCs w:val="24"/>
        </w:rPr>
      </w:pPr>
      <w:r w:rsidRPr="00184C15">
        <w:rPr>
          <w:sz w:val="24"/>
          <w:szCs w:val="24"/>
        </w:rPr>
        <w:t>Vilnius</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Pardavėjas </w:t>
      </w:r>
      <w:r w:rsidR="002C6F46" w:rsidRPr="00EF7177">
        <w:rPr>
          <w:b/>
          <w:sz w:val="24"/>
          <w:szCs w:val="24"/>
        </w:rPr>
        <w:t>UAB „</w:t>
      </w:r>
      <w:proofErr w:type="spellStart"/>
      <w:r w:rsidR="002C6F46" w:rsidRPr="00EF7177">
        <w:rPr>
          <w:b/>
          <w:sz w:val="24"/>
          <w:szCs w:val="24"/>
        </w:rPr>
        <w:t>Nanodiagnostika</w:t>
      </w:r>
      <w:proofErr w:type="spellEnd"/>
      <w:r w:rsidR="002C6F46" w:rsidRPr="00EF7177">
        <w:rPr>
          <w:b/>
          <w:sz w:val="24"/>
          <w:szCs w:val="24"/>
        </w:rPr>
        <w:t>“</w:t>
      </w:r>
      <w:r w:rsidR="0035488C" w:rsidRPr="005354D4">
        <w:rPr>
          <w:sz w:val="24"/>
          <w:szCs w:val="24"/>
        </w:rPr>
        <w:t xml:space="preserve"> </w:t>
      </w:r>
      <w:r w:rsidRPr="00184C15">
        <w:rPr>
          <w:rFonts w:eastAsia="Arial Unicode MS"/>
          <w:sz w:val="24"/>
          <w:szCs w:val="24"/>
        </w:rPr>
        <w:t>teikia šį pasiūlymą 2015</w:t>
      </w:r>
      <w:r w:rsidR="00B54A1B">
        <w:rPr>
          <w:rFonts w:eastAsia="Arial Unicode MS"/>
          <w:sz w:val="24"/>
          <w:szCs w:val="24"/>
        </w:rPr>
        <w:t>-00-00</w:t>
      </w:r>
      <w:r w:rsidRPr="00184C15">
        <w:rPr>
          <w:rFonts w:eastAsia="Arial Unicode MS"/>
          <w:sz w:val="24"/>
          <w:szCs w:val="24"/>
        </w:rPr>
        <w:t xml:space="preserve"> </w:t>
      </w:r>
      <w:r w:rsidR="002C6F46">
        <w:rPr>
          <w:rFonts w:eastAsia="Arial Unicode MS"/>
          <w:sz w:val="24"/>
          <w:szCs w:val="24"/>
        </w:rPr>
        <w:t>Nr.</w:t>
      </w:r>
      <w:r w:rsidRPr="00184C15">
        <w:rPr>
          <w:rFonts w:eastAsia="Arial Unicode MS"/>
          <w:sz w:val="24"/>
          <w:szCs w:val="24"/>
        </w:rPr>
        <w:t xml:space="preserve">___________ </w:t>
      </w:r>
      <w:r w:rsidR="00654E40">
        <w:rPr>
          <w:rFonts w:eastAsia="Arial Unicode MS"/>
          <w:sz w:val="24"/>
          <w:szCs w:val="24"/>
        </w:rPr>
        <w:t>Pirkėjo</w:t>
      </w:r>
      <w:r w:rsidRPr="00184C15">
        <w:rPr>
          <w:rFonts w:eastAsia="Arial Unicode MS"/>
          <w:sz w:val="24"/>
          <w:szCs w:val="24"/>
        </w:rPr>
        <w:t xml:space="preserve"> pateiktam Užsakymui Nr. ___________ ir patvirtina, kad Pirkėjui patvirtinus šį pasiūlymą, vykdys šį Užsakymą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pateiktomis</w:t>
      </w:r>
      <w:proofErr w:type="spellEnd"/>
      <w:r w:rsidRPr="00184C15">
        <w:rPr>
          <w:rFonts w:eastAsia="Arial Unicode MS"/>
          <w:sz w:val="24"/>
          <w:szCs w:val="24"/>
          <w:lang w:val="de-DE"/>
        </w:rPr>
        <w:t xml:space="preserve"> s</w:t>
      </w:r>
      <w:r w:rsidRPr="00184C15">
        <w:rPr>
          <w:rFonts w:eastAsia="Arial Unicode MS"/>
          <w:sz w:val="24"/>
          <w:szCs w:val="24"/>
        </w:rPr>
        <w:t>ą</w:t>
      </w:r>
      <w:proofErr w:type="spellStart"/>
      <w:r w:rsidRPr="00184C15">
        <w:rPr>
          <w:rFonts w:eastAsia="Arial Unicode MS"/>
          <w:sz w:val="24"/>
          <w:szCs w:val="24"/>
          <w:lang w:val="de-DE"/>
        </w:rPr>
        <w:t>lygomis</w:t>
      </w:r>
      <w:proofErr w:type="spellEnd"/>
      <w:r w:rsidRPr="00184C15">
        <w:rPr>
          <w:rFonts w:eastAsia="Arial Unicode MS"/>
          <w:sz w:val="24"/>
          <w:szCs w:val="24"/>
          <w:lang w:val="de-DE"/>
        </w:rPr>
        <w:t xml:space="preserve"> bei </w:t>
      </w:r>
      <w:proofErr w:type="spellStart"/>
      <w:r w:rsidRPr="00184C15">
        <w:rPr>
          <w:rFonts w:eastAsia="Arial Unicode MS"/>
          <w:sz w:val="24"/>
          <w:szCs w:val="24"/>
          <w:lang w:val="de-DE"/>
        </w:rPr>
        <w:t>tieks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Prekes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laikydamasis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Preliminariosios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sutarties</w:t>
      </w:r>
      <w:proofErr w:type="spellEnd"/>
      <w:r w:rsidRPr="00184C15">
        <w:rPr>
          <w:rFonts w:eastAsia="Arial Unicode MS"/>
          <w:sz w:val="24"/>
          <w:szCs w:val="24"/>
          <w:lang w:val="de-DE"/>
        </w:rPr>
        <w:t xml:space="preserve"> </w:t>
      </w:r>
      <w:r w:rsidR="00880259" w:rsidRPr="007E199E">
        <w:rPr>
          <w:b/>
        </w:rPr>
        <w:t>Nr. VPK-PS-2015</w:t>
      </w:r>
      <w:r w:rsidR="002C6F46">
        <w:rPr>
          <w:b/>
        </w:rPr>
        <w:t>/3</w:t>
      </w:r>
      <w:r w:rsidR="00880259">
        <w:rPr>
          <w:b/>
        </w:rPr>
        <w:t xml:space="preserve"> </w:t>
      </w:r>
      <w:proofErr w:type="spellStart"/>
      <w:r w:rsidRPr="00184C15">
        <w:rPr>
          <w:rFonts w:eastAsia="Arial Unicode MS"/>
          <w:sz w:val="24"/>
          <w:szCs w:val="24"/>
          <w:lang w:val="de-DE"/>
        </w:rPr>
        <w:t>ir</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sudarytos</w:t>
      </w:r>
      <w:proofErr w:type="spellEnd"/>
      <w:r w:rsidRPr="00184C15">
        <w:rPr>
          <w:rFonts w:eastAsia="Arial Unicode MS"/>
          <w:sz w:val="24"/>
          <w:szCs w:val="24"/>
          <w:lang w:val="de-DE"/>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sutarties </w:t>
      </w:r>
      <w:proofErr w:type="spellStart"/>
      <w:r w:rsidRPr="00184C15">
        <w:rPr>
          <w:rFonts w:eastAsia="Arial Unicode MS"/>
          <w:sz w:val="24"/>
          <w:szCs w:val="24"/>
        </w:rPr>
        <w:t>są</w:t>
      </w:r>
      <w:proofErr w:type="spellEnd"/>
      <w:r w:rsidRPr="00184C15">
        <w:rPr>
          <w:rFonts w:eastAsia="Arial Unicode MS"/>
          <w:sz w:val="24"/>
          <w:szCs w:val="24"/>
          <w:lang w:val="sv-SE"/>
        </w:rPr>
        <w:t>lyg</w:t>
      </w:r>
      <w:r w:rsidRPr="00184C15">
        <w:rPr>
          <w:rFonts w:eastAsia="Arial Unicode MS"/>
          <w:sz w:val="24"/>
          <w:szCs w:val="24"/>
        </w:rPr>
        <w:t>ų.</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UŽ</w:t>
      </w:r>
      <w:r w:rsidRPr="00184C15">
        <w:rPr>
          <w:rFonts w:eastAsia="Arial Unicode MS"/>
          <w:sz w:val="24"/>
          <w:szCs w:val="24"/>
          <w:lang w:val="pt-PT"/>
        </w:rPr>
        <w:t xml:space="preserve">SAKYMO Nr.: </w:t>
      </w:r>
      <w:proofErr w:type="spellStart"/>
      <w:r w:rsidRPr="00184C15">
        <w:rPr>
          <w:rFonts w:eastAsia="Arial Unicode MS"/>
          <w:i/>
          <w:iCs/>
          <w:sz w:val="24"/>
          <w:szCs w:val="24"/>
        </w:rPr>
        <w:t>įraš</w:t>
      </w:r>
      <w:proofErr w:type="spellEnd"/>
      <w:r w:rsidRPr="00184C15">
        <w:rPr>
          <w:rFonts w:eastAsia="Arial Unicode MS"/>
          <w:i/>
          <w:iCs/>
          <w:sz w:val="24"/>
          <w:szCs w:val="24"/>
          <w:lang w:val="pt-PT"/>
        </w:rPr>
        <w:t>omas  U</w:t>
      </w:r>
      <w:proofErr w:type="spellStart"/>
      <w:r w:rsidRPr="00184C15">
        <w:rPr>
          <w:rFonts w:eastAsia="Arial Unicode MS"/>
          <w:i/>
          <w:iCs/>
          <w:sz w:val="24"/>
          <w:szCs w:val="24"/>
        </w:rPr>
        <w:t>žsakymo</w:t>
      </w:r>
      <w:proofErr w:type="spellEnd"/>
      <w:r w:rsidRPr="00184C15">
        <w:rPr>
          <w:rFonts w:eastAsia="Arial Unicode MS"/>
          <w:i/>
          <w:iCs/>
          <w:sz w:val="24"/>
          <w:szCs w:val="24"/>
        </w:rPr>
        <w:t xml:space="preserve"> numeris</w:t>
      </w:r>
      <w:r w:rsidRPr="00184C15">
        <w:rPr>
          <w:rFonts w:eastAsia="Arial Unicode MS"/>
          <w:sz w:val="24"/>
          <w:szCs w:val="24"/>
        </w:rPr>
        <w:t>.</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PASIŪ</w:t>
      </w:r>
      <w:r w:rsidRPr="00184C15">
        <w:rPr>
          <w:rFonts w:eastAsia="Arial Unicode MS"/>
          <w:sz w:val="24"/>
          <w:szCs w:val="24"/>
          <w:lang w:val="pt-PT"/>
        </w:rPr>
        <w:t xml:space="preserve">LYMO Nr.: </w:t>
      </w:r>
      <w:proofErr w:type="spellStart"/>
      <w:r w:rsidRPr="00184C15">
        <w:rPr>
          <w:rFonts w:eastAsia="Arial Unicode MS"/>
          <w:i/>
          <w:iCs/>
          <w:sz w:val="24"/>
          <w:szCs w:val="24"/>
        </w:rPr>
        <w:t>įraš</w:t>
      </w:r>
      <w:proofErr w:type="spellEnd"/>
      <w:r w:rsidRPr="00184C15">
        <w:rPr>
          <w:rFonts w:eastAsia="Arial Unicode MS"/>
          <w:i/>
          <w:iCs/>
          <w:sz w:val="24"/>
          <w:szCs w:val="24"/>
          <w:lang w:val="pt-PT"/>
        </w:rPr>
        <w:t>omas pasi</w:t>
      </w:r>
      <w:r w:rsidRPr="00184C15">
        <w:rPr>
          <w:rFonts w:eastAsia="Arial Unicode MS"/>
          <w:i/>
          <w:iCs/>
          <w:sz w:val="24"/>
          <w:szCs w:val="24"/>
        </w:rPr>
        <w:t>ū</w:t>
      </w:r>
      <w:r w:rsidRPr="00184C15">
        <w:rPr>
          <w:rFonts w:eastAsia="Arial Unicode MS"/>
          <w:i/>
          <w:iCs/>
          <w:sz w:val="24"/>
          <w:szCs w:val="24"/>
          <w:lang w:val="it-IT"/>
        </w:rPr>
        <w:t>lymo numeris</w:t>
      </w:r>
      <w:r w:rsidRPr="00184C15">
        <w:rPr>
          <w:rFonts w:eastAsia="Arial Unicode MS"/>
          <w:sz w:val="24"/>
          <w:szCs w:val="24"/>
        </w:rPr>
        <w:t>.</w:t>
      </w:r>
    </w:p>
    <w:p w:rsidR="00C2050D" w:rsidRPr="00184C15" w:rsidRDefault="00C2050D" w:rsidP="00C2050D">
      <w:pPr>
        <w:pStyle w:val="Body2"/>
        <w:rPr>
          <w:sz w:val="24"/>
          <w:szCs w:val="24"/>
        </w:rPr>
      </w:pPr>
    </w:p>
    <w:tbl>
      <w:tblPr>
        <w:tblW w:w="9433"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tblLayout w:type="fixed"/>
        <w:tblCellMar>
          <w:left w:w="0" w:type="dxa"/>
          <w:right w:w="0" w:type="dxa"/>
        </w:tblCellMar>
        <w:tblLook w:val="04A0"/>
      </w:tblPr>
      <w:tblGrid>
        <w:gridCol w:w="610"/>
        <w:gridCol w:w="1706"/>
        <w:gridCol w:w="1186"/>
        <w:gridCol w:w="1186"/>
        <w:gridCol w:w="1186"/>
        <w:gridCol w:w="1187"/>
        <w:gridCol w:w="1186"/>
        <w:gridCol w:w="1186"/>
      </w:tblGrid>
      <w:tr w:rsidR="00C2050D" w:rsidRPr="00184C15" w:rsidTr="00B54A1B">
        <w:trPr>
          <w:trHeight w:val="721"/>
        </w:trPr>
        <w:tc>
          <w:tcPr>
            <w:tcW w:w="610" w:type="dxa"/>
            <w:tcBorders>
              <w:top w:val="single" w:sz="4" w:space="0" w:color="CACACA"/>
              <w:left w:val="single" w:sz="4" w:space="0" w:color="CACACA"/>
              <w:bottom w:val="single" w:sz="4" w:space="0" w:color="CACACA"/>
              <w:right w:val="single" w:sz="4" w:space="0" w:color="CACACA"/>
            </w:tcBorders>
            <w:shd w:val="clear" w:color="auto" w:fill="auto"/>
            <w:tcMar>
              <w:top w:w="0" w:type="dxa"/>
              <w:left w:w="100" w:type="dxa"/>
              <w:bottom w:w="0" w:type="dxa"/>
              <w:right w:w="10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Eil. Nr.</w:t>
            </w:r>
          </w:p>
        </w:tc>
        <w:tc>
          <w:tcPr>
            <w:tcW w:w="170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rPr>
                <w:rFonts w:ascii="Times New Roman" w:hAnsi="Times New Roman" w:cs="Times New Roman"/>
                <w:sz w:val="24"/>
                <w:szCs w:val="24"/>
              </w:rPr>
            </w:pPr>
            <w:r w:rsidRPr="00184C15">
              <w:rPr>
                <w:rFonts w:ascii="Times New Roman" w:hAnsi="Times New Roman" w:cs="Times New Roman"/>
                <w:sz w:val="24"/>
                <w:szCs w:val="24"/>
              </w:rPr>
              <w:t>Prekės pavadinimas</w:t>
            </w:r>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Kiekis ir mato vnt.</w:t>
            </w:r>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clear" w:pos="1267"/>
                <w:tab w:val="clear" w:pos="1333"/>
                <w:tab w:val="left" w:pos="792"/>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1 vnt. kaina be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21 % PVM tarifas,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1 vnt. kaina su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Prekių kaina be PVM, </w:t>
            </w:r>
            <w:proofErr w:type="spellStart"/>
            <w:r w:rsidRPr="00184C15">
              <w:rPr>
                <w:rFonts w:ascii="Times New Roman" w:hAnsi="Times New Roman" w:cs="Times New Roman"/>
                <w:sz w:val="24"/>
                <w:szCs w:val="24"/>
              </w:rPr>
              <w:t>Eur</w:t>
            </w:r>
            <w:proofErr w:type="spellEnd"/>
          </w:p>
        </w:tc>
        <w:tc>
          <w:tcPr>
            <w:tcW w:w="1186" w:type="dxa"/>
            <w:tcBorders>
              <w:top w:val="single" w:sz="4" w:space="0" w:color="CACACA"/>
              <w:left w:val="single" w:sz="4" w:space="0" w:color="CACACA"/>
              <w:bottom w:val="single" w:sz="4" w:space="0" w:color="CACACA"/>
              <w:right w:val="single" w:sz="4" w:space="0" w:color="CACACA"/>
            </w:tcBorders>
            <w:shd w:val="clear" w:color="auto" w:fill="auto"/>
            <w:tcMar>
              <w:top w:w="0" w:type="dxa"/>
              <w:bottom w:w="0" w:type="dxa"/>
            </w:tcMar>
            <w:vAlign w:val="cente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rPr>
                <w:rFonts w:ascii="Times New Roman" w:hAnsi="Times New Roman" w:cs="Times New Roman"/>
                <w:sz w:val="24"/>
                <w:szCs w:val="24"/>
              </w:rPr>
            </w:pPr>
            <w:r w:rsidRPr="00184C15">
              <w:rPr>
                <w:rFonts w:ascii="Times New Roman" w:hAnsi="Times New Roman" w:cs="Times New Roman"/>
                <w:sz w:val="24"/>
                <w:szCs w:val="24"/>
              </w:rPr>
              <w:t xml:space="preserve">Prekių kaina su PVM, </w:t>
            </w:r>
            <w:proofErr w:type="spellStart"/>
            <w:r w:rsidRPr="00184C15">
              <w:rPr>
                <w:rFonts w:ascii="Times New Roman" w:hAnsi="Times New Roman" w:cs="Times New Roman"/>
                <w:sz w:val="24"/>
                <w:szCs w:val="24"/>
              </w:rPr>
              <w:t>Eur</w:t>
            </w:r>
            <w:proofErr w:type="spellEnd"/>
          </w:p>
        </w:tc>
      </w:tr>
      <w:tr w:rsidR="00C2050D" w:rsidRPr="00184C15" w:rsidTr="00B54A1B">
        <w:trPr>
          <w:trHeight w:val="440"/>
        </w:trPr>
        <w:tc>
          <w:tcPr>
            <w:tcW w:w="610" w:type="dxa"/>
            <w:tcBorders>
              <w:top w:val="single" w:sz="4" w:space="0" w:color="CACACA"/>
              <w:left w:val="single" w:sz="4" w:space="0" w:color="CACACA"/>
              <w:bottom w:val="single" w:sz="4" w:space="0" w:color="CACACA"/>
              <w:right w:val="single" w:sz="4" w:space="0" w:color="CACACA"/>
            </w:tcBorders>
            <w:shd w:val="clear" w:color="auto" w:fill="EEEEEE"/>
            <w:tcMar>
              <w:top w:w="0" w:type="dxa"/>
              <w:left w:w="100" w:type="dxa"/>
              <w:bottom w:w="0" w:type="dxa"/>
              <w:right w:w="10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jc w:val="center"/>
              <w:rPr>
                <w:rFonts w:ascii="Times New Roman" w:hAnsi="Times New Roman" w:cs="Times New Roman"/>
                <w:sz w:val="24"/>
                <w:szCs w:val="24"/>
              </w:rPr>
            </w:pPr>
            <w:r w:rsidRPr="00184C15">
              <w:rPr>
                <w:rFonts w:ascii="Times New Roman" w:hAnsi="Times New Roman" w:cs="Times New Roman"/>
                <w:i/>
                <w:iCs/>
                <w:sz w:val="24"/>
                <w:szCs w:val="24"/>
              </w:rPr>
              <w:t>1</w:t>
            </w:r>
          </w:p>
        </w:tc>
        <w:tc>
          <w:tcPr>
            <w:tcW w:w="170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jc w:val="center"/>
              <w:rPr>
                <w:rFonts w:ascii="Times New Roman" w:hAnsi="Times New Roman" w:cs="Times New Roman"/>
                <w:sz w:val="24"/>
                <w:szCs w:val="24"/>
              </w:rPr>
            </w:pPr>
            <w:r w:rsidRPr="00184C15">
              <w:rPr>
                <w:rFonts w:ascii="Times New Roman" w:hAnsi="Times New Roman" w:cs="Times New Roman"/>
                <w:i/>
                <w:iCs/>
                <w:sz w:val="24"/>
                <w:szCs w:val="24"/>
              </w:rPr>
              <w:t>2</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3</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4</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5=4x0,21</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6=(4)+(5)</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7=(3)x(4)</w:t>
            </w:r>
          </w:p>
        </w:tc>
        <w:tc>
          <w:tcPr>
            <w:tcW w:w="1186" w:type="dxa"/>
            <w:tcBorders>
              <w:top w:val="single" w:sz="4" w:space="0" w:color="CACACA"/>
              <w:left w:val="single" w:sz="4" w:space="0" w:color="CACACA"/>
              <w:bottom w:val="single" w:sz="4" w:space="0" w:color="CACACA"/>
              <w:right w:val="single" w:sz="4" w:space="0" w:color="CACACA"/>
            </w:tcBorders>
            <w:shd w:val="clear" w:color="auto" w:fill="EEEEEE"/>
            <w:tcMar>
              <w:top w:w="0" w:type="dxa"/>
              <w:bottom w:w="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880"/>
                <w:tab w:val="left" w:pos="13800"/>
                <w:tab w:val="left" w:pos="14720"/>
                <w:tab w:val="left" w:pos="15640"/>
                <w:tab w:val="left" w:pos="16560"/>
                <w:tab w:val="left" w:pos="17480"/>
                <w:tab w:val="left" w:pos="18400"/>
                <w:tab w:val="left" w:pos="19320"/>
                <w:tab w:val="left" w:pos="20240"/>
                <w:tab w:val="left" w:pos="21160"/>
                <w:tab w:val="left" w:pos="22080"/>
                <w:tab w:val="left" w:pos="23000"/>
              </w:tabs>
              <w:jc w:val="center"/>
              <w:rPr>
                <w:rFonts w:ascii="Times New Roman" w:hAnsi="Times New Roman" w:cs="Times New Roman"/>
                <w:sz w:val="24"/>
                <w:szCs w:val="24"/>
              </w:rPr>
            </w:pPr>
            <w:r w:rsidRPr="00184C15">
              <w:rPr>
                <w:rFonts w:ascii="Times New Roman" w:hAnsi="Times New Roman" w:cs="Times New Roman"/>
                <w:i/>
                <w:iCs/>
                <w:sz w:val="24"/>
                <w:szCs w:val="24"/>
              </w:rPr>
              <w:t>8=(3)x(6)</w:t>
            </w:r>
          </w:p>
        </w:tc>
      </w:tr>
      <w:tr w:rsidR="00C2050D" w:rsidRPr="00184C15" w:rsidTr="00B54A1B">
        <w:trPr>
          <w:trHeight w:val="280"/>
        </w:trPr>
        <w:tc>
          <w:tcPr>
            <w:tcW w:w="610" w:type="dxa"/>
            <w:tcBorders>
              <w:top w:val="single" w:sz="4" w:space="0" w:color="CACACA"/>
              <w:left w:val="nil"/>
              <w:bottom w:val="dotted" w:sz="6" w:space="0" w:color="919191"/>
              <w:right w:val="single" w:sz="2" w:space="0" w:color="919191"/>
            </w:tcBorders>
            <w:shd w:val="clear" w:color="auto" w:fill="auto"/>
            <w:tcMar>
              <w:top w:w="80" w:type="dxa"/>
              <w:left w:w="80" w:type="dxa"/>
              <w:bottom w:w="80" w:type="dxa"/>
              <w:right w:w="8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1.</w:t>
            </w:r>
          </w:p>
        </w:tc>
        <w:tc>
          <w:tcPr>
            <w:tcW w:w="170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single" w:sz="4" w:space="0" w:color="CACACA"/>
              <w:left w:val="single" w:sz="2" w:space="0" w:color="919191"/>
              <w:bottom w:val="dotted" w:sz="6" w:space="0" w:color="919191"/>
              <w:right w:val="nil"/>
            </w:tcBorders>
            <w:shd w:val="clear" w:color="auto" w:fill="auto"/>
          </w:tcPr>
          <w:p w:rsidR="00C2050D" w:rsidRPr="00184C15" w:rsidRDefault="00C2050D" w:rsidP="00B54A1B">
            <w:pPr>
              <w:rPr>
                <w:sz w:val="24"/>
                <w:szCs w:val="24"/>
                <w:lang w:eastAsia="lt-LT"/>
              </w:rPr>
            </w:pPr>
          </w:p>
        </w:tc>
      </w:tr>
      <w:tr w:rsidR="00C2050D" w:rsidRPr="00184C15" w:rsidTr="00B54A1B">
        <w:trPr>
          <w:trHeight w:val="280"/>
        </w:trPr>
        <w:tc>
          <w:tcPr>
            <w:tcW w:w="610"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s>
              <w:rPr>
                <w:rFonts w:ascii="Times New Roman" w:hAnsi="Times New Roman" w:cs="Times New Roman"/>
                <w:sz w:val="24"/>
                <w:szCs w:val="24"/>
              </w:rPr>
            </w:pPr>
            <w:r w:rsidRPr="00184C15">
              <w:rPr>
                <w:rFonts w:ascii="Times New Roman" w:hAnsi="Times New Roman" w:cs="Times New Roman"/>
                <w:sz w:val="24"/>
                <w:szCs w:val="24"/>
              </w:rPr>
              <w:t>2.</w:t>
            </w:r>
          </w:p>
        </w:tc>
        <w:tc>
          <w:tcPr>
            <w:tcW w:w="170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EEEEEE"/>
          </w:tcPr>
          <w:p w:rsidR="00C2050D" w:rsidRPr="00184C15" w:rsidRDefault="00C2050D" w:rsidP="00B54A1B">
            <w:pPr>
              <w:rPr>
                <w:sz w:val="24"/>
                <w:szCs w:val="24"/>
                <w:lang w:eastAsia="lt-LT"/>
              </w:rPr>
            </w:pPr>
          </w:p>
        </w:tc>
      </w:tr>
      <w:tr w:rsidR="00C2050D" w:rsidRPr="00184C15" w:rsidTr="00B54A1B">
        <w:trPr>
          <w:trHeight w:val="280"/>
        </w:trPr>
        <w:tc>
          <w:tcPr>
            <w:tcW w:w="7061" w:type="dxa"/>
            <w:gridSpan w:val="6"/>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proofErr w:type="spellStart"/>
            <w:r w:rsidRPr="00184C15">
              <w:rPr>
                <w:rFonts w:ascii="Times New Roman" w:hAnsi="Times New Roman" w:cs="Times New Roman"/>
                <w:sz w:val="24"/>
                <w:szCs w:val="24"/>
              </w:rPr>
              <w:t>Benndra</w:t>
            </w:r>
            <w:proofErr w:type="spellEnd"/>
            <w:r w:rsidRPr="00184C15">
              <w:rPr>
                <w:rFonts w:ascii="Times New Roman" w:hAnsi="Times New Roman" w:cs="Times New Roman"/>
                <w:sz w:val="24"/>
                <w:szCs w:val="24"/>
              </w:rPr>
              <w:t xml:space="preserve"> prekių kaina  be PVM, </w:t>
            </w:r>
            <w:proofErr w:type="spellStart"/>
            <w:r w:rsidRPr="00184C15">
              <w:rPr>
                <w:rFonts w:ascii="Times New Roman" w:hAnsi="Times New Roman" w:cs="Times New Roman"/>
                <w:sz w:val="24"/>
                <w:szCs w:val="24"/>
              </w:rPr>
              <w:t>Eur</w:t>
            </w:r>
            <w:proofErr w:type="spellEnd"/>
          </w:p>
        </w:tc>
        <w:tc>
          <w:tcPr>
            <w:tcW w:w="1186" w:type="dxa"/>
            <w:tcBorders>
              <w:top w:val="dotted" w:sz="6" w:space="0" w:color="919191"/>
              <w:left w:val="single" w:sz="2" w:space="0" w:color="919191"/>
              <w:bottom w:val="dotted" w:sz="6" w:space="0" w:color="919191"/>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auto"/>
          </w:tcPr>
          <w:p w:rsidR="00C2050D" w:rsidRPr="00184C15" w:rsidRDefault="00C2050D" w:rsidP="00B54A1B">
            <w:pPr>
              <w:rPr>
                <w:sz w:val="24"/>
                <w:szCs w:val="24"/>
                <w:lang w:eastAsia="lt-LT"/>
              </w:rPr>
            </w:pPr>
          </w:p>
        </w:tc>
      </w:tr>
      <w:tr w:rsidR="00C2050D" w:rsidRPr="00184C15" w:rsidTr="00B54A1B">
        <w:trPr>
          <w:trHeight w:val="280"/>
        </w:trPr>
        <w:tc>
          <w:tcPr>
            <w:tcW w:w="7061" w:type="dxa"/>
            <w:gridSpan w:val="6"/>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r w:rsidRPr="00184C15">
              <w:rPr>
                <w:rFonts w:ascii="Times New Roman" w:hAnsi="Times New Roman" w:cs="Times New Roman"/>
                <w:sz w:val="24"/>
                <w:szCs w:val="24"/>
              </w:rPr>
              <w:t>PVM tarifas ir PVM suma</w:t>
            </w:r>
          </w:p>
        </w:tc>
        <w:tc>
          <w:tcPr>
            <w:tcW w:w="1186" w:type="dxa"/>
            <w:tcBorders>
              <w:top w:val="dotted" w:sz="6" w:space="0" w:color="919191"/>
              <w:left w:val="single" w:sz="2" w:space="0" w:color="919191"/>
              <w:bottom w:val="dotted" w:sz="6" w:space="0" w:color="919191"/>
              <w:right w:val="single" w:sz="2" w:space="0" w:color="919191"/>
            </w:tcBorders>
            <w:shd w:val="clear" w:color="auto" w:fill="EEEEEE"/>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dotted" w:sz="6" w:space="0" w:color="919191"/>
              <w:right w:val="nil"/>
            </w:tcBorders>
            <w:shd w:val="clear" w:color="auto" w:fill="EEEEEE"/>
          </w:tcPr>
          <w:p w:rsidR="00C2050D" w:rsidRPr="00184C15" w:rsidRDefault="00C2050D" w:rsidP="00B54A1B">
            <w:pPr>
              <w:rPr>
                <w:sz w:val="24"/>
                <w:szCs w:val="24"/>
                <w:lang w:eastAsia="lt-LT"/>
              </w:rPr>
            </w:pPr>
          </w:p>
        </w:tc>
      </w:tr>
      <w:tr w:rsidR="00C2050D" w:rsidRPr="00184C15" w:rsidTr="00B54A1B">
        <w:trPr>
          <w:trHeight w:val="280"/>
        </w:trPr>
        <w:tc>
          <w:tcPr>
            <w:tcW w:w="7061" w:type="dxa"/>
            <w:gridSpan w:val="6"/>
            <w:tcBorders>
              <w:top w:val="dotted" w:sz="6" w:space="0" w:color="919191"/>
              <w:left w:val="nil"/>
              <w:bottom w:val="nil"/>
              <w:right w:val="single" w:sz="2" w:space="0" w:color="919191"/>
            </w:tcBorders>
            <w:shd w:val="clear" w:color="auto" w:fill="auto"/>
            <w:tcMar>
              <w:top w:w="80" w:type="dxa"/>
              <w:left w:w="80" w:type="dxa"/>
              <w:bottom w:w="80" w:type="dxa"/>
              <w:right w:w="80" w:type="dxa"/>
            </w:tcMar>
          </w:tcPr>
          <w:p w:rsidR="00C2050D" w:rsidRPr="00184C15" w:rsidRDefault="00C2050D" w:rsidP="00B54A1B">
            <w:pPr>
              <w:pStyle w:val="TableStyle2"/>
              <w:tabs>
                <w:tab w:val="left" w:pos="920"/>
                <w:tab w:val="left" w:pos="1840"/>
                <w:tab w:val="left" w:pos="2760"/>
                <w:tab w:val="left" w:pos="3680"/>
                <w:tab w:val="left" w:pos="4600"/>
                <w:tab w:val="left" w:pos="5520"/>
                <w:tab w:val="left" w:pos="6440"/>
                <w:tab w:val="left" w:pos="7360"/>
                <w:tab w:val="left" w:pos="8280"/>
                <w:tab w:val="left" w:pos="9200"/>
                <w:tab w:val="left" w:pos="10120"/>
              </w:tabs>
              <w:jc w:val="right"/>
              <w:rPr>
                <w:rFonts w:ascii="Times New Roman" w:hAnsi="Times New Roman" w:cs="Times New Roman"/>
                <w:sz w:val="24"/>
                <w:szCs w:val="24"/>
              </w:rPr>
            </w:pPr>
            <w:r w:rsidRPr="00184C15">
              <w:rPr>
                <w:rFonts w:ascii="Times New Roman" w:hAnsi="Times New Roman" w:cs="Times New Roman"/>
                <w:sz w:val="24"/>
                <w:szCs w:val="24"/>
              </w:rPr>
              <w:t xml:space="preserve">Bendra prekių kaina su PVM, </w:t>
            </w:r>
            <w:proofErr w:type="spellStart"/>
            <w:r w:rsidRPr="00184C15">
              <w:rPr>
                <w:rFonts w:ascii="Times New Roman" w:hAnsi="Times New Roman" w:cs="Times New Roman"/>
                <w:sz w:val="24"/>
                <w:szCs w:val="24"/>
              </w:rPr>
              <w:t>Eur</w:t>
            </w:r>
            <w:proofErr w:type="spellEnd"/>
          </w:p>
        </w:tc>
        <w:tc>
          <w:tcPr>
            <w:tcW w:w="1186" w:type="dxa"/>
            <w:tcBorders>
              <w:top w:val="dotted" w:sz="6" w:space="0" w:color="919191"/>
              <w:left w:val="single" w:sz="2" w:space="0" w:color="919191"/>
              <w:bottom w:val="nil"/>
              <w:right w:val="single" w:sz="2" w:space="0" w:color="919191"/>
            </w:tcBorders>
            <w:shd w:val="clear" w:color="auto" w:fill="auto"/>
          </w:tcPr>
          <w:p w:rsidR="00C2050D" w:rsidRPr="00184C15" w:rsidRDefault="00C2050D" w:rsidP="00B54A1B">
            <w:pPr>
              <w:rPr>
                <w:sz w:val="24"/>
                <w:szCs w:val="24"/>
                <w:lang w:eastAsia="lt-LT"/>
              </w:rPr>
            </w:pPr>
          </w:p>
        </w:tc>
        <w:tc>
          <w:tcPr>
            <w:tcW w:w="1186" w:type="dxa"/>
            <w:tcBorders>
              <w:top w:val="dotted" w:sz="6" w:space="0" w:color="919191"/>
              <w:left w:val="single" w:sz="2" w:space="0" w:color="919191"/>
              <w:bottom w:val="nil"/>
              <w:right w:val="nil"/>
            </w:tcBorders>
            <w:shd w:val="clear" w:color="auto" w:fill="auto"/>
          </w:tcPr>
          <w:p w:rsidR="00C2050D" w:rsidRPr="00184C15" w:rsidRDefault="00C2050D" w:rsidP="00B54A1B">
            <w:pPr>
              <w:rPr>
                <w:sz w:val="24"/>
                <w:szCs w:val="24"/>
                <w:lang w:eastAsia="lt-LT"/>
              </w:rPr>
            </w:pPr>
          </w:p>
        </w:tc>
      </w:tr>
    </w:tbl>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lang w:val="sv-SE"/>
        </w:rPr>
        <w:t>Bendra pasi</w:t>
      </w:r>
      <w:proofErr w:type="spellStart"/>
      <w:r w:rsidRPr="00184C15">
        <w:rPr>
          <w:rFonts w:eastAsia="Arial Unicode MS"/>
          <w:sz w:val="24"/>
          <w:szCs w:val="24"/>
        </w:rPr>
        <w:t>ūlymo</w:t>
      </w:r>
      <w:proofErr w:type="spellEnd"/>
      <w:r w:rsidRPr="00184C15">
        <w:rPr>
          <w:rFonts w:eastAsia="Arial Unicode MS"/>
          <w:sz w:val="24"/>
          <w:szCs w:val="24"/>
        </w:rPr>
        <w:t xml:space="preserve"> kaina su PVM – </w:t>
      </w:r>
      <w:r w:rsidRPr="00184C15">
        <w:rPr>
          <w:rFonts w:eastAsia="Arial Unicode MS"/>
          <w:i/>
          <w:iCs/>
          <w:sz w:val="24"/>
          <w:szCs w:val="24"/>
          <w:lang w:val="pt-PT"/>
        </w:rPr>
        <w:t xml:space="preserve">nurodoma suma </w:t>
      </w:r>
      <w:proofErr w:type="spellStart"/>
      <w:r w:rsidRPr="00184C15">
        <w:rPr>
          <w:rFonts w:eastAsia="Arial Unicode MS"/>
          <w:i/>
          <w:iCs/>
          <w:sz w:val="24"/>
          <w:szCs w:val="24"/>
        </w:rPr>
        <w:t>žodž</w:t>
      </w:r>
      <w:proofErr w:type="spellEnd"/>
      <w:r w:rsidRPr="00184C15">
        <w:rPr>
          <w:rFonts w:eastAsia="Arial Unicode MS"/>
          <w:i/>
          <w:iCs/>
          <w:sz w:val="24"/>
          <w:szCs w:val="24"/>
          <w:lang w:val="pt-PT"/>
        </w:rPr>
        <w:t>iais</w:t>
      </w:r>
      <w:r w:rsidRPr="00184C15">
        <w:rPr>
          <w:rFonts w:eastAsia="Arial Unicode MS"/>
          <w:sz w:val="24"/>
          <w:szCs w:val="24"/>
          <w:lang w:val="pt-PT"/>
        </w:rPr>
        <w:t xml:space="preserve"> Eur. Jei suma skai</w:t>
      </w:r>
      <w:r w:rsidRPr="00184C15">
        <w:rPr>
          <w:rFonts w:eastAsia="Arial Unicode MS"/>
          <w:sz w:val="24"/>
          <w:szCs w:val="24"/>
        </w:rPr>
        <w:t>č</w:t>
      </w:r>
      <w:r w:rsidRPr="00184C15">
        <w:rPr>
          <w:rFonts w:eastAsia="Arial Unicode MS"/>
          <w:sz w:val="24"/>
          <w:szCs w:val="24"/>
          <w:lang w:val="pt-PT"/>
        </w:rPr>
        <w:t xml:space="preserve">iais neatitinka sumos </w:t>
      </w:r>
      <w:r w:rsidRPr="00184C15">
        <w:rPr>
          <w:rFonts w:eastAsia="Arial Unicode MS"/>
          <w:sz w:val="24"/>
          <w:szCs w:val="24"/>
        </w:rPr>
        <w:t xml:space="preserve">žodžiais, teisinga laikoma suma </w:t>
      </w:r>
      <w:proofErr w:type="spellStart"/>
      <w:r w:rsidRPr="00184C15">
        <w:rPr>
          <w:rFonts w:eastAsia="Arial Unicode MS"/>
          <w:sz w:val="24"/>
          <w:szCs w:val="24"/>
        </w:rPr>
        <w:t>žodž</w:t>
      </w:r>
      <w:proofErr w:type="spellEnd"/>
      <w:r w:rsidRPr="00184C15">
        <w:rPr>
          <w:rFonts w:eastAsia="Arial Unicode MS"/>
          <w:sz w:val="24"/>
          <w:szCs w:val="24"/>
          <w:lang w:val="pt-PT"/>
        </w:rPr>
        <w:t>iais.</w:t>
      </w: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Į šią sumą į</w:t>
      </w:r>
      <w:proofErr w:type="spellStart"/>
      <w:r w:rsidRPr="00184C15">
        <w:rPr>
          <w:rFonts w:eastAsia="Arial Unicode MS"/>
          <w:sz w:val="24"/>
          <w:szCs w:val="24"/>
          <w:lang w:val="es-ES_tradnl"/>
        </w:rPr>
        <w:t>eina</w:t>
      </w:r>
      <w:proofErr w:type="spellEnd"/>
      <w:r w:rsidRPr="00184C15">
        <w:rPr>
          <w:rFonts w:eastAsia="Arial Unicode MS"/>
          <w:sz w:val="24"/>
          <w:szCs w:val="24"/>
          <w:lang w:val="es-ES_tradnl"/>
        </w:rPr>
        <w:t xml:space="preserve"> visos i</w:t>
      </w:r>
      <w:r w:rsidRPr="00184C15">
        <w:rPr>
          <w:rFonts w:eastAsia="Arial Unicode MS"/>
          <w:sz w:val="24"/>
          <w:szCs w:val="24"/>
        </w:rPr>
        <w:t>š</w:t>
      </w:r>
      <w:r w:rsidRPr="00184C15">
        <w:rPr>
          <w:rFonts w:eastAsia="Arial Unicode MS"/>
          <w:sz w:val="24"/>
          <w:szCs w:val="24"/>
          <w:lang w:val="pt-PT"/>
        </w:rPr>
        <w:t>laidos ir visi mokes</w:t>
      </w:r>
      <w:proofErr w:type="spellStart"/>
      <w:r w:rsidRPr="00184C15">
        <w:rPr>
          <w:rFonts w:eastAsia="Arial Unicode MS"/>
          <w:sz w:val="24"/>
          <w:szCs w:val="24"/>
        </w:rPr>
        <w:t>čiai</w:t>
      </w:r>
      <w:proofErr w:type="spellEnd"/>
      <w:r w:rsidRPr="00184C15">
        <w:rPr>
          <w:rFonts w:eastAsia="Arial Unicode MS"/>
          <w:sz w:val="24"/>
          <w:szCs w:val="24"/>
        </w:rPr>
        <w:t xml:space="preserve">, taip pat ir PVM, kuris sudaro nurodoma suma </w:t>
      </w:r>
      <w:proofErr w:type="spellStart"/>
      <w:r w:rsidRPr="00184C15">
        <w:rPr>
          <w:rFonts w:eastAsia="Arial Unicode MS"/>
          <w:sz w:val="24"/>
          <w:szCs w:val="24"/>
        </w:rPr>
        <w:t>žodž</w:t>
      </w:r>
      <w:proofErr w:type="spellEnd"/>
      <w:r w:rsidRPr="00184C15">
        <w:rPr>
          <w:rFonts w:eastAsia="Arial Unicode MS"/>
          <w:sz w:val="24"/>
          <w:szCs w:val="24"/>
          <w:lang w:val="pt-PT"/>
        </w:rPr>
        <w:t>iais Eur.</w:t>
      </w:r>
    </w:p>
    <w:p w:rsidR="00C2050D" w:rsidRPr="00184C15" w:rsidRDefault="00C2050D" w:rsidP="00C2050D">
      <w:pPr>
        <w:pStyle w:val="Body2"/>
        <w:rPr>
          <w:rFonts w:eastAsia="Arial Unicode MS"/>
          <w:sz w:val="24"/>
          <w:szCs w:val="24"/>
        </w:rPr>
      </w:pPr>
      <w:r w:rsidRPr="00184C15">
        <w:rPr>
          <w:rFonts w:eastAsia="Arial Unicode MS"/>
          <w:sz w:val="24"/>
          <w:szCs w:val="24"/>
        </w:rPr>
        <w:tab/>
        <w:t>Pirkėjas</w:t>
      </w:r>
      <w:r w:rsidRPr="00184C15">
        <w:rPr>
          <w:rFonts w:eastAsia="Arial Unicode MS"/>
          <w:sz w:val="24"/>
          <w:szCs w:val="24"/>
          <w:lang w:val="da-DK"/>
        </w:rPr>
        <w:t xml:space="preserve"> gav</w:t>
      </w:r>
      <w:proofErr w:type="spellStart"/>
      <w:r w:rsidRPr="00184C15">
        <w:rPr>
          <w:rFonts w:eastAsia="Arial Unicode MS"/>
          <w:sz w:val="24"/>
          <w:szCs w:val="24"/>
        </w:rPr>
        <w:t>ęs</w:t>
      </w:r>
      <w:proofErr w:type="spellEnd"/>
      <w:r w:rsidRPr="00184C15">
        <w:rPr>
          <w:rFonts w:eastAsia="Arial Unicode MS"/>
          <w:sz w:val="24"/>
          <w:szCs w:val="24"/>
        </w:rPr>
        <w:t xml:space="preserve"> šį pasiūlymą ir jį pasirašydamas patvirtina, kad pasiūlymas yra priimamas ir š</w:t>
      </w:r>
      <w:proofErr w:type="spellStart"/>
      <w:r w:rsidRPr="00184C15">
        <w:rPr>
          <w:rFonts w:eastAsia="Arial Unicode MS"/>
          <w:sz w:val="24"/>
          <w:szCs w:val="24"/>
          <w:lang w:val="es-ES_tradnl"/>
        </w:rPr>
        <w: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patvirtinimas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yra</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pagrindas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Pardav</w:t>
      </w:r>
      <w:proofErr w:type="spellEnd"/>
      <w:r w:rsidRPr="00184C15">
        <w:rPr>
          <w:rFonts w:eastAsia="Arial Unicode MS"/>
          <w:sz w:val="24"/>
          <w:szCs w:val="24"/>
        </w:rPr>
        <w:t>ė</w:t>
      </w:r>
      <w:proofErr w:type="spellStart"/>
      <w:r w:rsidRPr="00184C15">
        <w:rPr>
          <w:rFonts w:eastAsia="Arial Unicode MS"/>
          <w:sz w:val="24"/>
          <w:szCs w:val="24"/>
          <w:lang w:val="fr-FR"/>
        </w:rPr>
        <w:t>jui</w:t>
      </w:r>
      <w:proofErr w:type="spellEnd"/>
      <w:r w:rsidRPr="00184C15">
        <w:rPr>
          <w:rFonts w:eastAsia="Arial Unicode MS"/>
          <w:sz w:val="24"/>
          <w:szCs w:val="24"/>
          <w:lang w:val="fr-FR"/>
        </w:rPr>
        <w:t xml:space="preserve"> </w:t>
      </w:r>
      <w:proofErr w:type="spellStart"/>
      <w:r w:rsidRPr="00184C15">
        <w:rPr>
          <w:rFonts w:eastAsia="Arial Unicode MS"/>
          <w:sz w:val="24"/>
          <w:szCs w:val="24"/>
          <w:lang w:val="fr-FR"/>
        </w:rPr>
        <w:t>parengti</w:t>
      </w:r>
      <w:proofErr w:type="spellEnd"/>
      <w:r w:rsidRPr="00184C15">
        <w:rPr>
          <w:rFonts w:eastAsia="Arial Unicode MS"/>
          <w:sz w:val="24"/>
          <w:szCs w:val="24"/>
          <w:lang w:val="fr-FR"/>
        </w:rPr>
        <w:t xml:space="preserve"> U</w:t>
      </w:r>
      <w:proofErr w:type="spellStart"/>
      <w:r w:rsidRPr="00184C15">
        <w:rPr>
          <w:rFonts w:eastAsia="Arial Unicode MS"/>
          <w:sz w:val="24"/>
          <w:szCs w:val="24"/>
        </w:rPr>
        <w:t>žsakymo</w:t>
      </w:r>
      <w:proofErr w:type="spellEnd"/>
      <w:r w:rsidRPr="00184C15">
        <w:rPr>
          <w:rFonts w:eastAsia="Arial Unicode MS"/>
          <w:sz w:val="24"/>
          <w:szCs w:val="24"/>
        </w:rPr>
        <w:t xml:space="preserve"> sutartį </w:t>
      </w:r>
      <w:proofErr w:type="spellStart"/>
      <w:r w:rsidRPr="00184C15">
        <w:rPr>
          <w:rFonts w:eastAsia="Arial Unicode MS"/>
          <w:sz w:val="24"/>
          <w:szCs w:val="24"/>
          <w:lang w:val="es-ES_tradnl"/>
        </w:rPr>
        <w:t>vadovaujantis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Preliminariosios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sutarties</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nuostatomis</w:t>
      </w:r>
      <w:proofErr w:type="spellEnd"/>
      <w:r w:rsidRPr="00184C15">
        <w:rPr>
          <w:rFonts w:eastAsia="Arial Unicode MS"/>
          <w:sz w:val="24"/>
          <w:szCs w:val="24"/>
          <w:lang w:val="es-ES_tradnl"/>
        </w:rPr>
        <w:t xml:space="preserve"> ir </w:t>
      </w:r>
      <w:r w:rsidRPr="00184C15">
        <w:rPr>
          <w:rFonts w:eastAsia="Arial Unicode MS"/>
          <w:sz w:val="24"/>
          <w:szCs w:val="24"/>
        </w:rPr>
        <w:t xml:space="preserve">šiame Užsakymo </w:t>
      </w:r>
      <w:proofErr w:type="spellStart"/>
      <w:r w:rsidRPr="00184C15">
        <w:rPr>
          <w:rFonts w:eastAsia="Arial Unicode MS"/>
          <w:sz w:val="24"/>
          <w:szCs w:val="24"/>
        </w:rPr>
        <w:t>pasiū</w:t>
      </w:r>
      <w:r w:rsidRPr="00184C15">
        <w:rPr>
          <w:rFonts w:eastAsia="Arial Unicode MS"/>
          <w:sz w:val="24"/>
          <w:szCs w:val="24"/>
          <w:lang w:val="de-DE"/>
        </w:rPr>
        <w:t>lyme-patvirtinime</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nurodytomis</w:t>
      </w:r>
      <w:proofErr w:type="spellEnd"/>
      <w:r w:rsidRPr="00184C15">
        <w:rPr>
          <w:rFonts w:eastAsia="Arial Unicode MS"/>
          <w:sz w:val="24"/>
          <w:szCs w:val="24"/>
          <w:lang w:val="de-DE"/>
        </w:rPr>
        <w:t xml:space="preserve"> s</w:t>
      </w:r>
      <w:proofErr w:type="spellStart"/>
      <w:r w:rsidRPr="00184C15">
        <w:rPr>
          <w:rFonts w:eastAsia="Arial Unicode MS"/>
          <w:sz w:val="24"/>
          <w:szCs w:val="24"/>
        </w:rPr>
        <w:t>ąlygomis</w:t>
      </w:r>
      <w:proofErr w:type="spellEnd"/>
      <w:r w:rsidRPr="00184C15">
        <w:rPr>
          <w:rFonts w:eastAsia="Arial Unicode M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C2050D" w:rsidRPr="00184C15" w:rsidTr="00B54A1B">
        <w:tc>
          <w:tcPr>
            <w:tcW w:w="4927" w:type="dxa"/>
          </w:tcPr>
          <w:p w:rsidR="00C2050D" w:rsidRPr="00184C15" w:rsidRDefault="00C2050D" w:rsidP="00B54A1B">
            <w:pPr>
              <w:pStyle w:val="Body2"/>
              <w:rPr>
                <w:b/>
                <w:bCs/>
                <w:sz w:val="24"/>
                <w:szCs w:val="24"/>
              </w:rPr>
            </w:pPr>
            <w:r w:rsidRPr="00184C15">
              <w:rPr>
                <w:b/>
                <w:bCs/>
                <w:sz w:val="24"/>
                <w:szCs w:val="24"/>
              </w:rPr>
              <w:t>PARDAVĖJAS</w:t>
            </w:r>
          </w:p>
          <w:p w:rsidR="00C2050D" w:rsidRPr="00184C15" w:rsidRDefault="00C2050D" w:rsidP="00B54A1B">
            <w:pPr>
              <w:pStyle w:val="Body2"/>
              <w:rPr>
                <w:sz w:val="24"/>
                <w:szCs w:val="24"/>
              </w:rPr>
            </w:pPr>
          </w:p>
          <w:p w:rsidR="00C2050D" w:rsidRPr="00184C15" w:rsidRDefault="00C2050D" w:rsidP="00B54A1B">
            <w:pPr>
              <w:pStyle w:val="Body2"/>
              <w:rPr>
                <w:sz w:val="24"/>
                <w:szCs w:val="24"/>
              </w:rPr>
            </w:pPr>
            <w:r w:rsidRPr="00184C15">
              <w:rPr>
                <w:rFonts w:eastAsia="Arial Unicode MS"/>
                <w:sz w:val="24"/>
                <w:szCs w:val="24"/>
              </w:rPr>
              <w:t>__________________</w:t>
            </w:r>
          </w:p>
          <w:p w:rsidR="00C2050D" w:rsidRPr="00184C15" w:rsidRDefault="00C2050D" w:rsidP="00B54A1B">
            <w:pPr>
              <w:pStyle w:val="Body2"/>
              <w:rPr>
                <w:sz w:val="24"/>
                <w:szCs w:val="24"/>
              </w:rPr>
            </w:pPr>
            <w:proofErr w:type="spellStart"/>
            <w:r w:rsidRPr="00184C15">
              <w:rPr>
                <w:rFonts w:eastAsia="Arial Unicode MS"/>
                <w:sz w:val="24"/>
                <w:szCs w:val="24"/>
                <w:lang w:val="es-ES_tradnl"/>
              </w:rPr>
              <w:t>Adresas</w:t>
            </w:r>
            <w:proofErr w:type="spellEnd"/>
          </w:p>
          <w:p w:rsidR="00C2050D" w:rsidRPr="00184C15" w:rsidRDefault="00C2050D" w:rsidP="00B54A1B">
            <w:pPr>
              <w:pStyle w:val="Body2"/>
              <w:rPr>
                <w:sz w:val="24"/>
                <w:szCs w:val="24"/>
              </w:rPr>
            </w:pPr>
            <w:r w:rsidRPr="00184C15">
              <w:rPr>
                <w:rFonts w:eastAsia="Arial Unicode MS"/>
                <w:sz w:val="24"/>
                <w:szCs w:val="24"/>
              </w:rPr>
              <w:t>Įmonė</w:t>
            </w:r>
            <w:r w:rsidRPr="00184C15">
              <w:rPr>
                <w:rFonts w:eastAsia="Arial Unicode MS"/>
                <w:sz w:val="24"/>
                <w:szCs w:val="24"/>
                <w:lang w:val="de-DE"/>
              </w:rPr>
              <w:t xml:space="preserve">s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lang w:val="de-DE"/>
              </w:rPr>
              <w:t xml:space="preserve">PVM </w:t>
            </w:r>
            <w:proofErr w:type="spellStart"/>
            <w:r w:rsidRPr="00184C15">
              <w:rPr>
                <w:rFonts w:eastAsia="Arial Unicode MS"/>
                <w:sz w:val="24"/>
                <w:szCs w:val="24"/>
                <w:lang w:val="de-DE"/>
              </w:rPr>
              <w:t>kodas</w:t>
            </w:r>
            <w:proofErr w:type="spellEnd"/>
            <w:r w:rsidRPr="00184C15">
              <w:rPr>
                <w:rFonts w:eastAsia="Arial Unicode MS"/>
                <w:sz w:val="24"/>
                <w:szCs w:val="24"/>
                <w:lang w:val="de-DE"/>
              </w:rPr>
              <w:t>:</w:t>
            </w:r>
          </w:p>
          <w:p w:rsidR="00C2050D" w:rsidRPr="00184C15" w:rsidRDefault="00C2050D" w:rsidP="00B54A1B">
            <w:pPr>
              <w:pStyle w:val="Body2"/>
              <w:rPr>
                <w:sz w:val="24"/>
                <w:szCs w:val="24"/>
              </w:rPr>
            </w:pPr>
            <w:r w:rsidRPr="00184C15">
              <w:rPr>
                <w:rFonts w:eastAsia="Arial Unicode MS"/>
                <w:sz w:val="24"/>
                <w:szCs w:val="24"/>
              </w:rPr>
              <w:t>Sąskaita:</w:t>
            </w:r>
          </w:p>
          <w:p w:rsidR="00C2050D" w:rsidRPr="00184C15" w:rsidRDefault="00C2050D" w:rsidP="00B54A1B">
            <w:pPr>
              <w:pStyle w:val="Body2"/>
              <w:rPr>
                <w:sz w:val="24"/>
                <w:szCs w:val="24"/>
              </w:rPr>
            </w:pPr>
            <w:r w:rsidRPr="00184C15">
              <w:rPr>
                <w:rFonts w:eastAsia="Arial Unicode MS"/>
                <w:sz w:val="24"/>
                <w:szCs w:val="24"/>
              </w:rPr>
              <w:t>Bankas:</w:t>
            </w:r>
          </w:p>
          <w:p w:rsidR="00C2050D" w:rsidRPr="00184C15" w:rsidRDefault="00C2050D" w:rsidP="00B54A1B">
            <w:pPr>
              <w:pStyle w:val="Body2"/>
              <w:rPr>
                <w:sz w:val="24"/>
                <w:szCs w:val="24"/>
              </w:rPr>
            </w:pPr>
            <w:proofErr w:type="spellStart"/>
            <w:r w:rsidRPr="00184C15">
              <w:rPr>
                <w:rFonts w:eastAsia="Arial Unicode MS"/>
                <w:sz w:val="24"/>
                <w:szCs w:val="24"/>
                <w:lang w:val="de-DE"/>
              </w:rPr>
              <w:t>Banko</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kodas</w:t>
            </w:r>
            <w:proofErr w:type="spellEnd"/>
            <w:r w:rsidRPr="00184C15">
              <w:rPr>
                <w:rFonts w:eastAsia="Arial Unicode MS"/>
                <w:sz w:val="24"/>
                <w:szCs w:val="24"/>
              </w:rPr>
              <w:t>:</w:t>
            </w:r>
          </w:p>
          <w:p w:rsidR="00C2050D" w:rsidRPr="00184C15" w:rsidRDefault="00C2050D" w:rsidP="00B54A1B">
            <w:pPr>
              <w:pStyle w:val="Body2"/>
              <w:rPr>
                <w:sz w:val="24"/>
                <w:szCs w:val="24"/>
              </w:rPr>
            </w:pPr>
            <w:r w:rsidRPr="00184C15">
              <w:rPr>
                <w:rFonts w:eastAsia="Arial Unicode MS"/>
                <w:sz w:val="24"/>
                <w:szCs w:val="24"/>
              </w:rPr>
              <w:t>Tel.:</w:t>
            </w:r>
          </w:p>
          <w:p w:rsidR="00C2050D" w:rsidRPr="00184C15" w:rsidRDefault="00C2050D" w:rsidP="00B54A1B">
            <w:pPr>
              <w:pStyle w:val="Body2"/>
              <w:rPr>
                <w:sz w:val="24"/>
                <w:szCs w:val="24"/>
              </w:rPr>
            </w:pPr>
            <w:r w:rsidRPr="00184C15">
              <w:rPr>
                <w:rFonts w:eastAsia="Arial Unicode MS"/>
                <w:sz w:val="24"/>
                <w:szCs w:val="24"/>
              </w:rPr>
              <w:t>Faks.:</w:t>
            </w:r>
          </w:p>
          <w:p w:rsidR="00C2050D" w:rsidRPr="00184C15" w:rsidRDefault="00C2050D" w:rsidP="00B54A1B">
            <w:pPr>
              <w:pStyle w:val="Body2"/>
              <w:rPr>
                <w:sz w:val="24"/>
                <w:szCs w:val="24"/>
              </w:rPr>
            </w:pPr>
            <w:r w:rsidRPr="00184C15">
              <w:rPr>
                <w:rFonts w:eastAsia="Arial Unicode MS"/>
                <w:sz w:val="24"/>
                <w:szCs w:val="24"/>
              </w:rPr>
              <w:t>Atstovas</w:t>
            </w:r>
          </w:p>
          <w:p w:rsidR="00C2050D" w:rsidRPr="00184C15" w:rsidRDefault="00C2050D" w:rsidP="00B54A1B">
            <w:pPr>
              <w:pStyle w:val="Body2"/>
              <w:rPr>
                <w:sz w:val="24"/>
                <w:szCs w:val="24"/>
              </w:rPr>
            </w:pPr>
            <w:r w:rsidRPr="00184C15">
              <w:rPr>
                <w:rFonts w:eastAsia="Arial Unicode MS"/>
                <w:sz w:val="24"/>
                <w:szCs w:val="24"/>
              </w:rPr>
              <w:t>Vardas, pavardė</w:t>
            </w:r>
          </w:p>
          <w:p w:rsidR="00C2050D" w:rsidRPr="00184C15" w:rsidRDefault="00C2050D" w:rsidP="00B54A1B">
            <w:pPr>
              <w:pStyle w:val="Body2"/>
              <w:rPr>
                <w:sz w:val="24"/>
                <w:szCs w:val="24"/>
              </w:rPr>
            </w:pPr>
            <w:r w:rsidRPr="00184C15">
              <w:rPr>
                <w:rFonts w:eastAsia="Arial Unicode MS"/>
                <w:sz w:val="24"/>
                <w:szCs w:val="24"/>
              </w:rPr>
              <w:t>______________</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c>
          <w:tcPr>
            <w:tcW w:w="4927" w:type="dxa"/>
          </w:tcPr>
          <w:p w:rsidR="00C2050D" w:rsidRPr="00184C15" w:rsidRDefault="00C2050D" w:rsidP="00B54A1B">
            <w:pPr>
              <w:pStyle w:val="Body2"/>
              <w:rPr>
                <w:b/>
                <w:bCs/>
                <w:sz w:val="24"/>
                <w:szCs w:val="24"/>
              </w:rPr>
            </w:pPr>
            <w:r w:rsidRPr="00184C15">
              <w:rPr>
                <w:b/>
                <w:bCs/>
                <w:sz w:val="24"/>
                <w:szCs w:val="24"/>
              </w:rPr>
              <w:t>PIRKĖJAS</w:t>
            </w:r>
          </w:p>
          <w:p w:rsidR="00C2050D" w:rsidRPr="00184C15" w:rsidRDefault="00C2050D" w:rsidP="00B54A1B">
            <w:pPr>
              <w:pStyle w:val="Body2"/>
              <w:rPr>
                <w:b/>
                <w:bCs/>
                <w:sz w:val="24"/>
                <w:szCs w:val="24"/>
              </w:rPr>
            </w:pPr>
            <w:r w:rsidRPr="00184C15">
              <w:rPr>
                <w:b/>
                <w:bCs/>
                <w:sz w:val="24"/>
                <w:szCs w:val="24"/>
              </w:rPr>
              <w:t xml:space="preserve">Valstybinis mokslinių tyrimų institutas </w:t>
            </w:r>
            <w:proofErr w:type="spellStart"/>
            <w:r w:rsidRPr="00184C15">
              <w:rPr>
                <w:b/>
                <w:bCs/>
                <w:sz w:val="24"/>
                <w:szCs w:val="24"/>
              </w:rPr>
              <w:t>Inovatyvios</w:t>
            </w:r>
            <w:proofErr w:type="spellEnd"/>
            <w:r w:rsidRPr="00184C15">
              <w:rPr>
                <w:b/>
                <w:bCs/>
                <w:sz w:val="24"/>
                <w:szCs w:val="24"/>
              </w:rPr>
              <w:t xml:space="preserve"> medicinos centras</w:t>
            </w:r>
          </w:p>
          <w:p w:rsidR="00880259" w:rsidRDefault="00880259" w:rsidP="00B54A1B">
            <w:pPr>
              <w:pStyle w:val="Body2"/>
              <w:rPr>
                <w:rFonts w:eastAsia="Arial Unicode MS"/>
                <w:sz w:val="24"/>
                <w:szCs w:val="24"/>
                <w:lang w:val="da-DK"/>
              </w:rPr>
            </w:pPr>
          </w:p>
          <w:p w:rsidR="00C2050D" w:rsidRPr="00184C15" w:rsidRDefault="00C2050D" w:rsidP="00B54A1B">
            <w:pPr>
              <w:pStyle w:val="Body2"/>
              <w:rPr>
                <w:sz w:val="24"/>
                <w:szCs w:val="24"/>
              </w:rPr>
            </w:pPr>
            <w:r w:rsidRPr="00184C15">
              <w:rPr>
                <w:rFonts w:eastAsia="Arial Unicode MS"/>
                <w:sz w:val="24"/>
                <w:szCs w:val="24"/>
                <w:lang w:val="da-DK"/>
              </w:rPr>
              <w:t>Žygimantų g. 9, 01102 Vilnius</w:t>
            </w:r>
          </w:p>
          <w:p w:rsidR="00C2050D" w:rsidRPr="00184C15" w:rsidRDefault="00C2050D" w:rsidP="00B54A1B">
            <w:pPr>
              <w:pStyle w:val="Body2"/>
              <w:rPr>
                <w:sz w:val="24"/>
                <w:szCs w:val="24"/>
              </w:rPr>
            </w:pPr>
            <w:r w:rsidRPr="00184C15">
              <w:rPr>
                <w:rFonts w:eastAsia="Arial Unicode MS"/>
                <w:sz w:val="24"/>
                <w:szCs w:val="24"/>
                <w:lang w:val="pt-PT"/>
              </w:rPr>
              <w:t>Juridinio asmens kodas 302877556</w:t>
            </w:r>
          </w:p>
          <w:p w:rsidR="00C2050D" w:rsidRPr="00184C15" w:rsidRDefault="00C2050D" w:rsidP="00B54A1B">
            <w:pPr>
              <w:pStyle w:val="Body2"/>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C2050D" w:rsidRPr="00184C15" w:rsidRDefault="00C2050D" w:rsidP="00B54A1B">
            <w:pPr>
              <w:pStyle w:val="Body2"/>
              <w:rPr>
                <w:sz w:val="24"/>
                <w:szCs w:val="24"/>
              </w:rPr>
            </w:pPr>
            <w:r w:rsidRPr="00184C15">
              <w:rPr>
                <w:rFonts w:eastAsia="Arial Unicode MS"/>
                <w:sz w:val="24"/>
                <w:szCs w:val="24"/>
              </w:rPr>
              <w:t>Tel.: +370(5)2628636</w:t>
            </w:r>
          </w:p>
          <w:p w:rsidR="00C2050D" w:rsidRPr="00184C15" w:rsidRDefault="00C2050D" w:rsidP="00B54A1B">
            <w:pPr>
              <w:pStyle w:val="Body2"/>
              <w:rPr>
                <w:sz w:val="24"/>
                <w:szCs w:val="24"/>
              </w:rPr>
            </w:pPr>
            <w:r w:rsidRPr="00184C15">
              <w:rPr>
                <w:rFonts w:eastAsia="Arial Unicode MS"/>
                <w:sz w:val="24"/>
                <w:szCs w:val="24"/>
              </w:rPr>
              <w:t>Faks.: +370(5)2123073</w:t>
            </w:r>
          </w:p>
          <w:p w:rsidR="00880259" w:rsidRDefault="00880259" w:rsidP="00880259">
            <w:pPr>
              <w:pStyle w:val="Body2"/>
              <w:rPr>
                <w:rFonts w:eastAsia="Arial Unicode MS"/>
                <w:sz w:val="24"/>
                <w:szCs w:val="24"/>
              </w:rPr>
            </w:pPr>
          </w:p>
          <w:p w:rsidR="00EF7177" w:rsidRDefault="00B54A1B" w:rsidP="00EF7177">
            <w:pPr>
              <w:pStyle w:val="Body2"/>
              <w:rPr>
                <w:sz w:val="24"/>
                <w:szCs w:val="24"/>
              </w:rPr>
            </w:pPr>
            <w:r>
              <w:rPr>
                <w:rFonts w:eastAsia="Arial Unicode MS"/>
                <w:sz w:val="24"/>
                <w:szCs w:val="24"/>
                <w:lang w:val="es-ES_tradnl"/>
              </w:rPr>
              <w:t>D</w:t>
            </w:r>
            <w:proofErr w:type="spellStart"/>
            <w:r w:rsidR="00EF7177">
              <w:rPr>
                <w:bCs/>
                <w:sz w:val="24"/>
                <w:szCs w:val="24"/>
              </w:rPr>
              <w:t>irektorius</w:t>
            </w:r>
            <w:proofErr w:type="spellEnd"/>
            <w:r w:rsidR="00EF7177">
              <w:rPr>
                <w:bCs/>
                <w:sz w:val="24"/>
                <w:szCs w:val="24"/>
              </w:rPr>
              <w:t xml:space="preserve"> Algirdas </w:t>
            </w:r>
            <w:proofErr w:type="spellStart"/>
            <w:r w:rsidR="00EF7177">
              <w:rPr>
                <w:bCs/>
                <w:sz w:val="24"/>
                <w:szCs w:val="24"/>
              </w:rPr>
              <w:t>Venalis</w:t>
            </w:r>
            <w:proofErr w:type="spellEnd"/>
          </w:p>
          <w:p w:rsidR="00C2050D" w:rsidRPr="00184C15" w:rsidRDefault="00C2050D" w:rsidP="00B54A1B">
            <w:pPr>
              <w:pStyle w:val="Body2"/>
              <w:rPr>
                <w:sz w:val="24"/>
                <w:szCs w:val="24"/>
              </w:rPr>
            </w:pPr>
          </w:p>
          <w:p w:rsidR="00C2050D" w:rsidRPr="00184C15" w:rsidRDefault="00C2050D" w:rsidP="00B54A1B">
            <w:pPr>
              <w:pStyle w:val="Body2"/>
              <w:rPr>
                <w:sz w:val="24"/>
                <w:szCs w:val="24"/>
              </w:rPr>
            </w:pPr>
            <w:r w:rsidRPr="00184C15">
              <w:rPr>
                <w:rFonts w:eastAsia="Arial Unicode MS"/>
                <w:sz w:val="24"/>
                <w:szCs w:val="24"/>
              </w:rPr>
              <w:t>____________</w:t>
            </w:r>
          </w:p>
          <w:p w:rsidR="00C2050D" w:rsidRPr="00184C15" w:rsidRDefault="00C2050D" w:rsidP="00B54A1B">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00184C15">
              <w:rPr>
                <w:rFonts w:eastAsia="Arial Unicode MS"/>
                <w:sz w:val="24"/>
                <w:szCs w:val="24"/>
              </w:rPr>
              <w:t>(parašas)</w:t>
            </w:r>
          </w:p>
        </w:tc>
      </w:tr>
    </w:tbl>
    <w:p w:rsidR="00C2050D" w:rsidRPr="00184C15" w:rsidRDefault="00C2050D" w:rsidP="00C2050D">
      <w:pPr>
        <w:pStyle w:val="Body2"/>
        <w:rPr>
          <w:rFonts w:eastAsia="Arial Unicode MS"/>
          <w:sz w:val="24"/>
          <w:szCs w:val="24"/>
        </w:rPr>
      </w:pPr>
    </w:p>
    <w:p w:rsidR="00C2050D" w:rsidRPr="00184C15" w:rsidRDefault="00C2050D" w:rsidP="00C2050D">
      <w:pPr>
        <w:pStyle w:val="Body2"/>
        <w:rPr>
          <w:sz w:val="24"/>
          <w:szCs w:val="24"/>
        </w:rPr>
      </w:pPr>
    </w:p>
    <w:p w:rsidR="00C2050D" w:rsidRPr="00184C15" w:rsidRDefault="00C2050D" w:rsidP="00C2050D">
      <w:pPr>
        <w:pStyle w:val="Body2"/>
        <w:jc w:val="right"/>
        <w:rPr>
          <w:sz w:val="24"/>
          <w:szCs w:val="24"/>
        </w:rPr>
      </w:pPr>
      <w:proofErr w:type="spellStart"/>
      <w:r w:rsidRPr="00184C15">
        <w:rPr>
          <w:sz w:val="24"/>
          <w:szCs w:val="24"/>
          <w:lang w:val="es-ES_tradnl"/>
        </w:rPr>
        <w:t>Preliminariosios</w:t>
      </w:r>
      <w:proofErr w:type="spellEnd"/>
      <w:r w:rsidRPr="00184C15">
        <w:rPr>
          <w:sz w:val="24"/>
          <w:szCs w:val="24"/>
          <w:lang w:val="es-ES_tradnl"/>
        </w:rPr>
        <w:t xml:space="preserve"> </w:t>
      </w:r>
      <w:proofErr w:type="spellStart"/>
      <w:r w:rsidRPr="00184C15">
        <w:rPr>
          <w:sz w:val="24"/>
          <w:szCs w:val="24"/>
          <w:lang w:val="es-ES_tradnl"/>
        </w:rPr>
        <w:t>sutarties</w:t>
      </w:r>
      <w:proofErr w:type="spellEnd"/>
      <w:r w:rsidRPr="00184C15">
        <w:rPr>
          <w:sz w:val="24"/>
          <w:szCs w:val="24"/>
          <w:lang w:val="es-ES_tradnl"/>
        </w:rPr>
        <w:t xml:space="preserve"> </w:t>
      </w:r>
      <w:r w:rsidR="00880259" w:rsidRPr="007E199E">
        <w:rPr>
          <w:b/>
        </w:rPr>
        <w:t>Nr. VPK-PS-2015</w:t>
      </w:r>
      <w:r w:rsidR="0035488C">
        <w:rPr>
          <w:b/>
        </w:rPr>
        <w:t>/</w:t>
      </w:r>
      <w:r w:rsidR="002C6F46">
        <w:rPr>
          <w:b/>
        </w:rPr>
        <w:t>3</w:t>
      </w:r>
      <w:r w:rsidR="0035488C">
        <w:rPr>
          <w:b/>
        </w:rPr>
        <w:t xml:space="preserve"> </w:t>
      </w:r>
      <w:r w:rsidR="00880259">
        <w:rPr>
          <w:b/>
        </w:rPr>
        <w:t xml:space="preserve"> </w:t>
      </w:r>
      <w:r w:rsidRPr="00184C15">
        <w:rPr>
          <w:sz w:val="24"/>
          <w:szCs w:val="24"/>
          <w:lang w:val="en-US"/>
        </w:rPr>
        <w:t>4</w:t>
      </w:r>
      <w:r w:rsidRPr="00184C15">
        <w:rPr>
          <w:sz w:val="24"/>
          <w:szCs w:val="24"/>
        </w:rPr>
        <w:t xml:space="preserve"> priedas</w:t>
      </w:r>
    </w:p>
    <w:p w:rsidR="00C2050D" w:rsidRPr="00184C15" w:rsidRDefault="00C2050D" w:rsidP="00C2050D">
      <w:pPr>
        <w:pStyle w:val="Body2"/>
        <w:jc w:val="right"/>
        <w:rPr>
          <w:sz w:val="24"/>
          <w:szCs w:val="24"/>
        </w:rPr>
      </w:pPr>
    </w:p>
    <w:p w:rsidR="00C2050D" w:rsidRPr="00D973FB" w:rsidRDefault="00C2050D" w:rsidP="00C2050D">
      <w:pPr>
        <w:pStyle w:val="Body2"/>
        <w:jc w:val="center"/>
        <w:rPr>
          <w:b/>
          <w:sz w:val="24"/>
          <w:szCs w:val="24"/>
        </w:rPr>
      </w:pPr>
      <w:r w:rsidRPr="00D973FB">
        <w:rPr>
          <w:b/>
          <w:sz w:val="24"/>
          <w:szCs w:val="24"/>
        </w:rPr>
        <w:t xml:space="preserve">UŽSAKYMAS Nr.: _________ </w:t>
      </w:r>
    </w:p>
    <w:p w:rsidR="00D973FB" w:rsidRDefault="00C2050D" w:rsidP="00C2050D">
      <w:pPr>
        <w:pStyle w:val="Body2"/>
        <w:jc w:val="center"/>
        <w:rPr>
          <w:sz w:val="24"/>
          <w:szCs w:val="24"/>
        </w:rPr>
      </w:pPr>
      <w:r w:rsidRPr="00184C15">
        <w:rPr>
          <w:sz w:val="24"/>
          <w:szCs w:val="24"/>
        </w:rPr>
        <w:t>Data,</w:t>
      </w:r>
    </w:p>
    <w:p w:rsidR="00C2050D" w:rsidRPr="00184C15" w:rsidRDefault="00C2050D" w:rsidP="00C2050D">
      <w:pPr>
        <w:pStyle w:val="Body2"/>
        <w:jc w:val="center"/>
        <w:rPr>
          <w:sz w:val="24"/>
          <w:szCs w:val="24"/>
        </w:rPr>
      </w:pPr>
      <w:r w:rsidRPr="00184C15">
        <w:rPr>
          <w:sz w:val="24"/>
          <w:szCs w:val="24"/>
        </w:rPr>
        <w:t xml:space="preserve"> Vilnius</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Kam: </w:t>
      </w:r>
      <w:r w:rsidR="002C6F46">
        <w:rPr>
          <w:sz w:val="24"/>
          <w:szCs w:val="24"/>
        </w:rPr>
        <w:t>UAB „</w:t>
      </w:r>
      <w:proofErr w:type="spellStart"/>
      <w:r w:rsidR="002C6F46">
        <w:rPr>
          <w:sz w:val="24"/>
          <w:szCs w:val="24"/>
        </w:rPr>
        <w:t>Nanodiagnostika</w:t>
      </w:r>
      <w:proofErr w:type="spellEnd"/>
      <w:r w:rsidR="002C6F46">
        <w:rPr>
          <w:sz w:val="24"/>
          <w:szCs w:val="24"/>
        </w:rPr>
        <w:t>“</w:t>
      </w:r>
      <w:r w:rsidRPr="00184C15">
        <w:rPr>
          <w:sz w:val="24"/>
          <w:szCs w:val="24"/>
        </w:rPr>
        <w:tab/>
      </w:r>
    </w:p>
    <w:p w:rsidR="00EF7177" w:rsidRDefault="00C2050D" w:rsidP="00D973FB">
      <w:pPr>
        <w:pStyle w:val="Body2"/>
        <w:rPr>
          <w:rFonts w:eastAsia="Arial Unicode MS"/>
          <w:sz w:val="24"/>
          <w:szCs w:val="24"/>
          <w:lang w:val="es-ES_tradnl"/>
        </w:rPr>
      </w:pPr>
      <w:r w:rsidRPr="00184C15">
        <w:rPr>
          <w:sz w:val="24"/>
          <w:szCs w:val="24"/>
        </w:rPr>
        <w:tab/>
      </w:r>
      <w:proofErr w:type="spellStart"/>
      <w:r w:rsidRPr="00184C15">
        <w:rPr>
          <w:rFonts w:eastAsia="Arial Unicode MS"/>
          <w:sz w:val="24"/>
          <w:szCs w:val="24"/>
        </w:rPr>
        <w:t>Pirkė</w:t>
      </w:r>
      <w:r w:rsidRPr="00184C15">
        <w:rPr>
          <w:rFonts w:eastAsia="Arial Unicode MS"/>
          <w:sz w:val="24"/>
          <w:szCs w:val="24"/>
          <w:lang w:val="es-ES_tradnl"/>
        </w:rPr>
        <w:t>jo</w:t>
      </w:r>
      <w:proofErr w:type="spellEnd"/>
      <w:r w:rsidRPr="00184C15">
        <w:rPr>
          <w:rFonts w:eastAsia="Arial Unicode MS"/>
          <w:sz w:val="24"/>
          <w:szCs w:val="24"/>
          <w:lang w:val="es-ES_tradnl"/>
        </w:rPr>
        <w:t xml:space="preserve"> </w:t>
      </w:r>
      <w:proofErr w:type="spellStart"/>
      <w:r w:rsidRPr="00184C15">
        <w:rPr>
          <w:rFonts w:eastAsia="Arial Unicode MS"/>
          <w:sz w:val="24"/>
          <w:szCs w:val="24"/>
          <w:lang w:val="es-ES_tradnl"/>
        </w:rPr>
        <w:t>pavadinimas</w:t>
      </w:r>
      <w:proofErr w:type="spellEnd"/>
      <w:r w:rsidRPr="00184C15">
        <w:rPr>
          <w:rFonts w:eastAsia="Arial Unicode MS"/>
          <w:sz w:val="24"/>
          <w:szCs w:val="24"/>
          <w:lang w:val="es-ES_tradnl"/>
        </w:rPr>
        <w:t xml:space="preserve">: </w:t>
      </w:r>
    </w:p>
    <w:p w:rsidR="00D973FB" w:rsidRPr="00D973FB" w:rsidRDefault="00EF7177" w:rsidP="00D973FB">
      <w:pPr>
        <w:pStyle w:val="Body2"/>
        <w:rPr>
          <w:bCs/>
          <w:sz w:val="24"/>
          <w:szCs w:val="24"/>
        </w:rPr>
      </w:pPr>
      <w:r>
        <w:rPr>
          <w:rFonts w:eastAsia="Arial Unicode MS"/>
          <w:sz w:val="24"/>
          <w:szCs w:val="24"/>
          <w:lang w:val="es-ES_tradnl"/>
        </w:rPr>
        <w:t xml:space="preserve">                    </w:t>
      </w:r>
      <w:proofErr w:type="spellStart"/>
      <w:r>
        <w:rPr>
          <w:rFonts w:eastAsia="Arial Unicode MS"/>
          <w:sz w:val="24"/>
          <w:szCs w:val="24"/>
          <w:lang w:val="es-ES_tradnl"/>
        </w:rPr>
        <w:t>Valstybinis</w:t>
      </w:r>
      <w:proofErr w:type="spellEnd"/>
      <w:r>
        <w:rPr>
          <w:rFonts w:eastAsia="Arial Unicode MS"/>
          <w:sz w:val="24"/>
          <w:szCs w:val="24"/>
          <w:lang w:val="es-ES_tradnl"/>
        </w:rPr>
        <w:t xml:space="preserve"> </w:t>
      </w:r>
      <w:proofErr w:type="spellStart"/>
      <w:r>
        <w:rPr>
          <w:rFonts w:eastAsia="Arial Unicode MS"/>
          <w:sz w:val="24"/>
          <w:szCs w:val="24"/>
          <w:lang w:val="es-ES_tradnl"/>
        </w:rPr>
        <w:t>mokslinių</w:t>
      </w:r>
      <w:proofErr w:type="spellEnd"/>
      <w:r>
        <w:rPr>
          <w:rFonts w:eastAsia="Arial Unicode MS"/>
          <w:sz w:val="24"/>
          <w:szCs w:val="24"/>
          <w:lang w:val="es-ES_tradnl"/>
        </w:rPr>
        <w:t xml:space="preserve"> </w:t>
      </w:r>
      <w:proofErr w:type="spellStart"/>
      <w:r>
        <w:rPr>
          <w:rFonts w:eastAsia="Arial Unicode MS"/>
          <w:sz w:val="24"/>
          <w:szCs w:val="24"/>
          <w:lang w:val="es-ES_tradnl"/>
        </w:rPr>
        <w:t>tyrimų</w:t>
      </w:r>
      <w:proofErr w:type="spellEnd"/>
      <w:r>
        <w:rPr>
          <w:rFonts w:eastAsia="Arial Unicode MS"/>
          <w:sz w:val="24"/>
          <w:szCs w:val="24"/>
          <w:lang w:val="es-ES_tradnl"/>
        </w:rPr>
        <w:t xml:space="preserve"> institutas </w:t>
      </w:r>
      <w:proofErr w:type="spellStart"/>
      <w:r w:rsidR="00D973FB" w:rsidRPr="00D973FB">
        <w:rPr>
          <w:bCs/>
          <w:sz w:val="24"/>
          <w:szCs w:val="24"/>
        </w:rPr>
        <w:t>Inovatyvios</w:t>
      </w:r>
      <w:proofErr w:type="spellEnd"/>
      <w:r w:rsidR="00D973FB" w:rsidRPr="00D973FB">
        <w:rPr>
          <w:bCs/>
          <w:sz w:val="24"/>
          <w:szCs w:val="24"/>
        </w:rPr>
        <w:t xml:space="preserve"> medicinos centras</w:t>
      </w:r>
    </w:p>
    <w:p w:rsidR="00D973FB" w:rsidRPr="00184C15" w:rsidRDefault="00C2050D" w:rsidP="00D973FB">
      <w:pPr>
        <w:pStyle w:val="Body2"/>
        <w:rPr>
          <w:sz w:val="24"/>
          <w:szCs w:val="24"/>
        </w:rPr>
      </w:pPr>
      <w:r w:rsidRPr="00184C15">
        <w:rPr>
          <w:sz w:val="24"/>
          <w:szCs w:val="24"/>
        </w:rPr>
        <w:tab/>
      </w:r>
      <w:r w:rsidR="00D973FB" w:rsidRPr="00184C15">
        <w:rPr>
          <w:rFonts w:eastAsia="Arial Unicode MS"/>
          <w:sz w:val="24"/>
          <w:szCs w:val="24"/>
          <w:lang w:val="da-DK"/>
        </w:rPr>
        <w:t>Žygimantų g. 9, 01102 Vilnius</w:t>
      </w:r>
    </w:p>
    <w:p w:rsidR="00D973FB" w:rsidRPr="00184C15" w:rsidRDefault="00D973FB" w:rsidP="00D973FB">
      <w:pPr>
        <w:pStyle w:val="Body2"/>
        <w:ind w:left="1276"/>
        <w:rPr>
          <w:sz w:val="24"/>
          <w:szCs w:val="24"/>
        </w:rPr>
      </w:pPr>
      <w:r w:rsidRPr="00184C15">
        <w:rPr>
          <w:rFonts w:eastAsia="Arial Unicode MS"/>
          <w:sz w:val="24"/>
          <w:szCs w:val="24"/>
          <w:lang w:val="pt-PT"/>
        </w:rPr>
        <w:t>Juridinio asmens kodas 302877556</w:t>
      </w:r>
    </w:p>
    <w:p w:rsidR="00D973FB" w:rsidRPr="00184C15" w:rsidRDefault="00D973FB" w:rsidP="00D973FB">
      <w:pPr>
        <w:pStyle w:val="Body2"/>
        <w:ind w:left="1276"/>
        <w:rPr>
          <w:sz w:val="24"/>
          <w:szCs w:val="24"/>
        </w:rPr>
      </w:pPr>
      <w:r w:rsidRPr="00184C15">
        <w:rPr>
          <w:rFonts w:eastAsia="Arial Unicode MS"/>
          <w:sz w:val="24"/>
          <w:szCs w:val="24"/>
        </w:rPr>
        <w:t>PVM mokė</w:t>
      </w:r>
      <w:r w:rsidRPr="00184C15">
        <w:rPr>
          <w:rFonts w:eastAsia="Arial Unicode MS"/>
          <w:sz w:val="24"/>
          <w:szCs w:val="24"/>
          <w:lang w:val="es-ES_tradnl"/>
        </w:rPr>
        <w:t xml:space="preserve">tojo </w:t>
      </w:r>
      <w:proofErr w:type="spellStart"/>
      <w:r w:rsidRPr="00184C15">
        <w:rPr>
          <w:rFonts w:eastAsia="Arial Unicode MS"/>
          <w:sz w:val="24"/>
          <w:szCs w:val="24"/>
          <w:lang w:val="es-ES_tradnl"/>
        </w:rPr>
        <w:t>kodas</w:t>
      </w:r>
      <w:proofErr w:type="spellEnd"/>
      <w:r w:rsidRPr="00184C15">
        <w:rPr>
          <w:rFonts w:eastAsia="Arial Unicode MS"/>
          <w:sz w:val="24"/>
          <w:szCs w:val="24"/>
          <w:lang w:val="es-ES_tradnl"/>
        </w:rPr>
        <w:t xml:space="preserve"> LT100007301614</w:t>
      </w:r>
    </w:p>
    <w:p w:rsidR="00D973FB" w:rsidRPr="00184C15" w:rsidRDefault="00D973FB" w:rsidP="00D973FB">
      <w:pPr>
        <w:pStyle w:val="Body2"/>
        <w:ind w:left="1276"/>
        <w:rPr>
          <w:sz w:val="24"/>
          <w:szCs w:val="24"/>
        </w:rPr>
      </w:pPr>
      <w:r w:rsidRPr="00184C15">
        <w:rPr>
          <w:rFonts w:eastAsia="Arial Unicode MS"/>
          <w:sz w:val="24"/>
          <w:szCs w:val="24"/>
        </w:rPr>
        <w:t>Tel.: +370(5)2628636</w:t>
      </w:r>
    </w:p>
    <w:p w:rsidR="00D973FB" w:rsidRPr="00184C15" w:rsidRDefault="00D973FB" w:rsidP="00D973FB">
      <w:pPr>
        <w:pStyle w:val="Body2"/>
        <w:ind w:left="1276"/>
        <w:rPr>
          <w:sz w:val="24"/>
          <w:szCs w:val="24"/>
        </w:rPr>
      </w:pPr>
      <w:r w:rsidRPr="00184C15">
        <w:rPr>
          <w:rFonts w:eastAsia="Arial Unicode MS"/>
          <w:sz w:val="24"/>
          <w:szCs w:val="24"/>
        </w:rPr>
        <w:t>Faks.: +370(5)2123073</w:t>
      </w:r>
    </w:p>
    <w:p w:rsidR="00C2050D" w:rsidRPr="00184C15" w:rsidRDefault="00C2050D" w:rsidP="00D973FB">
      <w:pPr>
        <w:pStyle w:val="Body2"/>
        <w:rPr>
          <w:sz w:val="24"/>
          <w:szCs w:val="24"/>
        </w:rPr>
      </w:pPr>
      <w:r w:rsidRPr="00184C15">
        <w:rPr>
          <w:sz w:val="24"/>
          <w:szCs w:val="24"/>
        </w:rPr>
        <w:tab/>
      </w:r>
      <w:r w:rsidRPr="00184C15">
        <w:rPr>
          <w:rFonts w:eastAsia="Arial Unicode MS"/>
          <w:sz w:val="24"/>
          <w:szCs w:val="24"/>
        </w:rPr>
        <w:t xml:space="preserve"> </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 xml:space="preserve">Valstybinis mokslinių tyrimų institutas </w:t>
      </w:r>
      <w:proofErr w:type="spellStart"/>
      <w:r w:rsidRPr="00184C15">
        <w:rPr>
          <w:rFonts w:eastAsia="Arial Unicode MS"/>
          <w:sz w:val="24"/>
          <w:szCs w:val="24"/>
        </w:rPr>
        <w:t>Inovatyvios</w:t>
      </w:r>
      <w:proofErr w:type="spellEnd"/>
      <w:r w:rsidRPr="00184C15">
        <w:rPr>
          <w:rFonts w:eastAsia="Arial Unicode MS"/>
          <w:sz w:val="24"/>
          <w:szCs w:val="24"/>
        </w:rPr>
        <w:t xml:space="preserve"> medicinos centras kviečia Jus pateikti galutinę kainą ž</w:t>
      </w:r>
      <w:proofErr w:type="spellStart"/>
      <w:r w:rsidRPr="00184C15">
        <w:rPr>
          <w:rFonts w:eastAsia="Arial Unicode MS"/>
          <w:sz w:val="24"/>
          <w:szCs w:val="24"/>
          <w:lang w:val="de-DE"/>
        </w:rPr>
        <w:t>emiau</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nurodytoms</w:t>
      </w:r>
      <w:proofErr w:type="spellEnd"/>
      <w:r w:rsidRPr="00184C15">
        <w:rPr>
          <w:rFonts w:eastAsia="Arial Unicode MS"/>
          <w:sz w:val="24"/>
          <w:szCs w:val="24"/>
          <w:lang w:val="de-DE"/>
        </w:rPr>
        <w:t xml:space="preserve"> </w:t>
      </w:r>
      <w:proofErr w:type="spellStart"/>
      <w:r w:rsidRPr="00184C15">
        <w:rPr>
          <w:rFonts w:eastAsia="Arial Unicode MS"/>
          <w:sz w:val="24"/>
          <w:szCs w:val="24"/>
          <w:lang w:val="de-DE"/>
        </w:rPr>
        <w:t>prek</w:t>
      </w:r>
      <w:r w:rsidRPr="00184C15">
        <w:rPr>
          <w:rFonts w:eastAsia="Arial Unicode MS"/>
          <w:sz w:val="24"/>
          <w:szCs w:val="24"/>
        </w:rPr>
        <w:t>ėms</w:t>
      </w:r>
      <w:proofErr w:type="spellEnd"/>
      <w:r w:rsidRPr="00184C15">
        <w:rPr>
          <w:rFonts w:eastAsia="Arial Unicode MS"/>
          <w:sz w:val="24"/>
          <w:szCs w:val="24"/>
        </w:rPr>
        <w:t>.</w:t>
      </w:r>
    </w:p>
    <w:p w:rsidR="00D973FB" w:rsidRDefault="00C2050D" w:rsidP="00C2050D">
      <w:pPr>
        <w:pStyle w:val="Body2"/>
        <w:rPr>
          <w:rFonts w:eastAsia="Arial Unicode MS"/>
          <w:sz w:val="24"/>
          <w:szCs w:val="24"/>
        </w:rPr>
      </w:pPr>
      <w:r w:rsidRPr="00184C15">
        <w:rPr>
          <w:sz w:val="24"/>
          <w:szCs w:val="24"/>
        </w:rPr>
        <w:tab/>
      </w:r>
      <w:r w:rsidRPr="00184C15">
        <w:rPr>
          <w:rFonts w:eastAsia="Arial Unicode MS"/>
          <w:sz w:val="24"/>
          <w:szCs w:val="24"/>
        </w:rPr>
        <w:t xml:space="preserve">Pasiūlymą pateikti el. paštu: _________ ar faksu_____ ne vėliau kaip iki </w:t>
      </w:r>
    </w:p>
    <w:p w:rsidR="00C2050D" w:rsidRPr="00184C15" w:rsidRDefault="00D973FB" w:rsidP="00C2050D">
      <w:pPr>
        <w:pStyle w:val="Body2"/>
        <w:rPr>
          <w:sz w:val="24"/>
          <w:szCs w:val="24"/>
        </w:rPr>
      </w:pPr>
      <w:r>
        <w:rPr>
          <w:rFonts w:eastAsia="Arial Unicode MS"/>
          <w:sz w:val="24"/>
          <w:szCs w:val="24"/>
        </w:rPr>
        <w:t>2015 _____mėn. ______d. ______</w:t>
      </w:r>
      <w:proofErr w:type="spellStart"/>
      <w:r>
        <w:rPr>
          <w:rFonts w:eastAsia="Arial Unicode MS"/>
          <w:sz w:val="24"/>
          <w:szCs w:val="24"/>
        </w:rPr>
        <w:t>h_______min</w:t>
      </w:r>
      <w:proofErr w:type="spellEnd"/>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rFonts w:eastAsia="Arial Unicode MS"/>
          <w:sz w:val="24"/>
          <w:szCs w:val="24"/>
        </w:rPr>
        <w:tab/>
      </w:r>
      <w:r w:rsidRPr="00184C15">
        <w:rPr>
          <w:rFonts w:eastAsia="Arial Unicode MS"/>
          <w:sz w:val="24"/>
          <w:szCs w:val="24"/>
          <w:lang w:val="en-US"/>
        </w:rPr>
        <w:t>I</w:t>
      </w:r>
      <w:proofErr w:type="spellStart"/>
      <w:r w:rsidRPr="00184C15">
        <w:rPr>
          <w:rFonts w:eastAsia="Arial Unicode MS"/>
          <w:sz w:val="24"/>
          <w:szCs w:val="24"/>
        </w:rPr>
        <w:t>nformacija</w:t>
      </w:r>
      <w:proofErr w:type="spellEnd"/>
      <w:r w:rsidRPr="00184C15">
        <w:rPr>
          <w:rFonts w:eastAsia="Arial Unicode MS"/>
          <w:sz w:val="24"/>
          <w:szCs w:val="24"/>
        </w:rPr>
        <w:t xml:space="preserve"> apie užsakymą</w:t>
      </w:r>
      <w:r w:rsidRPr="00184C15">
        <w:rPr>
          <w:rFonts w:eastAsia="Arial Unicode MS"/>
          <w:sz w:val="24"/>
          <w:szCs w:val="24"/>
          <w:lang w:val="en-US"/>
        </w:rPr>
        <w:t>:</w:t>
      </w:r>
    </w:p>
    <w:p w:rsidR="00C2050D" w:rsidRPr="00184C15" w:rsidRDefault="00C2050D" w:rsidP="00C2050D">
      <w:pPr>
        <w:pStyle w:val="Body2"/>
        <w:rPr>
          <w:sz w:val="24"/>
          <w:szCs w:val="24"/>
        </w:rPr>
      </w:pPr>
    </w:p>
    <w:p w:rsidR="00FE6DD0" w:rsidRDefault="00C2050D" w:rsidP="00C2050D">
      <w:pPr>
        <w:pStyle w:val="Body2"/>
        <w:ind w:firstLine="1296"/>
        <w:rPr>
          <w:b/>
          <w:i/>
          <w:sz w:val="24"/>
          <w:szCs w:val="24"/>
        </w:rPr>
      </w:pPr>
      <w:r w:rsidRPr="00184C15">
        <w:rPr>
          <w:b/>
          <w:i/>
          <w:sz w:val="24"/>
          <w:szCs w:val="24"/>
        </w:rPr>
        <w:t xml:space="preserve">1. Preliminariosios sutarties </w:t>
      </w:r>
      <w:r w:rsidR="00D973FB" w:rsidRPr="007E199E">
        <w:rPr>
          <w:b/>
        </w:rPr>
        <w:t>Nr. VPK-PS-2015/</w:t>
      </w:r>
      <w:r w:rsidR="002C6F46">
        <w:rPr>
          <w:b/>
        </w:rPr>
        <w:t>3</w:t>
      </w:r>
      <w:r w:rsidRPr="00184C15">
        <w:rPr>
          <w:b/>
          <w:i/>
          <w:sz w:val="24"/>
          <w:szCs w:val="24"/>
        </w:rPr>
        <w:t xml:space="preserve"> ir</w:t>
      </w:r>
      <w:r w:rsidR="00FE6DD0">
        <w:rPr>
          <w:b/>
          <w:i/>
          <w:sz w:val="24"/>
          <w:szCs w:val="24"/>
        </w:rPr>
        <w:t>______________________</w:t>
      </w:r>
    </w:p>
    <w:p w:rsidR="00FE6DD0" w:rsidRDefault="00FE6DD0" w:rsidP="00C2050D">
      <w:pPr>
        <w:pStyle w:val="Body2"/>
        <w:ind w:firstLine="1296"/>
        <w:rPr>
          <w:b/>
          <w:i/>
          <w:sz w:val="24"/>
          <w:szCs w:val="24"/>
        </w:rPr>
      </w:pPr>
      <w:r>
        <w:rPr>
          <w:b/>
          <w:i/>
          <w:sz w:val="24"/>
          <w:szCs w:val="24"/>
        </w:rPr>
        <w:t>________________________________________________________________</w:t>
      </w:r>
    </w:p>
    <w:p w:rsidR="00FE6DD0" w:rsidRPr="00FE6DD0" w:rsidRDefault="00C2050D" w:rsidP="00C2050D">
      <w:pPr>
        <w:pStyle w:val="Body2"/>
        <w:ind w:firstLine="1296"/>
        <w:rPr>
          <w:i/>
          <w:sz w:val="24"/>
          <w:szCs w:val="24"/>
        </w:rPr>
      </w:pPr>
      <w:r w:rsidRPr="00184C15">
        <w:rPr>
          <w:b/>
          <w:i/>
          <w:sz w:val="24"/>
          <w:szCs w:val="24"/>
        </w:rPr>
        <w:t xml:space="preserve"> </w:t>
      </w:r>
      <w:r w:rsidR="00FE6DD0">
        <w:rPr>
          <w:b/>
          <w:i/>
          <w:sz w:val="24"/>
          <w:szCs w:val="24"/>
        </w:rPr>
        <w:t xml:space="preserve">                              </w:t>
      </w:r>
      <w:r w:rsidR="00FE6DD0" w:rsidRPr="00FE6DD0">
        <w:rPr>
          <w:i/>
          <w:sz w:val="18"/>
          <w:szCs w:val="18"/>
        </w:rPr>
        <w:t>p</w:t>
      </w:r>
      <w:r w:rsidRPr="00FE6DD0">
        <w:rPr>
          <w:i/>
          <w:sz w:val="18"/>
          <w:szCs w:val="18"/>
        </w:rPr>
        <w:t xml:space="preserve">rekių katalogo pavadinimas ir/ar </w:t>
      </w:r>
      <w:r w:rsidR="00D973FB" w:rsidRPr="00FE6DD0">
        <w:rPr>
          <w:i/>
          <w:sz w:val="18"/>
          <w:szCs w:val="18"/>
        </w:rPr>
        <w:t>numeris</w:t>
      </w:r>
      <w:r w:rsidR="00D973FB" w:rsidRPr="00FE6DD0">
        <w:rPr>
          <w:i/>
          <w:sz w:val="24"/>
          <w:szCs w:val="24"/>
        </w:rPr>
        <w:t xml:space="preserve"> </w:t>
      </w:r>
    </w:p>
    <w:p w:rsidR="00C2050D" w:rsidRPr="00184C15" w:rsidRDefault="00D973FB" w:rsidP="00C2050D">
      <w:pPr>
        <w:pStyle w:val="Body2"/>
        <w:ind w:firstLine="1296"/>
        <w:rPr>
          <w:b/>
          <w:i/>
          <w:sz w:val="24"/>
          <w:szCs w:val="24"/>
        </w:rPr>
      </w:pPr>
      <w:r>
        <w:rPr>
          <w:b/>
          <w:i/>
          <w:sz w:val="24"/>
          <w:szCs w:val="24"/>
        </w:rPr>
        <w:t>pagrindu</w:t>
      </w:r>
      <w:r w:rsidR="00FE6DD0">
        <w:rPr>
          <w:b/>
          <w:i/>
          <w:sz w:val="24"/>
          <w:szCs w:val="24"/>
        </w:rPr>
        <w:t xml:space="preserve"> užsakome</w:t>
      </w:r>
      <w:r>
        <w:rPr>
          <w:b/>
          <w:i/>
          <w:sz w:val="24"/>
          <w:szCs w:val="24"/>
        </w:rPr>
        <w:t>:</w:t>
      </w:r>
    </w:p>
    <w:p w:rsidR="00D973FB" w:rsidRDefault="00C2050D" w:rsidP="00C2050D">
      <w:pPr>
        <w:pStyle w:val="Body2"/>
        <w:rPr>
          <w:rFonts w:eastAsia="Arial Unicode MS"/>
          <w:i/>
          <w:iCs/>
          <w:sz w:val="24"/>
          <w:szCs w:val="24"/>
        </w:rPr>
      </w:pPr>
      <w:r w:rsidRPr="00184C15">
        <w:rPr>
          <w:sz w:val="24"/>
          <w:szCs w:val="24"/>
        </w:rPr>
        <w:tab/>
      </w:r>
      <w:r w:rsidRPr="00184C15">
        <w:rPr>
          <w:rFonts w:eastAsia="Arial Unicode MS"/>
          <w:i/>
          <w:iCs/>
          <w:sz w:val="24"/>
          <w:szCs w:val="24"/>
        </w:rPr>
        <w:t xml:space="preserve">2. </w:t>
      </w:r>
      <w:r w:rsidR="00D973FB">
        <w:rPr>
          <w:rFonts w:eastAsia="Arial Unicode MS"/>
          <w:i/>
          <w:iCs/>
          <w:sz w:val="24"/>
          <w:szCs w:val="24"/>
        </w:rPr>
        <w:t>______________________________________________________________</w:t>
      </w:r>
    </w:p>
    <w:p w:rsidR="00C2050D" w:rsidRPr="00D973FB" w:rsidRDefault="00D973FB" w:rsidP="00C2050D">
      <w:pPr>
        <w:pStyle w:val="Body2"/>
        <w:rPr>
          <w:rFonts w:eastAsia="Arial Unicode MS"/>
          <w:i/>
          <w:iCs/>
          <w:sz w:val="20"/>
          <w:szCs w:val="20"/>
        </w:rPr>
      </w:pPr>
      <w:r>
        <w:rPr>
          <w:rFonts w:eastAsia="Arial Unicode MS"/>
          <w:i/>
          <w:iCs/>
          <w:sz w:val="24"/>
          <w:szCs w:val="24"/>
        </w:rPr>
        <w:t xml:space="preserve">                    </w:t>
      </w:r>
      <w:r w:rsidR="00C2050D" w:rsidRPr="00D973FB">
        <w:rPr>
          <w:rFonts w:eastAsia="Arial Unicode MS"/>
          <w:i/>
          <w:iCs/>
          <w:sz w:val="20"/>
          <w:szCs w:val="20"/>
        </w:rPr>
        <w:t>Nurodomos prekės</w:t>
      </w:r>
      <w:r w:rsidRPr="00D973FB">
        <w:rPr>
          <w:rFonts w:eastAsia="Arial Unicode MS"/>
          <w:i/>
          <w:iCs/>
          <w:sz w:val="20"/>
          <w:szCs w:val="20"/>
        </w:rPr>
        <w:t xml:space="preserve"> pavadinimas</w:t>
      </w:r>
      <w:r w:rsidR="00C2050D" w:rsidRPr="00D973FB">
        <w:rPr>
          <w:rFonts w:eastAsia="Arial Unicode MS"/>
          <w:i/>
          <w:iCs/>
          <w:sz w:val="20"/>
          <w:szCs w:val="20"/>
        </w:rPr>
        <w:t xml:space="preserve"> iš </w:t>
      </w:r>
      <w:proofErr w:type="spellStart"/>
      <w:r w:rsidR="00C2050D" w:rsidRPr="00D973FB">
        <w:rPr>
          <w:rFonts w:eastAsia="Arial Unicode MS"/>
          <w:i/>
          <w:iCs/>
          <w:sz w:val="20"/>
          <w:szCs w:val="20"/>
          <w:lang w:val="es-ES_tradnl"/>
        </w:rPr>
        <w:t>preliminarios</w:t>
      </w:r>
      <w:proofErr w:type="spellEnd"/>
      <w:r w:rsidR="00C2050D" w:rsidRPr="00D973FB">
        <w:rPr>
          <w:rFonts w:eastAsia="Arial Unicode MS"/>
          <w:i/>
          <w:iCs/>
          <w:sz w:val="20"/>
          <w:szCs w:val="20"/>
          <w:lang w:val="es-ES_tradnl"/>
        </w:rPr>
        <w:t xml:space="preserve"> </w:t>
      </w:r>
      <w:proofErr w:type="spellStart"/>
      <w:r w:rsidR="00C2050D" w:rsidRPr="00D973FB">
        <w:rPr>
          <w:rFonts w:eastAsia="Arial Unicode MS"/>
          <w:i/>
          <w:iCs/>
          <w:sz w:val="20"/>
          <w:szCs w:val="20"/>
          <w:lang w:val="es-ES_tradnl"/>
        </w:rPr>
        <w:t>sutarties</w:t>
      </w:r>
      <w:proofErr w:type="spellEnd"/>
      <w:r w:rsidR="00C2050D" w:rsidRPr="00D973FB">
        <w:rPr>
          <w:rFonts w:eastAsia="Arial Unicode MS"/>
          <w:i/>
          <w:iCs/>
          <w:sz w:val="20"/>
          <w:szCs w:val="20"/>
          <w:lang w:val="es-ES_tradnl"/>
        </w:rPr>
        <w:t xml:space="preserve"> 1 </w:t>
      </w:r>
      <w:proofErr w:type="spellStart"/>
      <w:r w:rsidR="00C2050D" w:rsidRPr="00D973FB">
        <w:rPr>
          <w:rFonts w:eastAsia="Arial Unicode MS"/>
          <w:i/>
          <w:iCs/>
          <w:sz w:val="20"/>
          <w:szCs w:val="20"/>
          <w:lang w:val="es-ES_tradnl"/>
        </w:rPr>
        <w:t>priedo</w:t>
      </w:r>
      <w:proofErr w:type="spellEnd"/>
      <w:r w:rsidR="00C2050D" w:rsidRPr="00D973FB">
        <w:rPr>
          <w:rFonts w:eastAsia="Arial Unicode MS"/>
          <w:i/>
          <w:iCs/>
          <w:sz w:val="20"/>
          <w:szCs w:val="20"/>
          <w:lang w:val="es-ES_tradnl"/>
        </w:rPr>
        <w:t xml:space="preserve"> </w:t>
      </w:r>
      <w:r w:rsidR="00C2050D" w:rsidRPr="00D973FB">
        <w:rPr>
          <w:rFonts w:eastAsia="Arial Unicode MS"/>
          <w:i/>
          <w:iCs/>
          <w:sz w:val="20"/>
          <w:szCs w:val="20"/>
        </w:rPr>
        <w:t>„Pardavė</w:t>
      </w:r>
      <w:proofErr w:type="spellStart"/>
      <w:r w:rsidR="00C2050D" w:rsidRPr="00D973FB">
        <w:rPr>
          <w:rFonts w:eastAsia="Arial Unicode MS"/>
          <w:i/>
          <w:iCs/>
          <w:sz w:val="20"/>
          <w:szCs w:val="20"/>
          <w:lang w:val="es-ES_tradnl"/>
        </w:rPr>
        <w:t>jo</w:t>
      </w:r>
      <w:proofErr w:type="spellEnd"/>
      <w:r w:rsidR="00C2050D" w:rsidRPr="00D973FB">
        <w:rPr>
          <w:rFonts w:eastAsia="Arial Unicode MS"/>
          <w:i/>
          <w:iCs/>
          <w:sz w:val="20"/>
          <w:szCs w:val="20"/>
          <w:lang w:val="es-ES_tradnl"/>
        </w:rPr>
        <w:t xml:space="preserve"> </w:t>
      </w:r>
      <w:proofErr w:type="spellStart"/>
      <w:r w:rsidR="00C2050D" w:rsidRPr="00D973FB">
        <w:rPr>
          <w:rFonts w:eastAsia="Arial Unicode MS"/>
          <w:i/>
          <w:iCs/>
          <w:sz w:val="20"/>
          <w:szCs w:val="20"/>
          <w:lang w:val="es-ES_tradnl"/>
        </w:rPr>
        <w:t>pasi</w:t>
      </w:r>
      <w:r w:rsidR="00C2050D" w:rsidRPr="00D973FB">
        <w:rPr>
          <w:rFonts w:eastAsia="Arial Unicode MS"/>
          <w:i/>
          <w:iCs/>
          <w:sz w:val="20"/>
          <w:szCs w:val="20"/>
        </w:rPr>
        <w:t>ūlymas</w:t>
      </w:r>
      <w:proofErr w:type="spellEnd"/>
      <w:r w:rsidR="00C2050D" w:rsidRPr="00D973FB">
        <w:rPr>
          <w:rFonts w:eastAsia="Arial Unicode MS"/>
          <w:i/>
          <w:iCs/>
          <w:sz w:val="20"/>
          <w:szCs w:val="20"/>
        </w:rPr>
        <w:t>“</w:t>
      </w:r>
      <w:r w:rsidR="00C2050D" w:rsidRPr="00D973FB">
        <w:rPr>
          <w:rFonts w:eastAsia="Arial Unicode MS"/>
          <w:i/>
          <w:iCs/>
          <w:sz w:val="20"/>
          <w:szCs w:val="20"/>
          <w:lang w:val="en-US"/>
        </w:rPr>
        <w:t>;</w:t>
      </w:r>
      <w:r w:rsidR="00C2050D" w:rsidRPr="00D973FB">
        <w:rPr>
          <w:rFonts w:eastAsia="Arial Unicode MS"/>
          <w:i/>
          <w:iCs/>
          <w:sz w:val="20"/>
          <w:szCs w:val="20"/>
        </w:rPr>
        <w:t xml:space="preserve"> </w:t>
      </w:r>
    </w:p>
    <w:p w:rsidR="00D973FB" w:rsidRDefault="00C2050D" w:rsidP="00C2050D">
      <w:pPr>
        <w:pStyle w:val="Body2"/>
        <w:rPr>
          <w:rFonts w:eastAsia="Arial Unicode MS"/>
          <w:i/>
          <w:iCs/>
          <w:sz w:val="24"/>
          <w:szCs w:val="24"/>
          <w:lang w:val="it-IT"/>
        </w:rPr>
      </w:pPr>
      <w:r w:rsidRPr="00184C15">
        <w:rPr>
          <w:i/>
          <w:iCs/>
          <w:sz w:val="24"/>
          <w:szCs w:val="24"/>
        </w:rPr>
        <w:tab/>
      </w:r>
      <w:r w:rsidRPr="00184C15">
        <w:rPr>
          <w:rFonts w:eastAsia="Arial Unicode MS"/>
          <w:i/>
          <w:iCs/>
          <w:sz w:val="24"/>
          <w:szCs w:val="24"/>
          <w:lang w:val="it-IT"/>
        </w:rPr>
        <w:t>3.</w:t>
      </w:r>
      <w:r w:rsidR="00D973FB">
        <w:rPr>
          <w:rFonts w:eastAsia="Arial Unicode MS"/>
          <w:i/>
          <w:iCs/>
          <w:sz w:val="24"/>
          <w:szCs w:val="24"/>
          <w:lang w:val="it-IT"/>
        </w:rPr>
        <w:t>______________________________________________________________</w:t>
      </w:r>
    </w:p>
    <w:p w:rsidR="00C2050D" w:rsidRPr="00D973FB" w:rsidRDefault="00D973FB" w:rsidP="00C2050D">
      <w:pPr>
        <w:pStyle w:val="Body2"/>
        <w:rPr>
          <w:i/>
          <w:iCs/>
          <w:sz w:val="18"/>
          <w:szCs w:val="18"/>
        </w:rPr>
      </w:pPr>
      <w:r>
        <w:rPr>
          <w:rFonts w:eastAsia="Arial Unicode MS"/>
          <w:i/>
          <w:iCs/>
          <w:sz w:val="24"/>
          <w:szCs w:val="24"/>
          <w:lang w:val="it-IT"/>
        </w:rPr>
        <w:t xml:space="preserve">                    </w:t>
      </w:r>
      <w:r w:rsidR="00C2050D" w:rsidRPr="00184C15">
        <w:rPr>
          <w:rFonts w:eastAsia="Arial Unicode MS"/>
          <w:i/>
          <w:iCs/>
          <w:sz w:val="24"/>
          <w:szCs w:val="24"/>
          <w:lang w:val="it-IT"/>
        </w:rPr>
        <w:t xml:space="preserve"> </w:t>
      </w:r>
      <w:r w:rsidR="00FE6DD0">
        <w:rPr>
          <w:rFonts w:eastAsia="Arial Unicode MS"/>
          <w:i/>
          <w:iCs/>
          <w:sz w:val="24"/>
          <w:szCs w:val="24"/>
          <w:lang w:val="it-IT"/>
        </w:rPr>
        <w:t xml:space="preserve">                                 </w:t>
      </w:r>
      <w:r w:rsidR="00C2050D" w:rsidRPr="00D973FB">
        <w:rPr>
          <w:rFonts w:eastAsia="Arial Unicode MS"/>
          <w:i/>
          <w:iCs/>
          <w:sz w:val="18"/>
          <w:szCs w:val="18"/>
          <w:lang w:val="it-IT"/>
        </w:rPr>
        <w:t>Nurodomi perkam</w:t>
      </w:r>
      <w:r w:rsidR="00C2050D" w:rsidRPr="00D973FB">
        <w:rPr>
          <w:rFonts w:eastAsia="Arial Unicode MS"/>
          <w:i/>
          <w:iCs/>
          <w:sz w:val="18"/>
          <w:szCs w:val="18"/>
        </w:rPr>
        <w:t>ų prekių kiekiai</w:t>
      </w:r>
      <w:r w:rsidR="00C2050D" w:rsidRPr="00D973FB">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 xml:space="preserve">4. </w:t>
      </w:r>
      <w:r w:rsidR="00FE6DD0">
        <w:rPr>
          <w:rFonts w:eastAsia="Arial Unicode MS"/>
          <w:i/>
          <w:iCs/>
          <w:sz w:val="24"/>
          <w:szCs w:val="24"/>
        </w:rPr>
        <w:t>______________________________________________________________</w:t>
      </w:r>
    </w:p>
    <w:p w:rsidR="00C2050D" w:rsidRPr="00184C15" w:rsidRDefault="00FE6DD0" w:rsidP="00C2050D">
      <w:pPr>
        <w:pStyle w:val="Body2"/>
        <w:rPr>
          <w:i/>
          <w:iCs/>
          <w:sz w:val="24"/>
          <w:szCs w:val="24"/>
        </w:rPr>
      </w:pPr>
      <w:r>
        <w:rPr>
          <w:rFonts w:eastAsia="Arial Unicode MS"/>
          <w:i/>
          <w:iCs/>
          <w:sz w:val="24"/>
          <w:szCs w:val="24"/>
        </w:rPr>
        <w:t xml:space="preserve">                                                      </w:t>
      </w:r>
      <w:r w:rsidR="00C2050D" w:rsidRPr="00FE6DD0">
        <w:rPr>
          <w:rFonts w:eastAsia="Arial Unicode MS"/>
          <w:i/>
          <w:iCs/>
          <w:sz w:val="18"/>
          <w:szCs w:val="18"/>
        </w:rPr>
        <w:t>Nurodoma prekių pristatymo vieta</w:t>
      </w:r>
      <w:r w:rsidR="00C2050D" w:rsidRPr="00FE6DD0">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5.</w:t>
      </w:r>
      <w:r w:rsidR="00FE6DD0">
        <w:rPr>
          <w:rFonts w:eastAsia="Arial Unicode MS"/>
          <w:i/>
          <w:iCs/>
          <w:sz w:val="24"/>
          <w:szCs w:val="24"/>
        </w:rPr>
        <w:t>_______________________________________________________________</w:t>
      </w:r>
      <w:r w:rsidRPr="00184C15">
        <w:rPr>
          <w:rFonts w:eastAsia="Arial Unicode MS"/>
          <w:i/>
          <w:iCs/>
          <w:sz w:val="24"/>
          <w:szCs w:val="24"/>
        </w:rPr>
        <w:t xml:space="preserve"> </w:t>
      </w:r>
    </w:p>
    <w:p w:rsidR="00C2050D" w:rsidRPr="00FE6DD0" w:rsidRDefault="00FE6DD0" w:rsidP="00C2050D">
      <w:pPr>
        <w:pStyle w:val="Body2"/>
        <w:rPr>
          <w:i/>
          <w:iCs/>
          <w:sz w:val="18"/>
          <w:szCs w:val="18"/>
        </w:rPr>
      </w:pPr>
      <w:r>
        <w:rPr>
          <w:rFonts w:eastAsia="Arial Unicode MS"/>
          <w:i/>
          <w:iCs/>
          <w:sz w:val="24"/>
          <w:szCs w:val="24"/>
        </w:rPr>
        <w:t xml:space="preserve">                                                </w:t>
      </w:r>
      <w:r w:rsidR="00C2050D" w:rsidRPr="00FE6DD0">
        <w:rPr>
          <w:rFonts w:eastAsia="Arial Unicode MS"/>
          <w:i/>
          <w:iCs/>
          <w:sz w:val="18"/>
          <w:szCs w:val="18"/>
        </w:rPr>
        <w:t>Nurodomi prekių garantijos reikalavimai (jei taikomi)</w:t>
      </w:r>
      <w:r w:rsidR="00C2050D" w:rsidRPr="00FE6DD0">
        <w:rPr>
          <w:rFonts w:eastAsia="Arial Unicode MS"/>
          <w:i/>
          <w:iCs/>
          <w:sz w:val="18"/>
          <w:szCs w:val="18"/>
          <w:lang w:val="en-US"/>
        </w:rPr>
        <w:t>;</w:t>
      </w:r>
    </w:p>
    <w:p w:rsidR="00FE6DD0" w:rsidRDefault="00C2050D" w:rsidP="00C2050D">
      <w:pPr>
        <w:pStyle w:val="Body2"/>
        <w:rPr>
          <w:rFonts w:eastAsia="Arial Unicode MS"/>
          <w:i/>
          <w:iCs/>
          <w:sz w:val="24"/>
          <w:szCs w:val="24"/>
        </w:rPr>
      </w:pPr>
      <w:r w:rsidRPr="00184C15">
        <w:rPr>
          <w:i/>
          <w:iCs/>
          <w:sz w:val="24"/>
          <w:szCs w:val="24"/>
        </w:rPr>
        <w:tab/>
      </w:r>
      <w:r w:rsidRPr="00184C15">
        <w:rPr>
          <w:rFonts w:eastAsia="Arial Unicode MS"/>
          <w:i/>
          <w:iCs/>
          <w:sz w:val="24"/>
          <w:szCs w:val="24"/>
        </w:rPr>
        <w:t>6.</w:t>
      </w:r>
      <w:r w:rsidR="00FE6DD0">
        <w:rPr>
          <w:rFonts w:eastAsia="Arial Unicode MS"/>
          <w:i/>
          <w:iCs/>
          <w:sz w:val="24"/>
          <w:szCs w:val="24"/>
        </w:rPr>
        <w:t>_______________________________________________________________</w:t>
      </w:r>
    </w:p>
    <w:p w:rsidR="00C2050D" w:rsidRPr="00FE6DD0" w:rsidRDefault="00FE6DD0" w:rsidP="00C2050D">
      <w:pPr>
        <w:pStyle w:val="Body2"/>
        <w:rPr>
          <w:i/>
          <w:iCs/>
          <w:sz w:val="18"/>
          <w:szCs w:val="18"/>
        </w:rPr>
      </w:pPr>
      <w:r>
        <w:rPr>
          <w:rFonts w:eastAsia="Arial Unicode MS"/>
          <w:i/>
          <w:iCs/>
          <w:sz w:val="24"/>
          <w:szCs w:val="24"/>
        </w:rPr>
        <w:t xml:space="preserve">                     ________________________________________________________________</w:t>
      </w:r>
      <w:r w:rsidR="00C2050D" w:rsidRPr="00184C15">
        <w:rPr>
          <w:rFonts w:eastAsia="Arial Unicode MS"/>
          <w:i/>
          <w:iCs/>
          <w:sz w:val="24"/>
          <w:szCs w:val="24"/>
        </w:rPr>
        <w:t xml:space="preserve"> </w:t>
      </w:r>
      <w:r>
        <w:rPr>
          <w:rFonts w:eastAsia="Arial Unicode MS"/>
          <w:i/>
          <w:iCs/>
          <w:sz w:val="24"/>
          <w:szCs w:val="24"/>
        </w:rPr>
        <w:br/>
        <w:t xml:space="preserve">                                                 </w:t>
      </w:r>
      <w:r w:rsidR="00C2050D" w:rsidRPr="00FE6DD0">
        <w:rPr>
          <w:rFonts w:eastAsia="Arial Unicode MS"/>
          <w:i/>
          <w:iCs/>
          <w:sz w:val="18"/>
          <w:szCs w:val="18"/>
        </w:rPr>
        <w:t>Kita pirkėjo manymu reikalinga informacija</w:t>
      </w:r>
      <w:r w:rsidR="00C2050D" w:rsidRPr="00FE6DD0">
        <w:rPr>
          <w:rFonts w:eastAsia="Arial Unicode MS"/>
          <w:i/>
          <w:iCs/>
          <w:sz w:val="18"/>
          <w:szCs w:val="18"/>
          <w:lang w:val="en-US"/>
        </w:rPr>
        <w:t>.</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rFonts w:eastAsia="Arial Unicode MS"/>
          <w:sz w:val="24"/>
          <w:szCs w:val="24"/>
          <w:lang w:val="en-US"/>
        </w:rPr>
        <w:tab/>
      </w:r>
      <w:proofErr w:type="spellStart"/>
      <w:r w:rsidRPr="00184C15">
        <w:rPr>
          <w:rFonts w:eastAsia="Arial Unicode MS"/>
          <w:sz w:val="24"/>
          <w:szCs w:val="24"/>
          <w:lang w:val="en-US"/>
        </w:rPr>
        <w:t>Pirkėjo</w:t>
      </w:r>
      <w:proofErr w:type="spellEnd"/>
      <w:r w:rsidRPr="00184C15">
        <w:rPr>
          <w:rFonts w:eastAsia="Arial Unicode MS"/>
          <w:sz w:val="24"/>
          <w:szCs w:val="24"/>
        </w:rPr>
        <w:t xml:space="preserve"> vardu įgaliotas asmuo:</w:t>
      </w:r>
    </w:p>
    <w:p w:rsidR="00C2050D" w:rsidRPr="00184C15" w:rsidRDefault="00C2050D" w:rsidP="00C2050D">
      <w:pPr>
        <w:pStyle w:val="Body2"/>
        <w:rPr>
          <w:sz w:val="24"/>
          <w:szCs w:val="24"/>
        </w:rPr>
      </w:pPr>
    </w:p>
    <w:p w:rsidR="00C2050D" w:rsidRPr="00184C15" w:rsidRDefault="00C2050D" w:rsidP="00C2050D">
      <w:pPr>
        <w:pStyle w:val="Body2"/>
        <w:rPr>
          <w:sz w:val="24"/>
          <w:szCs w:val="24"/>
        </w:rPr>
      </w:pPr>
    </w:p>
    <w:p w:rsidR="00C2050D" w:rsidRPr="00184C15" w:rsidRDefault="00C2050D" w:rsidP="00C2050D">
      <w:pPr>
        <w:pStyle w:val="Body2"/>
        <w:rPr>
          <w:sz w:val="24"/>
          <w:szCs w:val="24"/>
        </w:rPr>
      </w:pPr>
    </w:p>
    <w:p w:rsidR="00C2050D" w:rsidRPr="00184C15" w:rsidRDefault="00C2050D" w:rsidP="00C2050D">
      <w:pPr>
        <w:pStyle w:val="Body2"/>
        <w:rPr>
          <w:sz w:val="24"/>
          <w:szCs w:val="24"/>
        </w:rPr>
      </w:pPr>
      <w:r w:rsidRPr="00184C15">
        <w:rPr>
          <w:sz w:val="24"/>
          <w:szCs w:val="24"/>
        </w:rPr>
        <w:tab/>
      </w:r>
      <w:r w:rsidRPr="00184C15">
        <w:rPr>
          <w:rFonts w:eastAsia="Arial Unicode MS"/>
          <w:sz w:val="24"/>
          <w:szCs w:val="24"/>
        </w:rPr>
        <w:t>______________________________</w:t>
      </w:r>
    </w:p>
    <w:p w:rsidR="00C2050D" w:rsidRPr="006C71B6" w:rsidRDefault="00C2050D" w:rsidP="00EF7177">
      <w:pPr>
        <w:pStyle w:val="Body2"/>
        <w:rPr>
          <w:sz w:val="24"/>
          <w:szCs w:val="24"/>
        </w:rPr>
      </w:pPr>
      <w:r w:rsidRPr="00184C15">
        <w:rPr>
          <w:sz w:val="24"/>
          <w:szCs w:val="24"/>
        </w:rPr>
        <w:tab/>
      </w:r>
      <w:r w:rsidRPr="00184C15">
        <w:rPr>
          <w:rFonts w:eastAsia="Arial Unicode MS"/>
          <w:sz w:val="24"/>
          <w:szCs w:val="24"/>
          <w:lang w:val="pt-PT"/>
        </w:rPr>
        <w:t>Vardas pavard</w:t>
      </w:r>
      <w:r w:rsidRPr="00184C15">
        <w:rPr>
          <w:rFonts w:eastAsia="Arial Unicode MS"/>
          <w:sz w:val="24"/>
          <w:szCs w:val="24"/>
        </w:rPr>
        <w:t>ė</w:t>
      </w:r>
      <w:r w:rsidRPr="00184C15">
        <w:rPr>
          <w:rFonts w:eastAsia="Arial Unicode MS"/>
          <w:sz w:val="24"/>
          <w:szCs w:val="24"/>
          <w:lang w:val="pt-PT"/>
        </w:rPr>
        <w:t>, para</w:t>
      </w:r>
      <w:proofErr w:type="spellStart"/>
      <w:r w:rsidRPr="00184C15">
        <w:rPr>
          <w:rFonts w:eastAsia="Arial Unicode MS"/>
          <w:sz w:val="24"/>
          <w:szCs w:val="24"/>
        </w:rPr>
        <w:t>šas</w:t>
      </w:r>
      <w:proofErr w:type="spellEnd"/>
    </w:p>
    <w:p w:rsidR="00C2050D" w:rsidRPr="0004735B" w:rsidRDefault="00C2050D" w:rsidP="00C2050D">
      <w:pPr>
        <w:spacing w:after="120"/>
        <w:rPr>
          <w:sz w:val="24"/>
          <w:szCs w:val="24"/>
          <w:lang w:val="lt-LT"/>
        </w:rPr>
      </w:pPr>
    </w:p>
    <w:p w:rsidR="00135275" w:rsidRDefault="00135275"/>
    <w:sectPr w:rsidR="00135275" w:rsidSect="009673EA">
      <w:headerReference w:type="first" r:id="rId8"/>
      <w:footerReference w:type="first" r:id="rId9"/>
      <w:pgSz w:w="11907" w:h="16840" w:code="9"/>
      <w:pgMar w:top="568" w:right="425" w:bottom="851" w:left="1701" w:header="72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B31" w:rsidRDefault="00680B31" w:rsidP="009673EA">
      <w:r>
        <w:separator/>
      </w:r>
    </w:p>
  </w:endnote>
  <w:endnote w:type="continuationSeparator" w:id="0">
    <w:p w:rsidR="00680B31" w:rsidRDefault="00680B31" w:rsidP="00967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Light">
    <w:altName w:val="Microsoft YaHei"/>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B" w:rsidRDefault="00B54A1B">
    <w:pPr>
      <w:pStyle w:val="Porat"/>
    </w:pPr>
  </w:p>
  <w:p w:rsidR="00B54A1B" w:rsidRPr="008A4ED5" w:rsidRDefault="00B54A1B" w:rsidP="00B54A1B">
    <w:pPr>
      <w:pStyle w:val="Porat"/>
      <w:tabs>
        <w:tab w:val="center" w:pos="4111"/>
      </w:tabs>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B31" w:rsidRDefault="00680B31" w:rsidP="009673EA">
      <w:r>
        <w:separator/>
      </w:r>
    </w:p>
  </w:footnote>
  <w:footnote w:type="continuationSeparator" w:id="0">
    <w:p w:rsidR="00680B31" w:rsidRDefault="00680B31" w:rsidP="00967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B" w:rsidRDefault="00B54A1B" w:rsidP="00B54A1B">
    <w:pPr>
      <w:pStyle w:val="Antrats"/>
      <w:tabs>
        <w:tab w:val="clear" w:pos="4819"/>
        <w:tab w:val="clear" w:pos="9638"/>
      </w:tabs>
      <w:ind w:left="-993"/>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6783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A4772"/>
    <w:multiLevelType w:val="multilevel"/>
    <w:tmpl w:val="85E296F4"/>
    <w:lvl w:ilvl="0">
      <w:start w:val="1"/>
      <w:numFmt w:val="decimal"/>
      <w:lvlText w:val="%1."/>
      <w:lvlJc w:val="left"/>
      <w:pPr>
        <w:ind w:left="360" w:hanging="360"/>
      </w:pPr>
      <w:rPr>
        <w:rFonts w:ascii="Arial" w:hAnsi="Arial" w:cs="Arial" w:hint="default"/>
        <w:i w:val="0"/>
        <w:color w:val="auto"/>
        <w:sz w:val="20"/>
        <w:szCs w:val="20"/>
        <w:lang w:val="en-GB"/>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592D09"/>
    <w:multiLevelType w:val="hybridMultilevel"/>
    <w:tmpl w:val="3438B3C6"/>
    <w:lvl w:ilvl="0" w:tplc="DD5E0A3A">
      <w:start w:val="2008"/>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61302"/>
    <w:multiLevelType w:val="hybridMultilevel"/>
    <w:tmpl w:val="71961852"/>
    <w:lvl w:ilvl="0" w:tplc="B204B5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0A12333"/>
    <w:multiLevelType w:val="hybridMultilevel"/>
    <w:tmpl w:val="2EEC8F2E"/>
    <w:lvl w:ilvl="0" w:tplc="1C62426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420E5BC4"/>
    <w:multiLevelType w:val="hybridMultilevel"/>
    <w:tmpl w:val="81201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A205177"/>
    <w:multiLevelType w:val="hybridMultilevel"/>
    <w:tmpl w:val="F0A0A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01DAA"/>
    <w:multiLevelType w:val="hybridMultilevel"/>
    <w:tmpl w:val="8A8493E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hdrShapeDefaults>
    <o:shapedefaults v:ext="edit" spidmax="4098"/>
  </w:hdrShapeDefaults>
  <w:footnotePr>
    <w:footnote w:id="-1"/>
    <w:footnote w:id="0"/>
  </w:footnotePr>
  <w:endnotePr>
    <w:endnote w:id="-1"/>
    <w:endnote w:id="0"/>
  </w:endnotePr>
  <w:compat/>
  <w:rsids>
    <w:rsidRoot w:val="00C2050D"/>
    <w:rsid w:val="000240C9"/>
    <w:rsid w:val="00043AA2"/>
    <w:rsid w:val="000D2876"/>
    <w:rsid w:val="00135275"/>
    <w:rsid w:val="00155F15"/>
    <w:rsid w:val="0020419A"/>
    <w:rsid w:val="002846CA"/>
    <w:rsid w:val="002C6F46"/>
    <w:rsid w:val="0035488C"/>
    <w:rsid w:val="00420125"/>
    <w:rsid w:val="004B1E42"/>
    <w:rsid w:val="004D7550"/>
    <w:rsid w:val="005355F4"/>
    <w:rsid w:val="00550661"/>
    <w:rsid w:val="005F656B"/>
    <w:rsid w:val="006241B4"/>
    <w:rsid w:val="0065233D"/>
    <w:rsid w:val="00654E40"/>
    <w:rsid w:val="006758A5"/>
    <w:rsid w:val="00680B31"/>
    <w:rsid w:val="006B071E"/>
    <w:rsid w:val="006F00A0"/>
    <w:rsid w:val="007128BD"/>
    <w:rsid w:val="007214F5"/>
    <w:rsid w:val="007A68E8"/>
    <w:rsid w:val="007F6505"/>
    <w:rsid w:val="0080161B"/>
    <w:rsid w:val="0082610B"/>
    <w:rsid w:val="00880259"/>
    <w:rsid w:val="008B431E"/>
    <w:rsid w:val="008F371A"/>
    <w:rsid w:val="009673EA"/>
    <w:rsid w:val="009A323D"/>
    <w:rsid w:val="00A42619"/>
    <w:rsid w:val="00B1684D"/>
    <w:rsid w:val="00B54A1B"/>
    <w:rsid w:val="00BC5652"/>
    <w:rsid w:val="00C2050D"/>
    <w:rsid w:val="00D973FB"/>
    <w:rsid w:val="00DD350F"/>
    <w:rsid w:val="00E46D4B"/>
    <w:rsid w:val="00E8155F"/>
    <w:rsid w:val="00E84D9B"/>
    <w:rsid w:val="00E86286"/>
    <w:rsid w:val="00EF7177"/>
    <w:rsid w:val="00FE6DD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050D"/>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C2050D"/>
    <w:pPr>
      <w:keepNext/>
      <w:outlineLvl w:val="0"/>
    </w:pPr>
    <w:rPr>
      <w:sz w:val="24"/>
      <w:lang w:val="lt-LT"/>
    </w:rPr>
  </w:style>
  <w:style w:type="paragraph" w:styleId="Antrat4">
    <w:name w:val="heading 4"/>
    <w:basedOn w:val="prastasis"/>
    <w:next w:val="prastasis"/>
    <w:link w:val="Antrat4Diagrama"/>
    <w:qFormat/>
    <w:rsid w:val="00C2050D"/>
    <w:pPr>
      <w:keepNext/>
      <w:jc w:val="center"/>
      <w:outlineLvl w:val="3"/>
    </w:pPr>
    <w:rPr>
      <w:rFonts w:ascii="HelveticaLT" w:hAnsi="Helvetica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050D"/>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C2050D"/>
    <w:rPr>
      <w:rFonts w:ascii="HelveticaLT" w:eastAsia="Times New Roman" w:hAnsi="HelveticaLT" w:cs="Times New Roman"/>
      <w:b/>
      <w:sz w:val="24"/>
      <w:szCs w:val="20"/>
    </w:rPr>
  </w:style>
  <w:style w:type="paragraph" w:styleId="Porat">
    <w:name w:val="footer"/>
    <w:basedOn w:val="prastasis"/>
    <w:link w:val="PoratDiagrama"/>
    <w:uiPriority w:val="99"/>
    <w:rsid w:val="00C2050D"/>
    <w:pPr>
      <w:tabs>
        <w:tab w:val="center" w:pos="4153"/>
        <w:tab w:val="right" w:pos="8306"/>
      </w:tabs>
    </w:pPr>
    <w:rPr>
      <w:sz w:val="24"/>
    </w:rPr>
  </w:style>
  <w:style w:type="character" w:customStyle="1" w:styleId="PoratDiagrama">
    <w:name w:val="Poraštė Diagrama"/>
    <w:basedOn w:val="Numatytasispastraiposriftas"/>
    <w:link w:val="Porat"/>
    <w:uiPriority w:val="99"/>
    <w:rsid w:val="00C2050D"/>
    <w:rPr>
      <w:rFonts w:ascii="Times New Roman" w:eastAsia="Times New Roman" w:hAnsi="Times New Roman" w:cs="Times New Roman"/>
      <w:sz w:val="24"/>
      <w:szCs w:val="20"/>
    </w:rPr>
  </w:style>
  <w:style w:type="paragraph" w:styleId="Pagrindinistekstas">
    <w:name w:val="Body Text"/>
    <w:basedOn w:val="prastasis"/>
    <w:link w:val="PagrindinistekstasDiagrama"/>
    <w:rsid w:val="00C2050D"/>
    <w:pPr>
      <w:spacing w:line="360" w:lineRule="auto"/>
      <w:ind w:firstLine="1298"/>
    </w:pPr>
    <w:rPr>
      <w:sz w:val="24"/>
      <w:szCs w:val="24"/>
    </w:rPr>
  </w:style>
  <w:style w:type="character" w:customStyle="1" w:styleId="PagrindinistekstasDiagrama">
    <w:name w:val="Pagrindinis tekstas Diagrama"/>
    <w:basedOn w:val="Numatytasispastraiposriftas"/>
    <w:link w:val="Pagrindinistekstas"/>
    <w:rsid w:val="00C2050D"/>
    <w:rPr>
      <w:rFonts w:ascii="Times New Roman" w:eastAsia="Times New Roman" w:hAnsi="Times New Roman" w:cs="Times New Roman"/>
      <w:sz w:val="24"/>
      <w:szCs w:val="24"/>
    </w:rPr>
  </w:style>
  <w:style w:type="paragraph" w:styleId="prastasistinklapis">
    <w:name w:val="Normal (Web)"/>
    <w:basedOn w:val="prastasis"/>
    <w:uiPriority w:val="99"/>
    <w:unhideWhenUsed/>
    <w:rsid w:val="00C2050D"/>
    <w:rPr>
      <w:sz w:val="24"/>
      <w:szCs w:val="24"/>
      <w:lang w:val="lt-LT" w:eastAsia="lt-LT"/>
    </w:rPr>
  </w:style>
  <w:style w:type="character" w:styleId="Hipersaitas">
    <w:name w:val="Hyperlink"/>
    <w:rsid w:val="00C2050D"/>
    <w:rPr>
      <w:color w:val="0000FF"/>
      <w:u w:val="single"/>
    </w:rPr>
  </w:style>
  <w:style w:type="paragraph" w:styleId="Komentarotekstas">
    <w:name w:val="annotation text"/>
    <w:basedOn w:val="Pagrindinistekstas"/>
    <w:link w:val="KomentarotekstasDiagrama"/>
    <w:uiPriority w:val="99"/>
    <w:rsid w:val="00C2050D"/>
    <w:pPr>
      <w:spacing w:before="120" w:after="120" w:line="240" w:lineRule="auto"/>
      <w:ind w:firstLine="0"/>
      <w:jc w:val="both"/>
    </w:pPr>
    <w:rPr>
      <w:b/>
      <w:color w:val="000000"/>
      <w:sz w:val="22"/>
      <w:szCs w:val="20"/>
      <w:lang w:val="lt-LT"/>
    </w:rPr>
  </w:style>
  <w:style w:type="character" w:customStyle="1" w:styleId="KomentarotekstasDiagrama">
    <w:name w:val="Komentaro tekstas Diagrama"/>
    <w:basedOn w:val="Numatytasispastraiposriftas"/>
    <w:link w:val="Komentarotekstas"/>
    <w:uiPriority w:val="99"/>
    <w:rsid w:val="00C2050D"/>
    <w:rPr>
      <w:rFonts w:ascii="Times New Roman" w:eastAsia="Times New Roman" w:hAnsi="Times New Roman" w:cs="Times New Roman"/>
      <w:b/>
      <w:color w:val="000000"/>
      <w:szCs w:val="20"/>
    </w:rPr>
  </w:style>
  <w:style w:type="paragraph" w:customStyle="1" w:styleId="ColorfulList-Accent11">
    <w:name w:val="Colorful List - Accent 11"/>
    <w:basedOn w:val="prastasis"/>
    <w:uiPriority w:val="34"/>
    <w:qFormat/>
    <w:rsid w:val="00C2050D"/>
    <w:pPr>
      <w:spacing w:after="200" w:line="276" w:lineRule="auto"/>
      <w:ind w:left="720"/>
      <w:contextualSpacing/>
    </w:pPr>
    <w:rPr>
      <w:rFonts w:ascii="Calibri" w:eastAsia="Calibri" w:hAnsi="Calibri"/>
      <w:sz w:val="22"/>
      <w:szCs w:val="22"/>
      <w:lang w:val="lt-LT"/>
    </w:rPr>
  </w:style>
  <w:style w:type="paragraph" w:styleId="Antrats">
    <w:name w:val="header"/>
    <w:basedOn w:val="prastasis"/>
    <w:link w:val="AntratsDiagrama"/>
    <w:uiPriority w:val="99"/>
    <w:rsid w:val="00C2050D"/>
    <w:pPr>
      <w:tabs>
        <w:tab w:val="center" w:pos="4819"/>
        <w:tab w:val="right" w:pos="9638"/>
      </w:tabs>
    </w:pPr>
  </w:style>
  <w:style w:type="character" w:customStyle="1" w:styleId="AntratsDiagrama">
    <w:name w:val="Antraštės Diagrama"/>
    <w:basedOn w:val="Numatytasispastraiposriftas"/>
    <w:link w:val="Antrats"/>
    <w:uiPriority w:val="99"/>
    <w:rsid w:val="00C2050D"/>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rsid w:val="00C2050D"/>
    <w:rPr>
      <w:rFonts w:ascii="Tahoma" w:hAnsi="Tahoma"/>
      <w:sz w:val="16"/>
      <w:szCs w:val="16"/>
    </w:rPr>
  </w:style>
  <w:style w:type="character" w:customStyle="1" w:styleId="DebesliotekstasDiagrama">
    <w:name w:val="Debesėlio tekstas Diagrama"/>
    <w:basedOn w:val="Numatytasispastraiposriftas"/>
    <w:link w:val="Debesliotekstas"/>
    <w:rsid w:val="00C2050D"/>
    <w:rPr>
      <w:rFonts w:ascii="Tahoma" w:eastAsia="Times New Roman" w:hAnsi="Tahoma" w:cs="Times New Roman"/>
      <w:sz w:val="16"/>
      <w:szCs w:val="16"/>
      <w:lang w:val="en-US"/>
    </w:rPr>
  </w:style>
  <w:style w:type="table" w:styleId="Lentelstinklelis">
    <w:name w:val="Table Grid"/>
    <w:basedOn w:val="prastojilentel"/>
    <w:rsid w:val="00C2050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2">
    <w:name w:val="Body 2"/>
    <w:rsid w:val="00C2050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prastasis1">
    <w:name w:val="Įprastasis1"/>
    <w:rsid w:val="00C2050D"/>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C2050D"/>
  </w:style>
  <w:style w:type="paragraph" w:customStyle="1" w:styleId="Heading">
    <w:name w:val="Heading"/>
    <w:next w:val="Body2"/>
    <w:rsid w:val="00C2050D"/>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lang w:eastAsia="lt-LT"/>
    </w:rPr>
  </w:style>
  <w:style w:type="paragraph" w:customStyle="1" w:styleId="TableStyle2">
    <w:name w:val="Table Style 2"/>
    <w:rsid w:val="00C2050D"/>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r="http://schemas.openxmlformats.org/officeDocument/2006/relationships" xmlns:w="http://schemas.openxmlformats.org/wordprocessingml/2006/main">
  <w:divs>
    <w:div w:id="295337056">
      <w:bodyDiv w:val="1"/>
      <w:marLeft w:val="0"/>
      <w:marRight w:val="0"/>
      <w:marTop w:val="0"/>
      <w:marBottom w:val="0"/>
      <w:divBdr>
        <w:top w:val="none" w:sz="0" w:space="0" w:color="auto"/>
        <w:left w:val="none" w:sz="0" w:space="0" w:color="auto"/>
        <w:bottom w:val="none" w:sz="0" w:space="0" w:color="auto"/>
        <w:right w:val="none" w:sz="0" w:space="0" w:color="auto"/>
      </w:divBdr>
    </w:div>
    <w:div w:id="1096289978">
      <w:bodyDiv w:val="1"/>
      <w:marLeft w:val="0"/>
      <w:marRight w:val="0"/>
      <w:marTop w:val="0"/>
      <w:marBottom w:val="0"/>
      <w:divBdr>
        <w:top w:val="none" w:sz="0" w:space="0" w:color="auto"/>
        <w:left w:val="none" w:sz="0" w:space="0" w:color="auto"/>
        <w:bottom w:val="none" w:sz="0" w:space="0" w:color="auto"/>
        <w:right w:val="none" w:sz="0" w:space="0" w:color="auto"/>
      </w:divBdr>
    </w:div>
    <w:div w:id="1769160508">
      <w:bodyDiv w:val="1"/>
      <w:marLeft w:val="0"/>
      <w:marRight w:val="0"/>
      <w:marTop w:val="0"/>
      <w:marBottom w:val="0"/>
      <w:divBdr>
        <w:top w:val="none" w:sz="0" w:space="0" w:color="auto"/>
        <w:left w:val="none" w:sz="0" w:space="0" w:color="auto"/>
        <w:bottom w:val="none" w:sz="0" w:space="0" w:color="auto"/>
        <w:right w:val="none" w:sz="0" w:space="0" w:color="auto"/>
      </w:divBdr>
    </w:div>
    <w:div w:id="19925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1252C-E828-4D56-9D9F-60ADD0DE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24494</Words>
  <Characters>13962</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11</cp:revision>
  <dcterms:created xsi:type="dcterms:W3CDTF">2015-05-08T09:39:00Z</dcterms:created>
  <dcterms:modified xsi:type="dcterms:W3CDTF">2015-06-22T07:29:00Z</dcterms:modified>
</cp:coreProperties>
</file>