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05233F" w:rsidRPr="001978C5" w14:paraId="735A69AA" w14:textId="77777777" w:rsidTr="00635876">
        <w:tc>
          <w:tcPr>
            <w:tcW w:w="2760" w:type="dxa"/>
          </w:tcPr>
          <w:p w14:paraId="07917C4E" w14:textId="77777777" w:rsidR="0005233F" w:rsidRPr="001978C5" w:rsidRDefault="0005233F" w:rsidP="00635876">
            <w:pPr>
              <w:rPr>
                <w:color w:val="000000"/>
                <w:szCs w:val="24"/>
              </w:rPr>
            </w:pPr>
            <w:r w:rsidRPr="001978C5">
              <w:rPr>
                <w:color w:val="000000"/>
                <w:szCs w:val="24"/>
              </w:rPr>
              <w:t>Konkurso sąlygų</w:t>
            </w:r>
          </w:p>
        </w:tc>
      </w:tr>
      <w:tr w:rsidR="0005233F" w:rsidRPr="001978C5" w14:paraId="5604FC27" w14:textId="77777777" w:rsidTr="00635876">
        <w:tc>
          <w:tcPr>
            <w:tcW w:w="2760" w:type="dxa"/>
          </w:tcPr>
          <w:p w14:paraId="6E949AD6" w14:textId="77777777" w:rsidR="0005233F" w:rsidRPr="001978C5" w:rsidRDefault="0005233F" w:rsidP="00635876">
            <w:pPr>
              <w:rPr>
                <w:color w:val="000000"/>
                <w:szCs w:val="24"/>
              </w:rPr>
            </w:pPr>
            <w:r w:rsidRPr="001978C5">
              <w:rPr>
                <w:color w:val="000000"/>
                <w:szCs w:val="24"/>
              </w:rPr>
              <w:t xml:space="preserve">1 priedas </w:t>
            </w:r>
          </w:p>
        </w:tc>
      </w:tr>
      <w:tr w:rsidR="0005233F" w:rsidRPr="001978C5" w14:paraId="72A42B1F" w14:textId="77777777" w:rsidTr="00635876">
        <w:tc>
          <w:tcPr>
            <w:tcW w:w="2760" w:type="dxa"/>
          </w:tcPr>
          <w:p w14:paraId="184A3A1D" w14:textId="77777777" w:rsidR="0005233F" w:rsidRPr="001978C5" w:rsidRDefault="0005233F" w:rsidP="00635876">
            <w:pPr>
              <w:rPr>
                <w:color w:val="000000"/>
              </w:rPr>
            </w:pPr>
          </w:p>
        </w:tc>
      </w:tr>
    </w:tbl>
    <w:p w14:paraId="1F173422" w14:textId="77777777" w:rsidR="0005233F" w:rsidRPr="001978C5" w:rsidRDefault="0005233F" w:rsidP="0005233F">
      <w:pPr>
        <w:jc w:val="both"/>
        <w:rPr>
          <w:color w:val="000000"/>
          <w:szCs w:val="24"/>
        </w:rPr>
      </w:pPr>
    </w:p>
    <w:p w14:paraId="5837B72B" w14:textId="77777777" w:rsidR="0005233F" w:rsidRPr="001978C5" w:rsidRDefault="0005233F" w:rsidP="0005233F">
      <w:pPr>
        <w:shd w:val="clear" w:color="auto" w:fill="FFFFFF"/>
        <w:jc w:val="center"/>
        <w:rPr>
          <w:b/>
          <w:color w:val="000000"/>
        </w:rPr>
      </w:pPr>
    </w:p>
    <w:p w14:paraId="6C7ADD03" w14:textId="77777777" w:rsidR="0005233F" w:rsidRPr="001978C5" w:rsidRDefault="0005233F" w:rsidP="0005233F">
      <w:pPr>
        <w:shd w:val="clear" w:color="auto" w:fill="FFFFFF"/>
        <w:jc w:val="right"/>
        <w:rPr>
          <w:b/>
          <w:bCs/>
          <w:color w:val="000000"/>
        </w:rPr>
      </w:pPr>
    </w:p>
    <w:p w14:paraId="24A1F021" w14:textId="77777777" w:rsidR="00F860AF" w:rsidRPr="001978C5" w:rsidRDefault="00F860AF" w:rsidP="00F860AF">
      <w:pPr>
        <w:pBdr>
          <w:bottom w:val="single" w:sz="12" w:space="1" w:color="auto"/>
        </w:pBdr>
        <w:ind w:right="-178"/>
        <w:jc w:val="center"/>
        <w:rPr>
          <w:sz w:val="20"/>
        </w:rPr>
      </w:pPr>
      <w:r w:rsidRPr="001978C5">
        <w:rPr>
          <w:b/>
          <w:sz w:val="20"/>
        </w:rPr>
        <w:t xml:space="preserve">UAB „AV SYSTEMS“ </w:t>
      </w:r>
      <w:r w:rsidRPr="001978C5">
        <w:rPr>
          <w:sz w:val="20"/>
        </w:rPr>
        <w:t>Laisvės pr. 125, LT-06118, Vilnius, Lietuva, Įm. Kodas: 301531836, PVM kodas: LT100003788714</w:t>
      </w:r>
    </w:p>
    <w:p w14:paraId="66650FA1" w14:textId="77777777" w:rsidR="0005233F" w:rsidRPr="001978C5" w:rsidRDefault="0005233F" w:rsidP="0005233F">
      <w:pPr>
        <w:jc w:val="center"/>
        <w:rPr>
          <w:b/>
          <w:bCs/>
          <w:color w:val="000000"/>
          <w:szCs w:val="24"/>
        </w:rPr>
      </w:pPr>
    </w:p>
    <w:p w14:paraId="780B643C" w14:textId="77777777" w:rsidR="00F860AF" w:rsidRPr="001978C5" w:rsidRDefault="00F860AF" w:rsidP="00F860AF">
      <w:pPr>
        <w:rPr>
          <w:color w:val="000000"/>
        </w:rPr>
      </w:pPr>
      <w:r w:rsidRPr="001978C5">
        <w:rPr>
          <w:color w:val="000000"/>
        </w:rPr>
        <w:t>VšĮ Lietuvos nacionalinis radijas ir televizija</w:t>
      </w:r>
    </w:p>
    <w:p w14:paraId="143ECE35" w14:textId="77777777" w:rsidR="0005233F" w:rsidRPr="001978C5" w:rsidRDefault="0005233F" w:rsidP="0005233F">
      <w:pPr>
        <w:jc w:val="center"/>
        <w:rPr>
          <w:b/>
          <w:color w:val="000000"/>
          <w:szCs w:val="24"/>
        </w:rPr>
      </w:pPr>
    </w:p>
    <w:p w14:paraId="48799016" w14:textId="77777777" w:rsidR="0005233F" w:rsidRPr="001978C5" w:rsidRDefault="0005233F" w:rsidP="0005233F">
      <w:pPr>
        <w:jc w:val="center"/>
        <w:rPr>
          <w:b/>
          <w:color w:val="000000"/>
          <w:szCs w:val="24"/>
        </w:rPr>
      </w:pPr>
    </w:p>
    <w:p w14:paraId="7A9964BF" w14:textId="77777777" w:rsidR="0005233F" w:rsidRPr="001978C5" w:rsidRDefault="0005233F" w:rsidP="0005233F">
      <w:pPr>
        <w:jc w:val="center"/>
        <w:rPr>
          <w:b/>
          <w:color w:val="000000"/>
          <w:szCs w:val="24"/>
        </w:rPr>
      </w:pPr>
      <w:r w:rsidRPr="001978C5">
        <w:rPr>
          <w:b/>
          <w:color w:val="000000"/>
          <w:szCs w:val="24"/>
        </w:rPr>
        <w:t>PASIŪLYMAS</w:t>
      </w:r>
    </w:p>
    <w:p w14:paraId="69BADB89" w14:textId="77777777" w:rsidR="007E2B8A" w:rsidRPr="001978C5" w:rsidRDefault="007E2B8A" w:rsidP="0005233F">
      <w:pPr>
        <w:jc w:val="center"/>
        <w:rPr>
          <w:b/>
          <w:color w:val="000000"/>
          <w:szCs w:val="24"/>
        </w:rPr>
      </w:pPr>
    </w:p>
    <w:p w14:paraId="40850331" w14:textId="03EC7116" w:rsidR="007E2B8A" w:rsidRPr="001978C5" w:rsidRDefault="007E6FDD" w:rsidP="00924FB0">
      <w:pPr>
        <w:jc w:val="center"/>
        <w:rPr>
          <w:b/>
          <w:bCs/>
          <w:sz w:val="22"/>
          <w:szCs w:val="24"/>
        </w:rPr>
      </w:pPr>
      <w:r w:rsidRPr="001978C5">
        <w:rPr>
          <w:rStyle w:val="Strong"/>
          <w:sz w:val="28"/>
          <w:szCs w:val="24"/>
        </w:rPr>
        <w:t>KILNOJAMOS RADIJO STOTIES</w:t>
      </w:r>
      <w:r w:rsidR="00924FB0" w:rsidRPr="001978C5">
        <w:rPr>
          <w:rStyle w:val="Strong"/>
          <w:sz w:val="28"/>
          <w:szCs w:val="24"/>
        </w:rPr>
        <w:t xml:space="preserve"> ĮRANGOS PIRKIMAS</w:t>
      </w:r>
    </w:p>
    <w:p w14:paraId="49D84245" w14:textId="77777777" w:rsidR="0005233F" w:rsidRPr="001978C5" w:rsidRDefault="0005233F" w:rsidP="0005233F">
      <w:pPr>
        <w:jc w:val="center"/>
        <w:rPr>
          <w:b/>
          <w:color w:val="000000"/>
          <w:szCs w:val="24"/>
        </w:rPr>
      </w:pPr>
    </w:p>
    <w:p w14:paraId="0873383F" w14:textId="16C22D11" w:rsidR="0005233F" w:rsidRPr="001978C5" w:rsidRDefault="00F860AF" w:rsidP="0005233F">
      <w:pPr>
        <w:shd w:val="clear" w:color="auto" w:fill="FFFFFF"/>
        <w:jc w:val="center"/>
        <w:rPr>
          <w:color w:val="000000"/>
        </w:rPr>
      </w:pPr>
      <w:r w:rsidRPr="001978C5">
        <w:rPr>
          <w:color w:val="000000"/>
        </w:rPr>
        <w:t xml:space="preserve">2016 m. vasario </w:t>
      </w:r>
      <w:r w:rsidR="002E5197" w:rsidRPr="001978C5">
        <w:rPr>
          <w:color w:val="000000"/>
        </w:rPr>
        <w:t>25</w:t>
      </w:r>
      <w:r w:rsidRPr="001978C5">
        <w:rPr>
          <w:color w:val="000000"/>
        </w:rPr>
        <w:t xml:space="preserve"> d. Nr.KomP02</w:t>
      </w:r>
      <w:r w:rsidR="002E5197" w:rsidRPr="001978C5">
        <w:rPr>
          <w:color w:val="000000"/>
        </w:rPr>
        <w:t>25</w:t>
      </w:r>
    </w:p>
    <w:p w14:paraId="45B8F33B" w14:textId="1E7BAB2C" w:rsidR="00F860AF" w:rsidRPr="001978C5" w:rsidRDefault="00F860AF" w:rsidP="0005233F">
      <w:pPr>
        <w:shd w:val="clear" w:color="auto" w:fill="FFFFFF"/>
        <w:jc w:val="center"/>
        <w:rPr>
          <w:color w:val="000000"/>
        </w:rPr>
      </w:pPr>
      <w:r w:rsidRPr="001978C5">
        <w:rPr>
          <w:color w:val="000000"/>
        </w:rPr>
        <w:t>Vilnius</w:t>
      </w:r>
    </w:p>
    <w:p w14:paraId="2C479323" w14:textId="77777777" w:rsidR="0005233F" w:rsidRPr="001978C5" w:rsidRDefault="0005233F" w:rsidP="0005233F">
      <w:pPr>
        <w:jc w:val="center"/>
        <w:rPr>
          <w:color w:val="000000"/>
          <w:szCs w:val="24"/>
        </w:rPr>
      </w:pPr>
    </w:p>
    <w:p w14:paraId="50E46B63" w14:textId="77777777" w:rsidR="0005233F" w:rsidRPr="001978C5" w:rsidRDefault="0005233F" w:rsidP="0005233F">
      <w:pPr>
        <w:jc w:val="center"/>
        <w:rPr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5233F" w:rsidRPr="001978C5" w14:paraId="64627F86" w14:textId="77777777" w:rsidTr="0063587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312" w14:textId="77777777" w:rsidR="0005233F" w:rsidRPr="001978C5" w:rsidRDefault="0005233F" w:rsidP="00635876">
            <w:pPr>
              <w:jc w:val="both"/>
              <w:rPr>
                <w:i/>
                <w:color w:val="000000"/>
                <w:szCs w:val="24"/>
              </w:rPr>
            </w:pPr>
            <w:r w:rsidRPr="001978C5">
              <w:rPr>
                <w:color w:val="000000"/>
                <w:szCs w:val="24"/>
              </w:rPr>
              <w:t xml:space="preserve">Tiekėjo pavadinimas </w:t>
            </w:r>
            <w:r w:rsidRPr="001978C5">
              <w:rPr>
                <w:i/>
                <w:color w:val="000000"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37E" w14:textId="77777777" w:rsidR="0005233F" w:rsidRPr="001978C5" w:rsidRDefault="0005233F" w:rsidP="00635876">
            <w:pPr>
              <w:jc w:val="both"/>
              <w:rPr>
                <w:color w:val="000000"/>
                <w:szCs w:val="24"/>
              </w:rPr>
            </w:pPr>
          </w:p>
          <w:p w14:paraId="33E90743" w14:textId="0C1687E2" w:rsidR="0005233F" w:rsidRPr="001978C5" w:rsidRDefault="00F860AF" w:rsidP="00635876">
            <w:pPr>
              <w:jc w:val="both"/>
              <w:rPr>
                <w:color w:val="000000"/>
                <w:szCs w:val="24"/>
              </w:rPr>
            </w:pPr>
            <w:r w:rsidRPr="001978C5">
              <w:rPr>
                <w:color w:val="000000"/>
                <w:szCs w:val="24"/>
              </w:rPr>
              <w:t>UAB „AV SYSTEMS“ Įm. Kodas: 301531836,</w:t>
            </w:r>
          </w:p>
          <w:p w14:paraId="7E82361A" w14:textId="5A8A57D7" w:rsidR="00F860AF" w:rsidRPr="001978C5" w:rsidRDefault="00F860AF" w:rsidP="00635876">
            <w:pPr>
              <w:jc w:val="both"/>
              <w:rPr>
                <w:color w:val="000000"/>
                <w:szCs w:val="24"/>
              </w:rPr>
            </w:pPr>
            <w:r w:rsidRPr="001978C5">
              <w:rPr>
                <w:color w:val="000000"/>
                <w:szCs w:val="24"/>
              </w:rPr>
              <w:t>UAB „Norana“ Įm. Kodas</w:t>
            </w:r>
            <w:r w:rsidRPr="001978C5">
              <w:rPr>
                <w:b/>
                <w:sz w:val="18"/>
                <w:szCs w:val="18"/>
              </w:rPr>
              <w:t xml:space="preserve"> : </w:t>
            </w:r>
            <w:r w:rsidRPr="001978C5">
              <w:rPr>
                <w:sz w:val="22"/>
                <w:szCs w:val="18"/>
              </w:rPr>
              <w:t>121928850</w:t>
            </w:r>
          </w:p>
        </w:tc>
      </w:tr>
      <w:tr w:rsidR="0005233F" w:rsidRPr="001978C5" w14:paraId="22EB4DEE" w14:textId="77777777" w:rsidTr="0063587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3017" w14:textId="77777777" w:rsidR="0005233F" w:rsidRPr="001978C5" w:rsidRDefault="0005233F" w:rsidP="00635876">
            <w:pPr>
              <w:jc w:val="both"/>
              <w:rPr>
                <w:color w:val="000000"/>
                <w:szCs w:val="24"/>
              </w:rPr>
            </w:pPr>
            <w:r w:rsidRPr="001978C5">
              <w:rPr>
                <w:color w:val="000000"/>
                <w:szCs w:val="24"/>
              </w:rPr>
              <w:t>Tiekėjo adresas</w:t>
            </w:r>
            <w:r w:rsidRPr="001978C5">
              <w:rPr>
                <w:i/>
                <w:color w:val="000000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83A" w14:textId="090F6271" w:rsidR="0005233F" w:rsidRPr="001978C5" w:rsidRDefault="00F860AF" w:rsidP="00635876">
            <w:pPr>
              <w:jc w:val="both"/>
              <w:rPr>
                <w:color w:val="000000"/>
                <w:szCs w:val="24"/>
              </w:rPr>
            </w:pPr>
            <w:r w:rsidRPr="001978C5">
              <w:rPr>
                <w:color w:val="000000"/>
                <w:szCs w:val="24"/>
              </w:rPr>
              <w:t>Laisvės pr. 125, LT-06118, Vilnius, Lietuva</w:t>
            </w:r>
          </w:p>
          <w:p w14:paraId="576042B0" w14:textId="688C8982" w:rsidR="0005233F" w:rsidRPr="001978C5" w:rsidRDefault="00F860AF" w:rsidP="00F860AF">
            <w:pPr>
              <w:jc w:val="both"/>
              <w:rPr>
                <w:color w:val="000000"/>
                <w:szCs w:val="24"/>
              </w:rPr>
            </w:pPr>
            <w:r w:rsidRPr="001978C5">
              <w:rPr>
                <w:szCs w:val="24"/>
              </w:rPr>
              <w:t>Taikos g. 85-34, LT-05215 Vilnius, Lietuva</w:t>
            </w:r>
          </w:p>
        </w:tc>
      </w:tr>
      <w:tr w:rsidR="0005233F" w:rsidRPr="001978C5" w14:paraId="45470D41" w14:textId="77777777" w:rsidTr="0063587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5DD5" w14:textId="77777777" w:rsidR="0005233F" w:rsidRPr="001978C5" w:rsidRDefault="0005233F" w:rsidP="00635876">
            <w:pPr>
              <w:jc w:val="both"/>
              <w:rPr>
                <w:color w:val="000000"/>
                <w:szCs w:val="24"/>
              </w:rPr>
            </w:pPr>
            <w:r w:rsidRPr="001978C5">
              <w:rPr>
                <w:color w:val="000000"/>
              </w:rPr>
              <w:t xml:space="preserve">Asmens, pasirašiusio pasiūlymą saugiu elektroniniu parašu, </w:t>
            </w:r>
            <w:r w:rsidRPr="001978C5">
              <w:rPr>
                <w:color w:val="000000"/>
                <w:szCs w:val="24"/>
              </w:rPr>
              <w:t>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7AF6" w14:textId="3DB3EB91" w:rsidR="0005233F" w:rsidRPr="001978C5" w:rsidRDefault="00F860AF" w:rsidP="00635876">
            <w:pPr>
              <w:jc w:val="both"/>
              <w:rPr>
                <w:color w:val="000000"/>
                <w:szCs w:val="24"/>
              </w:rPr>
            </w:pPr>
            <w:r w:rsidRPr="001978C5">
              <w:rPr>
                <w:color w:val="000000"/>
                <w:szCs w:val="24"/>
              </w:rPr>
              <w:t>Direktorius Virginijus Remeika (AV SYSTEMS)</w:t>
            </w:r>
          </w:p>
        </w:tc>
      </w:tr>
      <w:tr w:rsidR="0005233F" w:rsidRPr="001978C5" w14:paraId="7489BC95" w14:textId="77777777" w:rsidTr="0063587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40F1" w14:textId="77777777" w:rsidR="0005233F" w:rsidRPr="001978C5" w:rsidRDefault="0005233F" w:rsidP="00635876">
            <w:pPr>
              <w:jc w:val="both"/>
              <w:rPr>
                <w:color w:val="000000"/>
                <w:szCs w:val="24"/>
              </w:rPr>
            </w:pPr>
            <w:r w:rsidRPr="001978C5">
              <w:rPr>
                <w:color w:val="000000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3E95" w14:textId="1A738CB8" w:rsidR="0005233F" w:rsidRPr="001978C5" w:rsidRDefault="00F860AF" w:rsidP="00635876">
            <w:pPr>
              <w:jc w:val="both"/>
              <w:rPr>
                <w:color w:val="000000"/>
                <w:szCs w:val="24"/>
              </w:rPr>
            </w:pPr>
            <w:r w:rsidRPr="001978C5">
              <w:rPr>
                <w:color w:val="000000"/>
                <w:szCs w:val="24"/>
              </w:rPr>
              <w:t>+370 682 676 06</w:t>
            </w:r>
          </w:p>
        </w:tc>
      </w:tr>
      <w:tr w:rsidR="0005233F" w:rsidRPr="001978C5" w14:paraId="222A66A3" w14:textId="77777777" w:rsidTr="0063587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93E4" w14:textId="77777777" w:rsidR="0005233F" w:rsidRPr="001978C5" w:rsidRDefault="0005233F" w:rsidP="00635876">
            <w:pPr>
              <w:jc w:val="both"/>
              <w:rPr>
                <w:color w:val="000000"/>
                <w:szCs w:val="24"/>
              </w:rPr>
            </w:pPr>
            <w:r w:rsidRPr="001978C5">
              <w:rPr>
                <w:color w:val="000000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8418" w14:textId="5DEA2684" w:rsidR="0005233F" w:rsidRPr="001978C5" w:rsidRDefault="00F860AF" w:rsidP="00635876">
            <w:pPr>
              <w:jc w:val="both"/>
              <w:rPr>
                <w:color w:val="000000"/>
                <w:szCs w:val="24"/>
              </w:rPr>
            </w:pPr>
            <w:r w:rsidRPr="001978C5">
              <w:rPr>
                <w:color w:val="000000"/>
                <w:szCs w:val="24"/>
              </w:rPr>
              <w:t>-</w:t>
            </w:r>
          </w:p>
        </w:tc>
      </w:tr>
      <w:tr w:rsidR="0005233F" w:rsidRPr="001978C5" w14:paraId="604A4498" w14:textId="77777777" w:rsidTr="0063587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2D7E" w14:textId="77777777" w:rsidR="0005233F" w:rsidRPr="001978C5" w:rsidRDefault="0005233F" w:rsidP="00635876">
            <w:pPr>
              <w:jc w:val="both"/>
              <w:rPr>
                <w:color w:val="000000"/>
                <w:szCs w:val="24"/>
              </w:rPr>
            </w:pPr>
            <w:r w:rsidRPr="001978C5">
              <w:rPr>
                <w:color w:val="000000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100B" w14:textId="79D6248A" w:rsidR="0005233F" w:rsidRPr="001978C5" w:rsidRDefault="00F860AF" w:rsidP="00635876">
            <w:pPr>
              <w:jc w:val="both"/>
              <w:rPr>
                <w:color w:val="000000"/>
                <w:szCs w:val="24"/>
              </w:rPr>
            </w:pPr>
            <w:r w:rsidRPr="001978C5">
              <w:rPr>
                <w:color w:val="000000"/>
                <w:szCs w:val="24"/>
              </w:rPr>
              <w:t>info@avsystems.lt</w:t>
            </w:r>
          </w:p>
        </w:tc>
      </w:tr>
    </w:tbl>
    <w:p w14:paraId="1C3669D1" w14:textId="77777777" w:rsidR="0005233F" w:rsidRPr="001978C5" w:rsidRDefault="0005233F" w:rsidP="0005233F">
      <w:pPr>
        <w:jc w:val="both"/>
        <w:rPr>
          <w:i/>
          <w:color w:val="000000"/>
          <w:szCs w:val="24"/>
        </w:rPr>
      </w:pPr>
    </w:p>
    <w:p w14:paraId="6E862E4C" w14:textId="77777777" w:rsidR="0005233F" w:rsidRPr="001978C5" w:rsidRDefault="0005233F" w:rsidP="0005233F">
      <w:pPr>
        <w:ind w:firstLine="720"/>
        <w:jc w:val="both"/>
        <w:rPr>
          <w:color w:val="000000"/>
          <w:szCs w:val="24"/>
        </w:rPr>
      </w:pPr>
      <w:r w:rsidRPr="001978C5">
        <w:rPr>
          <w:color w:val="000000"/>
          <w:szCs w:val="24"/>
        </w:rPr>
        <w:t>1. Šiuo pasiūlymu pažymime, kad sutinkame su visomis pirkimo sąlygomis, nustatytomis:</w:t>
      </w:r>
    </w:p>
    <w:p w14:paraId="2CAAFC5E" w14:textId="4B706220" w:rsidR="0005233F" w:rsidRPr="001978C5" w:rsidRDefault="0005233F" w:rsidP="0005233F">
      <w:pPr>
        <w:ind w:firstLine="720"/>
        <w:jc w:val="both"/>
        <w:rPr>
          <w:color w:val="000000"/>
          <w:szCs w:val="24"/>
        </w:rPr>
      </w:pPr>
      <w:r w:rsidRPr="001978C5">
        <w:rPr>
          <w:color w:val="000000"/>
          <w:szCs w:val="24"/>
        </w:rPr>
        <w:tab/>
        <w:t>1) atviro konkurso skelbime, paskelbtame CVP IS;</w:t>
      </w:r>
    </w:p>
    <w:p w14:paraId="36A06536" w14:textId="77777777" w:rsidR="0005233F" w:rsidRPr="001978C5" w:rsidRDefault="0005233F" w:rsidP="0005233F">
      <w:pPr>
        <w:ind w:firstLine="720"/>
        <w:jc w:val="both"/>
        <w:rPr>
          <w:color w:val="000000"/>
          <w:szCs w:val="24"/>
        </w:rPr>
      </w:pPr>
      <w:r w:rsidRPr="001978C5">
        <w:rPr>
          <w:color w:val="000000"/>
          <w:szCs w:val="24"/>
        </w:rPr>
        <w:tab/>
        <w:t>2) kituose pirkimo dokumentuose (jų paaiškinimuose, papildymuose).</w:t>
      </w:r>
    </w:p>
    <w:p w14:paraId="425791E6" w14:textId="77777777" w:rsidR="0005233F" w:rsidRPr="001978C5" w:rsidRDefault="0005233F" w:rsidP="0005233F">
      <w:pPr>
        <w:ind w:firstLine="720"/>
        <w:jc w:val="both"/>
        <w:rPr>
          <w:color w:val="000000"/>
          <w:szCs w:val="24"/>
        </w:rPr>
      </w:pPr>
      <w:r w:rsidRPr="001978C5">
        <w:rPr>
          <w:color w:val="000000"/>
          <w:szCs w:val="24"/>
        </w:rPr>
        <w:t xml:space="preserve">2. </w:t>
      </w:r>
      <w:r w:rsidRPr="001978C5">
        <w:rPr>
          <w:color w:val="000000"/>
          <w:spacing w:val="-4"/>
        </w:rPr>
        <w:t>Pasirašydamas CVP IS priemonėmis pateiktą pasiūlymą saugiu elektroniniu parašu, patvirtinu, kad dokumentų skaitmeninės</w:t>
      </w:r>
      <w:r w:rsidRPr="001978C5">
        <w:rPr>
          <w:color w:val="000000"/>
        </w:rPr>
        <w:t xml:space="preserve"> kopijos ir elektroninėmis priemonėmis pateikti duomenys yra tikri.</w:t>
      </w:r>
    </w:p>
    <w:p w14:paraId="3484F0C2" w14:textId="77777777" w:rsidR="0005233F" w:rsidRPr="001978C5" w:rsidRDefault="0005233F" w:rsidP="0005233F">
      <w:pPr>
        <w:jc w:val="both"/>
        <w:rPr>
          <w:color w:val="000000"/>
          <w:szCs w:val="24"/>
        </w:rPr>
      </w:pPr>
    </w:p>
    <w:p w14:paraId="440C64DE" w14:textId="77777777" w:rsidR="0005233F" w:rsidRPr="001978C5" w:rsidRDefault="0005233F" w:rsidP="0005233F">
      <w:pPr>
        <w:ind w:firstLine="720"/>
        <w:jc w:val="both"/>
        <w:rPr>
          <w:szCs w:val="24"/>
        </w:rPr>
      </w:pPr>
      <w:r w:rsidRPr="001978C5">
        <w:rPr>
          <w:color w:val="000000"/>
        </w:rPr>
        <w:t xml:space="preserve">3. </w:t>
      </w:r>
      <w:r w:rsidRPr="001978C5">
        <w:rPr>
          <w:szCs w:val="24"/>
        </w:rPr>
        <w:t>Mes siūlome:</w:t>
      </w:r>
    </w:p>
    <w:p w14:paraId="2A867D6E" w14:textId="77777777" w:rsidR="0005233F" w:rsidRPr="001978C5" w:rsidRDefault="0005233F" w:rsidP="0005233F">
      <w:pPr>
        <w:ind w:firstLine="720"/>
        <w:jc w:val="both"/>
        <w:rPr>
          <w:szCs w:val="24"/>
        </w:rPr>
      </w:pPr>
      <w:r w:rsidRPr="001978C5">
        <w:rPr>
          <w:i/>
          <w:szCs w:val="24"/>
        </w:rPr>
        <w:t xml:space="preserve"> </w:t>
      </w:r>
    </w:p>
    <w:tbl>
      <w:tblPr>
        <w:tblW w:w="9660" w:type="dxa"/>
        <w:tblInd w:w="113" w:type="dxa"/>
        <w:tblLook w:val="04A0" w:firstRow="1" w:lastRow="0" w:firstColumn="1" w:lastColumn="0" w:noHBand="0" w:noVBand="1"/>
      </w:tblPr>
      <w:tblGrid>
        <w:gridCol w:w="632"/>
        <w:gridCol w:w="5098"/>
        <w:gridCol w:w="822"/>
        <w:gridCol w:w="739"/>
        <w:gridCol w:w="1160"/>
        <w:gridCol w:w="1209"/>
      </w:tblGrid>
      <w:tr w:rsidR="00B4287B" w:rsidRPr="00B4287B" w14:paraId="7ED5678F" w14:textId="77777777" w:rsidTr="00B4287B">
        <w:trPr>
          <w:trHeight w:val="63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6EBF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Eil. Nr.</w:t>
            </w:r>
          </w:p>
        </w:tc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578D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Prekių pavadinimas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7E9D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Mato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FDF7" w14:textId="77777777" w:rsidR="00B4287B" w:rsidRPr="00B4287B" w:rsidRDefault="00B4287B" w:rsidP="00B4287B">
            <w:pPr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Kiekis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B7AA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Vieneto kaina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B173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 xml:space="preserve">Viso kaina </w:t>
            </w:r>
            <w:proofErr w:type="spellStart"/>
            <w:r w:rsidRPr="00B4287B">
              <w:rPr>
                <w:color w:val="000000"/>
                <w:sz w:val="20"/>
                <w:lang w:eastAsia="en-GB"/>
              </w:rPr>
              <w:t>Eur</w:t>
            </w:r>
            <w:proofErr w:type="spellEnd"/>
          </w:p>
        </w:tc>
      </w:tr>
      <w:tr w:rsidR="00B4287B" w:rsidRPr="00B4287B" w14:paraId="57FE1FB8" w14:textId="77777777" w:rsidTr="00B4287B">
        <w:trPr>
          <w:trHeight w:val="64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DBFF" w14:textId="77777777" w:rsidR="00B4287B" w:rsidRPr="00B4287B" w:rsidRDefault="00B4287B" w:rsidP="00B4287B">
            <w:pPr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BA01" w14:textId="77777777" w:rsidR="00B4287B" w:rsidRPr="00B4287B" w:rsidRDefault="00B4287B" w:rsidP="00B4287B">
            <w:pPr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6F35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42F6" w14:textId="77777777" w:rsidR="00B4287B" w:rsidRPr="00B4287B" w:rsidRDefault="00B4287B" w:rsidP="00B4287B">
            <w:pPr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90D6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proofErr w:type="spellStart"/>
            <w:r w:rsidRPr="00B4287B">
              <w:rPr>
                <w:color w:val="000000"/>
                <w:sz w:val="20"/>
                <w:lang w:eastAsia="en-GB"/>
              </w:rPr>
              <w:t>Eur</w:t>
            </w:r>
            <w:proofErr w:type="spellEnd"/>
            <w:r w:rsidRPr="00B4287B">
              <w:rPr>
                <w:color w:val="000000"/>
                <w:sz w:val="20"/>
                <w:lang w:eastAsia="en-GB"/>
              </w:rPr>
              <w:t xml:space="preserve"> (be PVM)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47CC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(be PVM)</w:t>
            </w:r>
          </w:p>
        </w:tc>
      </w:tr>
      <w:tr w:rsidR="00B4287B" w:rsidRPr="00B4287B" w14:paraId="0444462E" w14:textId="77777777" w:rsidTr="00B4287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C20A" w14:textId="77777777" w:rsidR="00B4287B" w:rsidRPr="00B4287B" w:rsidRDefault="00B4287B" w:rsidP="00B4287B">
            <w:pPr>
              <w:jc w:val="center"/>
              <w:rPr>
                <w:i/>
                <w:iCs/>
                <w:color w:val="000000"/>
                <w:sz w:val="20"/>
                <w:lang w:eastAsia="en-GB"/>
              </w:rPr>
            </w:pPr>
            <w:r w:rsidRPr="00B4287B">
              <w:rPr>
                <w:i/>
                <w:iCs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DE90" w14:textId="77777777" w:rsidR="00B4287B" w:rsidRPr="00B4287B" w:rsidRDefault="00B4287B" w:rsidP="00B4287B">
            <w:pPr>
              <w:jc w:val="center"/>
              <w:rPr>
                <w:i/>
                <w:iCs/>
                <w:color w:val="000000"/>
                <w:sz w:val="20"/>
                <w:lang w:eastAsia="en-GB"/>
              </w:rPr>
            </w:pPr>
            <w:r w:rsidRPr="00B4287B">
              <w:rPr>
                <w:i/>
                <w:iCs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077D" w14:textId="77777777" w:rsidR="00B4287B" w:rsidRPr="00B4287B" w:rsidRDefault="00B4287B" w:rsidP="00B4287B">
            <w:pPr>
              <w:jc w:val="center"/>
              <w:rPr>
                <w:i/>
                <w:iCs/>
                <w:color w:val="000000"/>
                <w:sz w:val="20"/>
                <w:lang w:eastAsia="en-GB"/>
              </w:rPr>
            </w:pPr>
            <w:r w:rsidRPr="00B4287B">
              <w:rPr>
                <w:i/>
                <w:iCs/>
                <w:color w:val="000000"/>
                <w:sz w:val="20"/>
                <w:lang w:eastAsia="en-GB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23B2" w14:textId="77777777" w:rsidR="00B4287B" w:rsidRPr="00B4287B" w:rsidRDefault="00B4287B" w:rsidP="00B4287B">
            <w:pPr>
              <w:jc w:val="center"/>
              <w:rPr>
                <w:i/>
                <w:iCs/>
                <w:color w:val="000000"/>
                <w:sz w:val="20"/>
                <w:lang w:eastAsia="en-GB"/>
              </w:rPr>
            </w:pPr>
            <w:r w:rsidRPr="00B4287B">
              <w:rPr>
                <w:i/>
                <w:iCs/>
                <w:color w:val="000000"/>
                <w:sz w:val="20"/>
                <w:lang w:eastAsia="en-GB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42F9" w14:textId="77777777" w:rsidR="00B4287B" w:rsidRPr="00B4287B" w:rsidRDefault="00B4287B" w:rsidP="00B4287B">
            <w:pPr>
              <w:jc w:val="center"/>
              <w:rPr>
                <w:i/>
                <w:iCs/>
                <w:color w:val="000000"/>
                <w:sz w:val="20"/>
                <w:lang w:eastAsia="en-GB"/>
              </w:rPr>
            </w:pPr>
            <w:r w:rsidRPr="00B4287B">
              <w:rPr>
                <w:i/>
                <w:iCs/>
                <w:color w:val="000000"/>
                <w:sz w:val="20"/>
                <w:lang w:eastAsia="en-GB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2617" w14:textId="77777777" w:rsidR="00B4287B" w:rsidRPr="00B4287B" w:rsidRDefault="00B4287B" w:rsidP="00B4287B">
            <w:pPr>
              <w:jc w:val="center"/>
              <w:rPr>
                <w:i/>
                <w:iCs/>
                <w:color w:val="000000"/>
                <w:sz w:val="20"/>
                <w:lang w:eastAsia="en-GB"/>
              </w:rPr>
            </w:pPr>
            <w:r w:rsidRPr="00B4287B">
              <w:rPr>
                <w:i/>
                <w:iCs/>
                <w:color w:val="000000"/>
                <w:sz w:val="20"/>
                <w:lang w:eastAsia="en-GB"/>
              </w:rPr>
              <w:t>7</w:t>
            </w:r>
          </w:p>
        </w:tc>
      </w:tr>
      <w:tr w:rsidR="00B4287B" w:rsidRPr="00B4287B" w14:paraId="65B6C3AD" w14:textId="77777777" w:rsidTr="00590E2B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1612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95B1" w14:textId="1437C014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Automobilis</w:t>
            </w:r>
            <w:r w:rsidRPr="00B4287B">
              <w:rPr>
                <w:i/>
                <w:iCs/>
                <w:color w:val="000000"/>
                <w:sz w:val="20"/>
                <w:lang w:eastAsia="en-GB"/>
              </w:rPr>
              <w:t xml:space="preserve"> </w:t>
            </w:r>
            <w:r w:rsidRPr="00B4287B">
              <w:rPr>
                <w:i/>
                <w:iCs/>
                <w:color w:val="FF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8961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4586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061C" w14:textId="438EFC1A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579C" w14:textId="001BBF85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11C05A75" w14:textId="77777777" w:rsidTr="00590E2B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B30B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lastRenderedPageBreak/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75C1" w14:textId="39D0864C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Automobilio įrengimas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2EE7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19D3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9F8C" w14:textId="0A364255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AD48" w14:textId="5F6A406B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6092B9C6" w14:textId="77777777" w:rsidTr="00590E2B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EFEE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447F" w14:textId="0FBCF2F2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Elektros generatorius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771C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1EC7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7535" w14:textId="0DD2B9A3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65F1" w14:textId="5E9B7B36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4E10B757" w14:textId="77777777" w:rsidTr="00590E2B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B7FE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8E05" w14:textId="5EC0DF84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proofErr w:type="spellStart"/>
            <w:r w:rsidRPr="00B4287B">
              <w:rPr>
                <w:b/>
                <w:bCs/>
                <w:color w:val="000000"/>
                <w:sz w:val="20"/>
                <w:lang w:eastAsia="en-GB"/>
              </w:rPr>
              <w:t>Audio</w:t>
            </w:r>
            <w:proofErr w:type="spellEnd"/>
            <w:r w:rsidRPr="00B4287B">
              <w:rPr>
                <w:b/>
                <w:bCs/>
                <w:color w:val="000000"/>
                <w:sz w:val="20"/>
                <w:lang w:eastAsia="en-GB"/>
              </w:rPr>
              <w:t xml:space="preserve"> dalikliai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  <w:r w:rsidRPr="00B4287B">
              <w:rPr>
                <w:i/>
                <w:iCs/>
                <w:color w:val="000000"/>
                <w:sz w:val="20"/>
                <w:lang w:eastAsia="en-GB"/>
              </w:rPr>
              <w:t xml:space="preserve">Techninės specifikacijos reikalavimams).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54AC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proofErr w:type="spellStart"/>
            <w:r w:rsidRPr="00B4287B">
              <w:rPr>
                <w:color w:val="000000"/>
                <w:sz w:val="20"/>
                <w:lang w:eastAsia="en-GB"/>
              </w:rPr>
              <w:t>Kompl</w:t>
            </w:r>
            <w:proofErr w:type="spellEnd"/>
            <w:r w:rsidRPr="00B4287B">
              <w:rPr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11E5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35A3" w14:textId="6D60E4FF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97F0" w14:textId="68284EB8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55DAF19E" w14:textId="77777777" w:rsidTr="00590E2B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66D5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FE99" w14:textId="284BAE3C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Mikrofoninis stiprintuvas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3249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FA5B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34C0" w14:textId="1C130D34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6C5C" w14:textId="393E0A04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224D88EF" w14:textId="77777777" w:rsidTr="00590E2B">
        <w:trPr>
          <w:trHeight w:val="25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1F54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A6B1" w14:textId="7A68011F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Garso apdorojimo procesorius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  <w:r w:rsidRPr="00B4287B">
              <w:rPr>
                <w:i/>
                <w:iCs/>
                <w:color w:val="000000"/>
                <w:sz w:val="20"/>
                <w:lang w:eastAsia="en-GB"/>
              </w:rPr>
              <w:t>techninės specifikacijos reikalavimams).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B196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A6CC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E21D" w14:textId="4BC8F792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2BB5" w14:textId="21EE3DE3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78986CF1" w14:textId="77777777" w:rsidTr="00590E2B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0BEC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2111" w14:textId="2F468531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 xml:space="preserve">Įrašymo stotis </w:t>
            </w:r>
            <w:r w:rsidRPr="00B4287B">
              <w:rPr>
                <w:i/>
                <w:iCs/>
                <w:color w:val="000000"/>
                <w:sz w:val="20"/>
                <w:lang w:eastAsia="en-GB"/>
              </w:rPr>
              <w:br/>
              <w:t>“)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7C31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36AD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3A47" w14:textId="447F0214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8ECE" w14:textId="77CE682A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026DEC99" w14:textId="77777777" w:rsidTr="00590E2B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605A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077C" w14:textId="3F7065CC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Montavimo stotis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C8A8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C01B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94F1" w14:textId="5235DBC2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9FD0" w14:textId="577F859E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27E86F62" w14:textId="77777777" w:rsidTr="00590E2B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4AC6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79AD" w14:textId="55FE080B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 xml:space="preserve">Tinklo komutatorius </w:t>
            </w:r>
            <w:r w:rsidRPr="00B4287B">
              <w:rPr>
                <w:i/>
                <w:i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A55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CBB7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0757" w14:textId="6830CEA1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88F9" w14:textId="773C87C0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02E7455E" w14:textId="77777777" w:rsidTr="00590E2B">
        <w:trPr>
          <w:trHeight w:val="15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BB8D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C57F" w14:textId="0D876C09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Garso redagavimo programinė įranga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7898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proofErr w:type="spellStart"/>
            <w:r w:rsidRPr="00B4287B">
              <w:rPr>
                <w:color w:val="000000"/>
                <w:sz w:val="20"/>
                <w:lang w:eastAsia="en-GB"/>
              </w:rPr>
              <w:t>Kompl</w:t>
            </w:r>
            <w:proofErr w:type="spellEnd"/>
            <w:r w:rsidRPr="00B4287B">
              <w:rPr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48CB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6B0B" w14:textId="7DF1EDD7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2991" w14:textId="3373D653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4F0314FB" w14:textId="77777777" w:rsidTr="00590E2B">
        <w:trPr>
          <w:trHeight w:val="7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E8A2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859D" w14:textId="1F48472D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 xml:space="preserve">Kompiuteris konfigūracijoms 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C50F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8F03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59A2" w14:textId="7F46FD89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52ED" w14:textId="453E3A14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08079E8D" w14:textId="77777777" w:rsidTr="00590E2B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B494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71F9" w14:textId="32DF3BC7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Rašiklis A tipo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3FFD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A147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0EDC" w14:textId="07E4D52E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079B" w14:textId="61795CAA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2D2F8E37" w14:textId="77777777" w:rsidTr="00590E2B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4783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4095" w14:textId="3904FE23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 xml:space="preserve">Rašiklis B tipo </w:t>
            </w:r>
            <w:r w:rsidRPr="00B4287B">
              <w:rPr>
                <w:i/>
                <w:i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85B8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CBC6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1BEE" w14:textId="69411183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71B9" w14:textId="70D2FD01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6AA93EB0" w14:textId="77777777" w:rsidTr="00590E2B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9CD0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lastRenderedPageBreak/>
              <w:t>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A052" w14:textId="0F964B13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Garso monitorių sistema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2B93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proofErr w:type="spellStart"/>
            <w:r w:rsidRPr="00B4287B">
              <w:rPr>
                <w:color w:val="000000"/>
                <w:sz w:val="20"/>
                <w:lang w:eastAsia="en-GB"/>
              </w:rPr>
              <w:t>Kompl</w:t>
            </w:r>
            <w:proofErr w:type="spellEnd"/>
            <w:r w:rsidRPr="00B4287B">
              <w:rPr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92AD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BC62" w14:textId="27C073C0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C4A9" w14:textId="0049BC10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6D9C45C6" w14:textId="77777777" w:rsidTr="00590E2B">
        <w:trPr>
          <w:trHeight w:val="17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E816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8163" w14:textId="13CAE0E3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Garso monitorius įgarsinimui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944C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FF93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8DAE" w14:textId="3DF79943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3FE6" w14:textId="1D256099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70B34A8D" w14:textId="77777777" w:rsidTr="00590E2B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BA5D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37F6" w14:textId="692214CB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Ausinės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985B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B98C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E548" w14:textId="6F798F55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E88E" w14:textId="5EBF6459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6542AFD7" w14:textId="77777777" w:rsidTr="00590E2B">
        <w:trPr>
          <w:trHeight w:val="20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018E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61A8" w14:textId="5B848FA7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Radijo mikrofonų sistema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1EEE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proofErr w:type="spellStart"/>
            <w:r w:rsidRPr="00B4287B">
              <w:rPr>
                <w:color w:val="000000"/>
                <w:sz w:val="20"/>
                <w:lang w:eastAsia="en-GB"/>
              </w:rPr>
              <w:t>Kompl</w:t>
            </w:r>
            <w:proofErr w:type="spellEnd"/>
            <w:r w:rsidRPr="00B4287B">
              <w:rPr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7372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8DDE" w14:textId="3AA17135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52FF" w14:textId="257CAA63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40076274" w14:textId="77777777" w:rsidTr="00590E2B">
        <w:trPr>
          <w:trHeight w:val="15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B594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CCDF" w14:textId="0787E6B1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Mikrofonas A tipo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8C9D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116A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FA0F" w14:textId="0C1AAE7F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DBB3" w14:textId="5E80BE8A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33827AD8" w14:textId="77777777" w:rsidTr="00590E2B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E2DD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399C" w14:textId="03A9D2CC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Mikrofonas B tipo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034A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241E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8504" w14:textId="2EA55EED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B66F" w14:textId="76A4E300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768FFB79" w14:textId="77777777" w:rsidTr="00590E2B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84FE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CA8E" w14:textId="25087BF5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Mikrofonas C tipo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91F7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6541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551E" w14:textId="01716400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25F5" w14:textId="1937818B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64899462" w14:textId="77777777" w:rsidTr="00590E2B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3823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4ED6" w14:textId="5188210C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Mikrofonas D tipo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4375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9F90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6320" w14:textId="489C48CD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C0BA" w14:textId="761617CF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179AC6B2" w14:textId="77777777" w:rsidTr="00590E2B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5456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2DD2" w14:textId="6E68A84A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Mikrofonas E tipo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D58A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D98A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44C5" w14:textId="0CB7A946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17E7" w14:textId="2EA1B55E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2B61485B" w14:textId="77777777" w:rsidTr="00590E2B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62F9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A8CC" w14:textId="400D2468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Mikrofonas F tipo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78BE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Poros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FAAB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76D1" w14:textId="0F27B1C9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2423" w14:textId="7CE598E6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2BD6120A" w14:textId="77777777" w:rsidTr="00590E2B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856D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938A" w14:textId="533A77A2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Mikrofonas G tipo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1962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Poros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8F01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015D" w14:textId="15F0B0FC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2B20" w14:textId="00DC13D0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7981A502" w14:textId="77777777" w:rsidTr="00590E2B">
        <w:trPr>
          <w:trHeight w:val="15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D1F0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C8E3" w14:textId="44911935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Specialus mikrofono stovas skirtas A tipo mikrofonui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B176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E598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B716" w14:textId="3A413CF4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89AE" w14:textId="4DC283A5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74FF25B8" w14:textId="77777777" w:rsidTr="00590E2B">
        <w:trPr>
          <w:trHeight w:val="7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44E5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lastRenderedPageBreak/>
              <w:t>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F91C" w14:textId="0D80E544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Stovas mikrofonui A tipo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5AA6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63FB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4736" w14:textId="787EAA74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0D8" w14:textId="73CC1CED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4C0607DC" w14:textId="77777777" w:rsidTr="00590E2B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04D4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40B6" w14:textId="24E82178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Stovas „</w:t>
            </w:r>
            <w:proofErr w:type="spellStart"/>
            <w:r w:rsidRPr="00B4287B">
              <w:rPr>
                <w:b/>
                <w:bCs/>
                <w:color w:val="000000"/>
                <w:sz w:val="20"/>
                <w:lang w:eastAsia="en-GB"/>
              </w:rPr>
              <w:t>Overhead</w:t>
            </w:r>
            <w:proofErr w:type="spellEnd"/>
            <w:r w:rsidRPr="00B4287B">
              <w:rPr>
                <w:b/>
                <w:bCs/>
                <w:color w:val="000000"/>
                <w:sz w:val="20"/>
                <w:lang w:eastAsia="en-GB"/>
              </w:rPr>
              <w:t>“ mikrofonui B tipo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5E29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0EC8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D7DC" w14:textId="6A776ECD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FE85" w14:textId="2E5E15CF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531B0D6E" w14:textId="77777777" w:rsidTr="00590E2B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7112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28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7377" w14:textId="7858C22C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Stovas mikrofonui C tipo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715A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4A5D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7BE6" w14:textId="4D6253DF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F42B" w14:textId="02E2AF0E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64896D66" w14:textId="77777777" w:rsidTr="00590E2B">
        <w:trPr>
          <w:trHeight w:val="48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1FCF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22CA" w14:textId="001DFA10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Bevielio ryšio stotelė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6A04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proofErr w:type="spellStart"/>
            <w:r w:rsidRPr="00B4287B">
              <w:rPr>
                <w:color w:val="000000"/>
                <w:sz w:val="20"/>
                <w:lang w:eastAsia="en-GB"/>
              </w:rPr>
              <w:t>Kompl</w:t>
            </w:r>
            <w:proofErr w:type="spellEnd"/>
            <w:r w:rsidRPr="00B4287B">
              <w:rPr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CBA1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D7D2" w14:textId="222674FF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888D" w14:textId="50387D29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08521523" w14:textId="77777777" w:rsidTr="00590E2B">
        <w:trPr>
          <w:trHeight w:val="20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DCB7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1938" w14:textId="190EF6D4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 xml:space="preserve">Bevielis monitoringas ( </w:t>
            </w:r>
            <w:proofErr w:type="spellStart"/>
            <w:r w:rsidRPr="00B4287B">
              <w:rPr>
                <w:b/>
                <w:bCs/>
                <w:color w:val="000000"/>
                <w:sz w:val="20"/>
                <w:lang w:eastAsia="en-GB"/>
              </w:rPr>
              <w:t>in</w:t>
            </w:r>
            <w:proofErr w:type="spellEnd"/>
            <w:r w:rsidRPr="00B4287B">
              <w:rPr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B4287B">
              <w:rPr>
                <w:b/>
                <w:bCs/>
                <w:color w:val="000000"/>
                <w:sz w:val="20"/>
                <w:lang w:eastAsia="en-GB"/>
              </w:rPr>
              <w:t>ear</w:t>
            </w:r>
            <w:proofErr w:type="spellEnd"/>
            <w:r w:rsidRPr="00B4287B">
              <w:rPr>
                <w:b/>
                <w:bCs/>
                <w:color w:val="000000"/>
                <w:sz w:val="20"/>
                <w:lang w:eastAsia="en-GB"/>
              </w:rPr>
              <w:t xml:space="preserve"> )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50C9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proofErr w:type="spellStart"/>
            <w:r w:rsidRPr="00B4287B">
              <w:rPr>
                <w:color w:val="000000"/>
                <w:sz w:val="20"/>
                <w:lang w:eastAsia="en-GB"/>
              </w:rPr>
              <w:t>Kompl</w:t>
            </w:r>
            <w:proofErr w:type="spellEnd"/>
            <w:r w:rsidRPr="00B4287B">
              <w:rPr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7E2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5346" w14:textId="50850221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8D1A" w14:textId="38633214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0C5B21F1" w14:textId="77777777" w:rsidTr="00590E2B">
        <w:trPr>
          <w:trHeight w:val="17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8866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A318" w14:textId="6E1FF3A3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Įranga mini studijai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BB18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proofErr w:type="spellStart"/>
            <w:r w:rsidRPr="00B4287B">
              <w:rPr>
                <w:color w:val="000000"/>
                <w:sz w:val="20"/>
                <w:lang w:eastAsia="en-GB"/>
              </w:rPr>
              <w:t>Kompl</w:t>
            </w:r>
            <w:proofErr w:type="spellEnd"/>
            <w:r w:rsidRPr="00B4287B">
              <w:rPr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465B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0B90" w14:textId="00208B80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92D7" w14:textId="19AF962A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2AEF301B" w14:textId="77777777" w:rsidTr="00590E2B">
        <w:trPr>
          <w:trHeight w:val="17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DA3E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3F22" w14:textId="5AD2AD81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 xml:space="preserve">Komutavimas, paskirstymas </w:t>
            </w:r>
            <w:r w:rsidRPr="00B4287B">
              <w:rPr>
                <w:i/>
                <w:i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E78D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proofErr w:type="spellStart"/>
            <w:r w:rsidRPr="00B4287B">
              <w:rPr>
                <w:color w:val="000000"/>
                <w:sz w:val="20"/>
                <w:lang w:eastAsia="en-GB"/>
              </w:rPr>
              <w:t>Kompl</w:t>
            </w:r>
            <w:proofErr w:type="spellEnd"/>
            <w:r w:rsidRPr="00B4287B">
              <w:rPr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CACA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748F" w14:textId="03E0C4F3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6F3C" w14:textId="7B94507D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01AF492B" w14:textId="77777777" w:rsidTr="00590E2B">
        <w:trPr>
          <w:trHeight w:val="28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5772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lastRenderedPageBreak/>
              <w:t>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8FE0" w14:textId="5F57127E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Video įranga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4796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proofErr w:type="spellStart"/>
            <w:r w:rsidRPr="00B4287B">
              <w:rPr>
                <w:color w:val="000000"/>
                <w:sz w:val="20"/>
                <w:lang w:eastAsia="en-GB"/>
              </w:rPr>
              <w:t>Kompl</w:t>
            </w:r>
            <w:proofErr w:type="spellEnd"/>
            <w:r w:rsidRPr="00B4287B">
              <w:rPr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1CB6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3614" w14:textId="7E776B0A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6D70" w14:textId="60F0519A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483B7B1E" w14:textId="77777777" w:rsidTr="00590E2B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A42E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3CF8" w14:textId="2A6D4371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Laiko sistema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F926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proofErr w:type="spellStart"/>
            <w:r w:rsidRPr="00B4287B">
              <w:rPr>
                <w:color w:val="000000"/>
                <w:sz w:val="20"/>
                <w:lang w:eastAsia="en-GB"/>
              </w:rPr>
              <w:t>Kompl</w:t>
            </w:r>
            <w:proofErr w:type="spellEnd"/>
            <w:r w:rsidRPr="00B4287B">
              <w:rPr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CE72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A244" w14:textId="6237FC0A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C82F" w14:textId="465266A1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577726D1" w14:textId="77777777" w:rsidTr="00590E2B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0D65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B59A" w14:textId="3CC10D75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 xml:space="preserve">FM imtuvas </w:t>
            </w:r>
            <w:r w:rsidRPr="00B4287B">
              <w:rPr>
                <w:i/>
                <w:i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D3F4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Vnt.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E68C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5776" w14:textId="078944C3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121A" w14:textId="18CCE566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4BABFEC4" w14:textId="77777777" w:rsidTr="00590E2B">
        <w:trPr>
          <w:trHeight w:val="28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02AF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E420" w14:textId="3473E92C" w:rsidR="00590E2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 xml:space="preserve">Papildoma įranga </w:t>
            </w:r>
            <w:r w:rsidRPr="00B4287B">
              <w:rPr>
                <w:i/>
                <w:iCs/>
                <w:color w:val="000000"/>
                <w:sz w:val="20"/>
                <w:lang w:eastAsia="en-GB"/>
              </w:rPr>
              <w:br/>
            </w:r>
          </w:p>
          <w:p w14:paraId="0788B67D" w14:textId="552E1F50" w:rsidR="00B4287B" w:rsidRPr="00B4287B" w:rsidRDefault="00B4287B" w:rsidP="00B4287B">
            <w:pPr>
              <w:rPr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94C1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proofErr w:type="spellStart"/>
            <w:r w:rsidRPr="00B4287B">
              <w:rPr>
                <w:color w:val="000000"/>
                <w:sz w:val="20"/>
                <w:lang w:eastAsia="en-GB"/>
              </w:rPr>
              <w:t>Kompl</w:t>
            </w:r>
            <w:proofErr w:type="spellEnd"/>
            <w:r w:rsidRPr="00B4287B">
              <w:rPr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848F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30A0" w14:textId="30E2EEC3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3953" w14:textId="381FA3FD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6E8D7378" w14:textId="77777777" w:rsidTr="00590E2B">
        <w:trPr>
          <w:trHeight w:val="51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8856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0AA2" w14:textId="5DC51F10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Ritės, kabeliai, jungtys, papildoma įranga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B5F4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proofErr w:type="spellStart"/>
            <w:r w:rsidRPr="00B4287B">
              <w:rPr>
                <w:color w:val="000000"/>
                <w:sz w:val="20"/>
                <w:lang w:eastAsia="en-GB"/>
              </w:rPr>
              <w:t>Kompl</w:t>
            </w:r>
            <w:proofErr w:type="spellEnd"/>
            <w:r w:rsidRPr="00B4287B">
              <w:rPr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27F5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C56F" w14:textId="3468FF1E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0E96" w14:textId="0CEE7E1E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1C528A13" w14:textId="77777777" w:rsidTr="00383680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C0C6" w14:textId="77777777" w:rsidR="00B4287B" w:rsidRPr="00B4287B" w:rsidRDefault="00B4287B" w:rsidP="00B4287B">
            <w:pPr>
              <w:jc w:val="both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4147" w14:textId="6E45A019" w:rsidR="00B4287B" w:rsidRPr="00B4287B" w:rsidRDefault="00B4287B" w:rsidP="00590E2B">
            <w:pPr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Atliekamų darbų sąrašas pasirašius Sutartį</w:t>
            </w:r>
            <w:r w:rsidRPr="00B4287B">
              <w:rPr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F000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proofErr w:type="spellStart"/>
            <w:r w:rsidRPr="00B4287B">
              <w:rPr>
                <w:color w:val="000000"/>
                <w:sz w:val="20"/>
                <w:lang w:eastAsia="en-GB"/>
              </w:rPr>
              <w:t>Kompl</w:t>
            </w:r>
            <w:proofErr w:type="spellEnd"/>
            <w:r w:rsidRPr="00B4287B">
              <w:rPr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F41C" w14:textId="77777777" w:rsidR="00B4287B" w:rsidRPr="00B4287B" w:rsidRDefault="00B4287B" w:rsidP="00B4287B">
            <w:pPr>
              <w:jc w:val="center"/>
              <w:rPr>
                <w:color w:val="000000"/>
                <w:sz w:val="20"/>
                <w:lang w:eastAsia="en-GB"/>
              </w:rPr>
            </w:pPr>
            <w:r w:rsidRPr="00B4287B">
              <w:rPr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B448" w14:textId="3F99AB4E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  <w:bookmarkStart w:id="0" w:name="_GoBack"/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0D65" w14:textId="1E29AB34" w:rsidR="00B4287B" w:rsidRPr="00B4287B" w:rsidRDefault="00B4287B" w:rsidP="00B4287B">
            <w:pPr>
              <w:jc w:val="both"/>
              <w:rPr>
                <w:color w:val="000000"/>
                <w:sz w:val="18"/>
                <w:lang w:eastAsia="en-GB"/>
              </w:rPr>
            </w:pPr>
          </w:p>
        </w:tc>
      </w:tr>
      <w:tr w:rsidR="00B4287B" w:rsidRPr="00B4287B" w14:paraId="09DA7A1E" w14:textId="77777777" w:rsidTr="00B4287B">
        <w:trPr>
          <w:trHeight w:val="300"/>
        </w:trPr>
        <w:tc>
          <w:tcPr>
            <w:tcW w:w="6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BF17" w14:textId="77777777" w:rsidR="00B4287B" w:rsidRPr="00B4287B" w:rsidRDefault="00B4287B" w:rsidP="00B4287B">
            <w:pPr>
              <w:jc w:val="right"/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VISO be PVM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A1B5" w14:textId="77777777" w:rsidR="00B4287B" w:rsidRPr="00B4287B" w:rsidRDefault="00B4287B" w:rsidP="00B4287B">
            <w:pPr>
              <w:jc w:val="center"/>
              <w:rPr>
                <w:b/>
                <w:color w:val="000000"/>
                <w:sz w:val="20"/>
                <w:lang w:eastAsia="en-GB"/>
              </w:rPr>
            </w:pPr>
            <w:r w:rsidRPr="00B4287B">
              <w:rPr>
                <w:b/>
                <w:color w:val="000000"/>
                <w:sz w:val="20"/>
                <w:lang w:eastAsia="en-GB"/>
              </w:rPr>
              <w:t>309 264,00 €</w:t>
            </w:r>
          </w:p>
        </w:tc>
      </w:tr>
      <w:tr w:rsidR="00B4287B" w:rsidRPr="00B4287B" w14:paraId="2E63061A" w14:textId="77777777" w:rsidTr="00B4287B">
        <w:trPr>
          <w:trHeight w:val="300"/>
        </w:trPr>
        <w:tc>
          <w:tcPr>
            <w:tcW w:w="6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90D1" w14:textId="77777777" w:rsidR="00B4287B" w:rsidRPr="00B4287B" w:rsidRDefault="00B4287B" w:rsidP="00B4287B">
            <w:pPr>
              <w:jc w:val="right"/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lastRenderedPageBreak/>
              <w:t>PVM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5315" w14:textId="77777777" w:rsidR="00B4287B" w:rsidRPr="00B4287B" w:rsidRDefault="00B4287B" w:rsidP="00B4287B">
            <w:pPr>
              <w:jc w:val="center"/>
              <w:rPr>
                <w:b/>
                <w:color w:val="000000"/>
                <w:sz w:val="20"/>
                <w:lang w:eastAsia="en-GB"/>
              </w:rPr>
            </w:pPr>
            <w:r w:rsidRPr="00B4287B">
              <w:rPr>
                <w:b/>
                <w:color w:val="000000"/>
                <w:sz w:val="20"/>
                <w:lang w:eastAsia="en-GB"/>
              </w:rPr>
              <w:t>64 945,44 €</w:t>
            </w:r>
          </w:p>
        </w:tc>
      </w:tr>
      <w:tr w:rsidR="00B4287B" w:rsidRPr="00B4287B" w14:paraId="784B6458" w14:textId="77777777" w:rsidTr="00B4287B">
        <w:trPr>
          <w:trHeight w:val="300"/>
        </w:trPr>
        <w:tc>
          <w:tcPr>
            <w:tcW w:w="6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D323" w14:textId="77777777" w:rsidR="00B4287B" w:rsidRPr="00B4287B" w:rsidRDefault="00B4287B" w:rsidP="00B4287B">
            <w:pPr>
              <w:jc w:val="right"/>
              <w:rPr>
                <w:b/>
                <w:bCs/>
                <w:color w:val="000000"/>
                <w:sz w:val="20"/>
                <w:lang w:eastAsia="en-GB"/>
              </w:rPr>
            </w:pPr>
            <w:r w:rsidRPr="00B4287B">
              <w:rPr>
                <w:b/>
                <w:bCs/>
                <w:color w:val="000000"/>
                <w:sz w:val="20"/>
                <w:lang w:eastAsia="en-GB"/>
              </w:rPr>
              <w:t>IŠ VISO su PVM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A853" w14:textId="77777777" w:rsidR="00B4287B" w:rsidRPr="00B4287B" w:rsidRDefault="00B4287B" w:rsidP="00B4287B">
            <w:pPr>
              <w:jc w:val="center"/>
              <w:rPr>
                <w:b/>
                <w:color w:val="000000"/>
                <w:sz w:val="20"/>
                <w:lang w:eastAsia="en-GB"/>
              </w:rPr>
            </w:pPr>
            <w:r w:rsidRPr="00B4287B">
              <w:rPr>
                <w:b/>
                <w:color w:val="000000"/>
                <w:sz w:val="20"/>
                <w:lang w:eastAsia="en-GB"/>
              </w:rPr>
              <w:t>374 209,44 €</w:t>
            </w:r>
          </w:p>
        </w:tc>
      </w:tr>
    </w:tbl>
    <w:p w14:paraId="7C6D6BA7" w14:textId="77777777" w:rsidR="0005233F" w:rsidRPr="001978C5" w:rsidRDefault="0005233F" w:rsidP="0005233F">
      <w:pPr>
        <w:ind w:firstLine="720"/>
        <w:jc w:val="both"/>
        <w:rPr>
          <w:strike/>
          <w:szCs w:val="24"/>
        </w:rPr>
      </w:pPr>
    </w:p>
    <w:p w14:paraId="0CC7F2E9" w14:textId="77777777" w:rsidR="0005233F" w:rsidRPr="001978C5" w:rsidRDefault="0005233F" w:rsidP="0005233F">
      <w:pPr>
        <w:tabs>
          <w:tab w:val="left" w:pos="284"/>
        </w:tabs>
        <w:ind w:firstLine="709"/>
        <w:jc w:val="both"/>
        <w:rPr>
          <w:color w:val="000000"/>
        </w:rPr>
      </w:pPr>
    </w:p>
    <w:p w14:paraId="104B382C" w14:textId="755EA2D1" w:rsidR="00F860AF" w:rsidRPr="001978C5" w:rsidRDefault="0005233F" w:rsidP="0005233F">
      <w:pPr>
        <w:tabs>
          <w:tab w:val="left" w:pos="284"/>
        </w:tabs>
        <w:ind w:firstLine="709"/>
        <w:jc w:val="both"/>
        <w:rPr>
          <w:color w:val="000000"/>
        </w:rPr>
      </w:pPr>
      <w:r w:rsidRPr="001978C5">
        <w:rPr>
          <w:color w:val="000000"/>
        </w:rPr>
        <w:t>Pasiūlymo kaina be PVM yr</w:t>
      </w:r>
      <w:r w:rsidR="00F91F02" w:rsidRPr="001978C5">
        <w:rPr>
          <w:color w:val="000000"/>
        </w:rPr>
        <w:t>a</w:t>
      </w:r>
      <w:r w:rsidR="0000699F">
        <w:rPr>
          <w:color w:val="000000"/>
        </w:rPr>
        <w:t xml:space="preserve"> </w:t>
      </w:r>
      <w:r w:rsidR="00756891" w:rsidRPr="00756891">
        <w:rPr>
          <w:color w:val="000000"/>
        </w:rPr>
        <w:t>309 264,00 €    Trys šimtai devyni tūkstančiai du šimtai šešiasdešimt keturi eurai  00 ct</w:t>
      </w:r>
    </w:p>
    <w:p w14:paraId="6B224698" w14:textId="5C6AB9D8" w:rsidR="00F860AF" w:rsidRPr="001978C5" w:rsidRDefault="0005233F" w:rsidP="0005233F">
      <w:pPr>
        <w:tabs>
          <w:tab w:val="left" w:pos="284"/>
        </w:tabs>
        <w:ind w:firstLine="709"/>
        <w:jc w:val="both"/>
        <w:rPr>
          <w:color w:val="000000"/>
        </w:rPr>
      </w:pPr>
      <w:r w:rsidRPr="001978C5">
        <w:rPr>
          <w:color w:val="000000"/>
        </w:rPr>
        <w:t>21 proc</w:t>
      </w:r>
      <w:r w:rsidR="00F91F02" w:rsidRPr="001978C5">
        <w:rPr>
          <w:color w:val="000000"/>
        </w:rPr>
        <w:t>entas PVM yra</w:t>
      </w:r>
      <w:r w:rsidR="0000699F">
        <w:rPr>
          <w:color w:val="000000"/>
        </w:rPr>
        <w:t xml:space="preserve"> </w:t>
      </w:r>
      <w:r w:rsidR="00756891" w:rsidRPr="00756891">
        <w:rPr>
          <w:color w:val="000000"/>
        </w:rPr>
        <w:t>64 945,44 €    Šešiasdešimt keturi tūkstančiai devyni šimtai keturiasdešimt penki eurai  44 ct</w:t>
      </w:r>
    </w:p>
    <w:p w14:paraId="6BC1A777" w14:textId="13589450" w:rsidR="00F860AF" w:rsidRPr="001978C5" w:rsidRDefault="0005233F" w:rsidP="0005233F">
      <w:pPr>
        <w:tabs>
          <w:tab w:val="left" w:pos="284"/>
        </w:tabs>
        <w:ind w:firstLine="709"/>
        <w:jc w:val="both"/>
        <w:rPr>
          <w:color w:val="000000"/>
        </w:rPr>
      </w:pPr>
      <w:r w:rsidRPr="001978C5">
        <w:rPr>
          <w:color w:val="000000"/>
        </w:rPr>
        <w:t>visa pasiūlymo kaina su PVM yra</w:t>
      </w:r>
      <w:r w:rsidR="0000699F">
        <w:rPr>
          <w:color w:val="000000"/>
        </w:rPr>
        <w:t xml:space="preserve"> </w:t>
      </w:r>
      <w:r w:rsidR="00756891" w:rsidRPr="00756891">
        <w:rPr>
          <w:color w:val="000000"/>
        </w:rPr>
        <w:t>374 209,44 €    Trys šimtai septyniasdešimt keturi tūkstančiai du šimtai devyni eurai  44 ct</w:t>
      </w:r>
    </w:p>
    <w:p w14:paraId="33042E24" w14:textId="77777777" w:rsidR="00F860AF" w:rsidRPr="001978C5" w:rsidRDefault="00F860AF" w:rsidP="0005233F">
      <w:pPr>
        <w:tabs>
          <w:tab w:val="left" w:pos="284"/>
        </w:tabs>
        <w:ind w:firstLine="709"/>
        <w:jc w:val="both"/>
        <w:rPr>
          <w:color w:val="000000"/>
        </w:rPr>
      </w:pPr>
    </w:p>
    <w:p w14:paraId="501829D0" w14:textId="77777777" w:rsidR="008C102B" w:rsidRPr="001978C5" w:rsidRDefault="0005233F" w:rsidP="008C102B">
      <w:pPr>
        <w:ind w:firstLine="709"/>
        <w:jc w:val="both"/>
        <w:rPr>
          <w:color w:val="000000"/>
          <w:szCs w:val="24"/>
        </w:rPr>
      </w:pPr>
      <w:r w:rsidRPr="001978C5">
        <w:rPr>
          <w:color w:val="000000"/>
          <w:szCs w:val="24"/>
        </w:rPr>
        <w:t xml:space="preserve">4. Siūlomos prekės visiškai atitinka pirkimo dokumentuose nurodytus reikalavimus. </w:t>
      </w:r>
      <w:r w:rsidR="008C102B" w:rsidRPr="001978C5">
        <w:rPr>
          <w:color w:val="000000"/>
          <w:szCs w:val="24"/>
        </w:rPr>
        <w:t>Siūlomų prekių techninės charakteristikos nurodytos užpildytoje Techninės specifikacijos lentelėje (pridedama).</w:t>
      </w:r>
    </w:p>
    <w:p w14:paraId="589CDE20" w14:textId="77777777" w:rsidR="0005233F" w:rsidRPr="001978C5" w:rsidRDefault="0005233F" w:rsidP="0005233F">
      <w:pPr>
        <w:ind w:firstLine="709"/>
        <w:jc w:val="both"/>
        <w:rPr>
          <w:color w:val="000000"/>
          <w:szCs w:val="24"/>
        </w:rPr>
      </w:pPr>
    </w:p>
    <w:p w14:paraId="1502652B" w14:textId="77777777" w:rsidR="0005233F" w:rsidRPr="001978C5" w:rsidRDefault="0005233F" w:rsidP="0005233F">
      <w:pPr>
        <w:ind w:firstLine="709"/>
        <w:jc w:val="both"/>
        <w:rPr>
          <w:color w:val="000000"/>
          <w:szCs w:val="24"/>
        </w:rPr>
      </w:pPr>
      <w:r w:rsidRPr="001978C5">
        <w:rPr>
          <w:color w:val="000000"/>
          <w:szCs w:val="24"/>
        </w:rPr>
        <w:t xml:space="preserve">5. </w:t>
      </w:r>
      <w:r w:rsidRPr="001978C5">
        <w:rPr>
          <w:szCs w:val="24"/>
        </w:rPr>
        <w:t xml:space="preserve">Sutarties vykdymui numatome pasitelkti šiuos subtiekėjus </w:t>
      </w:r>
      <w:r w:rsidRPr="001978C5">
        <w:rPr>
          <w:i/>
          <w:szCs w:val="24"/>
        </w:rPr>
        <w:t>(įrašyti visus subtiekėjus nepriklausomai nuo Prekių vertės,</w:t>
      </w:r>
      <w:r w:rsidRPr="001978C5">
        <w:rPr>
          <w:i/>
          <w:iCs/>
          <w:szCs w:val="24"/>
        </w:rPr>
        <w:t xml:space="preserve"> nurodant vertę, įskaitant visus mokesčius, arba dalį procentais</w:t>
      </w:r>
      <w:r w:rsidRPr="001978C5">
        <w:rPr>
          <w:i/>
          <w:szCs w:val="24"/>
        </w:rPr>
        <w:t>).</w:t>
      </w:r>
    </w:p>
    <w:p w14:paraId="677988CE" w14:textId="77777777" w:rsidR="0005233F" w:rsidRPr="001978C5" w:rsidRDefault="0005233F" w:rsidP="0005233F">
      <w:pPr>
        <w:jc w:val="both"/>
        <w:rPr>
          <w:color w:val="000000"/>
        </w:rPr>
      </w:pPr>
    </w:p>
    <w:p w14:paraId="3C822279" w14:textId="77777777" w:rsidR="0005233F" w:rsidRPr="001978C5" w:rsidRDefault="0005233F" w:rsidP="0005233F">
      <w:pPr>
        <w:ind w:firstLine="720"/>
        <w:jc w:val="both"/>
        <w:rPr>
          <w:color w:val="000000"/>
          <w:szCs w:val="24"/>
        </w:rPr>
      </w:pPr>
      <w:r w:rsidRPr="001978C5">
        <w:rPr>
          <w:color w:val="000000"/>
          <w:szCs w:val="24"/>
        </w:rPr>
        <w:t>Kartu su pasiūlymu pateikiami šie dokumentai:</w:t>
      </w:r>
    </w:p>
    <w:p w14:paraId="67715B6A" w14:textId="77777777" w:rsidR="0005233F" w:rsidRPr="001978C5" w:rsidRDefault="0005233F" w:rsidP="0005233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05233F" w:rsidRPr="001978C5" w14:paraId="5DFF9DE9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DB16" w14:textId="77777777" w:rsidR="0005233F" w:rsidRPr="001978C5" w:rsidRDefault="0005233F" w:rsidP="00635876">
            <w:pPr>
              <w:jc w:val="center"/>
              <w:rPr>
                <w:color w:val="000000"/>
                <w:szCs w:val="24"/>
              </w:rPr>
            </w:pPr>
            <w:r w:rsidRPr="001978C5">
              <w:rPr>
                <w:color w:val="000000"/>
                <w:szCs w:val="24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8BD9" w14:textId="77777777" w:rsidR="0005233F" w:rsidRPr="001978C5" w:rsidRDefault="0005233F" w:rsidP="00635876">
            <w:pPr>
              <w:jc w:val="center"/>
              <w:rPr>
                <w:color w:val="000000"/>
                <w:szCs w:val="24"/>
              </w:rPr>
            </w:pPr>
            <w:r w:rsidRPr="001978C5">
              <w:rPr>
                <w:color w:val="000000"/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7CC" w14:textId="77777777" w:rsidR="0005233F" w:rsidRPr="001978C5" w:rsidRDefault="0005233F" w:rsidP="00635876">
            <w:pPr>
              <w:jc w:val="center"/>
              <w:rPr>
                <w:color w:val="000000"/>
                <w:szCs w:val="24"/>
              </w:rPr>
            </w:pPr>
            <w:r w:rsidRPr="001978C5">
              <w:rPr>
                <w:color w:val="000000"/>
                <w:szCs w:val="24"/>
              </w:rPr>
              <w:t>Dokumento puslapių skaičius</w:t>
            </w:r>
          </w:p>
        </w:tc>
      </w:tr>
      <w:tr w:rsidR="0005233F" w:rsidRPr="001978C5" w14:paraId="617416E3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E92C" w14:textId="3CD76903" w:rsidR="0005233F" w:rsidRPr="001978C5" w:rsidRDefault="00EB3241" w:rsidP="0063587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FF8" w14:textId="3541C373" w:rsidR="0005233F" w:rsidRPr="001978C5" w:rsidRDefault="00F860AF" w:rsidP="0063587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 xml:space="preserve">15.1.1 Registru centro </w:t>
            </w:r>
            <w:proofErr w:type="spellStart"/>
            <w:r w:rsidRPr="001978C5">
              <w:rPr>
                <w:szCs w:val="24"/>
              </w:rPr>
              <w:t>pazyma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B5C6" w14:textId="59568AF9" w:rsidR="0005233F" w:rsidRPr="001978C5" w:rsidRDefault="00F860AF" w:rsidP="0063587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2</w:t>
            </w:r>
          </w:p>
        </w:tc>
      </w:tr>
      <w:tr w:rsidR="0005233F" w:rsidRPr="001978C5" w14:paraId="2061C3BE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F7E1" w14:textId="2EE46857" w:rsidR="0005233F" w:rsidRPr="001978C5" w:rsidRDefault="00EB3241" w:rsidP="0063587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3E6B" w14:textId="1DC7F52F" w:rsidR="0005233F" w:rsidRPr="001978C5" w:rsidRDefault="00F860AF" w:rsidP="00635876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 w:rsidRPr="001978C5">
              <w:rPr>
                <w:szCs w:val="24"/>
              </w:rPr>
              <w:t xml:space="preserve">15.1.2 Akcininku </w:t>
            </w:r>
            <w:proofErr w:type="spellStart"/>
            <w:r w:rsidRPr="001978C5">
              <w:rPr>
                <w:szCs w:val="24"/>
              </w:rPr>
              <w:t>sarasas</w:t>
            </w:r>
            <w:proofErr w:type="spellEnd"/>
            <w:r w:rsidRPr="001978C5">
              <w:rPr>
                <w:szCs w:val="24"/>
              </w:rPr>
              <w:t xml:space="preserve"> AVS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53E1" w14:textId="681E5416" w:rsidR="0005233F" w:rsidRPr="001978C5" w:rsidRDefault="00F860AF" w:rsidP="0063587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</w:t>
            </w:r>
          </w:p>
        </w:tc>
      </w:tr>
      <w:tr w:rsidR="003B7B01" w:rsidRPr="001978C5" w14:paraId="797CE581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242B" w14:textId="0B8399B1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5EC9" w14:textId="4B644B04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15.1.2 Info apie akcininkus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24B4" w14:textId="619EBB5B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</w:t>
            </w:r>
          </w:p>
        </w:tc>
      </w:tr>
      <w:tr w:rsidR="003B7B01" w:rsidRPr="001978C5" w14:paraId="282B733F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D94" w14:textId="52ABC4BC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C0D5" w14:textId="21868946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 xml:space="preserve">15.1.2 V.Remeika </w:t>
            </w:r>
            <w:proofErr w:type="spellStart"/>
            <w:r w:rsidRPr="001978C5">
              <w:rPr>
                <w:szCs w:val="24"/>
              </w:rPr>
              <w:t>teistumas.adoc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6B98" w14:textId="414CF588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</w:t>
            </w:r>
          </w:p>
        </w:tc>
      </w:tr>
      <w:tr w:rsidR="003B7B01" w:rsidRPr="001978C5" w14:paraId="3D91C183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DBB" w14:textId="22A74B4C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C030" w14:textId="637CEBD1" w:rsidR="003B7B01" w:rsidRPr="001978C5" w:rsidRDefault="00BB7E28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 xml:space="preserve">15.1.2 </w:t>
            </w:r>
            <w:proofErr w:type="spellStart"/>
            <w:r w:rsidRPr="001978C5">
              <w:rPr>
                <w:szCs w:val="24"/>
              </w:rPr>
              <w:t>E.Butenis</w:t>
            </w:r>
            <w:proofErr w:type="spellEnd"/>
            <w:r w:rsidRPr="001978C5">
              <w:rPr>
                <w:szCs w:val="24"/>
              </w:rPr>
              <w:t xml:space="preserve"> teistumas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E8CD" w14:textId="4A6FA032" w:rsidR="003B7B01" w:rsidRPr="001978C5" w:rsidRDefault="00BB7E28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</w:t>
            </w:r>
          </w:p>
        </w:tc>
      </w:tr>
      <w:tr w:rsidR="003B7B01" w:rsidRPr="001978C5" w14:paraId="4BC10DD3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FB04" w14:textId="070064C6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99A" w14:textId="794596E2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 xml:space="preserve">15.1.3 Registru centro </w:t>
            </w:r>
            <w:proofErr w:type="spellStart"/>
            <w:r w:rsidRPr="001978C5">
              <w:rPr>
                <w:szCs w:val="24"/>
              </w:rPr>
              <w:t>pazyma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C387" w14:textId="7DBA4D17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2</w:t>
            </w:r>
          </w:p>
        </w:tc>
      </w:tr>
      <w:tr w:rsidR="003B7B01" w:rsidRPr="001978C5" w14:paraId="12A537E4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230F" w14:textId="3526C251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9BC" w14:textId="6F2C6842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 xml:space="preserve">15.1.3 </w:t>
            </w:r>
            <w:proofErr w:type="spellStart"/>
            <w:r w:rsidRPr="001978C5">
              <w:rPr>
                <w:szCs w:val="24"/>
              </w:rPr>
              <w:t>Tiekejo</w:t>
            </w:r>
            <w:proofErr w:type="spellEnd"/>
            <w:r w:rsidRPr="001978C5">
              <w:rPr>
                <w:szCs w:val="24"/>
              </w:rPr>
              <w:t xml:space="preserve">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3F7A" w14:textId="15A8A464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</w:t>
            </w:r>
          </w:p>
        </w:tc>
      </w:tr>
      <w:tr w:rsidR="003B7B01" w:rsidRPr="001978C5" w14:paraId="33A37669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5912" w14:textId="2AF974B8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C249" w14:textId="01B73FE9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 xml:space="preserve">15.1.4 </w:t>
            </w:r>
            <w:proofErr w:type="spellStart"/>
            <w:r w:rsidRPr="001978C5">
              <w:rPr>
                <w:szCs w:val="24"/>
              </w:rPr>
              <w:t>Imones</w:t>
            </w:r>
            <w:proofErr w:type="spellEnd"/>
            <w:r w:rsidRPr="001978C5">
              <w:rPr>
                <w:szCs w:val="24"/>
              </w:rPr>
              <w:t xml:space="preserve"> </w:t>
            </w:r>
            <w:proofErr w:type="spellStart"/>
            <w:r w:rsidRPr="001978C5">
              <w:rPr>
                <w:szCs w:val="24"/>
              </w:rPr>
              <w:t>Istatai</w:t>
            </w:r>
            <w:proofErr w:type="spellEnd"/>
            <w:r w:rsidRPr="001978C5">
              <w:rPr>
                <w:szCs w:val="24"/>
              </w:rPr>
              <w:t xml:space="preserve"> AV </w:t>
            </w:r>
            <w:proofErr w:type="spellStart"/>
            <w:r w:rsidRPr="001978C5">
              <w:rPr>
                <w:szCs w:val="24"/>
              </w:rPr>
              <w:t>Systems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2D94" w14:textId="6E1B8E3B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6</w:t>
            </w:r>
          </w:p>
        </w:tc>
      </w:tr>
      <w:tr w:rsidR="003B7B01" w:rsidRPr="001978C5" w14:paraId="6992AB94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9A04" w14:textId="3EFF81C6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7061" w14:textId="322C5D4E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 xml:space="preserve">15.1.4 Registracijos </w:t>
            </w:r>
            <w:proofErr w:type="spellStart"/>
            <w:r w:rsidRPr="001978C5">
              <w:rPr>
                <w:szCs w:val="24"/>
              </w:rPr>
              <w:t>pazymejimas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2CC7" w14:textId="6B044B15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</w:t>
            </w:r>
          </w:p>
        </w:tc>
      </w:tr>
      <w:tr w:rsidR="003B7B01" w:rsidRPr="001978C5" w14:paraId="2C437483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E0F6" w14:textId="1F230909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0561" w14:textId="1EC144FD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 xml:space="preserve">15.1.5 Registru centro </w:t>
            </w:r>
            <w:proofErr w:type="spellStart"/>
            <w:r w:rsidRPr="001978C5">
              <w:rPr>
                <w:szCs w:val="24"/>
              </w:rPr>
              <w:t>pazyma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FCB5" w14:textId="77806829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2</w:t>
            </w:r>
          </w:p>
        </w:tc>
      </w:tr>
      <w:tr w:rsidR="003B7B01" w:rsidRPr="001978C5" w14:paraId="0BB66B1E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021A" w14:textId="2C385154" w:rsidR="003B7B01" w:rsidRPr="001978C5" w:rsidRDefault="00DF5252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5E9C" w14:textId="15030EE6" w:rsidR="003B7B01" w:rsidRPr="001978C5" w:rsidRDefault="00185866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RRC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653C" w14:textId="6041A261" w:rsidR="003B7B01" w:rsidRPr="001978C5" w:rsidRDefault="00185866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3</w:t>
            </w:r>
          </w:p>
        </w:tc>
      </w:tr>
      <w:tr w:rsidR="003B7B01" w:rsidRPr="001978C5" w14:paraId="0A04BF33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372" w14:textId="7050F387" w:rsidR="003B7B01" w:rsidRPr="001978C5" w:rsidRDefault="00DF5252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D17F" w14:textId="2F46F344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 xml:space="preserve">15.1.2 </w:t>
            </w:r>
            <w:proofErr w:type="spellStart"/>
            <w:r w:rsidRPr="001978C5">
              <w:rPr>
                <w:szCs w:val="24"/>
              </w:rPr>
              <w:t>A.Vaiciunas</w:t>
            </w:r>
            <w:proofErr w:type="spellEnd"/>
            <w:r w:rsidRPr="001978C5">
              <w:rPr>
                <w:szCs w:val="24"/>
              </w:rPr>
              <w:t xml:space="preserve"> </w:t>
            </w:r>
            <w:proofErr w:type="spellStart"/>
            <w:r w:rsidRPr="001978C5">
              <w:rPr>
                <w:szCs w:val="24"/>
              </w:rPr>
              <w:t>teistumas.adoc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E11C" w14:textId="4FEF36CB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</w:t>
            </w:r>
          </w:p>
        </w:tc>
      </w:tr>
      <w:tr w:rsidR="003B7B01" w:rsidRPr="001978C5" w14:paraId="60D822B9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12D" w14:textId="2303521B" w:rsidR="003B7B01" w:rsidRPr="001978C5" w:rsidRDefault="00DF5252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70B9" w14:textId="7A8F71A6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15.1.2 NORANA ESI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6032" w14:textId="6C07DE72" w:rsidR="003B7B01" w:rsidRPr="001978C5" w:rsidRDefault="003B7B01" w:rsidP="003B7B01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2</w:t>
            </w:r>
          </w:p>
        </w:tc>
      </w:tr>
      <w:tr w:rsidR="00185866" w:rsidRPr="001978C5" w14:paraId="7A16DD1F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3213" w14:textId="0BB246F0" w:rsidR="00185866" w:rsidRPr="001978C5" w:rsidRDefault="00DF5252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CCEF" w14:textId="3A8AE7CB" w:rsidR="00185866" w:rsidRPr="001978C5" w:rsidRDefault="00185866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RRC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B1FC" w14:textId="7DEB37DA" w:rsidR="00185866" w:rsidRPr="001978C5" w:rsidRDefault="00185866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3</w:t>
            </w:r>
          </w:p>
        </w:tc>
      </w:tr>
      <w:tr w:rsidR="00185866" w:rsidRPr="001978C5" w14:paraId="1E29C228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A80B" w14:textId="3A69926F" w:rsidR="00185866" w:rsidRPr="001978C5" w:rsidRDefault="00DF5252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92A0" w14:textId="5C462815" w:rsidR="00185866" w:rsidRPr="001978C5" w:rsidRDefault="00185866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 xml:space="preserve">15.1.3 </w:t>
            </w:r>
            <w:proofErr w:type="spellStart"/>
            <w:r w:rsidRPr="001978C5">
              <w:rPr>
                <w:szCs w:val="24"/>
              </w:rPr>
              <w:t>Tiekejo</w:t>
            </w:r>
            <w:proofErr w:type="spellEnd"/>
            <w:r w:rsidRPr="001978C5">
              <w:rPr>
                <w:szCs w:val="24"/>
              </w:rPr>
              <w:t xml:space="preserve">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DBCA" w14:textId="0A7C987B" w:rsidR="00185866" w:rsidRPr="001978C5" w:rsidRDefault="00185866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</w:t>
            </w:r>
          </w:p>
        </w:tc>
      </w:tr>
      <w:tr w:rsidR="00185866" w:rsidRPr="001978C5" w14:paraId="2E7AB708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D08" w14:textId="0DB42F67" w:rsidR="00185866" w:rsidRPr="001978C5" w:rsidRDefault="00DF5252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E33B" w14:textId="68F25AE8" w:rsidR="00185866" w:rsidRPr="001978C5" w:rsidRDefault="00185866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 xml:space="preserve">15.1.4 </w:t>
            </w:r>
            <w:proofErr w:type="spellStart"/>
            <w:r w:rsidRPr="001978C5">
              <w:rPr>
                <w:szCs w:val="24"/>
              </w:rPr>
              <w:t>Norana</w:t>
            </w:r>
            <w:proofErr w:type="spellEnd"/>
            <w:r w:rsidRPr="001978C5">
              <w:rPr>
                <w:szCs w:val="24"/>
              </w:rPr>
              <w:t xml:space="preserve"> </w:t>
            </w:r>
            <w:proofErr w:type="spellStart"/>
            <w:r w:rsidRPr="001978C5">
              <w:rPr>
                <w:szCs w:val="24"/>
              </w:rPr>
              <w:t>istatai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3ADB" w14:textId="34966746" w:rsidR="00185866" w:rsidRPr="001978C5" w:rsidRDefault="00185866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12</w:t>
            </w:r>
          </w:p>
        </w:tc>
      </w:tr>
      <w:tr w:rsidR="00185866" w:rsidRPr="001978C5" w14:paraId="1802DE2A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73FE" w14:textId="7D3D513D" w:rsidR="00185866" w:rsidRPr="001978C5" w:rsidRDefault="00DF5252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9815" w14:textId="0904BEFA" w:rsidR="00185866" w:rsidRPr="001978C5" w:rsidRDefault="00185866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 xml:space="preserve">15.1.4 </w:t>
            </w:r>
            <w:proofErr w:type="spellStart"/>
            <w:r w:rsidRPr="001978C5">
              <w:rPr>
                <w:szCs w:val="24"/>
              </w:rPr>
              <w:t>Norana</w:t>
            </w:r>
            <w:proofErr w:type="spellEnd"/>
            <w:r w:rsidRPr="001978C5">
              <w:rPr>
                <w:szCs w:val="24"/>
              </w:rPr>
              <w:t xml:space="preserve"> Registracijos </w:t>
            </w:r>
            <w:proofErr w:type="spellStart"/>
            <w:r w:rsidRPr="001978C5">
              <w:rPr>
                <w:szCs w:val="24"/>
              </w:rPr>
              <w:t>pazymejimas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6266" w14:textId="161F286E" w:rsidR="00185866" w:rsidRPr="001978C5" w:rsidRDefault="00185866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</w:t>
            </w:r>
          </w:p>
        </w:tc>
      </w:tr>
      <w:tr w:rsidR="00185866" w:rsidRPr="001978C5" w14:paraId="4AF24EF7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133" w14:textId="41AC4E59" w:rsidR="00185866" w:rsidRPr="001978C5" w:rsidRDefault="00DF5252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039A" w14:textId="35C5C200" w:rsidR="00185866" w:rsidRPr="001978C5" w:rsidRDefault="00185866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RRC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1160" w14:textId="7EB04D3E" w:rsidR="00185866" w:rsidRPr="001978C5" w:rsidRDefault="00185866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3</w:t>
            </w:r>
          </w:p>
        </w:tc>
      </w:tr>
      <w:tr w:rsidR="00185866" w:rsidRPr="001978C5" w14:paraId="0E1EA639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CBE" w14:textId="4C43126D" w:rsidR="00185866" w:rsidRPr="001978C5" w:rsidRDefault="00DF5252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F190" w14:textId="26DBA7CC" w:rsidR="00185866" w:rsidRPr="001978C5" w:rsidRDefault="00185866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 xml:space="preserve">15.1.6 </w:t>
            </w:r>
            <w:proofErr w:type="spellStart"/>
            <w:r w:rsidRPr="001978C5">
              <w:rPr>
                <w:szCs w:val="24"/>
              </w:rPr>
              <w:t>Pazyma</w:t>
            </w:r>
            <w:proofErr w:type="spellEnd"/>
            <w:r w:rsidRPr="001978C5">
              <w:rPr>
                <w:szCs w:val="24"/>
              </w:rPr>
              <w:t xml:space="preserve"> apie sutarti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1886" w14:textId="53C0FB00" w:rsidR="00185866" w:rsidRPr="001978C5" w:rsidRDefault="00185866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</w:t>
            </w:r>
          </w:p>
        </w:tc>
      </w:tr>
      <w:tr w:rsidR="00185866" w:rsidRPr="001978C5" w14:paraId="763F6A0E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8CA3" w14:textId="1DEF607D" w:rsidR="00185866" w:rsidRPr="001978C5" w:rsidRDefault="00DF5252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20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315D" w14:textId="2D6A0A30" w:rsidR="00185866" w:rsidRPr="001978C5" w:rsidRDefault="00185866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 xml:space="preserve">15.1.6 </w:t>
            </w:r>
            <w:proofErr w:type="spellStart"/>
            <w:r w:rsidRPr="001978C5">
              <w:rPr>
                <w:szCs w:val="24"/>
              </w:rPr>
              <w:t>Sutarciu</w:t>
            </w:r>
            <w:proofErr w:type="spellEnd"/>
            <w:r w:rsidRPr="001978C5">
              <w:rPr>
                <w:szCs w:val="24"/>
              </w:rPr>
              <w:t xml:space="preserve"> </w:t>
            </w:r>
            <w:proofErr w:type="spellStart"/>
            <w:r w:rsidRPr="001978C5">
              <w:rPr>
                <w:szCs w:val="24"/>
              </w:rPr>
              <w:t>sarasas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90E" w14:textId="5815AF73" w:rsidR="00185866" w:rsidRPr="001978C5" w:rsidRDefault="00185866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</w:t>
            </w:r>
          </w:p>
        </w:tc>
      </w:tr>
      <w:tr w:rsidR="00185866" w:rsidRPr="001978C5" w14:paraId="717AE29B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5D0" w14:textId="7E66621A" w:rsidR="00185866" w:rsidRPr="001978C5" w:rsidRDefault="00DF5252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21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5DD3" w14:textId="18C425D6" w:rsidR="00185866" w:rsidRPr="001978C5" w:rsidRDefault="00185866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Jungtines veiklos sutartis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4983" w14:textId="37EC3445" w:rsidR="00185866" w:rsidRPr="001978C5" w:rsidRDefault="00185866" w:rsidP="00185866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6</w:t>
            </w:r>
          </w:p>
        </w:tc>
      </w:tr>
      <w:tr w:rsidR="00DF5252" w:rsidRPr="001978C5" w14:paraId="1AFA8183" w14:textId="77777777" w:rsidTr="0063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5109" w14:textId="65740702" w:rsidR="00DF5252" w:rsidRPr="001978C5" w:rsidRDefault="00DF5252" w:rsidP="00DF5252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22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612" w14:textId="1433EBFA" w:rsidR="00DF5252" w:rsidRPr="001978C5" w:rsidRDefault="00DF5252" w:rsidP="00DF5252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Technine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F52D" w14:textId="26F0815B" w:rsidR="00DF5252" w:rsidRPr="001978C5" w:rsidRDefault="00DF5252" w:rsidP="00DF5252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56</w:t>
            </w:r>
          </w:p>
        </w:tc>
      </w:tr>
      <w:tr w:rsidR="00DF5252" w:rsidRPr="001978C5" w14:paraId="77BA69FC" w14:textId="77777777" w:rsidTr="00085FF8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D196" w14:textId="71190812" w:rsidR="00DF5252" w:rsidRPr="001978C5" w:rsidRDefault="00DF5252" w:rsidP="00DF5252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23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2708" w14:textId="7274EBBD" w:rsidR="00DF5252" w:rsidRPr="001978C5" w:rsidRDefault="00DF5252" w:rsidP="00DF5252">
            <w:pPr>
              <w:jc w:val="both"/>
              <w:rPr>
                <w:szCs w:val="24"/>
              </w:rPr>
            </w:pPr>
            <w:proofErr w:type="spellStart"/>
            <w:r w:rsidRPr="001978C5">
              <w:rPr>
                <w:szCs w:val="24"/>
              </w:rPr>
              <w:t>Igaliojimas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38F1" w14:textId="0A84AEA5" w:rsidR="00DF5252" w:rsidRPr="001978C5" w:rsidRDefault="00DF5252" w:rsidP="00DF5252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1</w:t>
            </w:r>
          </w:p>
        </w:tc>
      </w:tr>
      <w:tr w:rsidR="00DF5252" w:rsidRPr="001978C5" w14:paraId="5CC8B488" w14:textId="77777777" w:rsidTr="00085FF8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2930" w14:textId="0E639319" w:rsidR="00DF5252" w:rsidRPr="001978C5" w:rsidRDefault="00DF5252" w:rsidP="00DF5252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>24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FA9D" w14:textId="5129593E" w:rsidR="00DF5252" w:rsidRPr="001978C5" w:rsidRDefault="00DF5252" w:rsidP="00DF5252">
            <w:pPr>
              <w:jc w:val="both"/>
              <w:rPr>
                <w:szCs w:val="24"/>
              </w:rPr>
            </w:pPr>
            <w:r w:rsidRPr="001978C5">
              <w:rPr>
                <w:szCs w:val="24"/>
              </w:rPr>
              <w:t xml:space="preserve">Komercinis </w:t>
            </w:r>
            <w:proofErr w:type="spellStart"/>
            <w:r w:rsidRPr="001978C5">
              <w:rPr>
                <w:szCs w:val="24"/>
              </w:rPr>
              <w:t>pasiulymas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539E" w14:textId="6BF11BA7" w:rsidR="00DF5252" w:rsidRPr="001978C5" w:rsidRDefault="00A41E49" w:rsidP="00DF52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</w:tbl>
    <w:p w14:paraId="477D7714" w14:textId="77777777" w:rsidR="0005233F" w:rsidRPr="001978C5" w:rsidRDefault="0005233F" w:rsidP="0005233F">
      <w:pPr>
        <w:jc w:val="both"/>
        <w:rPr>
          <w:color w:val="000000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05233F" w:rsidRPr="001978C5" w14:paraId="59EBAE22" w14:textId="77777777" w:rsidTr="00635876">
        <w:trPr>
          <w:trHeight w:val="324"/>
        </w:trPr>
        <w:tc>
          <w:tcPr>
            <w:tcW w:w="9828" w:type="dxa"/>
          </w:tcPr>
          <w:p w14:paraId="334E25CA" w14:textId="77777777" w:rsidR="0005233F" w:rsidRPr="001978C5" w:rsidRDefault="0005233F" w:rsidP="00635876">
            <w:pPr>
              <w:ind w:right="-108"/>
              <w:jc w:val="both"/>
              <w:rPr>
                <w:color w:val="000000"/>
                <w:szCs w:val="24"/>
              </w:rPr>
            </w:pPr>
            <w:r w:rsidRPr="001978C5">
              <w:rPr>
                <w:color w:val="000000"/>
                <w:szCs w:val="24"/>
              </w:rPr>
              <w:t xml:space="preserve">            Pasiūlymas galioja iki termino, nustatyto pirkimo dokumentuose.</w:t>
            </w:r>
          </w:p>
          <w:p w14:paraId="580C82F5" w14:textId="77777777" w:rsidR="0005233F" w:rsidRPr="001978C5" w:rsidRDefault="0005233F" w:rsidP="00635876">
            <w:pPr>
              <w:ind w:right="-108" w:firstLine="720"/>
              <w:jc w:val="both"/>
              <w:rPr>
                <w:color w:val="000000"/>
                <w:szCs w:val="24"/>
              </w:rPr>
            </w:pPr>
            <w:r w:rsidRPr="001978C5">
              <w:rPr>
                <w:color w:val="000000"/>
                <w:szCs w:val="24"/>
              </w:rPr>
              <w:t xml:space="preserve">Ši pasiūlyme nurodyta informacija yra konfidenciali /perkančioji organizacija šios </w:t>
            </w:r>
            <w:r w:rsidRPr="001978C5">
              <w:rPr>
                <w:color w:val="000000"/>
                <w:szCs w:val="24"/>
              </w:rPr>
              <w:lastRenderedPageBreak/>
              <w:t>informacijos negali atskleisti tretiesiems asmenims/**: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5055"/>
              <w:gridCol w:w="3810"/>
            </w:tblGrid>
            <w:tr w:rsidR="0005233F" w:rsidRPr="001978C5" w14:paraId="770813EB" w14:textId="77777777" w:rsidTr="00085FF8">
              <w:trPr>
                <w:trHeight w:val="1304"/>
              </w:trPr>
              <w:tc>
                <w:tcPr>
                  <w:tcW w:w="610" w:type="dxa"/>
                </w:tcPr>
                <w:p w14:paraId="7308E344" w14:textId="77777777" w:rsidR="0005233F" w:rsidRPr="001978C5" w:rsidRDefault="0005233F" w:rsidP="00635876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Eil.Nr.</w:t>
                  </w:r>
                </w:p>
              </w:tc>
              <w:tc>
                <w:tcPr>
                  <w:tcW w:w="5055" w:type="dxa"/>
                </w:tcPr>
                <w:p w14:paraId="3703A7FB" w14:textId="77777777" w:rsidR="0005233F" w:rsidRPr="001978C5" w:rsidRDefault="0005233F" w:rsidP="00635876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Pateikto dokumento pavadinimas</w:t>
                  </w:r>
                </w:p>
              </w:tc>
              <w:tc>
                <w:tcPr>
                  <w:tcW w:w="3810" w:type="dxa"/>
                </w:tcPr>
                <w:p w14:paraId="225020D3" w14:textId="77777777" w:rsidR="0005233F" w:rsidRPr="001978C5" w:rsidRDefault="0005233F" w:rsidP="00635876">
                  <w:pPr>
                    <w:ind w:right="-108"/>
                    <w:jc w:val="center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087E17F3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0BF11356" w14:textId="3A3EC931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5055" w:type="dxa"/>
                </w:tcPr>
                <w:p w14:paraId="3A7F928C" w14:textId="15B93C6A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 xml:space="preserve">15.1.1 Registru centro </w:t>
                  </w:r>
                  <w:proofErr w:type="spellStart"/>
                  <w:r w:rsidRPr="001978C5">
                    <w:rPr>
                      <w:szCs w:val="24"/>
                    </w:rPr>
                    <w:t>pazyma</w:t>
                  </w:r>
                  <w:proofErr w:type="spellEnd"/>
                </w:p>
              </w:tc>
              <w:tc>
                <w:tcPr>
                  <w:tcW w:w="3810" w:type="dxa"/>
                </w:tcPr>
                <w:p w14:paraId="4B25E990" w14:textId="5B7E4A4C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118C7A28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68698890" w14:textId="7E4F594A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5055" w:type="dxa"/>
                </w:tcPr>
                <w:p w14:paraId="33A8DA80" w14:textId="45216138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 xml:space="preserve">15.1.2 Akcininku </w:t>
                  </w:r>
                  <w:proofErr w:type="spellStart"/>
                  <w:r w:rsidRPr="001978C5">
                    <w:rPr>
                      <w:szCs w:val="24"/>
                    </w:rPr>
                    <w:t>sarasas</w:t>
                  </w:r>
                  <w:proofErr w:type="spellEnd"/>
                  <w:r w:rsidRPr="001978C5">
                    <w:rPr>
                      <w:szCs w:val="24"/>
                    </w:rPr>
                    <w:t xml:space="preserve"> AVS</w:t>
                  </w:r>
                </w:p>
              </w:tc>
              <w:tc>
                <w:tcPr>
                  <w:tcW w:w="3810" w:type="dxa"/>
                </w:tcPr>
                <w:p w14:paraId="6FD32056" w14:textId="16F53841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21927B38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55370E32" w14:textId="2C9B8C91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5055" w:type="dxa"/>
                </w:tcPr>
                <w:p w14:paraId="3C2880D0" w14:textId="666C6DBE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15.1.2 Info apie akcininkus</w:t>
                  </w:r>
                </w:p>
              </w:tc>
              <w:tc>
                <w:tcPr>
                  <w:tcW w:w="3810" w:type="dxa"/>
                </w:tcPr>
                <w:p w14:paraId="78E26D92" w14:textId="587BC5A4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3A126F42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0ACD86D9" w14:textId="68BAEE68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5055" w:type="dxa"/>
                </w:tcPr>
                <w:p w14:paraId="09BAE2A4" w14:textId="66590A8F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 xml:space="preserve">15.1.2 V.Remeika </w:t>
                  </w:r>
                  <w:proofErr w:type="spellStart"/>
                  <w:r w:rsidRPr="001978C5">
                    <w:rPr>
                      <w:szCs w:val="24"/>
                    </w:rPr>
                    <w:t>teistumas.adoc</w:t>
                  </w:r>
                  <w:proofErr w:type="spellEnd"/>
                </w:p>
              </w:tc>
              <w:tc>
                <w:tcPr>
                  <w:tcW w:w="3810" w:type="dxa"/>
                </w:tcPr>
                <w:p w14:paraId="61955CB5" w14:textId="1F5A0EFB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0AC93AC1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20642D70" w14:textId="00F6F6AE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5055" w:type="dxa"/>
                </w:tcPr>
                <w:p w14:paraId="3E2FE86C" w14:textId="1D6225D0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 xml:space="preserve">15.1.2 </w:t>
                  </w:r>
                  <w:proofErr w:type="spellStart"/>
                  <w:r w:rsidRPr="001978C5">
                    <w:rPr>
                      <w:szCs w:val="24"/>
                    </w:rPr>
                    <w:t>E.Butenis</w:t>
                  </w:r>
                  <w:proofErr w:type="spellEnd"/>
                  <w:r w:rsidRPr="001978C5">
                    <w:rPr>
                      <w:szCs w:val="24"/>
                    </w:rPr>
                    <w:t xml:space="preserve"> teistumas</w:t>
                  </w:r>
                </w:p>
              </w:tc>
              <w:tc>
                <w:tcPr>
                  <w:tcW w:w="3810" w:type="dxa"/>
                </w:tcPr>
                <w:p w14:paraId="4EF43CB1" w14:textId="5CFD63F6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3DB5C903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606418F5" w14:textId="595163AB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6</w:t>
                  </w:r>
                </w:p>
              </w:tc>
              <w:tc>
                <w:tcPr>
                  <w:tcW w:w="5055" w:type="dxa"/>
                </w:tcPr>
                <w:p w14:paraId="7B1E5FC5" w14:textId="22698AED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 xml:space="preserve">15.1.3 Registru centro </w:t>
                  </w:r>
                  <w:proofErr w:type="spellStart"/>
                  <w:r w:rsidRPr="001978C5">
                    <w:rPr>
                      <w:szCs w:val="24"/>
                    </w:rPr>
                    <w:t>pazyma</w:t>
                  </w:r>
                  <w:proofErr w:type="spellEnd"/>
                </w:p>
              </w:tc>
              <w:tc>
                <w:tcPr>
                  <w:tcW w:w="3810" w:type="dxa"/>
                </w:tcPr>
                <w:p w14:paraId="574CF091" w14:textId="7FF0B7B8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463EC500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0C159E08" w14:textId="46036231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7</w:t>
                  </w:r>
                </w:p>
              </w:tc>
              <w:tc>
                <w:tcPr>
                  <w:tcW w:w="5055" w:type="dxa"/>
                </w:tcPr>
                <w:p w14:paraId="345C5D64" w14:textId="0ADABF35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 xml:space="preserve">15.1.3 </w:t>
                  </w:r>
                  <w:proofErr w:type="spellStart"/>
                  <w:r w:rsidRPr="001978C5">
                    <w:rPr>
                      <w:szCs w:val="24"/>
                    </w:rPr>
                    <w:t>Tiekejo</w:t>
                  </w:r>
                  <w:proofErr w:type="spellEnd"/>
                  <w:r w:rsidRPr="001978C5">
                    <w:rPr>
                      <w:szCs w:val="24"/>
                    </w:rPr>
                    <w:t xml:space="preserve"> deklaracija</w:t>
                  </w:r>
                </w:p>
              </w:tc>
              <w:tc>
                <w:tcPr>
                  <w:tcW w:w="3810" w:type="dxa"/>
                </w:tcPr>
                <w:p w14:paraId="56779FEA" w14:textId="50C50880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2E84173E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6F87D8C5" w14:textId="04E5F9B9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8</w:t>
                  </w:r>
                </w:p>
              </w:tc>
              <w:tc>
                <w:tcPr>
                  <w:tcW w:w="5055" w:type="dxa"/>
                </w:tcPr>
                <w:p w14:paraId="4993E292" w14:textId="05A9DACB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 xml:space="preserve">15.1.4 </w:t>
                  </w:r>
                  <w:proofErr w:type="spellStart"/>
                  <w:r w:rsidRPr="001978C5">
                    <w:rPr>
                      <w:szCs w:val="24"/>
                    </w:rPr>
                    <w:t>Imones</w:t>
                  </w:r>
                  <w:proofErr w:type="spellEnd"/>
                  <w:r w:rsidRPr="001978C5">
                    <w:rPr>
                      <w:szCs w:val="24"/>
                    </w:rPr>
                    <w:t xml:space="preserve"> </w:t>
                  </w:r>
                  <w:proofErr w:type="spellStart"/>
                  <w:r w:rsidRPr="001978C5">
                    <w:rPr>
                      <w:szCs w:val="24"/>
                    </w:rPr>
                    <w:t>Istatai</w:t>
                  </w:r>
                  <w:proofErr w:type="spellEnd"/>
                  <w:r w:rsidRPr="001978C5">
                    <w:rPr>
                      <w:szCs w:val="24"/>
                    </w:rPr>
                    <w:t xml:space="preserve"> AV </w:t>
                  </w:r>
                  <w:proofErr w:type="spellStart"/>
                  <w:r w:rsidRPr="001978C5">
                    <w:rPr>
                      <w:szCs w:val="24"/>
                    </w:rPr>
                    <w:t>Systems</w:t>
                  </w:r>
                  <w:proofErr w:type="spellEnd"/>
                </w:p>
              </w:tc>
              <w:tc>
                <w:tcPr>
                  <w:tcW w:w="3810" w:type="dxa"/>
                </w:tcPr>
                <w:p w14:paraId="4967CF2F" w14:textId="31E3FDAD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567673AE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0EA9967C" w14:textId="603B5424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9</w:t>
                  </w:r>
                </w:p>
              </w:tc>
              <w:tc>
                <w:tcPr>
                  <w:tcW w:w="5055" w:type="dxa"/>
                </w:tcPr>
                <w:p w14:paraId="1AFEC82C" w14:textId="5F17E455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 xml:space="preserve">15.1.4 Registracijos </w:t>
                  </w:r>
                  <w:proofErr w:type="spellStart"/>
                  <w:r w:rsidRPr="001978C5">
                    <w:rPr>
                      <w:szCs w:val="24"/>
                    </w:rPr>
                    <w:t>pazymejimas</w:t>
                  </w:r>
                  <w:proofErr w:type="spellEnd"/>
                </w:p>
              </w:tc>
              <w:tc>
                <w:tcPr>
                  <w:tcW w:w="3810" w:type="dxa"/>
                </w:tcPr>
                <w:p w14:paraId="3B521182" w14:textId="1287B443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4D8D8FEF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5C72ACB4" w14:textId="329F895D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5055" w:type="dxa"/>
                </w:tcPr>
                <w:p w14:paraId="36586E40" w14:textId="2D65919F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 xml:space="preserve">15.1.5 Registru centro </w:t>
                  </w:r>
                  <w:proofErr w:type="spellStart"/>
                  <w:r w:rsidRPr="001978C5">
                    <w:rPr>
                      <w:szCs w:val="24"/>
                    </w:rPr>
                    <w:t>pazyma</w:t>
                  </w:r>
                  <w:proofErr w:type="spellEnd"/>
                </w:p>
              </w:tc>
              <w:tc>
                <w:tcPr>
                  <w:tcW w:w="3810" w:type="dxa"/>
                </w:tcPr>
                <w:p w14:paraId="798A6690" w14:textId="7B1B1CB8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5078D28B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0A1C5FC8" w14:textId="2C905CA0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5055" w:type="dxa"/>
                </w:tcPr>
                <w:p w14:paraId="7D9343CF" w14:textId="393E3420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RRC</w:t>
                  </w:r>
                </w:p>
              </w:tc>
              <w:tc>
                <w:tcPr>
                  <w:tcW w:w="3810" w:type="dxa"/>
                </w:tcPr>
                <w:p w14:paraId="159D5955" w14:textId="5A29A964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5550F746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13417DDD" w14:textId="22628CD7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12</w:t>
                  </w:r>
                </w:p>
              </w:tc>
              <w:tc>
                <w:tcPr>
                  <w:tcW w:w="5055" w:type="dxa"/>
                </w:tcPr>
                <w:p w14:paraId="52863930" w14:textId="39C1C615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 xml:space="preserve">15.1.2 </w:t>
                  </w:r>
                  <w:proofErr w:type="spellStart"/>
                  <w:r w:rsidRPr="001978C5">
                    <w:rPr>
                      <w:szCs w:val="24"/>
                    </w:rPr>
                    <w:t>A.Vaiciunas</w:t>
                  </w:r>
                  <w:proofErr w:type="spellEnd"/>
                  <w:r w:rsidRPr="001978C5">
                    <w:rPr>
                      <w:szCs w:val="24"/>
                    </w:rPr>
                    <w:t xml:space="preserve"> </w:t>
                  </w:r>
                  <w:proofErr w:type="spellStart"/>
                  <w:r w:rsidRPr="001978C5">
                    <w:rPr>
                      <w:szCs w:val="24"/>
                    </w:rPr>
                    <w:t>teistumas.adoc</w:t>
                  </w:r>
                  <w:proofErr w:type="spellEnd"/>
                </w:p>
              </w:tc>
              <w:tc>
                <w:tcPr>
                  <w:tcW w:w="3810" w:type="dxa"/>
                </w:tcPr>
                <w:p w14:paraId="024CBF3B" w14:textId="0B54468F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4AEF7FFA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73D02B43" w14:textId="59D8F363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5055" w:type="dxa"/>
                </w:tcPr>
                <w:p w14:paraId="1418AD97" w14:textId="72FDFC0C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15.1.2 NORANA ESI</w:t>
                  </w:r>
                </w:p>
              </w:tc>
              <w:tc>
                <w:tcPr>
                  <w:tcW w:w="3810" w:type="dxa"/>
                </w:tcPr>
                <w:p w14:paraId="11C84443" w14:textId="3B239EA3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73EE1865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752B34CF" w14:textId="14BB4575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14</w:t>
                  </w:r>
                </w:p>
              </w:tc>
              <w:tc>
                <w:tcPr>
                  <w:tcW w:w="5055" w:type="dxa"/>
                </w:tcPr>
                <w:p w14:paraId="1595D2DA" w14:textId="6F645EF6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RRC</w:t>
                  </w:r>
                </w:p>
              </w:tc>
              <w:tc>
                <w:tcPr>
                  <w:tcW w:w="3810" w:type="dxa"/>
                </w:tcPr>
                <w:p w14:paraId="2FC6AD2B" w14:textId="6089A004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65417D56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4CCA9A83" w14:textId="789BEBD0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15</w:t>
                  </w:r>
                </w:p>
              </w:tc>
              <w:tc>
                <w:tcPr>
                  <w:tcW w:w="5055" w:type="dxa"/>
                </w:tcPr>
                <w:p w14:paraId="13967646" w14:textId="10B292DC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 xml:space="preserve">15.1.3 </w:t>
                  </w:r>
                  <w:proofErr w:type="spellStart"/>
                  <w:r w:rsidRPr="001978C5">
                    <w:rPr>
                      <w:szCs w:val="24"/>
                    </w:rPr>
                    <w:t>Tiekejo</w:t>
                  </w:r>
                  <w:proofErr w:type="spellEnd"/>
                  <w:r w:rsidRPr="001978C5">
                    <w:rPr>
                      <w:szCs w:val="24"/>
                    </w:rPr>
                    <w:t xml:space="preserve"> deklaracija</w:t>
                  </w:r>
                </w:p>
              </w:tc>
              <w:tc>
                <w:tcPr>
                  <w:tcW w:w="3810" w:type="dxa"/>
                </w:tcPr>
                <w:p w14:paraId="0E441760" w14:textId="1ACC9A43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 xml:space="preserve">Dokumentas yra įkeltas šioje CVP IS pasiūlymo lango eilutėje („Prisegti </w:t>
                  </w:r>
                  <w:r w:rsidRPr="001978C5">
                    <w:rPr>
                      <w:color w:val="000000"/>
                    </w:rPr>
                    <w:lastRenderedPageBreak/>
                    <w:t>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5C309DAD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4F45CE5B" w14:textId="2DB8C4FC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5055" w:type="dxa"/>
                </w:tcPr>
                <w:p w14:paraId="440A52BF" w14:textId="2469C0D4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 xml:space="preserve">15.1.4 </w:t>
                  </w:r>
                  <w:proofErr w:type="spellStart"/>
                  <w:r w:rsidRPr="001978C5">
                    <w:rPr>
                      <w:szCs w:val="24"/>
                    </w:rPr>
                    <w:t>Norana</w:t>
                  </w:r>
                  <w:proofErr w:type="spellEnd"/>
                  <w:r w:rsidRPr="001978C5">
                    <w:rPr>
                      <w:szCs w:val="24"/>
                    </w:rPr>
                    <w:t xml:space="preserve"> </w:t>
                  </w:r>
                  <w:proofErr w:type="spellStart"/>
                  <w:r w:rsidRPr="001978C5">
                    <w:rPr>
                      <w:szCs w:val="24"/>
                    </w:rPr>
                    <w:t>istatai</w:t>
                  </w:r>
                  <w:proofErr w:type="spellEnd"/>
                </w:p>
              </w:tc>
              <w:tc>
                <w:tcPr>
                  <w:tcW w:w="3810" w:type="dxa"/>
                </w:tcPr>
                <w:p w14:paraId="5B15537C" w14:textId="3646C9E4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65B8EB29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513E9A6D" w14:textId="08175139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17</w:t>
                  </w:r>
                </w:p>
              </w:tc>
              <w:tc>
                <w:tcPr>
                  <w:tcW w:w="5055" w:type="dxa"/>
                </w:tcPr>
                <w:p w14:paraId="69B72B7A" w14:textId="0193A0C6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 xml:space="preserve">15.1.4 </w:t>
                  </w:r>
                  <w:proofErr w:type="spellStart"/>
                  <w:r w:rsidRPr="001978C5">
                    <w:rPr>
                      <w:szCs w:val="24"/>
                    </w:rPr>
                    <w:t>Norana</w:t>
                  </w:r>
                  <w:proofErr w:type="spellEnd"/>
                  <w:r w:rsidRPr="001978C5">
                    <w:rPr>
                      <w:szCs w:val="24"/>
                    </w:rPr>
                    <w:t xml:space="preserve"> Registracijos </w:t>
                  </w:r>
                  <w:proofErr w:type="spellStart"/>
                  <w:r w:rsidRPr="001978C5">
                    <w:rPr>
                      <w:szCs w:val="24"/>
                    </w:rPr>
                    <w:t>pazymejimas</w:t>
                  </w:r>
                  <w:proofErr w:type="spellEnd"/>
                </w:p>
              </w:tc>
              <w:tc>
                <w:tcPr>
                  <w:tcW w:w="3810" w:type="dxa"/>
                </w:tcPr>
                <w:p w14:paraId="330BC608" w14:textId="54BC0997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7663E61E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7EF15774" w14:textId="178B6DBA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18</w:t>
                  </w:r>
                </w:p>
              </w:tc>
              <w:tc>
                <w:tcPr>
                  <w:tcW w:w="5055" w:type="dxa"/>
                </w:tcPr>
                <w:p w14:paraId="0BB4FB19" w14:textId="5AFD28F9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RRC</w:t>
                  </w:r>
                </w:p>
              </w:tc>
              <w:tc>
                <w:tcPr>
                  <w:tcW w:w="3810" w:type="dxa"/>
                </w:tcPr>
                <w:p w14:paraId="3911AE99" w14:textId="4CC8D6EC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19EC1D49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0EC8542F" w14:textId="3D19CAD6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19</w:t>
                  </w:r>
                </w:p>
              </w:tc>
              <w:tc>
                <w:tcPr>
                  <w:tcW w:w="5055" w:type="dxa"/>
                </w:tcPr>
                <w:p w14:paraId="36523F54" w14:textId="218744F7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 xml:space="preserve">15.1.6 </w:t>
                  </w:r>
                  <w:proofErr w:type="spellStart"/>
                  <w:r w:rsidRPr="001978C5">
                    <w:rPr>
                      <w:szCs w:val="24"/>
                    </w:rPr>
                    <w:t>Pazyma</w:t>
                  </w:r>
                  <w:proofErr w:type="spellEnd"/>
                  <w:r w:rsidRPr="001978C5">
                    <w:rPr>
                      <w:szCs w:val="24"/>
                    </w:rPr>
                    <w:t xml:space="preserve"> apie sutarti</w:t>
                  </w:r>
                </w:p>
              </w:tc>
              <w:tc>
                <w:tcPr>
                  <w:tcW w:w="3810" w:type="dxa"/>
                </w:tcPr>
                <w:p w14:paraId="0C545276" w14:textId="4FE9F93F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7942DA8C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71171A6D" w14:textId="5D6D8DAC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20</w:t>
                  </w:r>
                </w:p>
              </w:tc>
              <w:tc>
                <w:tcPr>
                  <w:tcW w:w="5055" w:type="dxa"/>
                </w:tcPr>
                <w:p w14:paraId="1E5DBD8A" w14:textId="4EE0E66F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 xml:space="preserve">15.1.6 </w:t>
                  </w:r>
                  <w:proofErr w:type="spellStart"/>
                  <w:r w:rsidRPr="001978C5">
                    <w:rPr>
                      <w:szCs w:val="24"/>
                    </w:rPr>
                    <w:t>Sutarciu</w:t>
                  </w:r>
                  <w:proofErr w:type="spellEnd"/>
                  <w:r w:rsidRPr="001978C5">
                    <w:rPr>
                      <w:szCs w:val="24"/>
                    </w:rPr>
                    <w:t xml:space="preserve"> </w:t>
                  </w:r>
                  <w:proofErr w:type="spellStart"/>
                  <w:r w:rsidRPr="001978C5">
                    <w:rPr>
                      <w:szCs w:val="24"/>
                    </w:rPr>
                    <w:t>sarasas</w:t>
                  </w:r>
                  <w:proofErr w:type="spellEnd"/>
                </w:p>
              </w:tc>
              <w:tc>
                <w:tcPr>
                  <w:tcW w:w="3810" w:type="dxa"/>
                </w:tcPr>
                <w:p w14:paraId="0D3D0704" w14:textId="5E0BB3BC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093C889F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51DC1A45" w14:textId="24F52032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21</w:t>
                  </w:r>
                </w:p>
              </w:tc>
              <w:tc>
                <w:tcPr>
                  <w:tcW w:w="5055" w:type="dxa"/>
                </w:tcPr>
                <w:p w14:paraId="03E8B245" w14:textId="6AE0D8E8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Jungtines veiklos sutartis</w:t>
                  </w:r>
                </w:p>
              </w:tc>
              <w:tc>
                <w:tcPr>
                  <w:tcW w:w="3810" w:type="dxa"/>
                </w:tcPr>
                <w:p w14:paraId="110BB572" w14:textId="01FB28F0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46273AA8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2DD89BD3" w14:textId="4EEE25B4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22</w:t>
                  </w:r>
                </w:p>
              </w:tc>
              <w:tc>
                <w:tcPr>
                  <w:tcW w:w="5055" w:type="dxa"/>
                </w:tcPr>
                <w:p w14:paraId="69DEBCA0" w14:textId="21295A1C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Technine specifikacija</w:t>
                  </w:r>
                </w:p>
              </w:tc>
              <w:tc>
                <w:tcPr>
                  <w:tcW w:w="3810" w:type="dxa"/>
                </w:tcPr>
                <w:p w14:paraId="20F73133" w14:textId="1B5E3969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17BB24FF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31E85AC3" w14:textId="4A72B758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23</w:t>
                  </w:r>
                </w:p>
              </w:tc>
              <w:tc>
                <w:tcPr>
                  <w:tcW w:w="5055" w:type="dxa"/>
                </w:tcPr>
                <w:p w14:paraId="39EECBDF" w14:textId="2DF07646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proofErr w:type="spellStart"/>
                  <w:r w:rsidRPr="001978C5">
                    <w:rPr>
                      <w:szCs w:val="24"/>
                    </w:rPr>
                    <w:t>Igaliojimas</w:t>
                  </w:r>
                  <w:proofErr w:type="spellEnd"/>
                </w:p>
              </w:tc>
              <w:tc>
                <w:tcPr>
                  <w:tcW w:w="3810" w:type="dxa"/>
                </w:tcPr>
                <w:p w14:paraId="19100C78" w14:textId="08CD29CC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  <w:tr w:rsidR="005E5073" w:rsidRPr="001978C5" w14:paraId="06B1BAC2" w14:textId="77777777" w:rsidTr="00085FF8">
              <w:trPr>
                <w:trHeight w:val="428"/>
              </w:trPr>
              <w:tc>
                <w:tcPr>
                  <w:tcW w:w="610" w:type="dxa"/>
                </w:tcPr>
                <w:p w14:paraId="524F1577" w14:textId="7CF623F5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>24</w:t>
                  </w:r>
                </w:p>
              </w:tc>
              <w:tc>
                <w:tcPr>
                  <w:tcW w:w="5055" w:type="dxa"/>
                </w:tcPr>
                <w:p w14:paraId="3EF7662C" w14:textId="09CE679E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  <w:szCs w:val="24"/>
                    </w:rPr>
                  </w:pPr>
                  <w:r w:rsidRPr="001978C5">
                    <w:rPr>
                      <w:szCs w:val="24"/>
                    </w:rPr>
                    <w:t xml:space="preserve">Komercinis </w:t>
                  </w:r>
                  <w:proofErr w:type="spellStart"/>
                  <w:r w:rsidRPr="001978C5">
                    <w:rPr>
                      <w:szCs w:val="24"/>
                    </w:rPr>
                    <w:t>pasiulymas</w:t>
                  </w:r>
                  <w:proofErr w:type="spellEnd"/>
                </w:p>
              </w:tc>
              <w:tc>
                <w:tcPr>
                  <w:tcW w:w="3810" w:type="dxa"/>
                </w:tcPr>
                <w:p w14:paraId="34178E10" w14:textId="1AD0AC30" w:rsidR="005E5073" w:rsidRPr="001978C5" w:rsidRDefault="005E5073" w:rsidP="005E5073">
                  <w:pPr>
                    <w:ind w:right="-108"/>
                    <w:jc w:val="both"/>
                    <w:rPr>
                      <w:color w:val="000000"/>
                    </w:rPr>
                  </w:pPr>
                  <w:r w:rsidRPr="001978C5">
                    <w:rPr>
                      <w:color w:val="000000"/>
                    </w:rPr>
                    <w:t>Dokumentas yra įkeltas šioje CVP IS pasiūlymo lango eilutėje („Prisegti dokumentai“</w:t>
                  </w:r>
                  <w:r w:rsidRPr="001978C5">
                    <w:rPr>
                      <w:bCs/>
                      <w:color w:val="000000"/>
                    </w:rPr>
                    <w:t>)</w:t>
                  </w:r>
                </w:p>
              </w:tc>
            </w:tr>
          </w:tbl>
          <w:p w14:paraId="0B8DCC84" w14:textId="77777777" w:rsidR="0005233F" w:rsidRPr="001978C5" w:rsidRDefault="0005233F" w:rsidP="00635876">
            <w:pPr>
              <w:ind w:right="-108"/>
              <w:jc w:val="both"/>
              <w:rPr>
                <w:color w:val="000000"/>
                <w:szCs w:val="24"/>
              </w:rPr>
            </w:pPr>
          </w:p>
        </w:tc>
      </w:tr>
    </w:tbl>
    <w:p w14:paraId="41842173" w14:textId="77777777" w:rsidR="0005233F" w:rsidRPr="001978C5" w:rsidRDefault="0005233F" w:rsidP="0005233F">
      <w:pPr>
        <w:ind w:firstLine="851"/>
        <w:jc w:val="both"/>
        <w:rPr>
          <w:strike/>
          <w:color w:val="000000"/>
          <w:sz w:val="20"/>
        </w:rPr>
      </w:pPr>
      <w:r w:rsidRPr="001978C5">
        <w:rPr>
          <w:color w:val="000000"/>
          <w:sz w:val="20"/>
        </w:rPr>
        <w:lastRenderedPageBreak/>
        <w:t>**Pastaba. Tiekėjui nenurodžius, kokia informacija yra konfidenciali, laikoma, kad konfidencialios informacijos pasiūlyme nėra.</w:t>
      </w:r>
    </w:p>
    <w:p w14:paraId="0503FD1E" w14:textId="41C92783" w:rsidR="00D91780" w:rsidRPr="001978C5" w:rsidRDefault="00D91780"/>
    <w:p w14:paraId="5CFDB377" w14:textId="0AE6BFAD" w:rsidR="00085FF8" w:rsidRPr="001978C5" w:rsidRDefault="00085FF8"/>
    <w:p w14:paraId="515410BC" w14:textId="77777777" w:rsidR="00074555" w:rsidRPr="001978C5" w:rsidRDefault="00074555"/>
    <w:p w14:paraId="62C96837" w14:textId="047467F5" w:rsidR="00085FF8" w:rsidRPr="001978C5" w:rsidRDefault="00085FF8">
      <w:r w:rsidRPr="001978C5">
        <w:t>Direktorius Virginijus Remeika</w:t>
      </w:r>
    </w:p>
    <w:sectPr w:rsidR="00085FF8" w:rsidRPr="001978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3F"/>
    <w:rsid w:val="00002720"/>
    <w:rsid w:val="0000699F"/>
    <w:rsid w:val="000109DF"/>
    <w:rsid w:val="00022A1F"/>
    <w:rsid w:val="0004044A"/>
    <w:rsid w:val="0005233F"/>
    <w:rsid w:val="00074555"/>
    <w:rsid w:val="00082DC2"/>
    <w:rsid w:val="00083E44"/>
    <w:rsid w:val="00084B06"/>
    <w:rsid w:val="00085FF8"/>
    <w:rsid w:val="0008664B"/>
    <w:rsid w:val="000967DB"/>
    <w:rsid w:val="000B06F5"/>
    <w:rsid w:val="000F10E8"/>
    <w:rsid w:val="000F131C"/>
    <w:rsid w:val="00146FFE"/>
    <w:rsid w:val="0018380F"/>
    <w:rsid w:val="00185866"/>
    <w:rsid w:val="001861D4"/>
    <w:rsid w:val="00191D1F"/>
    <w:rsid w:val="001978C5"/>
    <w:rsid w:val="001A5CCA"/>
    <w:rsid w:val="001B2C6F"/>
    <w:rsid w:val="001C633F"/>
    <w:rsid w:val="001D06E3"/>
    <w:rsid w:val="001D6D08"/>
    <w:rsid w:val="001E26E1"/>
    <w:rsid w:val="001E4340"/>
    <w:rsid w:val="001E61FB"/>
    <w:rsid w:val="00201FA1"/>
    <w:rsid w:val="002050A9"/>
    <w:rsid w:val="00212748"/>
    <w:rsid w:val="00232CBD"/>
    <w:rsid w:val="002529C5"/>
    <w:rsid w:val="002D003F"/>
    <w:rsid w:val="002E396C"/>
    <w:rsid w:val="002E418A"/>
    <w:rsid w:val="002E5197"/>
    <w:rsid w:val="002E5352"/>
    <w:rsid w:val="002E5C76"/>
    <w:rsid w:val="002F0EE7"/>
    <w:rsid w:val="002F6201"/>
    <w:rsid w:val="00307A3F"/>
    <w:rsid w:val="00310AB9"/>
    <w:rsid w:val="00315370"/>
    <w:rsid w:val="00343DB9"/>
    <w:rsid w:val="0034638E"/>
    <w:rsid w:val="00352D70"/>
    <w:rsid w:val="00367BC0"/>
    <w:rsid w:val="00371B8B"/>
    <w:rsid w:val="0037679F"/>
    <w:rsid w:val="00383680"/>
    <w:rsid w:val="0039155E"/>
    <w:rsid w:val="003B6FCD"/>
    <w:rsid w:val="003B7B01"/>
    <w:rsid w:val="003D6020"/>
    <w:rsid w:val="003E0A3B"/>
    <w:rsid w:val="003E55C6"/>
    <w:rsid w:val="003F43F1"/>
    <w:rsid w:val="003F4AE3"/>
    <w:rsid w:val="00411459"/>
    <w:rsid w:val="0044266B"/>
    <w:rsid w:val="004650EE"/>
    <w:rsid w:val="004711AB"/>
    <w:rsid w:val="004B0E8A"/>
    <w:rsid w:val="004B3B48"/>
    <w:rsid w:val="004D15DE"/>
    <w:rsid w:val="004E047B"/>
    <w:rsid w:val="004E1BD7"/>
    <w:rsid w:val="00514AD4"/>
    <w:rsid w:val="0053476B"/>
    <w:rsid w:val="00537B2D"/>
    <w:rsid w:val="00541588"/>
    <w:rsid w:val="0055189C"/>
    <w:rsid w:val="005539AF"/>
    <w:rsid w:val="0058318F"/>
    <w:rsid w:val="005866F1"/>
    <w:rsid w:val="00590E2B"/>
    <w:rsid w:val="005948EA"/>
    <w:rsid w:val="005A0BB3"/>
    <w:rsid w:val="005A5E3B"/>
    <w:rsid w:val="005C52FD"/>
    <w:rsid w:val="005E29FE"/>
    <w:rsid w:val="005E422F"/>
    <w:rsid w:val="005E5073"/>
    <w:rsid w:val="005F17A1"/>
    <w:rsid w:val="00604ED5"/>
    <w:rsid w:val="00621001"/>
    <w:rsid w:val="00623B7B"/>
    <w:rsid w:val="00635876"/>
    <w:rsid w:val="00641E65"/>
    <w:rsid w:val="00662447"/>
    <w:rsid w:val="00675AC2"/>
    <w:rsid w:val="00683C21"/>
    <w:rsid w:val="006840EA"/>
    <w:rsid w:val="006907AB"/>
    <w:rsid w:val="006A026A"/>
    <w:rsid w:val="006B7C24"/>
    <w:rsid w:val="006D2880"/>
    <w:rsid w:val="006D7AC8"/>
    <w:rsid w:val="006F56E5"/>
    <w:rsid w:val="00733348"/>
    <w:rsid w:val="00740CC6"/>
    <w:rsid w:val="00756891"/>
    <w:rsid w:val="007769FD"/>
    <w:rsid w:val="007903F6"/>
    <w:rsid w:val="007B15D0"/>
    <w:rsid w:val="007C6616"/>
    <w:rsid w:val="007D1296"/>
    <w:rsid w:val="007E2B8A"/>
    <w:rsid w:val="007E6FDD"/>
    <w:rsid w:val="007F553A"/>
    <w:rsid w:val="007F6443"/>
    <w:rsid w:val="00852FE5"/>
    <w:rsid w:val="008B4235"/>
    <w:rsid w:val="008C102B"/>
    <w:rsid w:val="008C5F95"/>
    <w:rsid w:val="008C692C"/>
    <w:rsid w:val="008D48A9"/>
    <w:rsid w:val="008E6A51"/>
    <w:rsid w:val="009145AA"/>
    <w:rsid w:val="00921D9D"/>
    <w:rsid w:val="00924FB0"/>
    <w:rsid w:val="0095052B"/>
    <w:rsid w:val="00954401"/>
    <w:rsid w:val="00956BD9"/>
    <w:rsid w:val="00976264"/>
    <w:rsid w:val="00984613"/>
    <w:rsid w:val="00990BC2"/>
    <w:rsid w:val="00994F05"/>
    <w:rsid w:val="009B0242"/>
    <w:rsid w:val="009B0EA9"/>
    <w:rsid w:val="009B2FEE"/>
    <w:rsid w:val="009D6E50"/>
    <w:rsid w:val="009E1573"/>
    <w:rsid w:val="009E4A87"/>
    <w:rsid w:val="009E781C"/>
    <w:rsid w:val="009F4D00"/>
    <w:rsid w:val="00A07C67"/>
    <w:rsid w:val="00A15D41"/>
    <w:rsid w:val="00A41E49"/>
    <w:rsid w:val="00A64032"/>
    <w:rsid w:val="00A64EDF"/>
    <w:rsid w:val="00A746C1"/>
    <w:rsid w:val="00A971B4"/>
    <w:rsid w:val="00AB2BDF"/>
    <w:rsid w:val="00AB6DE8"/>
    <w:rsid w:val="00AC5696"/>
    <w:rsid w:val="00AE5D5E"/>
    <w:rsid w:val="00AF48DF"/>
    <w:rsid w:val="00B05FDA"/>
    <w:rsid w:val="00B20064"/>
    <w:rsid w:val="00B426C3"/>
    <w:rsid w:val="00B4287B"/>
    <w:rsid w:val="00B5504B"/>
    <w:rsid w:val="00B643B5"/>
    <w:rsid w:val="00B901C6"/>
    <w:rsid w:val="00B955E1"/>
    <w:rsid w:val="00BB7E28"/>
    <w:rsid w:val="00BC5727"/>
    <w:rsid w:val="00BF61D6"/>
    <w:rsid w:val="00C016EC"/>
    <w:rsid w:val="00C07D5D"/>
    <w:rsid w:val="00C1163A"/>
    <w:rsid w:val="00C14CAC"/>
    <w:rsid w:val="00C20DBB"/>
    <w:rsid w:val="00C218EA"/>
    <w:rsid w:val="00C367EA"/>
    <w:rsid w:val="00C370C9"/>
    <w:rsid w:val="00C52368"/>
    <w:rsid w:val="00C631F4"/>
    <w:rsid w:val="00C84529"/>
    <w:rsid w:val="00CC7358"/>
    <w:rsid w:val="00CD0713"/>
    <w:rsid w:val="00CD21A0"/>
    <w:rsid w:val="00CD28E8"/>
    <w:rsid w:val="00CF18FE"/>
    <w:rsid w:val="00D003D2"/>
    <w:rsid w:val="00D2466A"/>
    <w:rsid w:val="00D45709"/>
    <w:rsid w:val="00D91780"/>
    <w:rsid w:val="00D933C2"/>
    <w:rsid w:val="00DA67F6"/>
    <w:rsid w:val="00DA6B6F"/>
    <w:rsid w:val="00DB1D87"/>
    <w:rsid w:val="00DC36AC"/>
    <w:rsid w:val="00DC3783"/>
    <w:rsid w:val="00DC3B9E"/>
    <w:rsid w:val="00DD7733"/>
    <w:rsid w:val="00DE75FB"/>
    <w:rsid w:val="00DF5252"/>
    <w:rsid w:val="00DF6717"/>
    <w:rsid w:val="00E03A53"/>
    <w:rsid w:val="00E3243A"/>
    <w:rsid w:val="00E738A9"/>
    <w:rsid w:val="00E930BB"/>
    <w:rsid w:val="00EB3241"/>
    <w:rsid w:val="00EE59B8"/>
    <w:rsid w:val="00F01A2A"/>
    <w:rsid w:val="00F1056E"/>
    <w:rsid w:val="00F12773"/>
    <w:rsid w:val="00F17376"/>
    <w:rsid w:val="00F17EE3"/>
    <w:rsid w:val="00F24758"/>
    <w:rsid w:val="00F30B48"/>
    <w:rsid w:val="00F314E6"/>
    <w:rsid w:val="00F85011"/>
    <w:rsid w:val="00F860AF"/>
    <w:rsid w:val="00F91F02"/>
    <w:rsid w:val="00FC6AC0"/>
    <w:rsid w:val="00FD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71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3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233F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05233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8C5F95"/>
    <w:pPr>
      <w:ind w:left="720"/>
      <w:contextualSpacing/>
    </w:pPr>
  </w:style>
  <w:style w:type="character" w:styleId="Strong">
    <w:name w:val="Strong"/>
    <w:qFormat/>
    <w:rsid w:val="00924F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3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233F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05233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8C5F95"/>
    <w:pPr>
      <w:ind w:left="720"/>
      <w:contextualSpacing/>
    </w:pPr>
  </w:style>
  <w:style w:type="character" w:styleId="Strong">
    <w:name w:val="Strong"/>
    <w:qFormat/>
    <w:rsid w:val="00924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4949</Words>
  <Characters>2822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Blikertė</dc:creator>
  <cp:lastModifiedBy>Brigita Blikertė</cp:lastModifiedBy>
  <cp:revision>3</cp:revision>
  <dcterms:created xsi:type="dcterms:W3CDTF">2017-01-14T14:58:00Z</dcterms:created>
  <dcterms:modified xsi:type="dcterms:W3CDTF">2017-01-14T14:58:00Z</dcterms:modified>
</cp:coreProperties>
</file>