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A56B0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A56B0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A56B03"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A56B0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A56B0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A56B0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A56B0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A56B03"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A56B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A56B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A56B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A56B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A56B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A56B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A56B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A56B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A56B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A56B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A56B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A56B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A56B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A56B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A56B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A56B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A56B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A56B0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4EE355E6"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xml:space="preserve">), Tiekėjas gali pateikti per </w:t>
      </w:r>
      <w:r w:rsidR="00A56B03" w:rsidRPr="00A56B03">
        <w:rPr>
          <w:rFonts w:ascii="Times New Roman" w:eastAsia="Times New Roman" w:hAnsi="Times New Roman" w:cs="Times New Roman"/>
          <w:color w:val="000000"/>
          <w:kern w:val="0"/>
          <w:sz w:val="24"/>
          <w:szCs w:val="24"/>
          <w:lang w:val="lt-LT"/>
          <w14:ligatures w14:val="none"/>
        </w:rPr>
        <w:t>Sąskaitų administravimo bendrąją informacinę sistemą (SABIS)</w:t>
      </w:r>
      <w:r w:rsidRPr="002A36D7">
        <w:rPr>
          <w:rFonts w:ascii="Times New Roman" w:eastAsia="Times New Roman" w:hAnsi="Times New Roman" w:cs="Times New Roman"/>
          <w:color w:val="000000"/>
          <w:kern w:val="0"/>
          <w:sz w:val="24"/>
          <w:szCs w:val="24"/>
          <w:lang w:val="lt-LT"/>
          <w14:ligatures w14:val="none"/>
        </w:rPr>
        <w:t xml:space="preserve"> arba per kitą savo pasirinktą informacinę sistemą;</w:t>
      </w:r>
    </w:p>
    <w:p w14:paraId="45BCB153" w14:textId="2BF90A9C"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 xml:space="preserve">12.2.1.2. Europos elektroninių sąskaitų faktūrų standarto neatitinkančią elektroninę sąskaitą faktūrą Tiekėjas privalo pateikti, naudodamasis </w:t>
      </w:r>
      <w:r w:rsidR="00A56B03" w:rsidRPr="00A56B03">
        <w:rPr>
          <w:rFonts w:ascii="Times New Roman" w:eastAsia="Times New Roman" w:hAnsi="Times New Roman" w:cs="Times New Roman"/>
          <w:color w:val="000000"/>
          <w:kern w:val="0"/>
          <w:sz w:val="24"/>
          <w:szCs w:val="24"/>
          <w:lang w:val="lt-LT"/>
          <w14:ligatures w14:val="none"/>
        </w:rPr>
        <w:t>Sąskaitų administravimo bendrąją informacinę sistemą (SABIS)</w:t>
      </w:r>
      <w:r w:rsidRPr="002A36D7">
        <w:rPr>
          <w:rFonts w:ascii="Times New Roman" w:eastAsia="Times New Roman" w:hAnsi="Times New Roman" w:cs="Times New Roman"/>
          <w:color w:val="000000"/>
          <w:kern w:val="0"/>
          <w:sz w:val="24"/>
          <w:szCs w:val="24"/>
          <w:lang w:val="lt-LT"/>
          <w14:ligatures w14:val="none"/>
        </w:rPr>
        <w:t>.</w:t>
      </w:r>
    </w:p>
    <w:p w14:paraId="72EBA5F9" w14:textId="134A2E6E"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 xml:space="preserve">12.2.2.   Pirkėjas elektronines sąskaitas faktūras priima ir apdoroja naudodamasis </w:t>
      </w:r>
      <w:r w:rsidR="00A56B03" w:rsidRPr="00A56B03">
        <w:rPr>
          <w:rFonts w:ascii="Times New Roman" w:eastAsia="Times New Roman" w:hAnsi="Times New Roman" w:cs="Times New Roman"/>
          <w:color w:val="000000"/>
          <w:kern w:val="0"/>
          <w:sz w:val="24"/>
          <w:szCs w:val="24"/>
          <w:lang w:val="lt-LT"/>
          <w14:ligatures w14:val="none"/>
        </w:rPr>
        <w:t>Sąskaitų administravimo bendrąją informacinę sistemą (SABIS)</w:t>
      </w:r>
      <w:r w:rsidRPr="002A36D7">
        <w:rPr>
          <w:rFonts w:ascii="Times New Roman" w:eastAsia="Times New Roman" w:hAnsi="Times New Roman" w:cs="Times New Roman"/>
          <w:color w:val="000000"/>
          <w:kern w:val="0"/>
          <w:sz w:val="24"/>
          <w:szCs w:val="24"/>
          <w:lang w:val="lt-LT"/>
          <w14:ligatures w14:val="none"/>
        </w:rPr>
        <w:t xml:space="preserve"> priemonėmis, išskyrus VPĮ nustatytus išimtinius atvejus.</w:t>
      </w:r>
    </w:p>
    <w:p w14:paraId="554B4614"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 xml:space="preserve">12.3.2.   Pirkėjas turi teisę sumas, gautinas iš Tiekėjo, išskaityti iš mokėjimų Tiekėjui pagal Sutartį (vienašališkai daryti įskaitymus). Dėl šios priežasties Tiekėjas neturi teisės perleisti arba įkeisti </w:t>
      </w:r>
      <w:r w:rsidRPr="002A36D7">
        <w:rPr>
          <w:rFonts w:ascii="Times New Roman" w:eastAsia="Times New Roman" w:hAnsi="Times New Roman" w:cs="Times New Roman"/>
          <w:color w:val="000000"/>
          <w:kern w:val="0"/>
          <w:sz w:val="24"/>
          <w:szCs w:val="24"/>
          <w:lang w:val="lt-LT"/>
          <w14:ligatures w14:val="none"/>
        </w:rPr>
        <w:lastRenderedPageBreak/>
        <w:t>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A56B0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 xml:space="preserve">14.2.  Šalys patvirtina, kad jeigu siekiant užtikrinti tinkamą Sutarties vykdymą bus tvarkomi asmens duomenys, Šalys įsipareigoja sudaryti atskirą susitarimą dėl duomenų tvarkymo, kuriuo </w:t>
      </w:r>
      <w:r w:rsidRPr="002A36D7">
        <w:rPr>
          <w:rFonts w:ascii="Times New Roman" w:eastAsia="Times New Roman" w:hAnsi="Times New Roman" w:cs="Times New Roman"/>
          <w:color w:val="000000"/>
          <w:kern w:val="0"/>
          <w:sz w:val="24"/>
          <w:szCs w:val="24"/>
          <w:lang w:val="lt-LT"/>
          <w14:ligatures w14:val="none"/>
        </w:rPr>
        <w:lastRenderedPageBreak/>
        <w:t>nustato duomenų tvarkymo dalyką ir trukmę, duomenų tvarkymo pobūdį ir tikslą, asmens duomenų rūšis ir duomenų subjektų kategorijas bei duomenų valdytojo prievoles ir teises.</w:t>
      </w:r>
    </w:p>
    <w:p w14:paraId="09F11CFF" w14:textId="77777777" w:rsidR="00047386" w:rsidRPr="00A56B03"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A56B0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A56B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A56B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lastRenderedPageBreak/>
        <w:t>16.1.6. visi Šalies pareiškimai ir garantijos yra išsamūs ir nepalieka nutylėtų jokių aplinkybių, kurios darytų šiuos pareiškimus ar garantijas neteisingais.</w:t>
      </w:r>
    </w:p>
    <w:p w14:paraId="79D1B2DF"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A56B0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A56B0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 xml:space="preserve">20.5. Specialiosiose sąlygose nurodytų duomenų apie kontaktinius asmenis bei rekvizitų pasikeitimas nelaikomas Sutarties pakeitimu (išskyrus Tiekėjo, jungtinės veiklos partnerio, </w:t>
      </w:r>
      <w:r w:rsidRPr="002A36D7">
        <w:rPr>
          <w:rFonts w:ascii="Times New Roman" w:eastAsia="Times New Roman" w:hAnsi="Times New Roman" w:cs="Times New Roman"/>
          <w:color w:val="000000"/>
          <w:kern w:val="0"/>
          <w:sz w:val="24"/>
          <w:szCs w:val="24"/>
          <w:lang w:val="lt-LT"/>
          <w14:ligatures w14:val="none"/>
        </w:rPr>
        <w:lastRenderedPageBreak/>
        <w:t>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A56B03"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A56B03"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A56B03"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A56B03"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A56B03"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A56B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A56B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A56B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A56B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A56B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A56B0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A56B03">
        <w:rPr>
          <w:rFonts w:ascii="Times New Roman" w:eastAsia="Times New Roman" w:hAnsi="Times New Roman" w:cs="Times New Roman"/>
          <w:b/>
          <w:bCs/>
          <w:color w:val="000000"/>
          <w:kern w:val="0"/>
          <w:sz w:val="24"/>
          <w:szCs w:val="24"/>
          <w:lang w:val="lt-LT"/>
          <w14:ligatures w14:val="none"/>
        </w:rPr>
        <w:t> </w:t>
      </w:r>
    </w:p>
    <w:p w14:paraId="41ECE94D" w14:textId="77777777" w:rsidR="00047386" w:rsidRPr="00A56B0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A56B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A56B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A56B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A56B0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lastRenderedPageBreak/>
        <w:t>22.2.  Sutarties nutraukimas Pirkėjo iniciatyva</w:t>
      </w:r>
    </w:p>
    <w:p w14:paraId="4A328708"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A56B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A56B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A56B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A56B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A56B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A56B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A56B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A56B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lastRenderedPageBreak/>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A56B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A56B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A56B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A56B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A56B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A56B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A56B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A56B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A56B03"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A56B03"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A56B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A36D7"/>
    <w:rsid w:val="004A63B4"/>
    <w:rsid w:val="005E1132"/>
    <w:rsid w:val="005E1F98"/>
    <w:rsid w:val="00624FD6"/>
    <w:rsid w:val="00665195"/>
    <w:rsid w:val="00695A9D"/>
    <w:rsid w:val="00A56B03"/>
    <w:rsid w:val="00CA714D"/>
    <w:rsid w:val="00D60A3B"/>
    <w:rsid w:val="00DF17AE"/>
    <w:rsid w:val="00F35611"/>
    <w:rsid w:val="00F95F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51873</Words>
  <Characters>29568</Characters>
  <Application>Microsoft Office Word</Application>
  <DocSecurity>0</DocSecurity>
  <Lines>246</Lines>
  <Paragraphs>162</Paragraphs>
  <ScaleCrop>false</ScaleCrop>
  <Company>VPT</Company>
  <LinksUpToDate>false</LinksUpToDate>
  <CharactersWithSpaces>81279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Bendras</cp:lastModifiedBy>
  <cp:revision>2</cp:revision>
  <dcterms:created xsi:type="dcterms:W3CDTF">2025-05-14T10:14:00Z</dcterms:created>
  <dcterms:modified xsi:type="dcterms:W3CDTF">2025-05-14T10:14:00Z</dcterms:modified>
</cp:coreProperties>
</file>