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rsidP="00347975">
      <w:pPr>
        <w:pStyle w:val="3antrat"/>
        <w:ind w:left="0" w:firstLine="0"/>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 xml:space="preserve">ams)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(Uniform Rules for Demand Guarantees, URDG, ICC Publication No.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r w:rsidRPr="00B847E8">
        <w:rPr>
          <w:color w:val="auto"/>
          <w:u w:val="none"/>
        </w:rPr>
        <w:t>us)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(Uniform Rules for Demand Guarantees, URDG, ICC Publication No.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8"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8"/>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(-us)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49" w:name="_Ref88653843"/>
      <w:bookmarkStart w:id="350" w:name="_Toc141972276"/>
      <w:r w:rsidRPr="00E301A5">
        <w:rPr>
          <w:color w:val="auto"/>
        </w:rPr>
        <w:t>Sutarties kainos apskaičiavimas taikant fiksuotą įkainį</w:t>
      </w:r>
      <w:bookmarkEnd w:id="349"/>
      <w:bookmarkEnd w:id="350"/>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neto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1"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1"/>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2" w:name="_Hlk141388487"/>
      <w:r w:rsidR="001330AC">
        <w:t>5.7.5</w:t>
      </w:r>
      <w:bookmarkEnd w:id="352"/>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3" w:name="_Ref88653851"/>
      <w:bookmarkStart w:id="354" w:name="_Toc141972277"/>
      <w:r w:rsidRPr="00E301A5">
        <w:rPr>
          <w:color w:val="auto"/>
        </w:rPr>
        <w:t>Fiksuota kaina</w:t>
      </w:r>
      <w:bookmarkEnd w:id="353"/>
      <w:bookmarkEnd w:id="354"/>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5" w:name="_Hlk140703398"/>
      <w:r w:rsidR="001330AC">
        <w:t>5.7.5</w:t>
      </w:r>
      <w:bookmarkEnd w:id="355"/>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6" w:name="_Toc141972278"/>
      <w:r w:rsidRPr="00E301A5">
        <w:rPr>
          <w:color w:val="auto"/>
        </w:rPr>
        <w:t>Sutarties kainos (įkainių) detalizacijos žiniaraštis</w:t>
      </w:r>
      <w:bookmarkEnd w:id="356"/>
    </w:p>
    <w:p w14:paraId="000002F5" w14:textId="2236CFEC" w:rsidR="00133358" w:rsidRPr="00E301A5" w:rsidRDefault="006B7EDE" w:rsidP="00EB5EEB">
      <w:pPr>
        <w:widowControl w:val="0"/>
        <w:numPr>
          <w:ilvl w:val="2"/>
          <w:numId w:val="2"/>
        </w:numPr>
        <w:pBdr>
          <w:top w:val="nil"/>
          <w:left w:val="nil"/>
          <w:bottom w:val="nil"/>
          <w:right w:val="nil"/>
          <w:between w:val="nil"/>
        </w:pBdr>
        <w:spacing w:before="96" w:after="96"/>
      </w:pPr>
      <w:bookmarkStart w:id="357" w:name="_Ref93612349"/>
      <w:r w:rsidRPr="00E301A5">
        <w:t xml:space="preserve">Išskyrus tuos atvejus, kai Sutarties kainos (įkainių) detalizacijos žiniaraštis buvo pateiktas kartu su Rangovo pasiūlymu, Rangovas privalo per </w:t>
      </w:r>
      <w:r w:rsidR="00116657">
        <w:t>10</w:t>
      </w:r>
      <w:r w:rsidRPr="00E301A5">
        <w:t xml:space="preserve"> </w:t>
      </w:r>
      <w:r w:rsidR="00116657">
        <w:t>darbo dienų</w:t>
      </w:r>
      <w:r w:rsidRPr="00E301A5">
        <w:t xml:space="preserve">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7"/>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8"/>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9"/>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0" w:name="_Ref88646839"/>
      <w:bookmarkStart w:id="361" w:name="_Toc141972279"/>
      <w:r w:rsidRPr="00E301A5">
        <w:rPr>
          <w:color w:val="auto"/>
        </w:rPr>
        <w:t>Sutarties kainos perskaičiavimas dėl kainų lygio pokyčio</w:t>
      </w:r>
      <w:bookmarkEnd w:id="360"/>
      <w:bookmarkEnd w:id="361"/>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2"/>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18vjpp8" w:colFirst="0" w:colLast="0"/>
      <w:bookmarkStart w:id="364" w:name="_Ref88653909"/>
      <w:bookmarkEnd w:id="363"/>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4"/>
      <w:r w:rsidRPr="00E301A5">
        <w:t xml:space="preserve"> </w:t>
      </w:r>
    </w:p>
    <w:p w14:paraId="00000300" w14:textId="7E6152B9" w:rsidR="00133358" w:rsidRPr="004D7540" w:rsidRDefault="006B7EDE" w:rsidP="00EB5EEB">
      <w:pPr>
        <w:widowControl w:val="0"/>
        <w:numPr>
          <w:ilvl w:val="3"/>
          <w:numId w:val="2"/>
        </w:numPr>
        <w:spacing w:before="96" w:after="96"/>
      </w:pPr>
      <w:bookmarkStart w:id="365" w:name="_3sv78d1" w:colFirst="0" w:colLast="0"/>
      <w:bookmarkStart w:id="366" w:name="_Ref88653892"/>
      <w:bookmarkEnd w:id="365"/>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6"/>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7" w:name="_Hlk140752302"/>
      <w:r w:rsidRPr="00E301A5">
        <w:t>IPr</w:t>
      </w:r>
      <w:bookmarkEnd w:id="367"/>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8" w:name="_Hlk140752320"/>
      <w:r w:rsidRPr="00E301A5">
        <w:t>IPb</w:t>
      </w:r>
      <w:bookmarkEnd w:id="368"/>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9"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9"/>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0" w:name="_Ref88654869"/>
      <w:bookmarkStart w:id="371" w:name="_Toc141972280"/>
      <w:r w:rsidRPr="00E301A5">
        <w:rPr>
          <w:color w:val="auto"/>
        </w:rPr>
        <w:t>Esminis Sutarties kainos padidėjimas arba sumažėjimas</w:t>
      </w:r>
      <w:bookmarkEnd w:id="370"/>
      <w:bookmarkEnd w:id="371"/>
    </w:p>
    <w:p w14:paraId="00000312" w14:textId="4C3BD6C0" w:rsidR="00133358" w:rsidRPr="00E301A5" w:rsidRDefault="00D96720" w:rsidP="00EB5EEB">
      <w:pPr>
        <w:widowControl w:val="0"/>
        <w:numPr>
          <w:ilvl w:val="2"/>
          <w:numId w:val="2"/>
        </w:numPr>
        <w:spacing w:before="96" w:after="96"/>
      </w:pPr>
      <w:bookmarkStart w:id="372" w:name="_n5rssn" w:colFirst="0" w:colLast="0"/>
      <w:bookmarkStart w:id="373" w:name="_Ref88646849"/>
      <w:bookmarkEnd w:id="372"/>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3"/>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4" w:name="_375fbgg" w:colFirst="0" w:colLast="0"/>
      <w:bookmarkStart w:id="375" w:name="_Ref88653958"/>
      <w:bookmarkEnd w:id="374"/>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5"/>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6" w:name="_1maplo9" w:colFirst="0" w:colLast="0"/>
      <w:bookmarkStart w:id="377" w:name="_Ref88654010"/>
      <w:bookmarkEnd w:id="376"/>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7"/>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8" w:name="_46ad4c2" w:colFirst="0" w:colLast="0"/>
      <w:bookmarkEnd w:id="378"/>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9" w:name="_Toc141972281"/>
      <w:r w:rsidRPr="00E301A5">
        <w:rPr>
          <w:color w:val="auto"/>
        </w:rPr>
        <w:t>Sutarties kainos perskaičiavimas dėl mokesčių pakeitimo</w:t>
      </w:r>
      <w:bookmarkEnd w:id="379"/>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0" w:name="_Ref88646768"/>
      <w:bookmarkStart w:id="381" w:name="_Toc141972282"/>
      <w:r w:rsidRPr="00E301A5">
        <w:rPr>
          <w:color w:val="auto"/>
        </w:rPr>
        <w:t>Sutarties kainos pakeitimai dėl kiekių (apimčių) keitimo</w:t>
      </w:r>
      <w:bookmarkEnd w:id="380"/>
      <w:bookmarkEnd w:id="381"/>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2"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2"/>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3" w:name="_3kkl7fh"/>
      <w:bookmarkStart w:id="384" w:name="_Ref88654277"/>
      <w:bookmarkEnd w:id="383"/>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4"/>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5" w:name="_1zpvhna" w:colFirst="0" w:colLast="0"/>
      <w:bookmarkStart w:id="386" w:name="_Ref88654125"/>
      <w:bookmarkEnd w:id="385"/>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6"/>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4jpj0b3" w:colFirst="0" w:colLast="0"/>
      <w:bookmarkStart w:id="388" w:name="_Ref88654188"/>
      <w:bookmarkStart w:id="389" w:name="_Ref164765028"/>
      <w:bookmarkEnd w:id="387"/>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8"/>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9"/>
    </w:p>
    <w:p w14:paraId="0000032B" w14:textId="718DC6AE" w:rsidR="00133358" w:rsidRPr="00EB53C5" w:rsidRDefault="006B7EDE" w:rsidP="00EB5EEB">
      <w:pPr>
        <w:pStyle w:val="Antrat2"/>
        <w:spacing w:line="259" w:lineRule="auto"/>
      </w:pPr>
      <w:bookmarkStart w:id="390" w:name="_Ref88646260"/>
      <w:bookmarkStart w:id="391" w:name="_Ref93879881"/>
      <w:bookmarkStart w:id="392" w:name="_Ref93879932"/>
      <w:bookmarkStart w:id="393" w:name="_Ref93880025"/>
      <w:bookmarkStart w:id="394" w:name="_Ref93880066"/>
      <w:bookmarkStart w:id="395" w:name="_Ref93880084"/>
      <w:bookmarkStart w:id="396" w:name="_Ref93880193"/>
      <w:bookmarkStart w:id="397" w:name="_Ref93880251"/>
      <w:bookmarkStart w:id="398" w:name="_Ref93880362"/>
      <w:bookmarkStart w:id="399" w:name="_Ref93880392"/>
      <w:bookmarkStart w:id="400" w:name="_Ref93880463"/>
      <w:bookmarkStart w:id="401" w:name="_Ref93880493"/>
      <w:bookmarkStart w:id="402" w:name="_Ref93880510"/>
      <w:bookmarkStart w:id="403" w:name="_Ref93880540"/>
      <w:bookmarkStart w:id="404" w:name="_Ref93880601"/>
      <w:bookmarkStart w:id="405" w:name="_Ref93880642"/>
      <w:bookmarkStart w:id="406" w:name="_Ref93880654"/>
      <w:bookmarkStart w:id="407" w:name="_Ref93880693"/>
      <w:bookmarkStart w:id="408" w:name="_Ref93880736"/>
      <w:bookmarkStart w:id="409" w:name="_Ref93880778"/>
      <w:bookmarkStart w:id="410" w:name="_Ref93880792"/>
      <w:bookmarkStart w:id="411" w:name="_Ref93880830"/>
      <w:bookmarkStart w:id="412" w:name="_Ref93880854"/>
      <w:bookmarkStart w:id="413" w:name="_Ref93880880"/>
      <w:bookmarkStart w:id="414" w:name="_Ref93880961"/>
      <w:bookmarkStart w:id="415" w:name="_Ref93881048"/>
      <w:bookmarkStart w:id="416" w:name="_Toc141972283"/>
      <w:r w:rsidRPr="00EB53C5">
        <w:t>Papildomų Išlaidų kompensavimas</w:t>
      </w:r>
      <w:bookmarkEnd w:id="390"/>
      <w:r w:rsidR="00511BE0" w:rsidRPr="00EB53C5">
        <w:t xml:space="preserve"> ir Išlaidų perskaičiavimas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7" w:name="_1e03kqp" w:colFirst="0" w:colLast="0"/>
      <w:bookmarkStart w:id="418" w:name="_Ref88654292"/>
      <w:bookmarkEnd w:id="417"/>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9"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31" w14:textId="77777777" w:rsidR="00133358" w:rsidRPr="00E301A5" w:rsidRDefault="006B7EDE" w:rsidP="00EB5EEB">
      <w:pPr>
        <w:pStyle w:val="Antrat2"/>
        <w:widowControl w:val="0"/>
        <w:spacing w:line="259" w:lineRule="auto"/>
        <w:rPr>
          <w:color w:val="auto"/>
        </w:rPr>
      </w:pPr>
      <w:bookmarkStart w:id="420" w:name="_Ref90407372"/>
      <w:bookmarkStart w:id="421" w:name="_Toc141972284"/>
      <w:r w:rsidRPr="00E301A5">
        <w:rPr>
          <w:color w:val="auto"/>
        </w:rPr>
        <w:t>Sutarties kainos perskaičiavimas dėl paspartinimo priemonių</w:t>
      </w:r>
      <w:bookmarkEnd w:id="420"/>
      <w:bookmarkEnd w:id="421"/>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2" w:name="_Ref88646877"/>
      <w:bookmarkStart w:id="423" w:name="_Toc141972285"/>
      <w:r w:rsidRPr="00E301A5">
        <w:rPr>
          <w:color w:val="auto"/>
        </w:rPr>
        <w:t>Sutarties kainos perskaičiavimas dėl Įstatymų pakeitimo</w:t>
      </w:r>
      <w:bookmarkEnd w:id="422"/>
      <w:bookmarkEnd w:id="423"/>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4" w:name="_Ref88817011"/>
      <w:bookmarkStart w:id="425" w:name="_Toc141972286"/>
      <w:r w:rsidRPr="00E301A5">
        <w:t>Atsiskaitymo tvarka</w:t>
      </w:r>
      <w:bookmarkEnd w:id="424"/>
      <w:bookmarkEnd w:id="425"/>
    </w:p>
    <w:p w14:paraId="00000337" w14:textId="051596E9" w:rsidR="00133358" w:rsidRPr="00E301A5" w:rsidRDefault="006B7EDE" w:rsidP="00EB5EEB">
      <w:pPr>
        <w:pStyle w:val="Antrat2"/>
        <w:widowControl w:val="0"/>
        <w:spacing w:line="259" w:lineRule="auto"/>
        <w:rPr>
          <w:color w:val="auto"/>
        </w:rPr>
      </w:pPr>
      <w:bookmarkStart w:id="426" w:name="_Ref88654408"/>
      <w:bookmarkStart w:id="427" w:name="_Toc141972287"/>
      <w:r w:rsidRPr="00E301A5">
        <w:rPr>
          <w:color w:val="auto"/>
        </w:rPr>
        <w:t>Išankstinis mokėjimas (avansas)</w:t>
      </w:r>
      <w:bookmarkEnd w:id="426"/>
      <w:bookmarkEnd w:id="427"/>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8" w:name="_Ref89056608"/>
      <w:bookmarkStart w:id="429"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8"/>
      <w:bookmarkEnd w:id="429"/>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0"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0"/>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1"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1"/>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2"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2"/>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3"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3"/>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(Uniform Rules for Demand Guarantees, URDG, ICC Publication No.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4"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4"/>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5" w:name="_Ref88653531"/>
      <w:bookmarkStart w:id="436" w:name="_Toc141972288"/>
      <w:r w:rsidRPr="00E301A5">
        <w:rPr>
          <w:color w:val="auto"/>
        </w:rPr>
        <w:t>Tarpiniai mokėjimai</w:t>
      </w:r>
      <w:bookmarkEnd w:id="435"/>
      <w:bookmarkEnd w:id="436"/>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7"/>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4bewzdj" w:colFirst="0" w:colLast="0"/>
      <w:bookmarkStart w:id="439" w:name="_Ref88654435"/>
      <w:bookmarkEnd w:id="438"/>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9"/>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0"/>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77B0625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116657">
        <w:t>SABIS</w:t>
      </w:r>
      <w:r w:rsidRPr="00E301A5">
        <w:t>” (</w:t>
      </w:r>
      <w:hyperlink r:id="rId19" w:history="1">
        <w:r w:rsidR="00116657" w:rsidRPr="00E33866">
          <w:rPr>
            <w:rStyle w:val="Hipersaitas"/>
          </w:rPr>
          <w:t>www.sabis.lt</w:t>
        </w:r>
      </w:hyperlink>
      <w:r w:rsidRPr="00E301A5">
        <w:t>) arba per kitą savo pasirinktą informacinę sistemą;</w:t>
      </w:r>
    </w:p>
    <w:p w14:paraId="0000034A" w14:textId="47A0CE06"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116657">
        <w:t>SABIS</w:t>
      </w:r>
      <w:r w:rsidRPr="00E301A5">
        <w:t>“ priemonėmis (</w:t>
      </w:r>
      <w:r w:rsidR="00D636D3" w:rsidRPr="00116657">
        <w:t>www.</w:t>
      </w:r>
      <w:r w:rsidR="00116657">
        <w:t>sabis.lt</w:t>
      </w:r>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2352B09C"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89046351"/>
      <w:r w:rsidRPr="00E301A5">
        <w:t xml:space="preserve">Užsakovas privalo apmokėti Rangovo sąskaitą faktūrą per </w:t>
      </w:r>
      <w:r w:rsidR="00116657">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1"/>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2" w:name="_2qk79lc" w:colFirst="0" w:colLast="0"/>
      <w:bookmarkStart w:id="443" w:name="_Ref88654478"/>
      <w:bookmarkEnd w:id="442"/>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3"/>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4"/>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5" w:name="_15phjt5" w:colFirst="0" w:colLast="0"/>
      <w:bookmarkStart w:id="446" w:name="_Ref88653548"/>
      <w:bookmarkEnd w:id="445"/>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6"/>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7" w:name="_3pp52gy" w:colFirst="0" w:colLast="0"/>
      <w:bookmarkStart w:id="448" w:name="_Ref88653561"/>
      <w:bookmarkEnd w:id="447"/>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8"/>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9"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0" w:name="_Ref89196421"/>
      <w:bookmarkStart w:id="451" w:name="_Toc141972289"/>
      <w:r w:rsidRPr="00E301A5">
        <w:rPr>
          <w:color w:val="auto"/>
        </w:rPr>
        <w:t>Galutinis atsiskaitymas</w:t>
      </w:r>
      <w:bookmarkEnd w:id="449"/>
      <w:bookmarkEnd w:id="450"/>
      <w:bookmarkEnd w:id="451"/>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2" w:name="_jzpmwk" w:colFirst="0" w:colLast="0"/>
      <w:bookmarkStart w:id="453" w:name="_Ref88598410"/>
      <w:bookmarkEnd w:id="452"/>
      <w:r w:rsidRPr="00E301A5">
        <w:t>Užsakovas privalo sumokėti Rangovui Sulaikomą sumą per 30 dienų po to, kai įvyksta visos šios galutinio atsiskaitymo sąlygos (</w:t>
      </w:r>
      <w:r w:rsidRPr="00E301A5">
        <w:rPr>
          <w:b/>
        </w:rPr>
        <w:t>Galutinio atsiskaitymo sąlygos</w:t>
      </w:r>
      <w:r w:rsidRPr="00E301A5">
        <w:t>):</w:t>
      </w:r>
      <w:bookmarkEnd w:id="453"/>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4"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4"/>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5" w:name="_33zd5kd" w:colFirst="0" w:colLast="0"/>
      <w:bookmarkStart w:id="456" w:name="_Ref88654572"/>
      <w:bookmarkEnd w:id="455"/>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6"/>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7" w:name="_Toc141972290"/>
      <w:r w:rsidRPr="00E301A5">
        <w:rPr>
          <w:color w:val="auto"/>
        </w:rPr>
        <w:t>Kiti atsiskaitymo klausimai</w:t>
      </w:r>
      <w:bookmarkEnd w:id="457"/>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8"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8"/>
    </w:p>
    <w:p w14:paraId="00000369" w14:textId="77777777" w:rsidR="00133358" w:rsidRPr="00E301A5" w:rsidRDefault="006B7EDE" w:rsidP="009007EB">
      <w:pPr>
        <w:pStyle w:val="Antrat1"/>
      </w:pPr>
      <w:bookmarkStart w:id="459" w:name="_Toc141972291"/>
      <w:r w:rsidRPr="00E301A5">
        <w:t>Konfidenciali informacija</w:t>
      </w:r>
      <w:bookmarkEnd w:id="459"/>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0" w:name="_Toc141972292"/>
      <w:r w:rsidRPr="00E301A5">
        <w:t>Asmens duomenų apsauga</w:t>
      </w:r>
      <w:bookmarkEnd w:id="460"/>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1" w:name="_Toc141972293"/>
      <w:r w:rsidRPr="00E301A5">
        <w:t>Trečiųjų asmenų patikrinimai</w:t>
      </w:r>
      <w:bookmarkEnd w:id="461"/>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2" w:name="_Toc141972294"/>
      <w:r w:rsidRPr="00E301A5">
        <w:t>Teisių perleidimas</w:t>
      </w:r>
      <w:bookmarkEnd w:id="462"/>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3" w:name="_1wjtbr7" w:colFirst="0" w:colLast="0"/>
      <w:bookmarkStart w:id="464" w:name="_Ref88654609"/>
      <w:bookmarkEnd w:id="463"/>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4"/>
    </w:p>
    <w:p w14:paraId="0000037F" w14:textId="77777777" w:rsidR="00133358" w:rsidRPr="00E301A5" w:rsidRDefault="006B7EDE" w:rsidP="009007EB">
      <w:pPr>
        <w:pStyle w:val="Antrat1"/>
      </w:pPr>
      <w:bookmarkStart w:id="465" w:name="_Toc141972295"/>
      <w:r w:rsidRPr="00E301A5">
        <w:t>Pareiškimai ir garantijos</w:t>
      </w:r>
      <w:bookmarkEnd w:id="465"/>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6" w:name="_2vor4mt" w:colFirst="0" w:colLast="0"/>
      <w:bookmarkStart w:id="467" w:name="_Ref88654629"/>
      <w:bookmarkEnd w:id="466"/>
      <w:r w:rsidRPr="00E301A5">
        <w:t>Kiekviena iš Šalių pareiškia ir garantuoja kitai Šaliai, kad:</w:t>
      </w:r>
      <w:bookmarkEnd w:id="467"/>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8" w:name="_Ref88656587"/>
      <w:bookmarkStart w:id="469" w:name="_Toc141972296"/>
      <w:r w:rsidRPr="00E301A5">
        <w:t>Bendrieji atsakomybės klausimai</w:t>
      </w:r>
      <w:bookmarkEnd w:id="468"/>
      <w:bookmarkEnd w:id="469"/>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0" w:name="_Toc141972297"/>
      <w:r w:rsidRPr="00E301A5">
        <w:t>Nenugalima jėga</w:t>
      </w:r>
      <w:bookmarkEnd w:id="470"/>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Antrat1"/>
      </w:pPr>
      <w:bookmarkStart w:id="471" w:name="_Toc141972298"/>
      <w:r w:rsidRPr="00E301A5">
        <w:t>Sutarties nuostatų negaliojimas</w:t>
      </w:r>
      <w:bookmarkEnd w:id="471"/>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2" w:name="_Ref93693524"/>
      <w:bookmarkStart w:id="473"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2"/>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4" w:name="_Ref93879212"/>
      <w:bookmarkStart w:id="475" w:name="_Toc141972299"/>
      <w:r w:rsidRPr="00E301A5">
        <w:t>Sutarties pakeitimai</w:t>
      </w:r>
      <w:bookmarkEnd w:id="473"/>
      <w:bookmarkEnd w:id="474"/>
      <w:bookmarkEnd w:id="475"/>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6"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6"/>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7" w:name="_p49hy1" w:colFirst="0" w:colLast="0"/>
      <w:bookmarkEnd w:id="477"/>
      <w:r w:rsidRPr="00E301A5">
        <w:tab/>
      </w:r>
      <w:bookmarkStart w:id="478"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8"/>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393x0lu" w:colFirst="0" w:colLast="0"/>
      <w:bookmarkEnd w:id="479"/>
      <w:r w:rsidRPr="00E301A5">
        <w:tab/>
      </w:r>
      <w:bookmarkStart w:id="480"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0"/>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1" w:name="_1o97atn" w:colFirst="0" w:colLast="0"/>
      <w:bookmarkStart w:id="482" w:name="_Ref88654692"/>
      <w:bookmarkEnd w:id="481"/>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2"/>
    </w:p>
    <w:bookmarkStart w:id="483"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3"/>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4"/>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5"/>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6"/>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7" w:name="_Ref88655540"/>
      <w:bookmarkStart w:id="488" w:name="_Toc141972300"/>
      <w:r w:rsidRPr="00E301A5">
        <w:t>Sutarties nutraukimas</w:t>
      </w:r>
      <w:bookmarkEnd w:id="487"/>
      <w:bookmarkEnd w:id="488"/>
    </w:p>
    <w:p w14:paraId="000003AD" w14:textId="705E195F" w:rsidR="00133358" w:rsidRPr="00E301A5" w:rsidRDefault="006B7EDE" w:rsidP="00EB5EEB">
      <w:pPr>
        <w:pStyle w:val="Antrat2"/>
        <w:widowControl w:val="0"/>
        <w:spacing w:line="259" w:lineRule="auto"/>
        <w:rPr>
          <w:color w:val="auto"/>
        </w:rPr>
      </w:pPr>
      <w:bookmarkStart w:id="489" w:name="_Ref88488501"/>
      <w:bookmarkStart w:id="490" w:name="_Toc141972301"/>
      <w:r w:rsidRPr="00E301A5">
        <w:rPr>
          <w:color w:val="auto"/>
        </w:rPr>
        <w:t>Pretenzijos dėl Sutarties pažeidimų</w:t>
      </w:r>
      <w:bookmarkEnd w:id="489"/>
      <w:bookmarkEnd w:id="490"/>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1"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1"/>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2"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2"/>
    </w:p>
    <w:p w14:paraId="000003B0" w14:textId="77777777" w:rsidR="00133358" w:rsidRPr="00E301A5" w:rsidRDefault="006B7EDE" w:rsidP="00EB5EEB">
      <w:pPr>
        <w:pStyle w:val="Antrat2"/>
        <w:widowControl w:val="0"/>
        <w:spacing w:line="259" w:lineRule="auto"/>
        <w:rPr>
          <w:color w:val="auto"/>
        </w:rPr>
      </w:pPr>
      <w:bookmarkStart w:id="493" w:name="_Toc141972302"/>
      <w:r w:rsidRPr="00E301A5">
        <w:rPr>
          <w:color w:val="auto"/>
        </w:rPr>
        <w:t>Sutarties nutraukimas Užsakovo iniciatyva</w:t>
      </w:r>
      <w:bookmarkEnd w:id="493"/>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4" w:name="_3mj2wkv" w:colFirst="0" w:colLast="0"/>
      <w:bookmarkStart w:id="495" w:name="_Ref88654785"/>
      <w:bookmarkEnd w:id="494"/>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5"/>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21od6so" w:colFirst="0" w:colLast="0"/>
      <w:bookmarkEnd w:id="496"/>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gtnh0h" w:colFirst="0" w:colLast="0"/>
      <w:bookmarkStart w:id="498" w:name="_Ref88653519"/>
      <w:bookmarkEnd w:id="497"/>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8"/>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30tazoa" w:colFirst="0" w:colLast="0"/>
      <w:bookmarkStart w:id="500" w:name="_Ref93696121"/>
      <w:bookmarkEnd w:id="499"/>
      <w:r w:rsidRPr="00E301A5">
        <w:t>nepasiekia minimalių ekonominio naudingumo kriterijų reikšmių ir parametrų</w:t>
      </w:r>
      <w:r w:rsidR="00CA7975" w:rsidRPr="00E301A5">
        <w:t xml:space="preserve"> ir, gavęs Užsakovo pretenziją, neištaiso pažeidimų</w:t>
      </w:r>
      <w:r w:rsidRPr="00E301A5">
        <w:t>;</w:t>
      </w:r>
      <w:bookmarkEnd w:id="500"/>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1fyl9w3" w:colFirst="0" w:colLast="0"/>
      <w:bookmarkStart w:id="502" w:name="_Ref88654800"/>
      <w:bookmarkEnd w:id="501"/>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2"/>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3" w:name="_3zy8sjw" w:colFirst="0" w:colLast="0"/>
      <w:bookmarkStart w:id="504" w:name="_Ref93695543"/>
      <w:bookmarkEnd w:id="503"/>
      <w:r w:rsidRPr="00E301A5">
        <w:t>padaro kitą Sutarties pažeidimą, kuris atitinka esminio Sutarties pažeidimo požymius, nurodytus Lietuvos Respublikos civiliniame kodekse, ir, gavęs Užsakovo pretenziją, neištaiso pažeidimo;</w:t>
      </w:r>
      <w:bookmarkEnd w:id="504"/>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5"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5"/>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6" w:name="_2f3j2rp" w:colFirst="0" w:colLast="0"/>
      <w:bookmarkStart w:id="507" w:name="_Ref88654847"/>
      <w:bookmarkEnd w:id="506"/>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7"/>
      <w:bookmarkEnd w:id="508"/>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u8tczi" w:colFirst="0" w:colLast="0"/>
      <w:bookmarkStart w:id="510" w:name="_Ref88654857"/>
      <w:bookmarkEnd w:id="509"/>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0"/>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1" w:name="_Toc141972303"/>
      <w:r w:rsidRPr="00E301A5">
        <w:rPr>
          <w:color w:val="auto"/>
        </w:rPr>
        <w:t>Sutarties nutraukimas Rangovo iniciatyva</w:t>
      </w:r>
      <w:bookmarkEnd w:id="511"/>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2" w:name="_1tdr5v4" w:colFirst="0" w:colLast="0"/>
      <w:bookmarkStart w:id="513" w:name="_Ref88654892"/>
      <w:bookmarkEnd w:id="512"/>
      <w:r w:rsidRPr="00E301A5">
        <w:t>Rangovas turi teisę vienašališkai ne teismo tvarka nutraukti Sutartį, jeigu:</w:t>
      </w:r>
      <w:bookmarkEnd w:id="513"/>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4" w:name="_4ddeoix" w:colFirst="0" w:colLast="0"/>
      <w:bookmarkStart w:id="515" w:name="_Ref88654900"/>
      <w:bookmarkEnd w:id="514"/>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5"/>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6"/>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7"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7"/>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8" w:name="_Toc141972304"/>
      <w:bookmarkStart w:id="519" w:name="_Ref89050503"/>
      <w:r>
        <w:t>Sutarties nutraukimas Šalių susitarimu</w:t>
      </w:r>
      <w:bookmarkEnd w:id="518"/>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0" w:name="_Ref133409227"/>
      <w:bookmarkStart w:id="521" w:name="_Toc141972305"/>
      <w:r w:rsidRPr="00E301A5">
        <w:rPr>
          <w:color w:val="auto"/>
        </w:rPr>
        <w:t>Šalių teisės ir pareigos Sutarties nutraukimo atveju</w:t>
      </w:r>
      <w:bookmarkEnd w:id="519"/>
      <w:bookmarkEnd w:id="520"/>
      <w:bookmarkEnd w:id="521"/>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2"/>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3" w:name="_17nz8yj" w:colFirst="0" w:colLast="0"/>
      <w:bookmarkStart w:id="524" w:name="_Ref88654561"/>
      <w:bookmarkEnd w:id="52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5" w:name="_Ref93869265"/>
      <w:r w:rsidRPr="00E301A5">
        <w:t>Nutraukus Sutartį</w:t>
      </w:r>
      <w:r w:rsidR="006B7EDE" w:rsidRPr="00E301A5">
        <w:t>, Rangovas privalo:</w:t>
      </w:r>
      <w:bookmarkEnd w:id="525"/>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6" w:name="_3rnmrmc" w:colFirst="0" w:colLast="0"/>
      <w:bookmarkStart w:id="527" w:name="_Ref88654960"/>
      <w:bookmarkEnd w:id="52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7"/>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8" w:name="_26sx1u5" w:colFirst="0" w:colLast="0"/>
      <w:bookmarkStart w:id="529" w:name="_Ref88654927"/>
      <w:bookmarkEnd w:id="528"/>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9"/>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0" w:name="_ly7c1y" w:colFirst="0" w:colLast="0"/>
      <w:bookmarkStart w:id="531" w:name="_Ref89167709"/>
      <w:bookmarkEnd w:id="53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1"/>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Ref89166275"/>
      <w:bookmarkStart w:id="533"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3"/>
    </w:p>
    <w:p w14:paraId="000003D4" w14:textId="77777777" w:rsidR="00133358" w:rsidRPr="00E301A5" w:rsidRDefault="006B7EDE" w:rsidP="009007EB">
      <w:pPr>
        <w:pStyle w:val="Antrat1"/>
      </w:pPr>
      <w:bookmarkStart w:id="534" w:name="_Ref90407939"/>
      <w:bookmarkStart w:id="535" w:name="_Toc141972306"/>
      <w:r w:rsidRPr="00E301A5">
        <w:t>Bendravimo tvarka ir kalba</w:t>
      </w:r>
      <w:bookmarkEnd w:id="534"/>
      <w:bookmarkEnd w:id="535"/>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6" w:name="_1l354xk" w:colFirst="0" w:colLast="0"/>
      <w:bookmarkStart w:id="537" w:name="_Ref88646977"/>
      <w:bookmarkEnd w:id="53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7"/>
    </w:p>
    <w:p w14:paraId="3BCCB821" w14:textId="77777777" w:rsidR="008F6CCF" w:rsidRPr="00E301A5" w:rsidRDefault="006B7EDE" w:rsidP="00EB5EEB">
      <w:pPr>
        <w:widowControl w:val="0"/>
        <w:numPr>
          <w:ilvl w:val="1"/>
          <w:numId w:val="2"/>
        </w:numPr>
        <w:spacing w:before="96" w:after="96"/>
      </w:pPr>
      <w:bookmarkStart w:id="538" w:name="_452snld" w:colFirst="0" w:colLast="0"/>
      <w:bookmarkStart w:id="539" w:name="_Ref88646985"/>
      <w:bookmarkEnd w:id="538"/>
      <w:r w:rsidRPr="00E301A5">
        <w:t>Jeigu pranešimas siunčiamas el. paštu, laikoma, kad gavėjas jį gavo kitą darbo dieną.</w:t>
      </w:r>
      <w:bookmarkEnd w:id="539"/>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0" w:name="_Toc141972307"/>
      <w:r w:rsidRPr="009007EB">
        <w:t>Taikoma teisė</w:t>
      </w:r>
      <w:bookmarkEnd w:id="540"/>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1" w:name="_Ref88656660"/>
      <w:bookmarkStart w:id="542" w:name="_Toc141972308"/>
      <w:r w:rsidRPr="00E301A5">
        <w:t>Pretenzijos ir ginčų sprendimas</w:t>
      </w:r>
      <w:bookmarkEnd w:id="541"/>
      <w:bookmarkEnd w:id="542"/>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3" w:name="_Toc141972309"/>
      <w:r w:rsidRPr="00E301A5">
        <w:t>Sutarties sudarymas</w:t>
      </w:r>
      <w:r w:rsidR="00EA5B8E">
        <w:t>,</w:t>
      </w:r>
      <w:r w:rsidRPr="00E301A5">
        <w:t xml:space="preserve"> įsigaliojimas</w:t>
      </w:r>
      <w:r w:rsidR="00EA5B8E">
        <w:t xml:space="preserve"> ir pabaiga</w:t>
      </w:r>
      <w:bookmarkEnd w:id="543"/>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4"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4"/>
      <w:r w:rsidRPr="00F018BB">
        <w:t>pasirašo Specialiąsias sąlygas. Jeigu Šalys šiuos dokumentus pasirašo ne vienu metu, Sutartis laikoma sudaryta tą dieną, kai Specialiąsias sąlygas</w:t>
      </w:r>
      <w:r w:rsidRPr="00E301A5">
        <w:t xml:space="preserve"> pasirašo paskutinioji Šalis.</w:t>
      </w:r>
    </w:p>
    <w:p w14:paraId="000003E8" w14:textId="2C12815D" w:rsidR="00133358" w:rsidRPr="00E301A5" w:rsidRDefault="006B7EDE" w:rsidP="00EB5EEB">
      <w:pPr>
        <w:widowControl w:val="0"/>
        <w:numPr>
          <w:ilvl w:val="1"/>
          <w:numId w:val="2"/>
        </w:numPr>
        <w:spacing w:before="96" w:after="96"/>
      </w:pPr>
      <w:bookmarkStart w:id="545"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5"/>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6A85" w14:textId="77777777" w:rsidR="00105986" w:rsidRDefault="00105986">
      <w:pPr>
        <w:spacing w:after="0" w:line="240" w:lineRule="auto"/>
      </w:pPr>
      <w:r>
        <w:separator/>
      </w:r>
    </w:p>
    <w:p w14:paraId="56523027" w14:textId="77777777" w:rsidR="00105986" w:rsidRDefault="00105986"/>
    <w:p w14:paraId="2A0E3F15" w14:textId="77777777" w:rsidR="00105986" w:rsidRDefault="00105986" w:rsidP="00360124"/>
  </w:endnote>
  <w:endnote w:type="continuationSeparator" w:id="0">
    <w:p w14:paraId="563F3805" w14:textId="77777777" w:rsidR="00105986" w:rsidRDefault="00105986">
      <w:pPr>
        <w:spacing w:after="0" w:line="240" w:lineRule="auto"/>
      </w:pPr>
      <w:r>
        <w:continuationSeparator/>
      </w:r>
    </w:p>
    <w:p w14:paraId="52550463" w14:textId="77777777" w:rsidR="00105986" w:rsidRDefault="00105986"/>
    <w:p w14:paraId="22962B60" w14:textId="77777777" w:rsidR="00105986" w:rsidRDefault="00105986" w:rsidP="00360124"/>
  </w:endnote>
  <w:endnote w:type="continuationNotice" w:id="1">
    <w:p w14:paraId="149F8693" w14:textId="77777777" w:rsidR="00105986" w:rsidRDefault="00105986">
      <w:pPr>
        <w:spacing w:after="0" w:line="240" w:lineRule="auto"/>
      </w:pPr>
    </w:p>
    <w:p w14:paraId="46FA8341" w14:textId="77777777" w:rsidR="00105986" w:rsidRDefault="00105986"/>
    <w:p w14:paraId="138A23E4" w14:textId="77777777" w:rsidR="00105986" w:rsidRDefault="00105986"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BD5F" w14:textId="77777777" w:rsidR="00105986" w:rsidRDefault="00105986">
      <w:pPr>
        <w:spacing w:after="0" w:line="240" w:lineRule="auto"/>
      </w:pPr>
      <w:r>
        <w:separator/>
      </w:r>
    </w:p>
    <w:p w14:paraId="50AFAAD2" w14:textId="77777777" w:rsidR="00105986" w:rsidRDefault="00105986"/>
    <w:p w14:paraId="7E3914CD" w14:textId="77777777" w:rsidR="00105986" w:rsidRDefault="00105986" w:rsidP="00360124"/>
  </w:footnote>
  <w:footnote w:type="continuationSeparator" w:id="0">
    <w:p w14:paraId="1E9A70E1" w14:textId="77777777" w:rsidR="00105986" w:rsidRDefault="00105986">
      <w:pPr>
        <w:spacing w:after="0" w:line="240" w:lineRule="auto"/>
      </w:pPr>
      <w:r>
        <w:continuationSeparator/>
      </w:r>
    </w:p>
    <w:p w14:paraId="25E91A04" w14:textId="77777777" w:rsidR="00105986" w:rsidRDefault="00105986"/>
    <w:p w14:paraId="7A97E0B8" w14:textId="77777777" w:rsidR="00105986" w:rsidRDefault="00105986" w:rsidP="00360124"/>
  </w:footnote>
  <w:footnote w:type="continuationNotice" w:id="1">
    <w:p w14:paraId="7E8DB880" w14:textId="77777777" w:rsidR="00105986" w:rsidRDefault="00105986">
      <w:pPr>
        <w:spacing w:after="0" w:line="240" w:lineRule="auto"/>
      </w:pPr>
    </w:p>
    <w:p w14:paraId="1DEC1192" w14:textId="77777777" w:rsidR="00105986" w:rsidRDefault="00105986"/>
    <w:p w14:paraId="046AC650" w14:textId="77777777" w:rsidR="00105986" w:rsidRDefault="00105986"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986"/>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6657"/>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0C8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975"/>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2AD"/>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1EB5"/>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B7DD5"/>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66"/>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B0B"/>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45D"/>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sabi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188707</Words>
  <Characters>107564</Characters>
  <Application>Microsoft Office Word</Application>
  <DocSecurity>0</DocSecurity>
  <Lines>896</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Bendras6</cp:lastModifiedBy>
  <cp:revision>10</cp:revision>
  <cp:lastPrinted>2021-12-16T20:35:00Z</cp:lastPrinted>
  <dcterms:created xsi:type="dcterms:W3CDTF">2024-05-29T12:55:00Z</dcterms:created>
  <dcterms:modified xsi:type="dcterms:W3CDTF">2025-07-11T05:58:00Z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