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40" w:rsidRPr="00AF702D" w:rsidRDefault="006C4F40" w:rsidP="006C4F40">
      <w:pPr>
        <w:spacing w:after="0" w:line="240" w:lineRule="auto"/>
        <w:ind w:left="11664" w:firstLine="1296"/>
        <w:jc w:val="center"/>
        <w:rPr>
          <w:rFonts w:ascii="Times New Roman" w:hAnsi="Times New Roman" w:cs="Times New Roman"/>
          <w:b/>
          <w:sz w:val="18"/>
          <w:szCs w:val="18"/>
        </w:rPr>
      </w:pPr>
      <w:r w:rsidRPr="00AF702D">
        <w:rPr>
          <w:rFonts w:ascii="Times New Roman" w:hAnsi="Times New Roman" w:cs="Times New Roman"/>
          <w:b/>
          <w:sz w:val="18"/>
          <w:szCs w:val="18"/>
        </w:rPr>
        <w:t>Priedas Nr. 2</w:t>
      </w:r>
    </w:p>
    <w:p w:rsidR="00340E77" w:rsidRPr="00AF702D" w:rsidRDefault="00340E77" w:rsidP="00587FEC">
      <w:pPr>
        <w:spacing w:after="0" w:line="240" w:lineRule="auto"/>
        <w:jc w:val="center"/>
        <w:rPr>
          <w:rFonts w:ascii="Times New Roman" w:hAnsi="Times New Roman" w:cs="Times New Roman"/>
          <w:b/>
          <w:sz w:val="18"/>
          <w:szCs w:val="18"/>
        </w:rPr>
      </w:pPr>
      <w:r w:rsidRPr="00AF702D">
        <w:rPr>
          <w:rFonts w:ascii="Times New Roman" w:hAnsi="Times New Roman" w:cs="Times New Roman"/>
          <w:b/>
          <w:sz w:val="18"/>
          <w:szCs w:val="18"/>
        </w:rPr>
        <w:t>Perkamų medicininių priemonių chirurgijai sąrašas</w:t>
      </w:r>
    </w:p>
    <w:p w:rsidR="00340E77" w:rsidRPr="00AF702D" w:rsidRDefault="00340E77" w:rsidP="00587FEC">
      <w:pPr>
        <w:spacing w:after="0" w:line="240" w:lineRule="auto"/>
        <w:jc w:val="center"/>
        <w:rPr>
          <w:rFonts w:ascii="Times New Roman" w:hAnsi="Times New Roman" w:cs="Times New Roman"/>
          <w:b/>
          <w:sz w:val="18"/>
          <w:szCs w:val="18"/>
        </w:rPr>
      </w:pPr>
    </w:p>
    <w:p w:rsidR="00587FEC" w:rsidRPr="00AF702D" w:rsidRDefault="00587FEC" w:rsidP="00587FEC">
      <w:pPr>
        <w:spacing w:after="0" w:line="240" w:lineRule="auto"/>
        <w:jc w:val="center"/>
        <w:rPr>
          <w:rFonts w:ascii="Times New Roman" w:hAnsi="Times New Roman" w:cs="Times New Roman"/>
          <w:b/>
          <w:sz w:val="18"/>
          <w:szCs w:val="18"/>
        </w:rPr>
      </w:pPr>
      <w:r w:rsidRPr="00AF702D">
        <w:rPr>
          <w:rFonts w:ascii="Times New Roman" w:hAnsi="Times New Roman" w:cs="Times New Roman"/>
          <w:b/>
          <w:sz w:val="18"/>
          <w:szCs w:val="18"/>
        </w:rPr>
        <w:t xml:space="preserve">Medicinos priemonės </w:t>
      </w:r>
      <w:r w:rsidR="006E517C" w:rsidRPr="00AF702D">
        <w:rPr>
          <w:rFonts w:ascii="Times New Roman" w:hAnsi="Times New Roman" w:cs="Times New Roman"/>
          <w:b/>
          <w:sz w:val="18"/>
          <w:szCs w:val="18"/>
        </w:rPr>
        <w:t>brachiterapijai</w:t>
      </w:r>
      <w:r w:rsidR="006C4F40" w:rsidRPr="00AF702D">
        <w:rPr>
          <w:rFonts w:ascii="Times New Roman" w:hAnsi="Times New Roman" w:cs="Times New Roman"/>
          <w:b/>
          <w:sz w:val="18"/>
          <w:szCs w:val="18"/>
        </w:rPr>
        <w:tab/>
      </w:r>
      <w:r w:rsidR="006C4F40" w:rsidRPr="00AF702D">
        <w:rPr>
          <w:rFonts w:ascii="Times New Roman" w:hAnsi="Times New Roman" w:cs="Times New Roman"/>
          <w:b/>
          <w:sz w:val="18"/>
          <w:szCs w:val="18"/>
        </w:rPr>
        <w:tab/>
      </w:r>
      <w:r w:rsidR="006C4F40" w:rsidRPr="00AF702D">
        <w:rPr>
          <w:rFonts w:ascii="Times New Roman" w:hAnsi="Times New Roman" w:cs="Times New Roman"/>
          <w:b/>
          <w:sz w:val="18"/>
          <w:szCs w:val="18"/>
        </w:rPr>
        <w:tab/>
      </w:r>
      <w:r w:rsidR="006C4F40" w:rsidRPr="00AF702D">
        <w:rPr>
          <w:rFonts w:ascii="Times New Roman" w:hAnsi="Times New Roman" w:cs="Times New Roman"/>
          <w:b/>
          <w:sz w:val="18"/>
          <w:szCs w:val="18"/>
        </w:rPr>
        <w:tab/>
      </w:r>
      <w:r w:rsidR="006C4F40" w:rsidRPr="00AF702D">
        <w:rPr>
          <w:rFonts w:ascii="Times New Roman" w:hAnsi="Times New Roman" w:cs="Times New Roman"/>
          <w:b/>
          <w:sz w:val="18"/>
          <w:szCs w:val="18"/>
        </w:rPr>
        <w:tab/>
      </w:r>
    </w:p>
    <w:p w:rsidR="00A3783D" w:rsidRPr="00AF702D" w:rsidRDefault="00A3783D" w:rsidP="00C93875">
      <w:pPr>
        <w:spacing w:after="0" w:line="240" w:lineRule="auto"/>
        <w:ind w:left="11664" w:firstLine="1296"/>
        <w:rPr>
          <w:rFonts w:ascii="Times New Roman" w:hAnsi="Times New Roman" w:cs="Times New Roman"/>
          <w:sz w:val="18"/>
          <w:szCs w:val="18"/>
        </w:rPr>
      </w:pPr>
    </w:p>
    <w:p w:rsidR="00587FEC" w:rsidRPr="00AF702D" w:rsidRDefault="00AC639D" w:rsidP="00587FEC">
      <w:pPr>
        <w:spacing w:after="0" w:line="240" w:lineRule="auto"/>
        <w:rPr>
          <w:rFonts w:ascii="Times New Roman" w:hAnsi="Times New Roman" w:cs="Times New Roman"/>
          <w:sz w:val="18"/>
          <w:szCs w:val="18"/>
        </w:rPr>
      </w:pPr>
      <w:r w:rsidRPr="00AF702D">
        <w:rPr>
          <w:rFonts w:ascii="Times New Roman" w:hAnsi="Times New Roman" w:cs="Times New Roman"/>
          <w:sz w:val="18"/>
          <w:szCs w:val="18"/>
        </w:rPr>
        <w:tab/>
      </w:r>
    </w:p>
    <w:p w:rsidR="0046036E" w:rsidRPr="00AF702D" w:rsidRDefault="0046036E" w:rsidP="0046036E">
      <w:pPr>
        <w:spacing w:after="0" w:line="240" w:lineRule="auto"/>
        <w:jc w:val="center"/>
        <w:rPr>
          <w:rFonts w:ascii="Times New Roman" w:hAnsi="Times New Roman" w:cs="Times New Roman"/>
          <w:b/>
          <w:sz w:val="18"/>
          <w:szCs w:val="18"/>
        </w:rPr>
      </w:pPr>
      <w:r w:rsidRPr="00AF702D">
        <w:rPr>
          <w:rFonts w:ascii="Times New Roman" w:hAnsi="Times New Roman" w:cs="Times New Roman"/>
          <w:b/>
          <w:sz w:val="18"/>
          <w:szCs w:val="18"/>
        </w:rPr>
        <w:t>Medicinos priemonės chirurgijai</w:t>
      </w:r>
    </w:p>
    <w:p w:rsidR="0046036E" w:rsidRPr="00AF702D" w:rsidRDefault="0046036E" w:rsidP="0046036E">
      <w:pPr>
        <w:spacing w:after="0" w:line="240" w:lineRule="auto"/>
        <w:ind w:left="12960" w:firstLine="1296"/>
        <w:rPr>
          <w:rFonts w:ascii="Times New Roman" w:hAnsi="Times New Roman" w:cs="Times New Roman"/>
          <w:sz w:val="18"/>
          <w:szCs w:val="18"/>
        </w:rPr>
      </w:pPr>
    </w:p>
    <w:tbl>
      <w:tblPr>
        <w:tblStyle w:val="TableGrid"/>
        <w:tblW w:w="15335" w:type="dxa"/>
        <w:tblLayout w:type="fixed"/>
        <w:tblLook w:val="04A0" w:firstRow="1" w:lastRow="0" w:firstColumn="1" w:lastColumn="0" w:noHBand="0" w:noVBand="1"/>
      </w:tblPr>
      <w:tblGrid>
        <w:gridCol w:w="870"/>
        <w:gridCol w:w="1648"/>
        <w:gridCol w:w="4430"/>
        <w:gridCol w:w="900"/>
        <w:gridCol w:w="4168"/>
        <w:gridCol w:w="737"/>
        <w:gridCol w:w="850"/>
        <w:gridCol w:w="851"/>
        <w:gridCol w:w="881"/>
      </w:tblGrid>
      <w:tr w:rsidR="00416E67" w:rsidRPr="00AF702D" w:rsidTr="00770722">
        <w:tc>
          <w:tcPr>
            <w:tcW w:w="870" w:type="dxa"/>
          </w:tcPr>
          <w:p w:rsidR="00416E67" w:rsidRPr="00AF702D" w:rsidRDefault="00416E67" w:rsidP="003E3C0D">
            <w:pPr>
              <w:jc w:val="center"/>
              <w:rPr>
                <w:rFonts w:ascii="Times New Roman" w:hAnsi="Times New Roman" w:cs="Times New Roman"/>
                <w:sz w:val="18"/>
                <w:szCs w:val="18"/>
              </w:rPr>
            </w:pPr>
            <w:r w:rsidRPr="00AF702D">
              <w:rPr>
                <w:rFonts w:ascii="Times New Roman" w:hAnsi="Times New Roman" w:cs="Times New Roman"/>
                <w:sz w:val="18"/>
                <w:szCs w:val="18"/>
              </w:rPr>
              <w:t>Dalies Eil.Nr.</w:t>
            </w:r>
          </w:p>
        </w:tc>
        <w:tc>
          <w:tcPr>
            <w:tcW w:w="1648"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Pavadinimas</w:t>
            </w:r>
          </w:p>
        </w:tc>
        <w:tc>
          <w:tcPr>
            <w:tcW w:w="443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Aprašymas</w:t>
            </w:r>
          </w:p>
        </w:tc>
        <w:tc>
          <w:tcPr>
            <w:tcW w:w="90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Orientacinis perkamas kiekis</w:t>
            </w:r>
          </w:p>
        </w:tc>
        <w:tc>
          <w:tcPr>
            <w:tcW w:w="4168" w:type="dxa"/>
          </w:tcPr>
          <w:p w:rsidR="00416E67" w:rsidRPr="00AF702D" w:rsidRDefault="00416E67" w:rsidP="00416E67">
            <w:pPr>
              <w:jc w:val="both"/>
              <w:rPr>
                <w:rFonts w:ascii="Times New Roman" w:hAnsi="Times New Roman" w:cs="Times New Roman"/>
                <w:sz w:val="18"/>
                <w:szCs w:val="18"/>
              </w:rPr>
            </w:pPr>
            <w:r w:rsidRPr="00AF702D">
              <w:rPr>
                <w:rFonts w:ascii="Times New Roman" w:hAnsi="Times New Roman" w:cs="Times New Roman"/>
                <w:sz w:val="18"/>
                <w:szCs w:val="18"/>
              </w:rPr>
              <w:t>Siūlomo parametro atitikimas, konkreti parametro reikšmė ir atitikimo patvirtinimas (psl. pasiūlyme, puslapyje pabraukiant kiekvienos pozicijos kiekvieną atitikimą, nurodant pozicijos numerį pagal prašomas specifikacijas)</w:t>
            </w:r>
          </w:p>
        </w:tc>
        <w:tc>
          <w:tcPr>
            <w:tcW w:w="737"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 xml:space="preserve">PVM tarifas </w:t>
            </w:r>
            <w:r w:rsidRPr="00AF702D">
              <w:rPr>
                <w:rFonts w:ascii="Times New Roman" w:hAnsi="Times New Roman" w:cs="Times New Roman"/>
                <w:sz w:val="18"/>
                <w:szCs w:val="18"/>
              </w:rPr>
              <w:sym w:font="Symbol" w:char="F025"/>
            </w:r>
          </w:p>
        </w:tc>
        <w:tc>
          <w:tcPr>
            <w:tcW w:w="85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Vnt. kaina EUR su PVM</w:t>
            </w:r>
          </w:p>
        </w:tc>
        <w:tc>
          <w:tcPr>
            <w:tcW w:w="851"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Viso kaina EUR su PVM</w:t>
            </w:r>
          </w:p>
        </w:tc>
        <w:tc>
          <w:tcPr>
            <w:tcW w:w="881"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Gamintojas</w:t>
            </w:r>
          </w:p>
        </w:tc>
      </w:tr>
      <w:tr w:rsidR="0046036E" w:rsidRPr="00AF702D" w:rsidTr="00770722">
        <w:tc>
          <w:tcPr>
            <w:tcW w:w="870" w:type="dxa"/>
          </w:tcPr>
          <w:p w:rsidR="0046036E" w:rsidRPr="00AF702D" w:rsidRDefault="0046036E" w:rsidP="003E3C0D">
            <w:pPr>
              <w:jc w:val="center"/>
              <w:rPr>
                <w:rFonts w:ascii="Times New Roman" w:hAnsi="Times New Roman" w:cs="Times New Roman"/>
                <w:sz w:val="18"/>
                <w:szCs w:val="18"/>
              </w:rPr>
            </w:pPr>
          </w:p>
        </w:tc>
        <w:tc>
          <w:tcPr>
            <w:tcW w:w="1648" w:type="dxa"/>
          </w:tcPr>
          <w:p w:rsidR="0046036E" w:rsidRPr="00AF702D" w:rsidRDefault="0046036E" w:rsidP="00BE71F4">
            <w:pPr>
              <w:rPr>
                <w:rFonts w:ascii="Times New Roman" w:hAnsi="Times New Roman" w:cs="Times New Roman"/>
                <w:sz w:val="18"/>
                <w:szCs w:val="18"/>
              </w:rPr>
            </w:pPr>
          </w:p>
        </w:tc>
        <w:tc>
          <w:tcPr>
            <w:tcW w:w="4430" w:type="dxa"/>
          </w:tcPr>
          <w:p w:rsidR="0046036E" w:rsidRPr="00AF702D" w:rsidRDefault="0046036E" w:rsidP="00BE71F4">
            <w:pPr>
              <w:jc w:val="center"/>
              <w:rPr>
                <w:rFonts w:ascii="Times New Roman" w:hAnsi="Times New Roman" w:cs="Times New Roman"/>
                <w:sz w:val="18"/>
                <w:szCs w:val="18"/>
              </w:rPr>
            </w:pPr>
            <w:r w:rsidRPr="00AF702D">
              <w:rPr>
                <w:rFonts w:ascii="Times New Roman" w:hAnsi="Times New Roman" w:cs="Times New Roman"/>
                <w:sz w:val="18"/>
                <w:szCs w:val="18"/>
              </w:rPr>
              <w:t>Priemonės bendrajai chirurgijai</w:t>
            </w:r>
          </w:p>
        </w:tc>
        <w:tc>
          <w:tcPr>
            <w:tcW w:w="900" w:type="dxa"/>
          </w:tcPr>
          <w:p w:rsidR="0046036E" w:rsidRPr="00AF702D" w:rsidRDefault="0046036E" w:rsidP="00BE71F4">
            <w:pPr>
              <w:jc w:val="center"/>
              <w:rPr>
                <w:rFonts w:ascii="Times New Roman" w:hAnsi="Times New Roman" w:cs="Times New Roman"/>
                <w:sz w:val="18"/>
                <w:szCs w:val="18"/>
              </w:rPr>
            </w:pPr>
          </w:p>
        </w:tc>
        <w:tc>
          <w:tcPr>
            <w:tcW w:w="4168" w:type="dxa"/>
          </w:tcPr>
          <w:p w:rsidR="0046036E" w:rsidRPr="00AF702D" w:rsidRDefault="0046036E" w:rsidP="00BE71F4">
            <w:pPr>
              <w:rPr>
                <w:rFonts w:ascii="Times New Roman" w:hAnsi="Times New Roman" w:cs="Times New Roman"/>
                <w:sz w:val="18"/>
                <w:szCs w:val="18"/>
              </w:rPr>
            </w:pPr>
          </w:p>
        </w:tc>
        <w:tc>
          <w:tcPr>
            <w:tcW w:w="737" w:type="dxa"/>
          </w:tcPr>
          <w:p w:rsidR="0046036E" w:rsidRPr="00AF702D" w:rsidRDefault="0046036E" w:rsidP="00BE71F4">
            <w:pPr>
              <w:rPr>
                <w:rFonts w:ascii="Times New Roman" w:hAnsi="Times New Roman" w:cs="Times New Roman"/>
                <w:sz w:val="18"/>
                <w:szCs w:val="18"/>
              </w:rPr>
            </w:pPr>
          </w:p>
        </w:tc>
        <w:tc>
          <w:tcPr>
            <w:tcW w:w="850" w:type="dxa"/>
          </w:tcPr>
          <w:p w:rsidR="0046036E" w:rsidRPr="00AF702D" w:rsidRDefault="0046036E" w:rsidP="00BE71F4">
            <w:pPr>
              <w:rPr>
                <w:rFonts w:ascii="Times New Roman" w:hAnsi="Times New Roman" w:cs="Times New Roman"/>
                <w:sz w:val="18"/>
                <w:szCs w:val="18"/>
              </w:rPr>
            </w:pPr>
          </w:p>
        </w:tc>
        <w:tc>
          <w:tcPr>
            <w:tcW w:w="851" w:type="dxa"/>
          </w:tcPr>
          <w:p w:rsidR="0046036E" w:rsidRPr="00AF702D" w:rsidRDefault="0046036E" w:rsidP="00BE71F4">
            <w:pPr>
              <w:rPr>
                <w:rFonts w:ascii="Times New Roman" w:hAnsi="Times New Roman" w:cs="Times New Roman"/>
                <w:sz w:val="18"/>
                <w:szCs w:val="18"/>
              </w:rPr>
            </w:pPr>
          </w:p>
        </w:tc>
        <w:tc>
          <w:tcPr>
            <w:tcW w:w="881" w:type="dxa"/>
          </w:tcPr>
          <w:p w:rsidR="0046036E" w:rsidRPr="00AF702D" w:rsidRDefault="0046036E" w:rsidP="00BE71F4">
            <w:pPr>
              <w:rPr>
                <w:rFonts w:ascii="Times New Roman" w:hAnsi="Times New Roman" w:cs="Times New Roman"/>
                <w:sz w:val="18"/>
                <w:szCs w:val="18"/>
              </w:rPr>
            </w:pPr>
          </w:p>
        </w:tc>
      </w:tr>
      <w:tr w:rsidR="003E3C0D" w:rsidRPr="00AF702D" w:rsidTr="00770722">
        <w:tc>
          <w:tcPr>
            <w:tcW w:w="870" w:type="dxa"/>
          </w:tcPr>
          <w:p w:rsidR="003E3C0D" w:rsidRPr="00AF702D" w:rsidRDefault="005E5E73" w:rsidP="003E3C0D">
            <w:pPr>
              <w:jc w:val="center"/>
              <w:rPr>
                <w:rFonts w:ascii="Times New Roman" w:hAnsi="Times New Roman" w:cs="Times New Roman"/>
                <w:b/>
                <w:sz w:val="18"/>
                <w:szCs w:val="18"/>
              </w:rPr>
            </w:pPr>
            <w:r w:rsidRPr="00AF702D">
              <w:rPr>
                <w:rFonts w:ascii="Times New Roman" w:hAnsi="Times New Roman" w:cs="Times New Roman"/>
                <w:b/>
                <w:sz w:val="18"/>
                <w:szCs w:val="18"/>
              </w:rPr>
              <w:t>13</w:t>
            </w:r>
            <w:r w:rsidR="003E3C0D" w:rsidRPr="00AF702D">
              <w:rPr>
                <w:rFonts w:ascii="Times New Roman" w:hAnsi="Times New Roman" w:cs="Times New Roman"/>
                <w:b/>
                <w:sz w:val="18"/>
                <w:szCs w:val="18"/>
              </w:rPr>
              <w:t>.</w:t>
            </w:r>
          </w:p>
        </w:tc>
        <w:tc>
          <w:tcPr>
            <w:tcW w:w="1648" w:type="dxa"/>
          </w:tcPr>
          <w:p w:rsidR="003E3C0D" w:rsidRPr="00AF702D" w:rsidRDefault="003E3C0D" w:rsidP="003E3C0D">
            <w:pPr>
              <w:rPr>
                <w:rFonts w:ascii="Times New Roman" w:hAnsi="Times New Roman" w:cs="Times New Roman"/>
                <w:b/>
                <w:sz w:val="18"/>
                <w:szCs w:val="18"/>
              </w:rPr>
            </w:pPr>
            <w:r w:rsidRPr="00AF702D">
              <w:rPr>
                <w:rFonts w:ascii="Times New Roman" w:hAnsi="Times New Roman" w:cs="Times New Roman"/>
                <w:b/>
                <w:sz w:val="18"/>
                <w:szCs w:val="18"/>
              </w:rPr>
              <w:t>Išvaržų tinklelių prišaudytojas</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 xml:space="preserve">Instrumentas, skirtas išvaržų tinkleliui prišaudyti laparoskopiniu būdu. 5 mm skersmens ir 340 mm ilgio. Tinka 5 mm troakarui. Rankena pistoleto tipo. Polidioksanono besirezorbuojančios kabutės, rezorbacijos trukmė – 12 mėnesių. Kabutė yra šakių formos, fiksuojanti tinklelį dviejose vietose. Instrumentas turi indikaciją, rodančią, kuomet lieka 5 kabutės, 2 kabutės ir kuomet aparatas yra visiškai tuščias. Apsauga nuo atsitiktinio panaudoto aparato iššovimo. Aparatas užtaisytas </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18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Instrumentas, skirtas išvaržų tinkleliui prišaudyti laparoskopiniu būdu. 5 mm skersmens ir 340 mm ilgio. Tinka 5 mm troakarui. Rankena pistoleto tipo. Polidioksanono besirezorbuojančios kabutės, rezorbacijos trukmė – 12 mėnesių. Kabutė yra šakių formos, fiksuojanti tinklelį dviejose vietose. Instrumentas turi indikaciją, rodančią, kuomet lieka 5 kabutės, 2 kabutės ir kuomet aparatas yra visiškai tuščias. Apsauga nuo atsitiktinio panaudoto aparato iššovimo. Aparatas užtaisytas. Brošiūra "Securestrap", "Securestrap IFU"</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246,75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4441,75</w:t>
            </w:r>
          </w:p>
        </w:tc>
        <w:tc>
          <w:tcPr>
            <w:tcW w:w="88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STRAP25</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b/>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 xml:space="preserve">Viso </w:t>
            </w:r>
            <w:r w:rsidR="005E5E73" w:rsidRPr="00AF702D">
              <w:rPr>
                <w:rFonts w:ascii="Times New Roman" w:hAnsi="Times New Roman" w:cs="Times New Roman"/>
                <w:b/>
                <w:sz w:val="18"/>
                <w:szCs w:val="18"/>
              </w:rPr>
              <w:t>13</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4441,75</w:t>
            </w: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5E5E73">
            <w:pPr>
              <w:jc w:val="center"/>
              <w:rPr>
                <w:rFonts w:ascii="Times New Roman" w:hAnsi="Times New Roman" w:cs="Times New Roman"/>
                <w:b/>
                <w:sz w:val="18"/>
                <w:szCs w:val="18"/>
              </w:rPr>
            </w:pPr>
            <w:r w:rsidRPr="00AF702D">
              <w:rPr>
                <w:rFonts w:ascii="Times New Roman" w:hAnsi="Times New Roman" w:cs="Times New Roman"/>
                <w:b/>
                <w:sz w:val="18"/>
                <w:szCs w:val="18"/>
              </w:rPr>
              <w:t>1</w:t>
            </w:r>
            <w:r w:rsidR="005E5E73" w:rsidRPr="00AF702D">
              <w:rPr>
                <w:rFonts w:ascii="Times New Roman" w:hAnsi="Times New Roman" w:cs="Times New Roman"/>
                <w:b/>
                <w:sz w:val="18"/>
                <w:szCs w:val="18"/>
              </w:rPr>
              <w:t>4</w:t>
            </w:r>
            <w:r w:rsidRPr="00AF702D">
              <w:rPr>
                <w:rFonts w:ascii="Times New Roman" w:hAnsi="Times New Roman" w:cs="Times New Roman"/>
                <w:b/>
                <w:sz w:val="18"/>
                <w:szCs w:val="18"/>
              </w:rPr>
              <w:t>.</w:t>
            </w:r>
          </w:p>
        </w:tc>
        <w:tc>
          <w:tcPr>
            <w:tcW w:w="6078" w:type="dxa"/>
            <w:gridSpan w:val="2"/>
          </w:tcPr>
          <w:p w:rsidR="003E3C0D" w:rsidRPr="00AF702D" w:rsidRDefault="003E3C0D" w:rsidP="003E3C0D">
            <w:pPr>
              <w:jc w:val="both"/>
              <w:rPr>
                <w:rFonts w:ascii="Times New Roman" w:hAnsi="Times New Roman" w:cs="Times New Roman"/>
                <w:b/>
                <w:sz w:val="18"/>
                <w:szCs w:val="18"/>
              </w:rPr>
            </w:pPr>
            <w:r w:rsidRPr="00AF702D">
              <w:rPr>
                <w:rFonts w:ascii="Times New Roman" w:hAnsi="Times New Roman" w:cs="Times New Roman"/>
                <w:b/>
                <w:sz w:val="18"/>
                <w:szCs w:val="18"/>
              </w:rPr>
              <w:t>Troakarai</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3E3C0D" w:rsidP="003E3C0D">
            <w:pPr>
              <w:rPr>
                <w:rFonts w:ascii="Times New Roman" w:hAnsi="Times New Roman" w:cs="Times New Roman"/>
                <w:sz w:val="18"/>
                <w:szCs w:val="18"/>
              </w:rPr>
            </w:pP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4</w:t>
            </w:r>
            <w:r w:rsidRPr="00AF702D">
              <w:rPr>
                <w:rFonts w:ascii="Times New Roman" w:hAnsi="Times New Roman" w:cs="Times New Roman"/>
                <w:sz w:val="18"/>
                <w:szCs w:val="18"/>
              </w:rPr>
              <w:t>.1.</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Troakaras 12 mm skersmens, 100 mm ilgio</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Troakaras 12 mm skersmens, 100 mm ilgio. Pagamintas iš skaidraus, permatomo plastiko su stabilumo sriegiu išorėje. Galvutė išardoma, su silikonu impregnuotu vožtuvu, praleidžiančiu instrumentus nuo 5 mm iki 12 mm skersmens imtinai. Galvutė kūgio formos. Pravedėjas atraumatinis, smeigas skaidrus su plastikiniais sparneliais audinių atskyrimui bei anga kamerai, suteikiančia galimybę įvesti troakarą į pilvo ertmė su vizualine kontrole (audinių sluoksniai matomi kameros pagalba). Speciali technologija mažinanti endoskopo kameros išsitempimą, dūmėjimą. Be peilio</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Troakaras 12 mm skersmens, 100 mm ilgio. Pagamintas iš skaidraus, permatomo plastiko su stabilumo sriegiu išorėje. Galvutė išardoma, su silikonu impregnuotu vožtuvu, praleidžiančiu instrumentus nuo 5 mm iki 12 mm skersmens imtinai. Galvutė kūgio formos. Pravedėjas atraumatinis, smeigas skaidrus su plastikiniais sparneliais audinių atskyrimui bei anga kamerai, suteikiančia galimybę įvesti troakarą į pilvo ertmė su vizualine kontrole (audinių sluoksniai matomi kameros pagalba). Speciali technologija mažinanti endoskopo kameros išsitempimą, dūmėjimą. Be peilio. Brošiūra "Optiview", "KATALOGAS" psl. 11.</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68,25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819,00</w:t>
            </w:r>
          </w:p>
        </w:tc>
        <w:tc>
          <w:tcPr>
            <w:tcW w:w="88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2B12LT</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4</w:t>
            </w:r>
            <w:r w:rsidRPr="00AF702D">
              <w:rPr>
                <w:rFonts w:ascii="Times New Roman" w:hAnsi="Times New Roman" w:cs="Times New Roman"/>
                <w:sz w:val="18"/>
                <w:szCs w:val="18"/>
              </w:rPr>
              <w:t>.2</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Troakaro kaniulė 12 mm skersmens, 100 mm ilgio. Be pravedėjo</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Troakaro kaniulė 12 mm skersmens. 100 mm ilgio. Pagaminta iš skaidraus, permatomo plastiko su stabilumo sriegiu išorėje. Galvutė išardoma, su silikonu impregnuotu vožtuvu, praleidžiančiu instrumentus nuo 5 mm iki 12 mm skersmens imtinai. Galvutė kūgio formos. Be peilio. Speciali technologija mažinanti endoskopo kameros išsitepimą, dūmėjimą</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58482E"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Troakaro kaniulė 12 mm skersmens. 100 mm ilgio. Pagaminta iš skaidraus, permatomo plastiko su stabilumo sriegiu išorėje. Galvutė išardoma, su silikonu impregnuotu vožtuvu, praleidžiančiu instrumentus nuo 5 mm iki 12 mm skersmens imtinai. Galvutė kūgio formos. Be peilio. Speciali technologija mažinanti endoskopo kameros išsitepimą, dūmėjimą. Brošiūra "Optiview", "KATALOGAS" psl. 13.</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26,25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315</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2CB12LT</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Viso 1</w:t>
            </w:r>
            <w:r w:rsidR="005E5E73" w:rsidRPr="00AF702D">
              <w:rPr>
                <w:rFonts w:ascii="Times New Roman" w:hAnsi="Times New Roman" w:cs="Times New Roman"/>
                <w:b/>
                <w:sz w:val="18"/>
                <w:szCs w:val="18"/>
              </w:rPr>
              <w:t>4</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1134,00</w:t>
            </w: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5E5E73">
            <w:pPr>
              <w:jc w:val="center"/>
              <w:rPr>
                <w:rFonts w:ascii="Times New Roman" w:hAnsi="Times New Roman" w:cs="Times New Roman"/>
                <w:b/>
                <w:sz w:val="18"/>
                <w:szCs w:val="18"/>
              </w:rPr>
            </w:pPr>
            <w:r w:rsidRPr="00AF702D">
              <w:rPr>
                <w:rFonts w:ascii="Times New Roman" w:hAnsi="Times New Roman" w:cs="Times New Roman"/>
                <w:b/>
                <w:sz w:val="18"/>
                <w:szCs w:val="18"/>
              </w:rPr>
              <w:t>1</w:t>
            </w:r>
            <w:r w:rsidR="005E5E73" w:rsidRPr="00AF702D">
              <w:rPr>
                <w:rFonts w:ascii="Times New Roman" w:hAnsi="Times New Roman" w:cs="Times New Roman"/>
                <w:b/>
                <w:sz w:val="18"/>
                <w:szCs w:val="18"/>
              </w:rPr>
              <w:t>5</w:t>
            </w:r>
            <w:r w:rsidRPr="00AF702D">
              <w:rPr>
                <w:rFonts w:ascii="Times New Roman" w:hAnsi="Times New Roman" w:cs="Times New Roman"/>
                <w:b/>
                <w:sz w:val="18"/>
                <w:szCs w:val="18"/>
              </w:rPr>
              <w:t>.</w:t>
            </w:r>
          </w:p>
        </w:tc>
        <w:tc>
          <w:tcPr>
            <w:tcW w:w="6078" w:type="dxa"/>
            <w:gridSpan w:val="2"/>
          </w:tcPr>
          <w:p w:rsidR="003E3C0D" w:rsidRPr="00AF702D" w:rsidRDefault="003E3C0D" w:rsidP="003E3C0D">
            <w:pPr>
              <w:jc w:val="both"/>
              <w:rPr>
                <w:rFonts w:ascii="Times New Roman" w:hAnsi="Times New Roman" w:cs="Times New Roman"/>
                <w:b/>
                <w:sz w:val="18"/>
                <w:szCs w:val="18"/>
              </w:rPr>
            </w:pPr>
            <w:r w:rsidRPr="00AF702D">
              <w:rPr>
                <w:rFonts w:ascii="Times New Roman" w:hAnsi="Times New Roman" w:cs="Times New Roman"/>
                <w:b/>
                <w:sz w:val="18"/>
                <w:szCs w:val="18"/>
              </w:rPr>
              <w:t>Endoskopiniai pjovėjai, kasetės, siuvimo aparatai</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3E3C0D" w:rsidP="003E3C0D">
            <w:pPr>
              <w:rPr>
                <w:rFonts w:ascii="Times New Roman" w:hAnsi="Times New Roman" w:cs="Times New Roman"/>
                <w:sz w:val="18"/>
                <w:szCs w:val="18"/>
              </w:rPr>
            </w:pP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1</w:t>
            </w:r>
            <w:r w:rsidR="005E5E73" w:rsidRPr="00AF702D">
              <w:rPr>
                <w:rFonts w:ascii="Times New Roman" w:hAnsi="Times New Roman" w:cs="Times New Roman"/>
                <w:sz w:val="18"/>
                <w:szCs w:val="18"/>
              </w:rPr>
              <w:t>5</w:t>
            </w:r>
            <w:r w:rsidRPr="00AF702D">
              <w:rPr>
                <w:rFonts w:ascii="Times New Roman" w:hAnsi="Times New Roman" w:cs="Times New Roman"/>
                <w:sz w:val="18"/>
                <w:szCs w:val="18"/>
              </w:rPr>
              <w:t>.1.</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Naujos kartos endoskopinis titianinis linijinis lankstus pjovėjas</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Lankstus (natūrali artikuliacija) 45 laipsniai į abi puses. Po tris padėtis (15, 30 ir 45 laipsniai) į abi puses. Lankstomas viena ranka patraukinat pirštu reguliatorių, o aparatą lenkinat: instrumento, rankos, pilvo sienos ar kitų organų pagalba. Turi peilio indikatorių, rodantį, kurioje vietoje yra peilis operacijos metu. Siūlės ilgis 45 arba 60 mm (nurodoma užsakant), sterilus. Peilis integruotas į instrumento rankeną. 6 eilės kabučių. Vienas instrumentas sukabina audinius kabutėmis ir tuo pačiu pjauna audinius tarp kabučių eilių. Darbinių branšų suspaudimo laipsnis ypatingai aukštas. Aparatas yra 340 mm ilgio. Rotuojamas 360 laipsniu. Rotuojamas 360 laipsniu. Peilis nupjauna visą atstumą trimis juodos rankenos uždarymais, o ketvirtuoju rankenos uždarymo peilis grąžinamas į pradinę padėtį. Yra atskira galimybė raudono perjungėjo pagalba grąžinti peilį antru arba trečiu rankenos uždarymu avariniam peilio grąžinimui. Automatinis saugumo mechanizmas neleidžia iššauti panaudotas kasetės. Peilis integruotas į aparatą. Leidžiamas daugkartinis instrumento uždarymas ir atidarymas, prieš iššaunant. Visi aparatai (kasetė) tinka troakarui iki 12 mm skersmens. Skirtas 12 šūvių, užtaisomas 4 skirtingoms kasetėms.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Lankstus (natūrali artikuliacija) 45 laipsniai į abi puses. Po tris padėtis (15, 30 ir 45 laipsniai) į abi puses. Lankstomas viena ranka patraukiant pirštu reguliatorių, o aparatą lenkiant: instrumento, rankos, pilvo sienos ar kitų organų pagalba. Turi peilio indikatorių, rodantį, kurioje vietoje yra peilis operacijos metu. Siūlės ilgis 45 mm arba 60 mm, sterilus. Peilis integruotas į instrumento rankeną. 6 eilės kabučių. Vienas instrumentas sukabina audinius kabutėmis ir tuo pačiu pjauna audinius tarp kabučių eilių. Darbinių branšų suspaudimo laipsnis ypatingai aukštas. Aparatas yra 340 mm ilgio. Rotuojamas 360 laipsniu. Rotuojamas 360 laipsniu. Peilis nupjauna visą atstumą trimis juodos rankenos uždarymais, o ketvirtuoju rankenos uždarymo peilis grąžinamas į pradinę padėtį. Yra atskira galimybė raudono perjungėjo pagalba grąžinti peilį antru arba trečiu rankenos uždarymu avariniam peilio grąžinimui. Automatinis saugumo mechanizmas neleidžia iššauti panaudotas kasetės. Peilis integruotas į aparatą. Leidžiamas daugkartinis instrumento uždarymas ir atidarymas, prieš iššaunant. Visi aparatai (kasetė) tinka troakarui iki 12 mm skersmens. Skirtas 12 šūvių, užtaisomas 4 skirtingoms kasetėms. Brošiūra "Echelon"; "IFU Echelon" Katalogas psl.21, 22.</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313,95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3767,40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EC45A, EC60A</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5</w:t>
            </w:r>
            <w:r w:rsidRPr="00AF702D">
              <w:rPr>
                <w:rFonts w:ascii="Times New Roman" w:hAnsi="Times New Roman" w:cs="Times New Roman"/>
                <w:sz w:val="18"/>
                <w:szCs w:val="18"/>
              </w:rPr>
              <w:t>.2.</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naujos kartos titaniniam linijiniam pjovėjui 45 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Kraujagyslinė kasetė: kabutės kojos ilgis 2,5 mm, uždarytos kabutės aukštis 1,0, 1,5 1,8 arba 2,0 mm, 70 kabučių, 6 kabučių eilės. (nurodoma užsakymo metu)</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24</w:t>
            </w:r>
            <w:r w:rsidR="00A936C9"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Kraujagyslinė kasetė: kabutės kojos ilgis 2,5 mm, uždarytos kabutės aukštis 1,0, 1,5 1,8 arba 2,0 mm, 70 kabučių, 6 kabučių eilės. (nurodoma užsakymo metu). Brošiūra "IFU Echelon", "Katalogas" psl. 21.</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141,75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3402,00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ECR45W, ECR45B, ECR45D, ECR45G</w:t>
            </w:r>
          </w:p>
        </w:tc>
      </w:tr>
      <w:tr w:rsidR="003E3C0D" w:rsidRPr="00AF702D" w:rsidTr="00770722">
        <w:tc>
          <w:tcPr>
            <w:tcW w:w="870" w:type="dxa"/>
            <w:vAlign w:val="center"/>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15</w:t>
            </w:r>
            <w:r w:rsidR="003E3C0D" w:rsidRPr="00AF702D">
              <w:rPr>
                <w:rFonts w:ascii="Times New Roman" w:hAnsi="Times New Roman" w:cs="Times New Roman"/>
                <w:sz w:val="18"/>
                <w:szCs w:val="18"/>
              </w:rPr>
              <w:t>.3.</w:t>
            </w:r>
          </w:p>
        </w:tc>
        <w:tc>
          <w:tcPr>
            <w:tcW w:w="1648" w:type="dxa"/>
            <w:vAlign w:val="center"/>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naujos kartos titaniniam linijiniam plovėjui 60 mm</w:t>
            </w:r>
          </w:p>
        </w:tc>
        <w:tc>
          <w:tcPr>
            <w:tcW w:w="4430" w:type="dxa"/>
            <w:vAlign w:val="center"/>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Siūlės ilgis 60 mm,  pjūvio ilgis ne mažiau 57 mm, bent 4 kabutės už peilio ribos. Kabutės titano plieno lydinio. Kasetė turi atraumatinį audinių sulaikymo paviršių. Galimi uždarytų kabučių aukščiai pasirinktinai 1, 1.5, 2 arba  2,3 mm (nurodoma užsakymo metu)</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36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Siūlės ilgis 60 mm,  pjūvio ilgis ne mažiau 57 mm, bent 4 kabutės už peilio ribos. Kabutės titano plieno lydinio. Kasetė turi atraumatinį audinių sulaikymo paviršių. Galimi uždarytų kabučių aukščiai pasirinktinai 1, 1.5, 2 arba  2,3 mm (nurodoma užsakymo metu). Brošiūra "GST", "IFU Echelon".</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165,90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5972,40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GST60W, GST60B, GST60G, GST60D, GST60T</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5</w:t>
            </w:r>
            <w:r w:rsidRPr="00AF702D">
              <w:rPr>
                <w:rFonts w:ascii="Times New Roman" w:hAnsi="Times New Roman" w:cs="Times New Roman"/>
                <w:sz w:val="18"/>
                <w:szCs w:val="18"/>
              </w:rPr>
              <w:t>.4.</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Endoskopinis titianinis linijinis lankstus pjovėjas 45 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 xml:space="preserve">Instrumento ilgis 340 mm ± 10 mm; rankenos atžvilgiu darbine instrumento dalis rotuojama 360 laipsnių, artikuliuojama ne mažiau kaip 35 laipsniai į abi puses. Instrumentas sukabina audinius  kabutėmis ir tuo pačiu pjauna audinius tarp kabučių eilių; suspaudimo laipsnis vienodas visame žiočių ilgyje. Peilis įmontuotas instrumento distalinėje darbinėje dalyje; formuojamos siūlės ilgis 45 mm; automatinis saugumo mechanizmas </w:t>
            </w:r>
            <w:r w:rsidRPr="00AF702D">
              <w:rPr>
                <w:rFonts w:ascii="Times New Roman" w:hAnsi="Times New Roman" w:cs="Times New Roman"/>
                <w:sz w:val="18"/>
                <w:szCs w:val="18"/>
              </w:rPr>
              <w:lastRenderedPageBreak/>
              <w:t>neleidžia iššauti panaudotos kasetės. Leidžiamas daugkartinis instrumento uždarymas ir atidarymas prieš iššaunant. Su tuo pačiu instrumentu leidžiama panaudoti imtinai iki 8 kasečių. Instrumentas tinka iki 12 mm skersmens troakarams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Iki 6</w:t>
            </w:r>
            <w:r w:rsidR="00A936C9"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 xml:space="preserve">Instrumento ilgis 340 mm ± 10 mm; rankenos atžvilgiu darbine instrumento dalis rotuojama 360 laipsnių, artikuliuojama ne mažiau kaip 35 laipsniai į abi puses. Instrumentas sukabina audinius  kabutėmis ir tuo pačiu pjauna audinius tarp kabučių eilių; suspaudimo laipsnis vienodas visame žiočių ilgyje. Peilis įmontuotas instrumento distalinėje darbinėje dalyje; formuojamos siūlės ilgis 45 mm; automatinis </w:t>
            </w:r>
            <w:r w:rsidRPr="00AF702D">
              <w:rPr>
                <w:rFonts w:ascii="Times New Roman" w:hAnsi="Times New Roman" w:cs="Times New Roman"/>
                <w:sz w:val="18"/>
                <w:szCs w:val="18"/>
              </w:rPr>
              <w:lastRenderedPageBreak/>
              <w:t>saugumo mechanizmas neleidžia iššauti panaudotos kasetės. Leidžiamas daugkartinis instrumento uždarymas ir atidarymas prieš iššaunant. Su tuo pačiu instrumentu leidžiama panaudoti imtinai iki 8 kasečių. Instrumentas tinka iki 12 mm skersmens troakarams. Brošiūra "ATS"; Katalogas psl.23.</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lastRenderedPageBreak/>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110,25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661,50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ATS45</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15</w:t>
            </w:r>
            <w:r w:rsidR="003E3C0D" w:rsidRPr="00AF702D">
              <w:rPr>
                <w:rFonts w:ascii="Times New Roman" w:hAnsi="Times New Roman" w:cs="Times New Roman"/>
                <w:sz w:val="18"/>
                <w:szCs w:val="18"/>
              </w:rPr>
              <w:t>.5.</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endoskopiniam titaniniam linijiniam pjovėjui 45 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66 kabutės, 6 kabučių ielės. Kabutės pagamintos iš titano, plieno mišinio. Uždarytų kabučių aukštis 1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A936C9"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66 kabutės, 6 kabučių ielės. Kabutės pagamintos iš titano, plieno mišinio. Uždarytų kabučių aukštis 1 mm. Brošiūra "ATS"; Katalogas psl.23.</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120,75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1449,00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TR45W</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15</w:t>
            </w:r>
            <w:r w:rsidR="003E3C0D" w:rsidRPr="00AF702D">
              <w:rPr>
                <w:rFonts w:ascii="Times New Roman" w:hAnsi="Times New Roman" w:cs="Times New Roman"/>
                <w:sz w:val="18"/>
                <w:szCs w:val="18"/>
              </w:rPr>
              <w:t>.6.</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endoskopiniam titaniniam linijiniam pjovėjui 45 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66 kabutės, 6 kabučių eilės. Kabutės pagamintos iš titano, plieno mišinio. Uždarytų kabučių aukštis 1,5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66 kabutės, 6 kabučių eilės. Kabutės pagamintos iš titano, plieno mišinio. Uždarytų kabučių aukštis 1,5 mm. Brošiūra "ATS"; Katalogas psl.23.</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120,75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1449,00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TR45B</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15</w:t>
            </w:r>
            <w:r w:rsidR="003E3C0D" w:rsidRPr="00AF702D">
              <w:rPr>
                <w:rFonts w:ascii="Times New Roman" w:hAnsi="Times New Roman" w:cs="Times New Roman"/>
                <w:sz w:val="18"/>
                <w:szCs w:val="18"/>
              </w:rPr>
              <w:t>.7.</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endoskopiniam titaniniam linijiniam pjovėjui 45 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44 kabutės, 4 kabučių eilės. Kabutės pagamintos iš titano,  plieno mišinio. Uždarytų kabučių aukštis 2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44 kabutės, 4 kabučių eilės. Kabutės pagamintos iš titano,  plieno mišinio. Uždarytų kabučių aukštis 2 mm. Brošiūra "ATS"; Katalogas psl.23.</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120,75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1449,00</w:t>
            </w:r>
          </w:p>
        </w:tc>
        <w:tc>
          <w:tcPr>
            <w:tcW w:w="88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TR45G</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15</w:t>
            </w:r>
            <w:r w:rsidR="003E3C0D" w:rsidRPr="00AF702D">
              <w:rPr>
                <w:rFonts w:ascii="Times New Roman" w:hAnsi="Times New Roman" w:cs="Times New Roman"/>
                <w:sz w:val="18"/>
                <w:szCs w:val="18"/>
              </w:rPr>
              <w:t>.8</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Lenktas linijinis pjovėjas</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Pjovėjo darbinė dalis – iš nerūdijančio plieno, lenkta, su peiliu, praeina į 30 mm pločio erdvę. Yra audinius sulaikantis strypas. Kasetė su peiliu, užtaisyta titaninėmis kabutėmis. Siūlės ilgis 42-48 mm, pjovimo – 40 mm. Uždarytos kabutės aukštis 2 mm. Skirtas 6 šūviams, užtaisomas 2 skirtingomis kasetėmis. Instrumentas skirtas naudoti viena ranka, turi atskiras uždarymo ir peilio aktyvacijos rankenas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9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Pjovėjo darbinė dalis – iš nerūdijančio plieno, lenkta, su peiliu, praeina į 30 mm pločio erdvę. Yra audinius sulaikantis strypas. Kasetė su peiliu, užtaisyta titaninėmis kabutėmis. Siūlės ilgis 42-48 mm, pjovimo – 40 mm. Uždarytos kabutės aukštis 2 mm. Skirtas 6 šūviams, užtaisomas 2 skirtingomis kasetėmis. Instrumentas skirtas naudoti viena ranka, turi atskiras uždarymo ir peilio aktyvacijos rankenas. Brošiūra "Contour". Katalogas psl. 35.</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341,25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3071,25</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CS40G</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15</w:t>
            </w:r>
            <w:r w:rsidR="003E3C0D" w:rsidRPr="00AF702D">
              <w:rPr>
                <w:rFonts w:ascii="Times New Roman" w:hAnsi="Times New Roman" w:cs="Times New Roman"/>
                <w:sz w:val="18"/>
                <w:szCs w:val="18"/>
              </w:rPr>
              <w:t>.9.</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lenktam linijiniam pjovėjui</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Kasetė su integruotu peiliu, užtaisyta titano ir plieno mišinio kabutėmis 4 eilėmis. Uždarytos kabutės aukštis 2 mm. Siūlės ilgis 42-48 mm, pjovimo 40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18</w:t>
            </w:r>
            <w:r w:rsidR="00A936C9"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Kasetė su integruotu peiliu, užtaisyta titano ir plieno mišinio kabutėmis 4 eilėmis. Uždarytos kabutės aukštis 2 mm. Siūlės ilgis 42-48 mm, pjovimo 40 mm. Brošiūra "Contour". Katalogas psl. 35.</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173,25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3118,50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CR40G</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15</w:t>
            </w:r>
            <w:r w:rsidR="003E3C0D" w:rsidRPr="00AF702D">
              <w:rPr>
                <w:rFonts w:ascii="Times New Roman" w:hAnsi="Times New Roman" w:cs="Times New Roman"/>
                <w:sz w:val="18"/>
                <w:szCs w:val="18"/>
              </w:rPr>
              <w:t>.10.</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Cirkuliarus siuvimo aparatas 29mm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Sterilus, vienkartinis, cirkuliarus organų siuvimo aparatas su anatomiškai išlenktu stiebu. Siuvimo aparato stiebas pagamintas iš nerūdijančio metalo ir padengtas juodos spalvos antirefleksine danga,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sukiklį nuo ½ iki ¾ prieš laikrodžio rodyklę. Išorinis aparato skersmuo 29 mm. Peilio diametras 20,4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18</w:t>
            </w:r>
            <w:r w:rsidR="00A936C9"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Sterilus, vienkartinis, cirkuliarus organų siuvimo aparatas su anatomiškai išlenktu stiebu. Siuvimo aparato stiebas pagamintas iš nerūdijančio metalo ir padengtas juodos spalvos antirefleksine danga,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sukiklį nuo ½ iki ¾ prieš laikrodžio rodyklę. Išorinis aparato skersmuo 29 mm. Peilio diametras 20,4 mm. Brošiūra "ILS". Katalogas psl. 28.</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309,75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5575,50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ECS29A, CDH29A</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5</w:t>
            </w:r>
            <w:r w:rsidRPr="00AF702D">
              <w:rPr>
                <w:rFonts w:ascii="Times New Roman" w:hAnsi="Times New Roman" w:cs="Times New Roman"/>
                <w:sz w:val="18"/>
                <w:szCs w:val="18"/>
              </w:rPr>
              <w:t>.11.</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 xml:space="preserve">Cirkuliarus </w:t>
            </w:r>
            <w:r w:rsidRPr="00AF702D">
              <w:rPr>
                <w:rFonts w:ascii="Times New Roman" w:hAnsi="Times New Roman" w:cs="Times New Roman"/>
                <w:sz w:val="18"/>
                <w:szCs w:val="18"/>
              </w:rPr>
              <w:lastRenderedPageBreak/>
              <w:t>siuvimo aparatas 33 mm</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lastRenderedPageBreak/>
              <w:t xml:space="preserve">Sterilus, vienkartinis, cirkuliarus organų siuvimo aparatas </w:t>
            </w:r>
            <w:r w:rsidRPr="00AF702D">
              <w:rPr>
                <w:rFonts w:ascii="Times New Roman" w:hAnsi="Times New Roman" w:cs="Times New Roman"/>
                <w:sz w:val="18"/>
                <w:szCs w:val="18"/>
              </w:rPr>
              <w:lastRenderedPageBreak/>
              <w:t>su anatomiškai išlenktu stiebu. Siuvimo aparato stiebas pagamintas iš nerūdijančio metalo ir padengtas juodos spalvos antirefleksine dangas,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sukiklį nuo ½ iki ¾ prieš laikrodžio rodyklę. Išorinis aparato skersmuo 33 mm. Peilio diametras 24,4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Iki 9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 xml:space="preserve">Sterilus, vienkartinis, cirkuliarus organų siuvimo </w:t>
            </w:r>
            <w:r w:rsidRPr="00AF702D">
              <w:rPr>
                <w:rFonts w:ascii="Times New Roman" w:hAnsi="Times New Roman" w:cs="Times New Roman"/>
                <w:sz w:val="18"/>
                <w:szCs w:val="18"/>
              </w:rPr>
              <w:lastRenderedPageBreak/>
              <w:t>aparatas su anatomiškai išlenktu stiebu. Siuvimo aparato stiebas pagamintas iš nerūdijančio metalo ir padengtas juodos spalvos antirefleksine dangas, sugeriančia šviesą operacijos metu. Aparato rankena pritaikyta aktyvuoti viena ranka. Uždaros kabutės aukštis reguliuojamas ranka nuo 1,0 mm iki 2,5 mm ir pažymimas indikatoriumi. Atviros kabutės kojos aukštis 4,0 x 5,5 mm, skirtas susiūti storesnius audinius. Išpjovimo rankena turi apsaugą nuo atsitiktinio jau iššauto instrumento panaudojimo. Iššautas instrumentas atidaromas pasukant priveržimo sukiklį nuo ½ iki ¾ prieš laikrodžio rodyklę. Išorinis aparato skersmuo 33 mm. Peilio diametras 24,4 mm. Brošiūra "ILS". Katalogas psl. 28.</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lastRenderedPageBreak/>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309,75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2787,75</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lastRenderedPageBreak/>
              <w:t>ECS33A, CDH33A</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Viso 1</w:t>
            </w:r>
            <w:r w:rsidR="005E5E73" w:rsidRPr="00AF702D">
              <w:rPr>
                <w:rFonts w:ascii="Times New Roman" w:hAnsi="Times New Roman" w:cs="Times New Roman"/>
                <w:b/>
                <w:sz w:val="18"/>
                <w:szCs w:val="18"/>
              </w:rPr>
              <w:t>5</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32703,30</w:t>
            </w: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5E5E73">
            <w:pPr>
              <w:jc w:val="center"/>
              <w:rPr>
                <w:rFonts w:ascii="Times New Roman" w:hAnsi="Times New Roman" w:cs="Times New Roman"/>
                <w:b/>
                <w:sz w:val="18"/>
                <w:szCs w:val="18"/>
              </w:rPr>
            </w:pPr>
            <w:r w:rsidRPr="00AF702D">
              <w:rPr>
                <w:rFonts w:ascii="Times New Roman" w:hAnsi="Times New Roman" w:cs="Times New Roman"/>
                <w:b/>
                <w:sz w:val="18"/>
                <w:szCs w:val="18"/>
              </w:rPr>
              <w:t>1</w:t>
            </w:r>
            <w:r w:rsidR="005E5E73" w:rsidRPr="00AF702D">
              <w:rPr>
                <w:rFonts w:ascii="Times New Roman" w:hAnsi="Times New Roman" w:cs="Times New Roman"/>
                <w:b/>
                <w:sz w:val="18"/>
                <w:szCs w:val="18"/>
              </w:rPr>
              <w:t>9</w:t>
            </w:r>
            <w:r w:rsidRPr="00AF702D">
              <w:rPr>
                <w:rFonts w:ascii="Times New Roman" w:hAnsi="Times New Roman" w:cs="Times New Roman"/>
                <w:b/>
                <w:sz w:val="18"/>
                <w:szCs w:val="18"/>
              </w:rPr>
              <w:t>.</w:t>
            </w:r>
          </w:p>
        </w:tc>
        <w:tc>
          <w:tcPr>
            <w:tcW w:w="1648" w:type="dxa"/>
          </w:tcPr>
          <w:p w:rsidR="003E3C0D" w:rsidRPr="00AF702D" w:rsidRDefault="003E3C0D" w:rsidP="003E3C0D">
            <w:pPr>
              <w:jc w:val="both"/>
              <w:rPr>
                <w:rFonts w:ascii="Times New Roman" w:hAnsi="Times New Roman" w:cs="Times New Roman"/>
                <w:b/>
                <w:sz w:val="18"/>
                <w:szCs w:val="18"/>
              </w:rPr>
            </w:pPr>
            <w:r w:rsidRPr="00AF702D">
              <w:rPr>
                <w:rFonts w:ascii="Times New Roman" w:hAnsi="Times New Roman" w:cs="Times New Roman"/>
                <w:b/>
                <w:sz w:val="18"/>
                <w:szCs w:val="18"/>
              </w:rPr>
              <w:t>Ultragarsinės koaguliuojančios žnyplės</w:t>
            </w:r>
          </w:p>
        </w:tc>
        <w:tc>
          <w:tcPr>
            <w:tcW w:w="4430" w:type="dxa"/>
          </w:tcPr>
          <w:p w:rsidR="003E3C0D" w:rsidRPr="00AF702D" w:rsidRDefault="003E3C0D" w:rsidP="003E3C0D">
            <w:pPr>
              <w:jc w:val="center"/>
              <w:rPr>
                <w:rFonts w:ascii="Times New Roman" w:hAnsi="Times New Roman" w:cs="Times New Roman"/>
                <w:sz w:val="18"/>
                <w:szCs w:val="18"/>
              </w:rPr>
            </w:pP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3E3C0D" w:rsidP="003E3C0D">
            <w:pPr>
              <w:rPr>
                <w:rFonts w:ascii="Times New Roman" w:hAnsi="Times New Roman" w:cs="Times New Roman"/>
                <w:sz w:val="18"/>
                <w:szCs w:val="18"/>
              </w:rPr>
            </w:pP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9</w:t>
            </w:r>
            <w:r w:rsidRPr="00AF702D">
              <w:rPr>
                <w:rFonts w:ascii="Times New Roman" w:hAnsi="Times New Roman" w:cs="Times New Roman"/>
                <w:sz w:val="18"/>
                <w:szCs w:val="18"/>
              </w:rPr>
              <w:t>.1</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Ultragarsinės koaguliuojančios žnyplės, skirtos kepenų bei kasos chirurgijai 5,5 x 90</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5,5 x 90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Žnyplės skirtos atviroms skydliaukių operacijoms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B63024"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5,5 x 90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Žnyplės skirtos atviroms skydliaukių operacijoms. Katalogas psl. 66.</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367,00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4410,00</w:t>
            </w:r>
          </w:p>
        </w:tc>
        <w:tc>
          <w:tcPr>
            <w:tcW w:w="88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HAR9F</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9</w:t>
            </w:r>
            <w:r w:rsidRPr="00AF702D">
              <w:rPr>
                <w:rFonts w:ascii="Times New Roman" w:hAnsi="Times New Roman" w:cs="Times New Roman"/>
                <w:sz w:val="18"/>
                <w:szCs w:val="18"/>
              </w:rPr>
              <w:t>.2</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Ultragarsinės koaguliuojančios žnyplės, skirtos kepenų bei k asos chirurgijai 5,5 x 170</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5,5 x 170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Žnyplės skirtos kepenų, kasos ir abdominalinei chirurgijai</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B63024"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5,5 x 170 mm koaguliuojančios žnyplės. Lenkta darbinė dalis. Atraminis padas apačioje. Žirklių tipo rankena. Aktyvuojama rankiniu būdu arba kojiniu pedalu. Dviejų galingumų aktyvacija – minimumo ir maksimumo. Instrumentas iki 5 mm kraujagyslių koaguliacijai. Galima naudoti kaip separatorių arba disektorių. Žnyplės skirtos kepenų, kasos ir abdominalinei chirurgijai. Katalogas psl. 66.</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399,00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4788,00</w:t>
            </w:r>
          </w:p>
        </w:tc>
        <w:tc>
          <w:tcPr>
            <w:tcW w:w="881" w:type="dxa"/>
          </w:tcPr>
          <w:p w:rsidR="00770722"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HAR17F</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9</w:t>
            </w:r>
            <w:r w:rsidRPr="00AF702D">
              <w:rPr>
                <w:rFonts w:ascii="Times New Roman" w:hAnsi="Times New Roman" w:cs="Times New Roman"/>
                <w:sz w:val="18"/>
                <w:szCs w:val="18"/>
              </w:rPr>
              <w:t>.3</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Laparoskopinės ultragarsinės koaguliuojančios žnyplės 5,5 x 360</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5,5 x 360 mm koaguliuojančios žnyplės. Lenkta darbinė dalis. Pistoleto tipo rankena. Aktyvuojama rankiniu būdu arba kojiniu pedalu. Dviejų galingumų aktyvacija – minimumo ir maksimumo. Instrumentas iki 5 mm kraujagyslių koaguliacijai. Integruota audinių pokyčių matavimo technologija, reguliuojanti energijos padavimą. Žnyplės skirtos laparoskopinei chirurgijai</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36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5,5 x 360 mm koaguliuojančios žnyplės. Lenkta darbinė dalis. Pistoleto tipo rankena. Aktyvuojama rankiniu būdu arba kojiniu pedalu. Dviejų galingumų aktyvacija – minimumo ir maksimumo. Instrumentas iki 5 mm kraujagyslių koaguliacijai. Integruota audinių pokyčių matavimo technologija, reguliuojanti energijos padavimą. Žnyplės skirtos laparoskopinei chirurgijai. Katalogas psl.65.</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472,50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17010,00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HAR36 HARH36</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9</w:t>
            </w:r>
            <w:r w:rsidRPr="00AF702D">
              <w:rPr>
                <w:rFonts w:ascii="Times New Roman" w:hAnsi="Times New Roman" w:cs="Times New Roman"/>
                <w:sz w:val="18"/>
                <w:szCs w:val="18"/>
              </w:rPr>
              <w:t>.4</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Ultragarsinio generatoriaus rankena su laidu</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5 m ilgio. Pjezokristalinis keitiklis generatoriui. Autoklavuojamas. Pilkas. Nesterili, prieš naudojimą būtina sterilizuoti. Rankena tinka instrumentams, skirtiems skydliaukių bei laparoskopinėms operacijoms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5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 m ilgio. Pjezokristalinis keitiklis generatoriui. Autoklavuojamas. Pilkas. Nesterili, prieš naudojimą būtina sterilizuoti. Rankena tinka instrumentams, skirtiems skydliaukių bei laparoskopinėms operacijoms. Katalogas psl. 69.</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21</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2178,00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10890,00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HP054</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t>1</w:t>
            </w:r>
            <w:r w:rsidR="005E5E73" w:rsidRPr="00AF702D">
              <w:rPr>
                <w:rFonts w:ascii="Times New Roman" w:hAnsi="Times New Roman" w:cs="Times New Roman"/>
                <w:sz w:val="18"/>
                <w:szCs w:val="18"/>
              </w:rPr>
              <w:t>9</w:t>
            </w:r>
            <w:r w:rsidRPr="00AF702D">
              <w:rPr>
                <w:rFonts w:ascii="Times New Roman" w:hAnsi="Times New Roman" w:cs="Times New Roman"/>
                <w:sz w:val="18"/>
                <w:szCs w:val="18"/>
              </w:rPr>
              <w:t>.5</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 xml:space="preserve">Ultragarsinio generatoriaus </w:t>
            </w:r>
            <w:r w:rsidRPr="00AF702D">
              <w:rPr>
                <w:rFonts w:ascii="Times New Roman" w:hAnsi="Times New Roman" w:cs="Times New Roman"/>
                <w:sz w:val="18"/>
                <w:szCs w:val="18"/>
              </w:rPr>
              <w:lastRenderedPageBreak/>
              <w:t xml:space="preserve">rankena su l aidu BLUE tipo </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lastRenderedPageBreak/>
              <w:t xml:space="preserve">5 mm skersmuo. 5 m ilgio. Pjezokristalinis keitiklis generatoriui. Autoklavuojamas. Daugkartinio naudojimo. </w:t>
            </w:r>
            <w:r w:rsidRPr="00AF702D">
              <w:rPr>
                <w:rFonts w:ascii="Times New Roman" w:hAnsi="Times New Roman" w:cs="Times New Roman"/>
                <w:sz w:val="18"/>
                <w:szCs w:val="18"/>
              </w:rPr>
              <w:lastRenderedPageBreak/>
              <w:t>Nesterili, naudojant būtina sterilizuoti. Rankena tinka instrumentams, skirtiems smulkiai disekcijai kakle ir pažastyje</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1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 xml:space="preserve">5 mm skersmuo. 5 m ilgio. Pjezokristalinis keitiklis generatoriui. Autoklavuojamas. Daugkartinio </w:t>
            </w:r>
            <w:r w:rsidRPr="00AF702D">
              <w:rPr>
                <w:rFonts w:ascii="Times New Roman" w:hAnsi="Times New Roman" w:cs="Times New Roman"/>
                <w:sz w:val="18"/>
                <w:szCs w:val="18"/>
              </w:rPr>
              <w:lastRenderedPageBreak/>
              <w:t>naudojimo. Nesterili, naudojant būtina sterilizuoti. Rankena tinka instrumentams, skirtiems smulkiai disekcijai kakle ir pažastyje. Katalogas psl. 69.</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lastRenderedPageBreak/>
              <w:t>21</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2178,00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2178,00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HPBLU</w:t>
            </w:r>
            <w:r w:rsidRPr="00AF702D">
              <w:rPr>
                <w:rFonts w:ascii="Times New Roman" w:hAnsi="Times New Roman" w:cs="Times New Roman"/>
                <w:sz w:val="18"/>
                <w:szCs w:val="18"/>
              </w:rPr>
              <w:lastRenderedPageBreak/>
              <w:t>E</w:t>
            </w:r>
          </w:p>
        </w:tc>
      </w:tr>
      <w:tr w:rsidR="003E3C0D" w:rsidRPr="00AF702D" w:rsidTr="00770722">
        <w:tc>
          <w:tcPr>
            <w:tcW w:w="870" w:type="dxa"/>
          </w:tcPr>
          <w:p w:rsidR="003E3C0D" w:rsidRPr="00AF702D" w:rsidRDefault="003E3C0D" w:rsidP="005E5E73">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1</w:t>
            </w:r>
            <w:r w:rsidR="005E5E73" w:rsidRPr="00AF702D">
              <w:rPr>
                <w:rFonts w:ascii="Times New Roman" w:hAnsi="Times New Roman" w:cs="Times New Roman"/>
                <w:sz w:val="18"/>
                <w:szCs w:val="18"/>
              </w:rPr>
              <w:t>9</w:t>
            </w:r>
            <w:r w:rsidRPr="00AF702D">
              <w:rPr>
                <w:rFonts w:ascii="Times New Roman" w:hAnsi="Times New Roman" w:cs="Times New Roman"/>
                <w:sz w:val="18"/>
                <w:szCs w:val="18"/>
              </w:rPr>
              <w:t>.6</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Laparoskopinės ultragarsinės koaguliuojančios žnyplės 5,5 x 360</w:t>
            </w:r>
          </w:p>
        </w:tc>
        <w:tc>
          <w:tcPr>
            <w:tcW w:w="4430"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5,5 x 360 mm koaguliuojančios žnyplės. Lenkta darbinė dalis, 18 mm ilgio. Pistoleto tipo rankena.  Instrumentas iki 7 mm kraujagyslių koaguliacijai. Integruota audinių pokyčių matavimo technologija, reguliuojanti energijos padavimą. Instrumentas kartu su integruotu laidu. Žnyplės skirtos laparoskopinei chirurgijai</w:t>
            </w:r>
          </w:p>
        </w:tc>
        <w:tc>
          <w:tcPr>
            <w:tcW w:w="900" w:type="dxa"/>
          </w:tcPr>
          <w:p w:rsidR="003E3C0D" w:rsidRPr="00AF702D" w:rsidRDefault="00044886" w:rsidP="003E3C0D">
            <w:pPr>
              <w:jc w:val="center"/>
              <w:rPr>
                <w:rFonts w:ascii="Times New Roman" w:hAnsi="Times New Roman" w:cs="Times New Roman"/>
                <w:sz w:val="18"/>
                <w:szCs w:val="18"/>
              </w:rPr>
            </w:pPr>
            <w:r w:rsidRPr="00AF702D">
              <w:rPr>
                <w:rFonts w:ascii="Times New Roman" w:hAnsi="Times New Roman" w:cs="Times New Roman"/>
                <w:sz w:val="18"/>
                <w:szCs w:val="18"/>
              </w:rPr>
              <w:t xml:space="preserve">Iki </w:t>
            </w:r>
            <w:r w:rsidR="003E3C0D" w:rsidRPr="00AF702D">
              <w:rPr>
                <w:rFonts w:ascii="Times New Roman" w:hAnsi="Times New Roman" w:cs="Times New Roman"/>
                <w:sz w:val="18"/>
                <w:szCs w:val="18"/>
              </w:rPr>
              <w:t>5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5,5 x 360 mm koaguliuojančios žnyplės. Lenkta darbinė dalis, 18 mm ilgio. Pistoleto tipo rankena.  Instrumentas iki 7 mm kraujagyslių koaguliacijai. Integruota audinių pokyčių matavimo technologija, reguliuojanti energijos padavimą. Instrumentas kartu su integruotu laidu. Žnyplės skirtos laparoskopinei chirurgijai. Brošiūra "Harmonic".</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567,00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2835,00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HARHD36</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Viso 1</w:t>
            </w:r>
            <w:r w:rsidR="005E5E73" w:rsidRPr="00AF702D">
              <w:rPr>
                <w:rFonts w:ascii="Times New Roman" w:hAnsi="Times New Roman" w:cs="Times New Roman"/>
                <w:b/>
                <w:sz w:val="18"/>
                <w:szCs w:val="18"/>
              </w:rPr>
              <w:t>9</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42111,00</w:t>
            </w: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5E5E73" w:rsidP="003E3C0D">
            <w:pPr>
              <w:jc w:val="center"/>
              <w:rPr>
                <w:rFonts w:ascii="Times New Roman" w:hAnsi="Times New Roman" w:cs="Times New Roman"/>
                <w:b/>
                <w:sz w:val="18"/>
                <w:szCs w:val="18"/>
              </w:rPr>
            </w:pPr>
            <w:r w:rsidRPr="00AF702D">
              <w:rPr>
                <w:rFonts w:ascii="Times New Roman" w:hAnsi="Times New Roman" w:cs="Times New Roman"/>
                <w:b/>
                <w:sz w:val="18"/>
                <w:szCs w:val="18"/>
              </w:rPr>
              <w:t>20</w:t>
            </w:r>
            <w:r w:rsidR="003E3C0D" w:rsidRPr="00AF702D">
              <w:rPr>
                <w:rFonts w:ascii="Times New Roman" w:hAnsi="Times New Roman" w:cs="Times New Roman"/>
                <w:b/>
                <w:sz w:val="18"/>
                <w:szCs w:val="18"/>
              </w:rPr>
              <w:t>.</w:t>
            </w:r>
          </w:p>
        </w:tc>
        <w:tc>
          <w:tcPr>
            <w:tcW w:w="1648" w:type="dxa"/>
          </w:tcPr>
          <w:p w:rsidR="003E3C0D" w:rsidRPr="00AF702D" w:rsidRDefault="003E3C0D" w:rsidP="003E3C0D">
            <w:pPr>
              <w:rPr>
                <w:rFonts w:ascii="Times New Roman" w:hAnsi="Times New Roman" w:cs="Times New Roman"/>
                <w:b/>
                <w:sz w:val="18"/>
                <w:szCs w:val="18"/>
              </w:rPr>
            </w:pPr>
            <w:r w:rsidRPr="00AF702D">
              <w:rPr>
                <w:rFonts w:ascii="Times New Roman" w:hAnsi="Times New Roman" w:cs="Times New Roman"/>
                <w:b/>
                <w:sz w:val="18"/>
                <w:szCs w:val="18"/>
              </w:rPr>
              <w:t>Kabučių aplikatorius</w:t>
            </w:r>
          </w:p>
        </w:tc>
        <w:tc>
          <w:tcPr>
            <w:tcW w:w="4430" w:type="dxa"/>
          </w:tcPr>
          <w:p w:rsidR="003E3C0D" w:rsidRPr="00AF702D" w:rsidRDefault="003E3C0D" w:rsidP="003E3C0D">
            <w:pPr>
              <w:jc w:val="center"/>
              <w:rPr>
                <w:rFonts w:ascii="Times New Roman" w:hAnsi="Times New Roman" w:cs="Times New Roman"/>
                <w:sz w:val="18"/>
                <w:szCs w:val="18"/>
              </w:rPr>
            </w:pP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3E3C0D" w:rsidP="003E3C0D">
            <w:pPr>
              <w:rPr>
                <w:rFonts w:ascii="Times New Roman" w:hAnsi="Times New Roman" w:cs="Times New Roman"/>
                <w:sz w:val="18"/>
                <w:szCs w:val="18"/>
              </w:rPr>
            </w:pP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Vienkartinis kabučių aplikatorius M dydžio</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Vienkartinis kabučių aplikatorius atvirom operacijom. Priekinė aparato dalis permatoma, galima vizualinė kabučių  kontrolė. Titaninės kabutės. 20 vnt. instrumente. Skaidri aparato dalis leidžia matyti, kiek kabučių yra likę. Instrumento žiotys palinkusios 30 laipsnių kampu. Kabutės žiotys 4,3 mm, uždaros kabutės ilgis 6,0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18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Vienkartinis kabučių aplikatorius atvirom operacijom. Priekinė aparato dalis permatoma, galima vizualinė kabučių  kontrolė. Titaninės kabutės. 20 vnt. instrumente. Skaidri aparato dalis leidžia matyti, kiek kabučių yra likę. Instrumento žiotys palinkusios 30 laipsnių kampu. Kabutės žiotys 4,3 mm, uždaros kabutės ilgis 6,0 mm. Katalogo psl. 41.</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73,50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1323,00</w:t>
            </w:r>
          </w:p>
        </w:tc>
        <w:tc>
          <w:tcPr>
            <w:tcW w:w="88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MCM20, MCM30</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 xml:space="preserve">Viso </w:t>
            </w:r>
            <w:r w:rsidR="005E5E73" w:rsidRPr="00AF702D">
              <w:rPr>
                <w:rFonts w:ascii="Times New Roman" w:hAnsi="Times New Roman" w:cs="Times New Roman"/>
                <w:b/>
                <w:sz w:val="18"/>
                <w:szCs w:val="18"/>
              </w:rPr>
              <w:t>20</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1323,00</w:t>
            </w: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5E5E73" w:rsidP="003E3C0D">
            <w:pPr>
              <w:jc w:val="center"/>
              <w:rPr>
                <w:rFonts w:ascii="Times New Roman" w:hAnsi="Times New Roman" w:cs="Times New Roman"/>
                <w:b/>
                <w:sz w:val="18"/>
                <w:szCs w:val="18"/>
              </w:rPr>
            </w:pPr>
            <w:r w:rsidRPr="00AF702D">
              <w:rPr>
                <w:rFonts w:ascii="Times New Roman" w:hAnsi="Times New Roman" w:cs="Times New Roman"/>
                <w:b/>
                <w:sz w:val="18"/>
                <w:szCs w:val="18"/>
              </w:rPr>
              <w:t>21</w:t>
            </w:r>
            <w:r w:rsidR="003E3C0D" w:rsidRPr="00AF702D">
              <w:rPr>
                <w:rFonts w:ascii="Times New Roman" w:hAnsi="Times New Roman" w:cs="Times New Roman"/>
                <w:b/>
                <w:sz w:val="18"/>
                <w:szCs w:val="18"/>
              </w:rPr>
              <w:t>.</w:t>
            </w:r>
          </w:p>
        </w:tc>
        <w:tc>
          <w:tcPr>
            <w:tcW w:w="1648" w:type="dxa"/>
          </w:tcPr>
          <w:p w:rsidR="003E3C0D" w:rsidRPr="00AF702D" w:rsidRDefault="003E3C0D" w:rsidP="003E3C0D">
            <w:pPr>
              <w:jc w:val="both"/>
              <w:rPr>
                <w:rFonts w:ascii="Times New Roman" w:hAnsi="Times New Roman" w:cs="Times New Roman"/>
                <w:b/>
                <w:sz w:val="18"/>
                <w:szCs w:val="18"/>
              </w:rPr>
            </w:pPr>
            <w:r w:rsidRPr="00AF702D">
              <w:rPr>
                <w:rFonts w:ascii="Times New Roman" w:hAnsi="Times New Roman" w:cs="Times New Roman"/>
                <w:b/>
                <w:sz w:val="18"/>
                <w:szCs w:val="18"/>
              </w:rPr>
              <w:t>Linijinis pjovėjas</w:t>
            </w:r>
          </w:p>
        </w:tc>
        <w:tc>
          <w:tcPr>
            <w:tcW w:w="4430" w:type="dxa"/>
          </w:tcPr>
          <w:p w:rsidR="003E3C0D" w:rsidRPr="00AF702D" w:rsidRDefault="003E3C0D" w:rsidP="003E3C0D">
            <w:pPr>
              <w:jc w:val="center"/>
              <w:rPr>
                <w:rFonts w:ascii="Times New Roman" w:hAnsi="Times New Roman" w:cs="Times New Roman"/>
                <w:sz w:val="18"/>
                <w:szCs w:val="18"/>
              </w:rPr>
            </w:pP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3E3C0D" w:rsidP="003E3C0D">
            <w:pPr>
              <w:rPr>
                <w:rFonts w:ascii="Times New Roman" w:hAnsi="Times New Roman" w:cs="Times New Roman"/>
                <w:sz w:val="18"/>
                <w:szCs w:val="18"/>
              </w:rPr>
            </w:pP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21</w:t>
            </w:r>
            <w:r w:rsidR="003E3C0D" w:rsidRPr="00AF702D">
              <w:rPr>
                <w:rFonts w:ascii="Times New Roman" w:hAnsi="Times New Roman" w:cs="Times New Roman"/>
                <w:sz w:val="18"/>
                <w:szCs w:val="18"/>
              </w:rPr>
              <w:t>.1.</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Linijinis pjovėjas atviroms operacijoms ir kepenų operacijoms</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 xml:space="preserve">Vienkartinis linijinis siuvėjas su užtaisyta kasete. Instrumentas skirtas naudoti viena ranka, gali  būti užtaisomas iki 8 kartų, leidžiamas daugkartinis instrumento uždarymas ir atidarymas, prieš iššaunant. Automatinis saugumo mechanizmas neleidžia iššauti panaudotos kasetės. Kasetė užtaisyta titaninio plieno kabutėmis išdėstytomis dvejomis eilėmis. Kasetės uždarytos kabutės aukštis 2 mm. Siūlės ilgis – 60mm </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B63024"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Vienkartinis linijinis siuvėjas su užtaisyta kasete. Instrumentas skirtas naudoti viena ranka, gali  būti užtaisomas iki 8 kartų, leidžiamas daugkartinis instrumento uždarymas ir atidarymas, prieš iššaunant. Automatinis saugumo mechanizmas neleidžia iššauti panaudotos kasetės. Kasetė užtaisyta titaninio plieno kabutėmis išdėstytomis dvejomis eilėmis. Kasetės uždarytos kabutės aukštis 2 mm. Siūlės ilgis – 60mm. "Katalogas" psl. 25 psl., "Proximate IFU".</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73,50</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882,00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TCT55</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21</w:t>
            </w:r>
            <w:r w:rsidR="003E3C0D" w:rsidRPr="00AF702D">
              <w:rPr>
                <w:rFonts w:ascii="Times New Roman" w:hAnsi="Times New Roman" w:cs="Times New Roman"/>
                <w:sz w:val="18"/>
                <w:szCs w:val="18"/>
              </w:rPr>
              <w:t>.2.</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Kasetės linijiniam siuvėjui</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Kasetė linijiniam siuvėjui. Kasetė užtaisyta titaninio plieno kabutėmis išdėstytomis dvejomis eilėmis. Kasetės uždarytos kabutės aukštis 2 mm. Siūlės ilgis – 60 mm</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 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Kasetė linijiniam siuvėjui. Kasetė užtaisyta titaninio plieno kabutėmis išdėstytomis dvejomis eilėmis. Kasetės uždarytos kabutės aukštis 2 mm. Siūlės ilgis – 60 mm. "Katalogas" psl. 25 psl., "Proximate IFU".</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38,85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466,20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TRT55</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 xml:space="preserve">Viso </w:t>
            </w:r>
            <w:r w:rsidR="005E5E73" w:rsidRPr="00AF702D">
              <w:rPr>
                <w:rFonts w:ascii="Times New Roman" w:hAnsi="Times New Roman" w:cs="Times New Roman"/>
                <w:b/>
                <w:sz w:val="18"/>
                <w:szCs w:val="18"/>
              </w:rPr>
              <w:t>21</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1348,20</w:t>
            </w: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5E5E73" w:rsidP="003E3C0D">
            <w:pPr>
              <w:jc w:val="center"/>
              <w:rPr>
                <w:rFonts w:ascii="Times New Roman" w:hAnsi="Times New Roman" w:cs="Times New Roman"/>
                <w:b/>
                <w:sz w:val="18"/>
                <w:szCs w:val="18"/>
              </w:rPr>
            </w:pPr>
            <w:r w:rsidRPr="00AF702D">
              <w:rPr>
                <w:rFonts w:ascii="Times New Roman" w:hAnsi="Times New Roman" w:cs="Times New Roman"/>
                <w:b/>
                <w:sz w:val="18"/>
                <w:szCs w:val="18"/>
              </w:rPr>
              <w:t>22</w:t>
            </w:r>
            <w:r w:rsidR="003E3C0D" w:rsidRPr="00AF702D">
              <w:rPr>
                <w:rFonts w:ascii="Times New Roman" w:hAnsi="Times New Roman" w:cs="Times New Roman"/>
                <w:b/>
                <w:sz w:val="18"/>
                <w:szCs w:val="18"/>
              </w:rPr>
              <w:t>.</w:t>
            </w:r>
          </w:p>
        </w:tc>
        <w:tc>
          <w:tcPr>
            <w:tcW w:w="1648" w:type="dxa"/>
          </w:tcPr>
          <w:p w:rsidR="003E3C0D" w:rsidRPr="00AF702D" w:rsidRDefault="003E3C0D" w:rsidP="003E3C0D">
            <w:pPr>
              <w:jc w:val="both"/>
              <w:rPr>
                <w:rFonts w:ascii="Times New Roman" w:hAnsi="Times New Roman" w:cs="Times New Roman"/>
                <w:b/>
                <w:sz w:val="18"/>
                <w:szCs w:val="18"/>
              </w:rPr>
            </w:pPr>
            <w:r w:rsidRPr="00AF702D">
              <w:rPr>
                <w:rFonts w:ascii="Times New Roman" w:hAnsi="Times New Roman" w:cs="Times New Roman"/>
                <w:b/>
                <w:sz w:val="18"/>
                <w:szCs w:val="18"/>
              </w:rPr>
              <w:t>Biologiniai klijai</w:t>
            </w:r>
          </w:p>
        </w:tc>
        <w:tc>
          <w:tcPr>
            <w:tcW w:w="4430" w:type="dxa"/>
          </w:tcPr>
          <w:p w:rsidR="003E3C0D" w:rsidRPr="00AF702D" w:rsidRDefault="003E3C0D" w:rsidP="003E3C0D">
            <w:pPr>
              <w:jc w:val="center"/>
              <w:rPr>
                <w:rFonts w:ascii="Times New Roman" w:hAnsi="Times New Roman" w:cs="Times New Roman"/>
                <w:sz w:val="18"/>
                <w:szCs w:val="18"/>
              </w:rPr>
            </w:pP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3E3C0D" w:rsidP="003E3C0D">
            <w:pPr>
              <w:rPr>
                <w:rFonts w:ascii="Times New Roman" w:hAnsi="Times New Roman" w:cs="Times New Roman"/>
                <w:sz w:val="18"/>
                <w:szCs w:val="18"/>
              </w:rPr>
            </w:pPr>
          </w:p>
        </w:tc>
        <w:tc>
          <w:tcPr>
            <w:tcW w:w="881" w:type="dxa"/>
          </w:tcPr>
          <w:p w:rsidR="003E3C0D" w:rsidRPr="00AF702D" w:rsidRDefault="003E3C0D" w:rsidP="003E3C0D">
            <w:pPr>
              <w:rPr>
                <w:rFonts w:ascii="Times New Roman" w:hAnsi="Times New Roman" w:cs="Times New Roman"/>
                <w:sz w:val="18"/>
                <w:szCs w:val="18"/>
              </w:rPr>
            </w:pP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22</w:t>
            </w:r>
            <w:r w:rsidR="003E3C0D" w:rsidRPr="00AF702D">
              <w:rPr>
                <w:rFonts w:ascii="Times New Roman" w:hAnsi="Times New Roman" w:cs="Times New Roman"/>
                <w:sz w:val="18"/>
                <w:szCs w:val="18"/>
              </w:rPr>
              <w:t>.1.</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Biologiniai klijai</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Dvikomponenčiai, sudaryti iš žmogiškosios kilmės fibrinogeno ir trombino, komponentai atskirose ampulėse (bendras tūris 4 ml), antgalis neužankantis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B63024"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Dvikomponenčiai, sudaryti iš žmogiškosios kilmės fibrinogeno ir trombino, komponentai atskirose ampulėse (bendras tūris 4 ml), antgalis neužankantis. Vartojimo instrukcija "Evicel".</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273,69</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1642,16</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EVB02LT</w:t>
            </w:r>
          </w:p>
        </w:tc>
      </w:tr>
      <w:tr w:rsidR="003E3C0D" w:rsidRPr="00AF702D" w:rsidTr="00770722">
        <w:tc>
          <w:tcPr>
            <w:tcW w:w="870" w:type="dxa"/>
          </w:tcPr>
          <w:p w:rsidR="003E3C0D" w:rsidRPr="00AF702D" w:rsidRDefault="005E5E73" w:rsidP="003E3C0D">
            <w:pPr>
              <w:jc w:val="center"/>
              <w:rPr>
                <w:rFonts w:ascii="Times New Roman" w:hAnsi="Times New Roman" w:cs="Times New Roman"/>
                <w:sz w:val="18"/>
                <w:szCs w:val="18"/>
              </w:rPr>
            </w:pPr>
            <w:r w:rsidRPr="00AF702D">
              <w:rPr>
                <w:rFonts w:ascii="Times New Roman" w:hAnsi="Times New Roman" w:cs="Times New Roman"/>
                <w:sz w:val="18"/>
                <w:szCs w:val="18"/>
              </w:rPr>
              <w:t>22</w:t>
            </w:r>
            <w:r w:rsidR="003E3C0D" w:rsidRPr="00AF702D">
              <w:rPr>
                <w:rFonts w:ascii="Times New Roman" w:hAnsi="Times New Roman" w:cs="Times New Roman"/>
                <w:sz w:val="18"/>
                <w:szCs w:val="18"/>
              </w:rPr>
              <w:t>.2.</w:t>
            </w:r>
          </w:p>
        </w:tc>
        <w:tc>
          <w:tcPr>
            <w:tcW w:w="1648" w:type="dxa"/>
          </w:tcPr>
          <w:p w:rsidR="003E3C0D" w:rsidRPr="00AF702D" w:rsidRDefault="003E3C0D" w:rsidP="003E3C0D">
            <w:pPr>
              <w:rPr>
                <w:rFonts w:ascii="Times New Roman" w:hAnsi="Times New Roman" w:cs="Times New Roman"/>
                <w:sz w:val="18"/>
                <w:szCs w:val="18"/>
              </w:rPr>
            </w:pPr>
            <w:r w:rsidRPr="00AF702D">
              <w:rPr>
                <w:rFonts w:ascii="Times New Roman" w:hAnsi="Times New Roman" w:cs="Times New Roman"/>
                <w:sz w:val="18"/>
                <w:szCs w:val="18"/>
              </w:rPr>
              <w:t>Biologiniai klijai</w:t>
            </w:r>
          </w:p>
        </w:tc>
        <w:tc>
          <w:tcPr>
            <w:tcW w:w="4430" w:type="dxa"/>
          </w:tcPr>
          <w:p w:rsidR="003E3C0D" w:rsidRPr="00AF702D" w:rsidRDefault="003E3C0D" w:rsidP="003E3C0D">
            <w:pPr>
              <w:jc w:val="both"/>
              <w:rPr>
                <w:rFonts w:ascii="Times New Roman" w:hAnsi="Times New Roman" w:cs="Times New Roman"/>
                <w:sz w:val="18"/>
                <w:szCs w:val="18"/>
              </w:rPr>
            </w:pPr>
            <w:r w:rsidRPr="00AF702D">
              <w:rPr>
                <w:rFonts w:ascii="Times New Roman" w:hAnsi="Times New Roman" w:cs="Times New Roman"/>
                <w:sz w:val="18"/>
                <w:szCs w:val="18"/>
              </w:rPr>
              <w:t>Dvikomponenčiai, sudaryti iš žmogiškosios kilmės fibrinogeno ir trombino, komponentai atskirose ampulėse (bendras tūris 2 ml), antgalis neužankantis</w:t>
            </w:r>
          </w:p>
        </w:tc>
        <w:tc>
          <w:tcPr>
            <w:tcW w:w="900" w:type="dxa"/>
          </w:tcPr>
          <w:p w:rsidR="003E3C0D" w:rsidRPr="00AF702D" w:rsidRDefault="003E3C0D" w:rsidP="003E3C0D">
            <w:pPr>
              <w:jc w:val="center"/>
              <w:rPr>
                <w:rFonts w:ascii="Times New Roman" w:hAnsi="Times New Roman" w:cs="Times New Roman"/>
                <w:sz w:val="18"/>
                <w:szCs w:val="18"/>
              </w:rPr>
            </w:pPr>
            <w:r w:rsidRPr="00AF702D">
              <w:rPr>
                <w:rFonts w:ascii="Times New Roman" w:hAnsi="Times New Roman" w:cs="Times New Roman"/>
                <w:sz w:val="18"/>
                <w:szCs w:val="18"/>
              </w:rPr>
              <w:t>Iki 12</w:t>
            </w:r>
            <w:r w:rsidR="00B63024" w:rsidRPr="00AF702D">
              <w:rPr>
                <w:rFonts w:ascii="Times New Roman" w:hAnsi="Times New Roman" w:cs="Times New Roman"/>
                <w:sz w:val="18"/>
                <w:szCs w:val="18"/>
              </w:rPr>
              <w:t xml:space="preserve"> </w:t>
            </w:r>
            <w:r w:rsidRPr="00AF702D">
              <w:rPr>
                <w:rFonts w:ascii="Times New Roman" w:hAnsi="Times New Roman" w:cs="Times New Roman"/>
                <w:sz w:val="18"/>
                <w:szCs w:val="18"/>
              </w:rPr>
              <w:t>vnt.</w:t>
            </w:r>
          </w:p>
        </w:tc>
        <w:tc>
          <w:tcPr>
            <w:tcW w:w="4168"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Dvikomponenčiai, sudaryti iš žmogiškosios kilmės fibrinogeno ir trombino, komponentai atskirose ampulėse (bendras tūris 4 ml), antgalis neužankantis. Vartojimo instrukcija "Evicel".</w:t>
            </w:r>
          </w:p>
        </w:tc>
        <w:tc>
          <w:tcPr>
            <w:tcW w:w="737"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152,05</w:t>
            </w: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1824,61</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EVB01LT</w:t>
            </w:r>
          </w:p>
        </w:tc>
      </w:tr>
      <w:tr w:rsidR="003E3C0D" w:rsidRPr="00AF702D" w:rsidTr="00770722">
        <w:tc>
          <w:tcPr>
            <w:tcW w:w="870" w:type="dxa"/>
          </w:tcPr>
          <w:p w:rsidR="003E3C0D" w:rsidRPr="00AF702D" w:rsidRDefault="003E3C0D" w:rsidP="003E3C0D">
            <w:pPr>
              <w:jc w:val="center"/>
              <w:rPr>
                <w:rFonts w:ascii="Times New Roman" w:hAnsi="Times New Roman" w:cs="Times New Roman"/>
                <w:sz w:val="18"/>
                <w:szCs w:val="18"/>
              </w:rPr>
            </w:pPr>
          </w:p>
        </w:tc>
        <w:tc>
          <w:tcPr>
            <w:tcW w:w="1648" w:type="dxa"/>
          </w:tcPr>
          <w:p w:rsidR="003E3C0D" w:rsidRPr="00AF702D" w:rsidRDefault="003E3C0D" w:rsidP="003E3C0D">
            <w:pPr>
              <w:rPr>
                <w:rFonts w:ascii="Times New Roman" w:hAnsi="Times New Roman" w:cs="Times New Roman"/>
                <w:sz w:val="18"/>
                <w:szCs w:val="18"/>
              </w:rPr>
            </w:pPr>
          </w:p>
        </w:tc>
        <w:tc>
          <w:tcPr>
            <w:tcW w:w="4430" w:type="dxa"/>
          </w:tcPr>
          <w:p w:rsidR="003E3C0D" w:rsidRPr="00AF702D" w:rsidRDefault="003E3C0D" w:rsidP="005E5E73">
            <w:pPr>
              <w:jc w:val="right"/>
              <w:rPr>
                <w:rFonts w:ascii="Times New Roman" w:hAnsi="Times New Roman" w:cs="Times New Roman"/>
                <w:b/>
                <w:sz w:val="18"/>
                <w:szCs w:val="18"/>
              </w:rPr>
            </w:pPr>
            <w:r w:rsidRPr="00AF702D">
              <w:rPr>
                <w:rFonts w:ascii="Times New Roman" w:hAnsi="Times New Roman" w:cs="Times New Roman"/>
                <w:b/>
                <w:sz w:val="18"/>
                <w:szCs w:val="18"/>
              </w:rPr>
              <w:t xml:space="preserve">Viso </w:t>
            </w:r>
            <w:r w:rsidR="005E5E73" w:rsidRPr="00AF702D">
              <w:rPr>
                <w:rFonts w:ascii="Times New Roman" w:hAnsi="Times New Roman" w:cs="Times New Roman"/>
                <w:b/>
                <w:sz w:val="18"/>
                <w:szCs w:val="18"/>
              </w:rPr>
              <w:t>22</w:t>
            </w:r>
            <w:r w:rsidRPr="00AF702D">
              <w:rPr>
                <w:rFonts w:ascii="Times New Roman" w:hAnsi="Times New Roman" w:cs="Times New Roman"/>
                <w:b/>
                <w:sz w:val="18"/>
                <w:szCs w:val="18"/>
              </w:rPr>
              <w:t xml:space="preserve"> dalis</w:t>
            </w:r>
          </w:p>
        </w:tc>
        <w:tc>
          <w:tcPr>
            <w:tcW w:w="900" w:type="dxa"/>
          </w:tcPr>
          <w:p w:rsidR="003E3C0D" w:rsidRPr="00AF702D" w:rsidRDefault="003E3C0D" w:rsidP="003E3C0D">
            <w:pPr>
              <w:jc w:val="center"/>
              <w:rPr>
                <w:rFonts w:ascii="Times New Roman" w:hAnsi="Times New Roman" w:cs="Times New Roman"/>
                <w:sz w:val="18"/>
                <w:szCs w:val="18"/>
              </w:rPr>
            </w:pPr>
          </w:p>
        </w:tc>
        <w:tc>
          <w:tcPr>
            <w:tcW w:w="4168" w:type="dxa"/>
          </w:tcPr>
          <w:p w:rsidR="003E3C0D" w:rsidRPr="00AF702D" w:rsidRDefault="003E3C0D" w:rsidP="003E3C0D">
            <w:pPr>
              <w:rPr>
                <w:rFonts w:ascii="Times New Roman" w:hAnsi="Times New Roman" w:cs="Times New Roman"/>
                <w:sz w:val="18"/>
                <w:szCs w:val="18"/>
              </w:rPr>
            </w:pPr>
          </w:p>
        </w:tc>
        <w:tc>
          <w:tcPr>
            <w:tcW w:w="737" w:type="dxa"/>
          </w:tcPr>
          <w:p w:rsidR="003E3C0D" w:rsidRPr="00AF702D" w:rsidRDefault="003E3C0D" w:rsidP="003E3C0D">
            <w:pPr>
              <w:rPr>
                <w:rFonts w:ascii="Times New Roman" w:hAnsi="Times New Roman" w:cs="Times New Roman"/>
                <w:sz w:val="18"/>
                <w:szCs w:val="18"/>
              </w:rPr>
            </w:pPr>
          </w:p>
        </w:tc>
        <w:tc>
          <w:tcPr>
            <w:tcW w:w="850" w:type="dxa"/>
          </w:tcPr>
          <w:p w:rsidR="003E3C0D" w:rsidRPr="00AF702D" w:rsidRDefault="003E3C0D" w:rsidP="003E3C0D">
            <w:pPr>
              <w:rPr>
                <w:rFonts w:ascii="Times New Roman" w:hAnsi="Times New Roman" w:cs="Times New Roman"/>
                <w:sz w:val="18"/>
                <w:szCs w:val="18"/>
              </w:rPr>
            </w:pPr>
          </w:p>
        </w:tc>
        <w:tc>
          <w:tcPr>
            <w:tcW w:w="851" w:type="dxa"/>
          </w:tcPr>
          <w:p w:rsidR="003E3C0D" w:rsidRPr="00AF702D" w:rsidRDefault="00770722" w:rsidP="003E3C0D">
            <w:pPr>
              <w:rPr>
                <w:rFonts w:ascii="Times New Roman" w:hAnsi="Times New Roman" w:cs="Times New Roman"/>
                <w:sz w:val="18"/>
                <w:szCs w:val="18"/>
              </w:rPr>
            </w:pPr>
            <w:r w:rsidRPr="00AF702D">
              <w:rPr>
                <w:rFonts w:ascii="Times New Roman" w:hAnsi="Times New Roman" w:cs="Times New Roman"/>
                <w:sz w:val="18"/>
                <w:szCs w:val="18"/>
              </w:rPr>
              <w:t>3466,76</w:t>
            </w:r>
          </w:p>
        </w:tc>
        <w:tc>
          <w:tcPr>
            <w:tcW w:w="881" w:type="dxa"/>
          </w:tcPr>
          <w:p w:rsidR="003E3C0D" w:rsidRPr="00AF702D" w:rsidRDefault="003E3C0D" w:rsidP="003E3C0D">
            <w:pPr>
              <w:rPr>
                <w:rFonts w:ascii="Times New Roman" w:hAnsi="Times New Roman" w:cs="Times New Roman"/>
                <w:sz w:val="18"/>
                <w:szCs w:val="18"/>
              </w:rPr>
            </w:pPr>
          </w:p>
        </w:tc>
      </w:tr>
      <w:tr w:rsidR="00F31D71" w:rsidRPr="00AF702D" w:rsidTr="00770722">
        <w:tc>
          <w:tcPr>
            <w:tcW w:w="870" w:type="dxa"/>
          </w:tcPr>
          <w:p w:rsidR="00F31D71" w:rsidRPr="00AF702D" w:rsidRDefault="00F31D71" w:rsidP="00F31D71">
            <w:pPr>
              <w:jc w:val="center"/>
              <w:rPr>
                <w:rFonts w:ascii="Times New Roman" w:hAnsi="Times New Roman" w:cs="Times New Roman"/>
                <w:b/>
                <w:sz w:val="18"/>
                <w:szCs w:val="18"/>
              </w:rPr>
            </w:pPr>
            <w:r w:rsidRPr="00AF702D">
              <w:rPr>
                <w:rFonts w:ascii="Times New Roman" w:hAnsi="Times New Roman" w:cs="Times New Roman"/>
                <w:b/>
                <w:sz w:val="18"/>
                <w:szCs w:val="18"/>
              </w:rPr>
              <w:t>40.</w:t>
            </w:r>
          </w:p>
        </w:tc>
        <w:tc>
          <w:tcPr>
            <w:tcW w:w="1648" w:type="dxa"/>
            <w:vAlign w:val="center"/>
          </w:tcPr>
          <w:p w:rsidR="00F31D71" w:rsidRPr="00AF702D" w:rsidRDefault="00F31D71" w:rsidP="00F31D71">
            <w:pPr>
              <w:jc w:val="both"/>
              <w:rPr>
                <w:rFonts w:ascii="Times New Roman" w:hAnsi="Times New Roman" w:cs="Times New Roman"/>
                <w:sz w:val="18"/>
                <w:szCs w:val="18"/>
              </w:rPr>
            </w:pPr>
            <w:r w:rsidRPr="00AF702D">
              <w:rPr>
                <w:rFonts w:ascii="Times New Roman" w:hAnsi="Times New Roman" w:cs="Times New Roman"/>
                <w:b/>
                <w:bCs/>
                <w:sz w:val="18"/>
                <w:szCs w:val="18"/>
              </w:rPr>
              <w:t xml:space="preserve">Laparoskopiniai diskai rankos įvedimui į pilvo </w:t>
            </w:r>
            <w:r w:rsidRPr="00AF702D">
              <w:rPr>
                <w:rFonts w:ascii="Times New Roman" w:hAnsi="Times New Roman" w:cs="Times New Roman"/>
                <w:b/>
                <w:bCs/>
                <w:sz w:val="18"/>
                <w:szCs w:val="18"/>
              </w:rPr>
              <w:lastRenderedPageBreak/>
              <w:t>ertmę</w:t>
            </w:r>
            <w:r w:rsidRPr="00AF702D">
              <w:rPr>
                <w:rFonts w:ascii="Times New Roman" w:hAnsi="Times New Roman" w:cs="Times New Roman"/>
                <w:sz w:val="18"/>
                <w:szCs w:val="18"/>
              </w:rPr>
              <w:t> </w:t>
            </w:r>
          </w:p>
        </w:tc>
        <w:tc>
          <w:tcPr>
            <w:tcW w:w="4430" w:type="dxa"/>
          </w:tcPr>
          <w:p w:rsidR="00F31D71" w:rsidRPr="00AF702D" w:rsidRDefault="00F31D71" w:rsidP="00F31D71">
            <w:pPr>
              <w:jc w:val="center"/>
              <w:rPr>
                <w:rFonts w:ascii="Times New Roman" w:hAnsi="Times New Roman" w:cs="Times New Roman"/>
                <w:sz w:val="18"/>
                <w:szCs w:val="18"/>
              </w:rPr>
            </w:pPr>
          </w:p>
        </w:tc>
        <w:tc>
          <w:tcPr>
            <w:tcW w:w="900" w:type="dxa"/>
          </w:tcPr>
          <w:p w:rsidR="00F31D71" w:rsidRPr="00AF702D" w:rsidRDefault="00F31D71" w:rsidP="00F31D71">
            <w:pPr>
              <w:jc w:val="center"/>
              <w:rPr>
                <w:rFonts w:ascii="Times New Roman" w:hAnsi="Times New Roman" w:cs="Times New Roman"/>
                <w:sz w:val="18"/>
                <w:szCs w:val="18"/>
              </w:rPr>
            </w:pPr>
          </w:p>
        </w:tc>
        <w:tc>
          <w:tcPr>
            <w:tcW w:w="4168" w:type="dxa"/>
          </w:tcPr>
          <w:p w:rsidR="00F31D71" w:rsidRPr="00AF702D" w:rsidRDefault="00F31D71" w:rsidP="00F31D71">
            <w:pPr>
              <w:rPr>
                <w:rFonts w:ascii="Times New Roman" w:hAnsi="Times New Roman" w:cs="Times New Roman"/>
                <w:sz w:val="18"/>
                <w:szCs w:val="18"/>
              </w:rPr>
            </w:pPr>
          </w:p>
        </w:tc>
        <w:tc>
          <w:tcPr>
            <w:tcW w:w="737" w:type="dxa"/>
          </w:tcPr>
          <w:p w:rsidR="00F31D71" w:rsidRPr="00AF702D" w:rsidRDefault="00F31D71" w:rsidP="00F31D71">
            <w:pPr>
              <w:rPr>
                <w:rFonts w:ascii="Times New Roman" w:hAnsi="Times New Roman" w:cs="Times New Roman"/>
                <w:sz w:val="18"/>
                <w:szCs w:val="18"/>
              </w:rPr>
            </w:pPr>
          </w:p>
        </w:tc>
        <w:tc>
          <w:tcPr>
            <w:tcW w:w="850" w:type="dxa"/>
          </w:tcPr>
          <w:p w:rsidR="00F31D71" w:rsidRPr="00AF702D" w:rsidRDefault="00F31D71" w:rsidP="00F31D71">
            <w:pPr>
              <w:rPr>
                <w:rFonts w:ascii="Times New Roman" w:hAnsi="Times New Roman" w:cs="Times New Roman"/>
                <w:sz w:val="18"/>
                <w:szCs w:val="18"/>
              </w:rPr>
            </w:pPr>
          </w:p>
        </w:tc>
        <w:tc>
          <w:tcPr>
            <w:tcW w:w="851" w:type="dxa"/>
          </w:tcPr>
          <w:p w:rsidR="00F31D71" w:rsidRPr="00AF702D" w:rsidRDefault="00F31D71" w:rsidP="00F31D71">
            <w:pPr>
              <w:rPr>
                <w:rFonts w:ascii="Times New Roman" w:hAnsi="Times New Roman" w:cs="Times New Roman"/>
                <w:sz w:val="18"/>
                <w:szCs w:val="18"/>
              </w:rPr>
            </w:pPr>
          </w:p>
        </w:tc>
        <w:tc>
          <w:tcPr>
            <w:tcW w:w="881" w:type="dxa"/>
          </w:tcPr>
          <w:p w:rsidR="00F31D71" w:rsidRPr="00AF702D" w:rsidRDefault="00F31D71" w:rsidP="00F31D71">
            <w:pPr>
              <w:rPr>
                <w:rFonts w:ascii="Times New Roman" w:hAnsi="Times New Roman" w:cs="Times New Roman"/>
                <w:sz w:val="18"/>
                <w:szCs w:val="18"/>
              </w:rPr>
            </w:pPr>
          </w:p>
        </w:tc>
      </w:tr>
      <w:tr w:rsidR="00F31D71" w:rsidRPr="00AF702D" w:rsidTr="00770722">
        <w:tc>
          <w:tcPr>
            <w:tcW w:w="870" w:type="dxa"/>
          </w:tcPr>
          <w:p w:rsidR="00F31D71" w:rsidRPr="00AF702D" w:rsidRDefault="00F31D71" w:rsidP="00C3050A">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40.1</w:t>
            </w:r>
          </w:p>
        </w:tc>
        <w:tc>
          <w:tcPr>
            <w:tcW w:w="1648" w:type="dxa"/>
            <w:vAlign w:val="center"/>
          </w:tcPr>
          <w:p w:rsidR="00F31D71" w:rsidRPr="00AF702D" w:rsidRDefault="00F31D71" w:rsidP="00C3050A">
            <w:pPr>
              <w:rPr>
                <w:rFonts w:ascii="Times New Roman" w:hAnsi="Times New Roman" w:cs="Times New Roman"/>
                <w:sz w:val="18"/>
                <w:szCs w:val="18"/>
              </w:rPr>
            </w:pPr>
            <w:r w:rsidRPr="00AF702D">
              <w:rPr>
                <w:rFonts w:ascii="Times New Roman" w:hAnsi="Times New Roman" w:cs="Times New Roman"/>
                <w:sz w:val="18"/>
                <w:szCs w:val="18"/>
              </w:rPr>
              <w:t>Viršutinis laparoskopinio disko žiedas</w:t>
            </w:r>
          </w:p>
        </w:tc>
        <w:tc>
          <w:tcPr>
            <w:tcW w:w="4430" w:type="dxa"/>
            <w:vAlign w:val="center"/>
          </w:tcPr>
          <w:p w:rsidR="00F31D71" w:rsidRPr="00AF702D" w:rsidRDefault="00F31D71" w:rsidP="00C3050A">
            <w:pPr>
              <w:rPr>
                <w:rFonts w:ascii="Times New Roman" w:hAnsi="Times New Roman" w:cs="Times New Roman"/>
                <w:sz w:val="18"/>
                <w:szCs w:val="18"/>
              </w:rPr>
            </w:pPr>
            <w:r w:rsidRPr="00AF702D">
              <w:rPr>
                <w:rFonts w:ascii="Times New Roman" w:hAnsi="Times New Roman" w:cs="Times New Roman"/>
                <w:sz w:val="18"/>
                <w:szCs w:val="18"/>
              </w:rPr>
              <w:t>Viršutinis laporoskopinio disko žiedas. Užfiksuoja žemutinį žiedą dantračio principu. Sterilus. Yra galimybė pilnai uždaryti, išlaikant orą pilvo ertmėje, taip pat troakaro įvedimui bei rankos įvedimui. Į komplektą įeina – markeris, liniuotė bei riešo raištis. Pakuotėje 3 vnt.</w:t>
            </w:r>
          </w:p>
        </w:tc>
        <w:tc>
          <w:tcPr>
            <w:tcW w:w="900" w:type="dxa"/>
          </w:tcPr>
          <w:p w:rsidR="00F31D71" w:rsidRPr="00AF702D" w:rsidRDefault="00F31D71" w:rsidP="00F31D71">
            <w:pPr>
              <w:jc w:val="center"/>
              <w:rPr>
                <w:rFonts w:ascii="Times New Roman" w:hAnsi="Times New Roman" w:cs="Times New Roman"/>
                <w:sz w:val="18"/>
                <w:szCs w:val="18"/>
              </w:rPr>
            </w:pPr>
            <w:r w:rsidRPr="00AF702D">
              <w:rPr>
                <w:rFonts w:ascii="Times New Roman" w:hAnsi="Times New Roman" w:cs="Times New Roman"/>
                <w:sz w:val="18"/>
                <w:szCs w:val="18"/>
              </w:rPr>
              <w:t>1 pak.</w:t>
            </w:r>
          </w:p>
        </w:tc>
        <w:tc>
          <w:tcPr>
            <w:tcW w:w="4168" w:type="dxa"/>
          </w:tcPr>
          <w:p w:rsidR="00F31D71"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Viršutinis laporoskopinio disko žiedas. Užfiksuoja žemutinį žiedą dantračio principu. Sterilus. Yra galimybė pilnai uždaryti, išlaikant orą pilvo ertmėje, taip pat troakaro įvedimui bei rankos įvedimui. Į komplektą įeina – markeris, liniuotė bei riešo raištis. Brošiūra "Dextrus", "KATALOGAS" psl. 16.</w:t>
            </w:r>
          </w:p>
        </w:tc>
        <w:tc>
          <w:tcPr>
            <w:tcW w:w="737" w:type="dxa"/>
          </w:tcPr>
          <w:p w:rsidR="00F31D71"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F31D71"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289,80</w:t>
            </w:r>
          </w:p>
        </w:tc>
        <w:tc>
          <w:tcPr>
            <w:tcW w:w="851" w:type="dxa"/>
          </w:tcPr>
          <w:p w:rsidR="00F31D71"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869,40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F31D71"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HAP02</w:t>
            </w:r>
          </w:p>
        </w:tc>
      </w:tr>
      <w:tr w:rsidR="00770722" w:rsidRPr="00AF702D" w:rsidTr="00770722">
        <w:tc>
          <w:tcPr>
            <w:tcW w:w="870" w:type="dxa"/>
          </w:tcPr>
          <w:p w:rsidR="00770722" w:rsidRPr="00AF702D" w:rsidRDefault="00770722" w:rsidP="00C3050A">
            <w:pPr>
              <w:jc w:val="center"/>
              <w:rPr>
                <w:rFonts w:ascii="Times New Roman" w:hAnsi="Times New Roman" w:cs="Times New Roman"/>
                <w:sz w:val="18"/>
                <w:szCs w:val="18"/>
              </w:rPr>
            </w:pPr>
            <w:r w:rsidRPr="00AF702D">
              <w:rPr>
                <w:rFonts w:ascii="Times New Roman" w:hAnsi="Times New Roman" w:cs="Times New Roman"/>
                <w:sz w:val="18"/>
                <w:szCs w:val="18"/>
              </w:rPr>
              <w:t>40.2</w:t>
            </w:r>
          </w:p>
        </w:tc>
        <w:tc>
          <w:tcPr>
            <w:tcW w:w="1648" w:type="dxa"/>
            <w:vAlign w:val="center"/>
          </w:tcPr>
          <w:p w:rsidR="00770722" w:rsidRPr="00AF702D" w:rsidRDefault="00770722" w:rsidP="00C3050A">
            <w:pPr>
              <w:rPr>
                <w:rFonts w:ascii="Times New Roman" w:hAnsi="Times New Roman" w:cs="Times New Roman"/>
                <w:sz w:val="18"/>
                <w:szCs w:val="18"/>
              </w:rPr>
            </w:pPr>
            <w:r w:rsidRPr="00AF702D">
              <w:rPr>
                <w:rFonts w:ascii="Times New Roman" w:hAnsi="Times New Roman" w:cs="Times New Roman"/>
                <w:sz w:val="18"/>
                <w:szCs w:val="18"/>
              </w:rPr>
              <w:t>Apatinis laparoskopinio disko žiedas-retraktorius vidutinei pilvo sienai</w:t>
            </w:r>
          </w:p>
        </w:tc>
        <w:tc>
          <w:tcPr>
            <w:tcW w:w="4430" w:type="dxa"/>
            <w:vAlign w:val="center"/>
          </w:tcPr>
          <w:p w:rsidR="00770722" w:rsidRPr="00AF702D" w:rsidRDefault="00770722" w:rsidP="00C3050A">
            <w:pPr>
              <w:rPr>
                <w:rFonts w:ascii="Times New Roman" w:hAnsi="Times New Roman" w:cs="Times New Roman"/>
                <w:sz w:val="18"/>
                <w:szCs w:val="18"/>
              </w:rPr>
            </w:pPr>
            <w:r w:rsidRPr="00AF702D">
              <w:rPr>
                <w:rFonts w:ascii="Times New Roman" w:hAnsi="Times New Roman" w:cs="Times New Roman"/>
                <w:sz w:val="18"/>
                <w:szCs w:val="18"/>
              </w:rPr>
              <w:t xml:space="preserve">Apatinis laparoskopinio disko žiedas-retraktorius pilvo sienai, kurios storis nuo 4 iki 7 cm. Pagamintas iš atsparios medžiagos. Tinkamas naudoti su viršutiniu laparoskopinio disko žiedu arba vienas, kaip žaizdos retraktorius. </w:t>
            </w:r>
          </w:p>
        </w:tc>
        <w:tc>
          <w:tcPr>
            <w:tcW w:w="900" w:type="dxa"/>
          </w:tcPr>
          <w:p w:rsidR="00770722" w:rsidRPr="00AF702D" w:rsidRDefault="00770722" w:rsidP="00F31D71">
            <w:pPr>
              <w:jc w:val="center"/>
              <w:rPr>
                <w:rFonts w:ascii="Times New Roman" w:hAnsi="Times New Roman" w:cs="Times New Roman"/>
                <w:sz w:val="18"/>
                <w:szCs w:val="18"/>
              </w:rPr>
            </w:pPr>
            <w:r w:rsidRPr="00AF702D">
              <w:rPr>
                <w:rFonts w:ascii="Times New Roman" w:hAnsi="Times New Roman" w:cs="Times New Roman"/>
                <w:sz w:val="18"/>
                <w:szCs w:val="18"/>
              </w:rPr>
              <w:t>Iki 3 vnt.</w:t>
            </w:r>
          </w:p>
        </w:tc>
        <w:tc>
          <w:tcPr>
            <w:tcW w:w="4168" w:type="dxa"/>
          </w:tcPr>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Apatinis laparoskopinio disko žiedas-retraktorius pilvo sienai, kurios storis nuo 4 iki 7 cm. Pagamintas iš atsparios medžiagos. Tinkamas naudoti su viršutiniu laparoskopinio disko žiedu arba vienas, kaip žaizdos retraktorius.  Brošiūra "Dextrus", "KATALOGAS" psl. 16.</w:t>
            </w:r>
          </w:p>
        </w:tc>
        <w:tc>
          <w:tcPr>
            <w:tcW w:w="737" w:type="dxa"/>
          </w:tcPr>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47,25</w:t>
            </w:r>
          </w:p>
        </w:tc>
        <w:tc>
          <w:tcPr>
            <w:tcW w:w="851" w:type="dxa"/>
          </w:tcPr>
          <w:p w:rsidR="00770722" w:rsidRPr="00AF702D" w:rsidRDefault="00770722">
            <w:pPr>
              <w:rPr>
                <w:rFonts w:ascii="Times New Roman" w:hAnsi="Times New Roman" w:cs="Times New Roman"/>
                <w:sz w:val="18"/>
                <w:szCs w:val="18"/>
              </w:rPr>
            </w:pPr>
            <w:r w:rsidRPr="00AF702D">
              <w:rPr>
                <w:rFonts w:ascii="Times New Roman" w:hAnsi="Times New Roman" w:cs="Times New Roman"/>
                <w:sz w:val="18"/>
                <w:szCs w:val="18"/>
              </w:rPr>
              <w:t>141,75</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FLR02</w:t>
            </w:r>
          </w:p>
        </w:tc>
      </w:tr>
      <w:tr w:rsidR="00770722" w:rsidRPr="00AF702D" w:rsidTr="00770722">
        <w:tc>
          <w:tcPr>
            <w:tcW w:w="870" w:type="dxa"/>
          </w:tcPr>
          <w:p w:rsidR="00770722" w:rsidRPr="00AF702D" w:rsidRDefault="00770722" w:rsidP="00C3050A">
            <w:pPr>
              <w:jc w:val="center"/>
              <w:rPr>
                <w:rFonts w:ascii="Times New Roman" w:hAnsi="Times New Roman" w:cs="Times New Roman"/>
                <w:sz w:val="18"/>
                <w:szCs w:val="18"/>
              </w:rPr>
            </w:pPr>
            <w:r w:rsidRPr="00AF702D">
              <w:rPr>
                <w:rFonts w:ascii="Times New Roman" w:hAnsi="Times New Roman" w:cs="Times New Roman"/>
                <w:sz w:val="18"/>
                <w:szCs w:val="18"/>
              </w:rPr>
              <w:t>40.3</w:t>
            </w:r>
          </w:p>
        </w:tc>
        <w:tc>
          <w:tcPr>
            <w:tcW w:w="1648" w:type="dxa"/>
            <w:vAlign w:val="center"/>
          </w:tcPr>
          <w:p w:rsidR="00770722" w:rsidRPr="00AF702D" w:rsidRDefault="00770722" w:rsidP="00C3050A">
            <w:pPr>
              <w:rPr>
                <w:rFonts w:ascii="Times New Roman" w:hAnsi="Times New Roman" w:cs="Times New Roman"/>
                <w:sz w:val="18"/>
                <w:szCs w:val="18"/>
              </w:rPr>
            </w:pPr>
            <w:r w:rsidRPr="00AF702D">
              <w:rPr>
                <w:rFonts w:ascii="Times New Roman" w:hAnsi="Times New Roman" w:cs="Times New Roman"/>
                <w:sz w:val="18"/>
                <w:szCs w:val="18"/>
              </w:rPr>
              <w:t>Apatinis laparoskopinio disko žiedas-retraktorius storai pilvo sienai</w:t>
            </w:r>
          </w:p>
        </w:tc>
        <w:tc>
          <w:tcPr>
            <w:tcW w:w="4430" w:type="dxa"/>
            <w:vAlign w:val="center"/>
          </w:tcPr>
          <w:p w:rsidR="00770722" w:rsidRPr="00AF702D" w:rsidRDefault="00770722" w:rsidP="00C3050A">
            <w:pPr>
              <w:pStyle w:val="NoSpacing"/>
              <w:rPr>
                <w:rFonts w:ascii="Times New Roman" w:hAnsi="Times New Roman" w:cs="Times New Roman"/>
                <w:sz w:val="18"/>
                <w:szCs w:val="18"/>
              </w:rPr>
            </w:pPr>
            <w:r w:rsidRPr="00AF702D">
              <w:rPr>
                <w:rFonts w:ascii="Times New Roman" w:hAnsi="Times New Roman" w:cs="Times New Roman"/>
                <w:sz w:val="18"/>
                <w:szCs w:val="18"/>
              </w:rPr>
              <w:t xml:space="preserve">Apatinis laparoskopinio disko žiedas-retraktorius pilvo sienai, kurios storis 7 cm ir daugiau. Pagamintas iš atsparios medžiagos. Tinkamas naudoti su viršutiniu laparoskopinio disko žiedu arba vienas, kaip žaizdos retraktorius. </w:t>
            </w:r>
          </w:p>
        </w:tc>
        <w:tc>
          <w:tcPr>
            <w:tcW w:w="900" w:type="dxa"/>
          </w:tcPr>
          <w:p w:rsidR="00770722" w:rsidRPr="00AF702D" w:rsidRDefault="00770722" w:rsidP="00F31D71">
            <w:pPr>
              <w:jc w:val="center"/>
              <w:rPr>
                <w:rFonts w:ascii="Times New Roman" w:hAnsi="Times New Roman" w:cs="Times New Roman"/>
                <w:sz w:val="18"/>
                <w:szCs w:val="18"/>
              </w:rPr>
            </w:pPr>
            <w:r w:rsidRPr="00AF702D">
              <w:rPr>
                <w:rFonts w:ascii="Times New Roman" w:hAnsi="Times New Roman" w:cs="Times New Roman"/>
                <w:sz w:val="18"/>
                <w:szCs w:val="18"/>
              </w:rPr>
              <w:t>Iki 3 vnt.</w:t>
            </w:r>
          </w:p>
        </w:tc>
        <w:tc>
          <w:tcPr>
            <w:tcW w:w="4168" w:type="dxa"/>
          </w:tcPr>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Apatinis laparoskopinio disko žiedas-retraktorius pilvo sienai, kurios storis 7 cm ir daugiau. Pagamintas iš atsparios medžiagos. Tinkamas naudoti su viršutiniu laparoskopinio disko žiedu arba vienas, kaip žaizdos retraktorius. Brošiūra "Dextrus", "KATALOGAS" psl. 16.</w:t>
            </w:r>
          </w:p>
        </w:tc>
        <w:tc>
          <w:tcPr>
            <w:tcW w:w="737" w:type="dxa"/>
          </w:tcPr>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47,25</w:t>
            </w:r>
          </w:p>
        </w:tc>
        <w:tc>
          <w:tcPr>
            <w:tcW w:w="851" w:type="dxa"/>
          </w:tcPr>
          <w:p w:rsidR="00770722" w:rsidRPr="00AF702D" w:rsidRDefault="00770722">
            <w:pPr>
              <w:rPr>
                <w:rFonts w:ascii="Times New Roman" w:hAnsi="Times New Roman" w:cs="Times New Roman"/>
                <w:sz w:val="18"/>
                <w:szCs w:val="18"/>
              </w:rPr>
            </w:pPr>
            <w:r w:rsidRPr="00AF702D">
              <w:rPr>
                <w:rFonts w:ascii="Times New Roman" w:hAnsi="Times New Roman" w:cs="Times New Roman"/>
                <w:sz w:val="18"/>
                <w:szCs w:val="18"/>
              </w:rPr>
              <w:t>141,75</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770722" w:rsidRPr="00AF702D" w:rsidRDefault="00770722" w:rsidP="00F31D71">
            <w:pPr>
              <w:rPr>
                <w:rFonts w:ascii="Times New Roman" w:hAnsi="Times New Roman" w:cs="Times New Roman"/>
                <w:sz w:val="18"/>
                <w:szCs w:val="18"/>
              </w:rPr>
            </w:pPr>
            <w:r w:rsidRPr="00AF702D">
              <w:rPr>
                <w:rFonts w:ascii="Times New Roman" w:hAnsi="Times New Roman" w:cs="Times New Roman"/>
                <w:sz w:val="18"/>
                <w:szCs w:val="18"/>
              </w:rPr>
              <w:t>FLR03</w:t>
            </w:r>
          </w:p>
        </w:tc>
      </w:tr>
      <w:tr w:rsidR="00C332B5" w:rsidRPr="00AF702D" w:rsidTr="00770722">
        <w:tc>
          <w:tcPr>
            <w:tcW w:w="870" w:type="dxa"/>
            <w:vAlign w:val="bottom"/>
          </w:tcPr>
          <w:p w:rsidR="00C332B5" w:rsidRPr="00AF702D" w:rsidRDefault="00C332B5" w:rsidP="00C332B5">
            <w:pPr>
              <w:jc w:val="center"/>
              <w:rPr>
                <w:rFonts w:ascii="Times New Roman" w:hAnsi="Times New Roman" w:cs="Times New Roman"/>
                <w:sz w:val="18"/>
                <w:szCs w:val="18"/>
              </w:rPr>
            </w:pPr>
          </w:p>
        </w:tc>
        <w:tc>
          <w:tcPr>
            <w:tcW w:w="1648" w:type="dxa"/>
            <w:vAlign w:val="center"/>
          </w:tcPr>
          <w:p w:rsidR="00C332B5" w:rsidRPr="00AF702D" w:rsidRDefault="00C332B5" w:rsidP="00C332B5">
            <w:pPr>
              <w:rPr>
                <w:rFonts w:ascii="Times New Roman" w:hAnsi="Times New Roman" w:cs="Times New Roman"/>
                <w:sz w:val="18"/>
                <w:szCs w:val="18"/>
              </w:rPr>
            </w:pPr>
          </w:p>
        </w:tc>
        <w:tc>
          <w:tcPr>
            <w:tcW w:w="4430" w:type="dxa"/>
          </w:tcPr>
          <w:p w:rsidR="00C332B5" w:rsidRPr="00AF702D" w:rsidRDefault="00C332B5" w:rsidP="00F31D71">
            <w:pPr>
              <w:jc w:val="right"/>
              <w:rPr>
                <w:rFonts w:ascii="Times New Roman" w:hAnsi="Times New Roman" w:cs="Times New Roman"/>
                <w:sz w:val="18"/>
                <w:szCs w:val="18"/>
              </w:rPr>
            </w:pPr>
            <w:r w:rsidRPr="00AF702D">
              <w:rPr>
                <w:rFonts w:ascii="Times New Roman" w:hAnsi="Times New Roman" w:cs="Times New Roman"/>
                <w:b/>
                <w:sz w:val="18"/>
                <w:szCs w:val="18"/>
              </w:rPr>
              <w:t xml:space="preserve">Viso </w:t>
            </w:r>
            <w:r w:rsidR="00F31D71" w:rsidRPr="00AF702D">
              <w:rPr>
                <w:rFonts w:ascii="Times New Roman" w:hAnsi="Times New Roman" w:cs="Times New Roman"/>
                <w:b/>
                <w:sz w:val="18"/>
                <w:szCs w:val="18"/>
              </w:rPr>
              <w:t>40</w:t>
            </w:r>
            <w:r w:rsidRPr="00AF702D">
              <w:rPr>
                <w:rFonts w:ascii="Times New Roman" w:hAnsi="Times New Roman" w:cs="Times New Roman"/>
                <w:b/>
                <w:sz w:val="18"/>
                <w:szCs w:val="18"/>
              </w:rPr>
              <w:t xml:space="preserve"> dalis</w:t>
            </w:r>
          </w:p>
        </w:tc>
        <w:tc>
          <w:tcPr>
            <w:tcW w:w="900" w:type="dxa"/>
          </w:tcPr>
          <w:p w:rsidR="00C332B5" w:rsidRPr="00AF702D" w:rsidRDefault="00C332B5" w:rsidP="00C332B5">
            <w:pPr>
              <w:jc w:val="center"/>
              <w:rPr>
                <w:rFonts w:ascii="Times New Roman" w:hAnsi="Times New Roman" w:cs="Times New Roman"/>
                <w:sz w:val="18"/>
                <w:szCs w:val="18"/>
              </w:rPr>
            </w:pPr>
          </w:p>
        </w:tc>
        <w:tc>
          <w:tcPr>
            <w:tcW w:w="4168" w:type="dxa"/>
          </w:tcPr>
          <w:p w:rsidR="00C332B5" w:rsidRPr="00AF702D" w:rsidRDefault="00C332B5" w:rsidP="00C332B5">
            <w:pPr>
              <w:rPr>
                <w:rFonts w:ascii="Times New Roman" w:hAnsi="Times New Roman" w:cs="Times New Roman"/>
                <w:sz w:val="18"/>
                <w:szCs w:val="18"/>
              </w:rPr>
            </w:pPr>
          </w:p>
        </w:tc>
        <w:tc>
          <w:tcPr>
            <w:tcW w:w="737" w:type="dxa"/>
          </w:tcPr>
          <w:p w:rsidR="00C332B5" w:rsidRPr="00AF702D" w:rsidRDefault="00C332B5" w:rsidP="00C332B5">
            <w:pPr>
              <w:rPr>
                <w:rFonts w:ascii="Times New Roman" w:hAnsi="Times New Roman" w:cs="Times New Roman"/>
                <w:sz w:val="18"/>
                <w:szCs w:val="18"/>
              </w:rPr>
            </w:pPr>
          </w:p>
        </w:tc>
        <w:tc>
          <w:tcPr>
            <w:tcW w:w="850" w:type="dxa"/>
          </w:tcPr>
          <w:p w:rsidR="00C332B5" w:rsidRPr="00AF702D" w:rsidRDefault="00C332B5" w:rsidP="00C332B5">
            <w:pPr>
              <w:rPr>
                <w:rFonts w:ascii="Times New Roman" w:hAnsi="Times New Roman" w:cs="Times New Roman"/>
                <w:sz w:val="18"/>
                <w:szCs w:val="18"/>
              </w:rPr>
            </w:pPr>
          </w:p>
        </w:tc>
        <w:tc>
          <w:tcPr>
            <w:tcW w:w="851" w:type="dxa"/>
          </w:tcPr>
          <w:p w:rsidR="00C332B5" w:rsidRPr="00AF702D" w:rsidRDefault="00770722" w:rsidP="00C332B5">
            <w:pPr>
              <w:rPr>
                <w:rFonts w:ascii="Times New Roman" w:hAnsi="Times New Roman" w:cs="Times New Roman"/>
                <w:sz w:val="18"/>
                <w:szCs w:val="18"/>
              </w:rPr>
            </w:pPr>
            <w:r w:rsidRPr="00AF702D">
              <w:rPr>
                <w:rFonts w:ascii="Times New Roman" w:hAnsi="Times New Roman" w:cs="Times New Roman"/>
                <w:sz w:val="18"/>
                <w:szCs w:val="18"/>
              </w:rPr>
              <w:t>1152,90</w:t>
            </w:r>
          </w:p>
        </w:tc>
        <w:tc>
          <w:tcPr>
            <w:tcW w:w="881" w:type="dxa"/>
          </w:tcPr>
          <w:p w:rsidR="00C332B5" w:rsidRPr="00AF702D" w:rsidRDefault="00C332B5" w:rsidP="00C332B5">
            <w:pPr>
              <w:rPr>
                <w:rFonts w:ascii="Times New Roman" w:hAnsi="Times New Roman" w:cs="Times New Roman"/>
                <w:sz w:val="18"/>
                <w:szCs w:val="18"/>
              </w:rPr>
            </w:pPr>
          </w:p>
        </w:tc>
      </w:tr>
      <w:tr w:rsidR="00C332B5" w:rsidRPr="00AF702D" w:rsidTr="00770722">
        <w:tc>
          <w:tcPr>
            <w:tcW w:w="870" w:type="dxa"/>
          </w:tcPr>
          <w:p w:rsidR="00C332B5" w:rsidRPr="00AF702D" w:rsidRDefault="00C332B5" w:rsidP="00ED6E0F">
            <w:pPr>
              <w:jc w:val="center"/>
              <w:rPr>
                <w:rFonts w:ascii="Times New Roman" w:hAnsi="Times New Roman" w:cs="Times New Roman"/>
                <w:b/>
                <w:sz w:val="18"/>
                <w:szCs w:val="18"/>
              </w:rPr>
            </w:pPr>
            <w:r w:rsidRPr="00AF702D">
              <w:rPr>
                <w:rFonts w:ascii="Times New Roman" w:hAnsi="Times New Roman" w:cs="Times New Roman"/>
                <w:b/>
                <w:sz w:val="18"/>
                <w:szCs w:val="18"/>
              </w:rPr>
              <w:t>4</w:t>
            </w:r>
            <w:r w:rsidR="00ED6E0F" w:rsidRPr="00AF702D">
              <w:rPr>
                <w:rFonts w:ascii="Times New Roman" w:hAnsi="Times New Roman" w:cs="Times New Roman"/>
                <w:b/>
                <w:sz w:val="18"/>
                <w:szCs w:val="18"/>
              </w:rPr>
              <w:t>4.</w:t>
            </w:r>
          </w:p>
        </w:tc>
        <w:tc>
          <w:tcPr>
            <w:tcW w:w="1648" w:type="dxa"/>
          </w:tcPr>
          <w:p w:rsidR="00C332B5" w:rsidRPr="00AF702D" w:rsidRDefault="00C332B5" w:rsidP="00C332B5">
            <w:pPr>
              <w:rPr>
                <w:rFonts w:ascii="Times New Roman" w:hAnsi="Times New Roman" w:cs="Times New Roman"/>
                <w:b/>
                <w:sz w:val="18"/>
                <w:szCs w:val="18"/>
              </w:rPr>
            </w:pPr>
            <w:r w:rsidRPr="00AF702D">
              <w:rPr>
                <w:rFonts w:ascii="Times New Roman" w:hAnsi="Times New Roman" w:cs="Times New Roman"/>
                <w:b/>
                <w:sz w:val="18"/>
                <w:szCs w:val="18"/>
              </w:rPr>
              <w:t xml:space="preserve">Laparoskopinės kabutės </w:t>
            </w:r>
          </w:p>
        </w:tc>
        <w:tc>
          <w:tcPr>
            <w:tcW w:w="4430" w:type="dxa"/>
          </w:tcPr>
          <w:p w:rsidR="00C332B5" w:rsidRPr="00AF702D" w:rsidRDefault="00C332B5" w:rsidP="00C332B5">
            <w:pPr>
              <w:jc w:val="both"/>
              <w:rPr>
                <w:rFonts w:ascii="Times New Roman" w:hAnsi="Times New Roman" w:cs="Times New Roman"/>
                <w:sz w:val="18"/>
                <w:szCs w:val="18"/>
              </w:rPr>
            </w:pPr>
          </w:p>
        </w:tc>
        <w:tc>
          <w:tcPr>
            <w:tcW w:w="900" w:type="dxa"/>
          </w:tcPr>
          <w:p w:rsidR="00C332B5" w:rsidRPr="00AF702D" w:rsidRDefault="00C332B5" w:rsidP="00C332B5">
            <w:pPr>
              <w:jc w:val="center"/>
              <w:rPr>
                <w:rFonts w:ascii="Times New Roman" w:hAnsi="Times New Roman" w:cs="Times New Roman"/>
                <w:sz w:val="18"/>
                <w:szCs w:val="18"/>
              </w:rPr>
            </w:pPr>
          </w:p>
        </w:tc>
        <w:tc>
          <w:tcPr>
            <w:tcW w:w="4168" w:type="dxa"/>
          </w:tcPr>
          <w:p w:rsidR="00C332B5" w:rsidRPr="00AF702D" w:rsidRDefault="00C332B5" w:rsidP="00C332B5">
            <w:pPr>
              <w:rPr>
                <w:rFonts w:ascii="Times New Roman" w:hAnsi="Times New Roman" w:cs="Times New Roman"/>
                <w:sz w:val="18"/>
                <w:szCs w:val="18"/>
              </w:rPr>
            </w:pPr>
          </w:p>
        </w:tc>
        <w:tc>
          <w:tcPr>
            <w:tcW w:w="737" w:type="dxa"/>
          </w:tcPr>
          <w:p w:rsidR="00C332B5" w:rsidRPr="00AF702D" w:rsidRDefault="00C332B5" w:rsidP="00C332B5">
            <w:pPr>
              <w:rPr>
                <w:rFonts w:ascii="Times New Roman" w:hAnsi="Times New Roman" w:cs="Times New Roman"/>
                <w:sz w:val="18"/>
                <w:szCs w:val="18"/>
              </w:rPr>
            </w:pPr>
          </w:p>
        </w:tc>
        <w:tc>
          <w:tcPr>
            <w:tcW w:w="850" w:type="dxa"/>
          </w:tcPr>
          <w:p w:rsidR="00C332B5" w:rsidRPr="00AF702D" w:rsidRDefault="00C332B5" w:rsidP="00C332B5">
            <w:pPr>
              <w:rPr>
                <w:rFonts w:ascii="Times New Roman" w:hAnsi="Times New Roman" w:cs="Times New Roman"/>
                <w:sz w:val="18"/>
                <w:szCs w:val="18"/>
              </w:rPr>
            </w:pPr>
          </w:p>
        </w:tc>
        <w:tc>
          <w:tcPr>
            <w:tcW w:w="851" w:type="dxa"/>
          </w:tcPr>
          <w:p w:rsidR="00C332B5" w:rsidRPr="00AF702D" w:rsidRDefault="00C332B5" w:rsidP="00C332B5">
            <w:pPr>
              <w:rPr>
                <w:rFonts w:ascii="Times New Roman" w:hAnsi="Times New Roman" w:cs="Times New Roman"/>
                <w:sz w:val="18"/>
                <w:szCs w:val="18"/>
              </w:rPr>
            </w:pPr>
          </w:p>
        </w:tc>
        <w:tc>
          <w:tcPr>
            <w:tcW w:w="881" w:type="dxa"/>
          </w:tcPr>
          <w:p w:rsidR="00C332B5" w:rsidRPr="00AF702D" w:rsidRDefault="00C332B5" w:rsidP="00C332B5">
            <w:pPr>
              <w:rPr>
                <w:rFonts w:ascii="Times New Roman" w:hAnsi="Times New Roman" w:cs="Times New Roman"/>
                <w:sz w:val="18"/>
                <w:szCs w:val="18"/>
              </w:rPr>
            </w:pPr>
          </w:p>
        </w:tc>
      </w:tr>
      <w:tr w:rsidR="00C332B5" w:rsidRPr="00AF702D" w:rsidTr="00770722">
        <w:tc>
          <w:tcPr>
            <w:tcW w:w="870" w:type="dxa"/>
          </w:tcPr>
          <w:p w:rsidR="00C332B5" w:rsidRPr="00AF702D" w:rsidRDefault="00C332B5" w:rsidP="00C332B5">
            <w:pPr>
              <w:jc w:val="center"/>
              <w:rPr>
                <w:rFonts w:ascii="Times New Roman" w:hAnsi="Times New Roman" w:cs="Times New Roman"/>
                <w:sz w:val="18"/>
                <w:szCs w:val="18"/>
              </w:rPr>
            </w:pPr>
          </w:p>
        </w:tc>
        <w:tc>
          <w:tcPr>
            <w:tcW w:w="1648" w:type="dxa"/>
          </w:tcPr>
          <w:p w:rsidR="00C332B5" w:rsidRPr="00AF702D" w:rsidRDefault="00C332B5" w:rsidP="00C332B5">
            <w:pPr>
              <w:rPr>
                <w:rFonts w:ascii="Times New Roman" w:hAnsi="Times New Roman" w:cs="Times New Roman"/>
                <w:sz w:val="18"/>
                <w:szCs w:val="18"/>
              </w:rPr>
            </w:pPr>
            <w:r w:rsidRPr="00AF702D">
              <w:rPr>
                <w:rFonts w:ascii="Times New Roman" w:hAnsi="Times New Roman" w:cs="Times New Roman"/>
                <w:sz w:val="18"/>
                <w:szCs w:val="18"/>
              </w:rPr>
              <w:t>Laparoskopinės kabutės M/L</w:t>
            </w:r>
          </w:p>
        </w:tc>
        <w:tc>
          <w:tcPr>
            <w:tcW w:w="4430" w:type="dxa"/>
          </w:tcPr>
          <w:p w:rsidR="00C332B5" w:rsidRPr="00AF702D" w:rsidRDefault="00C332B5" w:rsidP="00C332B5">
            <w:pPr>
              <w:jc w:val="both"/>
              <w:rPr>
                <w:rFonts w:ascii="Times New Roman" w:hAnsi="Times New Roman" w:cs="Times New Roman"/>
                <w:sz w:val="18"/>
                <w:szCs w:val="18"/>
              </w:rPr>
            </w:pPr>
            <w:r w:rsidRPr="00AF702D">
              <w:rPr>
                <w:rFonts w:ascii="Times New Roman" w:hAnsi="Times New Roman" w:cs="Times New Roman"/>
                <w:sz w:val="18"/>
                <w:szCs w:val="18"/>
              </w:rPr>
              <w:t>Titaninės kabutės vidutinės didelė. Kabutės tinkamos Jonson, Olympus, Welfare laparoskopiniams klipatoriams. Supakuota po 6 kabutes.</w:t>
            </w:r>
          </w:p>
        </w:tc>
        <w:tc>
          <w:tcPr>
            <w:tcW w:w="900" w:type="dxa"/>
          </w:tcPr>
          <w:p w:rsidR="00C332B5" w:rsidRPr="00AF702D" w:rsidRDefault="00C332B5" w:rsidP="00C332B5">
            <w:pPr>
              <w:jc w:val="center"/>
              <w:rPr>
                <w:rFonts w:ascii="Times New Roman" w:hAnsi="Times New Roman" w:cs="Times New Roman"/>
                <w:sz w:val="18"/>
                <w:szCs w:val="18"/>
              </w:rPr>
            </w:pPr>
            <w:r w:rsidRPr="00AF702D">
              <w:rPr>
                <w:rFonts w:ascii="Times New Roman" w:hAnsi="Times New Roman" w:cs="Times New Roman"/>
                <w:sz w:val="18"/>
                <w:szCs w:val="18"/>
              </w:rPr>
              <w:t>Iki 360 kasečių</w:t>
            </w:r>
          </w:p>
        </w:tc>
        <w:tc>
          <w:tcPr>
            <w:tcW w:w="4168" w:type="dxa"/>
          </w:tcPr>
          <w:p w:rsidR="00C332B5" w:rsidRPr="00AF702D" w:rsidRDefault="00770722" w:rsidP="00C332B5">
            <w:pPr>
              <w:rPr>
                <w:rFonts w:ascii="Times New Roman" w:hAnsi="Times New Roman" w:cs="Times New Roman"/>
                <w:sz w:val="18"/>
                <w:szCs w:val="18"/>
              </w:rPr>
            </w:pPr>
            <w:r w:rsidRPr="00AF702D">
              <w:rPr>
                <w:rFonts w:ascii="Times New Roman" w:hAnsi="Times New Roman" w:cs="Times New Roman"/>
                <w:sz w:val="18"/>
                <w:szCs w:val="18"/>
              </w:rPr>
              <w:t>Titaninės kabutės vidutinės didelė. Kabutės tinkamos Jonson, Olympus, Welfare laparoskopiniams klipatoriams. Supakuota po 6 kabutes. "KATALOGAS" psl. 44.</w:t>
            </w:r>
          </w:p>
        </w:tc>
        <w:tc>
          <w:tcPr>
            <w:tcW w:w="737" w:type="dxa"/>
          </w:tcPr>
          <w:p w:rsidR="00C332B5" w:rsidRPr="00AF702D" w:rsidRDefault="00770722" w:rsidP="00C332B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C332B5" w:rsidRPr="00AF702D" w:rsidRDefault="00770722" w:rsidP="00C332B5">
            <w:pPr>
              <w:rPr>
                <w:rFonts w:ascii="Times New Roman" w:hAnsi="Times New Roman" w:cs="Times New Roman"/>
                <w:sz w:val="18"/>
                <w:szCs w:val="18"/>
              </w:rPr>
            </w:pPr>
            <w:r w:rsidRPr="00AF702D">
              <w:rPr>
                <w:rFonts w:ascii="Times New Roman" w:hAnsi="Times New Roman" w:cs="Times New Roman"/>
                <w:sz w:val="18"/>
                <w:szCs w:val="18"/>
              </w:rPr>
              <w:t>4,20</w:t>
            </w:r>
          </w:p>
        </w:tc>
        <w:tc>
          <w:tcPr>
            <w:tcW w:w="851" w:type="dxa"/>
          </w:tcPr>
          <w:p w:rsidR="00C332B5" w:rsidRPr="00AF702D" w:rsidRDefault="00770722" w:rsidP="00C332B5">
            <w:pPr>
              <w:rPr>
                <w:rFonts w:ascii="Times New Roman" w:hAnsi="Times New Roman" w:cs="Times New Roman"/>
                <w:sz w:val="18"/>
                <w:szCs w:val="18"/>
              </w:rPr>
            </w:pPr>
            <w:r w:rsidRPr="00AF702D">
              <w:rPr>
                <w:rFonts w:ascii="Times New Roman" w:hAnsi="Times New Roman" w:cs="Times New Roman"/>
                <w:sz w:val="18"/>
                <w:szCs w:val="18"/>
              </w:rPr>
              <w:t>1512,00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C332B5" w:rsidRPr="00AF702D" w:rsidRDefault="00C332B5" w:rsidP="00C332B5">
            <w:pPr>
              <w:rPr>
                <w:rFonts w:ascii="Times New Roman" w:hAnsi="Times New Roman" w:cs="Times New Roman"/>
                <w:sz w:val="18"/>
                <w:szCs w:val="18"/>
              </w:rPr>
            </w:pPr>
          </w:p>
        </w:tc>
      </w:tr>
      <w:tr w:rsidR="00C332B5" w:rsidRPr="00AF702D" w:rsidTr="00770722">
        <w:tc>
          <w:tcPr>
            <w:tcW w:w="870" w:type="dxa"/>
          </w:tcPr>
          <w:p w:rsidR="00C332B5" w:rsidRPr="00AF702D" w:rsidRDefault="00C332B5" w:rsidP="00C332B5">
            <w:pPr>
              <w:jc w:val="center"/>
              <w:rPr>
                <w:rFonts w:ascii="Times New Roman" w:hAnsi="Times New Roman" w:cs="Times New Roman"/>
                <w:sz w:val="18"/>
                <w:szCs w:val="18"/>
              </w:rPr>
            </w:pPr>
          </w:p>
        </w:tc>
        <w:tc>
          <w:tcPr>
            <w:tcW w:w="1648" w:type="dxa"/>
          </w:tcPr>
          <w:p w:rsidR="00C332B5" w:rsidRPr="00AF702D" w:rsidRDefault="00C332B5" w:rsidP="00C332B5">
            <w:pPr>
              <w:jc w:val="both"/>
              <w:rPr>
                <w:rFonts w:ascii="Times New Roman" w:eastAsia="Times New Roman" w:hAnsi="Times New Roman" w:cs="Times New Roman"/>
                <w:sz w:val="18"/>
                <w:szCs w:val="18"/>
                <w:lang w:eastAsia="lt-LT"/>
              </w:rPr>
            </w:pPr>
          </w:p>
        </w:tc>
        <w:tc>
          <w:tcPr>
            <w:tcW w:w="4430" w:type="dxa"/>
          </w:tcPr>
          <w:p w:rsidR="00C332B5" w:rsidRPr="00AF702D" w:rsidRDefault="00C332B5" w:rsidP="00ED6E0F">
            <w:pPr>
              <w:jc w:val="right"/>
              <w:rPr>
                <w:rFonts w:ascii="Times New Roman" w:hAnsi="Times New Roman" w:cs="Times New Roman"/>
                <w:sz w:val="18"/>
                <w:szCs w:val="18"/>
              </w:rPr>
            </w:pPr>
            <w:r w:rsidRPr="00AF702D">
              <w:rPr>
                <w:rFonts w:ascii="Times New Roman" w:hAnsi="Times New Roman" w:cs="Times New Roman"/>
                <w:b/>
                <w:sz w:val="18"/>
                <w:szCs w:val="18"/>
              </w:rPr>
              <w:t>Viso 4</w:t>
            </w:r>
            <w:r w:rsidR="00ED6E0F" w:rsidRPr="00AF702D">
              <w:rPr>
                <w:rFonts w:ascii="Times New Roman" w:hAnsi="Times New Roman" w:cs="Times New Roman"/>
                <w:b/>
                <w:sz w:val="18"/>
                <w:szCs w:val="18"/>
              </w:rPr>
              <w:t>4</w:t>
            </w:r>
            <w:r w:rsidRPr="00AF702D">
              <w:rPr>
                <w:rFonts w:ascii="Times New Roman" w:hAnsi="Times New Roman" w:cs="Times New Roman"/>
                <w:b/>
                <w:sz w:val="18"/>
                <w:szCs w:val="18"/>
              </w:rPr>
              <w:t xml:space="preserve"> dalis</w:t>
            </w:r>
          </w:p>
        </w:tc>
        <w:tc>
          <w:tcPr>
            <w:tcW w:w="900" w:type="dxa"/>
          </w:tcPr>
          <w:p w:rsidR="00C332B5" w:rsidRPr="00AF702D" w:rsidRDefault="00C332B5" w:rsidP="00C332B5">
            <w:pPr>
              <w:jc w:val="center"/>
              <w:rPr>
                <w:rFonts w:ascii="Times New Roman" w:hAnsi="Times New Roman" w:cs="Times New Roman"/>
                <w:sz w:val="18"/>
                <w:szCs w:val="18"/>
              </w:rPr>
            </w:pPr>
          </w:p>
        </w:tc>
        <w:tc>
          <w:tcPr>
            <w:tcW w:w="4168" w:type="dxa"/>
          </w:tcPr>
          <w:p w:rsidR="00C332B5" w:rsidRPr="00AF702D" w:rsidRDefault="00C332B5" w:rsidP="00C332B5">
            <w:pPr>
              <w:rPr>
                <w:rFonts w:ascii="Times New Roman" w:hAnsi="Times New Roman" w:cs="Times New Roman"/>
                <w:sz w:val="18"/>
                <w:szCs w:val="18"/>
              </w:rPr>
            </w:pPr>
          </w:p>
        </w:tc>
        <w:tc>
          <w:tcPr>
            <w:tcW w:w="737" w:type="dxa"/>
          </w:tcPr>
          <w:p w:rsidR="00C332B5" w:rsidRPr="00AF702D" w:rsidRDefault="00C332B5" w:rsidP="00C332B5">
            <w:pPr>
              <w:rPr>
                <w:rFonts w:ascii="Times New Roman" w:hAnsi="Times New Roman" w:cs="Times New Roman"/>
                <w:sz w:val="18"/>
                <w:szCs w:val="18"/>
              </w:rPr>
            </w:pPr>
          </w:p>
        </w:tc>
        <w:tc>
          <w:tcPr>
            <w:tcW w:w="850" w:type="dxa"/>
          </w:tcPr>
          <w:p w:rsidR="00C332B5" w:rsidRPr="00AF702D" w:rsidRDefault="00C332B5" w:rsidP="00C332B5">
            <w:pPr>
              <w:rPr>
                <w:rFonts w:ascii="Times New Roman" w:hAnsi="Times New Roman" w:cs="Times New Roman"/>
                <w:sz w:val="18"/>
                <w:szCs w:val="18"/>
              </w:rPr>
            </w:pPr>
          </w:p>
        </w:tc>
        <w:tc>
          <w:tcPr>
            <w:tcW w:w="851" w:type="dxa"/>
          </w:tcPr>
          <w:p w:rsidR="00C332B5" w:rsidRPr="00AF702D" w:rsidRDefault="00770722" w:rsidP="00C332B5">
            <w:pPr>
              <w:rPr>
                <w:rFonts w:ascii="Times New Roman" w:hAnsi="Times New Roman" w:cs="Times New Roman"/>
                <w:sz w:val="18"/>
                <w:szCs w:val="18"/>
              </w:rPr>
            </w:pPr>
            <w:r w:rsidRPr="00AF702D">
              <w:rPr>
                <w:rFonts w:ascii="Times New Roman" w:hAnsi="Times New Roman" w:cs="Times New Roman"/>
                <w:sz w:val="18"/>
                <w:szCs w:val="18"/>
              </w:rPr>
              <w:t>1512,00</w:t>
            </w:r>
          </w:p>
        </w:tc>
        <w:tc>
          <w:tcPr>
            <w:tcW w:w="881" w:type="dxa"/>
          </w:tcPr>
          <w:p w:rsidR="00C332B5" w:rsidRPr="00AF702D" w:rsidRDefault="00C332B5" w:rsidP="00C332B5">
            <w:pPr>
              <w:rPr>
                <w:rFonts w:ascii="Times New Roman" w:hAnsi="Times New Roman" w:cs="Times New Roman"/>
                <w:sz w:val="18"/>
                <w:szCs w:val="18"/>
              </w:rPr>
            </w:pPr>
          </w:p>
        </w:tc>
      </w:tr>
    </w:tbl>
    <w:p w:rsidR="0046036E" w:rsidRPr="00AF702D" w:rsidRDefault="0046036E" w:rsidP="00587FEC">
      <w:pPr>
        <w:spacing w:after="0" w:line="240" w:lineRule="auto"/>
        <w:rPr>
          <w:rFonts w:ascii="Times New Roman" w:hAnsi="Times New Roman" w:cs="Times New Roman"/>
          <w:sz w:val="18"/>
          <w:szCs w:val="18"/>
        </w:rPr>
      </w:pPr>
    </w:p>
    <w:p w:rsidR="00641665" w:rsidRPr="00AF702D" w:rsidRDefault="00641665" w:rsidP="00641665">
      <w:pPr>
        <w:spacing w:after="0" w:line="240" w:lineRule="auto"/>
        <w:jc w:val="center"/>
        <w:rPr>
          <w:rFonts w:ascii="Times New Roman" w:hAnsi="Times New Roman" w:cs="Times New Roman"/>
          <w:b/>
          <w:sz w:val="18"/>
          <w:szCs w:val="18"/>
        </w:rPr>
      </w:pPr>
      <w:r w:rsidRPr="00AF702D">
        <w:rPr>
          <w:rFonts w:ascii="Times New Roman" w:hAnsi="Times New Roman" w:cs="Times New Roman"/>
          <w:b/>
          <w:sz w:val="18"/>
          <w:szCs w:val="18"/>
        </w:rPr>
        <w:t>Medicinos priemonės neurochirurgijai</w:t>
      </w:r>
    </w:p>
    <w:p w:rsidR="00641665" w:rsidRPr="00AF702D" w:rsidRDefault="00641665" w:rsidP="00641665">
      <w:pPr>
        <w:spacing w:after="0" w:line="240" w:lineRule="auto"/>
        <w:ind w:left="12960" w:firstLine="1296"/>
        <w:rPr>
          <w:rFonts w:ascii="Times New Roman" w:hAnsi="Times New Roman" w:cs="Times New Roman"/>
          <w:sz w:val="18"/>
          <w:szCs w:val="18"/>
        </w:rPr>
      </w:pPr>
    </w:p>
    <w:tbl>
      <w:tblPr>
        <w:tblStyle w:val="TableGrid"/>
        <w:tblW w:w="15335" w:type="dxa"/>
        <w:tblLayout w:type="fixed"/>
        <w:tblLook w:val="04A0" w:firstRow="1" w:lastRow="0" w:firstColumn="1" w:lastColumn="0" w:noHBand="0" w:noVBand="1"/>
      </w:tblPr>
      <w:tblGrid>
        <w:gridCol w:w="870"/>
        <w:gridCol w:w="1648"/>
        <w:gridCol w:w="4430"/>
        <w:gridCol w:w="900"/>
        <w:gridCol w:w="4168"/>
        <w:gridCol w:w="737"/>
        <w:gridCol w:w="850"/>
        <w:gridCol w:w="851"/>
        <w:gridCol w:w="881"/>
      </w:tblGrid>
      <w:tr w:rsidR="00416E67" w:rsidRPr="00AF702D" w:rsidTr="00AF702D">
        <w:tc>
          <w:tcPr>
            <w:tcW w:w="870" w:type="dxa"/>
          </w:tcPr>
          <w:p w:rsidR="00416E67" w:rsidRPr="00AF702D" w:rsidRDefault="00416E67" w:rsidP="00C130C6">
            <w:pPr>
              <w:jc w:val="center"/>
              <w:rPr>
                <w:rFonts w:ascii="Times New Roman" w:hAnsi="Times New Roman" w:cs="Times New Roman"/>
                <w:sz w:val="18"/>
                <w:szCs w:val="18"/>
              </w:rPr>
            </w:pPr>
            <w:r w:rsidRPr="00AF702D">
              <w:rPr>
                <w:rFonts w:ascii="Times New Roman" w:hAnsi="Times New Roman" w:cs="Times New Roman"/>
                <w:sz w:val="18"/>
                <w:szCs w:val="18"/>
              </w:rPr>
              <w:t>Dalies Eil.Nr.</w:t>
            </w:r>
          </w:p>
        </w:tc>
        <w:tc>
          <w:tcPr>
            <w:tcW w:w="1648"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Pavadinimas</w:t>
            </w:r>
          </w:p>
        </w:tc>
        <w:tc>
          <w:tcPr>
            <w:tcW w:w="443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Aprašymas</w:t>
            </w:r>
          </w:p>
        </w:tc>
        <w:tc>
          <w:tcPr>
            <w:tcW w:w="900" w:type="dxa"/>
          </w:tcPr>
          <w:p w:rsidR="00416E67" w:rsidRPr="00AF702D" w:rsidRDefault="00416E67" w:rsidP="000D4F85">
            <w:pPr>
              <w:jc w:val="center"/>
              <w:rPr>
                <w:rFonts w:ascii="Times New Roman" w:hAnsi="Times New Roman" w:cs="Times New Roman"/>
                <w:sz w:val="18"/>
                <w:szCs w:val="18"/>
              </w:rPr>
            </w:pPr>
            <w:r w:rsidRPr="00AF702D">
              <w:rPr>
                <w:rFonts w:ascii="Times New Roman" w:hAnsi="Times New Roman" w:cs="Times New Roman"/>
                <w:sz w:val="18"/>
                <w:szCs w:val="18"/>
              </w:rPr>
              <w:t>Orientacinis perkamas kiekis</w:t>
            </w:r>
          </w:p>
        </w:tc>
        <w:tc>
          <w:tcPr>
            <w:tcW w:w="4168" w:type="dxa"/>
          </w:tcPr>
          <w:p w:rsidR="00416E67" w:rsidRPr="00AF702D" w:rsidRDefault="00416E67" w:rsidP="00416E67">
            <w:pPr>
              <w:jc w:val="both"/>
              <w:rPr>
                <w:rFonts w:ascii="Times New Roman" w:hAnsi="Times New Roman" w:cs="Times New Roman"/>
                <w:sz w:val="18"/>
                <w:szCs w:val="18"/>
              </w:rPr>
            </w:pPr>
            <w:r w:rsidRPr="00AF702D">
              <w:rPr>
                <w:rFonts w:ascii="Times New Roman" w:hAnsi="Times New Roman" w:cs="Times New Roman"/>
                <w:sz w:val="18"/>
                <w:szCs w:val="18"/>
              </w:rPr>
              <w:t>Siūlomo parametro atitikimas, konkreti parametro reikšmė ir atitikimo patvirtinimas (psl. pasiūlyme, puslapyje pabraukiant kiekvienos pozicijos kiekvieną atitikimą, nurodant pozicijos numerį pagal prašomas specifikacijas)</w:t>
            </w:r>
          </w:p>
        </w:tc>
        <w:tc>
          <w:tcPr>
            <w:tcW w:w="737"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 xml:space="preserve">PVM tarifas </w:t>
            </w:r>
            <w:r w:rsidRPr="00AF702D">
              <w:rPr>
                <w:rFonts w:ascii="Times New Roman" w:hAnsi="Times New Roman" w:cs="Times New Roman"/>
                <w:sz w:val="18"/>
                <w:szCs w:val="18"/>
              </w:rPr>
              <w:sym w:font="Symbol" w:char="F025"/>
            </w:r>
          </w:p>
        </w:tc>
        <w:tc>
          <w:tcPr>
            <w:tcW w:w="85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Vnt. kaina EUR su PVM</w:t>
            </w:r>
          </w:p>
        </w:tc>
        <w:tc>
          <w:tcPr>
            <w:tcW w:w="851"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Viso kaina EUR su PVM</w:t>
            </w:r>
          </w:p>
        </w:tc>
        <w:tc>
          <w:tcPr>
            <w:tcW w:w="881"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Gamintojas</w:t>
            </w:r>
          </w:p>
        </w:tc>
      </w:tr>
      <w:tr w:rsidR="00641665" w:rsidRPr="00AF702D" w:rsidTr="00AF702D">
        <w:tc>
          <w:tcPr>
            <w:tcW w:w="870" w:type="dxa"/>
          </w:tcPr>
          <w:p w:rsidR="00641665" w:rsidRPr="00AF702D" w:rsidRDefault="00641665" w:rsidP="00C130C6">
            <w:pPr>
              <w:jc w:val="center"/>
              <w:rPr>
                <w:rFonts w:ascii="Times New Roman" w:hAnsi="Times New Roman" w:cs="Times New Roman"/>
                <w:sz w:val="18"/>
                <w:szCs w:val="18"/>
              </w:rPr>
            </w:pPr>
          </w:p>
        </w:tc>
        <w:tc>
          <w:tcPr>
            <w:tcW w:w="1648" w:type="dxa"/>
          </w:tcPr>
          <w:p w:rsidR="00641665" w:rsidRPr="00AF702D" w:rsidRDefault="00641665" w:rsidP="00BE71F4">
            <w:pPr>
              <w:jc w:val="both"/>
              <w:rPr>
                <w:rFonts w:ascii="Times New Roman" w:hAnsi="Times New Roman" w:cs="Times New Roman"/>
                <w:sz w:val="18"/>
                <w:szCs w:val="18"/>
              </w:rPr>
            </w:pPr>
          </w:p>
        </w:tc>
        <w:tc>
          <w:tcPr>
            <w:tcW w:w="4430" w:type="dxa"/>
          </w:tcPr>
          <w:p w:rsidR="00641665" w:rsidRPr="00AF702D" w:rsidRDefault="00641665" w:rsidP="00BE71F4">
            <w:pPr>
              <w:jc w:val="center"/>
              <w:rPr>
                <w:rFonts w:ascii="Times New Roman" w:hAnsi="Times New Roman" w:cs="Times New Roman"/>
                <w:sz w:val="18"/>
                <w:szCs w:val="18"/>
              </w:rPr>
            </w:pPr>
            <w:r w:rsidRPr="00AF702D">
              <w:rPr>
                <w:rFonts w:ascii="Times New Roman" w:hAnsi="Times New Roman" w:cs="Times New Roman"/>
                <w:sz w:val="18"/>
                <w:szCs w:val="18"/>
              </w:rPr>
              <w:t>Medicinos priemonės neurochirurgijai</w:t>
            </w:r>
          </w:p>
        </w:tc>
        <w:tc>
          <w:tcPr>
            <w:tcW w:w="900" w:type="dxa"/>
          </w:tcPr>
          <w:p w:rsidR="00641665" w:rsidRPr="00AF702D" w:rsidRDefault="00641665" w:rsidP="000D4F85">
            <w:pPr>
              <w:jc w:val="center"/>
              <w:rPr>
                <w:rFonts w:ascii="Times New Roman" w:hAnsi="Times New Roman" w:cs="Times New Roman"/>
                <w:sz w:val="18"/>
                <w:szCs w:val="18"/>
              </w:rPr>
            </w:pPr>
          </w:p>
        </w:tc>
        <w:tc>
          <w:tcPr>
            <w:tcW w:w="4168" w:type="dxa"/>
          </w:tcPr>
          <w:p w:rsidR="00641665" w:rsidRPr="00AF702D" w:rsidRDefault="00641665" w:rsidP="00BE71F4">
            <w:pPr>
              <w:rPr>
                <w:rFonts w:ascii="Times New Roman" w:hAnsi="Times New Roman" w:cs="Times New Roman"/>
                <w:sz w:val="18"/>
                <w:szCs w:val="18"/>
              </w:rPr>
            </w:pPr>
          </w:p>
        </w:tc>
        <w:tc>
          <w:tcPr>
            <w:tcW w:w="737" w:type="dxa"/>
          </w:tcPr>
          <w:p w:rsidR="00641665" w:rsidRPr="00AF702D" w:rsidRDefault="00641665" w:rsidP="00BE71F4">
            <w:pPr>
              <w:rPr>
                <w:rFonts w:ascii="Times New Roman" w:hAnsi="Times New Roman" w:cs="Times New Roman"/>
                <w:sz w:val="18"/>
                <w:szCs w:val="18"/>
              </w:rPr>
            </w:pPr>
          </w:p>
        </w:tc>
        <w:tc>
          <w:tcPr>
            <w:tcW w:w="850" w:type="dxa"/>
          </w:tcPr>
          <w:p w:rsidR="00641665" w:rsidRPr="00AF702D" w:rsidRDefault="00641665" w:rsidP="00BE71F4">
            <w:pPr>
              <w:jc w:val="center"/>
              <w:rPr>
                <w:rFonts w:ascii="Times New Roman" w:hAnsi="Times New Roman" w:cs="Times New Roman"/>
                <w:sz w:val="18"/>
                <w:szCs w:val="18"/>
              </w:rPr>
            </w:pPr>
          </w:p>
        </w:tc>
        <w:tc>
          <w:tcPr>
            <w:tcW w:w="851" w:type="dxa"/>
          </w:tcPr>
          <w:p w:rsidR="00641665" w:rsidRPr="00AF702D" w:rsidRDefault="00641665" w:rsidP="00BE71F4">
            <w:pPr>
              <w:jc w:val="center"/>
              <w:rPr>
                <w:rFonts w:ascii="Times New Roman" w:hAnsi="Times New Roman" w:cs="Times New Roman"/>
                <w:sz w:val="18"/>
                <w:szCs w:val="18"/>
              </w:rPr>
            </w:pPr>
          </w:p>
        </w:tc>
        <w:tc>
          <w:tcPr>
            <w:tcW w:w="881" w:type="dxa"/>
          </w:tcPr>
          <w:p w:rsidR="00641665" w:rsidRPr="00AF702D" w:rsidRDefault="00641665" w:rsidP="00BE71F4">
            <w:pPr>
              <w:rPr>
                <w:rFonts w:ascii="Times New Roman" w:hAnsi="Times New Roman" w:cs="Times New Roman"/>
                <w:sz w:val="18"/>
                <w:szCs w:val="18"/>
              </w:rPr>
            </w:pPr>
          </w:p>
        </w:tc>
      </w:tr>
      <w:tr w:rsidR="000D4F85" w:rsidRPr="00AF702D" w:rsidTr="00AF702D">
        <w:tc>
          <w:tcPr>
            <w:tcW w:w="870" w:type="dxa"/>
          </w:tcPr>
          <w:p w:rsidR="000D4F85" w:rsidRPr="00AF702D" w:rsidRDefault="000D4F85" w:rsidP="00CA66E9">
            <w:pPr>
              <w:jc w:val="center"/>
              <w:rPr>
                <w:rFonts w:ascii="Times New Roman" w:hAnsi="Times New Roman" w:cs="Times New Roman"/>
                <w:b/>
                <w:sz w:val="18"/>
                <w:szCs w:val="18"/>
              </w:rPr>
            </w:pPr>
            <w:r w:rsidRPr="00AF702D">
              <w:rPr>
                <w:rFonts w:ascii="Times New Roman" w:hAnsi="Times New Roman" w:cs="Times New Roman"/>
                <w:b/>
                <w:sz w:val="18"/>
                <w:szCs w:val="18"/>
              </w:rPr>
              <w:t>4</w:t>
            </w:r>
            <w:r w:rsidR="00CA66E9" w:rsidRPr="00AF702D">
              <w:rPr>
                <w:rFonts w:ascii="Times New Roman" w:hAnsi="Times New Roman" w:cs="Times New Roman"/>
                <w:b/>
                <w:sz w:val="18"/>
                <w:szCs w:val="18"/>
              </w:rPr>
              <w:t>5</w:t>
            </w:r>
            <w:r w:rsidRPr="00AF702D">
              <w:rPr>
                <w:rFonts w:ascii="Times New Roman" w:hAnsi="Times New Roman" w:cs="Times New Roman"/>
                <w:b/>
                <w:sz w:val="18"/>
                <w:szCs w:val="18"/>
              </w:rPr>
              <w:t>.</w:t>
            </w:r>
          </w:p>
        </w:tc>
        <w:tc>
          <w:tcPr>
            <w:tcW w:w="1648" w:type="dxa"/>
          </w:tcPr>
          <w:p w:rsidR="000D4F85" w:rsidRPr="00AF702D" w:rsidRDefault="000D4F85" w:rsidP="000D4F85">
            <w:pPr>
              <w:pBdr>
                <w:between w:val="single" w:sz="4" w:space="1" w:color="auto"/>
                <w:bar w:val="single" w:sz="4" w:color="auto"/>
              </w:pBdr>
              <w:rPr>
                <w:rFonts w:ascii="Times New Roman" w:hAnsi="Times New Roman" w:cs="Times New Roman"/>
                <w:b/>
                <w:sz w:val="18"/>
                <w:szCs w:val="18"/>
              </w:rPr>
            </w:pPr>
            <w:bookmarkStart w:id="0" w:name="OLE_LINK1"/>
            <w:bookmarkStart w:id="1" w:name="OLE_LINK2"/>
            <w:bookmarkStart w:id="2" w:name="OLE_LINK3"/>
            <w:bookmarkStart w:id="3" w:name="OLE_LINK4"/>
            <w:bookmarkStart w:id="4" w:name="OLE_LINK5"/>
            <w:r w:rsidRPr="00AF702D">
              <w:rPr>
                <w:rFonts w:ascii="Times New Roman" w:hAnsi="Times New Roman" w:cs="Times New Roman"/>
                <w:b/>
                <w:sz w:val="18"/>
                <w:szCs w:val="18"/>
              </w:rPr>
              <w:t>Bazinis daviklio rinkinys intrakranijiniam slėgiui matuoti</w:t>
            </w:r>
            <w:bookmarkEnd w:id="0"/>
            <w:bookmarkEnd w:id="1"/>
            <w:bookmarkEnd w:id="2"/>
            <w:bookmarkEnd w:id="3"/>
            <w:bookmarkEnd w:id="4"/>
          </w:p>
        </w:tc>
        <w:tc>
          <w:tcPr>
            <w:tcW w:w="4430" w:type="dxa"/>
          </w:tcPr>
          <w:p w:rsidR="000D4F85" w:rsidRPr="00AF702D" w:rsidRDefault="000D4F85" w:rsidP="000D4F85">
            <w:pPr>
              <w:rPr>
                <w:rFonts w:ascii="Times New Roman" w:hAnsi="Times New Roman" w:cs="Times New Roman"/>
                <w:sz w:val="18"/>
                <w:szCs w:val="18"/>
              </w:rPr>
            </w:pPr>
            <w:r w:rsidRPr="00AF702D">
              <w:rPr>
                <w:rFonts w:ascii="Times New Roman" w:hAnsi="Times New Roman" w:cs="Times New Roman"/>
                <w:sz w:val="18"/>
                <w:szCs w:val="18"/>
              </w:rPr>
              <w:t xml:space="preserve">Turi tikti naudojimui su Codman ICP Express arba ligoninėje turimais Philips IntelliVue MP30 ir MP50 paciento monitoriais. Rinkinys tiekiamas sterilus, vienkartinio naudojimo. Tinka parenchiminiam ICP matavimui. Rinkinį sudaro intrakaranijinio slėgio daviklis ir tuneliavimo priemonės. Intrakranijinio slėgio daviklis miniatiūrinis – susideda iš mikroschemos titano apvalkale, kurio skersmuo ne daugiau 1,65 mm, bei ne mažiau kaip 58 cm ilgio laido. Skirtas naudoti su monitoriumi, pateikiančiu skaitmeninę sistolinio, diasistolinio bei vidutinio intrakranijinio slėgio išraišką ekrane, galimybė prijungti prie paciento monitoraius intrakranijinio slėgio kreivei stebėti paciento monitoriuje. Veikimo slėgio intervalas nuo -40 iki + 400 mmHg.  </w:t>
            </w:r>
          </w:p>
        </w:tc>
        <w:tc>
          <w:tcPr>
            <w:tcW w:w="900" w:type="dxa"/>
          </w:tcPr>
          <w:p w:rsidR="000D4F85" w:rsidRPr="00AF702D" w:rsidRDefault="000D4F85" w:rsidP="000D4F85">
            <w:pPr>
              <w:jc w:val="center"/>
              <w:rPr>
                <w:rFonts w:ascii="Times New Roman" w:hAnsi="Times New Roman" w:cs="Times New Roman"/>
                <w:sz w:val="18"/>
                <w:szCs w:val="18"/>
              </w:rPr>
            </w:pPr>
            <w:r w:rsidRPr="00AF702D">
              <w:rPr>
                <w:rFonts w:ascii="Times New Roman" w:hAnsi="Times New Roman" w:cs="Times New Roman"/>
                <w:sz w:val="18"/>
                <w:szCs w:val="18"/>
              </w:rPr>
              <w:t>Iki 8 vnt.</w:t>
            </w:r>
          </w:p>
        </w:tc>
        <w:tc>
          <w:tcPr>
            <w:tcW w:w="4168" w:type="dxa"/>
          </w:tcPr>
          <w:p w:rsidR="00FD6F87" w:rsidRPr="00AF702D" w:rsidRDefault="00577351" w:rsidP="00577351">
            <w:pPr>
              <w:rPr>
                <w:rFonts w:ascii="Times New Roman" w:hAnsi="Times New Roman" w:cs="Times New Roman"/>
                <w:sz w:val="18"/>
                <w:szCs w:val="18"/>
              </w:rPr>
            </w:pPr>
            <w:r w:rsidRPr="00AF702D">
              <w:rPr>
                <w:rFonts w:ascii="Times New Roman" w:hAnsi="Times New Roman" w:cs="Times New Roman"/>
                <w:sz w:val="18"/>
                <w:szCs w:val="18"/>
              </w:rPr>
              <w:t xml:space="preserve">Tinka naudojimui su Codman ICP Express. Rinkinys sterialus, vienkartinio naudojimo. Tinka parenchiminiam ICP matavimui. Rinkinį sudaro intrakaranijinio slėgio daviklis ir tuneliavimo priemonės. Intrakranijinio slėgio daviklis miniatiūrinis – susideda iš mikroschemos titano apvalkale, kurio skersmuo 1,3 mm, bei 100 cm ilgio laido. Skirtas naudoti su monitoriumi, pateikiančiu skaitmeninę sistolinio, diasistolinio bei vidutinio intrakranijinio slėgio išraišką ekrane, galimybė prijungti prie paciento monitoraius intrakranijinio slėgio kreivei stebėti paciento monitoriuje. Veikimo slėgio intervalas nuo -700  iki + 1250 mmHg. </w:t>
            </w:r>
          </w:p>
          <w:p w:rsidR="000D4F85" w:rsidRPr="00AF702D" w:rsidRDefault="00FD6F87" w:rsidP="00577351">
            <w:pPr>
              <w:rPr>
                <w:rFonts w:ascii="Times New Roman" w:hAnsi="Times New Roman" w:cs="Times New Roman"/>
                <w:sz w:val="18"/>
                <w:szCs w:val="18"/>
              </w:rPr>
            </w:pPr>
            <w:r w:rsidRPr="00AF702D">
              <w:rPr>
                <w:rFonts w:ascii="Times New Roman" w:hAnsi="Times New Roman" w:cs="Times New Roman"/>
                <w:sz w:val="18"/>
                <w:szCs w:val="18"/>
              </w:rPr>
              <w:t xml:space="preserve">Produkto kodas </w:t>
            </w:r>
            <w:r w:rsidR="00577351" w:rsidRPr="00AF702D">
              <w:rPr>
                <w:rFonts w:ascii="Times New Roman" w:hAnsi="Times New Roman" w:cs="Times New Roman"/>
                <w:sz w:val="18"/>
                <w:szCs w:val="18"/>
              </w:rPr>
              <w:t xml:space="preserve"> </w:t>
            </w:r>
            <w:r w:rsidRPr="00AF702D">
              <w:rPr>
                <w:rFonts w:ascii="Times New Roman" w:hAnsi="Times New Roman" w:cs="Times New Roman"/>
                <w:sz w:val="18"/>
                <w:szCs w:val="18"/>
              </w:rPr>
              <w:t>626631.</w:t>
            </w:r>
          </w:p>
        </w:tc>
        <w:tc>
          <w:tcPr>
            <w:tcW w:w="737" w:type="dxa"/>
          </w:tcPr>
          <w:p w:rsidR="000D4F85" w:rsidRPr="00AF702D" w:rsidRDefault="00772A75" w:rsidP="000D4F8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0D4F85" w:rsidRPr="00AF702D" w:rsidRDefault="00E35E98" w:rsidP="000D4F85">
            <w:pPr>
              <w:jc w:val="center"/>
              <w:rPr>
                <w:rFonts w:ascii="Times New Roman" w:hAnsi="Times New Roman" w:cs="Times New Roman"/>
                <w:sz w:val="18"/>
                <w:szCs w:val="18"/>
              </w:rPr>
            </w:pPr>
            <w:r w:rsidRPr="00AF702D">
              <w:rPr>
                <w:rFonts w:ascii="Times New Roman" w:hAnsi="Times New Roman" w:cs="Times New Roman"/>
                <w:sz w:val="18"/>
                <w:szCs w:val="18"/>
              </w:rPr>
              <w:t>456,15</w:t>
            </w:r>
          </w:p>
        </w:tc>
        <w:tc>
          <w:tcPr>
            <w:tcW w:w="851" w:type="dxa"/>
          </w:tcPr>
          <w:p w:rsidR="000D4F85" w:rsidRPr="00AF702D" w:rsidRDefault="00E35E98" w:rsidP="000D4F85">
            <w:pPr>
              <w:jc w:val="center"/>
              <w:rPr>
                <w:rFonts w:ascii="Times New Roman" w:hAnsi="Times New Roman" w:cs="Times New Roman"/>
                <w:sz w:val="18"/>
                <w:szCs w:val="18"/>
              </w:rPr>
            </w:pPr>
            <w:r w:rsidRPr="00AF702D">
              <w:rPr>
                <w:rFonts w:ascii="Times New Roman" w:hAnsi="Times New Roman" w:cs="Times New Roman"/>
                <w:sz w:val="18"/>
                <w:szCs w:val="18"/>
              </w:rPr>
              <w:t>3649,20</w:t>
            </w:r>
          </w:p>
        </w:tc>
        <w:tc>
          <w:tcPr>
            <w:tcW w:w="881" w:type="dxa"/>
          </w:tcPr>
          <w:p w:rsidR="00E35E98" w:rsidRPr="00AF702D" w:rsidRDefault="00E35E98" w:rsidP="00E35E98">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E35E98" w:rsidRPr="00AF702D" w:rsidRDefault="00E35E98" w:rsidP="00E35E98">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0D4F85" w:rsidRPr="00AF702D" w:rsidRDefault="00E35E98" w:rsidP="00E35E98">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0D4F85" w:rsidRPr="00AF702D" w:rsidTr="00AF702D">
        <w:tc>
          <w:tcPr>
            <w:tcW w:w="870" w:type="dxa"/>
          </w:tcPr>
          <w:p w:rsidR="000D4F85" w:rsidRPr="00AF702D" w:rsidRDefault="000D4F85" w:rsidP="00CA66E9">
            <w:pPr>
              <w:jc w:val="center"/>
              <w:rPr>
                <w:rFonts w:ascii="Times New Roman" w:hAnsi="Times New Roman" w:cs="Times New Roman"/>
                <w:b/>
                <w:sz w:val="18"/>
                <w:szCs w:val="18"/>
              </w:rPr>
            </w:pPr>
            <w:r w:rsidRPr="00AF702D">
              <w:rPr>
                <w:rFonts w:ascii="Times New Roman" w:hAnsi="Times New Roman" w:cs="Times New Roman"/>
                <w:b/>
                <w:sz w:val="18"/>
                <w:szCs w:val="18"/>
              </w:rPr>
              <w:lastRenderedPageBreak/>
              <w:t>4</w:t>
            </w:r>
            <w:r w:rsidR="00CA66E9" w:rsidRPr="00AF702D">
              <w:rPr>
                <w:rFonts w:ascii="Times New Roman" w:hAnsi="Times New Roman" w:cs="Times New Roman"/>
                <w:b/>
                <w:sz w:val="18"/>
                <w:szCs w:val="18"/>
              </w:rPr>
              <w:t>9</w:t>
            </w:r>
            <w:r w:rsidRPr="00AF702D">
              <w:rPr>
                <w:rFonts w:ascii="Times New Roman" w:hAnsi="Times New Roman" w:cs="Times New Roman"/>
                <w:b/>
                <w:sz w:val="18"/>
                <w:szCs w:val="18"/>
              </w:rPr>
              <w:t>.</w:t>
            </w:r>
          </w:p>
        </w:tc>
        <w:tc>
          <w:tcPr>
            <w:tcW w:w="1648" w:type="dxa"/>
          </w:tcPr>
          <w:p w:rsidR="000D4F85" w:rsidRPr="00AF702D" w:rsidRDefault="000D4F85" w:rsidP="00315CEF">
            <w:pPr>
              <w:rPr>
                <w:rFonts w:ascii="Times New Roman" w:hAnsi="Times New Roman" w:cs="Times New Roman"/>
                <w:b/>
                <w:sz w:val="18"/>
                <w:szCs w:val="18"/>
              </w:rPr>
            </w:pPr>
            <w:r w:rsidRPr="00AF702D">
              <w:rPr>
                <w:rFonts w:ascii="Times New Roman" w:hAnsi="Times New Roman" w:cs="Times New Roman"/>
                <w:b/>
                <w:bCs/>
                <w:sz w:val="18"/>
                <w:szCs w:val="18"/>
              </w:rPr>
              <w:t>Vienkartiniai grąžteliai darbui su ligoninėje turimu Codman pneumogrąžtu</w:t>
            </w:r>
          </w:p>
        </w:tc>
        <w:tc>
          <w:tcPr>
            <w:tcW w:w="4430" w:type="dxa"/>
          </w:tcPr>
          <w:p w:rsidR="000D4F85" w:rsidRPr="00AF702D" w:rsidRDefault="000D4F85" w:rsidP="000D4F85">
            <w:pPr>
              <w:rPr>
                <w:rFonts w:ascii="Times New Roman" w:hAnsi="Times New Roman" w:cs="Times New Roman"/>
                <w:sz w:val="18"/>
                <w:szCs w:val="18"/>
              </w:rPr>
            </w:pPr>
          </w:p>
        </w:tc>
        <w:tc>
          <w:tcPr>
            <w:tcW w:w="900" w:type="dxa"/>
          </w:tcPr>
          <w:p w:rsidR="000D4F85" w:rsidRPr="00AF702D" w:rsidRDefault="000D4F85" w:rsidP="000D4F85">
            <w:pPr>
              <w:jc w:val="center"/>
              <w:rPr>
                <w:rFonts w:ascii="Times New Roman" w:hAnsi="Times New Roman" w:cs="Times New Roman"/>
                <w:sz w:val="18"/>
                <w:szCs w:val="18"/>
              </w:rPr>
            </w:pPr>
          </w:p>
        </w:tc>
        <w:tc>
          <w:tcPr>
            <w:tcW w:w="4168" w:type="dxa"/>
          </w:tcPr>
          <w:p w:rsidR="000D4F85" w:rsidRPr="00AF702D" w:rsidRDefault="000D4F85" w:rsidP="000D4F85">
            <w:pPr>
              <w:rPr>
                <w:rFonts w:ascii="Times New Roman" w:hAnsi="Times New Roman" w:cs="Times New Roman"/>
                <w:sz w:val="18"/>
                <w:szCs w:val="18"/>
              </w:rPr>
            </w:pPr>
          </w:p>
        </w:tc>
        <w:tc>
          <w:tcPr>
            <w:tcW w:w="737" w:type="dxa"/>
          </w:tcPr>
          <w:p w:rsidR="000D4F85" w:rsidRPr="00AF702D" w:rsidRDefault="000D4F85" w:rsidP="000D4F85">
            <w:pPr>
              <w:rPr>
                <w:rFonts w:ascii="Times New Roman" w:hAnsi="Times New Roman" w:cs="Times New Roman"/>
                <w:sz w:val="18"/>
                <w:szCs w:val="18"/>
              </w:rPr>
            </w:pPr>
          </w:p>
        </w:tc>
        <w:tc>
          <w:tcPr>
            <w:tcW w:w="850" w:type="dxa"/>
          </w:tcPr>
          <w:p w:rsidR="000D4F85" w:rsidRPr="00AF702D" w:rsidRDefault="000D4F85" w:rsidP="000D4F85">
            <w:pPr>
              <w:jc w:val="center"/>
              <w:rPr>
                <w:rFonts w:ascii="Times New Roman" w:hAnsi="Times New Roman" w:cs="Times New Roman"/>
                <w:sz w:val="18"/>
                <w:szCs w:val="18"/>
              </w:rPr>
            </w:pPr>
          </w:p>
        </w:tc>
        <w:tc>
          <w:tcPr>
            <w:tcW w:w="851" w:type="dxa"/>
          </w:tcPr>
          <w:p w:rsidR="000D4F85" w:rsidRPr="00AF702D" w:rsidRDefault="000D4F85" w:rsidP="000D4F85">
            <w:pPr>
              <w:jc w:val="center"/>
              <w:rPr>
                <w:rFonts w:ascii="Times New Roman" w:hAnsi="Times New Roman" w:cs="Times New Roman"/>
                <w:sz w:val="18"/>
                <w:szCs w:val="18"/>
              </w:rPr>
            </w:pPr>
          </w:p>
        </w:tc>
        <w:tc>
          <w:tcPr>
            <w:tcW w:w="881" w:type="dxa"/>
          </w:tcPr>
          <w:p w:rsidR="000D4F85" w:rsidRPr="00AF702D" w:rsidRDefault="000D4F85" w:rsidP="000D4F85">
            <w:pPr>
              <w:rPr>
                <w:rFonts w:ascii="Times New Roman" w:hAnsi="Times New Roman" w:cs="Times New Roman"/>
                <w:sz w:val="18"/>
                <w:szCs w:val="18"/>
              </w:rPr>
            </w:pPr>
          </w:p>
        </w:tc>
      </w:tr>
      <w:tr w:rsidR="000D4F85" w:rsidRPr="00AF702D" w:rsidTr="00AF702D">
        <w:tc>
          <w:tcPr>
            <w:tcW w:w="870" w:type="dxa"/>
            <w:shd w:val="clear" w:color="auto" w:fill="auto"/>
          </w:tcPr>
          <w:p w:rsidR="000D4F85" w:rsidRPr="00AF702D" w:rsidRDefault="00CA66E9" w:rsidP="00C130C6">
            <w:pPr>
              <w:jc w:val="center"/>
              <w:rPr>
                <w:rFonts w:ascii="Times New Roman" w:hAnsi="Times New Roman" w:cs="Times New Roman"/>
                <w:sz w:val="18"/>
                <w:szCs w:val="18"/>
              </w:rPr>
            </w:pPr>
            <w:r w:rsidRPr="00AF702D">
              <w:rPr>
                <w:rFonts w:ascii="Times New Roman" w:hAnsi="Times New Roman" w:cs="Times New Roman"/>
                <w:sz w:val="18"/>
                <w:szCs w:val="18"/>
              </w:rPr>
              <w:t>49.1</w:t>
            </w:r>
          </w:p>
        </w:tc>
        <w:tc>
          <w:tcPr>
            <w:tcW w:w="1648" w:type="dxa"/>
            <w:shd w:val="clear" w:color="auto" w:fill="auto"/>
          </w:tcPr>
          <w:p w:rsidR="000D4F85" w:rsidRPr="00AF702D" w:rsidRDefault="000D4F85" w:rsidP="000D4F85">
            <w:pPr>
              <w:rPr>
                <w:rFonts w:ascii="Times New Roman" w:hAnsi="Times New Roman" w:cs="Times New Roman"/>
                <w:bCs/>
                <w:sz w:val="18"/>
                <w:szCs w:val="18"/>
              </w:rPr>
            </w:pPr>
          </w:p>
        </w:tc>
        <w:tc>
          <w:tcPr>
            <w:tcW w:w="4430" w:type="dxa"/>
            <w:shd w:val="clear" w:color="auto" w:fill="auto"/>
          </w:tcPr>
          <w:p w:rsidR="000D4F85" w:rsidRPr="00AF702D" w:rsidRDefault="000D4F85" w:rsidP="000D4F85">
            <w:pPr>
              <w:rPr>
                <w:rFonts w:ascii="Times New Roman" w:hAnsi="Times New Roman" w:cs="Times New Roman"/>
                <w:sz w:val="18"/>
                <w:szCs w:val="18"/>
              </w:rPr>
            </w:pPr>
            <w:r w:rsidRPr="00AF702D">
              <w:rPr>
                <w:rFonts w:ascii="Times New Roman" w:hAnsi="Times New Roman" w:cs="Times New Roman"/>
                <w:sz w:val="18"/>
                <w:szCs w:val="18"/>
              </w:rPr>
              <w:t xml:space="preserve">Tiesūs grąžteliai, </w:t>
            </w:r>
            <w:r w:rsidRPr="00AF702D">
              <w:rPr>
                <w:rFonts w:ascii="Times New Roman" w:hAnsi="Times New Roman" w:cs="Times New Roman"/>
                <w:sz w:val="18"/>
                <w:szCs w:val="18"/>
              </w:rPr>
              <w:sym w:font="Symbol" w:char="F0C6"/>
            </w:r>
            <w:r w:rsidRPr="00AF702D">
              <w:rPr>
                <w:rFonts w:ascii="Times New Roman" w:hAnsi="Times New Roman" w:cs="Times New Roman"/>
                <w:sz w:val="18"/>
                <w:szCs w:val="18"/>
              </w:rPr>
              <w:t xml:space="preserve"> 1.0 mm, vidutinis ilgis</w:t>
            </w:r>
          </w:p>
        </w:tc>
        <w:tc>
          <w:tcPr>
            <w:tcW w:w="900" w:type="dxa"/>
            <w:shd w:val="clear" w:color="auto" w:fill="auto"/>
          </w:tcPr>
          <w:p w:rsidR="000D4F85" w:rsidRPr="00AF702D" w:rsidRDefault="00315CEF" w:rsidP="000D4F85">
            <w:pPr>
              <w:jc w:val="center"/>
              <w:rPr>
                <w:rFonts w:ascii="Times New Roman" w:hAnsi="Times New Roman" w:cs="Times New Roman"/>
                <w:sz w:val="18"/>
                <w:szCs w:val="18"/>
              </w:rPr>
            </w:pPr>
            <w:r w:rsidRPr="00AF702D">
              <w:rPr>
                <w:rFonts w:ascii="Times New Roman" w:hAnsi="Times New Roman" w:cs="Times New Roman"/>
                <w:sz w:val="18"/>
                <w:szCs w:val="18"/>
              </w:rPr>
              <w:t xml:space="preserve">Iki </w:t>
            </w:r>
            <w:r w:rsidR="000D4F85" w:rsidRPr="00AF702D">
              <w:rPr>
                <w:rFonts w:ascii="Times New Roman" w:hAnsi="Times New Roman" w:cs="Times New Roman"/>
                <w:sz w:val="18"/>
                <w:szCs w:val="18"/>
              </w:rPr>
              <w:t>20</w:t>
            </w:r>
            <w:r w:rsidRPr="00AF702D">
              <w:rPr>
                <w:rFonts w:ascii="Times New Roman" w:hAnsi="Times New Roman" w:cs="Times New Roman"/>
                <w:sz w:val="18"/>
                <w:szCs w:val="18"/>
              </w:rPr>
              <w:t xml:space="preserve"> vnt.</w:t>
            </w:r>
          </w:p>
        </w:tc>
        <w:tc>
          <w:tcPr>
            <w:tcW w:w="4168" w:type="dxa"/>
            <w:shd w:val="clear" w:color="auto" w:fill="auto"/>
          </w:tcPr>
          <w:p w:rsidR="000D4F85" w:rsidRPr="00AF702D" w:rsidRDefault="000B5BCC" w:rsidP="000D4F85">
            <w:pPr>
              <w:rPr>
                <w:rFonts w:ascii="Times New Roman" w:hAnsi="Times New Roman" w:cs="Times New Roman"/>
                <w:sz w:val="18"/>
                <w:szCs w:val="18"/>
              </w:rPr>
            </w:pPr>
            <w:r w:rsidRPr="00AF702D">
              <w:rPr>
                <w:rFonts w:ascii="Times New Roman" w:hAnsi="Times New Roman" w:cs="Times New Roman"/>
                <w:sz w:val="18"/>
                <w:szCs w:val="18"/>
              </w:rPr>
              <w:t>93-5494</w:t>
            </w:r>
          </w:p>
        </w:tc>
        <w:tc>
          <w:tcPr>
            <w:tcW w:w="737" w:type="dxa"/>
            <w:shd w:val="clear" w:color="auto" w:fill="auto"/>
          </w:tcPr>
          <w:p w:rsidR="000D4F85" w:rsidRPr="00AF702D" w:rsidRDefault="00343840" w:rsidP="000D4F85">
            <w:pPr>
              <w:rPr>
                <w:rFonts w:ascii="Times New Roman" w:hAnsi="Times New Roman" w:cs="Times New Roman"/>
                <w:sz w:val="18"/>
                <w:szCs w:val="18"/>
              </w:rPr>
            </w:pPr>
            <w:r w:rsidRPr="00AF702D">
              <w:rPr>
                <w:rFonts w:ascii="Times New Roman" w:hAnsi="Times New Roman" w:cs="Times New Roman"/>
                <w:sz w:val="18"/>
                <w:szCs w:val="18"/>
              </w:rPr>
              <w:t>21</w:t>
            </w:r>
          </w:p>
        </w:tc>
        <w:tc>
          <w:tcPr>
            <w:tcW w:w="850" w:type="dxa"/>
            <w:shd w:val="clear" w:color="auto" w:fill="auto"/>
          </w:tcPr>
          <w:p w:rsidR="000D4F85" w:rsidRPr="00AF702D" w:rsidRDefault="00343840" w:rsidP="000D4F85">
            <w:pPr>
              <w:jc w:val="center"/>
              <w:rPr>
                <w:rFonts w:ascii="Times New Roman" w:hAnsi="Times New Roman" w:cs="Times New Roman"/>
                <w:sz w:val="18"/>
                <w:szCs w:val="18"/>
              </w:rPr>
            </w:pPr>
            <w:r w:rsidRPr="00AF702D">
              <w:rPr>
                <w:rFonts w:ascii="Times New Roman" w:hAnsi="Times New Roman" w:cs="Times New Roman"/>
                <w:sz w:val="18"/>
                <w:szCs w:val="18"/>
              </w:rPr>
              <w:t>217,80</w:t>
            </w:r>
          </w:p>
        </w:tc>
        <w:tc>
          <w:tcPr>
            <w:tcW w:w="851" w:type="dxa"/>
            <w:shd w:val="clear" w:color="auto" w:fill="auto"/>
          </w:tcPr>
          <w:p w:rsidR="000D4F85" w:rsidRPr="00AF702D" w:rsidRDefault="00FD6F87" w:rsidP="000D4F85">
            <w:pPr>
              <w:jc w:val="center"/>
              <w:rPr>
                <w:rFonts w:ascii="Times New Roman" w:hAnsi="Times New Roman" w:cs="Times New Roman"/>
                <w:sz w:val="18"/>
                <w:szCs w:val="18"/>
              </w:rPr>
            </w:pPr>
            <w:r w:rsidRPr="00AF702D">
              <w:rPr>
                <w:rFonts w:ascii="Times New Roman" w:hAnsi="Times New Roman" w:cs="Times New Roman"/>
                <w:sz w:val="18"/>
                <w:szCs w:val="18"/>
              </w:rPr>
              <w:t>4356,00</w:t>
            </w:r>
          </w:p>
        </w:tc>
        <w:tc>
          <w:tcPr>
            <w:tcW w:w="881" w:type="dxa"/>
            <w:shd w:val="clear" w:color="auto" w:fill="auto"/>
          </w:tcPr>
          <w:p w:rsidR="00FD6F87" w:rsidRPr="00AF702D" w:rsidRDefault="00FD6F87" w:rsidP="00FD6F87">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FD6F87" w:rsidRPr="00AF702D" w:rsidRDefault="00FD6F87" w:rsidP="00FD6F87">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0D4F85" w:rsidRPr="00AF702D" w:rsidRDefault="00FD6F87" w:rsidP="00FD6F87">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343840" w:rsidRPr="00AF702D" w:rsidTr="00AF702D">
        <w:tc>
          <w:tcPr>
            <w:tcW w:w="870" w:type="dxa"/>
            <w:shd w:val="clear" w:color="auto" w:fill="auto"/>
          </w:tcPr>
          <w:p w:rsidR="00343840" w:rsidRPr="00AF702D" w:rsidRDefault="00343840" w:rsidP="00C130C6">
            <w:pPr>
              <w:jc w:val="center"/>
              <w:rPr>
                <w:rFonts w:ascii="Times New Roman" w:hAnsi="Times New Roman" w:cs="Times New Roman"/>
                <w:sz w:val="18"/>
                <w:szCs w:val="18"/>
              </w:rPr>
            </w:pPr>
            <w:r w:rsidRPr="00AF702D">
              <w:rPr>
                <w:rFonts w:ascii="Times New Roman" w:hAnsi="Times New Roman" w:cs="Times New Roman"/>
                <w:sz w:val="18"/>
                <w:szCs w:val="18"/>
              </w:rPr>
              <w:t>49.2</w:t>
            </w:r>
          </w:p>
        </w:tc>
        <w:tc>
          <w:tcPr>
            <w:tcW w:w="1648" w:type="dxa"/>
            <w:shd w:val="clear" w:color="auto" w:fill="auto"/>
          </w:tcPr>
          <w:p w:rsidR="00343840" w:rsidRPr="00AF702D" w:rsidRDefault="00343840" w:rsidP="000D4F85">
            <w:pPr>
              <w:rPr>
                <w:rFonts w:ascii="Times New Roman" w:hAnsi="Times New Roman" w:cs="Times New Roman"/>
                <w:sz w:val="18"/>
                <w:szCs w:val="18"/>
              </w:rPr>
            </w:pPr>
          </w:p>
        </w:tc>
        <w:tc>
          <w:tcPr>
            <w:tcW w:w="4430" w:type="dxa"/>
            <w:shd w:val="clear" w:color="auto" w:fill="auto"/>
          </w:tcPr>
          <w:p w:rsidR="00343840" w:rsidRPr="00AF702D" w:rsidRDefault="00343840" w:rsidP="000D4F85">
            <w:pPr>
              <w:rPr>
                <w:rFonts w:ascii="Times New Roman" w:hAnsi="Times New Roman" w:cs="Times New Roman"/>
                <w:color w:val="000000"/>
                <w:sz w:val="18"/>
                <w:szCs w:val="18"/>
              </w:rPr>
            </w:pPr>
            <w:r w:rsidRPr="00AF702D">
              <w:rPr>
                <w:rFonts w:ascii="Times New Roman" w:hAnsi="Times New Roman" w:cs="Times New Roman"/>
                <w:sz w:val="18"/>
                <w:szCs w:val="18"/>
              </w:rPr>
              <w:t>Kraniotominiai grąžteliai</w:t>
            </w:r>
          </w:p>
        </w:tc>
        <w:tc>
          <w:tcPr>
            <w:tcW w:w="900" w:type="dxa"/>
            <w:shd w:val="clear" w:color="auto" w:fill="auto"/>
          </w:tcPr>
          <w:p w:rsidR="00343840" w:rsidRPr="00AF702D" w:rsidRDefault="00343840" w:rsidP="000D4F85">
            <w:pPr>
              <w:jc w:val="center"/>
              <w:rPr>
                <w:rFonts w:ascii="Times New Roman" w:hAnsi="Times New Roman" w:cs="Times New Roman"/>
                <w:sz w:val="18"/>
                <w:szCs w:val="18"/>
              </w:rPr>
            </w:pPr>
            <w:r w:rsidRPr="00AF702D">
              <w:rPr>
                <w:rFonts w:ascii="Times New Roman" w:hAnsi="Times New Roman" w:cs="Times New Roman"/>
                <w:sz w:val="18"/>
                <w:szCs w:val="18"/>
              </w:rPr>
              <w:t>Iki 20 vnt.</w:t>
            </w:r>
          </w:p>
        </w:tc>
        <w:tc>
          <w:tcPr>
            <w:tcW w:w="4168" w:type="dxa"/>
            <w:shd w:val="clear" w:color="auto" w:fill="auto"/>
          </w:tcPr>
          <w:p w:rsidR="00343840" w:rsidRPr="00AF702D" w:rsidRDefault="00343840" w:rsidP="00120F8A">
            <w:pPr>
              <w:rPr>
                <w:rFonts w:ascii="Times New Roman" w:hAnsi="Times New Roman" w:cs="Times New Roman"/>
                <w:sz w:val="18"/>
                <w:szCs w:val="18"/>
              </w:rPr>
            </w:pPr>
            <w:r w:rsidRPr="00AF702D">
              <w:rPr>
                <w:rFonts w:ascii="Times New Roman" w:hAnsi="Times New Roman" w:cs="Times New Roman"/>
                <w:sz w:val="18"/>
                <w:szCs w:val="18"/>
              </w:rPr>
              <w:t>93-5</w:t>
            </w:r>
            <w:r w:rsidR="00120F8A" w:rsidRPr="00AF702D">
              <w:rPr>
                <w:rFonts w:ascii="Times New Roman" w:hAnsi="Times New Roman" w:cs="Times New Roman"/>
                <w:sz w:val="18"/>
                <w:szCs w:val="18"/>
              </w:rPr>
              <w:t>811</w:t>
            </w:r>
          </w:p>
          <w:p w:rsidR="00120F8A" w:rsidRPr="00AF702D" w:rsidRDefault="00120F8A" w:rsidP="00120F8A">
            <w:pPr>
              <w:rPr>
                <w:rFonts w:ascii="Times New Roman" w:hAnsi="Times New Roman" w:cs="Times New Roman"/>
                <w:sz w:val="18"/>
                <w:szCs w:val="18"/>
              </w:rPr>
            </w:pPr>
            <w:r w:rsidRPr="00AF702D">
              <w:rPr>
                <w:rFonts w:ascii="Times New Roman" w:hAnsi="Times New Roman" w:cs="Times New Roman"/>
                <w:sz w:val="18"/>
                <w:szCs w:val="18"/>
              </w:rPr>
              <w:t>93-5813</w:t>
            </w:r>
          </w:p>
          <w:p w:rsidR="00120F8A" w:rsidRPr="00AF702D" w:rsidRDefault="00120F8A" w:rsidP="00120F8A">
            <w:pPr>
              <w:rPr>
                <w:rFonts w:ascii="Times New Roman" w:hAnsi="Times New Roman" w:cs="Times New Roman"/>
                <w:sz w:val="18"/>
                <w:szCs w:val="18"/>
              </w:rPr>
            </w:pPr>
            <w:r w:rsidRPr="00AF702D">
              <w:rPr>
                <w:rFonts w:ascii="Times New Roman" w:hAnsi="Times New Roman" w:cs="Times New Roman"/>
                <w:sz w:val="18"/>
                <w:szCs w:val="18"/>
              </w:rPr>
              <w:t>93-5815</w:t>
            </w:r>
          </w:p>
          <w:p w:rsidR="00120F8A" w:rsidRPr="00AF702D" w:rsidRDefault="00120F8A" w:rsidP="00120F8A">
            <w:pPr>
              <w:rPr>
                <w:rFonts w:ascii="Times New Roman" w:hAnsi="Times New Roman" w:cs="Times New Roman"/>
                <w:sz w:val="18"/>
                <w:szCs w:val="18"/>
              </w:rPr>
            </w:pPr>
            <w:r w:rsidRPr="00AF702D">
              <w:rPr>
                <w:rFonts w:ascii="Times New Roman" w:hAnsi="Times New Roman" w:cs="Times New Roman"/>
                <w:sz w:val="18"/>
                <w:szCs w:val="18"/>
              </w:rPr>
              <w:t>93-5821</w:t>
            </w:r>
          </w:p>
          <w:p w:rsidR="00120F8A" w:rsidRPr="00AF702D" w:rsidRDefault="00120F8A" w:rsidP="00120F8A">
            <w:pPr>
              <w:rPr>
                <w:rFonts w:ascii="Times New Roman" w:hAnsi="Times New Roman" w:cs="Times New Roman"/>
                <w:sz w:val="18"/>
                <w:szCs w:val="18"/>
              </w:rPr>
            </w:pPr>
            <w:r w:rsidRPr="00AF702D">
              <w:rPr>
                <w:rFonts w:ascii="Times New Roman" w:hAnsi="Times New Roman" w:cs="Times New Roman"/>
                <w:sz w:val="18"/>
                <w:szCs w:val="18"/>
              </w:rPr>
              <w:t>93-5823</w:t>
            </w:r>
          </w:p>
        </w:tc>
        <w:tc>
          <w:tcPr>
            <w:tcW w:w="737" w:type="dxa"/>
            <w:shd w:val="clear" w:color="auto" w:fill="auto"/>
          </w:tcPr>
          <w:p w:rsidR="00343840" w:rsidRPr="00AF702D" w:rsidRDefault="00343840" w:rsidP="002A31D6">
            <w:pPr>
              <w:rPr>
                <w:rFonts w:ascii="Times New Roman" w:hAnsi="Times New Roman" w:cs="Times New Roman"/>
                <w:sz w:val="18"/>
                <w:szCs w:val="18"/>
              </w:rPr>
            </w:pPr>
            <w:r w:rsidRPr="00AF702D">
              <w:rPr>
                <w:rFonts w:ascii="Times New Roman" w:hAnsi="Times New Roman" w:cs="Times New Roman"/>
                <w:sz w:val="18"/>
                <w:szCs w:val="18"/>
              </w:rPr>
              <w:t>21</w:t>
            </w:r>
          </w:p>
        </w:tc>
        <w:tc>
          <w:tcPr>
            <w:tcW w:w="850" w:type="dxa"/>
            <w:shd w:val="clear" w:color="auto" w:fill="auto"/>
          </w:tcPr>
          <w:p w:rsidR="00343840" w:rsidRPr="00AF702D" w:rsidRDefault="00343840" w:rsidP="002A31D6">
            <w:pPr>
              <w:jc w:val="center"/>
              <w:rPr>
                <w:rFonts w:ascii="Times New Roman" w:hAnsi="Times New Roman" w:cs="Times New Roman"/>
                <w:sz w:val="18"/>
                <w:szCs w:val="18"/>
              </w:rPr>
            </w:pPr>
            <w:r w:rsidRPr="00AF702D">
              <w:rPr>
                <w:rFonts w:ascii="Times New Roman" w:hAnsi="Times New Roman" w:cs="Times New Roman"/>
                <w:sz w:val="18"/>
                <w:szCs w:val="18"/>
              </w:rPr>
              <w:t>217,80</w:t>
            </w:r>
          </w:p>
        </w:tc>
        <w:tc>
          <w:tcPr>
            <w:tcW w:w="851" w:type="dxa"/>
            <w:shd w:val="clear" w:color="auto" w:fill="auto"/>
          </w:tcPr>
          <w:p w:rsidR="00343840" w:rsidRPr="00AF702D" w:rsidRDefault="00FD6F87" w:rsidP="000D4F85">
            <w:pPr>
              <w:jc w:val="center"/>
              <w:rPr>
                <w:rFonts w:ascii="Times New Roman" w:hAnsi="Times New Roman" w:cs="Times New Roman"/>
                <w:sz w:val="18"/>
                <w:szCs w:val="18"/>
              </w:rPr>
            </w:pPr>
            <w:r w:rsidRPr="00AF702D">
              <w:rPr>
                <w:rFonts w:ascii="Times New Roman" w:hAnsi="Times New Roman" w:cs="Times New Roman"/>
                <w:sz w:val="18"/>
                <w:szCs w:val="18"/>
              </w:rPr>
              <w:t>4356,00</w:t>
            </w:r>
          </w:p>
        </w:tc>
        <w:tc>
          <w:tcPr>
            <w:tcW w:w="881" w:type="dxa"/>
            <w:shd w:val="clear" w:color="auto" w:fill="auto"/>
          </w:tcPr>
          <w:p w:rsidR="00FD6F87" w:rsidRPr="00AF702D" w:rsidRDefault="00FD6F87" w:rsidP="00FD6F87">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FD6F87" w:rsidRPr="00AF702D" w:rsidRDefault="00FD6F87" w:rsidP="00FD6F87">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343840" w:rsidRPr="00AF702D" w:rsidRDefault="00FD6F87" w:rsidP="00FD6F87">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343840" w:rsidRPr="00AF702D" w:rsidTr="00AF702D">
        <w:tc>
          <w:tcPr>
            <w:tcW w:w="870" w:type="dxa"/>
          </w:tcPr>
          <w:p w:rsidR="00343840" w:rsidRPr="00AF702D" w:rsidRDefault="00343840" w:rsidP="00C130C6">
            <w:pPr>
              <w:jc w:val="center"/>
              <w:rPr>
                <w:rFonts w:ascii="Times New Roman" w:hAnsi="Times New Roman" w:cs="Times New Roman"/>
                <w:b/>
                <w:sz w:val="18"/>
                <w:szCs w:val="18"/>
              </w:rPr>
            </w:pPr>
          </w:p>
        </w:tc>
        <w:tc>
          <w:tcPr>
            <w:tcW w:w="1648" w:type="dxa"/>
          </w:tcPr>
          <w:p w:rsidR="00343840" w:rsidRPr="00AF702D" w:rsidRDefault="00343840" w:rsidP="000D4F85">
            <w:pPr>
              <w:rPr>
                <w:rFonts w:ascii="Times New Roman" w:hAnsi="Times New Roman" w:cs="Times New Roman"/>
                <w:sz w:val="18"/>
                <w:szCs w:val="18"/>
              </w:rPr>
            </w:pPr>
          </w:p>
        </w:tc>
        <w:tc>
          <w:tcPr>
            <w:tcW w:w="4430" w:type="dxa"/>
          </w:tcPr>
          <w:p w:rsidR="00343840" w:rsidRPr="00AF702D" w:rsidRDefault="00343840" w:rsidP="000D4F85">
            <w:pPr>
              <w:jc w:val="right"/>
              <w:rPr>
                <w:rFonts w:ascii="Times New Roman" w:hAnsi="Times New Roman" w:cs="Times New Roman"/>
                <w:sz w:val="18"/>
                <w:szCs w:val="18"/>
              </w:rPr>
            </w:pPr>
            <w:r w:rsidRPr="00AF702D">
              <w:rPr>
                <w:rFonts w:ascii="Times New Roman" w:hAnsi="Times New Roman" w:cs="Times New Roman"/>
                <w:b/>
                <w:sz w:val="18"/>
                <w:szCs w:val="18"/>
              </w:rPr>
              <w:t>Viso 49 dalis</w:t>
            </w:r>
          </w:p>
        </w:tc>
        <w:tc>
          <w:tcPr>
            <w:tcW w:w="900" w:type="dxa"/>
          </w:tcPr>
          <w:p w:rsidR="00343840" w:rsidRPr="00AF702D" w:rsidRDefault="00343840" w:rsidP="000D4F85">
            <w:pPr>
              <w:jc w:val="center"/>
              <w:rPr>
                <w:rFonts w:ascii="Times New Roman" w:hAnsi="Times New Roman" w:cs="Times New Roman"/>
                <w:sz w:val="18"/>
                <w:szCs w:val="18"/>
              </w:rPr>
            </w:pPr>
          </w:p>
        </w:tc>
        <w:tc>
          <w:tcPr>
            <w:tcW w:w="4168" w:type="dxa"/>
          </w:tcPr>
          <w:p w:rsidR="00343840" w:rsidRPr="00AF702D" w:rsidRDefault="00343840" w:rsidP="000D4F85">
            <w:pPr>
              <w:rPr>
                <w:rFonts w:ascii="Times New Roman" w:hAnsi="Times New Roman" w:cs="Times New Roman"/>
                <w:sz w:val="18"/>
                <w:szCs w:val="18"/>
              </w:rPr>
            </w:pPr>
          </w:p>
        </w:tc>
        <w:tc>
          <w:tcPr>
            <w:tcW w:w="737" w:type="dxa"/>
          </w:tcPr>
          <w:p w:rsidR="00343840" w:rsidRPr="00AF702D" w:rsidRDefault="00343840" w:rsidP="000D4F85">
            <w:pPr>
              <w:rPr>
                <w:rFonts w:ascii="Times New Roman" w:hAnsi="Times New Roman" w:cs="Times New Roman"/>
                <w:sz w:val="18"/>
                <w:szCs w:val="18"/>
              </w:rPr>
            </w:pPr>
          </w:p>
        </w:tc>
        <w:tc>
          <w:tcPr>
            <w:tcW w:w="850" w:type="dxa"/>
          </w:tcPr>
          <w:p w:rsidR="00343840" w:rsidRPr="00AF702D" w:rsidRDefault="00343840" w:rsidP="000D4F85">
            <w:pPr>
              <w:jc w:val="center"/>
              <w:rPr>
                <w:rFonts w:ascii="Times New Roman" w:hAnsi="Times New Roman" w:cs="Times New Roman"/>
                <w:sz w:val="18"/>
                <w:szCs w:val="18"/>
              </w:rPr>
            </w:pPr>
          </w:p>
        </w:tc>
        <w:tc>
          <w:tcPr>
            <w:tcW w:w="851" w:type="dxa"/>
          </w:tcPr>
          <w:p w:rsidR="00343840" w:rsidRPr="00AF702D" w:rsidRDefault="00AF702D" w:rsidP="000D4F85">
            <w:pPr>
              <w:jc w:val="center"/>
              <w:rPr>
                <w:rFonts w:ascii="Times New Roman" w:hAnsi="Times New Roman" w:cs="Times New Roman"/>
                <w:sz w:val="18"/>
                <w:szCs w:val="18"/>
              </w:rPr>
            </w:pPr>
            <w:r w:rsidRPr="00AF702D">
              <w:rPr>
                <w:rFonts w:ascii="Times New Roman" w:hAnsi="Times New Roman" w:cs="Times New Roman"/>
                <w:sz w:val="18"/>
                <w:szCs w:val="18"/>
              </w:rPr>
              <w:t>8712,00</w:t>
            </w:r>
          </w:p>
        </w:tc>
        <w:tc>
          <w:tcPr>
            <w:tcW w:w="881" w:type="dxa"/>
          </w:tcPr>
          <w:p w:rsidR="00343840" w:rsidRPr="00AF702D" w:rsidRDefault="00343840" w:rsidP="000D4F85">
            <w:pPr>
              <w:rPr>
                <w:rFonts w:ascii="Times New Roman" w:hAnsi="Times New Roman" w:cs="Times New Roman"/>
                <w:sz w:val="18"/>
                <w:szCs w:val="18"/>
              </w:rPr>
            </w:pPr>
          </w:p>
        </w:tc>
      </w:tr>
      <w:tr w:rsidR="00343840" w:rsidRPr="00AF702D" w:rsidTr="00AF702D">
        <w:tc>
          <w:tcPr>
            <w:tcW w:w="870" w:type="dxa"/>
          </w:tcPr>
          <w:p w:rsidR="00343840" w:rsidRPr="00AF702D" w:rsidRDefault="00343840" w:rsidP="00C130C6">
            <w:pPr>
              <w:jc w:val="center"/>
              <w:rPr>
                <w:rFonts w:ascii="Times New Roman" w:hAnsi="Times New Roman" w:cs="Times New Roman"/>
                <w:b/>
                <w:sz w:val="18"/>
                <w:szCs w:val="18"/>
              </w:rPr>
            </w:pPr>
            <w:r w:rsidRPr="00AF702D">
              <w:rPr>
                <w:rFonts w:ascii="Times New Roman" w:hAnsi="Times New Roman" w:cs="Times New Roman"/>
                <w:b/>
                <w:sz w:val="18"/>
                <w:szCs w:val="18"/>
              </w:rPr>
              <w:t>52.</w:t>
            </w:r>
          </w:p>
        </w:tc>
        <w:tc>
          <w:tcPr>
            <w:tcW w:w="1648" w:type="dxa"/>
          </w:tcPr>
          <w:p w:rsidR="00343840" w:rsidRPr="00AF702D" w:rsidRDefault="00343840" w:rsidP="000D4F85">
            <w:pPr>
              <w:rPr>
                <w:rFonts w:ascii="Times New Roman" w:hAnsi="Times New Roman" w:cs="Times New Roman"/>
                <w:b/>
                <w:sz w:val="18"/>
                <w:szCs w:val="18"/>
              </w:rPr>
            </w:pPr>
            <w:r w:rsidRPr="00AF702D">
              <w:rPr>
                <w:rFonts w:ascii="Times New Roman" w:hAnsi="Times New Roman" w:cs="Times New Roman"/>
                <w:b/>
                <w:sz w:val="18"/>
                <w:szCs w:val="18"/>
              </w:rPr>
              <w:t>Sterilūs vienkartiniai kietojo smegenų dangalo sandarinimui skirti klijai-hermetikas</w:t>
            </w:r>
          </w:p>
          <w:p w:rsidR="00343840" w:rsidRPr="00AF702D" w:rsidRDefault="00343840" w:rsidP="000D4F85">
            <w:pPr>
              <w:rPr>
                <w:rFonts w:ascii="Times New Roman" w:hAnsi="Times New Roman" w:cs="Times New Roman"/>
                <w:b/>
                <w:sz w:val="18"/>
                <w:szCs w:val="18"/>
              </w:rPr>
            </w:pPr>
          </w:p>
        </w:tc>
        <w:tc>
          <w:tcPr>
            <w:tcW w:w="4430" w:type="dxa"/>
          </w:tcPr>
          <w:p w:rsidR="00343840" w:rsidRPr="00AF702D" w:rsidRDefault="00343840" w:rsidP="000D4F85">
            <w:pPr>
              <w:rPr>
                <w:rFonts w:ascii="Times New Roman" w:hAnsi="Times New Roman" w:cs="Times New Roman"/>
                <w:sz w:val="18"/>
                <w:szCs w:val="18"/>
              </w:rPr>
            </w:pPr>
            <w:r w:rsidRPr="00AF702D">
              <w:rPr>
                <w:rFonts w:ascii="Times New Roman" w:hAnsi="Times New Roman" w:cs="Times New Roman"/>
                <w:sz w:val="18"/>
                <w:szCs w:val="18"/>
              </w:rPr>
              <w:t>Tinkami intraoperaciniam naudojimui, dvikomponentiniai, 2-5 ml</w:t>
            </w:r>
          </w:p>
        </w:tc>
        <w:tc>
          <w:tcPr>
            <w:tcW w:w="900" w:type="dxa"/>
          </w:tcPr>
          <w:p w:rsidR="00343840" w:rsidRPr="00AF702D" w:rsidRDefault="00343840" w:rsidP="000D4F85">
            <w:pPr>
              <w:jc w:val="center"/>
              <w:rPr>
                <w:rFonts w:ascii="Times New Roman" w:hAnsi="Times New Roman" w:cs="Times New Roman"/>
                <w:sz w:val="18"/>
                <w:szCs w:val="18"/>
              </w:rPr>
            </w:pPr>
            <w:r w:rsidRPr="00AF702D">
              <w:rPr>
                <w:rFonts w:ascii="Times New Roman" w:hAnsi="Times New Roman" w:cs="Times New Roman"/>
                <w:sz w:val="18"/>
                <w:szCs w:val="18"/>
              </w:rPr>
              <w:t>Iki 6 vnt.</w:t>
            </w:r>
          </w:p>
        </w:tc>
        <w:tc>
          <w:tcPr>
            <w:tcW w:w="4168" w:type="dxa"/>
          </w:tcPr>
          <w:p w:rsidR="00343840" w:rsidRPr="00AF702D" w:rsidRDefault="00770722" w:rsidP="000D4F85">
            <w:pPr>
              <w:rPr>
                <w:rFonts w:ascii="Times New Roman" w:hAnsi="Times New Roman" w:cs="Times New Roman"/>
                <w:sz w:val="18"/>
                <w:szCs w:val="18"/>
              </w:rPr>
            </w:pPr>
            <w:r w:rsidRPr="00AF702D">
              <w:rPr>
                <w:rFonts w:ascii="Times New Roman" w:hAnsi="Times New Roman" w:cs="Times New Roman"/>
                <w:sz w:val="18"/>
                <w:szCs w:val="18"/>
              </w:rPr>
              <w:t>Tinkami intraoperaciniam naudojimui, dvikomponentiniai, 2-5 ml. Vartojimo instrukcija "Evicel".</w:t>
            </w:r>
          </w:p>
        </w:tc>
        <w:tc>
          <w:tcPr>
            <w:tcW w:w="737" w:type="dxa"/>
          </w:tcPr>
          <w:p w:rsidR="00343840" w:rsidRPr="00AF702D" w:rsidRDefault="00770722" w:rsidP="000D4F8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43840" w:rsidRPr="00AF702D" w:rsidRDefault="00770722" w:rsidP="000D4F85">
            <w:pPr>
              <w:jc w:val="center"/>
              <w:rPr>
                <w:rFonts w:ascii="Times New Roman" w:hAnsi="Times New Roman" w:cs="Times New Roman"/>
                <w:sz w:val="18"/>
                <w:szCs w:val="18"/>
              </w:rPr>
            </w:pPr>
            <w:r w:rsidRPr="00AF702D">
              <w:rPr>
                <w:rFonts w:ascii="Times New Roman" w:hAnsi="Times New Roman" w:cs="Times New Roman"/>
                <w:sz w:val="18"/>
                <w:szCs w:val="18"/>
              </w:rPr>
              <w:t>152,05</w:t>
            </w:r>
          </w:p>
        </w:tc>
        <w:tc>
          <w:tcPr>
            <w:tcW w:w="851" w:type="dxa"/>
          </w:tcPr>
          <w:p w:rsidR="00343840" w:rsidRPr="00AF702D" w:rsidRDefault="00770722" w:rsidP="000D4F85">
            <w:pPr>
              <w:jc w:val="center"/>
              <w:rPr>
                <w:rFonts w:ascii="Times New Roman" w:hAnsi="Times New Roman" w:cs="Times New Roman"/>
                <w:sz w:val="18"/>
                <w:szCs w:val="18"/>
              </w:rPr>
            </w:pPr>
            <w:r w:rsidRPr="00AF702D">
              <w:rPr>
                <w:rFonts w:ascii="Times New Roman" w:hAnsi="Times New Roman" w:cs="Times New Roman"/>
                <w:sz w:val="18"/>
                <w:szCs w:val="18"/>
              </w:rPr>
              <w:t>912,30</w:t>
            </w:r>
          </w:p>
        </w:tc>
        <w:tc>
          <w:tcPr>
            <w:tcW w:w="881" w:type="dxa"/>
          </w:tcPr>
          <w:p w:rsidR="00343840" w:rsidRPr="00AF702D" w:rsidRDefault="00770722" w:rsidP="000D4F85">
            <w:pPr>
              <w:rPr>
                <w:rFonts w:ascii="Times New Roman" w:hAnsi="Times New Roman" w:cs="Times New Roman"/>
                <w:sz w:val="18"/>
                <w:szCs w:val="18"/>
              </w:rPr>
            </w:pPr>
            <w:r w:rsidRPr="00AF702D">
              <w:rPr>
                <w:rFonts w:ascii="Times New Roman" w:hAnsi="Times New Roman" w:cs="Times New Roman"/>
                <w:sz w:val="18"/>
                <w:szCs w:val="18"/>
              </w:rPr>
              <w:t>J&amp;J</w:t>
            </w:r>
          </w:p>
        </w:tc>
      </w:tr>
      <w:tr w:rsidR="00343840" w:rsidRPr="00AF702D" w:rsidTr="00AF702D">
        <w:tc>
          <w:tcPr>
            <w:tcW w:w="870" w:type="dxa"/>
          </w:tcPr>
          <w:p w:rsidR="00343840" w:rsidRPr="00AF702D" w:rsidRDefault="00343840" w:rsidP="00C130C6">
            <w:pPr>
              <w:jc w:val="center"/>
              <w:rPr>
                <w:rFonts w:ascii="Times New Roman" w:hAnsi="Times New Roman" w:cs="Times New Roman"/>
                <w:b/>
                <w:sz w:val="18"/>
                <w:szCs w:val="18"/>
              </w:rPr>
            </w:pPr>
            <w:r w:rsidRPr="00AF702D">
              <w:rPr>
                <w:rFonts w:ascii="Times New Roman" w:hAnsi="Times New Roman" w:cs="Times New Roman"/>
                <w:b/>
                <w:sz w:val="18"/>
                <w:szCs w:val="18"/>
              </w:rPr>
              <w:t>54.</w:t>
            </w:r>
          </w:p>
        </w:tc>
        <w:tc>
          <w:tcPr>
            <w:tcW w:w="1648" w:type="dxa"/>
          </w:tcPr>
          <w:p w:rsidR="00343840" w:rsidRPr="00AF702D" w:rsidRDefault="00343840" w:rsidP="000D4F85">
            <w:pPr>
              <w:rPr>
                <w:rFonts w:ascii="Times New Roman" w:hAnsi="Times New Roman" w:cs="Times New Roman"/>
                <w:b/>
                <w:sz w:val="18"/>
                <w:szCs w:val="18"/>
              </w:rPr>
            </w:pPr>
            <w:r w:rsidRPr="00AF702D">
              <w:rPr>
                <w:rFonts w:ascii="Times New Roman" w:hAnsi="Times New Roman" w:cs="Times New Roman"/>
                <w:b/>
                <w:sz w:val="18"/>
                <w:szCs w:val="18"/>
              </w:rPr>
              <w:t>Ventrikuloperitoninio šuntavimo rinkinys suaugusiems</w:t>
            </w:r>
          </w:p>
        </w:tc>
        <w:tc>
          <w:tcPr>
            <w:tcW w:w="4430" w:type="dxa"/>
          </w:tcPr>
          <w:p w:rsidR="00343840" w:rsidRPr="00AF702D" w:rsidRDefault="00343840" w:rsidP="000D4F85">
            <w:pPr>
              <w:rPr>
                <w:rFonts w:ascii="Times New Roman" w:hAnsi="Times New Roman" w:cs="Times New Roman"/>
                <w:sz w:val="18"/>
                <w:szCs w:val="18"/>
              </w:rPr>
            </w:pPr>
          </w:p>
        </w:tc>
        <w:tc>
          <w:tcPr>
            <w:tcW w:w="900" w:type="dxa"/>
          </w:tcPr>
          <w:p w:rsidR="00343840" w:rsidRPr="00AF702D" w:rsidRDefault="00343840" w:rsidP="000D4F85">
            <w:pPr>
              <w:jc w:val="center"/>
              <w:rPr>
                <w:rFonts w:ascii="Times New Roman" w:hAnsi="Times New Roman" w:cs="Times New Roman"/>
                <w:sz w:val="18"/>
                <w:szCs w:val="18"/>
              </w:rPr>
            </w:pPr>
          </w:p>
        </w:tc>
        <w:tc>
          <w:tcPr>
            <w:tcW w:w="4168" w:type="dxa"/>
          </w:tcPr>
          <w:p w:rsidR="00343840" w:rsidRPr="00AF702D" w:rsidRDefault="00343840" w:rsidP="000D4F85">
            <w:pPr>
              <w:rPr>
                <w:rFonts w:ascii="Times New Roman" w:hAnsi="Times New Roman" w:cs="Times New Roman"/>
                <w:sz w:val="18"/>
                <w:szCs w:val="18"/>
              </w:rPr>
            </w:pPr>
          </w:p>
        </w:tc>
        <w:tc>
          <w:tcPr>
            <w:tcW w:w="737" w:type="dxa"/>
          </w:tcPr>
          <w:p w:rsidR="00343840" w:rsidRPr="00AF702D" w:rsidRDefault="00343840" w:rsidP="000D4F85">
            <w:pPr>
              <w:rPr>
                <w:rFonts w:ascii="Times New Roman" w:hAnsi="Times New Roman" w:cs="Times New Roman"/>
                <w:sz w:val="18"/>
                <w:szCs w:val="18"/>
              </w:rPr>
            </w:pPr>
          </w:p>
        </w:tc>
        <w:tc>
          <w:tcPr>
            <w:tcW w:w="850" w:type="dxa"/>
          </w:tcPr>
          <w:p w:rsidR="00343840" w:rsidRPr="00AF702D" w:rsidRDefault="00343840" w:rsidP="000D4F85">
            <w:pPr>
              <w:jc w:val="center"/>
              <w:rPr>
                <w:rFonts w:ascii="Times New Roman" w:hAnsi="Times New Roman" w:cs="Times New Roman"/>
                <w:sz w:val="18"/>
                <w:szCs w:val="18"/>
              </w:rPr>
            </w:pPr>
          </w:p>
        </w:tc>
        <w:tc>
          <w:tcPr>
            <w:tcW w:w="851" w:type="dxa"/>
          </w:tcPr>
          <w:p w:rsidR="00343840" w:rsidRPr="00AF702D" w:rsidRDefault="00343840" w:rsidP="000D4F85">
            <w:pPr>
              <w:jc w:val="center"/>
              <w:rPr>
                <w:rFonts w:ascii="Times New Roman" w:hAnsi="Times New Roman" w:cs="Times New Roman"/>
                <w:sz w:val="18"/>
                <w:szCs w:val="18"/>
              </w:rPr>
            </w:pPr>
          </w:p>
        </w:tc>
        <w:tc>
          <w:tcPr>
            <w:tcW w:w="881" w:type="dxa"/>
          </w:tcPr>
          <w:p w:rsidR="00343840" w:rsidRPr="00AF702D" w:rsidRDefault="00343840" w:rsidP="000D4F85">
            <w:pPr>
              <w:rPr>
                <w:rFonts w:ascii="Times New Roman" w:hAnsi="Times New Roman" w:cs="Times New Roman"/>
                <w:sz w:val="18"/>
                <w:szCs w:val="18"/>
              </w:rPr>
            </w:pPr>
          </w:p>
        </w:tc>
      </w:tr>
      <w:tr w:rsidR="00343840" w:rsidRPr="00AF702D" w:rsidTr="00AF702D">
        <w:tc>
          <w:tcPr>
            <w:tcW w:w="870" w:type="dxa"/>
          </w:tcPr>
          <w:p w:rsidR="00343840" w:rsidRPr="00AF702D" w:rsidRDefault="00343840" w:rsidP="00C130C6">
            <w:pPr>
              <w:jc w:val="center"/>
              <w:rPr>
                <w:rFonts w:ascii="Times New Roman" w:hAnsi="Times New Roman" w:cs="Times New Roman"/>
                <w:sz w:val="18"/>
                <w:szCs w:val="18"/>
              </w:rPr>
            </w:pPr>
            <w:r w:rsidRPr="00AF702D">
              <w:rPr>
                <w:rFonts w:ascii="Times New Roman" w:hAnsi="Times New Roman" w:cs="Times New Roman"/>
                <w:sz w:val="18"/>
                <w:szCs w:val="18"/>
              </w:rPr>
              <w:t>54.1</w:t>
            </w:r>
          </w:p>
        </w:tc>
        <w:tc>
          <w:tcPr>
            <w:tcW w:w="1648" w:type="dxa"/>
          </w:tcPr>
          <w:p w:rsidR="00343840" w:rsidRPr="00AF702D" w:rsidRDefault="00343840" w:rsidP="000D4F85">
            <w:pPr>
              <w:rPr>
                <w:rFonts w:ascii="Times New Roman" w:hAnsi="Times New Roman" w:cs="Times New Roman"/>
                <w:sz w:val="18"/>
                <w:szCs w:val="18"/>
              </w:rPr>
            </w:pPr>
          </w:p>
        </w:tc>
        <w:tc>
          <w:tcPr>
            <w:tcW w:w="4430" w:type="dxa"/>
          </w:tcPr>
          <w:p w:rsidR="00343840" w:rsidRPr="00AF702D" w:rsidRDefault="00343840" w:rsidP="000D4F85">
            <w:pPr>
              <w:rPr>
                <w:rFonts w:ascii="Times New Roman" w:hAnsi="Times New Roman" w:cs="Times New Roman"/>
                <w:sz w:val="18"/>
                <w:szCs w:val="18"/>
              </w:rPr>
            </w:pPr>
            <w:r w:rsidRPr="00AF702D">
              <w:rPr>
                <w:rFonts w:ascii="Times New Roman" w:hAnsi="Times New Roman" w:cs="Times New Roman"/>
                <w:sz w:val="18"/>
                <w:szCs w:val="18"/>
              </w:rPr>
              <w:t>Vidutinio slėgio standartinis vožtuvas su antisifoninės tėkmės kontrolės membrana arba antisifoninės tėkmės kontrolės įrenginiu ir rezervuaru tinkamu likvoro mėginiui paimti.</w:t>
            </w:r>
          </w:p>
          <w:p w:rsidR="00343840" w:rsidRPr="00AF702D" w:rsidRDefault="00343840" w:rsidP="000D4F85">
            <w:pPr>
              <w:rPr>
                <w:rFonts w:ascii="Times New Roman" w:hAnsi="Times New Roman" w:cs="Times New Roman"/>
                <w:sz w:val="18"/>
                <w:szCs w:val="18"/>
              </w:rPr>
            </w:pPr>
          </w:p>
        </w:tc>
        <w:tc>
          <w:tcPr>
            <w:tcW w:w="900" w:type="dxa"/>
          </w:tcPr>
          <w:p w:rsidR="00343840" w:rsidRPr="00AF702D" w:rsidRDefault="00343840" w:rsidP="000D4F85">
            <w:pPr>
              <w:jc w:val="center"/>
              <w:rPr>
                <w:rFonts w:ascii="Times New Roman" w:hAnsi="Times New Roman" w:cs="Times New Roman"/>
                <w:sz w:val="18"/>
                <w:szCs w:val="18"/>
              </w:rPr>
            </w:pPr>
            <w:r w:rsidRPr="00AF702D">
              <w:rPr>
                <w:rFonts w:ascii="Times New Roman" w:hAnsi="Times New Roman" w:cs="Times New Roman"/>
                <w:sz w:val="18"/>
                <w:szCs w:val="18"/>
              </w:rPr>
              <w:t>Iki 6 vnt.</w:t>
            </w:r>
          </w:p>
        </w:tc>
        <w:tc>
          <w:tcPr>
            <w:tcW w:w="4168" w:type="dxa"/>
          </w:tcPr>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Vidutinio slėgio standartinis vožtuvas su antisifoninės tėkmės kontrolės membrana arba antisifoninės tėkmės kontrolės įrenginiu ir rezervuaru tinkamu likvoro mėginiui paimti.</w:t>
            </w:r>
          </w:p>
          <w:p w:rsidR="00343840" w:rsidRPr="00AF702D" w:rsidRDefault="00684AF3" w:rsidP="00344F02">
            <w:pPr>
              <w:rPr>
                <w:rFonts w:ascii="Times New Roman" w:hAnsi="Times New Roman" w:cs="Times New Roman"/>
                <w:sz w:val="18"/>
                <w:szCs w:val="18"/>
                <w:lang w:val="en-US"/>
              </w:rPr>
            </w:pPr>
            <w:r w:rsidRPr="00AF702D">
              <w:rPr>
                <w:rFonts w:ascii="Times New Roman" w:hAnsi="Times New Roman" w:cs="Times New Roman"/>
                <w:sz w:val="18"/>
                <w:szCs w:val="18"/>
              </w:rPr>
              <w:t xml:space="preserve">Brošiūroje nurodyta „poz. </w:t>
            </w:r>
            <w:r w:rsidRPr="00AF702D">
              <w:rPr>
                <w:rFonts w:ascii="Times New Roman" w:hAnsi="Times New Roman" w:cs="Times New Roman"/>
                <w:sz w:val="18"/>
                <w:szCs w:val="18"/>
                <w:lang w:val="en-US"/>
              </w:rPr>
              <w:t>54.1”</w:t>
            </w:r>
            <w:r w:rsidR="00344F02" w:rsidRPr="00AF702D">
              <w:rPr>
                <w:rFonts w:ascii="Times New Roman" w:hAnsi="Times New Roman" w:cs="Times New Roman"/>
                <w:sz w:val="18"/>
                <w:szCs w:val="18"/>
                <w:lang w:val="en-US"/>
              </w:rPr>
              <w:t xml:space="preserve">. </w:t>
            </w:r>
            <w:proofErr w:type="spellStart"/>
            <w:r w:rsidR="00344F02" w:rsidRPr="00AF702D">
              <w:rPr>
                <w:rFonts w:ascii="Times New Roman" w:hAnsi="Times New Roman" w:cs="Times New Roman"/>
                <w:sz w:val="18"/>
                <w:szCs w:val="18"/>
                <w:lang w:val="en-US"/>
              </w:rPr>
              <w:t>Produkto</w:t>
            </w:r>
            <w:proofErr w:type="spellEnd"/>
            <w:r w:rsidR="00344F02" w:rsidRPr="00AF702D">
              <w:rPr>
                <w:rFonts w:ascii="Times New Roman" w:hAnsi="Times New Roman" w:cs="Times New Roman"/>
                <w:sz w:val="18"/>
                <w:szCs w:val="18"/>
                <w:lang w:val="en-US"/>
              </w:rPr>
              <w:t xml:space="preserve"> </w:t>
            </w:r>
            <w:proofErr w:type="spellStart"/>
            <w:r w:rsidR="00344F02" w:rsidRPr="00AF702D">
              <w:rPr>
                <w:rFonts w:ascii="Times New Roman" w:hAnsi="Times New Roman" w:cs="Times New Roman"/>
                <w:sz w:val="18"/>
                <w:szCs w:val="18"/>
                <w:lang w:val="en-US"/>
              </w:rPr>
              <w:t>kodas</w:t>
            </w:r>
            <w:proofErr w:type="spellEnd"/>
            <w:r w:rsidR="00344F02" w:rsidRPr="00AF702D">
              <w:rPr>
                <w:rFonts w:ascii="Times New Roman" w:hAnsi="Times New Roman" w:cs="Times New Roman"/>
                <w:sz w:val="18"/>
                <w:szCs w:val="18"/>
                <w:lang w:val="en-US"/>
              </w:rPr>
              <w:t xml:space="preserve"> </w:t>
            </w:r>
            <w:r w:rsidR="00A82DEF" w:rsidRPr="00AF702D">
              <w:rPr>
                <w:rFonts w:ascii="Times New Roman" w:hAnsi="Times New Roman" w:cs="Times New Roman"/>
                <w:sz w:val="18"/>
                <w:szCs w:val="18"/>
                <w:lang w:val="en-US"/>
              </w:rPr>
              <w:t>825463</w:t>
            </w:r>
          </w:p>
        </w:tc>
        <w:tc>
          <w:tcPr>
            <w:tcW w:w="737" w:type="dxa"/>
          </w:tcPr>
          <w:p w:rsidR="00343840" w:rsidRPr="00AF702D" w:rsidRDefault="00D6464A" w:rsidP="000D4F8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343840" w:rsidRPr="00AF702D" w:rsidRDefault="0074109D" w:rsidP="0074109D">
            <w:pPr>
              <w:jc w:val="center"/>
              <w:rPr>
                <w:rFonts w:ascii="Times New Roman" w:hAnsi="Times New Roman" w:cs="Times New Roman"/>
                <w:sz w:val="18"/>
                <w:szCs w:val="18"/>
              </w:rPr>
            </w:pPr>
            <w:r w:rsidRPr="00AF702D">
              <w:rPr>
                <w:rFonts w:ascii="Times New Roman" w:hAnsi="Times New Roman" w:cs="Times New Roman"/>
                <w:sz w:val="18"/>
                <w:szCs w:val="18"/>
              </w:rPr>
              <w:t>892,5</w:t>
            </w:r>
            <w:r w:rsidR="00344F02" w:rsidRPr="00AF702D">
              <w:rPr>
                <w:rFonts w:ascii="Times New Roman" w:hAnsi="Times New Roman" w:cs="Times New Roman"/>
                <w:sz w:val="18"/>
                <w:szCs w:val="18"/>
              </w:rPr>
              <w:t>0</w:t>
            </w:r>
          </w:p>
        </w:tc>
        <w:tc>
          <w:tcPr>
            <w:tcW w:w="851" w:type="dxa"/>
          </w:tcPr>
          <w:p w:rsidR="00343840"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4462,50</w:t>
            </w:r>
          </w:p>
        </w:tc>
        <w:tc>
          <w:tcPr>
            <w:tcW w:w="881" w:type="dxa"/>
          </w:tcPr>
          <w:p w:rsidR="00D6464A" w:rsidRPr="00AF702D" w:rsidRDefault="00D6464A" w:rsidP="00D6464A">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D6464A" w:rsidRPr="00AF702D" w:rsidRDefault="00D6464A" w:rsidP="00D6464A">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343840" w:rsidRPr="00AF702D" w:rsidRDefault="00D6464A" w:rsidP="00D6464A">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684AF3" w:rsidRPr="00AF702D" w:rsidTr="00AF702D">
        <w:tc>
          <w:tcPr>
            <w:tcW w:w="870" w:type="dxa"/>
          </w:tcPr>
          <w:p w:rsidR="00684AF3" w:rsidRPr="00AF702D" w:rsidRDefault="00684AF3" w:rsidP="00C130C6">
            <w:pPr>
              <w:jc w:val="center"/>
              <w:rPr>
                <w:rFonts w:ascii="Times New Roman" w:hAnsi="Times New Roman" w:cs="Times New Roman"/>
                <w:sz w:val="18"/>
                <w:szCs w:val="18"/>
              </w:rPr>
            </w:pPr>
            <w:r w:rsidRPr="00AF702D">
              <w:rPr>
                <w:rFonts w:ascii="Times New Roman" w:hAnsi="Times New Roman" w:cs="Times New Roman"/>
                <w:sz w:val="18"/>
                <w:szCs w:val="18"/>
              </w:rPr>
              <w:t>54.2</w:t>
            </w:r>
          </w:p>
        </w:tc>
        <w:tc>
          <w:tcPr>
            <w:tcW w:w="1648" w:type="dxa"/>
          </w:tcPr>
          <w:p w:rsidR="00684AF3" w:rsidRPr="00AF702D" w:rsidRDefault="00684AF3" w:rsidP="000D4F85">
            <w:pPr>
              <w:rPr>
                <w:rFonts w:ascii="Times New Roman" w:hAnsi="Times New Roman" w:cs="Times New Roman"/>
                <w:sz w:val="18"/>
                <w:szCs w:val="18"/>
              </w:rPr>
            </w:pPr>
          </w:p>
        </w:tc>
        <w:tc>
          <w:tcPr>
            <w:tcW w:w="4430" w:type="dxa"/>
          </w:tcPr>
          <w:p w:rsidR="00684AF3" w:rsidRPr="00AF702D" w:rsidRDefault="00684AF3" w:rsidP="000D4F85">
            <w:pPr>
              <w:rPr>
                <w:rFonts w:ascii="Times New Roman" w:hAnsi="Times New Roman" w:cs="Times New Roman"/>
                <w:sz w:val="18"/>
                <w:szCs w:val="18"/>
              </w:rPr>
            </w:pPr>
            <w:r w:rsidRPr="00AF702D">
              <w:rPr>
                <w:rFonts w:ascii="Times New Roman" w:hAnsi="Times New Roman" w:cs="Times New Roman"/>
                <w:sz w:val="18"/>
                <w:szCs w:val="18"/>
              </w:rPr>
              <w:t>Žemo slėgio standartinis vožtuvas su antisifoninės tėkmės kontrolės membrana arba antisifoninės tėkmės kontrolės įrenginiu ir rezervuaru tinkamu likvoro mėginiui paimti</w:t>
            </w:r>
          </w:p>
        </w:tc>
        <w:tc>
          <w:tcPr>
            <w:tcW w:w="900" w:type="dxa"/>
          </w:tcPr>
          <w:p w:rsidR="00684AF3" w:rsidRPr="00AF702D" w:rsidRDefault="00684AF3" w:rsidP="000D4F85">
            <w:pPr>
              <w:jc w:val="center"/>
              <w:rPr>
                <w:rFonts w:ascii="Times New Roman" w:hAnsi="Times New Roman" w:cs="Times New Roman"/>
                <w:sz w:val="18"/>
                <w:szCs w:val="18"/>
              </w:rPr>
            </w:pPr>
            <w:r w:rsidRPr="00AF702D">
              <w:rPr>
                <w:rFonts w:ascii="Times New Roman" w:hAnsi="Times New Roman" w:cs="Times New Roman"/>
                <w:sz w:val="18"/>
                <w:szCs w:val="18"/>
              </w:rPr>
              <w:t>1 vnt.</w:t>
            </w:r>
          </w:p>
        </w:tc>
        <w:tc>
          <w:tcPr>
            <w:tcW w:w="4168" w:type="dxa"/>
          </w:tcPr>
          <w:p w:rsidR="00684AF3" w:rsidRPr="00AF702D" w:rsidRDefault="00684AF3" w:rsidP="00A82DEF">
            <w:pPr>
              <w:rPr>
                <w:rFonts w:ascii="Times New Roman" w:hAnsi="Times New Roman" w:cs="Times New Roman"/>
                <w:sz w:val="18"/>
                <w:szCs w:val="18"/>
              </w:rPr>
            </w:pPr>
            <w:r w:rsidRPr="00AF702D">
              <w:rPr>
                <w:rFonts w:ascii="Times New Roman" w:hAnsi="Times New Roman" w:cs="Times New Roman"/>
                <w:sz w:val="18"/>
                <w:szCs w:val="18"/>
              </w:rPr>
              <w:t>Žemo slėgio standartinis vožtuvas su antisifoninės tėkmės kontrolės membrana arba antisifoninės tėkmės kontrolės įrenginiu ir rezervuaru tinkamu likvoro mėginiui paimti</w:t>
            </w:r>
          </w:p>
          <w:p w:rsidR="00684AF3" w:rsidRPr="00AF702D" w:rsidRDefault="00684AF3" w:rsidP="00AE6253">
            <w:pPr>
              <w:rPr>
                <w:rFonts w:ascii="Times New Roman" w:hAnsi="Times New Roman" w:cs="Times New Roman"/>
                <w:sz w:val="18"/>
                <w:szCs w:val="18"/>
              </w:rPr>
            </w:pPr>
            <w:r w:rsidRPr="00AF702D">
              <w:rPr>
                <w:rFonts w:ascii="Times New Roman" w:hAnsi="Times New Roman" w:cs="Times New Roman"/>
                <w:sz w:val="18"/>
                <w:szCs w:val="18"/>
              </w:rPr>
              <w:t xml:space="preserve">Brošiūroje nurodyta „poz. </w:t>
            </w:r>
            <w:r w:rsidRPr="00AF702D">
              <w:rPr>
                <w:rFonts w:ascii="Times New Roman" w:hAnsi="Times New Roman" w:cs="Times New Roman"/>
                <w:sz w:val="18"/>
                <w:szCs w:val="18"/>
                <w:lang w:val="en-US"/>
              </w:rPr>
              <w:t>54.2”</w:t>
            </w:r>
            <w:r w:rsidR="00344F02" w:rsidRPr="00AF702D">
              <w:rPr>
                <w:rFonts w:ascii="Times New Roman" w:hAnsi="Times New Roman" w:cs="Times New Roman"/>
                <w:sz w:val="18"/>
                <w:szCs w:val="18"/>
                <w:lang w:val="en-US"/>
              </w:rPr>
              <w:t xml:space="preserve">. </w:t>
            </w:r>
            <w:proofErr w:type="spellStart"/>
            <w:r w:rsidR="00344F02" w:rsidRPr="00AF702D">
              <w:rPr>
                <w:rFonts w:ascii="Times New Roman" w:hAnsi="Times New Roman" w:cs="Times New Roman"/>
                <w:sz w:val="18"/>
                <w:szCs w:val="18"/>
                <w:lang w:val="en-US"/>
              </w:rPr>
              <w:t>Produkto</w:t>
            </w:r>
            <w:proofErr w:type="spellEnd"/>
            <w:r w:rsidR="00344F02" w:rsidRPr="00AF702D">
              <w:rPr>
                <w:rFonts w:ascii="Times New Roman" w:hAnsi="Times New Roman" w:cs="Times New Roman"/>
                <w:sz w:val="18"/>
                <w:szCs w:val="18"/>
                <w:lang w:val="en-US"/>
              </w:rPr>
              <w:t xml:space="preserve"> </w:t>
            </w:r>
            <w:proofErr w:type="spellStart"/>
            <w:r w:rsidR="00344F02" w:rsidRPr="00AF702D">
              <w:rPr>
                <w:rFonts w:ascii="Times New Roman" w:hAnsi="Times New Roman" w:cs="Times New Roman"/>
                <w:sz w:val="18"/>
                <w:szCs w:val="18"/>
                <w:lang w:val="en-US"/>
              </w:rPr>
              <w:t>kodas</w:t>
            </w:r>
            <w:proofErr w:type="spellEnd"/>
            <w:r w:rsidR="00344F02" w:rsidRPr="00AF702D">
              <w:rPr>
                <w:rFonts w:ascii="Times New Roman" w:hAnsi="Times New Roman" w:cs="Times New Roman"/>
                <w:sz w:val="18"/>
                <w:szCs w:val="18"/>
                <w:lang w:val="en-US"/>
              </w:rPr>
              <w:t xml:space="preserve"> </w:t>
            </w:r>
            <w:r w:rsidR="00344F02" w:rsidRPr="00AF702D">
              <w:rPr>
                <w:rFonts w:ascii="Times New Roman" w:hAnsi="Times New Roman" w:cs="Times New Roman"/>
                <w:sz w:val="18"/>
                <w:szCs w:val="18"/>
                <w:lang w:val="en-US"/>
              </w:rPr>
              <w:lastRenderedPageBreak/>
              <w:t>82</w:t>
            </w:r>
            <w:r w:rsidR="00AE6253" w:rsidRPr="00AF702D">
              <w:rPr>
                <w:rFonts w:ascii="Times New Roman" w:hAnsi="Times New Roman" w:cs="Times New Roman"/>
                <w:sz w:val="18"/>
                <w:szCs w:val="18"/>
                <w:lang w:val="en-US"/>
              </w:rPr>
              <w:t>5462</w:t>
            </w:r>
          </w:p>
        </w:tc>
        <w:tc>
          <w:tcPr>
            <w:tcW w:w="737" w:type="dxa"/>
          </w:tcPr>
          <w:p w:rsidR="00684AF3" w:rsidRPr="00AF702D" w:rsidRDefault="00684AF3" w:rsidP="00D6464A">
            <w:pPr>
              <w:rPr>
                <w:rFonts w:ascii="Times New Roman" w:hAnsi="Times New Roman" w:cs="Times New Roman"/>
                <w:sz w:val="18"/>
                <w:szCs w:val="18"/>
              </w:rPr>
            </w:pPr>
            <w:r w:rsidRPr="00AF702D">
              <w:rPr>
                <w:rFonts w:ascii="Times New Roman" w:hAnsi="Times New Roman" w:cs="Times New Roman"/>
                <w:sz w:val="18"/>
                <w:szCs w:val="18"/>
              </w:rPr>
              <w:lastRenderedPageBreak/>
              <w:t>5%</w:t>
            </w:r>
          </w:p>
        </w:tc>
        <w:tc>
          <w:tcPr>
            <w:tcW w:w="850" w:type="dxa"/>
          </w:tcPr>
          <w:p w:rsidR="00684AF3"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892,50</w:t>
            </w:r>
          </w:p>
        </w:tc>
        <w:tc>
          <w:tcPr>
            <w:tcW w:w="851" w:type="dxa"/>
          </w:tcPr>
          <w:p w:rsidR="00684AF3"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892,50</w:t>
            </w:r>
          </w:p>
        </w:tc>
        <w:tc>
          <w:tcPr>
            <w:tcW w:w="881" w:type="dxa"/>
          </w:tcPr>
          <w:p w:rsidR="00684AF3" w:rsidRPr="00AF702D" w:rsidRDefault="00684AF3" w:rsidP="00D6464A">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684AF3" w:rsidRPr="00AF702D" w:rsidRDefault="00684AF3" w:rsidP="00D6464A">
            <w:pPr>
              <w:rPr>
                <w:rFonts w:ascii="Times New Roman" w:hAnsi="Times New Roman" w:cs="Times New Roman"/>
                <w:sz w:val="18"/>
                <w:szCs w:val="18"/>
              </w:rPr>
            </w:pPr>
            <w:r w:rsidRPr="00AF702D">
              <w:rPr>
                <w:rFonts w:ascii="Times New Roman" w:hAnsi="Times New Roman" w:cs="Times New Roman"/>
                <w:sz w:val="18"/>
                <w:szCs w:val="18"/>
              </w:rPr>
              <w:t xml:space="preserve">Medos </w:t>
            </w:r>
            <w:r w:rsidRPr="00AF702D">
              <w:rPr>
                <w:rFonts w:ascii="Times New Roman" w:hAnsi="Times New Roman" w:cs="Times New Roman"/>
                <w:sz w:val="18"/>
                <w:szCs w:val="18"/>
              </w:rPr>
              <w:lastRenderedPageBreak/>
              <w:t xml:space="preserve">International </w:t>
            </w:r>
          </w:p>
          <w:p w:rsidR="00684AF3" w:rsidRPr="00AF702D" w:rsidRDefault="00684AF3" w:rsidP="00D6464A">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684AF3" w:rsidRPr="00AF702D" w:rsidTr="00AF702D">
        <w:tc>
          <w:tcPr>
            <w:tcW w:w="870" w:type="dxa"/>
          </w:tcPr>
          <w:p w:rsidR="00684AF3" w:rsidRPr="00AF702D" w:rsidRDefault="00684AF3" w:rsidP="00C130C6">
            <w:pPr>
              <w:jc w:val="center"/>
              <w:rPr>
                <w:rFonts w:ascii="Times New Roman" w:hAnsi="Times New Roman" w:cs="Times New Roman"/>
                <w:sz w:val="18"/>
                <w:szCs w:val="18"/>
              </w:rPr>
            </w:pPr>
            <w:r w:rsidRPr="00AF702D">
              <w:rPr>
                <w:rFonts w:ascii="Times New Roman" w:hAnsi="Times New Roman" w:cs="Times New Roman"/>
                <w:sz w:val="18"/>
                <w:szCs w:val="18"/>
              </w:rPr>
              <w:lastRenderedPageBreak/>
              <w:t>54.3</w:t>
            </w:r>
          </w:p>
        </w:tc>
        <w:tc>
          <w:tcPr>
            <w:tcW w:w="1648" w:type="dxa"/>
          </w:tcPr>
          <w:p w:rsidR="00684AF3" w:rsidRPr="00AF702D" w:rsidRDefault="00684AF3" w:rsidP="000D4F85">
            <w:pPr>
              <w:rPr>
                <w:rFonts w:ascii="Times New Roman" w:hAnsi="Times New Roman" w:cs="Times New Roman"/>
                <w:sz w:val="18"/>
                <w:szCs w:val="18"/>
              </w:rPr>
            </w:pPr>
          </w:p>
        </w:tc>
        <w:tc>
          <w:tcPr>
            <w:tcW w:w="4430" w:type="dxa"/>
          </w:tcPr>
          <w:p w:rsidR="00684AF3" w:rsidRPr="00AF702D" w:rsidRDefault="00684AF3" w:rsidP="000D4F85">
            <w:pPr>
              <w:rPr>
                <w:rFonts w:ascii="Times New Roman" w:hAnsi="Times New Roman" w:cs="Times New Roman"/>
                <w:sz w:val="18"/>
                <w:szCs w:val="18"/>
              </w:rPr>
            </w:pPr>
            <w:r w:rsidRPr="00AF702D">
              <w:rPr>
                <w:rFonts w:ascii="Times New Roman" w:hAnsi="Times New Roman" w:cs="Times New Roman"/>
                <w:sz w:val="18"/>
                <w:szCs w:val="18"/>
              </w:rPr>
              <w:t>Atskiras ventrikulinis kateteris 14 cm ar daugiau, su įvedėju</w:t>
            </w:r>
          </w:p>
        </w:tc>
        <w:tc>
          <w:tcPr>
            <w:tcW w:w="900" w:type="dxa"/>
          </w:tcPr>
          <w:p w:rsidR="00684AF3" w:rsidRPr="00AF702D" w:rsidRDefault="00684AF3" w:rsidP="009A7605">
            <w:pPr>
              <w:jc w:val="center"/>
              <w:rPr>
                <w:rFonts w:ascii="Times New Roman" w:hAnsi="Times New Roman" w:cs="Times New Roman"/>
                <w:sz w:val="18"/>
                <w:szCs w:val="18"/>
              </w:rPr>
            </w:pPr>
            <w:r w:rsidRPr="00AF702D">
              <w:rPr>
                <w:rFonts w:ascii="Times New Roman" w:hAnsi="Times New Roman" w:cs="Times New Roman"/>
                <w:sz w:val="18"/>
                <w:szCs w:val="18"/>
              </w:rPr>
              <w:t>Iki 7 vnt.</w:t>
            </w:r>
          </w:p>
        </w:tc>
        <w:tc>
          <w:tcPr>
            <w:tcW w:w="4168" w:type="dxa"/>
          </w:tcPr>
          <w:p w:rsidR="00684AF3" w:rsidRPr="00AF702D" w:rsidRDefault="00684AF3" w:rsidP="000D4F85">
            <w:pPr>
              <w:rPr>
                <w:rFonts w:ascii="Times New Roman" w:hAnsi="Times New Roman" w:cs="Times New Roman"/>
                <w:sz w:val="18"/>
                <w:szCs w:val="18"/>
              </w:rPr>
            </w:pPr>
            <w:r w:rsidRPr="00AF702D">
              <w:rPr>
                <w:rFonts w:ascii="Times New Roman" w:hAnsi="Times New Roman" w:cs="Times New Roman"/>
                <w:sz w:val="18"/>
                <w:szCs w:val="18"/>
              </w:rPr>
              <w:t>Atskiras ventrikulinis kateteris 14 cm ar daugiau, su įvedėju</w:t>
            </w:r>
            <w:r w:rsidR="006579BE" w:rsidRPr="00AF702D">
              <w:rPr>
                <w:rFonts w:ascii="Times New Roman" w:hAnsi="Times New Roman" w:cs="Times New Roman"/>
                <w:sz w:val="18"/>
                <w:szCs w:val="18"/>
              </w:rPr>
              <w:t>.</w:t>
            </w:r>
          </w:p>
          <w:p w:rsidR="006579BE" w:rsidRPr="00AF702D" w:rsidRDefault="006579BE" w:rsidP="000D4F85">
            <w:pPr>
              <w:rPr>
                <w:rFonts w:ascii="Times New Roman" w:hAnsi="Times New Roman" w:cs="Times New Roman"/>
                <w:sz w:val="18"/>
                <w:szCs w:val="18"/>
              </w:rPr>
            </w:pPr>
            <w:r w:rsidRPr="00AF702D">
              <w:rPr>
                <w:rFonts w:ascii="Times New Roman" w:hAnsi="Times New Roman" w:cs="Times New Roman"/>
                <w:sz w:val="18"/>
                <w:szCs w:val="18"/>
              </w:rPr>
              <w:t>Produkto kodas</w:t>
            </w:r>
          </w:p>
          <w:p w:rsidR="006579BE" w:rsidRPr="00AF702D" w:rsidRDefault="006579BE" w:rsidP="006579BE">
            <w:pPr>
              <w:rPr>
                <w:rFonts w:ascii="Times New Roman" w:hAnsi="Times New Roman" w:cs="Times New Roman"/>
                <w:sz w:val="18"/>
                <w:szCs w:val="18"/>
              </w:rPr>
            </w:pPr>
            <w:r w:rsidRPr="00AF702D">
              <w:rPr>
                <w:rFonts w:ascii="Times New Roman" w:hAnsi="Times New Roman" w:cs="Times New Roman"/>
                <w:sz w:val="18"/>
                <w:szCs w:val="18"/>
              </w:rPr>
              <w:t>823041</w:t>
            </w:r>
          </w:p>
        </w:tc>
        <w:tc>
          <w:tcPr>
            <w:tcW w:w="737" w:type="dxa"/>
          </w:tcPr>
          <w:p w:rsidR="00684AF3" w:rsidRPr="00AF702D" w:rsidRDefault="002B14A5" w:rsidP="000D4F8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684AF3"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84,00</w:t>
            </w:r>
          </w:p>
        </w:tc>
        <w:tc>
          <w:tcPr>
            <w:tcW w:w="851" w:type="dxa"/>
          </w:tcPr>
          <w:p w:rsidR="00684AF3"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588,00</w:t>
            </w:r>
          </w:p>
        </w:tc>
        <w:tc>
          <w:tcPr>
            <w:tcW w:w="881" w:type="dxa"/>
          </w:tcPr>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684AF3" w:rsidRPr="00AF702D" w:rsidTr="00AF702D">
        <w:tc>
          <w:tcPr>
            <w:tcW w:w="870" w:type="dxa"/>
          </w:tcPr>
          <w:p w:rsidR="00684AF3" w:rsidRPr="00AF702D" w:rsidRDefault="00684AF3" w:rsidP="00C130C6">
            <w:pPr>
              <w:jc w:val="center"/>
              <w:rPr>
                <w:rFonts w:ascii="Times New Roman" w:hAnsi="Times New Roman" w:cs="Times New Roman"/>
                <w:sz w:val="18"/>
                <w:szCs w:val="18"/>
              </w:rPr>
            </w:pPr>
            <w:r w:rsidRPr="00AF702D">
              <w:rPr>
                <w:rFonts w:ascii="Times New Roman" w:hAnsi="Times New Roman" w:cs="Times New Roman"/>
                <w:sz w:val="18"/>
                <w:szCs w:val="18"/>
              </w:rPr>
              <w:t>54.4</w:t>
            </w:r>
          </w:p>
        </w:tc>
        <w:tc>
          <w:tcPr>
            <w:tcW w:w="1648" w:type="dxa"/>
          </w:tcPr>
          <w:p w:rsidR="00684AF3" w:rsidRPr="00AF702D" w:rsidRDefault="00684AF3" w:rsidP="000D4F85">
            <w:pPr>
              <w:rPr>
                <w:rFonts w:ascii="Times New Roman" w:hAnsi="Times New Roman" w:cs="Times New Roman"/>
                <w:sz w:val="18"/>
                <w:szCs w:val="18"/>
              </w:rPr>
            </w:pPr>
          </w:p>
        </w:tc>
        <w:tc>
          <w:tcPr>
            <w:tcW w:w="4430" w:type="dxa"/>
          </w:tcPr>
          <w:p w:rsidR="00684AF3" w:rsidRPr="00AF702D" w:rsidRDefault="00684AF3" w:rsidP="000D4F85">
            <w:pPr>
              <w:rPr>
                <w:rFonts w:ascii="Times New Roman" w:hAnsi="Times New Roman" w:cs="Times New Roman"/>
                <w:sz w:val="18"/>
                <w:szCs w:val="18"/>
              </w:rPr>
            </w:pPr>
            <w:r w:rsidRPr="00AF702D">
              <w:rPr>
                <w:rFonts w:ascii="Times New Roman" w:hAnsi="Times New Roman" w:cs="Times New Roman"/>
                <w:sz w:val="18"/>
                <w:szCs w:val="18"/>
              </w:rPr>
              <w:t>Atskiras arba integruotas peritoninis kateteris 90 cm ar daugiau</w:t>
            </w:r>
          </w:p>
        </w:tc>
        <w:tc>
          <w:tcPr>
            <w:tcW w:w="900" w:type="dxa"/>
          </w:tcPr>
          <w:p w:rsidR="00684AF3" w:rsidRPr="00AF702D" w:rsidRDefault="00684AF3" w:rsidP="000D4F85">
            <w:pPr>
              <w:jc w:val="center"/>
              <w:rPr>
                <w:rFonts w:ascii="Times New Roman" w:hAnsi="Times New Roman" w:cs="Times New Roman"/>
                <w:sz w:val="18"/>
                <w:szCs w:val="18"/>
              </w:rPr>
            </w:pPr>
            <w:r w:rsidRPr="00AF702D">
              <w:rPr>
                <w:rFonts w:ascii="Times New Roman" w:hAnsi="Times New Roman" w:cs="Times New Roman"/>
                <w:sz w:val="18"/>
                <w:szCs w:val="18"/>
              </w:rPr>
              <w:t>Iki 7 vnt.</w:t>
            </w:r>
          </w:p>
        </w:tc>
        <w:tc>
          <w:tcPr>
            <w:tcW w:w="4168" w:type="dxa"/>
          </w:tcPr>
          <w:p w:rsidR="00684AF3" w:rsidRPr="00AF702D" w:rsidRDefault="00684AF3" w:rsidP="000D4F85">
            <w:pPr>
              <w:rPr>
                <w:rFonts w:ascii="Times New Roman" w:hAnsi="Times New Roman" w:cs="Times New Roman"/>
                <w:sz w:val="18"/>
                <w:szCs w:val="18"/>
              </w:rPr>
            </w:pPr>
            <w:r w:rsidRPr="00AF702D">
              <w:rPr>
                <w:rFonts w:ascii="Times New Roman" w:hAnsi="Times New Roman" w:cs="Times New Roman"/>
                <w:sz w:val="18"/>
                <w:szCs w:val="18"/>
              </w:rPr>
              <w:t>Atskiras arba integruotas peritoninis kateteris 90 cm ar daugiau</w:t>
            </w:r>
            <w:r w:rsidR="00A86E19" w:rsidRPr="00AF702D">
              <w:rPr>
                <w:rFonts w:ascii="Times New Roman" w:hAnsi="Times New Roman" w:cs="Times New Roman"/>
                <w:sz w:val="18"/>
                <w:szCs w:val="18"/>
              </w:rPr>
              <w:t xml:space="preserve">. Produkto kodas </w:t>
            </w:r>
            <w:r w:rsidR="006579BE" w:rsidRPr="00AF702D">
              <w:rPr>
                <w:rFonts w:ascii="Times New Roman" w:hAnsi="Times New Roman" w:cs="Times New Roman"/>
                <w:sz w:val="18"/>
                <w:szCs w:val="18"/>
              </w:rPr>
              <w:t>823045</w:t>
            </w:r>
          </w:p>
        </w:tc>
        <w:tc>
          <w:tcPr>
            <w:tcW w:w="737" w:type="dxa"/>
          </w:tcPr>
          <w:p w:rsidR="00684AF3" w:rsidRPr="00AF702D" w:rsidRDefault="002B14A5" w:rsidP="000D4F8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684AF3"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84,00</w:t>
            </w:r>
          </w:p>
        </w:tc>
        <w:tc>
          <w:tcPr>
            <w:tcW w:w="851" w:type="dxa"/>
          </w:tcPr>
          <w:p w:rsidR="00684AF3" w:rsidRPr="00AF702D" w:rsidRDefault="0074109D" w:rsidP="000D4F85">
            <w:pPr>
              <w:jc w:val="center"/>
              <w:rPr>
                <w:rFonts w:ascii="Times New Roman" w:hAnsi="Times New Roman" w:cs="Times New Roman"/>
                <w:sz w:val="18"/>
                <w:szCs w:val="18"/>
              </w:rPr>
            </w:pPr>
            <w:r w:rsidRPr="00AF702D">
              <w:rPr>
                <w:rFonts w:ascii="Times New Roman" w:hAnsi="Times New Roman" w:cs="Times New Roman"/>
                <w:sz w:val="18"/>
                <w:szCs w:val="18"/>
              </w:rPr>
              <w:t>588,00</w:t>
            </w:r>
          </w:p>
        </w:tc>
        <w:tc>
          <w:tcPr>
            <w:tcW w:w="881" w:type="dxa"/>
          </w:tcPr>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684AF3" w:rsidRPr="00AF702D" w:rsidRDefault="00684AF3" w:rsidP="00684AF3">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684AF3" w:rsidRPr="00AF702D" w:rsidTr="00AF702D">
        <w:tc>
          <w:tcPr>
            <w:tcW w:w="870" w:type="dxa"/>
          </w:tcPr>
          <w:p w:rsidR="00684AF3" w:rsidRPr="00AF702D" w:rsidRDefault="00684AF3" w:rsidP="00C130C6">
            <w:pPr>
              <w:jc w:val="center"/>
              <w:rPr>
                <w:rFonts w:ascii="Times New Roman" w:hAnsi="Times New Roman" w:cs="Times New Roman"/>
                <w:sz w:val="18"/>
                <w:szCs w:val="18"/>
              </w:rPr>
            </w:pPr>
          </w:p>
        </w:tc>
        <w:tc>
          <w:tcPr>
            <w:tcW w:w="1648" w:type="dxa"/>
          </w:tcPr>
          <w:p w:rsidR="00684AF3" w:rsidRPr="00AF702D" w:rsidRDefault="00684AF3" w:rsidP="000D4F85">
            <w:pPr>
              <w:rPr>
                <w:rFonts w:ascii="Times New Roman" w:hAnsi="Times New Roman" w:cs="Times New Roman"/>
                <w:sz w:val="18"/>
                <w:szCs w:val="18"/>
              </w:rPr>
            </w:pPr>
          </w:p>
        </w:tc>
        <w:tc>
          <w:tcPr>
            <w:tcW w:w="4430" w:type="dxa"/>
          </w:tcPr>
          <w:p w:rsidR="00684AF3" w:rsidRPr="00AF702D" w:rsidRDefault="00684AF3" w:rsidP="00CA66E9">
            <w:pPr>
              <w:jc w:val="right"/>
              <w:rPr>
                <w:rFonts w:ascii="Times New Roman" w:hAnsi="Times New Roman" w:cs="Times New Roman"/>
                <w:sz w:val="18"/>
                <w:szCs w:val="18"/>
              </w:rPr>
            </w:pPr>
            <w:r w:rsidRPr="00AF702D">
              <w:rPr>
                <w:rFonts w:ascii="Times New Roman" w:hAnsi="Times New Roman" w:cs="Times New Roman"/>
                <w:b/>
                <w:sz w:val="18"/>
                <w:szCs w:val="18"/>
              </w:rPr>
              <w:t>Viso 54 dalis</w:t>
            </w:r>
          </w:p>
        </w:tc>
        <w:tc>
          <w:tcPr>
            <w:tcW w:w="900" w:type="dxa"/>
          </w:tcPr>
          <w:p w:rsidR="00684AF3" w:rsidRPr="00AF702D" w:rsidRDefault="00684AF3" w:rsidP="000D4F85">
            <w:pPr>
              <w:jc w:val="center"/>
              <w:rPr>
                <w:rFonts w:ascii="Times New Roman" w:hAnsi="Times New Roman" w:cs="Times New Roman"/>
                <w:sz w:val="18"/>
                <w:szCs w:val="18"/>
              </w:rPr>
            </w:pPr>
          </w:p>
        </w:tc>
        <w:tc>
          <w:tcPr>
            <w:tcW w:w="4168" w:type="dxa"/>
          </w:tcPr>
          <w:p w:rsidR="00684AF3" w:rsidRPr="00AF702D" w:rsidRDefault="00684AF3" w:rsidP="000D4F85">
            <w:pPr>
              <w:rPr>
                <w:rFonts w:ascii="Times New Roman" w:hAnsi="Times New Roman" w:cs="Times New Roman"/>
                <w:sz w:val="18"/>
                <w:szCs w:val="18"/>
                <w:highlight w:val="red"/>
              </w:rPr>
            </w:pPr>
          </w:p>
        </w:tc>
        <w:tc>
          <w:tcPr>
            <w:tcW w:w="737" w:type="dxa"/>
          </w:tcPr>
          <w:p w:rsidR="00684AF3" w:rsidRPr="00AF702D" w:rsidRDefault="00684AF3" w:rsidP="000D4F85">
            <w:pPr>
              <w:rPr>
                <w:rFonts w:ascii="Times New Roman" w:hAnsi="Times New Roman" w:cs="Times New Roman"/>
                <w:sz w:val="18"/>
                <w:szCs w:val="18"/>
                <w:highlight w:val="red"/>
              </w:rPr>
            </w:pPr>
          </w:p>
        </w:tc>
        <w:tc>
          <w:tcPr>
            <w:tcW w:w="850" w:type="dxa"/>
          </w:tcPr>
          <w:p w:rsidR="00684AF3" w:rsidRPr="00AF702D" w:rsidRDefault="00684AF3" w:rsidP="000D4F85">
            <w:pPr>
              <w:jc w:val="center"/>
              <w:rPr>
                <w:rFonts w:ascii="Times New Roman" w:hAnsi="Times New Roman" w:cs="Times New Roman"/>
                <w:sz w:val="18"/>
                <w:szCs w:val="18"/>
                <w:highlight w:val="red"/>
              </w:rPr>
            </w:pPr>
          </w:p>
        </w:tc>
        <w:tc>
          <w:tcPr>
            <w:tcW w:w="851" w:type="dxa"/>
          </w:tcPr>
          <w:p w:rsidR="00684AF3" w:rsidRPr="00AF702D" w:rsidRDefault="00AF702D" w:rsidP="000D4F85">
            <w:pPr>
              <w:jc w:val="center"/>
              <w:rPr>
                <w:rFonts w:ascii="Times New Roman" w:hAnsi="Times New Roman" w:cs="Times New Roman"/>
                <w:sz w:val="18"/>
                <w:szCs w:val="18"/>
                <w:highlight w:val="red"/>
              </w:rPr>
            </w:pPr>
            <w:r w:rsidRPr="00AF702D">
              <w:rPr>
                <w:rFonts w:ascii="Times New Roman" w:hAnsi="Times New Roman" w:cs="Times New Roman"/>
                <w:sz w:val="18"/>
                <w:szCs w:val="18"/>
              </w:rPr>
              <w:t>6531,00</w:t>
            </w:r>
          </w:p>
        </w:tc>
        <w:tc>
          <w:tcPr>
            <w:tcW w:w="881" w:type="dxa"/>
          </w:tcPr>
          <w:p w:rsidR="00684AF3" w:rsidRPr="00AF702D" w:rsidRDefault="00684AF3" w:rsidP="000D4F85">
            <w:pPr>
              <w:rPr>
                <w:rFonts w:ascii="Times New Roman" w:hAnsi="Times New Roman" w:cs="Times New Roman"/>
                <w:sz w:val="18"/>
                <w:szCs w:val="18"/>
                <w:highlight w:val="red"/>
              </w:rPr>
            </w:pPr>
          </w:p>
        </w:tc>
      </w:tr>
      <w:tr w:rsidR="00684AF3" w:rsidRPr="00AF702D" w:rsidTr="00AF702D">
        <w:tc>
          <w:tcPr>
            <w:tcW w:w="870" w:type="dxa"/>
          </w:tcPr>
          <w:p w:rsidR="00684AF3" w:rsidRPr="00AF702D" w:rsidRDefault="00684AF3" w:rsidP="00CA66E9">
            <w:pPr>
              <w:jc w:val="center"/>
              <w:rPr>
                <w:rFonts w:ascii="Times New Roman" w:hAnsi="Times New Roman" w:cs="Times New Roman"/>
                <w:b/>
                <w:sz w:val="18"/>
                <w:szCs w:val="18"/>
              </w:rPr>
            </w:pPr>
            <w:r w:rsidRPr="00AF702D">
              <w:rPr>
                <w:rFonts w:ascii="Times New Roman" w:hAnsi="Times New Roman" w:cs="Times New Roman"/>
                <w:b/>
                <w:sz w:val="18"/>
                <w:szCs w:val="18"/>
              </w:rPr>
              <w:t>55.</w:t>
            </w:r>
          </w:p>
        </w:tc>
        <w:tc>
          <w:tcPr>
            <w:tcW w:w="1648" w:type="dxa"/>
          </w:tcPr>
          <w:p w:rsidR="00684AF3" w:rsidRPr="00AF702D" w:rsidRDefault="00684AF3" w:rsidP="000D4F85">
            <w:pPr>
              <w:rPr>
                <w:rFonts w:ascii="Times New Roman" w:hAnsi="Times New Roman" w:cs="Times New Roman"/>
                <w:b/>
                <w:sz w:val="18"/>
                <w:szCs w:val="18"/>
              </w:rPr>
            </w:pPr>
            <w:r w:rsidRPr="00AF702D">
              <w:rPr>
                <w:rFonts w:ascii="Times New Roman" w:hAnsi="Times New Roman" w:cs="Times New Roman"/>
                <w:b/>
                <w:sz w:val="18"/>
                <w:szCs w:val="18"/>
              </w:rPr>
              <w:t>Programuojamas ventrikuloperitoninio šuntavimo rinkinys su elektromagnetiniu vožtuvo slėgio reguliavimu</w:t>
            </w:r>
          </w:p>
        </w:tc>
        <w:tc>
          <w:tcPr>
            <w:tcW w:w="4430" w:type="dxa"/>
          </w:tcPr>
          <w:p w:rsidR="00684AF3" w:rsidRPr="00AF702D" w:rsidRDefault="00684AF3" w:rsidP="000D4F85">
            <w:pPr>
              <w:rPr>
                <w:rFonts w:ascii="Times New Roman" w:hAnsi="Times New Roman" w:cs="Times New Roman"/>
                <w:sz w:val="18"/>
                <w:szCs w:val="18"/>
              </w:rPr>
            </w:pPr>
          </w:p>
        </w:tc>
        <w:tc>
          <w:tcPr>
            <w:tcW w:w="900" w:type="dxa"/>
          </w:tcPr>
          <w:p w:rsidR="00684AF3" w:rsidRPr="00AF702D" w:rsidRDefault="00684AF3" w:rsidP="000D4F85">
            <w:pPr>
              <w:jc w:val="center"/>
              <w:rPr>
                <w:rFonts w:ascii="Times New Roman" w:hAnsi="Times New Roman" w:cs="Times New Roman"/>
                <w:sz w:val="18"/>
                <w:szCs w:val="18"/>
              </w:rPr>
            </w:pPr>
            <w:r w:rsidRPr="00AF702D">
              <w:rPr>
                <w:rFonts w:ascii="Times New Roman" w:hAnsi="Times New Roman" w:cs="Times New Roman"/>
                <w:sz w:val="18"/>
                <w:szCs w:val="18"/>
              </w:rPr>
              <w:t>Iki 5 rink.</w:t>
            </w:r>
          </w:p>
        </w:tc>
        <w:tc>
          <w:tcPr>
            <w:tcW w:w="4168" w:type="dxa"/>
          </w:tcPr>
          <w:p w:rsidR="00684AF3" w:rsidRPr="00AF702D" w:rsidRDefault="003F32EC" w:rsidP="00A86E19">
            <w:pPr>
              <w:rPr>
                <w:rFonts w:ascii="Times New Roman" w:hAnsi="Times New Roman" w:cs="Times New Roman"/>
                <w:sz w:val="18"/>
                <w:szCs w:val="18"/>
              </w:rPr>
            </w:pPr>
            <w:r w:rsidRPr="00AF702D">
              <w:rPr>
                <w:rFonts w:ascii="Times New Roman" w:hAnsi="Times New Roman" w:cs="Times New Roman"/>
                <w:sz w:val="18"/>
                <w:szCs w:val="18"/>
              </w:rPr>
              <w:t xml:space="preserve">Programuojamas ventrikuloperitoninio šuntavimo rinkinys </w:t>
            </w:r>
            <w:r w:rsidR="00A86E19" w:rsidRPr="00AF702D">
              <w:rPr>
                <w:rFonts w:ascii="Times New Roman" w:hAnsi="Times New Roman" w:cs="Times New Roman"/>
                <w:sz w:val="18"/>
                <w:szCs w:val="18"/>
              </w:rPr>
              <w:t xml:space="preserve">Produkto kodas </w:t>
            </w:r>
            <w:r w:rsidR="00435DAA" w:rsidRPr="00AF702D">
              <w:rPr>
                <w:rFonts w:ascii="Times New Roman" w:hAnsi="Times New Roman" w:cs="Times New Roman"/>
                <w:sz w:val="18"/>
                <w:szCs w:val="18"/>
              </w:rPr>
              <w:t>82</w:t>
            </w:r>
            <w:r w:rsidRPr="00AF702D">
              <w:rPr>
                <w:rFonts w:ascii="Times New Roman" w:hAnsi="Times New Roman" w:cs="Times New Roman"/>
                <w:sz w:val="18"/>
                <w:szCs w:val="18"/>
              </w:rPr>
              <w:t>3100</w:t>
            </w:r>
          </w:p>
        </w:tc>
        <w:tc>
          <w:tcPr>
            <w:tcW w:w="737" w:type="dxa"/>
          </w:tcPr>
          <w:p w:rsidR="00684AF3" w:rsidRPr="00AF702D" w:rsidRDefault="006C0BAA" w:rsidP="000D4F85">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684AF3" w:rsidRPr="00AF702D" w:rsidRDefault="00765DEF" w:rsidP="000D4F85">
            <w:pPr>
              <w:jc w:val="center"/>
              <w:rPr>
                <w:rFonts w:ascii="Times New Roman" w:hAnsi="Times New Roman" w:cs="Times New Roman"/>
                <w:sz w:val="18"/>
                <w:szCs w:val="18"/>
              </w:rPr>
            </w:pPr>
            <w:r w:rsidRPr="00AF702D">
              <w:rPr>
                <w:rFonts w:ascii="Times New Roman" w:hAnsi="Times New Roman" w:cs="Times New Roman"/>
                <w:sz w:val="18"/>
                <w:szCs w:val="18"/>
              </w:rPr>
              <w:t>1449,00</w:t>
            </w:r>
          </w:p>
        </w:tc>
        <w:tc>
          <w:tcPr>
            <w:tcW w:w="851" w:type="dxa"/>
          </w:tcPr>
          <w:p w:rsidR="00684AF3" w:rsidRPr="00AF702D" w:rsidRDefault="00765DEF" w:rsidP="000D4F85">
            <w:pPr>
              <w:jc w:val="center"/>
              <w:rPr>
                <w:rFonts w:ascii="Times New Roman" w:hAnsi="Times New Roman" w:cs="Times New Roman"/>
                <w:sz w:val="18"/>
                <w:szCs w:val="18"/>
              </w:rPr>
            </w:pPr>
            <w:r w:rsidRPr="00AF702D">
              <w:rPr>
                <w:rFonts w:ascii="Times New Roman" w:hAnsi="Times New Roman" w:cs="Times New Roman"/>
                <w:sz w:val="18"/>
                <w:szCs w:val="18"/>
              </w:rPr>
              <w:t>7245,00</w:t>
            </w:r>
          </w:p>
        </w:tc>
        <w:tc>
          <w:tcPr>
            <w:tcW w:w="881" w:type="dxa"/>
          </w:tcPr>
          <w:p w:rsidR="006C0BAA" w:rsidRPr="00AF702D" w:rsidRDefault="006C0BAA" w:rsidP="006C0BAA">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6C0BAA" w:rsidRPr="00AF702D" w:rsidRDefault="006C0BAA" w:rsidP="006C0BAA">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684AF3" w:rsidRPr="00AF702D" w:rsidRDefault="006C0BAA" w:rsidP="006C0BAA">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6C0BAA" w:rsidRPr="00AF702D" w:rsidTr="00AF702D">
        <w:tc>
          <w:tcPr>
            <w:tcW w:w="870" w:type="dxa"/>
          </w:tcPr>
          <w:p w:rsidR="006C0BAA" w:rsidRPr="00AF702D" w:rsidRDefault="006C0BAA" w:rsidP="00C130C6">
            <w:pPr>
              <w:jc w:val="center"/>
              <w:rPr>
                <w:rFonts w:ascii="Times New Roman" w:hAnsi="Times New Roman" w:cs="Times New Roman"/>
                <w:b/>
                <w:sz w:val="18"/>
                <w:szCs w:val="18"/>
              </w:rPr>
            </w:pPr>
          </w:p>
        </w:tc>
        <w:tc>
          <w:tcPr>
            <w:tcW w:w="1648" w:type="dxa"/>
          </w:tcPr>
          <w:p w:rsidR="006C0BAA" w:rsidRPr="00AF702D" w:rsidRDefault="006C0BAA" w:rsidP="000D4F85">
            <w:pPr>
              <w:rPr>
                <w:rFonts w:ascii="Times New Roman" w:hAnsi="Times New Roman" w:cs="Times New Roman"/>
                <w:b/>
                <w:sz w:val="18"/>
                <w:szCs w:val="18"/>
              </w:rPr>
            </w:pPr>
          </w:p>
        </w:tc>
        <w:tc>
          <w:tcPr>
            <w:tcW w:w="4430" w:type="dxa"/>
          </w:tcPr>
          <w:p w:rsidR="006C0BAA" w:rsidRPr="00AF702D" w:rsidRDefault="006C0BAA" w:rsidP="000D4F85">
            <w:pPr>
              <w:rPr>
                <w:rFonts w:ascii="Times New Roman" w:hAnsi="Times New Roman" w:cs="Times New Roman"/>
                <w:sz w:val="18"/>
                <w:szCs w:val="18"/>
              </w:rPr>
            </w:pPr>
            <w:r w:rsidRPr="00AF702D">
              <w:rPr>
                <w:rFonts w:ascii="Times New Roman" w:hAnsi="Times New Roman" w:cs="Times New Roman"/>
                <w:sz w:val="18"/>
                <w:szCs w:val="18"/>
              </w:rPr>
              <w:t>Vožtuvas – mažas programuojamas, neišsireguliuojantis nuo mobilaus telefono poveikio, neišsireguliuojantis stipriame magnetiniame lauke (3 teslos). Vožtuvo korpusas iš titano. Vožtuvo vidutinį praleidžiamąjį slėgį galima išoriškai keisti kas 10 mmH20 (ne mažiau 18 pozicijų). Elektromagnetinis vožtuvo slėgio reguliavimas.</w:t>
            </w:r>
          </w:p>
        </w:tc>
        <w:tc>
          <w:tcPr>
            <w:tcW w:w="900" w:type="dxa"/>
          </w:tcPr>
          <w:p w:rsidR="006C0BAA" w:rsidRPr="00AF702D" w:rsidRDefault="006C0BAA" w:rsidP="000D4F85">
            <w:pPr>
              <w:jc w:val="center"/>
              <w:rPr>
                <w:rFonts w:ascii="Times New Roman" w:hAnsi="Times New Roman" w:cs="Times New Roman"/>
                <w:sz w:val="18"/>
                <w:szCs w:val="18"/>
              </w:rPr>
            </w:pPr>
          </w:p>
        </w:tc>
        <w:tc>
          <w:tcPr>
            <w:tcW w:w="4168" w:type="dxa"/>
          </w:tcPr>
          <w:p w:rsidR="006C0BAA" w:rsidRPr="00AF702D" w:rsidRDefault="006C0BAA" w:rsidP="006C0BAA">
            <w:pPr>
              <w:rPr>
                <w:rFonts w:ascii="Times New Roman" w:hAnsi="Times New Roman" w:cs="Times New Roman"/>
                <w:sz w:val="18"/>
                <w:szCs w:val="18"/>
              </w:rPr>
            </w:pPr>
            <w:r w:rsidRPr="00AF702D">
              <w:rPr>
                <w:rFonts w:ascii="Times New Roman" w:hAnsi="Times New Roman" w:cs="Times New Roman"/>
                <w:sz w:val="18"/>
                <w:szCs w:val="18"/>
              </w:rPr>
              <w:t>Vožtuvas – mažas programuojamas, precizinis, neišsireguliuojantis nuo mobilaus telefono poveikio, neišsireguliuojantis stipriame magnetiniame lauke (3 teslos). Vožtuvo korpusas iš titano. Vožtuvo vidutinį praleidžiamąjį slėgį galima išoriškai keisti kas 10 mmH20 ( 18 pozicijų). Elektromagnetinis vožtuvo slėgio reguliavimas.</w:t>
            </w:r>
            <w:r w:rsidR="00F812F7" w:rsidRPr="00AF702D">
              <w:rPr>
                <w:rFonts w:ascii="Times New Roman" w:hAnsi="Times New Roman" w:cs="Times New Roman"/>
                <w:sz w:val="18"/>
                <w:szCs w:val="18"/>
              </w:rPr>
              <w:t xml:space="preserve"> Brošiūroje pažymėta „</w:t>
            </w:r>
            <w:r w:rsidR="00F812F7" w:rsidRPr="00AF702D">
              <w:rPr>
                <w:rFonts w:ascii="Times New Roman" w:hAnsi="Times New Roman" w:cs="Times New Roman"/>
                <w:sz w:val="18"/>
                <w:szCs w:val="18"/>
                <w:lang w:val="en-US"/>
              </w:rPr>
              <w:t xml:space="preserve">55.1. </w:t>
            </w:r>
            <w:proofErr w:type="spellStart"/>
            <w:r w:rsidR="00F812F7" w:rsidRPr="00AF702D">
              <w:rPr>
                <w:rFonts w:ascii="Times New Roman" w:hAnsi="Times New Roman" w:cs="Times New Roman"/>
                <w:sz w:val="18"/>
                <w:szCs w:val="18"/>
                <w:lang w:val="en-US"/>
              </w:rPr>
              <w:t>poz</w:t>
            </w:r>
            <w:r w:rsidR="00F812F7" w:rsidRPr="00AF702D">
              <w:rPr>
                <w:rFonts w:ascii="Times New Roman" w:hAnsi="Times New Roman" w:cs="Times New Roman"/>
                <w:sz w:val="18"/>
                <w:szCs w:val="18"/>
                <w:lang w:val="en-US"/>
              </w:rPr>
              <w:t>i</w:t>
            </w:r>
            <w:r w:rsidR="00F812F7" w:rsidRPr="00AF702D">
              <w:rPr>
                <w:rFonts w:ascii="Times New Roman" w:hAnsi="Times New Roman" w:cs="Times New Roman"/>
                <w:sz w:val="18"/>
                <w:szCs w:val="18"/>
                <w:lang w:val="en-US"/>
              </w:rPr>
              <w:t>cija</w:t>
            </w:r>
            <w:proofErr w:type="spellEnd"/>
            <w:r w:rsidR="00F812F7" w:rsidRPr="00AF702D">
              <w:rPr>
                <w:rFonts w:ascii="Times New Roman" w:hAnsi="Times New Roman" w:cs="Times New Roman"/>
                <w:sz w:val="18"/>
                <w:szCs w:val="18"/>
                <w:lang w:val="en-US"/>
              </w:rPr>
              <w:t>)</w:t>
            </w:r>
            <w:r w:rsidRPr="00AF702D">
              <w:rPr>
                <w:rFonts w:ascii="Times New Roman" w:hAnsi="Times New Roman" w:cs="Times New Roman"/>
                <w:sz w:val="18"/>
                <w:szCs w:val="18"/>
              </w:rPr>
              <w:t xml:space="preserve"> </w:t>
            </w:r>
          </w:p>
        </w:tc>
        <w:tc>
          <w:tcPr>
            <w:tcW w:w="737" w:type="dxa"/>
          </w:tcPr>
          <w:p w:rsidR="006C0BAA" w:rsidRPr="00AF702D" w:rsidRDefault="006C0BAA" w:rsidP="000D4F85">
            <w:pPr>
              <w:rPr>
                <w:rFonts w:ascii="Times New Roman" w:hAnsi="Times New Roman" w:cs="Times New Roman"/>
                <w:sz w:val="18"/>
                <w:szCs w:val="18"/>
              </w:rPr>
            </w:pPr>
          </w:p>
        </w:tc>
        <w:tc>
          <w:tcPr>
            <w:tcW w:w="850" w:type="dxa"/>
          </w:tcPr>
          <w:p w:rsidR="006C0BAA" w:rsidRPr="00AF702D" w:rsidRDefault="006C0BAA" w:rsidP="000D4F85">
            <w:pPr>
              <w:jc w:val="center"/>
              <w:rPr>
                <w:rFonts w:ascii="Times New Roman" w:hAnsi="Times New Roman" w:cs="Times New Roman"/>
                <w:sz w:val="18"/>
                <w:szCs w:val="18"/>
              </w:rPr>
            </w:pPr>
          </w:p>
        </w:tc>
        <w:tc>
          <w:tcPr>
            <w:tcW w:w="851" w:type="dxa"/>
          </w:tcPr>
          <w:p w:rsidR="006C0BAA" w:rsidRPr="00AF702D" w:rsidRDefault="006C0BAA" w:rsidP="000D4F85">
            <w:pPr>
              <w:jc w:val="center"/>
              <w:rPr>
                <w:rFonts w:ascii="Times New Roman" w:hAnsi="Times New Roman" w:cs="Times New Roman"/>
                <w:sz w:val="18"/>
                <w:szCs w:val="18"/>
              </w:rPr>
            </w:pPr>
          </w:p>
        </w:tc>
        <w:tc>
          <w:tcPr>
            <w:tcW w:w="881" w:type="dxa"/>
          </w:tcPr>
          <w:p w:rsidR="006C0BAA" w:rsidRPr="00AF702D" w:rsidRDefault="006C0BAA" w:rsidP="000D4F85">
            <w:pPr>
              <w:rPr>
                <w:rFonts w:ascii="Times New Roman" w:hAnsi="Times New Roman" w:cs="Times New Roman"/>
                <w:sz w:val="18"/>
                <w:szCs w:val="18"/>
              </w:rPr>
            </w:pPr>
          </w:p>
        </w:tc>
      </w:tr>
      <w:tr w:rsidR="006C0BAA" w:rsidRPr="00AF702D" w:rsidTr="00AF702D">
        <w:tc>
          <w:tcPr>
            <w:tcW w:w="870" w:type="dxa"/>
          </w:tcPr>
          <w:p w:rsidR="006C0BAA" w:rsidRPr="00AF702D" w:rsidRDefault="006C0BAA" w:rsidP="00C130C6">
            <w:pPr>
              <w:jc w:val="center"/>
              <w:rPr>
                <w:rFonts w:ascii="Times New Roman" w:hAnsi="Times New Roman" w:cs="Times New Roman"/>
                <w:b/>
                <w:sz w:val="18"/>
                <w:szCs w:val="18"/>
              </w:rPr>
            </w:pPr>
          </w:p>
        </w:tc>
        <w:tc>
          <w:tcPr>
            <w:tcW w:w="1648" w:type="dxa"/>
          </w:tcPr>
          <w:p w:rsidR="006C0BAA" w:rsidRPr="00AF702D" w:rsidRDefault="006C0BAA" w:rsidP="00315CEF">
            <w:pPr>
              <w:rPr>
                <w:rFonts w:ascii="Times New Roman" w:hAnsi="Times New Roman" w:cs="Times New Roman"/>
                <w:b/>
                <w:sz w:val="18"/>
                <w:szCs w:val="18"/>
              </w:rPr>
            </w:pPr>
          </w:p>
        </w:tc>
        <w:tc>
          <w:tcPr>
            <w:tcW w:w="4430" w:type="dxa"/>
          </w:tcPr>
          <w:p w:rsidR="006C0BAA" w:rsidRPr="00AF702D" w:rsidRDefault="006C0BAA" w:rsidP="00315CEF">
            <w:pPr>
              <w:rPr>
                <w:rFonts w:ascii="Times New Roman" w:hAnsi="Times New Roman" w:cs="Times New Roman"/>
                <w:sz w:val="18"/>
                <w:szCs w:val="18"/>
              </w:rPr>
            </w:pPr>
            <w:r w:rsidRPr="00AF702D">
              <w:rPr>
                <w:rFonts w:ascii="Times New Roman" w:hAnsi="Times New Roman" w:cs="Times New Roman"/>
                <w:sz w:val="18"/>
                <w:szCs w:val="18"/>
              </w:rPr>
              <w:t>Vožtuvas su rezervuaru, tinkamu likvoro mėginiui paimti.</w:t>
            </w:r>
          </w:p>
        </w:tc>
        <w:tc>
          <w:tcPr>
            <w:tcW w:w="900" w:type="dxa"/>
          </w:tcPr>
          <w:p w:rsidR="006C0BAA" w:rsidRPr="00AF702D" w:rsidRDefault="006C0BAA" w:rsidP="00315CEF">
            <w:pPr>
              <w:jc w:val="center"/>
              <w:rPr>
                <w:rFonts w:ascii="Times New Roman" w:hAnsi="Times New Roman" w:cs="Times New Roman"/>
                <w:sz w:val="18"/>
                <w:szCs w:val="18"/>
              </w:rPr>
            </w:pPr>
          </w:p>
        </w:tc>
        <w:tc>
          <w:tcPr>
            <w:tcW w:w="4168" w:type="dxa"/>
          </w:tcPr>
          <w:p w:rsidR="006C0BAA" w:rsidRPr="00AF702D" w:rsidRDefault="006C0BAA" w:rsidP="00F812F7">
            <w:pPr>
              <w:rPr>
                <w:rFonts w:ascii="Times New Roman" w:hAnsi="Times New Roman" w:cs="Times New Roman"/>
                <w:sz w:val="18"/>
                <w:szCs w:val="18"/>
              </w:rPr>
            </w:pPr>
            <w:r w:rsidRPr="00AF702D">
              <w:rPr>
                <w:rFonts w:ascii="Times New Roman" w:hAnsi="Times New Roman" w:cs="Times New Roman"/>
                <w:sz w:val="18"/>
                <w:szCs w:val="18"/>
              </w:rPr>
              <w:t xml:space="preserve">Vožtuvas su rezervuaru, tinkamu likvoro mėginiui paimti. </w:t>
            </w:r>
            <w:r w:rsidR="00F812F7" w:rsidRPr="00AF702D">
              <w:rPr>
                <w:rFonts w:ascii="Times New Roman" w:hAnsi="Times New Roman" w:cs="Times New Roman"/>
                <w:sz w:val="18"/>
                <w:szCs w:val="18"/>
              </w:rPr>
              <w:t>Brošiūroje pažymėta „</w:t>
            </w:r>
            <w:r w:rsidR="00F812F7" w:rsidRPr="00AF702D">
              <w:rPr>
                <w:rFonts w:ascii="Times New Roman" w:hAnsi="Times New Roman" w:cs="Times New Roman"/>
                <w:sz w:val="18"/>
                <w:szCs w:val="18"/>
                <w:lang w:val="en-US"/>
              </w:rPr>
              <w:t xml:space="preserve">55.2. </w:t>
            </w:r>
            <w:proofErr w:type="spellStart"/>
            <w:r w:rsidR="00F812F7" w:rsidRPr="00AF702D">
              <w:rPr>
                <w:rFonts w:ascii="Times New Roman" w:hAnsi="Times New Roman" w:cs="Times New Roman"/>
                <w:sz w:val="18"/>
                <w:szCs w:val="18"/>
                <w:lang w:val="en-US"/>
              </w:rPr>
              <w:t>pozicija</w:t>
            </w:r>
            <w:proofErr w:type="spellEnd"/>
            <w:r w:rsidR="00F812F7" w:rsidRPr="00AF702D">
              <w:rPr>
                <w:rFonts w:ascii="Times New Roman" w:hAnsi="Times New Roman" w:cs="Times New Roman"/>
                <w:sz w:val="18"/>
                <w:szCs w:val="18"/>
                <w:lang w:val="en-US"/>
              </w:rPr>
              <w:t>)</w:t>
            </w:r>
          </w:p>
        </w:tc>
        <w:tc>
          <w:tcPr>
            <w:tcW w:w="737" w:type="dxa"/>
          </w:tcPr>
          <w:p w:rsidR="006C0BAA" w:rsidRPr="00AF702D" w:rsidRDefault="006C0BAA" w:rsidP="00315CEF">
            <w:pPr>
              <w:rPr>
                <w:rFonts w:ascii="Times New Roman" w:hAnsi="Times New Roman" w:cs="Times New Roman"/>
                <w:sz w:val="18"/>
                <w:szCs w:val="18"/>
              </w:rPr>
            </w:pPr>
          </w:p>
        </w:tc>
        <w:tc>
          <w:tcPr>
            <w:tcW w:w="850" w:type="dxa"/>
          </w:tcPr>
          <w:p w:rsidR="006C0BAA" w:rsidRPr="00AF702D" w:rsidRDefault="006C0BAA" w:rsidP="00315CEF">
            <w:pPr>
              <w:jc w:val="center"/>
              <w:rPr>
                <w:rFonts w:ascii="Times New Roman" w:hAnsi="Times New Roman" w:cs="Times New Roman"/>
                <w:sz w:val="18"/>
                <w:szCs w:val="18"/>
              </w:rPr>
            </w:pPr>
          </w:p>
        </w:tc>
        <w:tc>
          <w:tcPr>
            <w:tcW w:w="851" w:type="dxa"/>
          </w:tcPr>
          <w:p w:rsidR="006C0BAA" w:rsidRPr="00AF702D" w:rsidRDefault="006C0BAA" w:rsidP="00315CEF">
            <w:pPr>
              <w:jc w:val="center"/>
              <w:rPr>
                <w:rFonts w:ascii="Times New Roman" w:hAnsi="Times New Roman" w:cs="Times New Roman"/>
                <w:sz w:val="18"/>
                <w:szCs w:val="18"/>
              </w:rPr>
            </w:pPr>
          </w:p>
        </w:tc>
        <w:tc>
          <w:tcPr>
            <w:tcW w:w="881" w:type="dxa"/>
          </w:tcPr>
          <w:p w:rsidR="006C0BAA" w:rsidRPr="00AF702D" w:rsidRDefault="006C0BAA" w:rsidP="00315CEF">
            <w:pPr>
              <w:rPr>
                <w:rFonts w:ascii="Times New Roman" w:hAnsi="Times New Roman" w:cs="Times New Roman"/>
                <w:sz w:val="18"/>
                <w:szCs w:val="18"/>
              </w:rPr>
            </w:pPr>
          </w:p>
        </w:tc>
      </w:tr>
      <w:tr w:rsidR="006C0BAA" w:rsidRPr="00AF702D" w:rsidTr="00AF702D">
        <w:tc>
          <w:tcPr>
            <w:tcW w:w="870" w:type="dxa"/>
          </w:tcPr>
          <w:p w:rsidR="006C0BAA" w:rsidRPr="00AF702D" w:rsidRDefault="006C0BAA" w:rsidP="00C130C6">
            <w:pPr>
              <w:jc w:val="center"/>
              <w:rPr>
                <w:rFonts w:ascii="Times New Roman" w:hAnsi="Times New Roman" w:cs="Times New Roman"/>
                <w:b/>
                <w:sz w:val="18"/>
                <w:szCs w:val="18"/>
              </w:rPr>
            </w:pPr>
          </w:p>
        </w:tc>
        <w:tc>
          <w:tcPr>
            <w:tcW w:w="1648" w:type="dxa"/>
          </w:tcPr>
          <w:p w:rsidR="006C0BAA" w:rsidRPr="00AF702D" w:rsidRDefault="006C0BAA" w:rsidP="00315CEF">
            <w:pPr>
              <w:rPr>
                <w:rFonts w:ascii="Times New Roman" w:hAnsi="Times New Roman" w:cs="Times New Roman"/>
                <w:b/>
                <w:sz w:val="18"/>
                <w:szCs w:val="18"/>
              </w:rPr>
            </w:pPr>
          </w:p>
        </w:tc>
        <w:tc>
          <w:tcPr>
            <w:tcW w:w="4430" w:type="dxa"/>
          </w:tcPr>
          <w:p w:rsidR="006C0BAA" w:rsidRPr="00AF702D" w:rsidRDefault="006C0BAA" w:rsidP="00315CEF">
            <w:pPr>
              <w:rPr>
                <w:rFonts w:ascii="Times New Roman" w:hAnsi="Times New Roman" w:cs="Times New Roman"/>
                <w:sz w:val="18"/>
                <w:szCs w:val="18"/>
              </w:rPr>
            </w:pPr>
            <w:r w:rsidRPr="00AF702D">
              <w:rPr>
                <w:rFonts w:ascii="Times New Roman" w:hAnsi="Times New Roman" w:cs="Times New Roman"/>
                <w:sz w:val="18"/>
                <w:szCs w:val="18"/>
              </w:rPr>
              <w:t>Atskiras plonas (išorinis diametras ne daugiau 3 mm) ventrikulinis kateteris su įvedėju.</w:t>
            </w:r>
          </w:p>
        </w:tc>
        <w:tc>
          <w:tcPr>
            <w:tcW w:w="900" w:type="dxa"/>
          </w:tcPr>
          <w:p w:rsidR="006C0BAA" w:rsidRPr="00AF702D" w:rsidRDefault="006C0BAA" w:rsidP="00315CEF">
            <w:pPr>
              <w:jc w:val="center"/>
              <w:rPr>
                <w:rFonts w:ascii="Times New Roman" w:hAnsi="Times New Roman" w:cs="Times New Roman"/>
                <w:sz w:val="18"/>
                <w:szCs w:val="18"/>
              </w:rPr>
            </w:pPr>
          </w:p>
        </w:tc>
        <w:tc>
          <w:tcPr>
            <w:tcW w:w="4168" w:type="dxa"/>
          </w:tcPr>
          <w:p w:rsidR="006C0BAA" w:rsidRPr="00AF702D" w:rsidRDefault="006C0BAA" w:rsidP="006C0BAA">
            <w:pPr>
              <w:rPr>
                <w:rFonts w:ascii="Times New Roman" w:hAnsi="Times New Roman" w:cs="Times New Roman"/>
                <w:sz w:val="18"/>
                <w:szCs w:val="18"/>
              </w:rPr>
            </w:pPr>
            <w:r w:rsidRPr="00AF702D">
              <w:rPr>
                <w:rFonts w:ascii="Times New Roman" w:hAnsi="Times New Roman" w:cs="Times New Roman"/>
                <w:sz w:val="18"/>
                <w:szCs w:val="18"/>
              </w:rPr>
              <w:t xml:space="preserve">Atskiras plonas (išorinis diametras 2,7 mm) ventrikulinis kateteris su įvedėju. </w:t>
            </w:r>
            <w:r w:rsidR="00F812F7" w:rsidRPr="00AF702D">
              <w:rPr>
                <w:rFonts w:ascii="Times New Roman" w:hAnsi="Times New Roman" w:cs="Times New Roman"/>
                <w:sz w:val="18"/>
                <w:szCs w:val="18"/>
              </w:rPr>
              <w:t>Brošiūroje pažymėta „</w:t>
            </w:r>
            <w:r w:rsidR="00F812F7" w:rsidRPr="00AF702D">
              <w:rPr>
                <w:rFonts w:ascii="Times New Roman" w:hAnsi="Times New Roman" w:cs="Times New Roman"/>
                <w:sz w:val="18"/>
                <w:szCs w:val="18"/>
                <w:lang w:val="en-US"/>
              </w:rPr>
              <w:t xml:space="preserve">55.3. </w:t>
            </w:r>
            <w:proofErr w:type="spellStart"/>
            <w:r w:rsidR="00F812F7" w:rsidRPr="00AF702D">
              <w:rPr>
                <w:rFonts w:ascii="Times New Roman" w:hAnsi="Times New Roman" w:cs="Times New Roman"/>
                <w:sz w:val="18"/>
                <w:szCs w:val="18"/>
                <w:lang w:val="en-US"/>
              </w:rPr>
              <w:t>pozicija</w:t>
            </w:r>
            <w:proofErr w:type="spellEnd"/>
            <w:r w:rsidR="00F812F7" w:rsidRPr="00AF702D">
              <w:rPr>
                <w:rFonts w:ascii="Times New Roman" w:hAnsi="Times New Roman" w:cs="Times New Roman"/>
                <w:sz w:val="18"/>
                <w:szCs w:val="18"/>
                <w:lang w:val="en-US"/>
              </w:rPr>
              <w:t>)</w:t>
            </w:r>
          </w:p>
        </w:tc>
        <w:tc>
          <w:tcPr>
            <w:tcW w:w="737" w:type="dxa"/>
          </w:tcPr>
          <w:p w:rsidR="006C0BAA" w:rsidRPr="00AF702D" w:rsidRDefault="006C0BAA" w:rsidP="00315CEF">
            <w:pPr>
              <w:rPr>
                <w:rFonts w:ascii="Times New Roman" w:hAnsi="Times New Roman" w:cs="Times New Roman"/>
                <w:sz w:val="18"/>
                <w:szCs w:val="18"/>
              </w:rPr>
            </w:pPr>
          </w:p>
        </w:tc>
        <w:tc>
          <w:tcPr>
            <w:tcW w:w="850" w:type="dxa"/>
          </w:tcPr>
          <w:p w:rsidR="006C0BAA" w:rsidRPr="00AF702D" w:rsidRDefault="006C0BAA" w:rsidP="00315CEF">
            <w:pPr>
              <w:jc w:val="center"/>
              <w:rPr>
                <w:rFonts w:ascii="Times New Roman" w:hAnsi="Times New Roman" w:cs="Times New Roman"/>
                <w:sz w:val="18"/>
                <w:szCs w:val="18"/>
              </w:rPr>
            </w:pPr>
          </w:p>
        </w:tc>
        <w:tc>
          <w:tcPr>
            <w:tcW w:w="851" w:type="dxa"/>
          </w:tcPr>
          <w:p w:rsidR="006C0BAA" w:rsidRPr="00AF702D" w:rsidRDefault="006C0BAA" w:rsidP="00315CEF">
            <w:pPr>
              <w:jc w:val="center"/>
              <w:rPr>
                <w:rFonts w:ascii="Times New Roman" w:hAnsi="Times New Roman" w:cs="Times New Roman"/>
                <w:sz w:val="18"/>
                <w:szCs w:val="18"/>
              </w:rPr>
            </w:pPr>
          </w:p>
        </w:tc>
        <w:tc>
          <w:tcPr>
            <w:tcW w:w="881" w:type="dxa"/>
          </w:tcPr>
          <w:p w:rsidR="006C0BAA" w:rsidRPr="00AF702D" w:rsidRDefault="006C0BAA" w:rsidP="00315CEF">
            <w:pPr>
              <w:rPr>
                <w:rFonts w:ascii="Times New Roman" w:hAnsi="Times New Roman" w:cs="Times New Roman"/>
                <w:sz w:val="18"/>
                <w:szCs w:val="18"/>
              </w:rPr>
            </w:pPr>
          </w:p>
        </w:tc>
      </w:tr>
      <w:tr w:rsidR="006C0BAA" w:rsidRPr="00AF702D" w:rsidTr="00AF702D">
        <w:tc>
          <w:tcPr>
            <w:tcW w:w="870" w:type="dxa"/>
          </w:tcPr>
          <w:p w:rsidR="006C0BAA" w:rsidRPr="00AF702D" w:rsidRDefault="006C0BAA" w:rsidP="00C130C6">
            <w:pPr>
              <w:jc w:val="center"/>
              <w:rPr>
                <w:rFonts w:ascii="Times New Roman" w:hAnsi="Times New Roman" w:cs="Times New Roman"/>
                <w:b/>
                <w:sz w:val="18"/>
                <w:szCs w:val="18"/>
              </w:rPr>
            </w:pPr>
          </w:p>
        </w:tc>
        <w:tc>
          <w:tcPr>
            <w:tcW w:w="1648" w:type="dxa"/>
          </w:tcPr>
          <w:p w:rsidR="006C0BAA" w:rsidRPr="00AF702D" w:rsidRDefault="006C0BAA" w:rsidP="00315CEF">
            <w:pPr>
              <w:rPr>
                <w:rFonts w:ascii="Times New Roman" w:hAnsi="Times New Roman" w:cs="Times New Roman"/>
                <w:b/>
                <w:sz w:val="18"/>
                <w:szCs w:val="18"/>
              </w:rPr>
            </w:pPr>
          </w:p>
        </w:tc>
        <w:tc>
          <w:tcPr>
            <w:tcW w:w="4430" w:type="dxa"/>
          </w:tcPr>
          <w:p w:rsidR="006C0BAA" w:rsidRPr="00AF702D" w:rsidRDefault="006C0BAA" w:rsidP="00315CEF">
            <w:pPr>
              <w:rPr>
                <w:rFonts w:ascii="Times New Roman" w:hAnsi="Times New Roman" w:cs="Times New Roman"/>
                <w:sz w:val="18"/>
                <w:szCs w:val="18"/>
              </w:rPr>
            </w:pPr>
            <w:r w:rsidRPr="00AF702D">
              <w:rPr>
                <w:rFonts w:ascii="Times New Roman" w:hAnsi="Times New Roman" w:cs="Times New Roman"/>
                <w:sz w:val="18"/>
                <w:szCs w:val="18"/>
              </w:rPr>
              <w:t>Plonas (išorinis diametras ne daugiau 2,5 mm) peritoninis kateteris</w:t>
            </w:r>
          </w:p>
        </w:tc>
        <w:tc>
          <w:tcPr>
            <w:tcW w:w="900" w:type="dxa"/>
          </w:tcPr>
          <w:p w:rsidR="006C0BAA" w:rsidRPr="00AF702D" w:rsidRDefault="006C0BAA" w:rsidP="00315CEF">
            <w:pPr>
              <w:jc w:val="center"/>
              <w:rPr>
                <w:rFonts w:ascii="Times New Roman" w:hAnsi="Times New Roman" w:cs="Times New Roman"/>
                <w:sz w:val="18"/>
                <w:szCs w:val="18"/>
              </w:rPr>
            </w:pPr>
          </w:p>
        </w:tc>
        <w:tc>
          <w:tcPr>
            <w:tcW w:w="4168" w:type="dxa"/>
          </w:tcPr>
          <w:p w:rsidR="006C0BAA" w:rsidRPr="00AF702D" w:rsidRDefault="006C0BAA" w:rsidP="00F812F7">
            <w:pPr>
              <w:rPr>
                <w:rFonts w:ascii="Times New Roman" w:hAnsi="Times New Roman" w:cs="Times New Roman"/>
                <w:sz w:val="18"/>
                <w:szCs w:val="18"/>
              </w:rPr>
            </w:pPr>
            <w:r w:rsidRPr="00AF702D">
              <w:rPr>
                <w:rFonts w:ascii="Times New Roman" w:hAnsi="Times New Roman" w:cs="Times New Roman"/>
                <w:sz w:val="18"/>
                <w:szCs w:val="18"/>
              </w:rPr>
              <w:t>Plonas (išorinis diametras 2,2 mm) peritoninis kateteris</w:t>
            </w:r>
            <w:r w:rsidR="00F812F7" w:rsidRPr="00AF702D">
              <w:rPr>
                <w:rFonts w:ascii="Times New Roman" w:hAnsi="Times New Roman" w:cs="Times New Roman"/>
                <w:sz w:val="18"/>
                <w:szCs w:val="18"/>
              </w:rPr>
              <w:t>. Brošiūroje pažymėta „</w:t>
            </w:r>
            <w:r w:rsidR="00F812F7" w:rsidRPr="00AF702D">
              <w:rPr>
                <w:rFonts w:ascii="Times New Roman" w:hAnsi="Times New Roman" w:cs="Times New Roman"/>
                <w:sz w:val="18"/>
                <w:szCs w:val="18"/>
                <w:lang w:val="en-US"/>
              </w:rPr>
              <w:t xml:space="preserve">55.4. </w:t>
            </w:r>
            <w:proofErr w:type="spellStart"/>
            <w:r w:rsidR="00F812F7" w:rsidRPr="00AF702D">
              <w:rPr>
                <w:rFonts w:ascii="Times New Roman" w:hAnsi="Times New Roman" w:cs="Times New Roman"/>
                <w:sz w:val="18"/>
                <w:szCs w:val="18"/>
                <w:lang w:val="en-US"/>
              </w:rPr>
              <w:t>pozicija</w:t>
            </w:r>
            <w:proofErr w:type="spellEnd"/>
            <w:r w:rsidR="00F812F7" w:rsidRPr="00AF702D">
              <w:rPr>
                <w:rFonts w:ascii="Times New Roman" w:hAnsi="Times New Roman" w:cs="Times New Roman"/>
                <w:sz w:val="18"/>
                <w:szCs w:val="18"/>
                <w:lang w:val="en-US"/>
              </w:rPr>
              <w:t>)</w:t>
            </w:r>
          </w:p>
        </w:tc>
        <w:tc>
          <w:tcPr>
            <w:tcW w:w="737" w:type="dxa"/>
          </w:tcPr>
          <w:p w:rsidR="006C0BAA" w:rsidRPr="00AF702D" w:rsidRDefault="006C0BAA" w:rsidP="00315CEF">
            <w:pPr>
              <w:rPr>
                <w:rFonts w:ascii="Times New Roman" w:hAnsi="Times New Roman" w:cs="Times New Roman"/>
                <w:sz w:val="18"/>
                <w:szCs w:val="18"/>
              </w:rPr>
            </w:pPr>
          </w:p>
        </w:tc>
        <w:tc>
          <w:tcPr>
            <w:tcW w:w="850" w:type="dxa"/>
          </w:tcPr>
          <w:p w:rsidR="006C0BAA" w:rsidRPr="00AF702D" w:rsidRDefault="006C0BAA" w:rsidP="00315CEF">
            <w:pPr>
              <w:jc w:val="center"/>
              <w:rPr>
                <w:rFonts w:ascii="Times New Roman" w:hAnsi="Times New Roman" w:cs="Times New Roman"/>
                <w:sz w:val="18"/>
                <w:szCs w:val="18"/>
              </w:rPr>
            </w:pPr>
          </w:p>
        </w:tc>
        <w:tc>
          <w:tcPr>
            <w:tcW w:w="851" w:type="dxa"/>
          </w:tcPr>
          <w:p w:rsidR="006C0BAA" w:rsidRPr="00AF702D" w:rsidRDefault="006C0BAA" w:rsidP="00315CEF">
            <w:pPr>
              <w:jc w:val="center"/>
              <w:rPr>
                <w:rFonts w:ascii="Times New Roman" w:hAnsi="Times New Roman" w:cs="Times New Roman"/>
                <w:sz w:val="18"/>
                <w:szCs w:val="18"/>
              </w:rPr>
            </w:pPr>
          </w:p>
        </w:tc>
        <w:tc>
          <w:tcPr>
            <w:tcW w:w="881" w:type="dxa"/>
          </w:tcPr>
          <w:p w:rsidR="006C0BAA" w:rsidRPr="00AF702D" w:rsidRDefault="006C0BAA" w:rsidP="00315CEF">
            <w:pPr>
              <w:rPr>
                <w:rFonts w:ascii="Times New Roman" w:hAnsi="Times New Roman" w:cs="Times New Roman"/>
                <w:sz w:val="18"/>
                <w:szCs w:val="18"/>
              </w:rPr>
            </w:pPr>
          </w:p>
        </w:tc>
      </w:tr>
      <w:tr w:rsidR="006C0BAA" w:rsidRPr="00AF702D" w:rsidTr="00AF702D">
        <w:tc>
          <w:tcPr>
            <w:tcW w:w="870" w:type="dxa"/>
          </w:tcPr>
          <w:p w:rsidR="006C0BAA" w:rsidRPr="00AF702D" w:rsidRDefault="006C0BAA" w:rsidP="00CA66E9">
            <w:pPr>
              <w:jc w:val="center"/>
              <w:rPr>
                <w:rFonts w:ascii="Times New Roman" w:hAnsi="Times New Roman" w:cs="Times New Roman"/>
                <w:b/>
                <w:sz w:val="18"/>
                <w:szCs w:val="18"/>
              </w:rPr>
            </w:pPr>
            <w:r w:rsidRPr="00AF702D">
              <w:rPr>
                <w:rFonts w:ascii="Times New Roman" w:hAnsi="Times New Roman" w:cs="Times New Roman"/>
                <w:b/>
                <w:sz w:val="18"/>
                <w:szCs w:val="18"/>
              </w:rPr>
              <w:t>58.</w:t>
            </w:r>
          </w:p>
        </w:tc>
        <w:tc>
          <w:tcPr>
            <w:tcW w:w="1648" w:type="dxa"/>
          </w:tcPr>
          <w:p w:rsidR="006C0BAA" w:rsidRPr="00AF702D" w:rsidRDefault="006C0BAA" w:rsidP="006037A6">
            <w:pPr>
              <w:rPr>
                <w:rFonts w:ascii="Times New Roman" w:hAnsi="Times New Roman" w:cs="Times New Roman"/>
                <w:b/>
                <w:sz w:val="18"/>
                <w:szCs w:val="18"/>
              </w:rPr>
            </w:pPr>
            <w:r w:rsidRPr="00AF702D">
              <w:rPr>
                <w:rFonts w:ascii="Times New Roman" w:hAnsi="Times New Roman" w:cs="Times New Roman"/>
                <w:b/>
                <w:sz w:val="18"/>
                <w:szCs w:val="18"/>
              </w:rPr>
              <w:t xml:space="preserve">Išorinis drenažo sistema su ventrikuliniu </w:t>
            </w:r>
            <w:r w:rsidRPr="00AF702D">
              <w:rPr>
                <w:rFonts w:ascii="Times New Roman" w:hAnsi="Times New Roman" w:cs="Times New Roman"/>
                <w:b/>
                <w:sz w:val="18"/>
                <w:szCs w:val="18"/>
              </w:rPr>
              <w:lastRenderedPageBreak/>
              <w:t>keteteriu</w:t>
            </w:r>
          </w:p>
        </w:tc>
        <w:tc>
          <w:tcPr>
            <w:tcW w:w="4430" w:type="dxa"/>
          </w:tcPr>
          <w:p w:rsidR="006C0BAA" w:rsidRPr="00AF702D" w:rsidRDefault="006C0BAA" w:rsidP="006037A6">
            <w:pPr>
              <w:rPr>
                <w:rFonts w:ascii="Times New Roman" w:hAnsi="Times New Roman" w:cs="Times New Roman"/>
                <w:sz w:val="18"/>
                <w:szCs w:val="18"/>
              </w:rPr>
            </w:pPr>
          </w:p>
        </w:tc>
        <w:tc>
          <w:tcPr>
            <w:tcW w:w="900" w:type="dxa"/>
          </w:tcPr>
          <w:p w:rsidR="006C0BAA" w:rsidRPr="00AF702D" w:rsidRDefault="006C0BAA" w:rsidP="006037A6">
            <w:pPr>
              <w:jc w:val="center"/>
              <w:rPr>
                <w:rFonts w:ascii="Times New Roman" w:hAnsi="Times New Roman" w:cs="Times New Roman"/>
                <w:sz w:val="18"/>
                <w:szCs w:val="18"/>
              </w:rPr>
            </w:pPr>
            <w:r w:rsidRPr="00AF702D">
              <w:rPr>
                <w:rFonts w:ascii="Times New Roman" w:hAnsi="Times New Roman" w:cs="Times New Roman"/>
                <w:sz w:val="18"/>
                <w:szCs w:val="18"/>
              </w:rPr>
              <w:t>Iki 15 rink.</w:t>
            </w:r>
          </w:p>
        </w:tc>
        <w:tc>
          <w:tcPr>
            <w:tcW w:w="4168" w:type="dxa"/>
          </w:tcPr>
          <w:p w:rsidR="00435DAA" w:rsidRPr="00AF702D" w:rsidRDefault="00435DAA" w:rsidP="00435DAA">
            <w:pPr>
              <w:rPr>
                <w:rFonts w:ascii="Times New Roman" w:hAnsi="Times New Roman" w:cs="Times New Roman"/>
                <w:sz w:val="18"/>
                <w:szCs w:val="18"/>
              </w:rPr>
            </w:pPr>
            <w:r w:rsidRPr="00AF702D">
              <w:rPr>
                <w:rFonts w:ascii="Times New Roman" w:hAnsi="Times New Roman" w:cs="Times New Roman"/>
                <w:sz w:val="18"/>
                <w:szCs w:val="18"/>
              </w:rPr>
              <w:t>CODMAN External Drainage System 3 - Complete</w:t>
            </w:r>
          </w:p>
          <w:p w:rsidR="006C0BAA" w:rsidRPr="00AF702D" w:rsidRDefault="00435DAA" w:rsidP="00435DAA">
            <w:pPr>
              <w:rPr>
                <w:rFonts w:ascii="Times New Roman" w:hAnsi="Times New Roman" w:cs="Times New Roman"/>
                <w:sz w:val="18"/>
                <w:szCs w:val="18"/>
              </w:rPr>
            </w:pPr>
            <w:r w:rsidRPr="00AF702D">
              <w:rPr>
                <w:rFonts w:ascii="Times New Roman" w:hAnsi="Times New Roman" w:cs="Times New Roman"/>
                <w:sz w:val="18"/>
                <w:szCs w:val="18"/>
              </w:rPr>
              <w:t xml:space="preserve">(sterile) with clear ventricular catheter. </w:t>
            </w:r>
            <w:r w:rsidR="00A86E19" w:rsidRPr="00AF702D">
              <w:rPr>
                <w:rFonts w:ascii="Times New Roman" w:hAnsi="Times New Roman" w:cs="Times New Roman"/>
                <w:sz w:val="18"/>
                <w:szCs w:val="18"/>
              </w:rPr>
              <w:t>Produkto kodas 82</w:t>
            </w:r>
            <w:r w:rsidR="00765DEF" w:rsidRPr="00AF702D">
              <w:rPr>
                <w:rFonts w:ascii="Times New Roman" w:hAnsi="Times New Roman" w:cs="Times New Roman"/>
                <w:sz w:val="18"/>
                <w:szCs w:val="18"/>
              </w:rPr>
              <w:t xml:space="preserve">1730 </w:t>
            </w:r>
          </w:p>
        </w:tc>
        <w:tc>
          <w:tcPr>
            <w:tcW w:w="737" w:type="dxa"/>
          </w:tcPr>
          <w:p w:rsidR="006C0BAA"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6C0BAA" w:rsidRPr="00AF702D" w:rsidRDefault="009A397B" w:rsidP="00765DEF">
            <w:pPr>
              <w:jc w:val="center"/>
              <w:rPr>
                <w:rFonts w:ascii="Times New Roman" w:hAnsi="Times New Roman" w:cs="Times New Roman"/>
                <w:sz w:val="18"/>
                <w:szCs w:val="18"/>
              </w:rPr>
            </w:pPr>
            <w:r w:rsidRPr="00AF702D">
              <w:rPr>
                <w:rFonts w:ascii="Times New Roman" w:hAnsi="Times New Roman" w:cs="Times New Roman"/>
                <w:sz w:val="18"/>
                <w:szCs w:val="18"/>
              </w:rPr>
              <w:t>199,19</w:t>
            </w:r>
          </w:p>
        </w:tc>
        <w:tc>
          <w:tcPr>
            <w:tcW w:w="851" w:type="dxa"/>
          </w:tcPr>
          <w:p w:rsidR="006C0BAA" w:rsidRPr="00AF702D" w:rsidRDefault="009A397B" w:rsidP="006037A6">
            <w:pPr>
              <w:jc w:val="center"/>
              <w:rPr>
                <w:rFonts w:ascii="Times New Roman" w:hAnsi="Times New Roman" w:cs="Times New Roman"/>
                <w:sz w:val="18"/>
                <w:szCs w:val="18"/>
              </w:rPr>
            </w:pPr>
            <w:r w:rsidRPr="00AF702D">
              <w:rPr>
                <w:rFonts w:ascii="Times New Roman" w:hAnsi="Times New Roman" w:cs="Times New Roman"/>
                <w:sz w:val="18"/>
                <w:szCs w:val="18"/>
              </w:rPr>
              <w:t>2987,85</w:t>
            </w:r>
          </w:p>
        </w:tc>
        <w:tc>
          <w:tcPr>
            <w:tcW w:w="881" w:type="dxa"/>
          </w:tcPr>
          <w:p w:rsidR="003D320B" w:rsidRPr="00AF702D" w:rsidRDefault="003D320B" w:rsidP="003D320B">
            <w:pPr>
              <w:rPr>
                <w:rFonts w:ascii="Times New Roman" w:hAnsi="Times New Roman" w:cs="Times New Roman"/>
                <w:sz w:val="18"/>
                <w:szCs w:val="18"/>
              </w:rPr>
            </w:pPr>
            <w:r w:rsidRPr="00AF702D">
              <w:rPr>
                <w:rFonts w:ascii="Times New Roman" w:hAnsi="Times New Roman" w:cs="Times New Roman"/>
                <w:sz w:val="18"/>
                <w:szCs w:val="18"/>
              </w:rPr>
              <w:t>Codman &amp; Shurtleff</w:t>
            </w:r>
            <w:r w:rsidRPr="00AF702D">
              <w:rPr>
                <w:rFonts w:ascii="Times New Roman" w:hAnsi="Times New Roman" w:cs="Times New Roman"/>
                <w:sz w:val="18"/>
                <w:szCs w:val="18"/>
              </w:rPr>
              <w:lastRenderedPageBreak/>
              <w:t>, JAV;</w:t>
            </w:r>
          </w:p>
          <w:p w:rsidR="003D320B" w:rsidRPr="00AF702D" w:rsidRDefault="003D320B" w:rsidP="003D320B">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6C0BAA" w:rsidRPr="00AF702D" w:rsidRDefault="003D320B" w:rsidP="003D320B">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Graduota kamera</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A82DEF">
            <w:pPr>
              <w:rPr>
                <w:rFonts w:ascii="Times New Roman" w:hAnsi="Times New Roman" w:cs="Times New Roman"/>
                <w:sz w:val="18"/>
                <w:szCs w:val="18"/>
                <w:lang w:val="en-US"/>
              </w:rPr>
            </w:pPr>
            <w:r w:rsidRPr="00AF702D">
              <w:rPr>
                <w:rFonts w:ascii="Times New Roman" w:hAnsi="Times New Roman" w:cs="Times New Roman"/>
                <w:sz w:val="18"/>
                <w:szCs w:val="18"/>
              </w:rPr>
              <w:t>Graduota kamera</w:t>
            </w:r>
            <w:r w:rsidR="00913058" w:rsidRPr="00AF702D">
              <w:rPr>
                <w:rFonts w:ascii="Times New Roman" w:hAnsi="Times New Roman" w:cs="Times New Roman"/>
                <w:sz w:val="18"/>
                <w:szCs w:val="18"/>
              </w:rPr>
              <w:t>. Brošiūroje pažymėta „</w:t>
            </w:r>
            <w:r w:rsidR="00913058" w:rsidRPr="00AF702D">
              <w:rPr>
                <w:rFonts w:ascii="Times New Roman" w:hAnsi="Times New Roman" w:cs="Times New Roman"/>
                <w:sz w:val="18"/>
                <w:szCs w:val="18"/>
                <w:lang w:val="en-US"/>
              </w:rPr>
              <w:t xml:space="preserve">58.1. </w:t>
            </w:r>
            <w:proofErr w:type="spellStart"/>
            <w:r w:rsidR="00913058" w:rsidRPr="00AF702D">
              <w:rPr>
                <w:rFonts w:ascii="Times New Roman" w:hAnsi="Times New Roman" w:cs="Times New Roman"/>
                <w:sz w:val="18"/>
                <w:szCs w:val="18"/>
                <w:lang w:val="en-US"/>
              </w:rPr>
              <w:t>pozic</w:t>
            </w:r>
            <w:r w:rsidR="00913058" w:rsidRPr="00AF702D">
              <w:rPr>
                <w:rFonts w:ascii="Times New Roman" w:hAnsi="Times New Roman" w:cs="Times New Roman"/>
                <w:sz w:val="18"/>
                <w:szCs w:val="18"/>
                <w:lang w:val="en-US"/>
              </w:rPr>
              <w:t>i</w:t>
            </w:r>
            <w:r w:rsidR="00913058" w:rsidRPr="00AF702D">
              <w:rPr>
                <w:rFonts w:ascii="Times New Roman" w:hAnsi="Times New Roman" w:cs="Times New Roman"/>
                <w:sz w:val="18"/>
                <w:szCs w:val="18"/>
                <w:lang w:val="en-US"/>
              </w:rPr>
              <w:t>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Hidrofobinis filtras</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913058">
            <w:pPr>
              <w:rPr>
                <w:rFonts w:ascii="Times New Roman" w:hAnsi="Times New Roman" w:cs="Times New Roman"/>
                <w:sz w:val="18"/>
                <w:szCs w:val="18"/>
              </w:rPr>
            </w:pPr>
            <w:r w:rsidRPr="00AF702D">
              <w:rPr>
                <w:rFonts w:ascii="Times New Roman" w:hAnsi="Times New Roman" w:cs="Times New Roman"/>
                <w:sz w:val="18"/>
                <w:szCs w:val="18"/>
              </w:rPr>
              <w:t>Hidrofobinis filtras</w:t>
            </w:r>
            <w:r w:rsidR="00913058" w:rsidRPr="00AF702D">
              <w:rPr>
                <w:rFonts w:ascii="Times New Roman" w:hAnsi="Times New Roman" w:cs="Times New Roman"/>
                <w:sz w:val="18"/>
                <w:szCs w:val="18"/>
              </w:rPr>
              <w:t xml:space="preserve"> Brošiūroje pažymėta „</w:t>
            </w:r>
            <w:r w:rsidR="00913058" w:rsidRPr="00AF702D">
              <w:rPr>
                <w:rFonts w:ascii="Times New Roman" w:hAnsi="Times New Roman" w:cs="Times New Roman"/>
                <w:sz w:val="18"/>
                <w:szCs w:val="18"/>
                <w:lang w:val="en-US"/>
              </w:rPr>
              <w:t xml:space="preserve">58.2. </w:t>
            </w:r>
            <w:proofErr w:type="spellStart"/>
            <w:r w:rsidR="00913058" w:rsidRPr="00AF702D">
              <w:rPr>
                <w:rFonts w:ascii="Times New Roman" w:hAnsi="Times New Roman" w:cs="Times New Roman"/>
                <w:sz w:val="18"/>
                <w:szCs w:val="18"/>
                <w:lang w:val="en-US"/>
              </w:rPr>
              <w:t>poz</w:t>
            </w:r>
            <w:r w:rsidR="00913058" w:rsidRPr="00AF702D">
              <w:rPr>
                <w:rFonts w:ascii="Times New Roman" w:hAnsi="Times New Roman" w:cs="Times New Roman"/>
                <w:sz w:val="18"/>
                <w:szCs w:val="18"/>
                <w:lang w:val="en-US"/>
              </w:rPr>
              <w:t>i</w:t>
            </w:r>
            <w:r w:rsidR="00913058" w:rsidRPr="00AF702D">
              <w:rPr>
                <w:rFonts w:ascii="Times New Roman" w:hAnsi="Times New Roman" w:cs="Times New Roman"/>
                <w:sz w:val="18"/>
                <w:szCs w:val="18"/>
                <w:lang w:val="en-US"/>
              </w:rPr>
              <w:t>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Nuimamas drenavimo maišelis, ne mažiau 500 ml su išpylimo anga apačioje</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913058">
            <w:pPr>
              <w:rPr>
                <w:rFonts w:ascii="Times New Roman" w:hAnsi="Times New Roman" w:cs="Times New Roman"/>
                <w:sz w:val="18"/>
                <w:szCs w:val="18"/>
              </w:rPr>
            </w:pPr>
            <w:r w:rsidRPr="00AF702D">
              <w:rPr>
                <w:rFonts w:ascii="Times New Roman" w:hAnsi="Times New Roman" w:cs="Times New Roman"/>
                <w:sz w:val="18"/>
                <w:szCs w:val="18"/>
              </w:rPr>
              <w:t>Nuimamas drenavimo maišelis, ne mažiau 500 ml su išpylimo anga apačioje</w:t>
            </w:r>
            <w:r w:rsidR="00913058" w:rsidRPr="00AF702D">
              <w:rPr>
                <w:rFonts w:ascii="Times New Roman" w:hAnsi="Times New Roman" w:cs="Times New Roman"/>
                <w:sz w:val="18"/>
                <w:szCs w:val="18"/>
              </w:rPr>
              <w:t xml:space="preserve"> Brošiūroje pažymėta „</w:t>
            </w:r>
            <w:r w:rsidR="00913058" w:rsidRPr="00AF702D">
              <w:rPr>
                <w:rFonts w:ascii="Times New Roman" w:hAnsi="Times New Roman" w:cs="Times New Roman"/>
                <w:sz w:val="18"/>
                <w:szCs w:val="18"/>
                <w:lang w:val="en-US"/>
              </w:rPr>
              <w:t xml:space="preserve">58.3. </w:t>
            </w:r>
            <w:proofErr w:type="spellStart"/>
            <w:r w:rsidR="00913058" w:rsidRPr="00AF702D">
              <w:rPr>
                <w:rFonts w:ascii="Times New Roman" w:hAnsi="Times New Roman" w:cs="Times New Roman"/>
                <w:sz w:val="18"/>
                <w:szCs w:val="18"/>
                <w:lang w:val="en-US"/>
              </w:rPr>
              <w:t>pozicija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Ne mažiau dviejų išėjimų prijungimų įrenginys</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913058">
            <w:pPr>
              <w:rPr>
                <w:rFonts w:ascii="Times New Roman" w:hAnsi="Times New Roman" w:cs="Times New Roman"/>
                <w:sz w:val="18"/>
                <w:szCs w:val="18"/>
              </w:rPr>
            </w:pPr>
            <w:r w:rsidRPr="00AF702D">
              <w:rPr>
                <w:rFonts w:ascii="Times New Roman" w:hAnsi="Times New Roman" w:cs="Times New Roman"/>
                <w:sz w:val="18"/>
                <w:szCs w:val="18"/>
              </w:rPr>
              <w:t>Ne mažiau dviejų išėjimų prijungimų įrenginys</w:t>
            </w:r>
            <w:r w:rsidR="00913058" w:rsidRPr="00AF702D">
              <w:rPr>
                <w:rFonts w:ascii="Times New Roman" w:hAnsi="Times New Roman" w:cs="Times New Roman"/>
                <w:sz w:val="18"/>
                <w:szCs w:val="18"/>
              </w:rPr>
              <w:t>. Brošiūroje pažymėta „</w:t>
            </w:r>
            <w:r w:rsidR="00913058" w:rsidRPr="00AF702D">
              <w:rPr>
                <w:rFonts w:ascii="Times New Roman" w:hAnsi="Times New Roman" w:cs="Times New Roman"/>
                <w:sz w:val="18"/>
                <w:szCs w:val="18"/>
                <w:lang w:val="en-US"/>
              </w:rPr>
              <w:t xml:space="preserve">58.4. </w:t>
            </w:r>
            <w:proofErr w:type="spellStart"/>
            <w:r w:rsidR="00913058" w:rsidRPr="00AF702D">
              <w:rPr>
                <w:rFonts w:ascii="Times New Roman" w:hAnsi="Times New Roman" w:cs="Times New Roman"/>
                <w:sz w:val="18"/>
                <w:szCs w:val="18"/>
                <w:lang w:val="en-US"/>
              </w:rPr>
              <w:t>pozicija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Ventrikulinis kateteris vientisu uždaru galu, su įvedėju, įvedamu iki pat kateterio galiuko</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913058">
            <w:pPr>
              <w:rPr>
                <w:rFonts w:ascii="Times New Roman" w:hAnsi="Times New Roman" w:cs="Times New Roman"/>
                <w:sz w:val="18"/>
                <w:szCs w:val="18"/>
              </w:rPr>
            </w:pPr>
            <w:r w:rsidRPr="00AF702D">
              <w:rPr>
                <w:rFonts w:ascii="Times New Roman" w:hAnsi="Times New Roman" w:cs="Times New Roman"/>
                <w:sz w:val="18"/>
                <w:szCs w:val="18"/>
              </w:rPr>
              <w:t>Ventrikulinis kateteris vientisu uždaru galu, su įvedėju, įvedamu iki pat kateterio galiuko</w:t>
            </w:r>
            <w:r w:rsidR="00913058" w:rsidRPr="00AF702D">
              <w:rPr>
                <w:rFonts w:ascii="Times New Roman" w:hAnsi="Times New Roman" w:cs="Times New Roman"/>
                <w:sz w:val="18"/>
                <w:szCs w:val="18"/>
              </w:rPr>
              <w:t>. Brošiūroje pažymėta „</w:t>
            </w:r>
            <w:r w:rsidR="00913058" w:rsidRPr="00AF702D">
              <w:rPr>
                <w:rFonts w:ascii="Times New Roman" w:hAnsi="Times New Roman" w:cs="Times New Roman"/>
                <w:sz w:val="18"/>
                <w:szCs w:val="18"/>
                <w:lang w:val="en-US"/>
              </w:rPr>
              <w:t xml:space="preserve">58.5. </w:t>
            </w:r>
            <w:proofErr w:type="spellStart"/>
            <w:r w:rsidR="00913058" w:rsidRPr="00AF702D">
              <w:rPr>
                <w:rFonts w:ascii="Times New Roman" w:hAnsi="Times New Roman" w:cs="Times New Roman"/>
                <w:sz w:val="18"/>
                <w:szCs w:val="18"/>
                <w:lang w:val="en-US"/>
              </w:rPr>
              <w:t>pozicija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Troakaras (lenktas) kateterio pravedimui po aponeuroze</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913058">
            <w:pPr>
              <w:rPr>
                <w:rFonts w:ascii="Times New Roman" w:hAnsi="Times New Roman" w:cs="Times New Roman"/>
                <w:sz w:val="18"/>
                <w:szCs w:val="18"/>
              </w:rPr>
            </w:pPr>
            <w:r w:rsidRPr="00AF702D">
              <w:rPr>
                <w:rFonts w:ascii="Times New Roman" w:hAnsi="Times New Roman" w:cs="Times New Roman"/>
                <w:sz w:val="18"/>
                <w:szCs w:val="18"/>
              </w:rPr>
              <w:t>Troakaras (lenktas) kateterio pravedimui po aponeuroze</w:t>
            </w:r>
            <w:r w:rsidR="00913058" w:rsidRPr="00AF702D">
              <w:rPr>
                <w:rFonts w:ascii="Times New Roman" w:hAnsi="Times New Roman" w:cs="Times New Roman"/>
                <w:sz w:val="18"/>
                <w:szCs w:val="18"/>
              </w:rPr>
              <w:t>. Brošiūroje pažymėta „</w:t>
            </w:r>
            <w:r w:rsidR="00913058" w:rsidRPr="00AF702D">
              <w:rPr>
                <w:rFonts w:ascii="Times New Roman" w:hAnsi="Times New Roman" w:cs="Times New Roman"/>
                <w:sz w:val="18"/>
                <w:szCs w:val="18"/>
                <w:lang w:val="en-US"/>
              </w:rPr>
              <w:t xml:space="preserve">58.6. </w:t>
            </w:r>
            <w:proofErr w:type="spellStart"/>
            <w:r w:rsidR="00913058" w:rsidRPr="00AF702D">
              <w:rPr>
                <w:rFonts w:ascii="Times New Roman" w:hAnsi="Times New Roman" w:cs="Times New Roman"/>
                <w:sz w:val="18"/>
                <w:szCs w:val="18"/>
                <w:lang w:val="en-US"/>
              </w:rPr>
              <w:t>pozicija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Luer tipo konektorius</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A82DEF">
            <w:pPr>
              <w:rPr>
                <w:rFonts w:ascii="Times New Roman" w:hAnsi="Times New Roman" w:cs="Times New Roman"/>
                <w:sz w:val="18"/>
                <w:szCs w:val="18"/>
              </w:rPr>
            </w:pPr>
            <w:r w:rsidRPr="00AF702D">
              <w:rPr>
                <w:rFonts w:ascii="Times New Roman" w:hAnsi="Times New Roman" w:cs="Times New Roman"/>
                <w:sz w:val="18"/>
                <w:szCs w:val="18"/>
              </w:rPr>
              <w:t>Luer tipo konektorius</w:t>
            </w:r>
            <w:r w:rsidR="00913058" w:rsidRPr="00AF702D">
              <w:rPr>
                <w:rFonts w:ascii="Times New Roman" w:hAnsi="Times New Roman" w:cs="Times New Roman"/>
                <w:sz w:val="18"/>
                <w:szCs w:val="18"/>
              </w:rPr>
              <w:t xml:space="preserve"> Brošiūroje pažymėta „</w:t>
            </w:r>
            <w:r w:rsidR="00913058" w:rsidRPr="00AF702D">
              <w:rPr>
                <w:rFonts w:ascii="Times New Roman" w:hAnsi="Times New Roman" w:cs="Times New Roman"/>
                <w:sz w:val="18"/>
                <w:szCs w:val="18"/>
                <w:lang w:val="en-US"/>
              </w:rPr>
              <w:t xml:space="preserve">58.7. </w:t>
            </w:r>
            <w:proofErr w:type="spellStart"/>
            <w:r w:rsidR="00913058" w:rsidRPr="00AF702D">
              <w:rPr>
                <w:rFonts w:ascii="Times New Roman" w:hAnsi="Times New Roman" w:cs="Times New Roman"/>
                <w:sz w:val="18"/>
                <w:szCs w:val="18"/>
                <w:lang w:val="en-US"/>
              </w:rPr>
              <w:t>pozicija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Nerūdijančio plieno įvediklis</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A82DEF">
            <w:pPr>
              <w:rPr>
                <w:rFonts w:ascii="Times New Roman" w:hAnsi="Times New Roman" w:cs="Times New Roman"/>
                <w:sz w:val="18"/>
                <w:szCs w:val="18"/>
              </w:rPr>
            </w:pPr>
            <w:r w:rsidRPr="00AF702D">
              <w:rPr>
                <w:rFonts w:ascii="Times New Roman" w:hAnsi="Times New Roman" w:cs="Times New Roman"/>
                <w:sz w:val="18"/>
                <w:szCs w:val="18"/>
              </w:rPr>
              <w:t>Nerūdijančio plieno įvediklis</w:t>
            </w:r>
            <w:r w:rsidR="00913058" w:rsidRPr="00AF702D">
              <w:rPr>
                <w:rFonts w:ascii="Times New Roman" w:hAnsi="Times New Roman" w:cs="Times New Roman"/>
                <w:sz w:val="18"/>
                <w:szCs w:val="18"/>
              </w:rPr>
              <w:t>.</w:t>
            </w:r>
          </w:p>
          <w:p w:rsidR="00913058" w:rsidRPr="00AF702D" w:rsidRDefault="00913058" w:rsidP="00A82DEF">
            <w:pPr>
              <w:rPr>
                <w:rFonts w:ascii="Times New Roman" w:hAnsi="Times New Roman" w:cs="Times New Roman"/>
                <w:sz w:val="18"/>
                <w:szCs w:val="18"/>
              </w:rPr>
            </w:pPr>
            <w:r w:rsidRPr="00AF702D">
              <w:rPr>
                <w:rFonts w:ascii="Times New Roman" w:hAnsi="Times New Roman" w:cs="Times New Roman"/>
                <w:sz w:val="18"/>
                <w:szCs w:val="18"/>
              </w:rPr>
              <w:t>Brošiūroje pažymėta „</w:t>
            </w:r>
            <w:r w:rsidRPr="00AF702D">
              <w:rPr>
                <w:rFonts w:ascii="Times New Roman" w:hAnsi="Times New Roman" w:cs="Times New Roman"/>
                <w:sz w:val="18"/>
                <w:szCs w:val="18"/>
                <w:lang w:val="en-US"/>
              </w:rPr>
              <w:t xml:space="preserve">58.8.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6037A6">
            <w:pPr>
              <w:jc w:val="center"/>
              <w:rPr>
                <w:rFonts w:ascii="Times New Roman" w:hAnsi="Times New Roman" w:cs="Times New Roman"/>
                <w:b/>
                <w:sz w:val="18"/>
                <w:szCs w:val="18"/>
              </w:rPr>
            </w:pPr>
          </w:p>
        </w:tc>
        <w:tc>
          <w:tcPr>
            <w:tcW w:w="1648" w:type="dxa"/>
          </w:tcPr>
          <w:p w:rsidR="00765DEF" w:rsidRPr="00AF702D" w:rsidRDefault="00765DEF" w:rsidP="006037A6">
            <w:pPr>
              <w:rPr>
                <w:rFonts w:ascii="Times New Roman" w:hAnsi="Times New Roman" w:cs="Times New Roman"/>
                <w:sz w:val="18"/>
                <w:szCs w:val="18"/>
              </w:rPr>
            </w:pPr>
          </w:p>
        </w:tc>
        <w:tc>
          <w:tcPr>
            <w:tcW w:w="4430" w:type="dxa"/>
          </w:tcPr>
          <w:p w:rsidR="00765DEF" w:rsidRPr="00AF702D" w:rsidRDefault="00765DEF" w:rsidP="006037A6">
            <w:pPr>
              <w:rPr>
                <w:rFonts w:ascii="Times New Roman" w:hAnsi="Times New Roman" w:cs="Times New Roman"/>
                <w:sz w:val="18"/>
                <w:szCs w:val="18"/>
              </w:rPr>
            </w:pPr>
            <w:r w:rsidRPr="00AF702D">
              <w:rPr>
                <w:rFonts w:ascii="Times New Roman" w:hAnsi="Times New Roman" w:cs="Times New Roman"/>
                <w:sz w:val="18"/>
                <w:szCs w:val="18"/>
              </w:rPr>
              <w:t>Slėgio matuoklis</w:t>
            </w:r>
          </w:p>
        </w:tc>
        <w:tc>
          <w:tcPr>
            <w:tcW w:w="900" w:type="dxa"/>
          </w:tcPr>
          <w:p w:rsidR="00765DEF" w:rsidRPr="00AF702D" w:rsidRDefault="00765DEF" w:rsidP="006037A6">
            <w:pPr>
              <w:jc w:val="center"/>
              <w:rPr>
                <w:rFonts w:ascii="Times New Roman" w:hAnsi="Times New Roman" w:cs="Times New Roman"/>
                <w:sz w:val="18"/>
                <w:szCs w:val="18"/>
              </w:rPr>
            </w:pPr>
          </w:p>
        </w:tc>
        <w:tc>
          <w:tcPr>
            <w:tcW w:w="4168" w:type="dxa"/>
          </w:tcPr>
          <w:p w:rsidR="00765DEF" w:rsidRPr="00AF702D" w:rsidRDefault="00765DEF" w:rsidP="00913058">
            <w:pPr>
              <w:rPr>
                <w:rFonts w:ascii="Times New Roman" w:hAnsi="Times New Roman" w:cs="Times New Roman"/>
                <w:sz w:val="18"/>
                <w:szCs w:val="18"/>
              </w:rPr>
            </w:pPr>
            <w:r w:rsidRPr="00AF702D">
              <w:rPr>
                <w:rFonts w:ascii="Times New Roman" w:hAnsi="Times New Roman" w:cs="Times New Roman"/>
                <w:sz w:val="18"/>
                <w:szCs w:val="18"/>
              </w:rPr>
              <w:t>Slėgio matuoklis</w:t>
            </w:r>
            <w:r w:rsidR="00913058" w:rsidRPr="00AF702D">
              <w:rPr>
                <w:rFonts w:ascii="Times New Roman" w:hAnsi="Times New Roman" w:cs="Times New Roman"/>
                <w:sz w:val="18"/>
                <w:szCs w:val="18"/>
              </w:rPr>
              <w:t xml:space="preserve"> Brošiūroje pažymėta „</w:t>
            </w:r>
            <w:r w:rsidR="00913058" w:rsidRPr="00AF702D">
              <w:rPr>
                <w:rFonts w:ascii="Times New Roman" w:hAnsi="Times New Roman" w:cs="Times New Roman"/>
                <w:sz w:val="18"/>
                <w:szCs w:val="18"/>
                <w:lang w:val="en-US"/>
              </w:rPr>
              <w:t xml:space="preserve">58.9. </w:t>
            </w:r>
            <w:proofErr w:type="spellStart"/>
            <w:r w:rsidR="00913058" w:rsidRPr="00AF702D">
              <w:rPr>
                <w:rFonts w:ascii="Times New Roman" w:hAnsi="Times New Roman" w:cs="Times New Roman"/>
                <w:sz w:val="18"/>
                <w:szCs w:val="18"/>
                <w:lang w:val="en-US"/>
              </w:rPr>
              <w:t>pozicija</w:t>
            </w:r>
            <w:proofErr w:type="spellEnd"/>
            <w:r w:rsidR="00913058" w:rsidRPr="00AF702D">
              <w:rPr>
                <w:rFonts w:ascii="Times New Roman" w:hAnsi="Times New Roman" w:cs="Times New Roman"/>
                <w:sz w:val="18"/>
                <w:szCs w:val="18"/>
                <w:lang w:val="en-US"/>
              </w:rPr>
              <w:t>”</w:t>
            </w:r>
          </w:p>
        </w:tc>
        <w:tc>
          <w:tcPr>
            <w:tcW w:w="737" w:type="dxa"/>
          </w:tcPr>
          <w:p w:rsidR="00765DEF" w:rsidRPr="00AF702D" w:rsidRDefault="00765DEF" w:rsidP="006037A6">
            <w:pPr>
              <w:rPr>
                <w:rFonts w:ascii="Times New Roman" w:hAnsi="Times New Roman" w:cs="Times New Roman"/>
                <w:sz w:val="18"/>
                <w:szCs w:val="18"/>
              </w:rPr>
            </w:pPr>
          </w:p>
        </w:tc>
        <w:tc>
          <w:tcPr>
            <w:tcW w:w="850" w:type="dxa"/>
          </w:tcPr>
          <w:p w:rsidR="00765DEF" w:rsidRPr="00AF702D" w:rsidRDefault="00765DEF" w:rsidP="006037A6">
            <w:pPr>
              <w:jc w:val="center"/>
              <w:rPr>
                <w:rFonts w:ascii="Times New Roman" w:hAnsi="Times New Roman" w:cs="Times New Roman"/>
                <w:sz w:val="18"/>
                <w:szCs w:val="18"/>
              </w:rPr>
            </w:pPr>
          </w:p>
        </w:tc>
        <w:tc>
          <w:tcPr>
            <w:tcW w:w="851" w:type="dxa"/>
          </w:tcPr>
          <w:p w:rsidR="00765DEF" w:rsidRPr="00AF702D" w:rsidRDefault="00765DEF" w:rsidP="006037A6">
            <w:pPr>
              <w:jc w:val="center"/>
              <w:rPr>
                <w:rFonts w:ascii="Times New Roman" w:hAnsi="Times New Roman" w:cs="Times New Roman"/>
                <w:sz w:val="18"/>
                <w:szCs w:val="18"/>
              </w:rPr>
            </w:pPr>
          </w:p>
        </w:tc>
        <w:tc>
          <w:tcPr>
            <w:tcW w:w="881" w:type="dxa"/>
          </w:tcPr>
          <w:p w:rsidR="00765DEF" w:rsidRPr="00AF702D" w:rsidRDefault="00765DEF" w:rsidP="006037A6">
            <w:pPr>
              <w:rPr>
                <w:rFonts w:ascii="Times New Roman" w:hAnsi="Times New Roman" w:cs="Times New Roman"/>
                <w:sz w:val="18"/>
                <w:szCs w:val="18"/>
              </w:rPr>
            </w:pPr>
          </w:p>
        </w:tc>
      </w:tr>
      <w:tr w:rsidR="00765DEF" w:rsidRPr="00AF702D" w:rsidTr="00AF702D">
        <w:tc>
          <w:tcPr>
            <w:tcW w:w="870" w:type="dxa"/>
          </w:tcPr>
          <w:p w:rsidR="00765DEF" w:rsidRPr="00AF702D" w:rsidRDefault="00765DEF" w:rsidP="00CA66E9">
            <w:pPr>
              <w:jc w:val="center"/>
              <w:rPr>
                <w:rFonts w:ascii="Times New Roman" w:hAnsi="Times New Roman" w:cs="Times New Roman"/>
                <w:b/>
                <w:sz w:val="18"/>
                <w:szCs w:val="18"/>
              </w:rPr>
            </w:pPr>
            <w:r w:rsidRPr="00AF702D">
              <w:rPr>
                <w:rFonts w:ascii="Times New Roman" w:hAnsi="Times New Roman" w:cs="Times New Roman"/>
                <w:b/>
                <w:sz w:val="18"/>
                <w:szCs w:val="18"/>
              </w:rPr>
              <w:t>59.</w:t>
            </w:r>
          </w:p>
        </w:tc>
        <w:tc>
          <w:tcPr>
            <w:tcW w:w="1648" w:type="dxa"/>
          </w:tcPr>
          <w:p w:rsidR="00765DEF" w:rsidRPr="00AF702D" w:rsidRDefault="00765DEF" w:rsidP="006037A6">
            <w:pPr>
              <w:rPr>
                <w:rFonts w:ascii="Times New Roman" w:hAnsi="Times New Roman" w:cs="Times New Roman"/>
                <w:b/>
                <w:sz w:val="18"/>
                <w:szCs w:val="18"/>
              </w:rPr>
            </w:pPr>
            <w:r w:rsidRPr="00AF702D">
              <w:rPr>
                <w:rFonts w:ascii="Times New Roman" w:hAnsi="Times New Roman" w:cs="Times New Roman"/>
                <w:b/>
                <w:sz w:val="18"/>
                <w:szCs w:val="18"/>
              </w:rPr>
              <w:t>Liumbalinio drenavimo sistema</w:t>
            </w:r>
          </w:p>
        </w:tc>
        <w:tc>
          <w:tcPr>
            <w:tcW w:w="4430" w:type="dxa"/>
          </w:tcPr>
          <w:p w:rsidR="00765DEF" w:rsidRPr="00AF702D" w:rsidRDefault="00765DEF" w:rsidP="006037A6">
            <w:pPr>
              <w:rPr>
                <w:rFonts w:ascii="Times New Roman" w:hAnsi="Times New Roman" w:cs="Times New Roman"/>
                <w:sz w:val="18"/>
                <w:szCs w:val="18"/>
              </w:rPr>
            </w:pPr>
          </w:p>
        </w:tc>
        <w:tc>
          <w:tcPr>
            <w:tcW w:w="900" w:type="dxa"/>
          </w:tcPr>
          <w:p w:rsidR="00765DEF" w:rsidRPr="00AF702D" w:rsidRDefault="00765DEF" w:rsidP="006037A6">
            <w:pPr>
              <w:jc w:val="center"/>
              <w:rPr>
                <w:rFonts w:ascii="Times New Roman" w:hAnsi="Times New Roman" w:cs="Times New Roman"/>
                <w:sz w:val="18"/>
                <w:szCs w:val="18"/>
              </w:rPr>
            </w:pPr>
            <w:r w:rsidRPr="00AF702D">
              <w:rPr>
                <w:rFonts w:ascii="Times New Roman" w:hAnsi="Times New Roman" w:cs="Times New Roman"/>
                <w:sz w:val="18"/>
                <w:szCs w:val="18"/>
              </w:rPr>
              <w:t>Iki 15 rink.</w:t>
            </w:r>
          </w:p>
        </w:tc>
        <w:tc>
          <w:tcPr>
            <w:tcW w:w="4168" w:type="dxa"/>
          </w:tcPr>
          <w:p w:rsidR="00A86E19" w:rsidRPr="00AF702D" w:rsidRDefault="00A86E19" w:rsidP="00A86E19">
            <w:pPr>
              <w:rPr>
                <w:rFonts w:ascii="Times New Roman" w:hAnsi="Times New Roman" w:cs="Times New Roman"/>
                <w:sz w:val="18"/>
                <w:szCs w:val="18"/>
              </w:rPr>
            </w:pPr>
            <w:r w:rsidRPr="00AF702D">
              <w:rPr>
                <w:rFonts w:ascii="Times New Roman" w:hAnsi="Times New Roman" w:cs="Times New Roman"/>
                <w:sz w:val="18"/>
                <w:szCs w:val="18"/>
              </w:rPr>
              <w:t>CODMAN External Drainage System 3 with CODMAN</w:t>
            </w:r>
          </w:p>
          <w:p w:rsidR="00A86E19" w:rsidRPr="00AF702D" w:rsidRDefault="00A86E19" w:rsidP="00A86E19">
            <w:pPr>
              <w:rPr>
                <w:rFonts w:ascii="Times New Roman" w:hAnsi="Times New Roman" w:cs="Times New Roman"/>
                <w:sz w:val="18"/>
                <w:szCs w:val="18"/>
              </w:rPr>
            </w:pPr>
            <w:r w:rsidRPr="00AF702D">
              <w:rPr>
                <w:rFonts w:ascii="Times New Roman" w:hAnsi="Times New Roman" w:cs="Times New Roman"/>
                <w:sz w:val="18"/>
                <w:szCs w:val="18"/>
              </w:rPr>
              <w:t>Lumbar Catheter Kit II</w:t>
            </w:r>
          </w:p>
          <w:p w:rsidR="00765DEF" w:rsidRPr="00AF702D" w:rsidRDefault="00A86E19" w:rsidP="006037A6">
            <w:pPr>
              <w:rPr>
                <w:rFonts w:ascii="Times New Roman" w:hAnsi="Times New Roman" w:cs="Times New Roman"/>
                <w:sz w:val="18"/>
                <w:szCs w:val="18"/>
              </w:rPr>
            </w:pPr>
            <w:r w:rsidRPr="00AF702D">
              <w:rPr>
                <w:rFonts w:ascii="Times New Roman" w:hAnsi="Times New Roman" w:cs="Times New Roman"/>
                <w:sz w:val="18"/>
                <w:szCs w:val="18"/>
              </w:rPr>
              <w:t>Produkto kodas 821738</w:t>
            </w:r>
          </w:p>
        </w:tc>
        <w:tc>
          <w:tcPr>
            <w:tcW w:w="737" w:type="dxa"/>
          </w:tcPr>
          <w:p w:rsidR="00765DEF"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765DEF" w:rsidRPr="00AF702D" w:rsidRDefault="009A397B" w:rsidP="006037A6">
            <w:pPr>
              <w:jc w:val="center"/>
              <w:rPr>
                <w:rFonts w:ascii="Times New Roman" w:hAnsi="Times New Roman" w:cs="Times New Roman"/>
                <w:sz w:val="18"/>
                <w:szCs w:val="18"/>
              </w:rPr>
            </w:pPr>
            <w:r w:rsidRPr="00AF702D">
              <w:rPr>
                <w:rFonts w:ascii="Times New Roman" w:hAnsi="Times New Roman" w:cs="Times New Roman"/>
                <w:sz w:val="18"/>
                <w:szCs w:val="18"/>
              </w:rPr>
              <w:t>252,02</w:t>
            </w:r>
          </w:p>
        </w:tc>
        <w:tc>
          <w:tcPr>
            <w:tcW w:w="851" w:type="dxa"/>
          </w:tcPr>
          <w:p w:rsidR="00765DEF" w:rsidRPr="00AF702D" w:rsidRDefault="009A397B" w:rsidP="006037A6">
            <w:pPr>
              <w:jc w:val="center"/>
              <w:rPr>
                <w:rFonts w:ascii="Times New Roman" w:hAnsi="Times New Roman" w:cs="Times New Roman"/>
                <w:sz w:val="18"/>
                <w:szCs w:val="18"/>
              </w:rPr>
            </w:pPr>
            <w:r w:rsidRPr="00AF702D">
              <w:rPr>
                <w:rFonts w:ascii="Times New Roman" w:hAnsi="Times New Roman" w:cs="Times New Roman"/>
                <w:sz w:val="18"/>
                <w:szCs w:val="18"/>
              </w:rPr>
              <w:t>3780,30</w:t>
            </w:r>
          </w:p>
        </w:tc>
        <w:tc>
          <w:tcPr>
            <w:tcW w:w="881" w:type="dxa"/>
          </w:tcPr>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Codman &amp; Shurtleff, JAV;</w:t>
            </w:r>
          </w:p>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 xml:space="preserve">Medos International </w:t>
            </w:r>
          </w:p>
          <w:p w:rsidR="00765DEF"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Šveicarija</w:t>
            </w: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Graduota kamera</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A82DEF">
            <w:pPr>
              <w:rPr>
                <w:rFonts w:ascii="Times New Roman" w:hAnsi="Times New Roman" w:cs="Times New Roman"/>
                <w:sz w:val="18"/>
                <w:szCs w:val="18"/>
              </w:rPr>
            </w:pPr>
            <w:r w:rsidRPr="00AF702D">
              <w:rPr>
                <w:rFonts w:ascii="Times New Roman" w:hAnsi="Times New Roman" w:cs="Times New Roman"/>
                <w:sz w:val="18"/>
                <w:szCs w:val="18"/>
              </w:rPr>
              <w:t>Graduota kamera. Brošiūroje pažymėta „</w:t>
            </w:r>
            <w:r w:rsidRPr="00AF702D">
              <w:rPr>
                <w:rFonts w:ascii="Times New Roman" w:hAnsi="Times New Roman" w:cs="Times New Roman"/>
                <w:sz w:val="18"/>
                <w:szCs w:val="18"/>
                <w:lang w:val="en-US"/>
              </w:rPr>
              <w:t xml:space="preserve">59.1. </w:t>
            </w:r>
            <w:proofErr w:type="spellStart"/>
            <w:r w:rsidRPr="00AF702D">
              <w:rPr>
                <w:rFonts w:ascii="Times New Roman" w:hAnsi="Times New Roman" w:cs="Times New Roman"/>
                <w:sz w:val="18"/>
                <w:szCs w:val="18"/>
                <w:lang w:val="en-US"/>
              </w:rPr>
              <w:t>pozic</w:t>
            </w:r>
            <w:r w:rsidRPr="00AF702D">
              <w:rPr>
                <w:rFonts w:ascii="Times New Roman" w:hAnsi="Times New Roman" w:cs="Times New Roman"/>
                <w:sz w:val="18"/>
                <w:szCs w:val="18"/>
                <w:lang w:val="en-US"/>
              </w:rPr>
              <w:t>i</w:t>
            </w:r>
            <w:r w:rsidRPr="00AF702D">
              <w:rPr>
                <w:rFonts w:ascii="Times New Roman" w:hAnsi="Times New Roman" w:cs="Times New Roman"/>
                <w:sz w:val="18"/>
                <w:szCs w:val="18"/>
                <w:lang w:val="en-US"/>
              </w:rPr>
              <w:t>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Hidrofobinis filtras</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Hidrofobinis filtras Brošiūroje pažymėta „</w:t>
            </w:r>
            <w:r w:rsidRPr="00AF702D">
              <w:rPr>
                <w:rFonts w:ascii="Times New Roman" w:hAnsi="Times New Roman" w:cs="Times New Roman"/>
                <w:sz w:val="18"/>
                <w:szCs w:val="18"/>
                <w:lang w:val="en-US"/>
              </w:rPr>
              <w:t xml:space="preserve">59.2. </w:t>
            </w:r>
            <w:proofErr w:type="spellStart"/>
            <w:r w:rsidRPr="00AF702D">
              <w:rPr>
                <w:rFonts w:ascii="Times New Roman" w:hAnsi="Times New Roman" w:cs="Times New Roman"/>
                <w:sz w:val="18"/>
                <w:szCs w:val="18"/>
                <w:lang w:val="en-US"/>
              </w:rPr>
              <w:t>poz</w:t>
            </w:r>
            <w:r w:rsidRPr="00AF702D">
              <w:rPr>
                <w:rFonts w:ascii="Times New Roman" w:hAnsi="Times New Roman" w:cs="Times New Roman"/>
                <w:sz w:val="18"/>
                <w:szCs w:val="18"/>
                <w:lang w:val="en-US"/>
              </w:rPr>
              <w:t>i</w:t>
            </w:r>
            <w:r w:rsidRPr="00AF702D">
              <w:rPr>
                <w:rFonts w:ascii="Times New Roman" w:hAnsi="Times New Roman" w:cs="Times New Roman"/>
                <w:sz w:val="18"/>
                <w:szCs w:val="18"/>
                <w:lang w:val="en-US"/>
              </w:rPr>
              <w:t>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Nuimamas drenavimo maišelis, ne mažiau 500 ml su išpylimo anga apačioje</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Nuimamas drenavimo maišelis, ne mažiau 500 ml su išpylimo anga apačioje. Brošiūroje pažymėta „</w:t>
            </w:r>
            <w:r w:rsidRPr="00AF702D">
              <w:rPr>
                <w:rFonts w:ascii="Times New Roman" w:hAnsi="Times New Roman" w:cs="Times New Roman"/>
                <w:sz w:val="18"/>
                <w:szCs w:val="18"/>
                <w:lang w:val="en-US"/>
              </w:rPr>
              <w:t xml:space="preserve">59.3.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Graduota juostinė slėgio skalė</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Graduota juostinė slėgio skalė. Brošiūroje pažymėta „</w:t>
            </w:r>
            <w:r w:rsidRPr="00AF702D">
              <w:rPr>
                <w:rFonts w:ascii="Times New Roman" w:hAnsi="Times New Roman" w:cs="Times New Roman"/>
                <w:sz w:val="18"/>
                <w:szCs w:val="18"/>
                <w:lang w:val="en-US"/>
              </w:rPr>
              <w:t xml:space="preserve">59.4.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Liumbalinis kateteris ne mažiau 45 cm</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Liumbalinis kateteris ne mažiau 45 cm. Brošiūroje pažymėta „</w:t>
            </w:r>
            <w:r w:rsidRPr="00AF702D">
              <w:rPr>
                <w:rFonts w:ascii="Times New Roman" w:hAnsi="Times New Roman" w:cs="Times New Roman"/>
                <w:sz w:val="18"/>
                <w:szCs w:val="18"/>
                <w:lang w:val="en-US"/>
              </w:rPr>
              <w:t xml:space="preserve">59.5.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Touchy adata su Huber tipo galu, 14G</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A82DEF">
            <w:pPr>
              <w:rPr>
                <w:rFonts w:ascii="Times New Roman" w:hAnsi="Times New Roman" w:cs="Times New Roman"/>
                <w:sz w:val="18"/>
                <w:szCs w:val="18"/>
              </w:rPr>
            </w:pPr>
            <w:r w:rsidRPr="00AF702D">
              <w:rPr>
                <w:rFonts w:ascii="Times New Roman" w:hAnsi="Times New Roman" w:cs="Times New Roman"/>
                <w:sz w:val="18"/>
                <w:szCs w:val="18"/>
              </w:rPr>
              <w:t>Touchy adata su Huber tipo galu, 14G. Brošiūroje pažymėta „</w:t>
            </w:r>
            <w:r w:rsidRPr="00AF702D">
              <w:rPr>
                <w:rFonts w:ascii="Times New Roman" w:hAnsi="Times New Roman" w:cs="Times New Roman"/>
                <w:sz w:val="18"/>
                <w:szCs w:val="18"/>
                <w:lang w:val="en-US"/>
              </w:rPr>
              <w:t xml:space="preserve">59.6.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Nerūdijančio plieno įvediklis</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A82DEF">
            <w:pPr>
              <w:rPr>
                <w:rFonts w:ascii="Times New Roman" w:hAnsi="Times New Roman" w:cs="Times New Roman"/>
                <w:sz w:val="18"/>
                <w:szCs w:val="18"/>
              </w:rPr>
            </w:pPr>
            <w:r w:rsidRPr="00AF702D">
              <w:rPr>
                <w:rFonts w:ascii="Times New Roman" w:hAnsi="Times New Roman" w:cs="Times New Roman"/>
                <w:sz w:val="18"/>
                <w:szCs w:val="18"/>
              </w:rPr>
              <w:t>Nerūdijančio plieno įvediklis Brošiūroje pažymėta „</w:t>
            </w:r>
            <w:r w:rsidRPr="00AF702D">
              <w:rPr>
                <w:rFonts w:ascii="Times New Roman" w:hAnsi="Times New Roman" w:cs="Times New Roman"/>
                <w:sz w:val="18"/>
                <w:szCs w:val="18"/>
                <w:lang w:val="en-US"/>
              </w:rPr>
              <w:t xml:space="preserve">59.7.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Fiksatorius-laikiklis kateteriui</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913058">
            <w:pPr>
              <w:rPr>
                <w:rFonts w:ascii="Times New Roman" w:hAnsi="Times New Roman" w:cs="Times New Roman"/>
                <w:sz w:val="18"/>
                <w:szCs w:val="18"/>
              </w:rPr>
            </w:pPr>
            <w:r w:rsidRPr="00AF702D">
              <w:rPr>
                <w:rFonts w:ascii="Times New Roman" w:hAnsi="Times New Roman" w:cs="Times New Roman"/>
                <w:sz w:val="18"/>
                <w:szCs w:val="18"/>
              </w:rPr>
              <w:t xml:space="preserve">Fiksatorius-laikiklis kateteriui. Brošiūroje pažymėta </w:t>
            </w:r>
            <w:r w:rsidRPr="00AF702D">
              <w:rPr>
                <w:rFonts w:ascii="Times New Roman" w:hAnsi="Times New Roman" w:cs="Times New Roman"/>
                <w:sz w:val="18"/>
                <w:szCs w:val="18"/>
              </w:rPr>
              <w:lastRenderedPageBreak/>
              <w:t>„</w:t>
            </w:r>
            <w:r w:rsidRPr="00AF702D">
              <w:rPr>
                <w:rFonts w:ascii="Times New Roman" w:hAnsi="Times New Roman" w:cs="Times New Roman"/>
                <w:sz w:val="18"/>
                <w:szCs w:val="18"/>
                <w:lang w:val="en-US"/>
              </w:rPr>
              <w:t xml:space="preserve">59.8.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r w:rsidR="00913058" w:rsidRPr="00AF702D" w:rsidTr="00AF702D">
        <w:tc>
          <w:tcPr>
            <w:tcW w:w="870" w:type="dxa"/>
          </w:tcPr>
          <w:p w:rsidR="00913058" w:rsidRPr="00AF702D" w:rsidRDefault="00913058" w:rsidP="006037A6">
            <w:pPr>
              <w:jc w:val="center"/>
              <w:rPr>
                <w:rFonts w:ascii="Times New Roman" w:hAnsi="Times New Roman" w:cs="Times New Roman"/>
                <w:sz w:val="18"/>
                <w:szCs w:val="18"/>
              </w:rPr>
            </w:pPr>
          </w:p>
        </w:tc>
        <w:tc>
          <w:tcPr>
            <w:tcW w:w="1648" w:type="dxa"/>
          </w:tcPr>
          <w:p w:rsidR="00913058" w:rsidRPr="00AF702D" w:rsidRDefault="00913058" w:rsidP="006037A6">
            <w:pPr>
              <w:rPr>
                <w:rFonts w:ascii="Times New Roman" w:hAnsi="Times New Roman" w:cs="Times New Roman"/>
                <w:b/>
                <w:sz w:val="18"/>
                <w:szCs w:val="18"/>
              </w:rPr>
            </w:pPr>
          </w:p>
        </w:tc>
        <w:tc>
          <w:tcPr>
            <w:tcW w:w="4430" w:type="dxa"/>
          </w:tcPr>
          <w:p w:rsidR="00913058" w:rsidRPr="00AF702D" w:rsidRDefault="00913058" w:rsidP="006037A6">
            <w:pPr>
              <w:rPr>
                <w:rFonts w:ascii="Times New Roman" w:hAnsi="Times New Roman" w:cs="Times New Roman"/>
                <w:sz w:val="18"/>
                <w:szCs w:val="18"/>
              </w:rPr>
            </w:pPr>
            <w:r w:rsidRPr="00AF702D">
              <w:rPr>
                <w:rFonts w:ascii="Times New Roman" w:hAnsi="Times New Roman" w:cs="Times New Roman"/>
                <w:sz w:val="18"/>
                <w:szCs w:val="18"/>
              </w:rPr>
              <w:t>Luer tipo konektorius su integruotu kaiščiu</w:t>
            </w:r>
          </w:p>
        </w:tc>
        <w:tc>
          <w:tcPr>
            <w:tcW w:w="900" w:type="dxa"/>
          </w:tcPr>
          <w:p w:rsidR="00913058" w:rsidRPr="00AF702D" w:rsidRDefault="00913058" w:rsidP="006037A6">
            <w:pPr>
              <w:jc w:val="center"/>
              <w:rPr>
                <w:rFonts w:ascii="Times New Roman" w:hAnsi="Times New Roman" w:cs="Times New Roman"/>
                <w:sz w:val="18"/>
                <w:szCs w:val="18"/>
              </w:rPr>
            </w:pPr>
          </w:p>
        </w:tc>
        <w:tc>
          <w:tcPr>
            <w:tcW w:w="4168" w:type="dxa"/>
          </w:tcPr>
          <w:p w:rsidR="00913058" w:rsidRPr="00AF702D" w:rsidRDefault="00913058" w:rsidP="00A82DEF">
            <w:pPr>
              <w:rPr>
                <w:rFonts w:ascii="Times New Roman" w:hAnsi="Times New Roman" w:cs="Times New Roman"/>
                <w:sz w:val="18"/>
                <w:szCs w:val="18"/>
              </w:rPr>
            </w:pPr>
            <w:r w:rsidRPr="00AF702D">
              <w:rPr>
                <w:rFonts w:ascii="Times New Roman" w:hAnsi="Times New Roman" w:cs="Times New Roman"/>
                <w:sz w:val="18"/>
                <w:szCs w:val="18"/>
              </w:rPr>
              <w:t>Luer tipo konektorius su integruotu kaiščiu. Brošiūroje pažymėta „</w:t>
            </w:r>
            <w:r w:rsidRPr="00AF702D">
              <w:rPr>
                <w:rFonts w:ascii="Times New Roman" w:hAnsi="Times New Roman" w:cs="Times New Roman"/>
                <w:sz w:val="18"/>
                <w:szCs w:val="18"/>
                <w:lang w:val="en-US"/>
              </w:rPr>
              <w:t xml:space="preserve">59.9. </w:t>
            </w:r>
            <w:proofErr w:type="spellStart"/>
            <w:r w:rsidRPr="00AF702D">
              <w:rPr>
                <w:rFonts w:ascii="Times New Roman" w:hAnsi="Times New Roman" w:cs="Times New Roman"/>
                <w:sz w:val="18"/>
                <w:szCs w:val="18"/>
                <w:lang w:val="en-US"/>
              </w:rPr>
              <w:t>pozicija</w:t>
            </w:r>
            <w:proofErr w:type="spellEnd"/>
            <w:r w:rsidRPr="00AF702D">
              <w:rPr>
                <w:rFonts w:ascii="Times New Roman" w:hAnsi="Times New Roman" w:cs="Times New Roman"/>
                <w:sz w:val="18"/>
                <w:szCs w:val="18"/>
                <w:lang w:val="en-US"/>
              </w:rPr>
              <w:t>”</w:t>
            </w:r>
          </w:p>
        </w:tc>
        <w:tc>
          <w:tcPr>
            <w:tcW w:w="737" w:type="dxa"/>
          </w:tcPr>
          <w:p w:rsidR="00913058" w:rsidRPr="00AF702D" w:rsidRDefault="00913058" w:rsidP="006037A6">
            <w:pPr>
              <w:rPr>
                <w:rFonts w:ascii="Times New Roman" w:hAnsi="Times New Roman" w:cs="Times New Roman"/>
                <w:sz w:val="18"/>
                <w:szCs w:val="18"/>
              </w:rPr>
            </w:pPr>
          </w:p>
        </w:tc>
        <w:tc>
          <w:tcPr>
            <w:tcW w:w="850" w:type="dxa"/>
          </w:tcPr>
          <w:p w:rsidR="00913058" w:rsidRPr="00AF702D" w:rsidRDefault="00913058" w:rsidP="006037A6">
            <w:pPr>
              <w:jc w:val="center"/>
              <w:rPr>
                <w:rFonts w:ascii="Times New Roman" w:hAnsi="Times New Roman" w:cs="Times New Roman"/>
                <w:sz w:val="18"/>
                <w:szCs w:val="18"/>
              </w:rPr>
            </w:pPr>
          </w:p>
        </w:tc>
        <w:tc>
          <w:tcPr>
            <w:tcW w:w="851" w:type="dxa"/>
          </w:tcPr>
          <w:p w:rsidR="00913058" w:rsidRPr="00AF702D" w:rsidRDefault="00913058" w:rsidP="006037A6">
            <w:pPr>
              <w:jc w:val="center"/>
              <w:rPr>
                <w:rFonts w:ascii="Times New Roman" w:hAnsi="Times New Roman" w:cs="Times New Roman"/>
                <w:sz w:val="18"/>
                <w:szCs w:val="18"/>
              </w:rPr>
            </w:pPr>
          </w:p>
        </w:tc>
        <w:tc>
          <w:tcPr>
            <w:tcW w:w="881" w:type="dxa"/>
          </w:tcPr>
          <w:p w:rsidR="00913058" w:rsidRPr="00AF702D" w:rsidRDefault="00913058" w:rsidP="006037A6">
            <w:pPr>
              <w:rPr>
                <w:rFonts w:ascii="Times New Roman" w:hAnsi="Times New Roman" w:cs="Times New Roman"/>
                <w:sz w:val="18"/>
                <w:szCs w:val="18"/>
              </w:rPr>
            </w:pPr>
          </w:p>
        </w:tc>
      </w:tr>
    </w:tbl>
    <w:p w:rsidR="00947B3E" w:rsidRPr="00AF702D" w:rsidRDefault="00947B3E" w:rsidP="00587FEC">
      <w:pPr>
        <w:spacing w:after="0" w:line="240" w:lineRule="auto"/>
        <w:rPr>
          <w:rFonts w:ascii="Times New Roman" w:hAnsi="Times New Roman" w:cs="Times New Roman"/>
          <w:sz w:val="18"/>
          <w:szCs w:val="18"/>
        </w:rPr>
      </w:pPr>
    </w:p>
    <w:p w:rsidR="00896628" w:rsidRPr="00AF702D" w:rsidRDefault="00896628" w:rsidP="00896628">
      <w:pPr>
        <w:spacing w:after="0" w:line="240" w:lineRule="auto"/>
        <w:jc w:val="center"/>
        <w:rPr>
          <w:rFonts w:ascii="Times New Roman" w:hAnsi="Times New Roman" w:cs="Times New Roman"/>
          <w:b/>
          <w:sz w:val="18"/>
          <w:szCs w:val="18"/>
        </w:rPr>
      </w:pPr>
      <w:r w:rsidRPr="00AF702D">
        <w:rPr>
          <w:rFonts w:ascii="Times New Roman" w:hAnsi="Times New Roman" w:cs="Times New Roman"/>
          <w:b/>
          <w:sz w:val="18"/>
          <w:szCs w:val="18"/>
        </w:rPr>
        <w:t>Medicinos priemonės torakalinei chirurgijai</w:t>
      </w:r>
    </w:p>
    <w:p w:rsidR="00896628" w:rsidRPr="00AF702D" w:rsidRDefault="00896628" w:rsidP="00896628">
      <w:pPr>
        <w:spacing w:after="0" w:line="240" w:lineRule="auto"/>
        <w:ind w:left="12960" w:firstLine="1296"/>
        <w:rPr>
          <w:rFonts w:ascii="Times New Roman" w:hAnsi="Times New Roman" w:cs="Times New Roman"/>
          <w:sz w:val="18"/>
          <w:szCs w:val="18"/>
        </w:rPr>
      </w:pPr>
    </w:p>
    <w:tbl>
      <w:tblPr>
        <w:tblStyle w:val="TableGrid"/>
        <w:tblW w:w="15448" w:type="dxa"/>
        <w:tblLayout w:type="fixed"/>
        <w:tblLook w:val="04A0" w:firstRow="1" w:lastRow="0" w:firstColumn="1" w:lastColumn="0" w:noHBand="0" w:noVBand="1"/>
      </w:tblPr>
      <w:tblGrid>
        <w:gridCol w:w="870"/>
        <w:gridCol w:w="1648"/>
        <w:gridCol w:w="4790"/>
        <w:gridCol w:w="1080"/>
        <w:gridCol w:w="3486"/>
        <w:gridCol w:w="992"/>
        <w:gridCol w:w="850"/>
        <w:gridCol w:w="851"/>
        <w:gridCol w:w="881"/>
      </w:tblGrid>
      <w:tr w:rsidR="00416E67" w:rsidRPr="00AF702D" w:rsidTr="00770722">
        <w:tc>
          <w:tcPr>
            <w:tcW w:w="87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Dalies Eil.Nr.</w:t>
            </w:r>
          </w:p>
        </w:tc>
        <w:tc>
          <w:tcPr>
            <w:tcW w:w="1648"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Pavadinimas</w:t>
            </w:r>
          </w:p>
        </w:tc>
        <w:tc>
          <w:tcPr>
            <w:tcW w:w="479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Aprašymas</w:t>
            </w:r>
          </w:p>
        </w:tc>
        <w:tc>
          <w:tcPr>
            <w:tcW w:w="108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Orientacinis perkamas kiekis</w:t>
            </w:r>
          </w:p>
        </w:tc>
        <w:tc>
          <w:tcPr>
            <w:tcW w:w="3486" w:type="dxa"/>
          </w:tcPr>
          <w:p w:rsidR="00416E67" w:rsidRPr="00AF702D" w:rsidRDefault="00416E67" w:rsidP="00416E67">
            <w:pPr>
              <w:jc w:val="both"/>
              <w:rPr>
                <w:rFonts w:ascii="Times New Roman" w:hAnsi="Times New Roman" w:cs="Times New Roman"/>
                <w:sz w:val="18"/>
                <w:szCs w:val="18"/>
              </w:rPr>
            </w:pPr>
            <w:r w:rsidRPr="00AF702D">
              <w:rPr>
                <w:rFonts w:ascii="Times New Roman" w:hAnsi="Times New Roman" w:cs="Times New Roman"/>
                <w:sz w:val="18"/>
                <w:szCs w:val="18"/>
              </w:rPr>
              <w:t>Siūlomo parametro atitikimas, konkreti parametro reikšmė ir atitikimo patvirtinimas (psl. pasiūlyme, puslapyje pabraukiant kiekvienos pozicijos kiekvieną atitikimą, nurodant pozicijos numerį pagal prašomas specifikacijas)</w:t>
            </w:r>
          </w:p>
        </w:tc>
        <w:tc>
          <w:tcPr>
            <w:tcW w:w="992"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 xml:space="preserve">PVM tarifas </w:t>
            </w:r>
            <w:r w:rsidRPr="00AF702D">
              <w:rPr>
                <w:rFonts w:ascii="Times New Roman" w:hAnsi="Times New Roman" w:cs="Times New Roman"/>
                <w:sz w:val="18"/>
                <w:szCs w:val="18"/>
              </w:rPr>
              <w:sym w:font="Symbol" w:char="F025"/>
            </w:r>
          </w:p>
        </w:tc>
        <w:tc>
          <w:tcPr>
            <w:tcW w:w="850"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Vnt. kaina EUR su PVM</w:t>
            </w:r>
          </w:p>
        </w:tc>
        <w:tc>
          <w:tcPr>
            <w:tcW w:w="851"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Viso kaina EUR su PVM</w:t>
            </w:r>
          </w:p>
        </w:tc>
        <w:tc>
          <w:tcPr>
            <w:tcW w:w="881" w:type="dxa"/>
          </w:tcPr>
          <w:p w:rsidR="00416E67" w:rsidRPr="00AF702D" w:rsidRDefault="00416E67" w:rsidP="00416E67">
            <w:pPr>
              <w:jc w:val="center"/>
              <w:rPr>
                <w:rFonts w:ascii="Times New Roman" w:hAnsi="Times New Roman" w:cs="Times New Roman"/>
                <w:sz w:val="18"/>
                <w:szCs w:val="18"/>
              </w:rPr>
            </w:pPr>
            <w:r w:rsidRPr="00AF702D">
              <w:rPr>
                <w:rFonts w:ascii="Times New Roman" w:hAnsi="Times New Roman" w:cs="Times New Roman"/>
                <w:sz w:val="18"/>
                <w:szCs w:val="18"/>
              </w:rPr>
              <w:t>Gamintojas</w:t>
            </w:r>
          </w:p>
        </w:tc>
      </w:tr>
      <w:tr w:rsidR="00896628" w:rsidRPr="00AF702D" w:rsidTr="00770722">
        <w:tc>
          <w:tcPr>
            <w:tcW w:w="870" w:type="dxa"/>
          </w:tcPr>
          <w:p w:rsidR="00896628" w:rsidRPr="00AF702D" w:rsidRDefault="00896628" w:rsidP="00BE71F4">
            <w:pPr>
              <w:jc w:val="center"/>
              <w:rPr>
                <w:rFonts w:ascii="Times New Roman" w:hAnsi="Times New Roman" w:cs="Times New Roman"/>
                <w:sz w:val="18"/>
                <w:szCs w:val="18"/>
              </w:rPr>
            </w:pPr>
          </w:p>
        </w:tc>
        <w:tc>
          <w:tcPr>
            <w:tcW w:w="1648" w:type="dxa"/>
          </w:tcPr>
          <w:p w:rsidR="00896628" w:rsidRPr="00AF702D" w:rsidRDefault="00896628" w:rsidP="00BE71F4">
            <w:pPr>
              <w:jc w:val="both"/>
              <w:rPr>
                <w:rFonts w:ascii="Times New Roman" w:hAnsi="Times New Roman" w:cs="Times New Roman"/>
                <w:sz w:val="18"/>
                <w:szCs w:val="18"/>
              </w:rPr>
            </w:pPr>
          </w:p>
        </w:tc>
        <w:tc>
          <w:tcPr>
            <w:tcW w:w="4790" w:type="dxa"/>
          </w:tcPr>
          <w:p w:rsidR="00896628" w:rsidRPr="00AF702D" w:rsidRDefault="00896628" w:rsidP="00BE71F4">
            <w:pPr>
              <w:jc w:val="center"/>
              <w:rPr>
                <w:rFonts w:ascii="Times New Roman" w:hAnsi="Times New Roman" w:cs="Times New Roman"/>
                <w:sz w:val="18"/>
                <w:szCs w:val="18"/>
              </w:rPr>
            </w:pPr>
            <w:r w:rsidRPr="00AF702D">
              <w:rPr>
                <w:rFonts w:ascii="Times New Roman" w:hAnsi="Times New Roman" w:cs="Times New Roman"/>
                <w:sz w:val="18"/>
                <w:szCs w:val="18"/>
              </w:rPr>
              <w:t>Medicinos priemonės torakalinei chirurgijai</w:t>
            </w:r>
          </w:p>
        </w:tc>
        <w:tc>
          <w:tcPr>
            <w:tcW w:w="1080" w:type="dxa"/>
          </w:tcPr>
          <w:p w:rsidR="00896628" w:rsidRPr="00AF702D" w:rsidRDefault="00896628" w:rsidP="00BE71F4">
            <w:pPr>
              <w:jc w:val="center"/>
              <w:rPr>
                <w:rFonts w:ascii="Times New Roman" w:hAnsi="Times New Roman" w:cs="Times New Roman"/>
                <w:sz w:val="18"/>
                <w:szCs w:val="18"/>
              </w:rPr>
            </w:pPr>
          </w:p>
        </w:tc>
        <w:tc>
          <w:tcPr>
            <w:tcW w:w="3486" w:type="dxa"/>
          </w:tcPr>
          <w:p w:rsidR="00896628" w:rsidRPr="00AF702D" w:rsidRDefault="00896628" w:rsidP="00BE71F4">
            <w:pPr>
              <w:rPr>
                <w:rFonts w:ascii="Times New Roman" w:hAnsi="Times New Roman" w:cs="Times New Roman"/>
                <w:sz w:val="18"/>
                <w:szCs w:val="18"/>
              </w:rPr>
            </w:pPr>
          </w:p>
        </w:tc>
        <w:tc>
          <w:tcPr>
            <w:tcW w:w="992" w:type="dxa"/>
          </w:tcPr>
          <w:p w:rsidR="00896628" w:rsidRPr="00AF702D" w:rsidRDefault="00896628" w:rsidP="00BE71F4">
            <w:pPr>
              <w:rPr>
                <w:rFonts w:ascii="Times New Roman" w:hAnsi="Times New Roman" w:cs="Times New Roman"/>
                <w:sz w:val="18"/>
                <w:szCs w:val="18"/>
              </w:rPr>
            </w:pPr>
          </w:p>
        </w:tc>
        <w:tc>
          <w:tcPr>
            <w:tcW w:w="850" w:type="dxa"/>
          </w:tcPr>
          <w:p w:rsidR="00896628" w:rsidRPr="00AF702D" w:rsidRDefault="00896628" w:rsidP="00BE71F4">
            <w:pPr>
              <w:rPr>
                <w:rFonts w:ascii="Times New Roman" w:hAnsi="Times New Roman" w:cs="Times New Roman"/>
                <w:sz w:val="18"/>
                <w:szCs w:val="18"/>
              </w:rPr>
            </w:pPr>
          </w:p>
        </w:tc>
        <w:tc>
          <w:tcPr>
            <w:tcW w:w="851" w:type="dxa"/>
          </w:tcPr>
          <w:p w:rsidR="00896628" w:rsidRPr="00AF702D" w:rsidRDefault="00896628" w:rsidP="00BE71F4">
            <w:pPr>
              <w:rPr>
                <w:rFonts w:ascii="Times New Roman" w:hAnsi="Times New Roman" w:cs="Times New Roman"/>
                <w:sz w:val="18"/>
                <w:szCs w:val="18"/>
              </w:rPr>
            </w:pPr>
          </w:p>
        </w:tc>
        <w:tc>
          <w:tcPr>
            <w:tcW w:w="881" w:type="dxa"/>
          </w:tcPr>
          <w:p w:rsidR="00896628" w:rsidRPr="00AF702D" w:rsidRDefault="00896628" w:rsidP="00BE71F4">
            <w:pPr>
              <w:rPr>
                <w:rFonts w:ascii="Times New Roman" w:hAnsi="Times New Roman" w:cs="Times New Roman"/>
                <w:sz w:val="18"/>
                <w:szCs w:val="18"/>
              </w:rPr>
            </w:pPr>
          </w:p>
        </w:tc>
      </w:tr>
      <w:tr w:rsidR="00896628" w:rsidRPr="00AF702D" w:rsidTr="00770722">
        <w:tc>
          <w:tcPr>
            <w:tcW w:w="870" w:type="dxa"/>
          </w:tcPr>
          <w:p w:rsidR="00896628" w:rsidRPr="00AF702D" w:rsidRDefault="00266557" w:rsidP="00091BE2">
            <w:pPr>
              <w:jc w:val="center"/>
              <w:rPr>
                <w:rFonts w:ascii="Times New Roman" w:hAnsi="Times New Roman" w:cs="Times New Roman"/>
                <w:b/>
                <w:sz w:val="18"/>
                <w:szCs w:val="18"/>
              </w:rPr>
            </w:pPr>
            <w:r w:rsidRPr="00AF702D">
              <w:rPr>
                <w:rFonts w:ascii="Times New Roman" w:hAnsi="Times New Roman" w:cs="Times New Roman"/>
                <w:b/>
                <w:sz w:val="18"/>
                <w:szCs w:val="18"/>
              </w:rPr>
              <w:t>7</w:t>
            </w:r>
            <w:r w:rsidR="00091BE2" w:rsidRPr="00AF702D">
              <w:rPr>
                <w:rFonts w:ascii="Times New Roman" w:hAnsi="Times New Roman" w:cs="Times New Roman"/>
                <w:b/>
                <w:sz w:val="18"/>
                <w:szCs w:val="18"/>
              </w:rPr>
              <w:t>8</w:t>
            </w:r>
            <w:r w:rsidR="00896628" w:rsidRPr="00AF702D">
              <w:rPr>
                <w:rFonts w:ascii="Times New Roman" w:hAnsi="Times New Roman" w:cs="Times New Roman"/>
                <w:b/>
                <w:sz w:val="18"/>
                <w:szCs w:val="18"/>
              </w:rPr>
              <w:t>.</w:t>
            </w:r>
          </w:p>
        </w:tc>
        <w:tc>
          <w:tcPr>
            <w:tcW w:w="6438" w:type="dxa"/>
            <w:gridSpan w:val="2"/>
          </w:tcPr>
          <w:p w:rsidR="00896628" w:rsidRPr="00AF702D" w:rsidRDefault="00A8185A" w:rsidP="00A8185A">
            <w:pPr>
              <w:jc w:val="both"/>
              <w:rPr>
                <w:rFonts w:ascii="Times New Roman" w:hAnsi="Times New Roman" w:cs="Times New Roman"/>
                <w:b/>
                <w:sz w:val="18"/>
                <w:szCs w:val="18"/>
              </w:rPr>
            </w:pPr>
            <w:r w:rsidRPr="00AF702D">
              <w:rPr>
                <w:rFonts w:ascii="Times New Roman" w:hAnsi="Times New Roman" w:cs="Times New Roman"/>
                <w:b/>
                <w:sz w:val="18"/>
                <w:szCs w:val="18"/>
              </w:rPr>
              <w:t>Kasetės</w:t>
            </w:r>
          </w:p>
        </w:tc>
        <w:tc>
          <w:tcPr>
            <w:tcW w:w="1080" w:type="dxa"/>
          </w:tcPr>
          <w:p w:rsidR="00896628" w:rsidRPr="00AF702D" w:rsidRDefault="00896628" w:rsidP="00BE71F4">
            <w:pPr>
              <w:jc w:val="center"/>
              <w:rPr>
                <w:rFonts w:ascii="Times New Roman" w:hAnsi="Times New Roman" w:cs="Times New Roman"/>
                <w:sz w:val="18"/>
                <w:szCs w:val="18"/>
              </w:rPr>
            </w:pPr>
          </w:p>
        </w:tc>
        <w:tc>
          <w:tcPr>
            <w:tcW w:w="3486" w:type="dxa"/>
          </w:tcPr>
          <w:p w:rsidR="00896628" w:rsidRPr="00AF702D" w:rsidRDefault="00896628" w:rsidP="00BE71F4">
            <w:pPr>
              <w:rPr>
                <w:rFonts w:ascii="Times New Roman" w:hAnsi="Times New Roman" w:cs="Times New Roman"/>
                <w:sz w:val="18"/>
                <w:szCs w:val="18"/>
              </w:rPr>
            </w:pPr>
          </w:p>
        </w:tc>
        <w:tc>
          <w:tcPr>
            <w:tcW w:w="992" w:type="dxa"/>
          </w:tcPr>
          <w:p w:rsidR="00896628" w:rsidRPr="00AF702D" w:rsidRDefault="00896628" w:rsidP="00BE71F4">
            <w:pPr>
              <w:rPr>
                <w:rFonts w:ascii="Times New Roman" w:hAnsi="Times New Roman" w:cs="Times New Roman"/>
                <w:sz w:val="18"/>
                <w:szCs w:val="18"/>
              </w:rPr>
            </w:pPr>
          </w:p>
        </w:tc>
        <w:tc>
          <w:tcPr>
            <w:tcW w:w="850" w:type="dxa"/>
          </w:tcPr>
          <w:p w:rsidR="00896628" w:rsidRPr="00AF702D" w:rsidRDefault="00896628" w:rsidP="00BE71F4">
            <w:pPr>
              <w:rPr>
                <w:rFonts w:ascii="Times New Roman" w:hAnsi="Times New Roman" w:cs="Times New Roman"/>
                <w:sz w:val="18"/>
                <w:szCs w:val="18"/>
              </w:rPr>
            </w:pPr>
          </w:p>
        </w:tc>
        <w:tc>
          <w:tcPr>
            <w:tcW w:w="851" w:type="dxa"/>
          </w:tcPr>
          <w:p w:rsidR="00896628" w:rsidRPr="00AF702D" w:rsidRDefault="00896628" w:rsidP="00BE71F4">
            <w:pPr>
              <w:rPr>
                <w:rFonts w:ascii="Times New Roman" w:hAnsi="Times New Roman" w:cs="Times New Roman"/>
                <w:sz w:val="18"/>
                <w:szCs w:val="18"/>
              </w:rPr>
            </w:pPr>
          </w:p>
        </w:tc>
        <w:tc>
          <w:tcPr>
            <w:tcW w:w="881" w:type="dxa"/>
          </w:tcPr>
          <w:p w:rsidR="00896628" w:rsidRPr="00AF702D" w:rsidRDefault="00896628" w:rsidP="00BE71F4">
            <w:pPr>
              <w:rPr>
                <w:rFonts w:ascii="Times New Roman" w:hAnsi="Times New Roman" w:cs="Times New Roman"/>
                <w:sz w:val="18"/>
                <w:szCs w:val="18"/>
              </w:rPr>
            </w:pPr>
          </w:p>
        </w:tc>
      </w:tr>
      <w:tr w:rsidR="00896628" w:rsidRPr="00AF702D" w:rsidTr="00770722">
        <w:tc>
          <w:tcPr>
            <w:tcW w:w="870" w:type="dxa"/>
          </w:tcPr>
          <w:p w:rsidR="00896628" w:rsidRPr="00AF702D" w:rsidRDefault="00ED0679" w:rsidP="007C73E1">
            <w:pPr>
              <w:jc w:val="center"/>
              <w:rPr>
                <w:rFonts w:ascii="Times New Roman" w:hAnsi="Times New Roman" w:cs="Times New Roman"/>
                <w:sz w:val="18"/>
                <w:szCs w:val="18"/>
              </w:rPr>
            </w:pPr>
            <w:r w:rsidRPr="00AF702D">
              <w:rPr>
                <w:rFonts w:ascii="Times New Roman" w:hAnsi="Times New Roman" w:cs="Times New Roman"/>
                <w:sz w:val="18"/>
                <w:szCs w:val="18"/>
              </w:rPr>
              <w:t>7</w:t>
            </w:r>
            <w:r w:rsidR="007C73E1" w:rsidRPr="00AF702D">
              <w:rPr>
                <w:rFonts w:ascii="Times New Roman" w:hAnsi="Times New Roman" w:cs="Times New Roman"/>
                <w:sz w:val="18"/>
                <w:szCs w:val="18"/>
              </w:rPr>
              <w:t>8</w:t>
            </w:r>
            <w:r w:rsidR="00896628" w:rsidRPr="00AF702D">
              <w:rPr>
                <w:rFonts w:ascii="Times New Roman" w:hAnsi="Times New Roman" w:cs="Times New Roman"/>
                <w:sz w:val="18"/>
                <w:szCs w:val="18"/>
              </w:rPr>
              <w:t>.</w:t>
            </w:r>
            <w:r w:rsidR="00A8185A" w:rsidRPr="00AF702D">
              <w:rPr>
                <w:rFonts w:ascii="Times New Roman" w:hAnsi="Times New Roman" w:cs="Times New Roman"/>
                <w:sz w:val="18"/>
                <w:szCs w:val="18"/>
              </w:rPr>
              <w:t>1</w:t>
            </w:r>
            <w:r w:rsidR="00896628" w:rsidRPr="00AF702D">
              <w:rPr>
                <w:rFonts w:ascii="Times New Roman" w:hAnsi="Times New Roman" w:cs="Times New Roman"/>
                <w:sz w:val="18"/>
                <w:szCs w:val="18"/>
              </w:rPr>
              <w:t>.</w:t>
            </w:r>
          </w:p>
        </w:tc>
        <w:tc>
          <w:tcPr>
            <w:tcW w:w="1648" w:type="dxa"/>
          </w:tcPr>
          <w:p w:rsidR="00896628" w:rsidRPr="00AF702D" w:rsidRDefault="00896628" w:rsidP="00BE71F4">
            <w:pPr>
              <w:jc w:val="both"/>
              <w:rPr>
                <w:rFonts w:ascii="Times New Roman" w:hAnsi="Times New Roman" w:cs="Times New Roman"/>
                <w:sz w:val="18"/>
                <w:szCs w:val="18"/>
              </w:rPr>
            </w:pPr>
            <w:r w:rsidRPr="00AF702D">
              <w:rPr>
                <w:rFonts w:ascii="Times New Roman" w:hAnsi="Times New Roman" w:cs="Times New Roman"/>
                <w:sz w:val="18"/>
                <w:szCs w:val="18"/>
              </w:rPr>
              <w:t>Kasetės titaniniam linijiniam pjovėjui 45 mm</w:t>
            </w:r>
          </w:p>
        </w:tc>
        <w:tc>
          <w:tcPr>
            <w:tcW w:w="4790" w:type="dxa"/>
          </w:tcPr>
          <w:p w:rsidR="00896628" w:rsidRPr="00AF702D" w:rsidRDefault="00896628" w:rsidP="00BE71F4">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Kraujagyslinė (balta) kasetė: kabutės kojos ilgis 2,5 mm, uždarytos kabutės aukštis 1,0 mm, 70 kabučių, 6 kabučių eilės</w:t>
            </w:r>
          </w:p>
        </w:tc>
        <w:tc>
          <w:tcPr>
            <w:tcW w:w="1080" w:type="dxa"/>
          </w:tcPr>
          <w:p w:rsidR="00896628" w:rsidRPr="00AF702D" w:rsidRDefault="00896628" w:rsidP="0039659A">
            <w:pPr>
              <w:jc w:val="center"/>
              <w:rPr>
                <w:rFonts w:ascii="Times New Roman" w:hAnsi="Times New Roman" w:cs="Times New Roman"/>
                <w:sz w:val="18"/>
                <w:szCs w:val="18"/>
              </w:rPr>
            </w:pPr>
            <w:r w:rsidRPr="00AF702D">
              <w:rPr>
                <w:rFonts w:ascii="Times New Roman" w:hAnsi="Times New Roman" w:cs="Times New Roman"/>
                <w:sz w:val="18"/>
                <w:szCs w:val="18"/>
              </w:rPr>
              <w:t xml:space="preserve">Iki </w:t>
            </w:r>
            <w:r w:rsidR="004D7444" w:rsidRPr="00AF702D">
              <w:rPr>
                <w:rFonts w:ascii="Times New Roman" w:hAnsi="Times New Roman" w:cs="Times New Roman"/>
                <w:sz w:val="18"/>
                <w:szCs w:val="18"/>
              </w:rPr>
              <w:t>1</w:t>
            </w:r>
            <w:r w:rsidR="0039659A" w:rsidRPr="00AF702D">
              <w:rPr>
                <w:rFonts w:ascii="Times New Roman" w:hAnsi="Times New Roman" w:cs="Times New Roman"/>
                <w:sz w:val="18"/>
                <w:szCs w:val="18"/>
              </w:rPr>
              <w:t>0</w:t>
            </w:r>
            <w:r w:rsidR="004D7444" w:rsidRPr="00AF702D">
              <w:rPr>
                <w:rFonts w:ascii="Times New Roman" w:hAnsi="Times New Roman" w:cs="Times New Roman"/>
                <w:sz w:val="18"/>
                <w:szCs w:val="18"/>
              </w:rPr>
              <w:t>0</w:t>
            </w:r>
            <w:r w:rsidRPr="00AF702D">
              <w:rPr>
                <w:rFonts w:ascii="Times New Roman" w:hAnsi="Times New Roman" w:cs="Times New Roman"/>
                <w:sz w:val="18"/>
                <w:szCs w:val="18"/>
              </w:rPr>
              <w:t xml:space="preserve"> vnt.</w:t>
            </w:r>
          </w:p>
        </w:tc>
        <w:tc>
          <w:tcPr>
            <w:tcW w:w="3486"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Kraujagyslinė (balta) kasetė: kabutės kojos ilgis 2,5 mm, uždarytos kabutės aukštis 1,0 mm, 70 kabučių, 6 kabučių eilės. Brošiūra "IFU Echelon", Katalogas psl. 21.</w:t>
            </w:r>
          </w:p>
        </w:tc>
        <w:tc>
          <w:tcPr>
            <w:tcW w:w="992"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141,75</w:t>
            </w:r>
          </w:p>
        </w:tc>
        <w:tc>
          <w:tcPr>
            <w:tcW w:w="851"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14175,00</w:t>
            </w:r>
          </w:p>
        </w:tc>
        <w:tc>
          <w:tcPr>
            <w:tcW w:w="881" w:type="dxa"/>
          </w:tcPr>
          <w:p w:rsidR="00770722"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J&amp;J</w:t>
            </w:r>
          </w:p>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ECR45W</w:t>
            </w:r>
          </w:p>
        </w:tc>
      </w:tr>
      <w:tr w:rsidR="00896628" w:rsidRPr="00AF702D" w:rsidTr="00770722">
        <w:tc>
          <w:tcPr>
            <w:tcW w:w="870" w:type="dxa"/>
          </w:tcPr>
          <w:p w:rsidR="00896628" w:rsidRPr="00AF702D" w:rsidRDefault="007C73E1" w:rsidP="00BE71F4">
            <w:pPr>
              <w:jc w:val="center"/>
              <w:rPr>
                <w:rFonts w:ascii="Times New Roman" w:hAnsi="Times New Roman" w:cs="Times New Roman"/>
                <w:sz w:val="18"/>
                <w:szCs w:val="18"/>
              </w:rPr>
            </w:pPr>
            <w:r w:rsidRPr="00AF702D">
              <w:rPr>
                <w:rFonts w:ascii="Times New Roman" w:hAnsi="Times New Roman" w:cs="Times New Roman"/>
                <w:sz w:val="18"/>
                <w:szCs w:val="18"/>
              </w:rPr>
              <w:t>78</w:t>
            </w:r>
            <w:r w:rsidR="00A8185A" w:rsidRPr="00AF702D">
              <w:rPr>
                <w:rFonts w:ascii="Times New Roman" w:hAnsi="Times New Roman" w:cs="Times New Roman"/>
                <w:sz w:val="18"/>
                <w:szCs w:val="18"/>
              </w:rPr>
              <w:t>.2</w:t>
            </w:r>
            <w:r w:rsidR="00896628" w:rsidRPr="00AF702D">
              <w:rPr>
                <w:rFonts w:ascii="Times New Roman" w:hAnsi="Times New Roman" w:cs="Times New Roman"/>
                <w:sz w:val="18"/>
                <w:szCs w:val="18"/>
              </w:rPr>
              <w:t>.</w:t>
            </w:r>
          </w:p>
        </w:tc>
        <w:tc>
          <w:tcPr>
            <w:tcW w:w="1648" w:type="dxa"/>
          </w:tcPr>
          <w:p w:rsidR="00896628" w:rsidRPr="00AF702D" w:rsidRDefault="00896628" w:rsidP="00BE71F4">
            <w:pPr>
              <w:jc w:val="both"/>
              <w:rPr>
                <w:rFonts w:ascii="Times New Roman" w:hAnsi="Times New Roman" w:cs="Times New Roman"/>
                <w:sz w:val="18"/>
                <w:szCs w:val="18"/>
              </w:rPr>
            </w:pPr>
            <w:r w:rsidRPr="00AF702D">
              <w:rPr>
                <w:rFonts w:ascii="Times New Roman" w:hAnsi="Times New Roman" w:cs="Times New Roman"/>
                <w:sz w:val="18"/>
                <w:szCs w:val="18"/>
              </w:rPr>
              <w:t>Kasetės titaniniam linijiniam pjovėjui 45 mm</w:t>
            </w:r>
          </w:p>
        </w:tc>
        <w:tc>
          <w:tcPr>
            <w:tcW w:w="4790" w:type="dxa"/>
          </w:tcPr>
          <w:p w:rsidR="00896628" w:rsidRPr="00AF702D" w:rsidRDefault="00896628" w:rsidP="00BE71F4">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Minkštųjų audinių (mėlyna) kasetė: kabutės kojos ilgis 3,5 mm, uždarytos kabutės aukštis 1,5 mm, 70 kabučių, 6 kabučių eilės</w:t>
            </w:r>
          </w:p>
        </w:tc>
        <w:tc>
          <w:tcPr>
            <w:tcW w:w="1080" w:type="dxa"/>
          </w:tcPr>
          <w:p w:rsidR="00896628" w:rsidRPr="00AF702D" w:rsidRDefault="00896628" w:rsidP="0039659A">
            <w:pPr>
              <w:jc w:val="center"/>
              <w:rPr>
                <w:rFonts w:ascii="Times New Roman" w:hAnsi="Times New Roman" w:cs="Times New Roman"/>
                <w:sz w:val="18"/>
                <w:szCs w:val="18"/>
              </w:rPr>
            </w:pPr>
            <w:r w:rsidRPr="00AF702D">
              <w:rPr>
                <w:rFonts w:ascii="Times New Roman" w:hAnsi="Times New Roman" w:cs="Times New Roman"/>
                <w:sz w:val="18"/>
                <w:szCs w:val="18"/>
              </w:rPr>
              <w:t xml:space="preserve">Iki </w:t>
            </w:r>
            <w:r w:rsidR="0039659A" w:rsidRPr="00AF702D">
              <w:rPr>
                <w:rFonts w:ascii="Times New Roman" w:hAnsi="Times New Roman" w:cs="Times New Roman"/>
                <w:sz w:val="18"/>
                <w:szCs w:val="18"/>
              </w:rPr>
              <w:t>5</w:t>
            </w:r>
            <w:r w:rsidRPr="00AF702D">
              <w:rPr>
                <w:rFonts w:ascii="Times New Roman" w:hAnsi="Times New Roman" w:cs="Times New Roman"/>
                <w:sz w:val="18"/>
                <w:szCs w:val="18"/>
              </w:rPr>
              <w:t>0 vnt.</w:t>
            </w:r>
          </w:p>
        </w:tc>
        <w:tc>
          <w:tcPr>
            <w:tcW w:w="3486"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Minkštųjų audinių (mėlyna) kasetė: kabutės kojos ilgis 3,5 mm, uždarytos kabutės aukštis 1,5 mm, 70 kabučių, 6 kabučių eilės. Brošiūra "IFU Echelon", Katalogas psl. 21.</w:t>
            </w:r>
          </w:p>
        </w:tc>
        <w:tc>
          <w:tcPr>
            <w:tcW w:w="992"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141,75</w:t>
            </w:r>
          </w:p>
        </w:tc>
        <w:tc>
          <w:tcPr>
            <w:tcW w:w="851"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7087,50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ECR45B</w:t>
            </w:r>
          </w:p>
        </w:tc>
      </w:tr>
      <w:tr w:rsidR="00896628" w:rsidRPr="00AF702D" w:rsidTr="00770722">
        <w:tc>
          <w:tcPr>
            <w:tcW w:w="870" w:type="dxa"/>
          </w:tcPr>
          <w:p w:rsidR="00896628" w:rsidRPr="00AF702D" w:rsidRDefault="007C73E1" w:rsidP="00A8185A">
            <w:pPr>
              <w:jc w:val="center"/>
              <w:rPr>
                <w:rFonts w:ascii="Times New Roman" w:hAnsi="Times New Roman" w:cs="Times New Roman"/>
                <w:sz w:val="18"/>
                <w:szCs w:val="18"/>
              </w:rPr>
            </w:pPr>
            <w:r w:rsidRPr="00AF702D">
              <w:rPr>
                <w:rFonts w:ascii="Times New Roman" w:hAnsi="Times New Roman" w:cs="Times New Roman"/>
                <w:sz w:val="18"/>
                <w:szCs w:val="18"/>
              </w:rPr>
              <w:t>78</w:t>
            </w:r>
            <w:r w:rsidR="00896628" w:rsidRPr="00AF702D">
              <w:rPr>
                <w:rFonts w:ascii="Times New Roman" w:hAnsi="Times New Roman" w:cs="Times New Roman"/>
                <w:sz w:val="18"/>
                <w:szCs w:val="18"/>
              </w:rPr>
              <w:t>.</w:t>
            </w:r>
            <w:r w:rsidR="00A8185A" w:rsidRPr="00AF702D">
              <w:rPr>
                <w:rFonts w:ascii="Times New Roman" w:hAnsi="Times New Roman" w:cs="Times New Roman"/>
                <w:sz w:val="18"/>
                <w:szCs w:val="18"/>
              </w:rPr>
              <w:t>3</w:t>
            </w:r>
            <w:r w:rsidR="00896628" w:rsidRPr="00AF702D">
              <w:rPr>
                <w:rFonts w:ascii="Times New Roman" w:hAnsi="Times New Roman" w:cs="Times New Roman"/>
                <w:sz w:val="18"/>
                <w:szCs w:val="18"/>
              </w:rPr>
              <w:t>.</w:t>
            </w:r>
          </w:p>
        </w:tc>
        <w:tc>
          <w:tcPr>
            <w:tcW w:w="1648" w:type="dxa"/>
          </w:tcPr>
          <w:p w:rsidR="00896628" w:rsidRPr="00AF702D" w:rsidRDefault="00896628" w:rsidP="00BE71F4">
            <w:pPr>
              <w:jc w:val="both"/>
              <w:rPr>
                <w:rFonts w:ascii="Times New Roman" w:hAnsi="Times New Roman" w:cs="Times New Roman"/>
                <w:sz w:val="18"/>
                <w:szCs w:val="18"/>
              </w:rPr>
            </w:pPr>
            <w:r w:rsidRPr="00AF702D">
              <w:rPr>
                <w:rFonts w:ascii="Times New Roman" w:hAnsi="Times New Roman" w:cs="Times New Roman"/>
                <w:sz w:val="18"/>
                <w:szCs w:val="18"/>
              </w:rPr>
              <w:t>Kasetės titaniniam linijiniam pjovėjui 45 mm</w:t>
            </w:r>
          </w:p>
        </w:tc>
        <w:tc>
          <w:tcPr>
            <w:tcW w:w="4790" w:type="dxa"/>
          </w:tcPr>
          <w:p w:rsidR="00896628" w:rsidRPr="00AF702D" w:rsidRDefault="00896628" w:rsidP="00896628">
            <w:pPr>
              <w:jc w:val="both"/>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Stambių minkštųjų audinių (žalia) kasetė, skirta skrandžio stiebeliui formuoti ir broncho bei plaučių audinio rezekcijai: kabutės kojos nil gis 4,1 mm, uždarytos kabutės aukštis 2,0 mm, 70 kabučių, 6 kabučių eilės</w:t>
            </w:r>
          </w:p>
        </w:tc>
        <w:tc>
          <w:tcPr>
            <w:tcW w:w="1080" w:type="dxa"/>
          </w:tcPr>
          <w:p w:rsidR="00896628" w:rsidRPr="00AF702D" w:rsidRDefault="00896628" w:rsidP="0039659A">
            <w:pPr>
              <w:jc w:val="center"/>
              <w:rPr>
                <w:rFonts w:ascii="Times New Roman" w:hAnsi="Times New Roman" w:cs="Times New Roman"/>
                <w:sz w:val="18"/>
                <w:szCs w:val="18"/>
              </w:rPr>
            </w:pPr>
            <w:r w:rsidRPr="00AF702D">
              <w:rPr>
                <w:rFonts w:ascii="Times New Roman" w:hAnsi="Times New Roman" w:cs="Times New Roman"/>
                <w:sz w:val="18"/>
                <w:szCs w:val="18"/>
              </w:rPr>
              <w:t xml:space="preserve">Iki </w:t>
            </w:r>
            <w:r w:rsidR="0039659A" w:rsidRPr="00AF702D">
              <w:rPr>
                <w:rFonts w:ascii="Times New Roman" w:hAnsi="Times New Roman" w:cs="Times New Roman"/>
                <w:sz w:val="18"/>
                <w:szCs w:val="18"/>
              </w:rPr>
              <w:t>5</w:t>
            </w:r>
            <w:r w:rsidRPr="00AF702D">
              <w:rPr>
                <w:rFonts w:ascii="Times New Roman" w:hAnsi="Times New Roman" w:cs="Times New Roman"/>
                <w:sz w:val="18"/>
                <w:szCs w:val="18"/>
              </w:rPr>
              <w:t>0 vnt.</w:t>
            </w:r>
          </w:p>
        </w:tc>
        <w:tc>
          <w:tcPr>
            <w:tcW w:w="3486"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Siūlės ilgis 45 mm, kasetės kabučių eilė 45 mm, pjūvio ilgis 42 mm, 4 kabutės už peilio ribos. Stambių minkštųjų audinių (žalia) kasetė, skirta skrandžio stiebeliui formuoti ir broncho bei plaučių audinio rezekcijai: kabutės kojos ilgis 4,1 mm, uždarytos kabutės aukštis 2,0 mm, 70 kabučių, 6 kabučių eilės. Brošiūra "IFU Echelon", Katalogas psl. 21.</w:t>
            </w:r>
          </w:p>
        </w:tc>
        <w:tc>
          <w:tcPr>
            <w:tcW w:w="992"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5</w:t>
            </w:r>
          </w:p>
        </w:tc>
        <w:tc>
          <w:tcPr>
            <w:tcW w:w="850"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141,75</w:t>
            </w:r>
          </w:p>
        </w:tc>
        <w:tc>
          <w:tcPr>
            <w:tcW w:w="851"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7087,50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ECR45G</w:t>
            </w:r>
          </w:p>
        </w:tc>
      </w:tr>
      <w:tr w:rsidR="00896628" w:rsidRPr="00AF702D" w:rsidTr="00770722">
        <w:tc>
          <w:tcPr>
            <w:tcW w:w="870" w:type="dxa"/>
          </w:tcPr>
          <w:p w:rsidR="00896628" w:rsidRPr="00AF702D" w:rsidRDefault="00896628" w:rsidP="00BE71F4">
            <w:pPr>
              <w:jc w:val="center"/>
              <w:rPr>
                <w:rFonts w:ascii="Times New Roman" w:hAnsi="Times New Roman" w:cs="Times New Roman"/>
                <w:sz w:val="18"/>
                <w:szCs w:val="18"/>
              </w:rPr>
            </w:pPr>
          </w:p>
        </w:tc>
        <w:tc>
          <w:tcPr>
            <w:tcW w:w="1648" w:type="dxa"/>
          </w:tcPr>
          <w:p w:rsidR="00896628" w:rsidRPr="00AF702D" w:rsidRDefault="00896628" w:rsidP="00BE71F4">
            <w:pPr>
              <w:jc w:val="both"/>
              <w:rPr>
                <w:rFonts w:ascii="Times New Roman" w:hAnsi="Times New Roman" w:cs="Times New Roman"/>
                <w:sz w:val="18"/>
                <w:szCs w:val="18"/>
              </w:rPr>
            </w:pPr>
          </w:p>
        </w:tc>
        <w:tc>
          <w:tcPr>
            <w:tcW w:w="4790" w:type="dxa"/>
          </w:tcPr>
          <w:p w:rsidR="00896628" w:rsidRPr="00AF702D" w:rsidRDefault="00896628" w:rsidP="007C73E1">
            <w:pPr>
              <w:jc w:val="right"/>
              <w:rPr>
                <w:rFonts w:ascii="Times New Roman" w:hAnsi="Times New Roman" w:cs="Times New Roman"/>
                <w:b/>
                <w:sz w:val="18"/>
                <w:szCs w:val="18"/>
              </w:rPr>
            </w:pPr>
            <w:r w:rsidRPr="00AF702D">
              <w:rPr>
                <w:rFonts w:ascii="Times New Roman" w:hAnsi="Times New Roman" w:cs="Times New Roman"/>
                <w:b/>
                <w:sz w:val="18"/>
                <w:szCs w:val="18"/>
              </w:rPr>
              <w:t xml:space="preserve">Viso </w:t>
            </w:r>
            <w:r w:rsidR="00266557" w:rsidRPr="00AF702D">
              <w:rPr>
                <w:rFonts w:ascii="Times New Roman" w:hAnsi="Times New Roman" w:cs="Times New Roman"/>
                <w:b/>
                <w:sz w:val="18"/>
                <w:szCs w:val="18"/>
              </w:rPr>
              <w:t>7</w:t>
            </w:r>
            <w:r w:rsidR="007C73E1" w:rsidRPr="00AF702D">
              <w:rPr>
                <w:rFonts w:ascii="Times New Roman" w:hAnsi="Times New Roman" w:cs="Times New Roman"/>
                <w:b/>
                <w:sz w:val="18"/>
                <w:szCs w:val="18"/>
              </w:rPr>
              <w:t>8</w:t>
            </w:r>
            <w:r w:rsidRPr="00AF702D">
              <w:rPr>
                <w:rFonts w:ascii="Times New Roman" w:hAnsi="Times New Roman" w:cs="Times New Roman"/>
                <w:b/>
                <w:sz w:val="18"/>
                <w:szCs w:val="18"/>
              </w:rPr>
              <w:t xml:space="preserve"> dalis</w:t>
            </w:r>
          </w:p>
        </w:tc>
        <w:tc>
          <w:tcPr>
            <w:tcW w:w="1080" w:type="dxa"/>
          </w:tcPr>
          <w:p w:rsidR="00896628" w:rsidRPr="00AF702D" w:rsidRDefault="00896628" w:rsidP="00BE71F4">
            <w:pPr>
              <w:jc w:val="center"/>
              <w:rPr>
                <w:rFonts w:ascii="Times New Roman" w:hAnsi="Times New Roman" w:cs="Times New Roman"/>
                <w:sz w:val="18"/>
                <w:szCs w:val="18"/>
              </w:rPr>
            </w:pPr>
          </w:p>
        </w:tc>
        <w:tc>
          <w:tcPr>
            <w:tcW w:w="3486" w:type="dxa"/>
          </w:tcPr>
          <w:p w:rsidR="00896628" w:rsidRPr="00AF702D" w:rsidRDefault="00896628" w:rsidP="00BE71F4">
            <w:pPr>
              <w:rPr>
                <w:rFonts w:ascii="Times New Roman" w:hAnsi="Times New Roman" w:cs="Times New Roman"/>
                <w:sz w:val="18"/>
                <w:szCs w:val="18"/>
              </w:rPr>
            </w:pPr>
          </w:p>
        </w:tc>
        <w:tc>
          <w:tcPr>
            <w:tcW w:w="992" w:type="dxa"/>
          </w:tcPr>
          <w:p w:rsidR="00896628" w:rsidRPr="00AF702D" w:rsidRDefault="00896628" w:rsidP="00BE71F4">
            <w:pPr>
              <w:rPr>
                <w:rFonts w:ascii="Times New Roman" w:hAnsi="Times New Roman" w:cs="Times New Roman"/>
                <w:sz w:val="18"/>
                <w:szCs w:val="18"/>
              </w:rPr>
            </w:pPr>
          </w:p>
        </w:tc>
        <w:tc>
          <w:tcPr>
            <w:tcW w:w="850" w:type="dxa"/>
          </w:tcPr>
          <w:p w:rsidR="00896628" w:rsidRPr="00AF702D" w:rsidRDefault="00896628" w:rsidP="00BE71F4">
            <w:pPr>
              <w:rPr>
                <w:rFonts w:ascii="Times New Roman" w:hAnsi="Times New Roman" w:cs="Times New Roman"/>
                <w:sz w:val="18"/>
                <w:szCs w:val="18"/>
              </w:rPr>
            </w:pPr>
          </w:p>
        </w:tc>
        <w:tc>
          <w:tcPr>
            <w:tcW w:w="851" w:type="dxa"/>
          </w:tcPr>
          <w:p w:rsidR="00896628"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28350,00</w:t>
            </w:r>
          </w:p>
        </w:tc>
        <w:tc>
          <w:tcPr>
            <w:tcW w:w="881" w:type="dxa"/>
          </w:tcPr>
          <w:p w:rsidR="00896628" w:rsidRPr="00AF702D" w:rsidRDefault="00896628" w:rsidP="00BE71F4">
            <w:pPr>
              <w:rPr>
                <w:rFonts w:ascii="Times New Roman" w:hAnsi="Times New Roman" w:cs="Times New Roman"/>
                <w:sz w:val="18"/>
                <w:szCs w:val="18"/>
              </w:rPr>
            </w:pPr>
          </w:p>
        </w:tc>
      </w:tr>
      <w:tr w:rsidR="00ED0679" w:rsidRPr="00AF702D" w:rsidTr="00770722">
        <w:tc>
          <w:tcPr>
            <w:tcW w:w="870" w:type="dxa"/>
          </w:tcPr>
          <w:p w:rsidR="00ED0679" w:rsidRPr="00AF702D" w:rsidRDefault="00ED0679" w:rsidP="007C73E1">
            <w:pPr>
              <w:jc w:val="center"/>
              <w:rPr>
                <w:rFonts w:ascii="Times New Roman" w:hAnsi="Times New Roman" w:cs="Times New Roman"/>
                <w:b/>
                <w:sz w:val="18"/>
                <w:szCs w:val="18"/>
              </w:rPr>
            </w:pPr>
            <w:r w:rsidRPr="00AF702D">
              <w:rPr>
                <w:rFonts w:ascii="Times New Roman" w:hAnsi="Times New Roman" w:cs="Times New Roman"/>
                <w:b/>
                <w:sz w:val="18"/>
                <w:szCs w:val="18"/>
              </w:rPr>
              <w:t>7</w:t>
            </w:r>
            <w:r w:rsidR="007C73E1" w:rsidRPr="00AF702D">
              <w:rPr>
                <w:rFonts w:ascii="Times New Roman" w:hAnsi="Times New Roman" w:cs="Times New Roman"/>
                <w:b/>
                <w:sz w:val="18"/>
                <w:szCs w:val="18"/>
              </w:rPr>
              <w:t>9</w:t>
            </w:r>
            <w:r w:rsidRPr="00AF702D">
              <w:rPr>
                <w:rFonts w:ascii="Times New Roman" w:hAnsi="Times New Roman" w:cs="Times New Roman"/>
                <w:b/>
                <w:sz w:val="18"/>
                <w:szCs w:val="18"/>
              </w:rPr>
              <w:t>.</w:t>
            </w:r>
          </w:p>
        </w:tc>
        <w:tc>
          <w:tcPr>
            <w:tcW w:w="1648" w:type="dxa"/>
          </w:tcPr>
          <w:p w:rsidR="00ED0679" w:rsidRPr="00AF702D" w:rsidRDefault="00ED0679" w:rsidP="00BE71F4">
            <w:pPr>
              <w:jc w:val="both"/>
              <w:rPr>
                <w:rFonts w:ascii="Times New Roman" w:hAnsi="Times New Roman" w:cs="Times New Roman"/>
                <w:b/>
                <w:sz w:val="18"/>
                <w:szCs w:val="18"/>
              </w:rPr>
            </w:pPr>
            <w:r w:rsidRPr="00AF702D">
              <w:rPr>
                <w:rFonts w:ascii="Times New Roman" w:hAnsi="Times New Roman" w:cs="Times New Roman"/>
                <w:b/>
                <w:sz w:val="18"/>
                <w:szCs w:val="18"/>
              </w:rPr>
              <w:t>Endoskopinis linijinis lankstus pjovėjas</w:t>
            </w:r>
          </w:p>
        </w:tc>
        <w:tc>
          <w:tcPr>
            <w:tcW w:w="4790" w:type="dxa"/>
          </w:tcPr>
          <w:p w:rsidR="00ED0679" w:rsidRPr="00AF702D" w:rsidRDefault="00627EF5" w:rsidP="00627EF5">
            <w:pPr>
              <w:rPr>
                <w:rFonts w:ascii="Times New Roman" w:hAnsi="Times New Roman" w:cs="Times New Roman"/>
                <w:sz w:val="18"/>
                <w:szCs w:val="18"/>
              </w:rPr>
            </w:pPr>
            <w:r w:rsidRPr="00AF702D">
              <w:rPr>
                <w:rFonts w:ascii="Times New Roman" w:hAnsi="Times New Roman" w:cs="Times New Roman"/>
                <w:sz w:val="18"/>
                <w:szCs w:val="18"/>
              </w:rPr>
              <w:t xml:space="preserve">Lankstus ne mažiau kaip 45 laipsniai į abi puses (bent po tris padėtis (ne blogiau kaip 15, 30, 45 laipsniai). Peilis integruotas į aparatą. Turi peilio indikatorių, rodantį, kurioje vietoje yra peilis operacijos metu. Darbinių branšų suspaudimo laipsnis ypatingai aukštas. Aparatas yra ne mažiau 340mm ilgio. Rotuojamas 360 laipsnių. Yra galimybė avariniam peilio grąžinimui. Automatinis saugumo mechanizmas neleidžia iššauti panaudotos kasetės. Leidžiamas daugkartinis </w:t>
            </w:r>
            <w:r w:rsidR="00547C18" w:rsidRPr="00AF702D">
              <w:rPr>
                <w:rFonts w:ascii="Times New Roman" w:hAnsi="Times New Roman" w:cs="Times New Roman"/>
                <w:sz w:val="18"/>
                <w:szCs w:val="18"/>
              </w:rPr>
              <w:t>instrumento uždarymas ir atidarymas, prieš iššaunant. Tinka trokarui 12mm skersmens. Siūlės ilgis 45 arba 60cm (pasirenkama užsakant)</w:t>
            </w:r>
          </w:p>
        </w:tc>
        <w:tc>
          <w:tcPr>
            <w:tcW w:w="1080" w:type="dxa"/>
          </w:tcPr>
          <w:p w:rsidR="00ED0679" w:rsidRPr="00AF702D" w:rsidRDefault="00547C18" w:rsidP="00BE71F4">
            <w:pPr>
              <w:jc w:val="center"/>
              <w:rPr>
                <w:rFonts w:ascii="Times New Roman" w:hAnsi="Times New Roman" w:cs="Times New Roman"/>
                <w:sz w:val="18"/>
                <w:szCs w:val="18"/>
              </w:rPr>
            </w:pPr>
            <w:r w:rsidRPr="00AF702D">
              <w:rPr>
                <w:rFonts w:ascii="Times New Roman" w:hAnsi="Times New Roman" w:cs="Times New Roman"/>
                <w:sz w:val="18"/>
                <w:szCs w:val="18"/>
              </w:rPr>
              <w:t>Iki 18 vnt.</w:t>
            </w:r>
          </w:p>
        </w:tc>
        <w:tc>
          <w:tcPr>
            <w:tcW w:w="3486" w:type="dxa"/>
          </w:tcPr>
          <w:p w:rsidR="00ED0679"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 xml:space="preserve">Lankstus (natūrali artikuliacija) 45 laipsniai į abi puses. Po tris padėtis (15, 30 ir 45 laipsniai) į abi puses. Lankstomas viena ranka patraukiant pirštu reguliatorių, o aparatą lenkiant: instrumento, rankos, pilvo sienos ar kitų organų pagalba. Turi peilio indikatorių, rodantį, kurioje vietoje yra peilis operacijos metu. Siūlės ilgis 45 mm arba 60 mm, sterilus. Peilis integruotas į instrumento rankeną. 6 eilės kabučių. Vienas instrumentas sukabina audinius kabutėmis ir tuo pačiu pjauna audinius tarp kabučių eilių. </w:t>
            </w:r>
            <w:r w:rsidRPr="00AF702D">
              <w:rPr>
                <w:rFonts w:ascii="Times New Roman" w:hAnsi="Times New Roman" w:cs="Times New Roman"/>
                <w:sz w:val="18"/>
                <w:szCs w:val="18"/>
              </w:rPr>
              <w:lastRenderedPageBreak/>
              <w:t>Darbinių branšų suspaudimo laipsnis ypatingai aukštas. Aparatas yra 340 mm ilgio. Rotuojamas 360 laipsniu. Rotuojamas 360 laipsniu. Peilis nupjauna visą atstumą trimis juodos rankenos uždarymais, o ketvirtuoju rankenos uždarymo peilis grąžinamas į pradinę padėtį. Yra atskira galimybė raudono perjungėjo pagalba grąžinti peilį antru arba trečiu rankenos uždarymu avariniam peilio grąžinimui. Automatinis saugumo mechanizmas neleidžia iššauti panaudotas kasetės. Peilis integruotas į aparatą. Leidžiamas daugkartinis instrumento uždarymas ir atidarymas, prieš iššaunant. Visi aparatai (kasetė) tinka troakarui iki 12 mm skersmens. Skirtas 12 šūvių, užtaisomas 4 skirtingoms kasetėms. Brošiūra "Echelon"; "IFU Echelon" Katalogas psl.21, 22.</w:t>
            </w:r>
          </w:p>
        </w:tc>
        <w:tc>
          <w:tcPr>
            <w:tcW w:w="992" w:type="dxa"/>
          </w:tcPr>
          <w:p w:rsidR="00ED0679"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lastRenderedPageBreak/>
              <w:t>5</w:t>
            </w:r>
          </w:p>
        </w:tc>
        <w:tc>
          <w:tcPr>
            <w:tcW w:w="850" w:type="dxa"/>
          </w:tcPr>
          <w:p w:rsidR="00ED0679"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313,95</w:t>
            </w:r>
          </w:p>
        </w:tc>
        <w:tc>
          <w:tcPr>
            <w:tcW w:w="851" w:type="dxa"/>
          </w:tcPr>
          <w:p w:rsidR="00ED0679"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5651,10</w:t>
            </w:r>
          </w:p>
        </w:tc>
        <w:tc>
          <w:tcPr>
            <w:tcW w:w="881" w:type="dxa"/>
          </w:tcPr>
          <w:p w:rsidR="00770722" w:rsidRPr="00AF702D" w:rsidRDefault="00770722" w:rsidP="00770722">
            <w:pPr>
              <w:rPr>
                <w:rFonts w:ascii="Times New Roman" w:hAnsi="Times New Roman" w:cs="Times New Roman"/>
                <w:sz w:val="18"/>
                <w:szCs w:val="18"/>
              </w:rPr>
            </w:pPr>
            <w:r w:rsidRPr="00AF702D">
              <w:rPr>
                <w:rFonts w:ascii="Times New Roman" w:hAnsi="Times New Roman" w:cs="Times New Roman"/>
                <w:sz w:val="18"/>
                <w:szCs w:val="18"/>
              </w:rPr>
              <w:t>J&amp;J</w:t>
            </w:r>
          </w:p>
          <w:p w:rsidR="00ED0679" w:rsidRPr="00AF702D" w:rsidRDefault="00770722" w:rsidP="00BE71F4">
            <w:pPr>
              <w:rPr>
                <w:rFonts w:ascii="Times New Roman" w:hAnsi="Times New Roman" w:cs="Times New Roman"/>
                <w:sz w:val="18"/>
                <w:szCs w:val="18"/>
              </w:rPr>
            </w:pPr>
            <w:r w:rsidRPr="00AF702D">
              <w:rPr>
                <w:rFonts w:ascii="Times New Roman" w:hAnsi="Times New Roman" w:cs="Times New Roman"/>
                <w:sz w:val="18"/>
                <w:szCs w:val="18"/>
              </w:rPr>
              <w:t>EC45A, EC60A</w:t>
            </w:r>
          </w:p>
        </w:tc>
      </w:tr>
    </w:tbl>
    <w:p w:rsidR="00896628" w:rsidRPr="00AF702D" w:rsidRDefault="00896628" w:rsidP="00587FEC">
      <w:pPr>
        <w:spacing w:after="0" w:line="240" w:lineRule="auto"/>
        <w:rPr>
          <w:rFonts w:ascii="Times New Roman" w:hAnsi="Times New Roman" w:cs="Times New Roman"/>
          <w:sz w:val="18"/>
          <w:szCs w:val="18"/>
        </w:rPr>
      </w:pPr>
    </w:p>
    <w:p w:rsidR="00113FA3" w:rsidRPr="00AF702D" w:rsidRDefault="00113FA3" w:rsidP="00587FEC">
      <w:pPr>
        <w:spacing w:after="0" w:line="240" w:lineRule="auto"/>
        <w:rPr>
          <w:rFonts w:ascii="Times New Roman" w:hAnsi="Times New Roman" w:cs="Times New Roman"/>
          <w:sz w:val="18"/>
          <w:szCs w:val="18"/>
        </w:rPr>
      </w:pPr>
    </w:p>
    <w:p w:rsidR="00D913FC" w:rsidRPr="00AF702D" w:rsidRDefault="00D913FC" w:rsidP="00587FEC">
      <w:pPr>
        <w:spacing w:after="0" w:line="240" w:lineRule="auto"/>
        <w:rPr>
          <w:rFonts w:ascii="Times New Roman" w:hAnsi="Times New Roman" w:cs="Times New Roman"/>
          <w:sz w:val="18"/>
          <w:szCs w:val="18"/>
        </w:rPr>
      </w:pPr>
    </w:p>
    <w:p w:rsidR="0046287A" w:rsidRPr="00AF702D" w:rsidRDefault="0046287A" w:rsidP="0046287A">
      <w:pPr>
        <w:spacing w:after="0" w:line="240" w:lineRule="auto"/>
        <w:ind w:firstLine="567"/>
        <w:jc w:val="both"/>
        <w:rPr>
          <w:rFonts w:ascii="Times New Roman" w:hAnsi="Times New Roman" w:cs="Times New Roman"/>
          <w:sz w:val="18"/>
          <w:szCs w:val="18"/>
        </w:rPr>
      </w:pPr>
      <w:r w:rsidRPr="00AF702D">
        <w:rPr>
          <w:rFonts w:ascii="Times New Roman" w:hAnsi="Times New Roman" w:cs="Times New Roman"/>
          <w:sz w:val="18"/>
          <w:szCs w:val="18"/>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bookmarkStart w:id="5" w:name="_GoBack"/>
      <w:bookmarkEnd w:id="5"/>
    </w:p>
    <w:sectPr w:rsidR="0046287A" w:rsidRPr="00AF702D" w:rsidSect="00106BBD">
      <w:pgSz w:w="16839" w:h="11907" w:orient="landscape" w:code="9"/>
      <w:pgMar w:top="851" w:right="851" w:bottom="426" w:left="851" w:header="567" w:footer="56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DA8818AA"/>
    <w:lvl w:ilvl="0">
      <w:start w:val="1"/>
      <w:numFmt w:val="decimal"/>
      <w:lvlText w:val="%1."/>
      <w:lvlJc w:val="left"/>
      <w:rPr>
        <w:rFonts w:ascii="Times New Roman" w:eastAsia="Calibri" w:hAnsi="Times New Roman" w:cs="Times New Roman"/>
        <w:b w:val="0"/>
        <w:bCs w:val="0"/>
        <w:i w:val="0"/>
        <w:iCs w:val="0"/>
        <w:smallCaps w:val="0"/>
        <w:strike w:val="0"/>
        <w:color w:val="000000"/>
        <w:spacing w:val="14"/>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2">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3">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4">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5">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6">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7">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lvl w:ilvl="8">
      <w:start w:val="2"/>
      <w:numFmt w:val="decimal"/>
      <w:lvlText w:val="%1."/>
      <w:lvlJc w:val="left"/>
      <w:rPr>
        <w:rFonts w:ascii="Times New Roman" w:hAnsi="Times New Roman" w:cs="Times New Roman"/>
        <w:b w:val="0"/>
        <w:bCs w:val="0"/>
        <w:i w:val="0"/>
        <w:iCs w:val="0"/>
        <w:smallCaps w:val="0"/>
        <w:strike w:val="0"/>
        <w:color w:val="000000"/>
        <w:spacing w:val="14"/>
        <w:w w:val="100"/>
        <w:position w:val="0"/>
        <w:sz w:val="18"/>
        <w:szCs w:val="18"/>
        <w:u w:val="none"/>
      </w:rPr>
    </w:lvl>
  </w:abstractNum>
  <w:abstractNum w:abstractNumId="2">
    <w:nsid w:val="050C4E9E"/>
    <w:multiLevelType w:val="multilevel"/>
    <w:tmpl w:val="748231A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0EE922F2"/>
    <w:multiLevelType w:val="multilevel"/>
    <w:tmpl w:val="B11ABE6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9046E57"/>
    <w:multiLevelType w:val="multilevel"/>
    <w:tmpl w:val="AC1085A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DCA0693"/>
    <w:multiLevelType w:val="multilevel"/>
    <w:tmpl w:val="CE9E38C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DDE7895"/>
    <w:multiLevelType w:val="multilevel"/>
    <w:tmpl w:val="98127FF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210D2F0D"/>
    <w:multiLevelType w:val="hybridMultilevel"/>
    <w:tmpl w:val="541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A452C"/>
    <w:multiLevelType w:val="hybridMultilevel"/>
    <w:tmpl w:val="541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1324A"/>
    <w:multiLevelType w:val="multilevel"/>
    <w:tmpl w:val="D6DC6B7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33FE55E1"/>
    <w:multiLevelType w:val="hybridMultilevel"/>
    <w:tmpl w:val="4AF8761E"/>
    <w:lvl w:ilvl="0" w:tplc="69CC40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D0D6E23"/>
    <w:multiLevelType w:val="multilevel"/>
    <w:tmpl w:val="0EC26E3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3DE537F5"/>
    <w:multiLevelType w:val="multilevel"/>
    <w:tmpl w:val="FEFCA33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41B44DAC"/>
    <w:multiLevelType w:val="hybridMultilevel"/>
    <w:tmpl w:val="48C64BF4"/>
    <w:lvl w:ilvl="0" w:tplc="D52ED75A">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C8A1622"/>
    <w:multiLevelType w:val="multilevel"/>
    <w:tmpl w:val="A8C4F10C"/>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4DE50EB0"/>
    <w:multiLevelType w:val="multilevel"/>
    <w:tmpl w:val="737CF93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53B21E85"/>
    <w:multiLevelType w:val="multilevel"/>
    <w:tmpl w:val="2A602BF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598C16B1"/>
    <w:multiLevelType w:val="hybridMultilevel"/>
    <w:tmpl w:val="10AC122C"/>
    <w:lvl w:ilvl="0" w:tplc="1E96CF02">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ED433DD"/>
    <w:multiLevelType w:val="multilevel"/>
    <w:tmpl w:val="EB4A2A3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681E2306"/>
    <w:multiLevelType w:val="multilevel"/>
    <w:tmpl w:val="877632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6BE4630E"/>
    <w:multiLevelType w:val="multilevel"/>
    <w:tmpl w:val="9E3259C4"/>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6C86227D"/>
    <w:multiLevelType w:val="hybridMultilevel"/>
    <w:tmpl w:val="5DF84564"/>
    <w:lvl w:ilvl="0" w:tplc="A4F863A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2F156BA"/>
    <w:multiLevelType w:val="hybridMultilevel"/>
    <w:tmpl w:val="FB9AC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CC31A33"/>
    <w:multiLevelType w:val="hybridMultilevel"/>
    <w:tmpl w:val="94FE5926"/>
    <w:lvl w:ilvl="0" w:tplc="AD4818B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3"/>
  </w:num>
  <w:num w:numId="4">
    <w:abstractNumId w:val="21"/>
  </w:num>
  <w:num w:numId="5">
    <w:abstractNumId w:val="10"/>
  </w:num>
  <w:num w:numId="6">
    <w:abstractNumId w:val="23"/>
  </w:num>
  <w:num w:numId="7">
    <w:abstractNumId w:val="1"/>
  </w:num>
  <w:num w:numId="8">
    <w:abstractNumId w:val="0"/>
  </w:num>
  <w:num w:numId="9">
    <w:abstractNumId w:val="2"/>
  </w:num>
  <w:num w:numId="10">
    <w:abstractNumId w:val="6"/>
  </w:num>
  <w:num w:numId="11">
    <w:abstractNumId w:val="18"/>
  </w:num>
  <w:num w:numId="12">
    <w:abstractNumId w:val="12"/>
  </w:num>
  <w:num w:numId="13">
    <w:abstractNumId w:val="19"/>
  </w:num>
  <w:num w:numId="14">
    <w:abstractNumId w:val="11"/>
  </w:num>
  <w:num w:numId="15">
    <w:abstractNumId w:val="20"/>
  </w:num>
  <w:num w:numId="16">
    <w:abstractNumId w:val="3"/>
  </w:num>
  <w:num w:numId="17">
    <w:abstractNumId w:val="16"/>
  </w:num>
  <w:num w:numId="18">
    <w:abstractNumId w:val="15"/>
  </w:num>
  <w:num w:numId="19">
    <w:abstractNumId w:val="9"/>
  </w:num>
  <w:num w:numId="20">
    <w:abstractNumId w:val="4"/>
  </w:num>
  <w:num w:numId="21">
    <w:abstractNumId w:val="5"/>
  </w:num>
  <w:num w:numId="22">
    <w:abstractNumId w:val="14"/>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1296"/>
  <w:autoHyphenation/>
  <w:hyphenationZone w:val="396"/>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87FEC"/>
    <w:rsid w:val="00005EFA"/>
    <w:rsid w:val="000105C7"/>
    <w:rsid w:val="00011225"/>
    <w:rsid w:val="00025FAE"/>
    <w:rsid w:val="00031857"/>
    <w:rsid w:val="0004077A"/>
    <w:rsid w:val="00044886"/>
    <w:rsid w:val="000513F5"/>
    <w:rsid w:val="00062014"/>
    <w:rsid w:val="000624BB"/>
    <w:rsid w:val="00076759"/>
    <w:rsid w:val="00083193"/>
    <w:rsid w:val="00091BE2"/>
    <w:rsid w:val="000965E1"/>
    <w:rsid w:val="000A3109"/>
    <w:rsid w:val="000A3621"/>
    <w:rsid w:val="000A59AE"/>
    <w:rsid w:val="000B5BCC"/>
    <w:rsid w:val="000D267B"/>
    <w:rsid w:val="000D4F85"/>
    <w:rsid w:val="000D6B56"/>
    <w:rsid w:val="000E41FA"/>
    <w:rsid w:val="000F59FF"/>
    <w:rsid w:val="00100313"/>
    <w:rsid w:val="00100AD9"/>
    <w:rsid w:val="00102093"/>
    <w:rsid w:val="001069D2"/>
    <w:rsid w:val="00106BBD"/>
    <w:rsid w:val="0011071E"/>
    <w:rsid w:val="00113FA3"/>
    <w:rsid w:val="00120F8A"/>
    <w:rsid w:val="00124E84"/>
    <w:rsid w:val="00132FDF"/>
    <w:rsid w:val="001336C7"/>
    <w:rsid w:val="0013374A"/>
    <w:rsid w:val="001402CC"/>
    <w:rsid w:val="001425B5"/>
    <w:rsid w:val="00163FCD"/>
    <w:rsid w:val="00176A90"/>
    <w:rsid w:val="00185BF8"/>
    <w:rsid w:val="001925D0"/>
    <w:rsid w:val="001936EB"/>
    <w:rsid w:val="00195A51"/>
    <w:rsid w:val="00196B65"/>
    <w:rsid w:val="001A1F0F"/>
    <w:rsid w:val="001A6D97"/>
    <w:rsid w:val="001A78C8"/>
    <w:rsid w:val="001B247D"/>
    <w:rsid w:val="001B2A48"/>
    <w:rsid w:val="001C799B"/>
    <w:rsid w:val="001D0654"/>
    <w:rsid w:val="001D0FFF"/>
    <w:rsid w:val="001D1F19"/>
    <w:rsid w:val="001E516E"/>
    <w:rsid w:val="001F03B1"/>
    <w:rsid w:val="001F6682"/>
    <w:rsid w:val="00202507"/>
    <w:rsid w:val="0020394D"/>
    <w:rsid w:val="00203ABB"/>
    <w:rsid w:val="0021399E"/>
    <w:rsid w:val="00225AF9"/>
    <w:rsid w:val="0025290F"/>
    <w:rsid w:val="00257703"/>
    <w:rsid w:val="00264C4B"/>
    <w:rsid w:val="00264EFC"/>
    <w:rsid w:val="00266557"/>
    <w:rsid w:val="00266CFD"/>
    <w:rsid w:val="00270BC0"/>
    <w:rsid w:val="002714D6"/>
    <w:rsid w:val="00271834"/>
    <w:rsid w:val="00274241"/>
    <w:rsid w:val="0028314A"/>
    <w:rsid w:val="00293180"/>
    <w:rsid w:val="002A31D6"/>
    <w:rsid w:val="002A406C"/>
    <w:rsid w:val="002A56B6"/>
    <w:rsid w:val="002A58DF"/>
    <w:rsid w:val="002B0215"/>
    <w:rsid w:val="002B14A5"/>
    <w:rsid w:val="002B3433"/>
    <w:rsid w:val="002B395F"/>
    <w:rsid w:val="002B3BD1"/>
    <w:rsid w:val="002B51CE"/>
    <w:rsid w:val="002B76EB"/>
    <w:rsid w:val="002C623C"/>
    <w:rsid w:val="002D6A28"/>
    <w:rsid w:val="002E1E05"/>
    <w:rsid w:val="002F18C3"/>
    <w:rsid w:val="002F33DC"/>
    <w:rsid w:val="002F44E9"/>
    <w:rsid w:val="002F4656"/>
    <w:rsid w:val="002F7C47"/>
    <w:rsid w:val="00300162"/>
    <w:rsid w:val="003013FA"/>
    <w:rsid w:val="0030709B"/>
    <w:rsid w:val="003109BD"/>
    <w:rsid w:val="00310B0A"/>
    <w:rsid w:val="00311C18"/>
    <w:rsid w:val="00315CEF"/>
    <w:rsid w:val="00316BAD"/>
    <w:rsid w:val="003175B7"/>
    <w:rsid w:val="00325E57"/>
    <w:rsid w:val="00325F9E"/>
    <w:rsid w:val="003307E0"/>
    <w:rsid w:val="00336804"/>
    <w:rsid w:val="00340E77"/>
    <w:rsid w:val="00343840"/>
    <w:rsid w:val="00344F02"/>
    <w:rsid w:val="0035506B"/>
    <w:rsid w:val="00355934"/>
    <w:rsid w:val="00357F1F"/>
    <w:rsid w:val="0036267D"/>
    <w:rsid w:val="00366C5A"/>
    <w:rsid w:val="00372DAA"/>
    <w:rsid w:val="00377CDE"/>
    <w:rsid w:val="003828D7"/>
    <w:rsid w:val="00383B47"/>
    <w:rsid w:val="0039659A"/>
    <w:rsid w:val="003A469D"/>
    <w:rsid w:val="003B7C45"/>
    <w:rsid w:val="003C020B"/>
    <w:rsid w:val="003D00CA"/>
    <w:rsid w:val="003D320B"/>
    <w:rsid w:val="003E1B44"/>
    <w:rsid w:val="003E20C4"/>
    <w:rsid w:val="003E27EF"/>
    <w:rsid w:val="003E3C0D"/>
    <w:rsid w:val="003E4979"/>
    <w:rsid w:val="003F32EC"/>
    <w:rsid w:val="0040429E"/>
    <w:rsid w:val="00405523"/>
    <w:rsid w:val="0040623B"/>
    <w:rsid w:val="004063C5"/>
    <w:rsid w:val="00414B04"/>
    <w:rsid w:val="00416E67"/>
    <w:rsid w:val="00435DAA"/>
    <w:rsid w:val="0043700B"/>
    <w:rsid w:val="00437504"/>
    <w:rsid w:val="00442329"/>
    <w:rsid w:val="00446A76"/>
    <w:rsid w:val="00451553"/>
    <w:rsid w:val="00452771"/>
    <w:rsid w:val="00453D68"/>
    <w:rsid w:val="0046036E"/>
    <w:rsid w:val="0046287A"/>
    <w:rsid w:val="00463CBD"/>
    <w:rsid w:val="004718A6"/>
    <w:rsid w:val="004966F2"/>
    <w:rsid w:val="004A070A"/>
    <w:rsid w:val="004A0A0A"/>
    <w:rsid w:val="004B22E3"/>
    <w:rsid w:val="004B436E"/>
    <w:rsid w:val="004C3262"/>
    <w:rsid w:val="004D7444"/>
    <w:rsid w:val="004E2435"/>
    <w:rsid w:val="004E4B82"/>
    <w:rsid w:val="004E4C08"/>
    <w:rsid w:val="004E6C5A"/>
    <w:rsid w:val="005010C5"/>
    <w:rsid w:val="00501DA1"/>
    <w:rsid w:val="00505084"/>
    <w:rsid w:val="005126CB"/>
    <w:rsid w:val="00514D2E"/>
    <w:rsid w:val="00517567"/>
    <w:rsid w:val="0053497E"/>
    <w:rsid w:val="005463F7"/>
    <w:rsid w:val="00547C18"/>
    <w:rsid w:val="005540C8"/>
    <w:rsid w:val="00562BBC"/>
    <w:rsid w:val="00563485"/>
    <w:rsid w:val="0057233B"/>
    <w:rsid w:val="00577351"/>
    <w:rsid w:val="00577EB0"/>
    <w:rsid w:val="00584502"/>
    <w:rsid w:val="0058482E"/>
    <w:rsid w:val="005854F6"/>
    <w:rsid w:val="005863DD"/>
    <w:rsid w:val="00587CF5"/>
    <w:rsid w:val="00587FEC"/>
    <w:rsid w:val="005941D0"/>
    <w:rsid w:val="005A34E4"/>
    <w:rsid w:val="005B1754"/>
    <w:rsid w:val="005B7A98"/>
    <w:rsid w:val="005C598D"/>
    <w:rsid w:val="005D1989"/>
    <w:rsid w:val="005D26E7"/>
    <w:rsid w:val="005D75CF"/>
    <w:rsid w:val="005E063B"/>
    <w:rsid w:val="005E1853"/>
    <w:rsid w:val="005E5E73"/>
    <w:rsid w:val="005F29CF"/>
    <w:rsid w:val="005F5F1E"/>
    <w:rsid w:val="005F7EAD"/>
    <w:rsid w:val="006037A6"/>
    <w:rsid w:val="00612954"/>
    <w:rsid w:val="006227A5"/>
    <w:rsid w:val="00627A82"/>
    <w:rsid w:val="00627EF5"/>
    <w:rsid w:val="00631F33"/>
    <w:rsid w:val="00641665"/>
    <w:rsid w:val="006579BE"/>
    <w:rsid w:val="00673F3F"/>
    <w:rsid w:val="00674DC0"/>
    <w:rsid w:val="00681C6F"/>
    <w:rsid w:val="00684AF3"/>
    <w:rsid w:val="0068596E"/>
    <w:rsid w:val="00686962"/>
    <w:rsid w:val="0069058E"/>
    <w:rsid w:val="00692159"/>
    <w:rsid w:val="00695C1A"/>
    <w:rsid w:val="006A2EF7"/>
    <w:rsid w:val="006A5F10"/>
    <w:rsid w:val="006A7843"/>
    <w:rsid w:val="006B0F51"/>
    <w:rsid w:val="006B0FCD"/>
    <w:rsid w:val="006B506F"/>
    <w:rsid w:val="006C0BAA"/>
    <w:rsid w:val="006C4F40"/>
    <w:rsid w:val="006D25F1"/>
    <w:rsid w:val="006E3A93"/>
    <w:rsid w:val="006E517C"/>
    <w:rsid w:val="006E60DB"/>
    <w:rsid w:val="006E6E30"/>
    <w:rsid w:val="00700406"/>
    <w:rsid w:val="007035EB"/>
    <w:rsid w:val="00706618"/>
    <w:rsid w:val="0071206B"/>
    <w:rsid w:val="00721B4A"/>
    <w:rsid w:val="00722D4D"/>
    <w:rsid w:val="007323A3"/>
    <w:rsid w:val="0074109D"/>
    <w:rsid w:val="00741759"/>
    <w:rsid w:val="007532E2"/>
    <w:rsid w:val="00757168"/>
    <w:rsid w:val="007616EC"/>
    <w:rsid w:val="00762F58"/>
    <w:rsid w:val="00764C57"/>
    <w:rsid w:val="00765DEF"/>
    <w:rsid w:val="00770722"/>
    <w:rsid w:val="0077191B"/>
    <w:rsid w:val="00772A75"/>
    <w:rsid w:val="00786BF3"/>
    <w:rsid w:val="00787AB6"/>
    <w:rsid w:val="00790CEB"/>
    <w:rsid w:val="00791A7E"/>
    <w:rsid w:val="0079335F"/>
    <w:rsid w:val="00797591"/>
    <w:rsid w:val="007B1CFB"/>
    <w:rsid w:val="007B2608"/>
    <w:rsid w:val="007C0854"/>
    <w:rsid w:val="007C08C9"/>
    <w:rsid w:val="007C13EC"/>
    <w:rsid w:val="007C1B48"/>
    <w:rsid w:val="007C73E1"/>
    <w:rsid w:val="007D0359"/>
    <w:rsid w:val="007D537A"/>
    <w:rsid w:val="007D6846"/>
    <w:rsid w:val="007E53C7"/>
    <w:rsid w:val="007E644D"/>
    <w:rsid w:val="007F3015"/>
    <w:rsid w:val="0080345D"/>
    <w:rsid w:val="00817116"/>
    <w:rsid w:val="008331F0"/>
    <w:rsid w:val="00845095"/>
    <w:rsid w:val="00852131"/>
    <w:rsid w:val="00856736"/>
    <w:rsid w:val="00884637"/>
    <w:rsid w:val="00894A1A"/>
    <w:rsid w:val="00896031"/>
    <w:rsid w:val="00896628"/>
    <w:rsid w:val="008974D1"/>
    <w:rsid w:val="008A21B4"/>
    <w:rsid w:val="008C26FB"/>
    <w:rsid w:val="008C736A"/>
    <w:rsid w:val="008D08FA"/>
    <w:rsid w:val="008D0A1A"/>
    <w:rsid w:val="008D1EAC"/>
    <w:rsid w:val="008E19BF"/>
    <w:rsid w:val="008E3A91"/>
    <w:rsid w:val="008F2066"/>
    <w:rsid w:val="00904401"/>
    <w:rsid w:val="009101CA"/>
    <w:rsid w:val="00910843"/>
    <w:rsid w:val="00913058"/>
    <w:rsid w:val="00913FC5"/>
    <w:rsid w:val="009160FC"/>
    <w:rsid w:val="0091630D"/>
    <w:rsid w:val="00923FEA"/>
    <w:rsid w:val="00937382"/>
    <w:rsid w:val="00947B3E"/>
    <w:rsid w:val="009609B3"/>
    <w:rsid w:val="00976698"/>
    <w:rsid w:val="0098495E"/>
    <w:rsid w:val="00986A3D"/>
    <w:rsid w:val="00995036"/>
    <w:rsid w:val="00995264"/>
    <w:rsid w:val="009A36F5"/>
    <w:rsid w:val="009A397B"/>
    <w:rsid w:val="009A682C"/>
    <w:rsid w:val="009A7605"/>
    <w:rsid w:val="009B72AA"/>
    <w:rsid w:val="009B77FD"/>
    <w:rsid w:val="009C0447"/>
    <w:rsid w:val="009C757B"/>
    <w:rsid w:val="009D6B55"/>
    <w:rsid w:val="009E2607"/>
    <w:rsid w:val="009E3E8A"/>
    <w:rsid w:val="009E570F"/>
    <w:rsid w:val="009F7131"/>
    <w:rsid w:val="00A031D7"/>
    <w:rsid w:val="00A04AD4"/>
    <w:rsid w:val="00A06B45"/>
    <w:rsid w:val="00A06B77"/>
    <w:rsid w:val="00A10E0B"/>
    <w:rsid w:val="00A13029"/>
    <w:rsid w:val="00A209A7"/>
    <w:rsid w:val="00A32503"/>
    <w:rsid w:val="00A35C52"/>
    <w:rsid w:val="00A35F6D"/>
    <w:rsid w:val="00A3616B"/>
    <w:rsid w:val="00A3783D"/>
    <w:rsid w:val="00A37EAC"/>
    <w:rsid w:val="00A61A27"/>
    <w:rsid w:val="00A6219D"/>
    <w:rsid w:val="00A8185A"/>
    <w:rsid w:val="00A82DEF"/>
    <w:rsid w:val="00A86E19"/>
    <w:rsid w:val="00A936C9"/>
    <w:rsid w:val="00A94031"/>
    <w:rsid w:val="00AA1B04"/>
    <w:rsid w:val="00AA3BAA"/>
    <w:rsid w:val="00AA4734"/>
    <w:rsid w:val="00AA6539"/>
    <w:rsid w:val="00AA7ECB"/>
    <w:rsid w:val="00AB594B"/>
    <w:rsid w:val="00AC639D"/>
    <w:rsid w:val="00AD1B78"/>
    <w:rsid w:val="00AE516A"/>
    <w:rsid w:val="00AE6253"/>
    <w:rsid w:val="00AE67EF"/>
    <w:rsid w:val="00AF1B64"/>
    <w:rsid w:val="00AF47B7"/>
    <w:rsid w:val="00AF702D"/>
    <w:rsid w:val="00B050A3"/>
    <w:rsid w:val="00B10AD3"/>
    <w:rsid w:val="00B20CF4"/>
    <w:rsid w:val="00B25BA1"/>
    <w:rsid w:val="00B326BD"/>
    <w:rsid w:val="00B52AD5"/>
    <w:rsid w:val="00B538D2"/>
    <w:rsid w:val="00B62F3D"/>
    <w:rsid w:val="00B63024"/>
    <w:rsid w:val="00B7683F"/>
    <w:rsid w:val="00B8262F"/>
    <w:rsid w:val="00B84A58"/>
    <w:rsid w:val="00B86FBC"/>
    <w:rsid w:val="00B91B7B"/>
    <w:rsid w:val="00B930E0"/>
    <w:rsid w:val="00B93AE2"/>
    <w:rsid w:val="00B95908"/>
    <w:rsid w:val="00BB0BDD"/>
    <w:rsid w:val="00BC6EDC"/>
    <w:rsid w:val="00BD147D"/>
    <w:rsid w:val="00BD3410"/>
    <w:rsid w:val="00BE4083"/>
    <w:rsid w:val="00BE4827"/>
    <w:rsid w:val="00BE71F4"/>
    <w:rsid w:val="00BE75F6"/>
    <w:rsid w:val="00BF52FD"/>
    <w:rsid w:val="00BF7CEA"/>
    <w:rsid w:val="00C05430"/>
    <w:rsid w:val="00C130C6"/>
    <w:rsid w:val="00C26579"/>
    <w:rsid w:val="00C3050A"/>
    <w:rsid w:val="00C332B5"/>
    <w:rsid w:val="00C43363"/>
    <w:rsid w:val="00C43BAA"/>
    <w:rsid w:val="00C53C64"/>
    <w:rsid w:val="00C56CEC"/>
    <w:rsid w:val="00C807F4"/>
    <w:rsid w:val="00C93875"/>
    <w:rsid w:val="00CA20AB"/>
    <w:rsid w:val="00CA66E9"/>
    <w:rsid w:val="00CB554C"/>
    <w:rsid w:val="00CB748C"/>
    <w:rsid w:val="00CC28F1"/>
    <w:rsid w:val="00CE5AFF"/>
    <w:rsid w:val="00CF6F7B"/>
    <w:rsid w:val="00D04318"/>
    <w:rsid w:val="00D1193D"/>
    <w:rsid w:val="00D11F28"/>
    <w:rsid w:val="00D12602"/>
    <w:rsid w:val="00D143E5"/>
    <w:rsid w:val="00D247C5"/>
    <w:rsid w:val="00D25AC0"/>
    <w:rsid w:val="00D34DE5"/>
    <w:rsid w:val="00D3660F"/>
    <w:rsid w:val="00D46C06"/>
    <w:rsid w:val="00D5085D"/>
    <w:rsid w:val="00D6464A"/>
    <w:rsid w:val="00D67A19"/>
    <w:rsid w:val="00D67D8B"/>
    <w:rsid w:val="00D72B9E"/>
    <w:rsid w:val="00D7409E"/>
    <w:rsid w:val="00D75120"/>
    <w:rsid w:val="00D803E6"/>
    <w:rsid w:val="00D87C11"/>
    <w:rsid w:val="00D913FC"/>
    <w:rsid w:val="00D943B2"/>
    <w:rsid w:val="00DA074B"/>
    <w:rsid w:val="00DA399B"/>
    <w:rsid w:val="00DA61D3"/>
    <w:rsid w:val="00DB236B"/>
    <w:rsid w:val="00DB2537"/>
    <w:rsid w:val="00DB7EEC"/>
    <w:rsid w:val="00DC71F9"/>
    <w:rsid w:val="00DD4B42"/>
    <w:rsid w:val="00DE3634"/>
    <w:rsid w:val="00DE3AC9"/>
    <w:rsid w:val="00E05444"/>
    <w:rsid w:val="00E137E4"/>
    <w:rsid w:val="00E15801"/>
    <w:rsid w:val="00E2279C"/>
    <w:rsid w:val="00E25A32"/>
    <w:rsid w:val="00E25A4D"/>
    <w:rsid w:val="00E267FE"/>
    <w:rsid w:val="00E30A32"/>
    <w:rsid w:val="00E33B8C"/>
    <w:rsid w:val="00E35E98"/>
    <w:rsid w:val="00E41ADF"/>
    <w:rsid w:val="00E573E8"/>
    <w:rsid w:val="00E64425"/>
    <w:rsid w:val="00E7087C"/>
    <w:rsid w:val="00E85539"/>
    <w:rsid w:val="00E9083F"/>
    <w:rsid w:val="00E95F22"/>
    <w:rsid w:val="00EA1D9D"/>
    <w:rsid w:val="00EA43A0"/>
    <w:rsid w:val="00EB6DD7"/>
    <w:rsid w:val="00EC54C4"/>
    <w:rsid w:val="00ED0679"/>
    <w:rsid w:val="00ED2EFA"/>
    <w:rsid w:val="00ED55C8"/>
    <w:rsid w:val="00ED6E0F"/>
    <w:rsid w:val="00ED6FB4"/>
    <w:rsid w:val="00EE4D17"/>
    <w:rsid w:val="00EE58F4"/>
    <w:rsid w:val="00EF1D24"/>
    <w:rsid w:val="00F12A10"/>
    <w:rsid w:val="00F16ECA"/>
    <w:rsid w:val="00F24AC5"/>
    <w:rsid w:val="00F2708E"/>
    <w:rsid w:val="00F31D71"/>
    <w:rsid w:val="00F51DED"/>
    <w:rsid w:val="00F606E8"/>
    <w:rsid w:val="00F61907"/>
    <w:rsid w:val="00F64E12"/>
    <w:rsid w:val="00F72146"/>
    <w:rsid w:val="00F7263F"/>
    <w:rsid w:val="00F76A80"/>
    <w:rsid w:val="00F812F7"/>
    <w:rsid w:val="00F90F03"/>
    <w:rsid w:val="00F93045"/>
    <w:rsid w:val="00FA34C1"/>
    <w:rsid w:val="00FA432F"/>
    <w:rsid w:val="00FA5BBB"/>
    <w:rsid w:val="00FC50BF"/>
    <w:rsid w:val="00FD4B0F"/>
    <w:rsid w:val="00FD6F87"/>
    <w:rsid w:val="00FE0ACA"/>
    <w:rsid w:val="00FE10BA"/>
    <w:rsid w:val="00FE4D54"/>
    <w:rsid w:val="00FF19D2"/>
    <w:rsid w:val="00FF5267"/>
    <w:rsid w:val="00FF6761"/>
    <w:rsid w:val="00FF6B3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7F4"/>
    <w:pPr>
      <w:ind w:left="720"/>
      <w:contextualSpacing/>
    </w:pPr>
  </w:style>
  <w:style w:type="paragraph" w:styleId="BalloonText">
    <w:name w:val="Balloon Text"/>
    <w:basedOn w:val="Normal"/>
    <w:link w:val="BalloonTextChar"/>
    <w:uiPriority w:val="99"/>
    <w:semiHidden/>
    <w:unhideWhenUsed/>
    <w:rsid w:val="00554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C8"/>
    <w:rPr>
      <w:rFonts w:ascii="Tahoma" w:hAnsi="Tahoma" w:cs="Tahoma"/>
      <w:sz w:val="16"/>
      <w:szCs w:val="16"/>
    </w:rPr>
  </w:style>
  <w:style w:type="character" w:customStyle="1" w:styleId="Bodytext212pt">
    <w:name w:val="Body text (2) + 12 pt"/>
    <w:rsid w:val="00627A82"/>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627A82"/>
    <w:rPr>
      <w:sz w:val="19"/>
      <w:shd w:val="clear" w:color="auto" w:fill="FFFFFF"/>
    </w:rPr>
  </w:style>
  <w:style w:type="paragraph" w:customStyle="1" w:styleId="Bodytext20">
    <w:name w:val="Body text (2)"/>
    <w:basedOn w:val="Normal"/>
    <w:link w:val="Bodytext2"/>
    <w:rsid w:val="00627A82"/>
    <w:pPr>
      <w:widowControl w:val="0"/>
      <w:shd w:val="clear" w:color="auto" w:fill="FFFFFF"/>
      <w:spacing w:before="120" w:after="180" w:line="240" w:lineRule="atLeast"/>
      <w:jc w:val="both"/>
    </w:pPr>
    <w:rPr>
      <w:sz w:val="19"/>
    </w:rPr>
  </w:style>
  <w:style w:type="paragraph" w:styleId="BodyText">
    <w:name w:val="Body Text"/>
    <w:aliases w:val="Char, Char1"/>
    <w:basedOn w:val="Normal"/>
    <w:link w:val="BodyTextChar"/>
    <w:rsid w:val="00627A82"/>
    <w:pPr>
      <w:spacing w:after="120"/>
    </w:pPr>
    <w:rPr>
      <w:rFonts w:ascii="Times New Roman" w:eastAsia="Times New Roman" w:hAnsi="Times New Roman" w:cs="Times New Roman"/>
      <w:szCs w:val="20"/>
    </w:rPr>
  </w:style>
  <w:style w:type="character" w:customStyle="1" w:styleId="BodyTextChar">
    <w:name w:val="Body Text Char"/>
    <w:aliases w:val="Char Char, Char1 Char"/>
    <w:basedOn w:val="DefaultParagraphFont"/>
    <w:link w:val="BodyText"/>
    <w:rsid w:val="00627A82"/>
    <w:rPr>
      <w:rFonts w:ascii="Times New Roman" w:eastAsia="Times New Roman" w:hAnsi="Times New Roman" w:cs="Times New Roman"/>
      <w:szCs w:val="20"/>
    </w:rPr>
  </w:style>
  <w:style w:type="paragraph" w:customStyle="1" w:styleId="CharChar10">
    <w:name w:val="Char Char10"/>
    <w:basedOn w:val="Normal"/>
    <w:rsid w:val="00501DA1"/>
    <w:pPr>
      <w:spacing w:after="160" w:line="240" w:lineRule="exact"/>
    </w:pPr>
    <w:rPr>
      <w:rFonts w:ascii="Tahoma" w:eastAsia="Times New Roman" w:hAnsi="Tahoma" w:cs="Times New Roman"/>
      <w:sz w:val="20"/>
      <w:szCs w:val="20"/>
      <w:lang w:val="en-US"/>
    </w:rPr>
  </w:style>
  <w:style w:type="character" w:customStyle="1" w:styleId="PagrindinistekstasIsretinimas2tsk">
    <w:name w:val="Pagrindinis tekstas + Isretinimas 2 tsk."/>
    <w:uiPriority w:val="99"/>
    <w:rsid w:val="0004077A"/>
    <w:rPr>
      <w:rFonts w:ascii="Times New Roman" w:eastAsia="Calibri" w:hAnsi="Times New Roman" w:cs="Times New Roman"/>
      <w:spacing w:val="47"/>
      <w:sz w:val="18"/>
      <w:szCs w:val="18"/>
      <w:shd w:val="clear" w:color="auto" w:fill="FFFFFF"/>
      <w:lang w:val="lt-LT" w:bidi="ar-SA"/>
    </w:rPr>
  </w:style>
  <w:style w:type="character" w:customStyle="1" w:styleId="PagrindinistekstasIsretinimas0tsk2">
    <w:name w:val="Pagrindinis tekstas + Isretinimas 0 tsk.2"/>
    <w:uiPriority w:val="99"/>
    <w:rsid w:val="0004077A"/>
    <w:rPr>
      <w:rFonts w:ascii="Times New Roman" w:eastAsia="Calibri" w:hAnsi="Times New Roman" w:cs="Times New Roman"/>
      <w:spacing w:val="-9"/>
      <w:sz w:val="18"/>
      <w:szCs w:val="18"/>
      <w:shd w:val="clear" w:color="auto" w:fill="FFFFFF"/>
      <w:lang w:val="lt-LT" w:bidi="ar-SA"/>
    </w:rPr>
  </w:style>
  <w:style w:type="character" w:customStyle="1" w:styleId="Pagrindinistekstas12">
    <w:name w:val="Pagrindinis tekstas (12)_"/>
    <w:link w:val="Pagrindinistekstas120"/>
    <w:uiPriority w:val="99"/>
    <w:rsid w:val="0004077A"/>
    <w:rPr>
      <w:rFonts w:ascii="Calibri" w:hAnsi="Calibri" w:cs="Calibri"/>
      <w:spacing w:val="6"/>
      <w:sz w:val="18"/>
      <w:szCs w:val="18"/>
      <w:shd w:val="clear" w:color="auto" w:fill="FFFFFF"/>
    </w:rPr>
  </w:style>
  <w:style w:type="paragraph" w:customStyle="1" w:styleId="Pagrindinistekstas120">
    <w:name w:val="Pagrindinis tekstas (12)"/>
    <w:basedOn w:val="Normal"/>
    <w:link w:val="Pagrindinistekstas12"/>
    <w:uiPriority w:val="99"/>
    <w:rsid w:val="0004077A"/>
    <w:pPr>
      <w:shd w:val="clear" w:color="auto" w:fill="FFFFFF"/>
      <w:spacing w:after="660" w:line="240" w:lineRule="atLeast"/>
      <w:ind w:hanging="380"/>
    </w:pPr>
    <w:rPr>
      <w:rFonts w:ascii="Calibri" w:hAnsi="Calibri" w:cs="Calibri"/>
      <w:spacing w:val="6"/>
      <w:sz w:val="18"/>
      <w:szCs w:val="18"/>
    </w:rPr>
  </w:style>
  <w:style w:type="character" w:customStyle="1" w:styleId="Pagrindinistekstas8">
    <w:name w:val="Pagrindinis tekstas (8)_"/>
    <w:link w:val="Pagrindinistekstas80"/>
    <w:uiPriority w:val="99"/>
    <w:rsid w:val="0004077A"/>
    <w:rPr>
      <w:spacing w:val="2"/>
      <w:sz w:val="12"/>
      <w:szCs w:val="12"/>
      <w:shd w:val="clear" w:color="auto" w:fill="FFFFFF"/>
    </w:rPr>
  </w:style>
  <w:style w:type="paragraph" w:customStyle="1" w:styleId="Pagrindinistekstas80">
    <w:name w:val="Pagrindinis tekstas (8)"/>
    <w:basedOn w:val="Normal"/>
    <w:link w:val="Pagrindinistekstas8"/>
    <w:uiPriority w:val="99"/>
    <w:rsid w:val="0004077A"/>
    <w:pPr>
      <w:shd w:val="clear" w:color="auto" w:fill="FFFFFF"/>
      <w:spacing w:after="0" w:line="182" w:lineRule="exact"/>
      <w:jc w:val="both"/>
    </w:pPr>
    <w:rPr>
      <w:spacing w:val="2"/>
      <w:sz w:val="12"/>
      <w:szCs w:val="12"/>
    </w:rPr>
  </w:style>
  <w:style w:type="character" w:styleId="PlaceholderText">
    <w:name w:val="Placeholder Text"/>
    <w:basedOn w:val="DefaultParagraphFont"/>
    <w:uiPriority w:val="99"/>
    <w:semiHidden/>
    <w:rsid w:val="00741759"/>
    <w:rPr>
      <w:color w:val="808080"/>
    </w:rPr>
  </w:style>
  <w:style w:type="paragraph" w:customStyle="1" w:styleId="TableStyle2">
    <w:name w:val="Table Style 2"/>
    <w:rsid w:val="0089603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lt-LT"/>
    </w:rPr>
  </w:style>
  <w:style w:type="paragraph" w:customStyle="1" w:styleId="prastasis1">
    <w:name w:val="Įprastasis1"/>
    <w:rsid w:val="0089603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Default">
    <w:name w:val="Default"/>
    <w:rsid w:val="0089603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t-LT"/>
    </w:rPr>
  </w:style>
  <w:style w:type="paragraph" w:customStyle="1" w:styleId="Body">
    <w:name w:val="Body"/>
    <w:rsid w:val="0089603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t-LT"/>
    </w:rPr>
  </w:style>
  <w:style w:type="numbering" w:customStyle="1" w:styleId="List1">
    <w:name w:val="List 1"/>
    <w:basedOn w:val="NoList"/>
    <w:rsid w:val="00896031"/>
    <w:pPr>
      <w:numPr>
        <w:numId w:val="15"/>
      </w:numPr>
    </w:pPr>
  </w:style>
  <w:style w:type="numbering" w:customStyle="1" w:styleId="List0">
    <w:name w:val="List 0"/>
    <w:basedOn w:val="NoList"/>
    <w:rsid w:val="00896031"/>
    <w:pPr>
      <w:numPr>
        <w:numId w:val="22"/>
      </w:numPr>
    </w:pPr>
  </w:style>
  <w:style w:type="paragraph" w:styleId="NoSpacing">
    <w:name w:val="No Spacing"/>
    <w:uiPriority w:val="1"/>
    <w:qFormat/>
    <w:rsid w:val="0071206B"/>
    <w:pPr>
      <w:spacing w:after="0" w:line="240" w:lineRule="auto"/>
    </w:pPr>
  </w:style>
  <w:style w:type="character" w:styleId="Hyperlink">
    <w:name w:val="Hyperlink"/>
    <w:basedOn w:val="DefaultParagraphFont"/>
    <w:uiPriority w:val="99"/>
    <w:semiHidden/>
    <w:unhideWhenUsed/>
    <w:rsid w:val="00113FA3"/>
    <w:rPr>
      <w:color w:val="0563C1"/>
      <w:u w:val="single"/>
    </w:rPr>
  </w:style>
  <w:style w:type="character" w:styleId="FollowedHyperlink">
    <w:name w:val="FollowedHyperlink"/>
    <w:basedOn w:val="DefaultParagraphFont"/>
    <w:uiPriority w:val="99"/>
    <w:semiHidden/>
    <w:unhideWhenUsed/>
    <w:rsid w:val="00113FA3"/>
    <w:rPr>
      <w:color w:val="954F72"/>
      <w:u w:val="single"/>
    </w:rPr>
  </w:style>
  <w:style w:type="paragraph" w:customStyle="1" w:styleId="xl65">
    <w:name w:val="xl65"/>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6">
    <w:name w:val="xl66"/>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67">
    <w:name w:val="xl67"/>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72">
    <w:name w:val="xl72"/>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6">
    <w:name w:val="xl76"/>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7">
    <w:name w:val="xl77"/>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lt-LT"/>
    </w:rPr>
  </w:style>
  <w:style w:type="paragraph" w:customStyle="1" w:styleId="xl79">
    <w:name w:val="xl79"/>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0">
    <w:name w:val="xl80"/>
    <w:basedOn w:val="Normal"/>
    <w:rsid w:val="00113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List0"/>
    <w:pPr>
      <w:numPr>
        <w:numId w:val="22"/>
      </w:numPr>
    </w:pPr>
  </w:style>
  <w:style w:type="numbering" w:customStyle="1" w:styleId="ListParagraph">
    <w:name w:val="List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8284">
      <w:bodyDiv w:val="1"/>
      <w:marLeft w:val="0"/>
      <w:marRight w:val="0"/>
      <w:marTop w:val="0"/>
      <w:marBottom w:val="0"/>
      <w:divBdr>
        <w:top w:val="none" w:sz="0" w:space="0" w:color="auto"/>
        <w:left w:val="none" w:sz="0" w:space="0" w:color="auto"/>
        <w:bottom w:val="none" w:sz="0" w:space="0" w:color="auto"/>
        <w:right w:val="none" w:sz="0" w:space="0" w:color="auto"/>
      </w:divBdr>
    </w:div>
    <w:div w:id="1036656547">
      <w:bodyDiv w:val="1"/>
      <w:marLeft w:val="0"/>
      <w:marRight w:val="0"/>
      <w:marTop w:val="0"/>
      <w:marBottom w:val="0"/>
      <w:divBdr>
        <w:top w:val="none" w:sz="0" w:space="0" w:color="auto"/>
        <w:left w:val="none" w:sz="0" w:space="0" w:color="auto"/>
        <w:bottom w:val="none" w:sz="0" w:space="0" w:color="auto"/>
        <w:right w:val="none" w:sz="0" w:space="0" w:color="auto"/>
      </w:divBdr>
    </w:div>
    <w:div w:id="1223710548">
      <w:bodyDiv w:val="1"/>
      <w:marLeft w:val="0"/>
      <w:marRight w:val="0"/>
      <w:marTop w:val="0"/>
      <w:marBottom w:val="0"/>
      <w:divBdr>
        <w:top w:val="none" w:sz="0" w:space="0" w:color="auto"/>
        <w:left w:val="none" w:sz="0" w:space="0" w:color="auto"/>
        <w:bottom w:val="none" w:sz="0" w:space="0" w:color="auto"/>
        <w:right w:val="none" w:sz="0" w:space="0" w:color="auto"/>
      </w:divBdr>
    </w:div>
    <w:div w:id="1311791766">
      <w:bodyDiv w:val="1"/>
      <w:marLeft w:val="0"/>
      <w:marRight w:val="0"/>
      <w:marTop w:val="0"/>
      <w:marBottom w:val="0"/>
      <w:divBdr>
        <w:top w:val="none" w:sz="0" w:space="0" w:color="auto"/>
        <w:left w:val="none" w:sz="0" w:space="0" w:color="auto"/>
        <w:bottom w:val="none" w:sz="0" w:space="0" w:color="auto"/>
        <w:right w:val="none" w:sz="0" w:space="0" w:color="auto"/>
      </w:divBdr>
    </w:div>
    <w:div w:id="1663847312">
      <w:bodyDiv w:val="1"/>
      <w:marLeft w:val="0"/>
      <w:marRight w:val="0"/>
      <w:marTop w:val="0"/>
      <w:marBottom w:val="0"/>
      <w:divBdr>
        <w:top w:val="none" w:sz="0" w:space="0" w:color="auto"/>
        <w:left w:val="none" w:sz="0" w:space="0" w:color="auto"/>
        <w:bottom w:val="none" w:sz="0" w:space="0" w:color="auto"/>
        <w:right w:val="none" w:sz="0" w:space="0" w:color="auto"/>
      </w:divBdr>
    </w:div>
    <w:div w:id="17281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161C9-F67B-4832-830A-E7BDDE9E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11</Pages>
  <Words>5786</Words>
  <Characters>32983</Characters>
  <Application>Microsoft Office Word</Application>
  <DocSecurity>0</DocSecurity>
  <Lines>274</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c:creator>
  <cp:lastModifiedBy>Dalikaite, Ema [JNJLT]</cp:lastModifiedBy>
  <cp:revision>42</cp:revision>
  <cp:lastPrinted>2016-12-05T09:54:00Z</cp:lastPrinted>
  <dcterms:created xsi:type="dcterms:W3CDTF">2016-12-19T08:45:00Z</dcterms:created>
  <dcterms:modified xsi:type="dcterms:W3CDTF">2017-02-14T10:26:00Z</dcterms:modified>
</cp:coreProperties>
</file>