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77F" w:rsidRPr="00617D35" w:rsidRDefault="0087077F" w:rsidP="0087077F">
      <w:pPr>
        <w:jc w:val="right"/>
        <w:rPr>
          <w:sz w:val="24"/>
          <w:szCs w:val="24"/>
          <w:lang w:eastAsia="lt-LT"/>
        </w:rPr>
      </w:pPr>
      <w:r w:rsidRPr="00617D35">
        <w:rPr>
          <w:sz w:val="24"/>
          <w:szCs w:val="24"/>
          <w:lang w:eastAsia="lt-LT"/>
        </w:rPr>
        <w:t>1 priedas</w:t>
      </w:r>
    </w:p>
    <w:p w:rsidR="0087077F" w:rsidRPr="005E1AD7" w:rsidRDefault="0087077F" w:rsidP="0087077F">
      <w:pPr>
        <w:ind w:right="-178"/>
        <w:jc w:val="center"/>
        <w:rPr>
          <w:sz w:val="28"/>
          <w:szCs w:val="28"/>
        </w:rPr>
      </w:pPr>
      <w:r w:rsidRPr="005E1AD7">
        <w:rPr>
          <w:sz w:val="28"/>
          <w:szCs w:val="28"/>
        </w:rPr>
        <w:t>UAB DANMEDA</w:t>
      </w:r>
    </w:p>
    <w:p w:rsidR="0087077F" w:rsidRPr="00E37F4E" w:rsidRDefault="0087077F" w:rsidP="0087077F">
      <w:pPr>
        <w:ind w:right="-178"/>
        <w:jc w:val="center"/>
        <w:rPr>
          <w:sz w:val="16"/>
          <w:szCs w:val="16"/>
        </w:rPr>
      </w:pPr>
      <w:r w:rsidRPr="00E37F4E">
        <w:rPr>
          <w:sz w:val="16"/>
          <w:szCs w:val="16"/>
        </w:rPr>
        <w:t>____________________________________________________________________________________________________________</w:t>
      </w:r>
    </w:p>
    <w:p w:rsidR="0087077F" w:rsidRDefault="0087077F" w:rsidP="0087077F">
      <w:pPr>
        <w:jc w:val="center"/>
        <w:rPr>
          <w:b/>
          <w:bCs/>
          <w:szCs w:val="24"/>
        </w:rPr>
      </w:pPr>
      <w:r w:rsidRPr="00E37F4E">
        <w:rPr>
          <w:sz w:val="16"/>
          <w:szCs w:val="16"/>
        </w:rPr>
        <w:t>(</w:t>
      </w:r>
      <w:r>
        <w:rPr>
          <w:sz w:val="16"/>
          <w:szCs w:val="16"/>
        </w:rPr>
        <w:t>Gabijos g.32, Vilnius, LT-06155. Įmonės kodas – 124266074. PVM mokėtojo kodas – LT100000976212</w:t>
      </w:r>
      <w:r w:rsidRPr="00E37F4E">
        <w:rPr>
          <w:sz w:val="16"/>
          <w:szCs w:val="16"/>
        </w:rPr>
        <w:t>)</w:t>
      </w:r>
    </w:p>
    <w:p w:rsidR="0087077F" w:rsidRPr="00FB304B" w:rsidRDefault="0087077F" w:rsidP="0087077F">
      <w:pPr>
        <w:tabs>
          <w:tab w:val="center" w:pos="2520"/>
        </w:tabs>
        <w:jc w:val="both"/>
      </w:pPr>
    </w:p>
    <w:p w:rsidR="0087077F" w:rsidRDefault="0087077F" w:rsidP="0087077F">
      <w:pPr>
        <w:tabs>
          <w:tab w:val="center" w:pos="2520"/>
        </w:tabs>
        <w:jc w:val="both"/>
      </w:pPr>
      <w:proofErr w:type="spellStart"/>
      <w:r>
        <w:t>VšĮ</w:t>
      </w:r>
      <w:proofErr w:type="spellEnd"/>
      <w:r>
        <w:t xml:space="preserve"> VUL Santariškių klinikos</w:t>
      </w:r>
    </w:p>
    <w:p w:rsidR="0087077F" w:rsidRPr="00FB304B" w:rsidRDefault="0087077F" w:rsidP="0087077F">
      <w:pPr>
        <w:tabs>
          <w:tab w:val="center" w:pos="2520"/>
        </w:tabs>
        <w:jc w:val="both"/>
      </w:pPr>
      <w:r>
        <w:t>Santariškių g. 2, Vilnius</w:t>
      </w:r>
    </w:p>
    <w:p w:rsidR="0087077F" w:rsidRPr="0025428D" w:rsidRDefault="0087077F" w:rsidP="0087077F">
      <w:pPr>
        <w:widowControl w:val="0"/>
        <w:tabs>
          <w:tab w:val="left" w:pos="1800"/>
        </w:tabs>
        <w:suppressAutoHyphens/>
        <w:spacing w:line="360" w:lineRule="auto"/>
        <w:jc w:val="center"/>
        <w:rPr>
          <w:b/>
          <w:sz w:val="24"/>
          <w:lang w:eastAsia="ar-SA"/>
        </w:rPr>
      </w:pPr>
    </w:p>
    <w:p w:rsidR="0087077F" w:rsidRPr="0025428D" w:rsidRDefault="0087077F" w:rsidP="0087077F">
      <w:pPr>
        <w:keepNext/>
        <w:tabs>
          <w:tab w:val="left" w:pos="1800"/>
        </w:tabs>
        <w:suppressAutoHyphens/>
        <w:jc w:val="center"/>
        <w:outlineLvl w:val="0"/>
        <w:rPr>
          <w:b/>
          <w:bCs/>
          <w:sz w:val="22"/>
          <w:szCs w:val="22"/>
          <w:lang w:eastAsia="ar-SA"/>
        </w:rPr>
      </w:pPr>
      <w:r w:rsidRPr="0025428D">
        <w:rPr>
          <w:b/>
          <w:bCs/>
          <w:sz w:val="22"/>
          <w:szCs w:val="22"/>
          <w:lang w:eastAsia="ar-SA"/>
        </w:rPr>
        <w:t>PASIŪLYMAS</w:t>
      </w:r>
    </w:p>
    <w:p w:rsidR="0087077F" w:rsidRDefault="0087077F" w:rsidP="0087077F">
      <w:pPr>
        <w:suppressAutoHyphens/>
        <w:jc w:val="center"/>
        <w:rPr>
          <w:b/>
          <w:sz w:val="24"/>
          <w:lang w:eastAsia="ar-SA"/>
        </w:rPr>
      </w:pPr>
      <w:r w:rsidRPr="0025428D">
        <w:rPr>
          <w:b/>
          <w:sz w:val="24"/>
          <w:lang w:eastAsia="ar-SA"/>
        </w:rPr>
        <w:t>PIRKTI VIENKARTINES MEDICINOS PRIEMONES INTERVENCINEI KARDIOLOGIJAI IR ELEKTROFIZIOLOGIJAI</w:t>
      </w:r>
      <w:r>
        <w:rPr>
          <w:b/>
          <w:sz w:val="24"/>
          <w:lang w:eastAsia="ar-SA"/>
        </w:rPr>
        <w:t xml:space="preserve"> </w:t>
      </w:r>
    </w:p>
    <w:p w:rsidR="0087077F" w:rsidRPr="0025428D" w:rsidRDefault="0087077F" w:rsidP="0087077F">
      <w:pPr>
        <w:suppressAutoHyphens/>
        <w:jc w:val="center"/>
        <w:rPr>
          <w:b/>
          <w:color w:val="000000"/>
          <w:sz w:val="24"/>
          <w:lang w:eastAsia="ar-SA"/>
        </w:rPr>
      </w:pPr>
      <w:r>
        <w:rPr>
          <w:b/>
          <w:sz w:val="24"/>
          <w:lang w:eastAsia="ar-SA"/>
        </w:rPr>
        <w:t>NESKELBIAMŲ DERYBŲ BŪDU</w:t>
      </w:r>
    </w:p>
    <w:p w:rsidR="0087077F" w:rsidRPr="0025428D" w:rsidRDefault="0087077F" w:rsidP="0087077F">
      <w:pPr>
        <w:widowControl w:val="0"/>
        <w:tabs>
          <w:tab w:val="left" w:pos="1800"/>
        </w:tabs>
        <w:suppressAutoHyphens/>
        <w:jc w:val="center"/>
        <w:rPr>
          <w:b/>
          <w:sz w:val="24"/>
          <w:lang w:eastAsia="ar-SA"/>
        </w:rPr>
      </w:pPr>
    </w:p>
    <w:p w:rsidR="0087077F" w:rsidRPr="0087077F" w:rsidRDefault="0087077F" w:rsidP="0087077F">
      <w:pPr>
        <w:widowControl w:val="0"/>
        <w:pBdr>
          <w:bottom w:val="single" w:sz="12" w:space="1" w:color="auto"/>
        </w:pBdr>
        <w:tabs>
          <w:tab w:val="left" w:pos="1800"/>
        </w:tabs>
        <w:suppressAutoHyphens/>
        <w:jc w:val="center"/>
        <w:rPr>
          <w:i/>
          <w:sz w:val="24"/>
          <w:lang w:eastAsia="ar-SA"/>
        </w:rPr>
      </w:pPr>
      <w:r w:rsidRPr="0087077F">
        <w:rPr>
          <w:sz w:val="24"/>
          <w:lang w:eastAsia="ar-SA"/>
        </w:rPr>
        <w:t>2015 m. sausio 18 d. Nr. SAN-ND/15-1</w:t>
      </w:r>
    </w:p>
    <w:p w:rsidR="0087077F" w:rsidRPr="0025428D" w:rsidRDefault="0087077F" w:rsidP="0087077F">
      <w:pPr>
        <w:widowControl w:val="0"/>
        <w:pBdr>
          <w:bottom w:val="single" w:sz="12" w:space="1" w:color="auto"/>
        </w:pBdr>
        <w:tabs>
          <w:tab w:val="left" w:pos="1800"/>
        </w:tabs>
        <w:suppressAutoHyphens/>
        <w:jc w:val="center"/>
        <w:rPr>
          <w:i/>
          <w:sz w:val="24"/>
          <w:lang w:eastAsia="ar-SA"/>
        </w:rPr>
      </w:pPr>
      <w:r>
        <w:rPr>
          <w:sz w:val="24"/>
          <w:lang w:eastAsia="ar-SA"/>
        </w:rPr>
        <w:t>Vilnius</w:t>
      </w:r>
    </w:p>
    <w:p w:rsidR="0087077F" w:rsidRPr="0025428D" w:rsidRDefault="0087077F" w:rsidP="0087077F">
      <w:pPr>
        <w:widowControl w:val="0"/>
        <w:pBdr>
          <w:bottom w:val="single" w:sz="12" w:space="1" w:color="auto"/>
        </w:pBdr>
        <w:tabs>
          <w:tab w:val="left" w:pos="1800"/>
        </w:tabs>
        <w:suppressAutoHyphens/>
        <w:rPr>
          <w:i/>
          <w:sz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0"/>
        <w:gridCol w:w="4826"/>
      </w:tblGrid>
      <w:tr w:rsidR="0087077F" w:rsidRPr="0025428D" w:rsidTr="0087077F">
        <w:tc>
          <w:tcPr>
            <w:tcW w:w="4920" w:type="dxa"/>
          </w:tcPr>
          <w:p w:rsidR="0087077F" w:rsidRPr="0025428D" w:rsidRDefault="0087077F" w:rsidP="00CB28CC">
            <w:pPr>
              <w:widowControl w:val="0"/>
              <w:tabs>
                <w:tab w:val="left" w:pos="1800"/>
              </w:tabs>
              <w:suppressAutoHyphens/>
              <w:jc w:val="both"/>
              <w:rPr>
                <w:sz w:val="24"/>
                <w:lang w:eastAsia="ar-SA"/>
              </w:rPr>
            </w:pPr>
            <w:r w:rsidRPr="0025428D">
              <w:rPr>
                <w:sz w:val="24"/>
                <w:lang w:eastAsia="ar-SA"/>
              </w:rPr>
              <w:t xml:space="preserve">Tiekėjo pavadinimas </w:t>
            </w:r>
            <w:r w:rsidRPr="0025428D">
              <w:rPr>
                <w:i/>
                <w:sz w:val="24"/>
                <w:lang w:eastAsia="ar-SA"/>
              </w:rPr>
              <w:t>(Jeigu dalyvauja ūkio subjektų grupė, surašomi visi dalyvių pavadinimai)</w:t>
            </w:r>
          </w:p>
        </w:tc>
        <w:tc>
          <w:tcPr>
            <w:tcW w:w="4826" w:type="dxa"/>
          </w:tcPr>
          <w:p w:rsidR="0087077F" w:rsidRPr="0025428D" w:rsidRDefault="0087077F" w:rsidP="00CB28CC">
            <w:pPr>
              <w:widowControl w:val="0"/>
              <w:tabs>
                <w:tab w:val="left" w:pos="1800"/>
              </w:tabs>
              <w:suppressAutoHyphens/>
              <w:spacing w:line="360" w:lineRule="auto"/>
              <w:jc w:val="both"/>
              <w:rPr>
                <w:sz w:val="24"/>
                <w:lang w:eastAsia="ar-SA"/>
              </w:rPr>
            </w:pPr>
            <w:r>
              <w:rPr>
                <w:sz w:val="24"/>
                <w:lang w:eastAsia="ar-SA"/>
              </w:rPr>
              <w:t>UAB DANMEDA</w:t>
            </w:r>
          </w:p>
        </w:tc>
      </w:tr>
      <w:tr w:rsidR="0087077F" w:rsidRPr="0025428D" w:rsidTr="0087077F">
        <w:tc>
          <w:tcPr>
            <w:tcW w:w="4920" w:type="dxa"/>
          </w:tcPr>
          <w:p w:rsidR="0087077F" w:rsidRPr="0025428D" w:rsidRDefault="0087077F" w:rsidP="00CB28CC">
            <w:pPr>
              <w:widowControl w:val="0"/>
              <w:tabs>
                <w:tab w:val="left" w:pos="1800"/>
              </w:tabs>
              <w:suppressAutoHyphens/>
              <w:jc w:val="both"/>
              <w:rPr>
                <w:sz w:val="24"/>
                <w:lang w:eastAsia="ar-SA"/>
              </w:rPr>
            </w:pPr>
            <w:r w:rsidRPr="0025428D">
              <w:rPr>
                <w:sz w:val="24"/>
                <w:lang w:eastAsia="ar-SA"/>
              </w:rPr>
              <w:t xml:space="preserve">Tiekėjo adresas </w:t>
            </w:r>
            <w:r w:rsidRPr="0025428D">
              <w:rPr>
                <w:i/>
                <w:sz w:val="24"/>
                <w:lang w:eastAsia="ar-SA"/>
              </w:rPr>
              <w:t>(Jeigu dalyvauja ūkio subjektų grupė, surašomi visi dalyvių adresai)</w:t>
            </w:r>
          </w:p>
        </w:tc>
        <w:tc>
          <w:tcPr>
            <w:tcW w:w="4826" w:type="dxa"/>
          </w:tcPr>
          <w:p w:rsidR="0087077F" w:rsidRPr="0025428D" w:rsidRDefault="0087077F" w:rsidP="00CB28CC">
            <w:pPr>
              <w:suppressAutoHyphens/>
              <w:rPr>
                <w:sz w:val="24"/>
                <w:lang w:eastAsia="ar-SA"/>
              </w:rPr>
            </w:pPr>
            <w:r>
              <w:rPr>
                <w:sz w:val="24"/>
                <w:lang w:eastAsia="ar-SA"/>
              </w:rPr>
              <w:t>Gabijos g. 32, Vilnius, LT-06155</w:t>
            </w:r>
          </w:p>
        </w:tc>
      </w:tr>
      <w:tr w:rsidR="0087077F" w:rsidRPr="0025428D" w:rsidTr="0087077F">
        <w:tc>
          <w:tcPr>
            <w:tcW w:w="4920" w:type="dxa"/>
          </w:tcPr>
          <w:p w:rsidR="0087077F" w:rsidRPr="0025428D" w:rsidRDefault="0087077F" w:rsidP="00CB28CC">
            <w:pPr>
              <w:widowControl w:val="0"/>
              <w:tabs>
                <w:tab w:val="left" w:pos="1800"/>
              </w:tabs>
              <w:suppressAutoHyphens/>
              <w:jc w:val="both"/>
              <w:rPr>
                <w:sz w:val="24"/>
                <w:lang w:eastAsia="ar-SA"/>
              </w:rPr>
            </w:pPr>
            <w:r w:rsidRPr="0025428D">
              <w:rPr>
                <w:sz w:val="24"/>
                <w:lang w:eastAsia="ar-SA"/>
              </w:rPr>
              <w:t>Už pasiūlymą atsakingo asmens vardas, pavardė, pareigos</w:t>
            </w:r>
          </w:p>
        </w:tc>
        <w:tc>
          <w:tcPr>
            <w:tcW w:w="4826" w:type="dxa"/>
          </w:tcPr>
          <w:p w:rsidR="0087077F" w:rsidRPr="0025428D" w:rsidRDefault="0087077F" w:rsidP="00CB28CC">
            <w:pPr>
              <w:widowControl w:val="0"/>
              <w:tabs>
                <w:tab w:val="left" w:pos="1800"/>
              </w:tabs>
              <w:suppressAutoHyphens/>
              <w:spacing w:line="360" w:lineRule="auto"/>
              <w:jc w:val="both"/>
              <w:rPr>
                <w:sz w:val="24"/>
                <w:lang w:eastAsia="ar-SA"/>
              </w:rPr>
            </w:pPr>
            <w:r>
              <w:rPr>
                <w:sz w:val="24"/>
                <w:lang w:eastAsia="ar-SA"/>
              </w:rPr>
              <w:t>Žilvinas Vaisėta, direktorius</w:t>
            </w:r>
          </w:p>
        </w:tc>
      </w:tr>
      <w:tr w:rsidR="0087077F" w:rsidRPr="0025428D" w:rsidTr="0087077F">
        <w:tc>
          <w:tcPr>
            <w:tcW w:w="4920" w:type="dxa"/>
          </w:tcPr>
          <w:p w:rsidR="0087077F" w:rsidRPr="0025428D" w:rsidRDefault="0087077F" w:rsidP="00CB28CC">
            <w:pPr>
              <w:widowControl w:val="0"/>
              <w:tabs>
                <w:tab w:val="left" w:pos="1800"/>
              </w:tabs>
              <w:suppressAutoHyphens/>
              <w:spacing w:line="360" w:lineRule="auto"/>
              <w:jc w:val="both"/>
              <w:rPr>
                <w:sz w:val="24"/>
                <w:lang w:eastAsia="ar-SA"/>
              </w:rPr>
            </w:pPr>
            <w:r w:rsidRPr="0025428D">
              <w:rPr>
                <w:sz w:val="24"/>
                <w:lang w:eastAsia="ar-SA"/>
              </w:rPr>
              <w:t>Telefono numeris</w:t>
            </w:r>
          </w:p>
        </w:tc>
        <w:tc>
          <w:tcPr>
            <w:tcW w:w="4826" w:type="dxa"/>
          </w:tcPr>
          <w:p w:rsidR="0087077F" w:rsidRPr="0025428D" w:rsidRDefault="0087077F" w:rsidP="00CB28CC">
            <w:pPr>
              <w:widowControl w:val="0"/>
              <w:tabs>
                <w:tab w:val="left" w:pos="1800"/>
              </w:tabs>
              <w:suppressAutoHyphens/>
              <w:spacing w:line="360" w:lineRule="auto"/>
              <w:jc w:val="both"/>
              <w:rPr>
                <w:sz w:val="24"/>
                <w:lang w:eastAsia="ar-SA"/>
              </w:rPr>
            </w:pPr>
            <w:r>
              <w:rPr>
                <w:sz w:val="24"/>
                <w:lang w:eastAsia="ar-SA"/>
              </w:rPr>
              <w:t>+370 686 54802</w:t>
            </w:r>
          </w:p>
        </w:tc>
      </w:tr>
      <w:tr w:rsidR="0087077F" w:rsidRPr="0025428D" w:rsidTr="0087077F">
        <w:tc>
          <w:tcPr>
            <w:tcW w:w="4920" w:type="dxa"/>
          </w:tcPr>
          <w:p w:rsidR="0087077F" w:rsidRPr="0025428D" w:rsidRDefault="0087077F" w:rsidP="00CB28CC">
            <w:pPr>
              <w:widowControl w:val="0"/>
              <w:tabs>
                <w:tab w:val="left" w:pos="1800"/>
              </w:tabs>
              <w:suppressAutoHyphens/>
              <w:spacing w:line="360" w:lineRule="auto"/>
              <w:jc w:val="both"/>
              <w:rPr>
                <w:sz w:val="24"/>
                <w:lang w:eastAsia="ar-SA"/>
              </w:rPr>
            </w:pPr>
            <w:r w:rsidRPr="0025428D">
              <w:rPr>
                <w:sz w:val="24"/>
                <w:lang w:eastAsia="ar-SA"/>
              </w:rPr>
              <w:t>Fakso numeris</w:t>
            </w:r>
          </w:p>
        </w:tc>
        <w:tc>
          <w:tcPr>
            <w:tcW w:w="4826" w:type="dxa"/>
          </w:tcPr>
          <w:p w:rsidR="0087077F" w:rsidRPr="0025428D" w:rsidRDefault="0087077F" w:rsidP="00CB28CC">
            <w:pPr>
              <w:widowControl w:val="0"/>
              <w:tabs>
                <w:tab w:val="left" w:pos="1800"/>
              </w:tabs>
              <w:suppressAutoHyphens/>
              <w:spacing w:line="360" w:lineRule="auto"/>
              <w:jc w:val="both"/>
              <w:rPr>
                <w:sz w:val="24"/>
                <w:lang w:eastAsia="ar-SA"/>
              </w:rPr>
            </w:pPr>
            <w:r>
              <w:rPr>
                <w:sz w:val="24"/>
                <w:lang w:eastAsia="ar-SA"/>
              </w:rPr>
              <w:t>+370 5 2602252</w:t>
            </w:r>
          </w:p>
        </w:tc>
      </w:tr>
      <w:tr w:rsidR="0087077F" w:rsidRPr="0025428D" w:rsidTr="0087077F">
        <w:tc>
          <w:tcPr>
            <w:tcW w:w="4920" w:type="dxa"/>
          </w:tcPr>
          <w:p w:rsidR="0087077F" w:rsidRPr="0025428D" w:rsidRDefault="0087077F" w:rsidP="00CB28CC">
            <w:pPr>
              <w:widowControl w:val="0"/>
              <w:tabs>
                <w:tab w:val="left" w:pos="1800"/>
              </w:tabs>
              <w:suppressAutoHyphens/>
              <w:spacing w:line="360" w:lineRule="auto"/>
              <w:jc w:val="both"/>
              <w:rPr>
                <w:sz w:val="24"/>
                <w:lang w:eastAsia="ar-SA"/>
              </w:rPr>
            </w:pPr>
            <w:proofErr w:type="spellStart"/>
            <w:r w:rsidRPr="0025428D">
              <w:rPr>
                <w:sz w:val="24"/>
                <w:lang w:eastAsia="ar-SA"/>
              </w:rPr>
              <w:t>El</w:t>
            </w:r>
            <w:proofErr w:type="spellEnd"/>
            <w:r w:rsidRPr="0025428D">
              <w:rPr>
                <w:sz w:val="24"/>
                <w:lang w:eastAsia="ar-SA"/>
              </w:rPr>
              <w:t>. pašto adresas</w:t>
            </w:r>
          </w:p>
        </w:tc>
        <w:tc>
          <w:tcPr>
            <w:tcW w:w="4826" w:type="dxa"/>
          </w:tcPr>
          <w:p w:rsidR="0087077F" w:rsidRPr="0025428D" w:rsidRDefault="0087077F" w:rsidP="00CB28CC">
            <w:pPr>
              <w:widowControl w:val="0"/>
              <w:tabs>
                <w:tab w:val="left" w:pos="1800"/>
              </w:tabs>
              <w:suppressAutoHyphens/>
              <w:spacing w:line="360" w:lineRule="auto"/>
              <w:jc w:val="both"/>
              <w:rPr>
                <w:sz w:val="24"/>
                <w:lang w:eastAsia="ar-SA"/>
              </w:rPr>
            </w:pPr>
            <w:r>
              <w:rPr>
                <w:sz w:val="24"/>
                <w:lang w:eastAsia="ar-SA"/>
              </w:rPr>
              <w:t>danmeda@gmail.com</w:t>
            </w:r>
          </w:p>
        </w:tc>
      </w:tr>
    </w:tbl>
    <w:p w:rsidR="0087077F" w:rsidRPr="0025428D" w:rsidRDefault="0087077F" w:rsidP="0087077F">
      <w:pPr>
        <w:widowControl w:val="0"/>
        <w:tabs>
          <w:tab w:val="left" w:pos="960"/>
        </w:tabs>
        <w:jc w:val="both"/>
        <w:rPr>
          <w:sz w:val="24"/>
          <w:lang w:eastAsia="ar-SA"/>
        </w:rPr>
      </w:pPr>
    </w:p>
    <w:p w:rsidR="0087077F" w:rsidRPr="0025428D" w:rsidRDefault="0087077F" w:rsidP="0087077F">
      <w:pPr>
        <w:widowControl w:val="0"/>
        <w:numPr>
          <w:ilvl w:val="0"/>
          <w:numId w:val="2"/>
        </w:numPr>
        <w:tabs>
          <w:tab w:val="left" w:pos="960"/>
        </w:tabs>
        <w:suppressAutoHyphens/>
        <w:jc w:val="both"/>
        <w:rPr>
          <w:sz w:val="24"/>
          <w:szCs w:val="24"/>
          <w:lang w:eastAsia="ar-SA"/>
        </w:rPr>
      </w:pPr>
      <w:r w:rsidRPr="0025428D">
        <w:rPr>
          <w:sz w:val="24"/>
          <w:szCs w:val="24"/>
          <w:lang w:eastAsia="ar-SA"/>
        </w:rPr>
        <w:t>Šiuo pasiūlymu pažymime, kad sutinkame su visomis pirkimo sąlygomis, nustatytomis:</w:t>
      </w:r>
    </w:p>
    <w:p w:rsidR="0087077F" w:rsidRPr="0025428D" w:rsidRDefault="0087077F" w:rsidP="0087077F">
      <w:pPr>
        <w:widowControl w:val="0"/>
        <w:suppressAutoHyphens/>
        <w:ind w:firstLine="709"/>
        <w:jc w:val="both"/>
        <w:rPr>
          <w:sz w:val="24"/>
          <w:szCs w:val="24"/>
          <w:lang w:eastAsia="ar-SA"/>
        </w:rPr>
      </w:pPr>
      <w:r w:rsidRPr="0025428D">
        <w:rPr>
          <w:sz w:val="24"/>
          <w:szCs w:val="24"/>
          <w:lang w:eastAsia="ar-SA"/>
        </w:rPr>
        <w:t>A</w:t>
      </w:r>
      <w:r>
        <w:rPr>
          <w:sz w:val="24"/>
          <w:szCs w:val="24"/>
          <w:lang w:eastAsia="ar-SA"/>
        </w:rPr>
        <w:t xml:space="preserve">tviro konkurso skelbime, </w:t>
      </w:r>
      <w:r w:rsidRPr="0025428D">
        <w:rPr>
          <w:sz w:val="24"/>
          <w:szCs w:val="24"/>
          <w:lang w:eastAsia="ar-SA"/>
        </w:rPr>
        <w:t xml:space="preserve">skelbtame </w:t>
      </w:r>
      <w:r>
        <w:rPr>
          <w:sz w:val="24"/>
          <w:szCs w:val="24"/>
          <w:lang w:eastAsia="ar-SA"/>
        </w:rPr>
        <w:t xml:space="preserve">2014-06-02 Centrinėje viešųjų pirkimų informacinėje sistemoje ir </w:t>
      </w:r>
      <w:r w:rsidRPr="008621FF">
        <w:rPr>
          <w:sz w:val="24"/>
          <w:szCs w:val="24"/>
        </w:rPr>
        <w:t xml:space="preserve">Europos Sąjungos oficialiajame leidinyje </w:t>
      </w:r>
      <w:r w:rsidRPr="00B542B1">
        <w:rPr>
          <w:sz w:val="24"/>
          <w:szCs w:val="24"/>
        </w:rPr>
        <w:t>2014-06-05 Nr. 2014/S 107-187953</w:t>
      </w:r>
      <w:r w:rsidRPr="0025428D">
        <w:rPr>
          <w:sz w:val="24"/>
          <w:szCs w:val="24"/>
          <w:lang w:eastAsia="ar-SA"/>
        </w:rPr>
        <w:t>,</w:t>
      </w:r>
      <w:r>
        <w:rPr>
          <w:sz w:val="24"/>
          <w:szCs w:val="24"/>
          <w:lang w:eastAsia="ar-SA"/>
        </w:rPr>
        <w:t xml:space="preserve"> a</w:t>
      </w:r>
      <w:r w:rsidRPr="0025428D">
        <w:rPr>
          <w:sz w:val="24"/>
          <w:szCs w:val="24"/>
          <w:lang w:eastAsia="ar-SA"/>
        </w:rPr>
        <w:t xml:space="preserve">tviro konkurso pirkimo dokumentuose, </w:t>
      </w:r>
      <w:r w:rsidRPr="0025428D">
        <w:rPr>
          <w:sz w:val="24"/>
          <w:lang w:eastAsia="ar-SA"/>
        </w:rPr>
        <w:t>kituose pirkimo dokumentuose</w:t>
      </w:r>
      <w:r>
        <w:rPr>
          <w:sz w:val="24"/>
          <w:lang w:eastAsia="ar-SA"/>
        </w:rPr>
        <w:t xml:space="preserve"> (jų paaiškinimuose, papildymuose) (pirkimo Nr. 152175) ir kvietime dalyvauti neskelbiamose derybose</w:t>
      </w:r>
      <w:r w:rsidRPr="0025428D">
        <w:rPr>
          <w:sz w:val="24"/>
          <w:lang w:eastAsia="ar-SA"/>
        </w:rPr>
        <w:t>.</w:t>
      </w:r>
    </w:p>
    <w:p w:rsidR="0087077F" w:rsidRPr="0025428D" w:rsidRDefault="0087077F" w:rsidP="0087077F">
      <w:pPr>
        <w:tabs>
          <w:tab w:val="left" w:pos="960"/>
        </w:tabs>
        <w:suppressAutoHyphens/>
        <w:ind w:firstLine="720"/>
        <w:jc w:val="both"/>
        <w:rPr>
          <w:sz w:val="24"/>
          <w:szCs w:val="24"/>
          <w:lang w:eastAsia="ar-SA"/>
        </w:rPr>
      </w:pPr>
      <w:r w:rsidRPr="0025428D">
        <w:rPr>
          <w:sz w:val="24"/>
          <w:szCs w:val="24"/>
          <w:lang w:eastAsia="ar-SA"/>
        </w:rPr>
        <w:t>2. Pasiūlymas galioja iki termino, nustatyto pirkimo dokumentuose.</w:t>
      </w:r>
    </w:p>
    <w:p w:rsidR="0087077F" w:rsidRPr="0025428D" w:rsidRDefault="0087077F" w:rsidP="0087077F">
      <w:pPr>
        <w:tabs>
          <w:tab w:val="left" w:pos="960"/>
        </w:tabs>
        <w:suppressAutoHyphens/>
        <w:ind w:firstLine="720"/>
        <w:jc w:val="both"/>
        <w:rPr>
          <w:sz w:val="24"/>
          <w:szCs w:val="24"/>
          <w:lang w:eastAsia="ar-SA"/>
        </w:rPr>
      </w:pPr>
      <w:r w:rsidRPr="0025428D">
        <w:rPr>
          <w:spacing w:val="-4"/>
          <w:sz w:val="24"/>
          <w:lang w:eastAsia="ar-SA"/>
        </w:rPr>
        <w:t>3. Pasirašydamas CVP IS priemonėmis pateiktą pasiūlymą saugiu elektroniniu parašu, patvirtinu, kad dokumentų skaitmeninės</w:t>
      </w:r>
      <w:r w:rsidRPr="0025428D">
        <w:rPr>
          <w:sz w:val="24"/>
          <w:lang w:eastAsia="ar-SA"/>
        </w:rPr>
        <w:t xml:space="preserve"> kopijos ir elektroninėmis priemonėmis pateikti duomenys yra tikri.</w:t>
      </w:r>
    </w:p>
    <w:p w:rsidR="0087077F" w:rsidRPr="0025428D" w:rsidRDefault="0087077F" w:rsidP="0087077F">
      <w:pPr>
        <w:tabs>
          <w:tab w:val="left" w:pos="960"/>
        </w:tabs>
        <w:suppressAutoHyphens/>
        <w:ind w:firstLine="720"/>
        <w:jc w:val="both"/>
        <w:rPr>
          <w:bCs/>
          <w:sz w:val="24"/>
          <w:lang w:eastAsia="ar-SA"/>
        </w:rPr>
      </w:pPr>
      <w:r w:rsidRPr="0025428D">
        <w:rPr>
          <w:bCs/>
          <w:sz w:val="24"/>
          <w:lang w:eastAsia="ar-SA"/>
        </w:rPr>
        <w:t>4. Vykdant sutartį pasitelksiu šiuos subtiekėjus*:</w:t>
      </w:r>
    </w:p>
    <w:p w:rsidR="0087077F" w:rsidRPr="0025428D" w:rsidRDefault="0087077F" w:rsidP="0087077F">
      <w:pPr>
        <w:tabs>
          <w:tab w:val="left" w:pos="1800"/>
        </w:tabs>
        <w:suppressAutoHyphens/>
        <w:ind w:firstLine="720"/>
        <w:jc w:val="both"/>
        <w:rPr>
          <w:bCs/>
          <w:sz w:val="24"/>
          <w:highlight w:val="yellow"/>
          <w:lang w:eastAsia="ar-S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8701"/>
      </w:tblGrid>
      <w:tr w:rsidR="0087077F" w:rsidRPr="0025428D" w:rsidTr="00CB28CC">
        <w:tc>
          <w:tcPr>
            <w:tcW w:w="1188" w:type="dxa"/>
            <w:tcBorders>
              <w:top w:val="single" w:sz="4" w:space="0" w:color="auto"/>
              <w:left w:val="single" w:sz="4" w:space="0" w:color="auto"/>
              <w:bottom w:val="single" w:sz="4" w:space="0" w:color="auto"/>
              <w:right w:val="single" w:sz="4" w:space="0" w:color="auto"/>
            </w:tcBorders>
          </w:tcPr>
          <w:p w:rsidR="0087077F" w:rsidRPr="0025428D" w:rsidRDefault="0087077F" w:rsidP="00CB28CC">
            <w:pPr>
              <w:tabs>
                <w:tab w:val="left" w:pos="1800"/>
              </w:tabs>
              <w:suppressAutoHyphens/>
              <w:jc w:val="center"/>
              <w:rPr>
                <w:sz w:val="24"/>
                <w:lang w:eastAsia="ar-SA"/>
              </w:rPr>
            </w:pPr>
            <w:r w:rsidRPr="0025428D">
              <w:rPr>
                <w:sz w:val="24"/>
                <w:lang w:eastAsia="ar-SA"/>
              </w:rPr>
              <w:t>Eil. Nr.</w:t>
            </w:r>
          </w:p>
        </w:tc>
        <w:tc>
          <w:tcPr>
            <w:tcW w:w="8701" w:type="dxa"/>
            <w:tcBorders>
              <w:top w:val="single" w:sz="4" w:space="0" w:color="auto"/>
              <w:left w:val="single" w:sz="4" w:space="0" w:color="auto"/>
              <w:bottom w:val="single" w:sz="4" w:space="0" w:color="auto"/>
              <w:right w:val="single" w:sz="4" w:space="0" w:color="auto"/>
            </w:tcBorders>
          </w:tcPr>
          <w:p w:rsidR="0087077F" w:rsidRPr="0025428D" w:rsidRDefault="0087077F" w:rsidP="00CB28CC">
            <w:pPr>
              <w:tabs>
                <w:tab w:val="left" w:pos="1800"/>
              </w:tabs>
              <w:suppressAutoHyphens/>
              <w:jc w:val="center"/>
              <w:rPr>
                <w:sz w:val="24"/>
                <w:lang w:eastAsia="ar-SA"/>
              </w:rPr>
            </w:pPr>
            <w:r w:rsidRPr="0025428D">
              <w:rPr>
                <w:sz w:val="24"/>
                <w:lang w:eastAsia="ar-SA"/>
              </w:rPr>
              <w:t>Subtiekėjo pavadinimas ir adresas</w:t>
            </w:r>
          </w:p>
        </w:tc>
      </w:tr>
      <w:tr w:rsidR="0087077F" w:rsidRPr="0025428D" w:rsidTr="00CB28CC">
        <w:tc>
          <w:tcPr>
            <w:tcW w:w="1188" w:type="dxa"/>
            <w:tcBorders>
              <w:top w:val="single" w:sz="4" w:space="0" w:color="auto"/>
              <w:left w:val="single" w:sz="4" w:space="0" w:color="auto"/>
              <w:bottom w:val="single" w:sz="4" w:space="0" w:color="auto"/>
              <w:right w:val="single" w:sz="4" w:space="0" w:color="auto"/>
            </w:tcBorders>
          </w:tcPr>
          <w:p w:rsidR="0087077F" w:rsidRPr="0025428D" w:rsidRDefault="0087077F" w:rsidP="00CB28CC">
            <w:pPr>
              <w:tabs>
                <w:tab w:val="left" w:pos="1800"/>
              </w:tabs>
              <w:suppressAutoHyphens/>
              <w:jc w:val="both"/>
              <w:rPr>
                <w:sz w:val="24"/>
                <w:highlight w:val="yellow"/>
                <w:lang w:eastAsia="ar-SA"/>
              </w:rPr>
            </w:pPr>
          </w:p>
        </w:tc>
        <w:tc>
          <w:tcPr>
            <w:tcW w:w="8701" w:type="dxa"/>
            <w:tcBorders>
              <w:top w:val="single" w:sz="4" w:space="0" w:color="auto"/>
              <w:left w:val="single" w:sz="4" w:space="0" w:color="auto"/>
              <w:bottom w:val="single" w:sz="4" w:space="0" w:color="auto"/>
              <w:right w:val="single" w:sz="4" w:space="0" w:color="auto"/>
            </w:tcBorders>
          </w:tcPr>
          <w:p w:rsidR="0087077F" w:rsidRPr="0025428D" w:rsidRDefault="0087077F" w:rsidP="00CB28CC">
            <w:pPr>
              <w:tabs>
                <w:tab w:val="left" w:pos="1800"/>
              </w:tabs>
              <w:suppressAutoHyphens/>
              <w:jc w:val="both"/>
              <w:rPr>
                <w:sz w:val="24"/>
                <w:highlight w:val="yellow"/>
                <w:lang w:eastAsia="ar-SA"/>
              </w:rPr>
            </w:pPr>
          </w:p>
        </w:tc>
      </w:tr>
    </w:tbl>
    <w:p w:rsidR="0087077F" w:rsidRPr="0025428D" w:rsidRDefault="0087077F" w:rsidP="0087077F">
      <w:pPr>
        <w:tabs>
          <w:tab w:val="left" w:pos="1800"/>
        </w:tabs>
        <w:suppressAutoHyphens/>
        <w:jc w:val="both"/>
        <w:rPr>
          <w:bCs/>
          <w:i/>
          <w:sz w:val="22"/>
          <w:lang w:eastAsia="ar-SA"/>
        </w:rPr>
      </w:pPr>
      <w:r w:rsidRPr="0025428D">
        <w:rPr>
          <w:bCs/>
          <w:i/>
          <w:sz w:val="22"/>
          <w:lang w:eastAsia="ar-SA"/>
        </w:rPr>
        <w:t>*Pildyti tuomet, jei sutarties vykdymui bus pasitelkti subtiekėjai</w:t>
      </w:r>
    </w:p>
    <w:p w:rsidR="0087077F" w:rsidRPr="0025428D" w:rsidRDefault="0087077F" w:rsidP="0087077F">
      <w:pPr>
        <w:tabs>
          <w:tab w:val="left" w:pos="1800"/>
        </w:tabs>
        <w:suppressAutoHyphens/>
        <w:jc w:val="both"/>
        <w:rPr>
          <w:bCs/>
          <w:i/>
          <w:sz w:val="22"/>
          <w:highlight w:val="yellow"/>
          <w:lang w:eastAsia="ar-SA"/>
        </w:rPr>
      </w:pPr>
    </w:p>
    <w:p w:rsidR="0087077F" w:rsidRPr="0025428D" w:rsidRDefault="0087077F" w:rsidP="0087077F">
      <w:pPr>
        <w:numPr>
          <w:ilvl w:val="0"/>
          <w:numId w:val="1"/>
        </w:numPr>
        <w:tabs>
          <w:tab w:val="left" w:pos="960"/>
        </w:tabs>
        <w:suppressAutoHyphens/>
        <w:ind w:left="0" w:firstLine="720"/>
        <w:jc w:val="both"/>
        <w:rPr>
          <w:sz w:val="24"/>
          <w:lang w:eastAsia="ar-SA"/>
        </w:rPr>
      </w:pPr>
      <w:r w:rsidRPr="0025428D">
        <w:rPr>
          <w:sz w:val="24"/>
          <w:lang w:eastAsia="ar-SA"/>
        </w:rPr>
        <w:t>Šiame pasiūlyme yra pateikta ir konfidenciali informacija (dokumentai su konfidencialia informacija įsegti atskirai)*</w:t>
      </w:r>
      <w:r w:rsidRPr="0025428D">
        <w:rPr>
          <w:i/>
          <w:sz w:val="24"/>
          <w:szCs w:val="24"/>
          <w:lang w:eastAsia="ar-SA"/>
        </w:rPr>
        <w:t xml:space="preserve"> /perkančioji organizacija šios informacijos negali atskleisti tretiesiems asmenims/</w:t>
      </w:r>
      <w:r w:rsidRPr="0025428D">
        <w:rPr>
          <w:sz w:val="24"/>
          <w:lang w:eastAsia="ar-SA"/>
        </w:rPr>
        <w:t xml:space="preserve"> :</w:t>
      </w:r>
    </w:p>
    <w:p w:rsidR="0087077F" w:rsidRPr="0025428D" w:rsidRDefault="0087077F" w:rsidP="0087077F">
      <w:pPr>
        <w:tabs>
          <w:tab w:val="left" w:pos="1800"/>
        </w:tabs>
        <w:suppressAutoHyphens/>
        <w:ind w:firstLine="720"/>
        <w:jc w:val="both"/>
        <w:rPr>
          <w:sz w:val="24"/>
          <w:lang w:eastAsia="ar-SA"/>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3533"/>
        <w:gridCol w:w="5707"/>
      </w:tblGrid>
      <w:tr w:rsidR="0087077F" w:rsidRPr="0025428D" w:rsidTr="00CB28CC">
        <w:tc>
          <w:tcPr>
            <w:tcW w:w="828" w:type="dxa"/>
            <w:tcBorders>
              <w:top w:val="single" w:sz="4" w:space="0" w:color="auto"/>
              <w:left w:val="single" w:sz="4" w:space="0" w:color="auto"/>
              <w:bottom w:val="single" w:sz="4" w:space="0" w:color="auto"/>
              <w:right w:val="single" w:sz="4" w:space="0" w:color="auto"/>
            </w:tcBorders>
          </w:tcPr>
          <w:p w:rsidR="0087077F" w:rsidRPr="0025428D" w:rsidRDefault="0087077F" w:rsidP="00CB28CC">
            <w:pPr>
              <w:tabs>
                <w:tab w:val="left" w:pos="1800"/>
              </w:tabs>
              <w:suppressAutoHyphens/>
              <w:jc w:val="center"/>
              <w:rPr>
                <w:sz w:val="24"/>
                <w:lang w:eastAsia="ar-SA"/>
              </w:rPr>
            </w:pPr>
            <w:r w:rsidRPr="0025428D">
              <w:rPr>
                <w:sz w:val="24"/>
                <w:lang w:eastAsia="ar-SA"/>
              </w:rPr>
              <w:t>Eil.</w:t>
            </w:r>
            <w:proofErr w:type="spellStart"/>
            <w:r w:rsidRPr="0025428D">
              <w:rPr>
                <w:sz w:val="24"/>
                <w:lang w:eastAsia="ar-SA"/>
              </w:rPr>
              <w:t>Nr</w:t>
            </w:r>
            <w:proofErr w:type="spellEnd"/>
          </w:p>
        </w:tc>
        <w:tc>
          <w:tcPr>
            <w:tcW w:w="3533" w:type="dxa"/>
            <w:tcBorders>
              <w:top w:val="single" w:sz="4" w:space="0" w:color="auto"/>
              <w:left w:val="single" w:sz="4" w:space="0" w:color="auto"/>
              <w:bottom w:val="single" w:sz="4" w:space="0" w:color="auto"/>
              <w:right w:val="single" w:sz="4" w:space="0" w:color="auto"/>
            </w:tcBorders>
          </w:tcPr>
          <w:p w:rsidR="0087077F" w:rsidRPr="0025428D" w:rsidRDefault="0087077F" w:rsidP="00CB28CC">
            <w:pPr>
              <w:tabs>
                <w:tab w:val="left" w:pos="1800"/>
              </w:tabs>
              <w:suppressAutoHyphens/>
              <w:jc w:val="center"/>
              <w:rPr>
                <w:sz w:val="24"/>
                <w:lang w:eastAsia="ar-SA"/>
              </w:rPr>
            </w:pPr>
            <w:r w:rsidRPr="0025428D">
              <w:rPr>
                <w:sz w:val="24"/>
                <w:lang w:eastAsia="ar-SA"/>
              </w:rPr>
              <w:t>Pateikto dokumento pavadinimas (rekomenduojama pavadinime vartoti žodį „Konfidencialu“)</w:t>
            </w:r>
          </w:p>
        </w:tc>
        <w:tc>
          <w:tcPr>
            <w:tcW w:w="5707" w:type="dxa"/>
            <w:tcBorders>
              <w:top w:val="single" w:sz="4" w:space="0" w:color="auto"/>
              <w:left w:val="single" w:sz="4" w:space="0" w:color="auto"/>
              <w:bottom w:val="single" w:sz="4" w:space="0" w:color="auto"/>
              <w:right w:val="single" w:sz="4" w:space="0" w:color="auto"/>
            </w:tcBorders>
          </w:tcPr>
          <w:p w:rsidR="0087077F" w:rsidRPr="0025428D" w:rsidRDefault="0087077F" w:rsidP="00CB28CC">
            <w:pPr>
              <w:tabs>
                <w:tab w:val="left" w:pos="1800"/>
              </w:tabs>
              <w:suppressAutoHyphens/>
              <w:jc w:val="center"/>
              <w:rPr>
                <w:sz w:val="24"/>
                <w:lang w:eastAsia="ar-SA"/>
              </w:rPr>
            </w:pPr>
            <w:r w:rsidRPr="0025428D">
              <w:rPr>
                <w:sz w:val="24"/>
                <w:lang w:eastAsia="ar-SA"/>
              </w:rPr>
              <w:t>Dokumentas yra įkeltas šioje CVP IS pasiūlymo lango eilutėje:</w:t>
            </w:r>
          </w:p>
        </w:tc>
      </w:tr>
      <w:tr w:rsidR="00681598" w:rsidRPr="0025428D" w:rsidTr="00CF225B">
        <w:tc>
          <w:tcPr>
            <w:tcW w:w="10068" w:type="dxa"/>
            <w:gridSpan w:val="3"/>
            <w:tcBorders>
              <w:top w:val="single" w:sz="4" w:space="0" w:color="auto"/>
              <w:left w:val="single" w:sz="4" w:space="0" w:color="auto"/>
              <w:bottom w:val="single" w:sz="4" w:space="0" w:color="auto"/>
              <w:right w:val="single" w:sz="4" w:space="0" w:color="auto"/>
            </w:tcBorders>
          </w:tcPr>
          <w:p w:rsidR="00681598" w:rsidRPr="0025428D" w:rsidRDefault="00681598" w:rsidP="00CB28CC">
            <w:pPr>
              <w:tabs>
                <w:tab w:val="left" w:pos="1800"/>
              </w:tabs>
              <w:suppressAutoHyphens/>
              <w:jc w:val="both"/>
              <w:rPr>
                <w:sz w:val="24"/>
                <w:highlight w:val="yellow"/>
                <w:lang w:eastAsia="ar-SA"/>
              </w:rPr>
            </w:pPr>
            <w:r w:rsidRPr="00681598">
              <w:rPr>
                <w:sz w:val="24"/>
                <w:lang w:eastAsia="ar-SA"/>
              </w:rPr>
              <w:lastRenderedPageBreak/>
              <w:t>Visa informacija, išskyrus įstatymais numatytą skelbtiną informaciją.</w:t>
            </w:r>
          </w:p>
        </w:tc>
      </w:tr>
    </w:tbl>
    <w:p w:rsidR="0087077F" w:rsidRPr="0025428D" w:rsidRDefault="0087077F" w:rsidP="0087077F">
      <w:pPr>
        <w:tabs>
          <w:tab w:val="left" w:pos="1800"/>
        </w:tabs>
        <w:suppressAutoHyphens/>
        <w:ind w:firstLine="720"/>
        <w:jc w:val="both"/>
        <w:rPr>
          <w:bCs/>
          <w:i/>
          <w:sz w:val="22"/>
          <w:lang w:eastAsia="ar-SA"/>
        </w:rPr>
      </w:pPr>
      <w:r w:rsidRPr="0025428D">
        <w:rPr>
          <w:bCs/>
          <w:i/>
          <w:sz w:val="22"/>
          <w:lang w:eastAsia="ar-SA"/>
        </w:rPr>
        <w:t xml:space="preserve">*Pildyti tuomet, jei bus pateikta konfidenciali informacija. Tiekėjas negali nurodyti, kad konfidencialus yra pasiūlymo įkainis arba kad visas pasiūlymas yra konfidencialus. </w:t>
      </w:r>
    </w:p>
    <w:p w:rsidR="0087077F" w:rsidRPr="00CE539E" w:rsidRDefault="0087077F" w:rsidP="0087077F">
      <w:pPr>
        <w:tabs>
          <w:tab w:val="left" w:pos="1800"/>
          <w:tab w:val="center" w:pos="4320"/>
          <w:tab w:val="right" w:pos="8640"/>
        </w:tabs>
        <w:suppressAutoHyphens/>
        <w:ind w:firstLine="709"/>
        <w:jc w:val="both"/>
        <w:rPr>
          <w:b/>
          <w:bCs/>
          <w:i/>
        </w:rPr>
      </w:pPr>
      <w:r w:rsidRPr="00CE539E">
        <w:rPr>
          <w:b/>
          <w:bCs/>
          <w:i/>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p>
    <w:p w:rsidR="0087077F" w:rsidRPr="0025428D" w:rsidRDefault="0087077F" w:rsidP="0087077F">
      <w:pPr>
        <w:tabs>
          <w:tab w:val="left" w:pos="1800"/>
          <w:tab w:val="center" w:pos="4320"/>
          <w:tab w:val="right" w:pos="8640"/>
        </w:tabs>
        <w:suppressAutoHyphens/>
        <w:jc w:val="both"/>
        <w:rPr>
          <w:b/>
          <w:bCs/>
          <w:sz w:val="24"/>
          <w:szCs w:val="24"/>
          <w:lang w:eastAsia="ar-SA"/>
        </w:rPr>
      </w:pPr>
    </w:p>
    <w:p w:rsidR="0087077F" w:rsidRPr="0025428D" w:rsidRDefault="0087077F" w:rsidP="0087077F">
      <w:pPr>
        <w:suppressAutoHyphens/>
        <w:rPr>
          <w:sz w:val="24"/>
          <w:lang w:eastAsia="ar-SA"/>
        </w:rPr>
      </w:pPr>
      <w:r w:rsidRPr="0025428D">
        <w:rPr>
          <w:b/>
          <w:bCs/>
          <w:sz w:val="24"/>
          <w:szCs w:val="24"/>
          <w:lang w:eastAsia="ar-SA"/>
        </w:rPr>
        <w:t>Pastaba.</w:t>
      </w:r>
      <w:r w:rsidRPr="0025428D">
        <w:rPr>
          <w:bCs/>
          <w:sz w:val="24"/>
          <w:szCs w:val="24"/>
          <w:lang w:eastAsia="ar-SA"/>
        </w:rPr>
        <w:t xml:space="preserve"> Pildydamas šią formą tiekėjas turi pateikti visą prašomą informaciją. </w:t>
      </w:r>
    </w:p>
    <w:p w:rsidR="0087077F" w:rsidRPr="0025428D" w:rsidRDefault="0087077F" w:rsidP="0087077F">
      <w:pPr>
        <w:widowControl w:val="0"/>
        <w:tabs>
          <w:tab w:val="left" w:pos="1800"/>
        </w:tabs>
        <w:suppressAutoHyphens/>
        <w:ind w:firstLine="720"/>
        <w:jc w:val="both"/>
        <w:rPr>
          <w:sz w:val="24"/>
          <w:lang w:eastAsia="ar-SA"/>
        </w:rPr>
      </w:pPr>
    </w:p>
    <w:p w:rsidR="0087077F" w:rsidRPr="0025428D" w:rsidRDefault="0087077F" w:rsidP="0087077F">
      <w:pPr>
        <w:suppressAutoHyphens/>
        <w:ind w:firstLine="709"/>
        <w:jc w:val="both"/>
        <w:rPr>
          <w:sz w:val="24"/>
          <w:lang w:eastAsia="ar-SA"/>
        </w:rPr>
      </w:pPr>
      <w:r w:rsidRPr="0025428D">
        <w:rPr>
          <w:sz w:val="24"/>
          <w:lang w:eastAsia="ar-SA"/>
        </w:rPr>
        <w:t xml:space="preserve">Mes siūlome šias prekes </w:t>
      </w:r>
      <w:r w:rsidRPr="0025428D">
        <w:rPr>
          <w:iCs/>
          <w:sz w:val="24"/>
          <w:lang w:eastAsia="ar-SA"/>
        </w:rPr>
        <w:t>(s</w:t>
      </w:r>
      <w:r w:rsidRPr="0025428D">
        <w:rPr>
          <w:sz w:val="24"/>
          <w:lang w:eastAsia="ar-SA"/>
        </w:rPr>
        <w:t xml:space="preserve">iūlomos prekės visiškai atitinka pirkimo dokumentuose nurodytus reikalavimus): </w:t>
      </w:r>
      <w:r w:rsidRPr="0025428D">
        <w:rPr>
          <w:b/>
          <w:i/>
          <w:sz w:val="24"/>
          <w:lang w:eastAsia="ar-SA"/>
        </w:rPr>
        <w:t xml:space="preserve">Pateikti užpildytą </w:t>
      </w:r>
      <w:r>
        <w:rPr>
          <w:b/>
          <w:i/>
          <w:sz w:val="24"/>
          <w:lang w:eastAsia="ar-SA"/>
        </w:rPr>
        <w:t>kvietimo</w:t>
      </w:r>
      <w:r w:rsidRPr="0025428D">
        <w:rPr>
          <w:b/>
          <w:i/>
          <w:sz w:val="24"/>
          <w:lang w:eastAsia="ar-SA"/>
        </w:rPr>
        <w:t xml:space="preserve"> 3 priedą.</w:t>
      </w:r>
      <w:r w:rsidRPr="0025428D">
        <w:rPr>
          <w:i/>
          <w:sz w:val="24"/>
          <w:lang w:eastAsia="ar-SA"/>
        </w:rPr>
        <w:t xml:space="preserve"> </w:t>
      </w:r>
      <w:r w:rsidRPr="0025428D">
        <w:rPr>
          <w:sz w:val="24"/>
          <w:lang w:eastAsia="ar-SA"/>
        </w:rPr>
        <w:t>Privaloma pateikti v</w:t>
      </w:r>
      <w:r>
        <w:rPr>
          <w:sz w:val="24"/>
          <w:lang w:eastAsia="ar-SA"/>
        </w:rPr>
        <w:t xml:space="preserve">isą techninėje specifikacijoje bei atviro konkurso (pirkimo Nr. 152175) </w:t>
      </w:r>
      <w:r w:rsidRPr="0025428D">
        <w:rPr>
          <w:sz w:val="24"/>
          <w:lang w:eastAsia="ar-SA"/>
        </w:rPr>
        <w:t>pirkimo dokumentų 5.16 ir 5.17 p. nurodytą informaciją.</w:t>
      </w:r>
    </w:p>
    <w:p w:rsidR="0087077F" w:rsidRPr="0025428D" w:rsidRDefault="0087077F" w:rsidP="0087077F">
      <w:pPr>
        <w:widowControl w:val="0"/>
        <w:tabs>
          <w:tab w:val="left" w:pos="1800"/>
        </w:tabs>
        <w:suppressAutoHyphens/>
        <w:ind w:firstLine="720"/>
        <w:jc w:val="both"/>
        <w:rPr>
          <w:b/>
          <w:bCs/>
          <w:i/>
          <w:sz w:val="22"/>
          <w:szCs w:val="22"/>
          <w:lang w:eastAsia="ar-SA"/>
        </w:rPr>
      </w:pPr>
    </w:p>
    <w:p w:rsidR="0087077F" w:rsidRPr="0025428D" w:rsidRDefault="0087077F" w:rsidP="0087077F">
      <w:pPr>
        <w:widowControl w:val="0"/>
        <w:tabs>
          <w:tab w:val="left" w:pos="1800"/>
        </w:tabs>
        <w:suppressAutoHyphens/>
        <w:ind w:firstLine="720"/>
        <w:jc w:val="both"/>
        <w:rPr>
          <w:sz w:val="24"/>
          <w:lang w:eastAsia="ar-SA"/>
        </w:rPr>
      </w:pPr>
    </w:p>
    <w:p w:rsidR="0087077F" w:rsidRPr="0025428D" w:rsidRDefault="0087077F" w:rsidP="0087077F">
      <w:pPr>
        <w:widowControl w:val="0"/>
        <w:tabs>
          <w:tab w:val="left" w:pos="1800"/>
        </w:tabs>
        <w:suppressAutoHyphens/>
        <w:ind w:firstLine="720"/>
        <w:jc w:val="both"/>
        <w:rPr>
          <w:sz w:val="24"/>
          <w:lang w:eastAsia="ar-SA"/>
        </w:rPr>
      </w:pPr>
      <w:r w:rsidRPr="0025428D">
        <w:rPr>
          <w:b/>
          <w:sz w:val="24"/>
          <w:lang w:eastAsia="ar-SA"/>
        </w:rPr>
        <w:t>Pastaba.</w:t>
      </w:r>
      <w:r w:rsidRPr="0025428D">
        <w:rPr>
          <w:sz w:val="24"/>
          <w:lang w:eastAsia="ar-SA"/>
        </w:rPr>
        <w:t xml:space="preserve"> Tais atvejais, kai pagal galiojančius teisės aktus tiekėjui nereikia mokėti PVM, nurodo priežastis ir teisinį pagrindą, dėl kurių PVM nemokamas:</w:t>
      </w:r>
    </w:p>
    <w:p w:rsidR="0087077F" w:rsidRPr="0025428D" w:rsidRDefault="0087077F" w:rsidP="0087077F">
      <w:pPr>
        <w:widowControl w:val="0"/>
        <w:tabs>
          <w:tab w:val="left" w:pos="1800"/>
        </w:tabs>
        <w:suppressAutoHyphens/>
        <w:ind w:firstLine="720"/>
        <w:jc w:val="both"/>
        <w:rPr>
          <w:sz w:val="24"/>
          <w:lang w:eastAsia="ar-SA"/>
        </w:rPr>
      </w:pPr>
      <w:r w:rsidRPr="0025428D">
        <w:rPr>
          <w:sz w:val="24"/>
          <w:lang w:eastAsia="ar-SA"/>
        </w:rPr>
        <w:t>___________________________________________________________________</w:t>
      </w:r>
    </w:p>
    <w:p w:rsidR="0087077F" w:rsidRPr="0025428D" w:rsidRDefault="0087077F" w:rsidP="0087077F">
      <w:pPr>
        <w:widowControl w:val="0"/>
        <w:tabs>
          <w:tab w:val="left" w:pos="1800"/>
        </w:tabs>
        <w:suppressAutoHyphens/>
        <w:spacing w:line="360" w:lineRule="auto"/>
        <w:ind w:firstLine="720"/>
        <w:jc w:val="both"/>
        <w:rPr>
          <w:sz w:val="24"/>
          <w:lang w:eastAsia="ar-SA"/>
        </w:rPr>
      </w:pPr>
    </w:p>
    <w:p w:rsidR="0087077F" w:rsidRPr="0025428D" w:rsidRDefault="0087077F" w:rsidP="0087077F">
      <w:pPr>
        <w:widowControl w:val="0"/>
        <w:tabs>
          <w:tab w:val="left" w:pos="1800"/>
        </w:tabs>
        <w:suppressAutoHyphens/>
        <w:spacing w:line="360" w:lineRule="auto"/>
        <w:ind w:firstLine="720"/>
        <w:jc w:val="both"/>
        <w:rPr>
          <w:sz w:val="24"/>
          <w:lang w:eastAsia="ar-SA"/>
        </w:rPr>
      </w:pPr>
      <w:r w:rsidRPr="0025428D">
        <w:rPr>
          <w:sz w:val="24"/>
          <w:lang w:eastAsia="ar-SA"/>
        </w:rPr>
        <w:t>Kartu su pasiūlymu pateikiami šie dokumentai:</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096"/>
        <w:gridCol w:w="3112"/>
      </w:tblGrid>
      <w:tr w:rsidR="0087077F" w:rsidRPr="0025428D" w:rsidTr="00CB28CC">
        <w:tc>
          <w:tcPr>
            <w:tcW w:w="675" w:type="dxa"/>
          </w:tcPr>
          <w:p w:rsidR="0087077F" w:rsidRPr="0025428D" w:rsidRDefault="0087077F" w:rsidP="00CB28CC">
            <w:pPr>
              <w:widowControl w:val="0"/>
              <w:tabs>
                <w:tab w:val="left" w:pos="1800"/>
              </w:tabs>
              <w:suppressAutoHyphens/>
              <w:jc w:val="center"/>
              <w:rPr>
                <w:sz w:val="24"/>
                <w:lang w:eastAsia="ar-SA"/>
              </w:rPr>
            </w:pPr>
            <w:r w:rsidRPr="0025428D">
              <w:rPr>
                <w:sz w:val="24"/>
                <w:lang w:eastAsia="ar-SA"/>
              </w:rPr>
              <w:t>Eil.Nr.</w:t>
            </w:r>
          </w:p>
        </w:tc>
        <w:tc>
          <w:tcPr>
            <w:tcW w:w="6096" w:type="dxa"/>
          </w:tcPr>
          <w:p w:rsidR="0087077F" w:rsidRPr="0025428D" w:rsidRDefault="0087077F" w:rsidP="00CB28CC">
            <w:pPr>
              <w:widowControl w:val="0"/>
              <w:tabs>
                <w:tab w:val="left" w:pos="1800"/>
              </w:tabs>
              <w:suppressAutoHyphens/>
              <w:jc w:val="center"/>
              <w:rPr>
                <w:sz w:val="24"/>
                <w:lang w:eastAsia="ar-SA"/>
              </w:rPr>
            </w:pPr>
            <w:r w:rsidRPr="0025428D">
              <w:rPr>
                <w:sz w:val="24"/>
                <w:lang w:eastAsia="ar-SA"/>
              </w:rPr>
              <w:t>Pateiktų dokumentų pavadinimas</w:t>
            </w:r>
          </w:p>
        </w:tc>
        <w:tc>
          <w:tcPr>
            <w:tcW w:w="3112" w:type="dxa"/>
          </w:tcPr>
          <w:p w:rsidR="0087077F" w:rsidRPr="0025428D" w:rsidRDefault="0087077F" w:rsidP="00CB28CC">
            <w:pPr>
              <w:widowControl w:val="0"/>
              <w:tabs>
                <w:tab w:val="left" w:pos="1800"/>
              </w:tabs>
              <w:suppressAutoHyphens/>
              <w:jc w:val="center"/>
              <w:rPr>
                <w:sz w:val="24"/>
                <w:lang w:eastAsia="ar-SA"/>
              </w:rPr>
            </w:pPr>
            <w:r w:rsidRPr="0025428D">
              <w:rPr>
                <w:sz w:val="24"/>
                <w:lang w:eastAsia="ar-SA"/>
              </w:rPr>
              <w:t>Dokumento puslapių skaičius</w:t>
            </w:r>
          </w:p>
        </w:tc>
      </w:tr>
      <w:tr w:rsidR="0087077F" w:rsidRPr="0025428D" w:rsidTr="00CB28CC">
        <w:tc>
          <w:tcPr>
            <w:tcW w:w="675" w:type="dxa"/>
          </w:tcPr>
          <w:p w:rsidR="0087077F" w:rsidRPr="0025428D" w:rsidRDefault="00CB28CC" w:rsidP="00CB28CC">
            <w:pPr>
              <w:widowControl w:val="0"/>
              <w:tabs>
                <w:tab w:val="left" w:pos="1800"/>
              </w:tabs>
              <w:suppressAutoHyphens/>
              <w:jc w:val="both"/>
              <w:rPr>
                <w:sz w:val="24"/>
                <w:lang w:eastAsia="ar-SA"/>
              </w:rPr>
            </w:pPr>
            <w:r>
              <w:rPr>
                <w:sz w:val="24"/>
                <w:lang w:eastAsia="ar-SA"/>
              </w:rPr>
              <w:t>1.</w:t>
            </w:r>
          </w:p>
        </w:tc>
        <w:tc>
          <w:tcPr>
            <w:tcW w:w="6096" w:type="dxa"/>
          </w:tcPr>
          <w:p w:rsidR="0087077F" w:rsidRPr="0025428D" w:rsidRDefault="00CB28CC" w:rsidP="00CB28CC">
            <w:pPr>
              <w:widowControl w:val="0"/>
              <w:tabs>
                <w:tab w:val="left" w:pos="1800"/>
              </w:tabs>
              <w:suppressAutoHyphens/>
              <w:jc w:val="both"/>
              <w:rPr>
                <w:sz w:val="24"/>
                <w:lang w:eastAsia="ar-SA"/>
              </w:rPr>
            </w:pPr>
            <w:r>
              <w:rPr>
                <w:sz w:val="24"/>
                <w:lang w:eastAsia="ar-SA"/>
              </w:rPr>
              <w:t>Pasiūlymas (priedas Nr.1)</w:t>
            </w:r>
          </w:p>
        </w:tc>
        <w:tc>
          <w:tcPr>
            <w:tcW w:w="3112" w:type="dxa"/>
          </w:tcPr>
          <w:p w:rsidR="0087077F" w:rsidRPr="0025428D" w:rsidRDefault="00CB28CC" w:rsidP="00CB28CC">
            <w:pPr>
              <w:widowControl w:val="0"/>
              <w:tabs>
                <w:tab w:val="left" w:pos="1800"/>
              </w:tabs>
              <w:suppressAutoHyphens/>
              <w:jc w:val="both"/>
              <w:rPr>
                <w:sz w:val="24"/>
                <w:lang w:eastAsia="ar-SA"/>
              </w:rPr>
            </w:pPr>
            <w:r>
              <w:rPr>
                <w:sz w:val="24"/>
                <w:lang w:eastAsia="ar-SA"/>
              </w:rPr>
              <w:t>2</w:t>
            </w:r>
          </w:p>
        </w:tc>
      </w:tr>
      <w:tr w:rsidR="00CB28CC" w:rsidRPr="0025428D" w:rsidTr="00CB28CC">
        <w:tc>
          <w:tcPr>
            <w:tcW w:w="675" w:type="dxa"/>
          </w:tcPr>
          <w:p w:rsidR="00CB28CC" w:rsidRDefault="00CB28CC" w:rsidP="00CB28CC">
            <w:pPr>
              <w:widowControl w:val="0"/>
              <w:tabs>
                <w:tab w:val="left" w:pos="1800"/>
              </w:tabs>
              <w:suppressAutoHyphens/>
              <w:jc w:val="both"/>
              <w:rPr>
                <w:sz w:val="24"/>
                <w:lang w:eastAsia="ar-SA"/>
              </w:rPr>
            </w:pPr>
            <w:r>
              <w:rPr>
                <w:sz w:val="24"/>
                <w:lang w:eastAsia="ar-SA"/>
              </w:rPr>
              <w:t>2.</w:t>
            </w:r>
          </w:p>
        </w:tc>
        <w:tc>
          <w:tcPr>
            <w:tcW w:w="6096" w:type="dxa"/>
          </w:tcPr>
          <w:p w:rsidR="00CB28CC" w:rsidRDefault="00CB28CC" w:rsidP="00CB28CC">
            <w:pPr>
              <w:widowControl w:val="0"/>
              <w:tabs>
                <w:tab w:val="left" w:pos="1800"/>
              </w:tabs>
              <w:suppressAutoHyphens/>
              <w:jc w:val="both"/>
              <w:rPr>
                <w:sz w:val="24"/>
                <w:lang w:eastAsia="ar-SA"/>
              </w:rPr>
            </w:pPr>
            <w:r>
              <w:rPr>
                <w:sz w:val="24"/>
                <w:lang w:eastAsia="ar-SA"/>
              </w:rPr>
              <w:t>Techninė specifikacija (priedas Nr. 3)</w:t>
            </w:r>
          </w:p>
        </w:tc>
        <w:tc>
          <w:tcPr>
            <w:tcW w:w="3112" w:type="dxa"/>
          </w:tcPr>
          <w:p w:rsidR="00CB28CC" w:rsidRDefault="00CB28CC" w:rsidP="00CB28CC">
            <w:pPr>
              <w:widowControl w:val="0"/>
              <w:tabs>
                <w:tab w:val="left" w:pos="1800"/>
              </w:tabs>
              <w:suppressAutoHyphens/>
              <w:jc w:val="both"/>
              <w:rPr>
                <w:sz w:val="24"/>
                <w:lang w:eastAsia="ar-SA"/>
              </w:rPr>
            </w:pPr>
            <w:r>
              <w:rPr>
                <w:sz w:val="24"/>
                <w:lang w:eastAsia="ar-SA"/>
              </w:rPr>
              <w:t>10</w:t>
            </w:r>
          </w:p>
        </w:tc>
      </w:tr>
      <w:tr w:rsidR="00CB28CC" w:rsidRPr="0025428D" w:rsidTr="00CB28CC">
        <w:tc>
          <w:tcPr>
            <w:tcW w:w="675" w:type="dxa"/>
          </w:tcPr>
          <w:p w:rsidR="00CB28CC" w:rsidRDefault="00CB28CC" w:rsidP="00CB28CC">
            <w:pPr>
              <w:widowControl w:val="0"/>
              <w:tabs>
                <w:tab w:val="left" w:pos="1800"/>
              </w:tabs>
              <w:suppressAutoHyphens/>
              <w:jc w:val="both"/>
              <w:rPr>
                <w:sz w:val="24"/>
                <w:lang w:eastAsia="ar-SA"/>
              </w:rPr>
            </w:pPr>
            <w:r>
              <w:rPr>
                <w:sz w:val="24"/>
                <w:lang w:eastAsia="ar-SA"/>
              </w:rPr>
              <w:t>3.</w:t>
            </w:r>
          </w:p>
        </w:tc>
        <w:tc>
          <w:tcPr>
            <w:tcW w:w="6096" w:type="dxa"/>
          </w:tcPr>
          <w:p w:rsidR="00CB28CC" w:rsidRDefault="00681598" w:rsidP="00CB28CC">
            <w:pPr>
              <w:widowControl w:val="0"/>
              <w:tabs>
                <w:tab w:val="left" w:pos="1800"/>
              </w:tabs>
              <w:suppressAutoHyphens/>
              <w:jc w:val="both"/>
              <w:rPr>
                <w:sz w:val="24"/>
                <w:lang w:eastAsia="ar-SA"/>
              </w:rPr>
            </w:pPr>
            <w:r>
              <w:rPr>
                <w:sz w:val="24"/>
                <w:lang w:eastAsia="ar-SA"/>
              </w:rPr>
              <w:t>Laisvos formos deklaracija</w:t>
            </w:r>
          </w:p>
        </w:tc>
        <w:tc>
          <w:tcPr>
            <w:tcW w:w="3112" w:type="dxa"/>
          </w:tcPr>
          <w:p w:rsidR="00CB28CC" w:rsidRDefault="00681598" w:rsidP="00CB28CC">
            <w:pPr>
              <w:widowControl w:val="0"/>
              <w:tabs>
                <w:tab w:val="left" w:pos="1800"/>
              </w:tabs>
              <w:suppressAutoHyphens/>
              <w:jc w:val="both"/>
              <w:rPr>
                <w:sz w:val="24"/>
                <w:lang w:eastAsia="ar-SA"/>
              </w:rPr>
            </w:pPr>
            <w:r>
              <w:rPr>
                <w:sz w:val="24"/>
                <w:lang w:eastAsia="ar-SA"/>
              </w:rPr>
              <w:t>1</w:t>
            </w:r>
          </w:p>
        </w:tc>
      </w:tr>
      <w:tr w:rsidR="00CB28CC" w:rsidRPr="0025428D" w:rsidTr="00CB28CC">
        <w:tc>
          <w:tcPr>
            <w:tcW w:w="675" w:type="dxa"/>
          </w:tcPr>
          <w:p w:rsidR="00CB28CC" w:rsidRDefault="00CB28CC" w:rsidP="00CB28CC">
            <w:pPr>
              <w:widowControl w:val="0"/>
              <w:tabs>
                <w:tab w:val="left" w:pos="1800"/>
              </w:tabs>
              <w:suppressAutoHyphens/>
              <w:jc w:val="both"/>
              <w:rPr>
                <w:sz w:val="24"/>
                <w:lang w:eastAsia="ar-SA"/>
              </w:rPr>
            </w:pPr>
            <w:r>
              <w:rPr>
                <w:sz w:val="24"/>
                <w:lang w:eastAsia="ar-SA"/>
              </w:rPr>
              <w:t>4.</w:t>
            </w:r>
          </w:p>
        </w:tc>
        <w:tc>
          <w:tcPr>
            <w:tcW w:w="6096" w:type="dxa"/>
          </w:tcPr>
          <w:p w:rsidR="00CB28CC" w:rsidRDefault="00CB28CC" w:rsidP="00CB28CC">
            <w:pPr>
              <w:widowControl w:val="0"/>
              <w:tabs>
                <w:tab w:val="left" w:pos="1800"/>
              </w:tabs>
              <w:suppressAutoHyphens/>
              <w:jc w:val="both"/>
              <w:rPr>
                <w:sz w:val="24"/>
                <w:lang w:eastAsia="ar-SA"/>
              </w:rPr>
            </w:pPr>
            <w:r>
              <w:rPr>
                <w:sz w:val="24"/>
                <w:lang w:eastAsia="ar-SA"/>
              </w:rPr>
              <w:t xml:space="preserve">Siūlomų priemonių </w:t>
            </w:r>
            <w:proofErr w:type="spellStart"/>
            <w:r>
              <w:rPr>
                <w:sz w:val="24"/>
                <w:lang w:eastAsia="ar-SA"/>
              </w:rPr>
              <w:t>nukletai</w:t>
            </w:r>
            <w:proofErr w:type="spellEnd"/>
          </w:p>
        </w:tc>
        <w:tc>
          <w:tcPr>
            <w:tcW w:w="3112" w:type="dxa"/>
          </w:tcPr>
          <w:p w:rsidR="00CB28CC" w:rsidRDefault="00CB28CC" w:rsidP="00CB28CC">
            <w:pPr>
              <w:widowControl w:val="0"/>
              <w:tabs>
                <w:tab w:val="left" w:pos="1800"/>
              </w:tabs>
              <w:suppressAutoHyphens/>
              <w:jc w:val="both"/>
              <w:rPr>
                <w:sz w:val="24"/>
                <w:lang w:eastAsia="ar-SA"/>
              </w:rPr>
            </w:pPr>
          </w:p>
        </w:tc>
      </w:tr>
    </w:tbl>
    <w:p w:rsidR="0087077F" w:rsidRPr="0025428D" w:rsidRDefault="0087077F" w:rsidP="0087077F">
      <w:pPr>
        <w:widowControl w:val="0"/>
        <w:tabs>
          <w:tab w:val="left" w:pos="1800"/>
        </w:tabs>
        <w:suppressAutoHyphens/>
        <w:spacing w:line="360" w:lineRule="auto"/>
        <w:jc w:val="both"/>
        <w:rPr>
          <w:sz w:val="24"/>
          <w:lang w:eastAsia="ar-SA"/>
        </w:rPr>
      </w:pPr>
    </w:p>
    <w:tbl>
      <w:tblPr>
        <w:tblW w:w="10308" w:type="dxa"/>
        <w:tblLayout w:type="fixed"/>
        <w:tblLook w:val="04A0"/>
      </w:tblPr>
      <w:tblGrid>
        <w:gridCol w:w="3284"/>
        <w:gridCol w:w="604"/>
        <w:gridCol w:w="1980"/>
        <w:gridCol w:w="701"/>
        <w:gridCol w:w="3739"/>
      </w:tblGrid>
      <w:tr w:rsidR="0087077F" w:rsidRPr="0025428D" w:rsidTr="00CB28CC">
        <w:trPr>
          <w:trHeight w:val="285"/>
        </w:trPr>
        <w:tc>
          <w:tcPr>
            <w:tcW w:w="3284" w:type="dxa"/>
            <w:tcBorders>
              <w:top w:val="nil"/>
              <w:left w:val="nil"/>
              <w:bottom w:val="single" w:sz="4" w:space="0" w:color="auto"/>
              <w:right w:val="nil"/>
            </w:tcBorders>
          </w:tcPr>
          <w:p w:rsidR="0087077F" w:rsidRPr="0025428D" w:rsidRDefault="0087077F" w:rsidP="00CB28CC">
            <w:pPr>
              <w:tabs>
                <w:tab w:val="left" w:pos="1800"/>
              </w:tabs>
              <w:suppressAutoHyphens/>
              <w:ind w:right="-1"/>
              <w:rPr>
                <w:sz w:val="22"/>
                <w:lang w:eastAsia="ar-SA"/>
              </w:rPr>
            </w:pPr>
          </w:p>
        </w:tc>
        <w:tc>
          <w:tcPr>
            <w:tcW w:w="604" w:type="dxa"/>
          </w:tcPr>
          <w:p w:rsidR="0087077F" w:rsidRPr="0025428D" w:rsidRDefault="0087077F" w:rsidP="00CB28CC">
            <w:pPr>
              <w:tabs>
                <w:tab w:val="left" w:pos="1800"/>
              </w:tabs>
              <w:suppressAutoHyphens/>
              <w:ind w:right="-1"/>
              <w:jc w:val="center"/>
              <w:rPr>
                <w:sz w:val="22"/>
                <w:lang w:eastAsia="ar-SA"/>
              </w:rPr>
            </w:pPr>
          </w:p>
        </w:tc>
        <w:tc>
          <w:tcPr>
            <w:tcW w:w="1980" w:type="dxa"/>
            <w:tcBorders>
              <w:top w:val="nil"/>
              <w:left w:val="nil"/>
              <w:bottom w:val="single" w:sz="4" w:space="0" w:color="auto"/>
              <w:right w:val="nil"/>
            </w:tcBorders>
          </w:tcPr>
          <w:p w:rsidR="0087077F" w:rsidRPr="0025428D" w:rsidRDefault="0087077F" w:rsidP="00CB28CC">
            <w:pPr>
              <w:tabs>
                <w:tab w:val="left" w:pos="1800"/>
              </w:tabs>
              <w:suppressAutoHyphens/>
              <w:ind w:right="-1"/>
              <w:jc w:val="center"/>
              <w:rPr>
                <w:sz w:val="22"/>
                <w:lang w:eastAsia="ar-SA"/>
              </w:rPr>
            </w:pPr>
          </w:p>
        </w:tc>
        <w:tc>
          <w:tcPr>
            <w:tcW w:w="701" w:type="dxa"/>
          </w:tcPr>
          <w:p w:rsidR="0087077F" w:rsidRPr="0025428D" w:rsidRDefault="0087077F" w:rsidP="00CB28CC">
            <w:pPr>
              <w:tabs>
                <w:tab w:val="left" w:pos="1800"/>
              </w:tabs>
              <w:suppressAutoHyphens/>
              <w:ind w:right="-1"/>
              <w:jc w:val="center"/>
              <w:rPr>
                <w:sz w:val="22"/>
                <w:lang w:eastAsia="ar-SA"/>
              </w:rPr>
            </w:pPr>
          </w:p>
        </w:tc>
        <w:tc>
          <w:tcPr>
            <w:tcW w:w="3739" w:type="dxa"/>
            <w:tcBorders>
              <w:top w:val="nil"/>
              <w:left w:val="nil"/>
              <w:bottom w:val="single" w:sz="4" w:space="0" w:color="auto"/>
              <w:right w:val="nil"/>
            </w:tcBorders>
          </w:tcPr>
          <w:p w:rsidR="0087077F" w:rsidRPr="0025428D" w:rsidRDefault="0087077F" w:rsidP="00CB28CC">
            <w:pPr>
              <w:tabs>
                <w:tab w:val="left" w:pos="1800"/>
              </w:tabs>
              <w:suppressAutoHyphens/>
              <w:ind w:right="-1"/>
              <w:jc w:val="right"/>
              <w:rPr>
                <w:sz w:val="22"/>
                <w:lang w:eastAsia="ar-SA"/>
              </w:rPr>
            </w:pPr>
          </w:p>
        </w:tc>
      </w:tr>
      <w:tr w:rsidR="0087077F" w:rsidRPr="0025428D" w:rsidTr="00CB28CC">
        <w:trPr>
          <w:trHeight w:val="186"/>
        </w:trPr>
        <w:tc>
          <w:tcPr>
            <w:tcW w:w="3284" w:type="dxa"/>
            <w:tcBorders>
              <w:top w:val="single" w:sz="4" w:space="0" w:color="auto"/>
              <w:left w:val="nil"/>
              <w:bottom w:val="nil"/>
              <w:right w:val="nil"/>
            </w:tcBorders>
          </w:tcPr>
          <w:p w:rsidR="0087077F" w:rsidRPr="0025428D" w:rsidRDefault="0087077F" w:rsidP="00CB28CC">
            <w:pPr>
              <w:tabs>
                <w:tab w:val="left" w:pos="1800"/>
              </w:tabs>
              <w:suppressAutoHyphens/>
              <w:autoSpaceDE w:val="0"/>
              <w:rPr>
                <w:position w:val="6"/>
                <w:sz w:val="24"/>
                <w:szCs w:val="24"/>
                <w:lang w:eastAsia="ar-SA"/>
              </w:rPr>
            </w:pPr>
            <w:r w:rsidRPr="0025428D">
              <w:rPr>
                <w:position w:val="6"/>
                <w:sz w:val="24"/>
                <w:szCs w:val="24"/>
                <w:lang w:eastAsia="ar-SA"/>
              </w:rPr>
              <w:t>(Tiekėjo arba jo įgalioto asmens pareigų pavadinimas*)</w:t>
            </w:r>
          </w:p>
        </w:tc>
        <w:tc>
          <w:tcPr>
            <w:tcW w:w="604" w:type="dxa"/>
          </w:tcPr>
          <w:p w:rsidR="0087077F" w:rsidRPr="0025428D" w:rsidRDefault="0087077F" w:rsidP="00CB28CC">
            <w:pPr>
              <w:tabs>
                <w:tab w:val="left" w:pos="1800"/>
              </w:tabs>
              <w:suppressAutoHyphens/>
              <w:ind w:right="-1"/>
              <w:jc w:val="center"/>
              <w:rPr>
                <w:sz w:val="24"/>
                <w:szCs w:val="24"/>
                <w:lang w:eastAsia="ar-SA"/>
              </w:rPr>
            </w:pPr>
          </w:p>
        </w:tc>
        <w:tc>
          <w:tcPr>
            <w:tcW w:w="1980" w:type="dxa"/>
            <w:tcBorders>
              <w:top w:val="single" w:sz="4" w:space="0" w:color="auto"/>
              <w:left w:val="nil"/>
              <w:bottom w:val="nil"/>
              <w:right w:val="nil"/>
            </w:tcBorders>
          </w:tcPr>
          <w:p w:rsidR="0087077F" w:rsidRPr="0025428D" w:rsidRDefault="0087077F" w:rsidP="00CB28CC">
            <w:pPr>
              <w:tabs>
                <w:tab w:val="left" w:pos="1800"/>
              </w:tabs>
              <w:suppressAutoHyphens/>
              <w:ind w:right="-1"/>
              <w:jc w:val="center"/>
              <w:rPr>
                <w:sz w:val="24"/>
                <w:szCs w:val="24"/>
                <w:lang w:eastAsia="ar-SA"/>
              </w:rPr>
            </w:pPr>
            <w:r w:rsidRPr="0025428D">
              <w:rPr>
                <w:position w:val="6"/>
                <w:sz w:val="24"/>
                <w:szCs w:val="24"/>
                <w:lang w:eastAsia="ar-SA"/>
              </w:rPr>
              <w:t>(Parašas*)</w:t>
            </w:r>
          </w:p>
        </w:tc>
        <w:tc>
          <w:tcPr>
            <w:tcW w:w="701" w:type="dxa"/>
          </w:tcPr>
          <w:p w:rsidR="0087077F" w:rsidRPr="0025428D" w:rsidRDefault="0087077F" w:rsidP="00CB28CC">
            <w:pPr>
              <w:tabs>
                <w:tab w:val="left" w:pos="1800"/>
              </w:tabs>
              <w:suppressAutoHyphens/>
              <w:ind w:right="-1"/>
              <w:jc w:val="center"/>
              <w:rPr>
                <w:sz w:val="24"/>
                <w:szCs w:val="24"/>
                <w:lang w:eastAsia="ar-SA"/>
              </w:rPr>
            </w:pPr>
          </w:p>
        </w:tc>
        <w:tc>
          <w:tcPr>
            <w:tcW w:w="3739" w:type="dxa"/>
            <w:tcBorders>
              <w:top w:val="single" w:sz="4" w:space="0" w:color="auto"/>
              <w:left w:val="nil"/>
              <w:bottom w:val="nil"/>
              <w:right w:val="nil"/>
            </w:tcBorders>
          </w:tcPr>
          <w:p w:rsidR="0087077F" w:rsidRPr="0025428D" w:rsidRDefault="0087077F" w:rsidP="00CB28CC">
            <w:pPr>
              <w:tabs>
                <w:tab w:val="left" w:pos="1800"/>
              </w:tabs>
              <w:suppressAutoHyphens/>
              <w:ind w:right="-1"/>
              <w:jc w:val="center"/>
              <w:rPr>
                <w:sz w:val="24"/>
                <w:szCs w:val="24"/>
                <w:lang w:eastAsia="ar-SA"/>
              </w:rPr>
            </w:pPr>
            <w:r w:rsidRPr="0025428D">
              <w:rPr>
                <w:position w:val="6"/>
                <w:sz w:val="24"/>
                <w:szCs w:val="24"/>
                <w:lang w:eastAsia="ar-SA"/>
              </w:rPr>
              <w:t>(Vardas ir pavardė*)</w:t>
            </w:r>
          </w:p>
        </w:tc>
      </w:tr>
    </w:tbl>
    <w:p w:rsidR="0087077F" w:rsidRPr="0025428D" w:rsidRDefault="0087077F" w:rsidP="0087077F">
      <w:pPr>
        <w:tabs>
          <w:tab w:val="left" w:pos="1800"/>
        </w:tabs>
        <w:jc w:val="center"/>
        <w:rPr>
          <w:sz w:val="24"/>
          <w:szCs w:val="24"/>
          <w:lang w:eastAsia="lt-LT"/>
        </w:rPr>
      </w:pPr>
    </w:p>
    <w:p w:rsidR="0087077F" w:rsidRPr="0025428D" w:rsidRDefault="0087077F" w:rsidP="0087077F">
      <w:pPr>
        <w:tabs>
          <w:tab w:val="left" w:pos="1800"/>
        </w:tabs>
        <w:jc w:val="center"/>
        <w:rPr>
          <w:sz w:val="24"/>
          <w:szCs w:val="24"/>
          <w:lang w:eastAsia="lt-LT"/>
        </w:rPr>
      </w:pPr>
    </w:p>
    <w:p w:rsidR="0087077F" w:rsidRPr="0025428D" w:rsidRDefault="0087077F" w:rsidP="0087077F">
      <w:pPr>
        <w:tabs>
          <w:tab w:val="left" w:pos="1800"/>
        </w:tabs>
        <w:suppressAutoHyphens/>
        <w:ind w:firstLine="851"/>
        <w:jc w:val="both"/>
        <w:rPr>
          <w:sz w:val="24"/>
          <w:szCs w:val="24"/>
          <w:lang w:eastAsia="ar-SA"/>
        </w:rPr>
      </w:pPr>
      <w:r w:rsidRPr="0025428D">
        <w:rPr>
          <w:sz w:val="24"/>
          <w:szCs w:val="24"/>
          <w:lang w:eastAsia="ar-SA"/>
        </w:rPr>
        <w:t>*</w:t>
      </w:r>
      <w:r w:rsidRPr="0025428D">
        <w:rPr>
          <w:color w:val="000000"/>
          <w:sz w:val="24"/>
          <w:szCs w:val="24"/>
          <w:lang w:eastAsia="ar-SA"/>
        </w:rPr>
        <w:t xml:space="preserve">Pastaba. </w:t>
      </w:r>
      <w:r w:rsidRPr="0025428D">
        <w:rPr>
          <w:sz w:val="24"/>
          <w:szCs w:val="24"/>
          <w:lang w:eastAsia="ar-SA"/>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8C6B36" w:rsidRDefault="008C6B36"/>
    <w:sectPr w:rsidR="008C6B36" w:rsidSect="006B1CD6">
      <w:headerReference w:type="default" r:id="rId7"/>
      <w:pgSz w:w="11906" w:h="16838"/>
      <w:pgMar w:top="70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8CC" w:rsidRDefault="00CB28CC" w:rsidP="0087077F">
      <w:r>
        <w:separator/>
      </w:r>
    </w:p>
  </w:endnote>
  <w:endnote w:type="continuationSeparator" w:id="0">
    <w:p w:rsidR="00CB28CC" w:rsidRDefault="00CB28CC" w:rsidP="00870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8CC" w:rsidRDefault="00CB28CC" w:rsidP="0087077F">
      <w:r>
        <w:separator/>
      </w:r>
    </w:p>
  </w:footnote>
  <w:footnote w:type="continuationSeparator" w:id="0">
    <w:p w:rsidR="00CB28CC" w:rsidRDefault="00CB28CC" w:rsidP="00870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CC" w:rsidRDefault="00CB28CC">
    <w:pPr>
      <w:pStyle w:val="Header"/>
    </w:pPr>
    <w:r w:rsidRPr="0087077F">
      <w:drawing>
        <wp:inline distT="0" distB="0" distL="0" distR="0">
          <wp:extent cx="2790825" cy="763270"/>
          <wp:effectExtent l="19050" t="0" r="9525" b="0"/>
          <wp:docPr id="1" name="Picture 1" descr="logotipas pail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 pailgas"/>
                  <pic:cNvPicPr>
                    <a:picLocks noChangeAspect="1" noChangeArrowheads="1"/>
                  </pic:cNvPicPr>
                </pic:nvPicPr>
                <pic:blipFill>
                  <a:blip r:embed="rId1"/>
                  <a:srcRect/>
                  <a:stretch>
                    <a:fillRect/>
                  </a:stretch>
                </pic:blipFill>
                <pic:spPr bwMode="auto">
                  <a:xfrm>
                    <a:off x="0" y="0"/>
                    <a:ext cx="2790825" cy="7632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3BDB0AFA"/>
    <w:multiLevelType w:val="hybridMultilevel"/>
    <w:tmpl w:val="41A27284"/>
    <w:lvl w:ilvl="0" w:tplc="212AB28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7077F"/>
    <w:rsid w:val="00681598"/>
    <w:rsid w:val="006B1CD6"/>
    <w:rsid w:val="0087077F"/>
    <w:rsid w:val="008C6B36"/>
    <w:rsid w:val="00CB28CC"/>
    <w:rsid w:val="00F51C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077F"/>
    <w:pPr>
      <w:tabs>
        <w:tab w:val="center" w:pos="4819"/>
        <w:tab w:val="right" w:pos="9638"/>
      </w:tabs>
    </w:pPr>
  </w:style>
  <w:style w:type="character" w:customStyle="1" w:styleId="HeaderChar">
    <w:name w:val="Header Char"/>
    <w:basedOn w:val="DefaultParagraphFont"/>
    <w:link w:val="Header"/>
    <w:uiPriority w:val="99"/>
    <w:semiHidden/>
    <w:rsid w:val="0087077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87077F"/>
    <w:pPr>
      <w:tabs>
        <w:tab w:val="center" w:pos="4819"/>
        <w:tab w:val="right" w:pos="9638"/>
      </w:tabs>
    </w:pPr>
  </w:style>
  <w:style w:type="character" w:customStyle="1" w:styleId="FooterChar">
    <w:name w:val="Footer Char"/>
    <w:basedOn w:val="DefaultParagraphFont"/>
    <w:link w:val="Footer"/>
    <w:uiPriority w:val="99"/>
    <w:semiHidden/>
    <w:rsid w:val="0087077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7077F"/>
    <w:rPr>
      <w:rFonts w:ascii="Tahoma" w:hAnsi="Tahoma" w:cs="Tahoma"/>
      <w:sz w:val="16"/>
      <w:szCs w:val="16"/>
    </w:rPr>
  </w:style>
  <w:style w:type="character" w:customStyle="1" w:styleId="BalloonTextChar">
    <w:name w:val="Balloon Text Char"/>
    <w:basedOn w:val="DefaultParagraphFont"/>
    <w:link w:val="BalloonText"/>
    <w:uiPriority w:val="99"/>
    <w:semiHidden/>
    <w:rsid w:val="0087077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2469</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Zilvinas</dc:creator>
  <cp:lastModifiedBy>Zilvinas</cp:lastModifiedBy>
  <cp:revision>2</cp:revision>
  <dcterms:created xsi:type="dcterms:W3CDTF">2015-01-18T12:02:00Z</dcterms:created>
  <dcterms:modified xsi:type="dcterms:W3CDTF">2015-01-18T12:57:00Z</dcterms:modified>
</cp:coreProperties>
</file>