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57" w:rsidRDefault="000A6057" w:rsidP="000A6057">
      <w:pPr>
        <w:jc w:val="right"/>
        <w:rPr>
          <w:sz w:val="20"/>
        </w:rPr>
      </w:pPr>
      <w:r>
        <w:rPr>
          <w:sz w:val="20"/>
        </w:rPr>
        <w:t>Pirkimo dokumentų 1 priedas</w:t>
      </w:r>
    </w:p>
    <w:p w:rsidR="00D9274F" w:rsidRDefault="00D9274F" w:rsidP="00D9274F">
      <w:pPr>
        <w:tabs>
          <w:tab w:val="left" w:pos="5954"/>
        </w:tabs>
        <w:rPr>
          <w:b/>
          <w:lang w:eastAsia="en-US"/>
        </w:rPr>
      </w:pPr>
    </w:p>
    <w:p w:rsidR="00D9274F" w:rsidRDefault="00D9274F" w:rsidP="00D9274F">
      <w:pPr>
        <w:tabs>
          <w:tab w:val="left" w:pos="5954"/>
        </w:tabs>
        <w:ind w:left="2268" w:hanging="2268"/>
        <w:jc w:val="center"/>
        <w:rPr>
          <w:b/>
        </w:rPr>
      </w:pPr>
      <w:r>
        <w:rPr>
          <w:b/>
          <w:noProof/>
        </w:rPr>
        <w:drawing>
          <wp:inline distT="0" distB="0" distL="0" distR="0">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rsidR="00D9274F" w:rsidRDefault="00D9274F" w:rsidP="00D9274F">
      <w:pPr>
        <w:tabs>
          <w:tab w:val="left" w:pos="5954"/>
        </w:tabs>
        <w:ind w:left="2268" w:hanging="2268"/>
        <w:jc w:val="center"/>
        <w:rPr>
          <w:b/>
        </w:rPr>
      </w:pPr>
    </w:p>
    <w:p w:rsidR="00D9274F" w:rsidRPr="00D9274F" w:rsidRDefault="00D9274F" w:rsidP="00D9274F">
      <w:pPr>
        <w:pStyle w:val="Heading2"/>
        <w:jc w:val="center"/>
        <w:rPr>
          <w:rFonts w:ascii="Times New Roman" w:hAnsi="Times New Roman" w:cs="Times New Roman"/>
          <w:b/>
          <w:color w:val="auto"/>
          <w:sz w:val="28"/>
        </w:rPr>
      </w:pPr>
      <w:r w:rsidRPr="00D9274F">
        <w:rPr>
          <w:rFonts w:ascii="Times New Roman" w:hAnsi="Times New Roman" w:cs="Times New Roman"/>
          <w:b/>
          <w:color w:val="auto"/>
          <w:sz w:val="28"/>
        </w:rPr>
        <w:t>UAB B.BRAUN MEDICAL</w:t>
      </w:r>
    </w:p>
    <w:p w:rsidR="00D9274F" w:rsidRDefault="00D9274F" w:rsidP="00D9274F">
      <w:pPr>
        <w:jc w:val="center"/>
        <w:rPr>
          <w:sz w:val="22"/>
        </w:rPr>
      </w:pPr>
      <w:r>
        <w:rPr>
          <w:sz w:val="22"/>
        </w:rPr>
        <w:t xml:space="preserve">Kodas 111551739, PVM mok.k LT115517314, Viršuliškių skg.34-1, LT-05132 Vilnius, </w:t>
      </w:r>
    </w:p>
    <w:p w:rsidR="00D9274F" w:rsidRDefault="00D9274F" w:rsidP="00D9274F">
      <w:pPr>
        <w:jc w:val="center"/>
        <w:rPr>
          <w:sz w:val="22"/>
        </w:rPr>
      </w:pPr>
      <w:r>
        <w:rPr>
          <w:sz w:val="22"/>
        </w:rPr>
        <w:t xml:space="preserve">Tel. 237 43 33, faksas 237 43 44, el. paštas: </w:t>
      </w:r>
      <w:r w:rsidRPr="00D9274F">
        <w:rPr>
          <w:sz w:val="22"/>
        </w:rPr>
        <w:t>office@bbraun.lt</w:t>
      </w:r>
    </w:p>
    <w:p w:rsidR="00D9274F" w:rsidRDefault="00D9274F" w:rsidP="00D9274F">
      <w:pPr>
        <w:pBdr>
          <w:bottom w:val="single" w:sz="12" w:space="1" w:color="auto"/>
        </w:pBdr>
        <w:jc w:val="center"/>
        <w:rPr>
          <w:sz w:val="20"/>
        </w:rPr>
      </w:pPr>
      <w:r>
        <w:rPr>
          <w:sz w:val="22"/>
        </w:rPr>
        <w:t>Atsiskaitomoji sąskaita LT617044060001097040, AB “SEB bankas”, kodas 70440</w:t>
      </w:r>
    </w:p>
    <w:p w:rsidR="00D9274F" w:rsidRDefault="00D9274F" w:rsidP="00D9274F">
      <w:pPr>
        <w:pStyle w:val="Heading1"/>
        <w:numPr>
          <w:ilvl w:val="0"/>
          <w:numId w:val="0"/>
        </w:numPr>
        <w:tabs>
          <w:tab w:val="left" w:pos="1800"/>
        </w:tabs>
        <w:jc w:val="left"/>
        <w:rPr>
          <w:b/>
          <w:bCs/>
          <w:sz w:val="24"/>
          <w:szCs w:val="24"/>
        </w:rPr>
      </w:pPr>
      <w:r>
        <w:rPr>
          <w:b/>
          <w:bCs/>
          <w:sz w:val="24"/>
          <w:szCs w:val="24"/>
        </w:rPr>
        <w:t>VšĮ VUL Santaros klinikos</w:t>
      </w:r>
    </w:p>
    <w:p w:rsidR="000A6057" w:rsidRDefault="000A6057" w:rsidP="000A6057">
      <w:pPr>
        <w:pStyle w:val="Heading1"/>
        <w:numPr>
          <w:ilvl w:val="0"/>
          <w:numId w:val="0"/>
        </w:numPr>
        <w:tabs>
          <w:tab w:val="left" w:pos="1800"/>
        </w:tabs>
        <w:rPr>
          <w:b/>
          <w:bCs/>
          <w:sz w:val="24"/>
          <w:szCs w:val="24"/>
        </w:rPr>
      </w:pPr>
      <w:r>
        <w:rPr>
          <w:b/>
          <w:bCs/>
          <w:sz w:val="24"/>
          <w:szCs w:val="24"/>
        </w:rPr>
        <w:t>PASIŪLYMAS</w:t>
      </w:r>
    </w:p>
    <w:p w:rsidR="000A6057" w:rsidRDefault="000A6057" w:rsidP="000A6057">
      <w:pPr>
        <w:tabs>
          <w:tab w:val="left" w:pos="1296"/>
          <w:tab w:val="left" w:pos="2592"/>
          <w:tab w:val="left" w:pos="3888"/>
          <w:tab w:val="left" w:pos="5184"/>
          <w:tab w:val="left" w:pos="6480"/>
          <w:tab w:val="left" w:pos="7776"/>
          <w:tab w:val="left" w:pos="9072"/>
        </w:tabs>
        <w:jc w:val="center"/>
        <w:rPr>
          <w:rFonts w:eastAsia="ヒラギノ角ゴ Pro W3"/>
          <w:b/>
          <w:color w:val="000000"/>
        </w:rPr>
      </w:pPr>
      <w:r>
        <w:rPr>
          <w:rFonts w:eastAsia="ヒラギノ角ゴ Pro W3"/>
          <w:b/>
          <w:color w:val="000000"/>
        </w:rPr>
        <w:t>VIENKARTINĖS MEDICINOS PAGALBOS PRIEMONĖS (2017 m.)</w:t>
      </w:r>
    </w:p>
    <w:p w:rsidR="000A6057" w:rsidRDefault="000A6057" w:rsidP="000A6057">
      <w:pPr>
        <w:tabs>
          <w:tab w:val="left" w:pos="1296"/>
          <w:tab w:val="left" w:pos="2592"/>
          <w:tab w:val="left" w:pos="3888"/>
          <w:tab w:val="left" w:pos="5184"/>
          <w:tab w:val="left" w:pos="6480"/>
          <w:tab w:val="left" w:pos="7776"/>
          <w:tab w:val="left" w:pos="9072"/>
        </w:tabs>
        <w:jc w:val="center"/>
        <w:rPr>
          <w:rFonts w:eastAsia="ヒラギノ角ゴ Pro W3"/>
          <w:b/>
          <w:color w:val="000000"/>
        </w:rPr>
      </w:pPr>
    </w:p>
    <w:p w:rsidR="000A6057" w:rsidRDefault="00D9274F" w:rsidP="000A6057">
      <w:pPr>
        <w:widowControl w:val="0"/>
        <w:pBdr>
          <w:bottom w:val="single" w:sz="12" w:space="1" w:color="auto"/>
        </w:pBdr>
        <w:tabs>
          <w:tab w:val="left" w:pos="1800"/>
        </w:tabs>
        <w:jc w:val="center"/>
        <w:rPr>
          <w:rFonts w:eastAsia="ヒラギノ角ゴ Pro W3"/>
          <w:b/>
          <w:color w:val="000000"/>
        </w:rPr>
      </w:pPr>
      <w:r>
        <w:rPr>
          <w:rFonts w:eastAsia="ヒラギノ角ゴ Pro W3"/>
          <w:b/>
          <w:color w:val="000000"/>
        </w:rPr>
        <w:t>2017-09-04</w:t>
      </w:r>
    </w:p>
    <w:p w:rsidR="00D9274F" w:rsidRDefault="00D9274F" w:rsidP="000A6057">
      <w:pPr>
        <w:widowControl w:val="0"/>
        <w:pBdr>
          <w:bottom w:val="single" w:sz="12" w:space="1" w:color="auto"/>
        </w:pBdr>
        <w:tabs>
          <w:tab w:val="left" w:pos="1800"/>
        </w:tabs>
        <w:jc w:val="center"/>
        <w:rPr>
          <w:sz w:val="20"/>
        </w:rPr>
      </w:pPr>
      <w:r>
        <w:rPr>
          <w:rFonts w:eastAsia="ヒラギノ角ゴ Pro W3"/>
          <w:b/>
          <w:color w:val="000000"/>
        </w:rPr>
        <w:t>Vilnius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956"/>
      </w:tblGrid>
      <w:tr w:rsidR="000A6057" w:rsidTr="00D9274F">
        <w:trPr>
          <w:trHeight w:val="136"/>
        </w:trPr>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 xml:space="preserve">Tiekėjo pavadinimas </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widowControl w:val="0"/>
              <w:tabs>
                <w:tab w:val="left" w:pos="1800"/>
              </w:tabs>
              <w:jc w:val="both"/>
              <w:rPr>
                <w:szCs w:val="24"/>
              </w:rPr>
            </w:pPr>
            <w:r w:rsidRPr="00D9274F">
              <w:rPr>
                <w:szCs w:val="24"/>
              </w:rPr>
              <w:t>UAB „B.Braun Medical“</w:t>
            </w:r>
          </w:p>
        </w:tc>
      </w:tr>
      <w:tr w:rsidR="000A6057" w:rsidTr="00814610">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 xml:space="preserve">Tiekėjo adresas </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rPr>
                <w:szCs w:val="24"/>
              </w:rPr>
            </w:pPr>
            <w:r w:rsidRPr="00D9274F">
              <w:rPr>
                <w:szCs w:val="24"/>
              </w:rPr>
              <w:t>Viršuliškių skg. 34-1, 05132, Vilnius</w:t>
            </w:r>
          </w:p>
        </w:tc>
      </w:tr>
      <w:tr w:rsidR="000A6057" w:rsidTr="00814610">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Už pasiūlymą atsakingo asmens vardas, pavardė, pareigos</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widowControl w:val="0"/>
              <w:tabs>
                <w:tab w:val="left" w:pos="1800"/>
              </w:tabs>
              <w:jc w:val="both"/>
              <w:rPr>
                <w:szCs w:val="24"/>
              </w:rPr>
            </w:pPr>
            <w:r w:rsidRPr="00D9274F">
              <w:rPr>
                <w:szCs w:val="24"/>
              </w:rPr>
              <w:t>Pardavimų vadybininkė Natalija Staliūnienė</w:t>
            </w:r>
          </w:p>
        </w:tc>
      </w:tr>
      <w:tr w:rsidR="000A6057" w:rsidTr="00814610">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Telefono numeris</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widowControl w:val="0"/>
              <w:tabs>
                <w:tab w:val="left" w:pos="1800"/>
              </w:tabs>
              <w:jc w:val="both"/>
              <w:rPr>
                <w:szCs w:val="24"/>
              </w:rPr>
            </w:pPr>
            <w:r w:rsidRPr="00D9274F">
              <w:rPr>
                <w:szCs w:val="24"/>
              </w:rPr>
              <w:t>8 5 237 43 33</w:t>
            </w:r>
          </w:p>
        </w:tc>
      </w:tr>
      <w:tr w:rsidR="000A6057" w:rsidTr="00814610">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Fakso numeris</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widowControl w:val="0"/>
              <w:tabs>
                <w:tab w:val="left" w:pos="1800"/>
              </w:tabs>
              <w:jc w:val="both"/>
              <w:rPr>
                <w:szCs w:val="24"/>
              </w:rPr>
            </w:pPr>
            <w:r w:rsidRPr="00D9274F">
              <w:rPr>
                <w:szCs w:val="24"/>
              </w:rPr>
              <w:t>8 5 237 43 44</w:t>
            </w:r>
          </w:p>
        </w:tc>
      </w:tr>
      <w:tr w:rsidR="000A6057" w:rsidTr="00814610">
        <w:tc>
          <w:tcPr>
            <w:tcW w:w="4920"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ind w:firstLine="414"/>
              <w:jc w:val="both"/>
            </w:pPr>
            <w:r>
              <w:t>El. pašto adresas</w:t>
            </w:r>
          </w:p>
        </w:tc>
        <w:tc>
          <w:tcPr>
            <w:tcW w:w="5315" w:type="dxa"/>
            <w:tcBorders>
              <w:top w:val="single" w:sz="4" w:space="0" w:color="auto"/>
              <w:left w:val="single" w:sz="4" w:space="0" w:color="auto"/>
              <w:bottom w:val="single" w:sz="4" w:space="0" w:color="auto"/>
              <w:right w:val="single" w:sz="4" w:space="0" w:color="auto"/>
            </w:tcBorders>
          </w:tcPr>
          <w:p w:rsidR="000A6057" w:rsidRPr="00D9274F" w:rsidRDefault="00D9274F" w:rsidP="00D9274F">
            <w:pPr>
              <w:widowControl w:val="0"/>
              <w:tabs>
                <w:tab w:val="left" w:pos="1800"/>
              </w:tabs>
              <w:jc w:val="both"/>
              <w:rPr>
                <w:szCs w:val="24"/>
              </w:rPr>
            </w:pPr>
            <w:r w:rsidRPr="00D9274F">
              <w:rPr>
                <w:szCs w:val="24"/>
              </w:rPr>
              <w:t>office@bbraun.lt</w:t>
            </w:r>
          </w:p>
        </w:tc>
      </w:tr>
    </w:tbl>
    <w:p w:rsidR="000A6057" w:rsidRDefault="000A6057" w:rsidP="000A6057">
      <w:pPr>
        <w:jc w:val="center"/>
        <w:rPr>
          <w:rFonts w:eastAsia="ヒラギノ角ゴ Pro W3"/>
          <w:b/>
          <w:color w:val="000000"/>
          <w:sz w:val="12"/>
        </w:rPr>
      </w:pPr>
    </w:p>
    <w:p w:rsidR="000A6057" w:rsidRDefault="000A6057" w:rsidP="000A6057">
      <w:pPr>
        <w:widowControl w:val="0"/>
        <w:numPr>
          <w:ilvl w:val="0"/>
          <w:numId w:val="3"/>
        </w:numPr>
        <w:tabs>
          <w:tab w:val="left" w:pos="960"/>
        </w:tabs>
        <w:suppressAutoHyphens w:val="0"/>
        <w:ind w:hanging="731"/>
        <w:jc w:val="both"/>
      </w:pPr>
      <w:r>
        <w:t>Šiuo pasiūlymu pažymime, kad sutinkame su visomis pirkimo sąlygomis, nustatytomis:</w:t>
      </w:r>
    </w:p>
    <w:p w:rsidR="000A6057" w:rsidRDefault="000A6057" w:rsidP="000A6057">
      <w:pPr>
        <w:widowControl w:val="0"/>
        <w:numPr>
          <w:ilvl w:val="0"/>
          <w:numId w:val="2"/>
        </w:numPr>
        <w:tabs>
          <w:tab w:val="left" w:pos="960"/>
        </w:tabs>
        <w:suppressAutoHyphens w:val="0"/>
        <w:ind w:firstLine="993"/>
        <w:jc w:val="both"/>
      </w:pPr>
      <w:r>
        <w:t>atviro konkurso skelbime, paskelbtame Viešųjų pirkimų įstatymo nustatyta tvarka,</w:t>
      </w:r>
    </w:p>
    <w:p w:rsidR="000A6057" w:rsidRDefault="000A6057" w:rsidP="000A6057">
      <w:pPr>
        <w:widowControl w:val="0"/>
        <w:numPr>
          <w:ilvl w:val="0"/>
          <w:numId w:val="2"/>
        </w:numPr>
        <w:tabs>
          <w:tab w:val="left" w:pos="960"/>
        </w:tabs>
        <w:suppressAutoHyphens w:val="0"/>
        <w:ind w:firstLine="993"/>
        <w:jc w:val="both"/>
      </w:pPr>
      <w:r>
        <w:t>atviro konkurso pirkimo dokumentuose,</w:t>
      </w:r>
    </w:p>
    <w:p w:rsidR="000A6057" w:rsidRDefault="000A6057" w:rsidP="000A6057">
      <w:pPr>
        <w:widowControl w:val="0"/>
        <w:numPr>
          <w:ilvl w:val="0"/>
          <w:numId w:val="2"/>
        </w:numPr>
        <w:tabs>
          <w:tab w:val="left" w:pos="960"/>
        </w:tabs>
        <w:suppressAutoHyphens w:val="0"/>
        <w:ind w:firstLine="993"/>
        <w:jc w:val="both"/>
      </w:pPr>
      <w:r>
        <w:t>kituose pirkimo dokumentuose.</w:t>
      </w:r>
    </w:p>
    <w:p w:rsidR="000A6057" w:rsidRDefault="000A6057" w:rsidP="000A6057">
      <w:pPr>
        <w:tabs>
          <w:tab w:val="left" w:pos="960"/>
        </w:tabs>
        <w:ind w:firstLine="720"/>
        <w:jc w:val="both"/>
        <w:rPr>
          <w:szCs w:val="24"/>
        </w:rPr>
      </w:pPr>
      <w:r>
        <w:rPr>
          <w:szCs w:val="24"/>
        </w:rPr>
        <w:t>2. Pasiūlymas galioja iki termino, nustatyto pirkimo dokumentuose.</w:t>
      </w:r>
    </w:p>
    <w:p w:rsidR="000A6057" w:rsidRDefault="000A6057" w:rsidP="000A6057">
      <w:pPr>
        <w:tabs>
          <w:tab w:val="left" w:pos="960"/>
        </w:tabs>
        <w:ind w:right="280" w:firstLine="720"/>
        <w:jc w:val="both"/>
        <w:rPr>
          <w:szCs w:val="24"/>
        </w:rPr>
      </w:pPr>
      <w:r>
        <w:rPr>
          <w:spacing w:val="-4"/>
        </w:rPr>
        <w:t>3. Pasirašydamas CVP IS priemonėmis pateiktą pasiūlymą saugiu elektroniniu parašu, patvirtinu, kad dokumentų skaitmeninės</w:t>
      </w:r>
      <w:r>
        <w:t xml:space="preserve"> kopijos ir elektroninėmis priemonėmis pateikti duomenys yra tikri.</w:t>
      </w:r>
    </w:p>
    <w:p w:rsidR="000A6057" w:rsidRDefault="000A6057" w:rsidP="000A6057">
      <w:pPr>
        <w:tabs>
          <w:tab w:val="left" w:pos="1800"/>
        </w:tabs>
        <w:ind w:right="280"/>
        <w:jc w:val="both"/>
        <w:rPr>
          <w:bCs/>
          <w:i/>
          <w:sz w:val="22"/>
          <w:highlight w:val="yellow"/>
        </w:rPr>
      </w:pPr>
    </w:p>
    <w:p w:rsidR="000A6057" w:rsidRDefault="000A6057" w:rsidP="000A6057">
      <w:pPr>
        <w:numPr>
          <w:ilvl w:val="0"/>
          <w:numId w:val="4"/>
        </w:numPr>
        <w:tabs>
          <w:tab w:val="left" w:pos="960"/>
        </w:tabs>
        <w:suppressAutoHyphens w:val="0"/>
        <w:ind w:left="0" w:right="280" w:firstLine="720"/>
        <w:jc w:val="both"/>
      </w:pPr>
      <w:r>
        <w:t>Šiame pasiūlyme yra pateikta ir konfidenciali informacija (dokumentai su konfidencialia informacija įsegti atskirai)*</w:t>
      </w:r>
      <w:r>
        <w:rPr>
          <w:i/>
          <w:szCs w:val="24"/>
        </w:rPr>
        <w:t xml:space="preserve"> /perkančioji organizacija šios informacijos negali atskleisti tretiesiems asmenims: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535"/>
        <w:gridCol w:w="5412"/>
      </w:tblGrid>
      <w:tr w:rsidR="000A6057" w:rsidTr="00814610">
        <w:tc>
          <w:tcPr>
            <w:tcW w:w="829" w:type="dxa"/>
            <w:tcBorders>
              <w:top w:val="single" w:sz="4" w:space="0" w:color="auto"/>
              <w:left w:val="single" w:sz="4" w:space="0" w:color="auto"/>
              <w:bottom w:val="single" w:sz="4" w:space="0" w:color="auto"/>
              <w:right w:val="single" w:sz="4" w:space="0" w:color="auto"/>
            </w:tcBorders>
            <w:hideMark/>
          </w:tcPr>
          <w:p w:rsidR="000A6057" w:rsidRDefault="000A6057" w:rsidP="00D9274F">
            <w:pPr>
              <w:tabs>
                <w:tab w:val="left" w:pos="1800"/>
              </w:tabs>
              <w:jc w:val="center"/>
            </w:pPr>
            <w:r>
              <w:t>Eil.Nr</w:t>
            </w:r>
          </w:p>
        </w:tc>
        <w:tc>
          <w:tcPr>
            <w:tcW w:w="3535" w:type="dxa"/>
            <w:tcBorders>
              <w:top w:val="single" w:sz="4" w:space="0" w:color="auto"/>
              <w:left w:val="single" w:sz="4" w:space="0" w:color="auto"/>
              <w:bottom w:val="single" w:sz="4" w:space="0" w:color="auto"/>
              <w:right w:val="single" w:sz="4" w:space="0" w:color="auto"/>
            </w:tcBorders>
            <w:hideMark/>
          </w:tcPr>
          <w:p w:rsidR="000A6057" w:rsidRDefault="000A6057" w:rsidP="00D9274F">
            <w:pPr>
              <w:tabs>
                <w:tab w:val="left" w:pos="1800"/>
              </w:tabs>
              <w:jc w:val="center"/>
            </w:pPr>
            <w:r>
              <w:t>Pateikto dokumento pavadinimas</w:t>
            </w:r>
          </w:p>
        </w:tc>
        <w:tc>
          <w:tcPr>
            <w:tcW w:w="5412" w:type="dxa"/>
            <w:tcBorders>
              <w:top w:val="single" w:sz="4" w:space="0" w:color="auto"/>
              <w:left w:val="single" w:sz="4" w:space="0" w:color="auto"/>
              <w:bottom w:val="single" w:sz="4" w:space="0" w:color="auto"/>
              <w:right w:val="single" w:sz="4" w:space="0" w:color="auto"/>
            </w:tcBorders>
            <w:hideMark/>
          </w:tcPr>
          <w:p w:rsidR="000A6057" w:rsidRDefault="000A6057" w:rsidP="00D9274F">
            <w:pPr>
              <w:tabs>
                <w:tab w:val="left" w:pos="1800"/>
              </w:tabs>
              <w:jc w:val="center"/>
            </w:pPr>
            <w:r>
              <w:t>Dokumentas yra įkeltas šioje CVP IS pasiūlymo lango eilutėje :</w:t>
            </w:r>
          </w:p>
        </w:tc>
      </w:tr>
      <w:tr w:rsidR="000A6057" w:rsidTr="00814610">
        <w:tc>
          <w:tcPr>
            <w:tcW w:w="829" w:type="dxa"/>
            <w:tcBorders>
              <w:top w:val="single" w:sz="4" w:space="0" w:color="auto"/>
              <w:left w:val="single" w:sz="4" w:space="0" w:color="auto"/>
              <w:bottom w:val="single" w:sz="4" w:space="0" w:color="auto"/>
              <w:right w:val="single" w:sz="4" w:space="0" w:color="auto"/>
            </w:tcBorders>
          </w:tcPr>
          <w:p w:rsidR="000A6057" w:rsidRPr="001B3BD4" w:rsidRDefault="001B3BD4" w:rsidP="001B3BD4">
            <w:pPr>
              <w:tabs>
                <w:tab w:val="left" w:pos="1800"/>
              </w:tabs>
              <w:jc w:val="both"/>
            </w:pPr>
            <w:r w:rsidRPr="001B3BD4">
              <w:t>1.</w:t>
            </w:r>
          </w:p>
        </w:tc>
        <w:tc>
          <w:tcPr>
            <w:tcW w:w="3535" w:type="dxa"/>
            <w:tcBorders>
              <w:top w:val="single" w:sz="4" w:space="0" w:color="auto"/>
              <w:left w:val="single" w:sz="4" w:space="0" w:color="auto"/>
              <w:bottom w:val="single" w:sz="4" w:space="0" w:color="auto"/>
              <w:right w:val="single" w:sz="4" w:space="0" w:color="auto"/>
            </w:tcBorders>
          </w:tcPr>
          <w:p w:rsidR="000A6057" w:rsidRPr="001B3BD4" w:rsidRDefault="001B3BD4" w:rsidP="001B3BD4">
            <w:pPr>
              <w:tabs>
                <w:tab w:val="left" w:pos="1800"/>
              </w:tabs>
              <w:jc w:val="both"/>
            </w:pPr>
            <w:r w:rsidRPr="001B3BD4">
              <w:t>Registrų centro išplėstinis išrašas</w:t>
            </w:r>
          </w:p>
        </w:tc>
        <w:tc>
          <w:tcPr>
            <w:tcW w:w="5412" w:type="dxa"/>
            <w:tcBorders>
              <w:top w:val="single" w:sz="4" w:space="0" w:color="auto"/>
              <w:left w:val="single" w:sz="4" w:space="0" w:color="auto"/>
              <w:bottom w:val="single" w:sz="4" w:space="0" w:color="auto"/>
              <w:right w:val="single" w:sz="4" w:space="0" w:color="auto"/>
            </w:tcBorders>
          </w:tcPr>
          <w:p w:rsidR="000A6057" w:rsidRPr="001B3BD4" w:rsidRDefault="001B3BD4" w:rsidP="001B3BD4">
            <w:pPr>
              <w:tabs>
                <w:tab w:val="left" w:pos="1800"/>
              </w:tabs>
              <w:jc w:val="both"/>
            </w:pPr>
            <w:r w:rsidRPr="001B3BD4">
              <w:t>Prisegti dokumentai</w:t>
            </w:r>
          </w:p>
        </w:tc>
      </w:tr>
      <w:tr w:rsidR="001B3BD4" w:rsidTr="00814610">
        <w:tc>
          <w:tcPr>
            <w:tcW w:w="829"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tabs>
                <w:tab w:val="left" w:pos="1800"/>
              </w:tabs>
              <w:jc w:val="both"/>
            </w:pPr>
            <w:r w:rsidRPr="001B3BD4">
              <w:t>2.</w:t>
            </w:r>
          </w:p>
        </w:tc>
        <w:tc>
          <w:tcPr>
            <w:tcW w:w="3535"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pStyle w:val="Header"/>
              <w:tabs>
                <w:tab w:val="left" w:pos="1800"/>
              </w:tabs>
              <w:spacing w:after="0"/>
              <w:rPr>
                <w:lang w:eastAsia="lt-LT"/>
              </w:rPr>
            </w:pPr>
            <w:r w:rsidRPr="001B3BD4">
              <w:rPr>
                <w:lang w:eastAsia="lt-LT"/>
              </w:rPr>
              <w:t>Direktoriaus įgaliojimas</w:t>
            </w:r>
          </w:p>
        </w:tc>
        <w:tc>
          <w:tcPr>
            <w:tcW w:w="5412"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tabs>
                <w:tab w:val="left" w:pos="1800"/>
              </w:tabs>
              <w:jc w:val="both"/>
            </w:pPr>
            <w:r w:rsidRPr="001B3BD4">
              <w:t>Prisegti dokumentai</w:t>
            </w:r>
          </w:p>
        </w:tc>
      </w:tr>
      <w:tr w:rsidR="001B3BD4" w:rsidTr="00814610">
        <w:tc>
          <w:tcPr>
            <w:tcW w:w="829"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tabs>
                <w:tab w:val="left" w:pos="1800"/>
              </w:tabs>
              <w:jc w:val="both"/>
            </w:pPr>
            <w:r w:rsidRPr="001B3BD4">
              <w:t>3</w:t>
            </w:r>
          </w:p>
        </w:tc>
        <w:tc>
          <w:tcPr>
            <w:tcW w:w="3535"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pStyle w:val="Header"/>
              <w:tabs>
                <w:tab w:val="left" w:pos="1800"/>
              </w:tabs>
              <w:spacing w:after="0"/>
              <w:rPr>
                <w:lang w:eastAsia="lt-LT"/>
              </w:rPr>
            </w:pPr>
            <w:r w:rsidRPr="001B3BD4">
              <w:rPr>
                <w:lang w:eastAsia="lt-LT"/>
              </w:rPr>
              <w:t>Katalogai</w:t>
            </w:r>
          </w:p>
        </w:tc>
        <w:tc>
          <w:tcPr>
            <w:tcW w:w="5412" w:type="dxa"/>
            <w:tcBorders>
              <w:top w:val="single" w:sz="4" w:space="0" w:color="auto"/>
              <w:left w:val="single" w:sz="4" w:space="0" w:color="auto"/>
              <w:bottom w:val="single" w:sz="4" w:space="0" w:color="auto"/>
              <w:right w:val="single" w:sz="4" w:space="0" w:color="auto"/>
            </w:tcBorders>
          </w:tcPr>
          <w:p w:rsidR="001B3BD4" w:rsidRPr="001B3BD4" w:rsidRDefault="001B3BD4" w:rsidP="001B3BD4">
            <w:pPr>
              <w:tabs>
                <w:tab w:val="left" w:pos="1800"/>
              </w:tabs>
              <w:jc w:val="both"/>
            </w:pPr>
            <w:r w:rsidRPr="001B3BD4">
              <w:t>Prisegti dokumentai</w:t>
            </w:r>
          </w:p>
        </w:tc>
      </w:tr>
    </w:tbl>
    <w:p w:rsidR="000A6057" w:rsidRDefault="000A6057" w:rsidP="000A6057">
      <w:pPr>
        <w:tabs>
          <w:tab w:val="left" w:pos="1800"/>
        </w:tabs>
        <w:ind w:right="280" w:firstLine="720"/>
        <w:jc w:val="both"/>
        <w:rPr>
          <w:bCs/>
          <w:i/>
          <w:sz w:val="22"/>
        </w:rPr>
      </w:pPr>
    </w:p>
    <w:p w:rsidR="000A6057" w:rsidRDefault="000A6057" w:rsidP="000A6057">
      <w:pPr>
        <w:tabs>
          <w:tab w:val="left" w:pos="1800"/>
        </w:tabs>
        <w:ind w:right="280" w:firstLine="720"/>
        <w:jc w:val="both"/>
        <w:rPr>
          <w:bCs/>
          <w:i/>
          <w:sz w:val="22"/>
        </w:rPr>
      </w:pPr>
      <w:r>
        <w:rPr>
          <w:bCs/>
          <w:i/>
          <w:sz w:val="22"/>
        </w:rPr>
        <w:t xml:space="preserve">*Pildyti tuomet, jei bus pateikta konfidenciali informacija. Tiekėjas negali nurodyti, kad konfidencialus yra pasiūlymo įkainis arba kad visas pasiūlymas yra konfidencialus. </w:t>
      </w:r>
    </w:p>
    <w:p w:rsidR="000A6057" w:rsidRDefault="000A6057" w:rsidP="000A6057">
      <w:pPr>
        <w:tabs>
          <w:tab w:val="left" w:pos="1800"/>
        </w:tabs>
        <w:ind w:right="280" w:firstLine="720"/>
        <w:jc w:val="both"/>
        <w:rPr>
          <w:bCs/>
          <w:i/>
          <w:sz w:val="22"/>
        </w:rPr>
      </w:pPr>
    </w:p>
    <w:p w:rsidR="000A6057" w:rsidRDefault="000A6057" w:rsidP="000A6057">
      <w:pPr>
        <w:tabs>
          <w:tab w:val="left" w:pos="1800"/>
        </w:tabs>
        <w:ind w:right="280"/>
        <w:jc w:val="both"/>
        <w:rPr>
          <w:rFonts w:eastAsia="Calibri"/>
          <w:bCs/>
          <w:i/>
          <w:color w:val="000000"/>
          <w:sz w:val="23"/>
          <w:szCs w:val="23"/>
        </w:rPr>
      </w:pPr>
      <w:r>
        <w:rPr>
          <w:rFonts w:eastAsia="Calibri"/>
          <w:b/>
          <w:bCs/>
          <w:i/>
          <w:color w:val="000000"/>
          <w:sz w:val="23"/>
          <w:szCs w:val="23"/>
        </w:rPr>
        <w:t xml:space="preserve">            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0A6057" w:rsidRDefault="000A6057" w:rsidP="000A6057">
      <w:pPr>
        <w:pStyle w:val="Footer"/>
        <w:tabs>
          <w:tab w:val="left" w:pos="1800"/>
        </w:tabs>
        <w:ind w:right="280"/>
        <w:jc w:val="both"/>
        <w:rPr>
          <w:b/>
          <w:bCs/>
          <w:sz w:val="10"/>
          <w:szCs w:val="10"/>
        </w:rPr>
      </w:pPr>
    </w:p>
    <w:p w:rsidR="000A6057" w:rsidRDefault="000A6057" w:rsidP="000A6057">
      <w:pPr>
        <w:widowControl w:val="0"/>
        <w:tabs>
          <w:tab w:val="left" w:pos="1800"/>
        </w:tabs>
        <w:ind w:right="280" w:firstLine="720"/>
        <w:jc w:val="both"/>
      </w:pPr>
    </w:p>
    <w:p w:rsidR="000A6057" w:rsidRDefault="000A6057" w:rsidP="000A6057">
      <w:pPr>
        <w:widowControl w:val="0"/>
        <w:tabs>
          <w:tab w:val="left" w:pos="1800"/>
        </w:tabs>
        <w:ind w:right="280" w:firstLine="720"/>
        <w:jc w:val="both"/>
        <w:rPr>
          <w:szCs w:val="24"/>
          <w:u w:val="single"/>
        </w:rPr>
      </w:pPr>
      <w:r>
        <w:rPr>
          <w:szCs w:val="24"/>
          <w:u w:val="single"/>
        </w:rPr>
        <w:t>Mes siūlome šias prekes: pateikti pagal pridedamą lentelę (pildomas pirkimo dokumentų 3 priedas).</w:t>
      </w:r>
    </w:p>
    <w:p w:rsidR="000A6057" w:rsidRDefault="000A6057" w:rsidP="000A6057">
      <w:pPr>
        <w:widowControl w:val="0"/>
        <w:tabs>
          <w:tab w:val="left" w:pos="1800"/>
        </w:tabs>
        <w:ind w:right="280" w:firstLine="720"/>
        <w:jc w:val="both"/>
        <w:rPr>
          <w:b/>
          <w:bCs/>
          <w:sz w:val="22"/>
          <w:szCs w:val="22"/>
        </w:rPr>
      </w:pPr>
    </w:p>
    <w:p w:rsidR="000A6057" w:rsidRDefault="000A6057" w:rsidP="000A6057">
      <w:pPr>
        <w:widowControl w:val="0"/>
        <w:tabs>
          <w:tab w:val="left" w:pos="709"/>
          <w:tab w:val="left" w:pos="993"/>
        </w:tabs>
        <w:suppressAutoHyphens w:val="0"/>
        <w:ind w:right="280"/>
        <w:jc w:val="both"/>
        <w:rPr>
          <w:szCs w:val="24"/>
        </w:rPr>
      </w:pPr>
      <w:r>
        <w:rPr>
          <w:szCs w:val="24"/>
        </w:rPr>
        <w:tab/>
      </w:r>
    </w:p>
    <w:p w:rsidR="000A6057" w:rsidRDefault="000A6057" w:rsidP="000A6057">
      <w:pPr>
        <w:widowControl w:val="0"/>
        <w:tabs>
          <w:tab w:val="left" w:pos="1800"/>
        </w:tabs>
        <w:ind w:firstLine="720"/>
        <w:jc w:val="both"/>
      </w:pPr>
      <w: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2126"/>
      </w:tblGrid>
      <w:tr w:rsidR="000A6057" w:rsidTr="001B3BD4">
        <w:tc>
          <w:tcPr>
            <w:tcW w:w="675"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pPr>
            <w:r>
              <w:t>Eil.Nr.</w:t>
            </w:r>
          </w:p>
        </w:tc>
        <w:tc>
          <w:tcPr>
            <w:tcW w:w="6975"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jc w:val="center"/>
            </w:pPr>
            <w: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rsidR="000A6057" w:rsidRDefault="000A6057" w:rsidP="00D9274F">
            <w:pPr>
              <w:widowControl w:val="0"/>
              <w:tabs>
                <w:tab w:val="left" w:pos="1800"/>
              </w:tabs>
              <w:jc w:val="center"/>
            </w:pPr>
            <w:r>
              <w:t>Dokumento puslapių skaičius</w:t>
            </w:r>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1.</w:t>
            </w:r>
          </w:p>
        </w:tc>
        <w:tc>
          <w:tcPr>
            <w:tcW w:w="6975" w:type="dxa"/>
            <w:tcBorders>
              <w:top w:val="single" w:sz="4" w:space="0" w:color="auto"/>
              <w:left w:val="single" w:sz="4" w:space="0" w:color="auto"/>
              <w:bottom w:val="single" w:sz="4" w:space="0" w:color="auto"/>
              <w:right w:val="single" w:sz="4" w:space="0" w:color="auto"/>
            </w:tcBorders>
          </w:tcPr>
          <w:p w:rsidR="000A6057" w:rsidRPr="00055EF1" w:rsidRDefault="00055EF1" w:rsidP="001B3BD4">
            <w:pPr>
              <w:rPr>
                <w:rFonts w:eastAsia="ヒラギノ角ゴ Pro W3"/>
              </w:rPr>
            </w:pPr>
            <w:r>
              <w:t>P</w:t>
            </w:r>
            <w:r w:rsidRPr="00055EF1">
              <w:t xml:space="preserve">asiūlymas </w:t>
            </w:r>
            <w:r>
              <w:t>„</w:t>
            </w:r>
            <w:r>
              <w:rPr>
                <w:rFonts w:eastAsia="ヒラギノ角ゴ Pro W3"/>
              </w:rPr>
              <w:t>V</w:t>
            </w:r>
            <w:r w:rsidRPr="00055EF1">
              <w:rPr>
                <w:rFonts w:eastAsia="ヒラギノ角ゴ Pro W3"/>
              </w:rPr>
              <w:t>ienkartinės medicinos pagalbos priemonės (2017 m.)</w:t>
            </w:r>
            <w:r>
              <w:rPr>
                <w:rFonts w:eastAsia="ヒラギノ角ゴ Pro W3"/>
              </w:rPr>
              <w:t>“</w:t>
            </w:r>
          </w:p>
        </w:tc>
        <w:tc>
          <w:tcPr>
            <w:tcW w:w="2126"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2</w:t>
            </w:r>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2.</w:t>
            </w:r>
          </w:p>
        </w:tc>
        <w:tc>
          <w:tcPr>
            <w:tcW w:w="69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Techninė specifikacija</w:t>
            </w:r>
          </w:p>
        </w:tc>
        <w:tc>
          <w:tcPr>
            <w:tcW w:w="2126" w:type="dxa"/>
            <w:tcBorders>
              <w:top w:val="single" w:sz="4" w:space="0" w:color="auto"/>
              <w:left w:val="single" w:sz="4" w:space="0" w:color="auto"/>
              <w:bottom w:val="single" w:sz="4" w:space="0" w:color="auto"/>
              <w:right w:val="single" w:sz="4" w:space="0" w:color="auto"/>
            </w:tcBorders>
          </w:tcPr>
          <w:p w:rsidR="000A6057" w:rsidRDefault="005B731A" w:rsidP="001B3BD4">
            <w:pPr>
              <w:widowControl w:val="0"/>
              <w:tabs>
                <w:tab w:val="left" w:pos="1800"/>
              </w:tabs>
              <w:jc w:val="both"/>
            </w:pPr>
            <w:r>
              <w:t>15</w:t>
            </w:r>
            <w:bookmarkStart w:id="0" w:name="_GoBack"/>
            <w:bookmarkEnd w:id="0"/>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3.</w:t>
            </w:r>
          </w:p>
        </w:tc>
        <w:tc>
          <w:tcPr>
            <w:tcW w:w="69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Registrų centro jungtinė pažyma</w:t>
            </w:r>
          </w:p>
        </w:tc>
        <w:tc>
          <w:tcPr>
            <w:tcW w:w="2126"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2</w:t>
            </w:r>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4.</w:t>
            </w:r>
          </w:p>
        </w:tc>
        <w:tc>
          <w:tcPr>
            <w:tcW w:w="69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Registrų centro išplėstinis išrašas</w:t>
            </w:r>
          </w:p>
        </w:tc>
        <w:tc>
          <w:tcPr>
            <w:tcW w:w="2126"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7</w:t>
            </w:r>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5.</w:t>
            </w:r>
          </w:p>
        </w:tc>
        <w:tc>
          <w:tcPr>
            <w:tcW w:w="69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Gamintojo įgaliojimas</w:t>
            </w:r>
          </w:p>
        </w:tc>
        <w:tc>
          <w:tcPr>
            <w:tcW w:w="2126"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2</w:t>
            </w:r>
          </w:p>
        </w:tc>
      </w:tr>
      <w:tr w:rsidR="000A6057" w:rsidTr="001B3BD4">
        <w:tc>
          <w:tcPr>
            <w:tcW w:w="675"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6.</w:t>
            </w:r>
          </w:p>
        </w:tc>
        <w:tc>
          <w:tcPr>
            <w:tcW w:w="6975" w:type="dxa"/>
            <w:tcBorders>
              <w:top w:val="single" w:sz="4" w:space="0" w:color="auto"/>
              <w:left w:val="single" w:sz="4" w:space="0" w:color="auto"/>
              <w:bottom w:val="single" w:sz="4" w:space="0" w:color="auto"/>
              <w:right w:val="single" w:sz="4" w:space="0" w:color="auto"/>
            </w:tcBorders>
          </w:tcPr>
          <w:p w:rsidR="000A6057" w:rsidRDefault="00055EF1" w:rsidP="001B3BD4">
            <w:pPr>
              <w:pStyle w:val="Header"/>
              <w:tabs>
                <w:tab w:val="left" w:pos="1800"/>
              </w:tabs>
              <w:spacing w:after="0"/>
              <w:rPr>
                <w:lang w:eastAsia="lt-LT"/>
              </w:rPr>
            </w:pPr>
            <w:r>
              <w:rPr>
                <w:lang w:eastAsia="lt-LT"/>
              </w:rPr>
              <w:t>EC sertifikatai</w:t>
            </w:r>
          </w:p>
        </w:tc>
        <w:tc>
          <w:tcPr>
            <w:tcW w:w="2126" w:type="dxa"/>
            <w:tcBorders>
              <w:top w:val="single" w:sz="4" w:space="0" w:color="auto"/>
              <w:left w:val="single" w:sz="4" w:space="0" w:color="auto"/>
              <w:bottom w:val="single" w:sz="4" w:space="0" w:color="auto"/>
              <w:right w:val="single" w:sz="4" w:space="0" w:color="auto"/>
            </w:tcBorders>
          </w:tcPr>
          <w:p w:rsidR="000A6057" w:rsidRDefault="00055EF1" w:rsidP="001B3BD4">
            <w:pPr>
              <w:widowControl w:val="0"/>
              <w:tabs>
                <w:tab w:val="left" w:pos="1800"/>
              </w:tabs>
              <w:jc w:val="both"/>
            </w:pPr>
            <w:r>
              <w:t>6</w:t>
            </w:r>
          </w:p>
        </w:tc>
      </w:tr>
      <w:tr w:rsidR="00055EF1" w:rsidTr="001B3BD4">
        <w:tc>
          <w:tcPr>
            <w:tcW w:w="675" w:type="dxa"/>
            <w:tcBorders>
              <w:top w:val="single" w:sz="4" w:space="0" w:color="auto"/>
              <w:left w:val="single" w:sz="4" w:space="0" w:color="auto"/>
              <w:bottom w:val="single" w:sz="4" w:space="0" w:color="auto"/>
              <w:right w:val="single" w:sz="4" w:space="0" w:color="auto"/>
            </w:tcBorders>
          </w:tcPr>
          <w:p w:rsidR="00055EF1" w:rsidRDefault="00055EF1" w:rsidP="001B3BD4">
            <w:pPr>
              <w:widowControl w:val="0"/>
              <w:tabs>
                <w:tab w:val="left" w:pos="1800"/>
              </w:tabs>
              <w:jc w:val="both"/>
            </w:pPr>
            <w:r>
              <w:t>7.</w:t>
            </w:r>
          </w:p>
        </w:tc>
        <w:tc>
          <w:tcPr>
            <w:tcW w:w="6975" w:type="dxa"/>
            <w:tcBorders>
              <w:top w:val="single" w:sz="4" w:space="0" w:color="auto"/>
              <w:left w:val="single" w:sz="4" w:space="0" w:color="auto"/>
              <w:bottom w:val="single" w:sz="4" w:space="0" w:color="auto"/>
              <w:right w:val="single" w:sz="4" w:space="0" w:color="auto"/>
            </w:tcBorders>
          </w:tcPr>
          <w:p w:rsidR="00055EF1" w:rsidRDefault="00D330DB" w:rsidP="001B3BD4">
            <w:pPr>
              <w:pStyle w:val="Header"/>
              <w:tabs>
                <w:tab w:val="left" w:pos="1800"/>
              </w:tabs>
              <w:spacing w:after="0"/>
              <w:rPr>
                <w:lang w:eastAsia="lt-LT"/>
              </w:rPr>
            </w:pPr>
            <w:r>
              <w:rPr>
                <w:lang w:eastAsia="lt-LT"/>
              </w:rPr>
              <w:t>Tiekėjo priesaikos deklaracija</w:t>
            </w:r>
          </w:p>
        </w:tc>
        <w:tc>
          <w:tcPr>
            <w:tcW w:w="2126" w:type="dxa"/>
            <w:tcBorders>
              <w:top w:val="single" w:sz="4" w:space="0" w:color="auto"/>
              <w:left w:val="single" w:sz="4" w:space="0" w:color="auto"/>
              <w:bottom w:val="single" w:sz="4" w:space="0" w:color="auto"/>
              <w:right w:val="single" w:sz="4" w:space="0" w:color="auto"/>
            </w:tcBorders>
          </w:tcPr>
          <w:p w:rsidR="00055EF1" w:rsidRDefault="00D330DB" w:rsidP="001B3BD4">
            <w:pPr>
              <w:widowControl w:val="0"/>
              <w:tabs>
                <w:tab w:val="left" w:pos="1800"/>
              </w:tabs>
              <w:jc w:val="both"/>
            </w:pPr>
            <w:r>
              <w:t>1</w:t>
            </w:r>
          </w:p>
        </w:tc>
      </w:tr>
      <w:tr w:rsidR="00D330DB" w:rsidTr="001B3BD4">
        <w:tc>
          <w:tcPr>
            <w:tcW w:w="675" w:type="dxa"/>
            <w:tcBorders>
              <w:top w:val="single" w:sz="4" w:space="0" w:color="auto"/>
              <w:left w:val="single" w:sz="4" w:space="0" w:color="auto"/>
              <w:bottom w:val="single" w:sz="4" w:space="0" w:color="auto"/>
              <w:right w:val="single" w:sz="4" w:space="0" w:color="auto"/>
            </w:tcBorders>
          </w:tcPr>
          <w:p w:rsidR="00D330DB" w:rsidRDefault="00D330DB" w:rsidP="001B3BD4">
            <w:pPr>
              <w:widowControl w:val="0"/>
              <w:tabs>
                <w:tab w:val="left" w:pos="1800"/>
              </w:tabs>
              <w:jc w:val="both"/>
            </w:pPr>
            <w:r>
              <w:t>8.</w:t>
            </w:r>
          </w:p>
        </w:tc>
        <w:tc>
          <w:tcPr>
            <w:tcW w:w="6975" w:type="dxa"/>
            <w:tcBorders>
              <w:top w:val="single" w:sz="4" w:space="0" w:color="auto"/>
              <w:left w:val="single" w:sz="4" w:space="0" w:color="auto"/>
              <w:bottom w:val="single" w:sz="4" w:space="0" w:color="auto"/>
              <w:right w:val="single" w:sz="4" w:space="0" w:color="auto"/>
            </w:tcBorders>
          </w:tcPr>
          <w:p w:rsidR="00D330DB" w:rsidRDefault="00D330DB" w:rsidP="001B3BD4">
            <w:pPr>
              <w:pStyle w:val="Header"/>
              <w:tabs>
                <w:tab w:val="left" w:pos="1800"/>
              </w:tabs>
              <w:spacing w:after="0"/>
              <w:rPr>
                <w:lang w:eastAsia="lt-LT"/>
              </w:rPr>
            </w:pPr>
            <w:r>
              <w:rPr>
                <w:lang w:eastAsia="lt-LT"/>
              </w:rPr>
              <w:t>Direktoriaus įgaliojimas</w:t>
            </w:r>
          </w:p>
        </w:tc>
        <w:tc>
          <w:tcPr>
            <w:tcW w:w="2126" w:type="dxa"/>
            <w:tcBorders>
              <w:top w:val="single" w:sz="4" w:space="0" w:color="auto"/>
              <w:left w:val="single" w:sz="4" w:space="0" w:color="auto"/>
              <w:bottom w:val="single" w:sz="4" w:space="0" w:color="auto"/>
              <w:right w:val="single" w:sz="4" w:space="0" w:color="auto"/>
            </w:tcBorders>
          </w:tcPr>
          <w:p w:rsidR="00D330DB" w:rsidRDefault="00D330DB" w:rsidP="001B3BD4">
            <w:pPr>
              <w:widowControl w:val="0"/>
              <w:tabs>
                <w:tab w:val="left" w:pos="1800"/>
              </w:tabs>
              <w:jc w:val="both"/>
            </w:pPr>
            <w:r>
              <w:t>1</w:t>
            </w:r>
          </w:p>
        </w:tc>
      </w:tr>
      <w:tr w:rsidR="00D330DB" w:rsidTr="001B3BD4">
        <w:tc>
          <w:tcPr>
            <w:tcW w:w="675" w:type="dxa"/>
            <w:tcBorders>
              <w:top w:val="single" w:sz="4" w:space="0" w:color="auto"/>
              <w:left w:val="single" w:sz="4" w:space="0" w:color="auto"/>
              <w:bottom w:val="single" w:sz="4" w:space="0" w:color="auto"/>
              <w:right w:val="single" w:sz="4" w:space="0" w:color="auto"/>
            </w:tcBorders>
          </w:tcPr>
          <w:p w:rsidR="00D330DB" w:rsidRDefault="00D330DB" w:rsidP="001B3BD4">
            <w:pPr>
              <w:widowControl w:val="0"/>
              <w:tabs>
                <w:tab w:val="left" w:pos="1800"/>
              </w:tabs>
              <w:jc w:val="both"/>
            </w:pPr>
            <w:r>
              <w:t>9.</w:t>
            </w:r>
          </w:p>
        </w:tc>
        <w:tc>
          <w:tcPr>
            <w:tcW w:w="6975" w:type="dxa"/>
            <w:tcBorders>
              <w:top w:val="single" w:sz="4" w:space="0" w:color="auto"/>
              <w:left w:val="single" w:sz="4" w:space="0" w:color="auto"/>
              <w:bottom w:val="single" w:sz="4" w:space="0" w:color="auto"/>
              <w:right w:val="single" w:sz="4" w:space="0" w:color="auto"/>
            </w:tcBorders>
          </w:tcPr>
          <w:p w:rsidR="00D330DB" w:rsidRDefault="00D330DB" w:rsidP="001B3BD4">
            <w:pPr>
              <w:pStyle w:val="Header"/>
              <w:tabs>
                <w:tab w:val="left" w:pos="1800"/>
              </w:tabs>
              <w:spacing w:after="0"/>
              <w:rPr>
                <w:lang w:eastAsia="lt-LT"/>
              </w:rPr>
            </w:pPr>
            <w:r>
              <w:rPr>
                <w:lang w:eastAsia="lt-LT"/>
              </w:rPr>
              <w:t>Katalogai</w:t>
            </w:r>
          </w:p>
        </w:tc>
        <w:tc>
          <w:tcPr>
            <w:tcW w:w="2126" w:type="dxa"/>
            <w:tcBorders>
              <w:top w:val="single" w:sz="4" w:space="0" w:color="auto"/>
              <w:left w:val="single" w:sz="4" w:space="0" w:color="auto"/>
              <w:bottom w:val="single" w:sz="4" w:space="0" w:color="auto"/>
              <w:right w:val="single" w:sz="4" w:space="0" w:color="auto"/>
            </w:tcBorders>
          </w:tcPr>
          <w:p w:rsidR="00D330DB" w:rsidRDefault="001B3BD4" w:rsidP="001B3BD4">
            <w:pPr>
              <w:widowControl w:val="0"/>
              <w:tabs>
                <w:tab w:val="left" w:pos="1800"/>
              </w:tabs>
              <w:jc w:val="both"/>
            </w:pPr>
            <w:r>
              <w:t>181</w:t>
            </w:r>
          </w:p>
        </w:tc>
      </w:tr>
    </w:tbl>
    <w:p w:rsidR="000A6057" w:rsidRDefault="000A6057" w:rsidP="000A6057">
      <w:pPr>
        <w:widowControl w:val="0"/>
        <w:tabs>
          <w:tab w:val="left" w:pos="1800"/>
        </w:tabs>
        <w:spacing w:line="360" w:lineRule="auto"/>
        <w:jc w:val="both"/>
        <w:rPr>
          <w:sz w:val="10"/>
          <w:szCs w:val="10"/>
        </w:rPr>
      </w:pPr>
    </w:p>
    <w:p w:rsidR="000A6057" w:rsidRDefault="000A6057" w:rsidP="000A6057">
      <w:pPr>
        <w:widowControl w:val="0"/>
        <w:tabs>
          <w:tab w:val="left" w:pos="1800"/>
        </w:tabs>
        <w:spacing w:line="360" w:lineRule="auto"/>
        <w:jc w:val="both"/>
        <w:rPr>
          <w:sz w:val="10"/>
          <w:szCs w:val="10"/>
        </w:rPr>
      </w:pPr>
    </w:p>
    <w:p w:rsidR="000A6057" w:rsidRDefault="000A6057" w:rsidP="000A6057">
      <w:pPr>
        <w:widowControl w:val="0"/>
        <w:tabs>
          <w:tab w:val="left" w:pos="1800"/>
        </w:tabs>
        <w:spacing w:line="360" w:lineRule="auto"/>
        <w:jc w:val="both"/>
        <w:rPr>
          <w:szCs w:val="24"/>
        </w:rPr>
      </w:pPr>
      <w:r>
        <w:rPr>
          <w:szCs w:val="24"/>
        </w:rPr>
        <w:t xml:space="preserve">            Pasiūlymas galioja iki termino, nustatyto pirkimo dokumentuose.</w:t>
      </w:r>
    </w:p>
    <w:p w:rsidR="000A6057" w:rsidRDefault="000A6057" w:rsidP="000A6057">
      <w:pPr>
        <w:widowControl w:val="0"/>
        <w:tabs>
          <w:tab w:val="left" w:pos="1800"/>
        </w:tabs>
        <w:spacing w:line="360" w:lineRule="auto"/>
        <w:jc w:val="both"/>
        <w:rPr>
          <w:szCs w:val="24"/>
        </w:rPr>
      </w:pPr>
    </w:p>
    <w:p w:rsidR="000A6057" w:rsidRDefault="000A6057" w:rsidP="000A6057">
      <w:pPr>
        <w:pStyle w:val="Footer"/>
        <w:tabs>
          <w:tab w:val="left" w:pos="1800"/>
        </w:tabs>
        <w:ind w:right="280"/>
        <w:jc w:val="both"/>
        <w:rPr>
          <w:szCs w:val="24"/>
        </w:rPr>
      </w:pPr>
      <w:r>
        <w:rPr>
          <w:b/>
          <w:bCs/>
          <w:szCs w:val="24"/>
        </w:rPr>
        <w:t xml:space="preserve">           </w:t>
      </w:r>
      <w:r>
        <w:rPr>
          <w:b/>
          <w:bCs/>
          <w:szCs w:val="24"/>
          <w:u w:val="single"/>
        </w:rPr>
        <w:t>Pastaba.</w:t>
      </w:r>
      <w:r>
        <w:rPr>
          <w:bCs/>
          <w:szCs w:val="24"/>
          <w:u w:val="single"/>
        </w:rPr>
        <w:t xml:space="preserve"> Pildydamas šią formą tiekėjas turi pateikti visą prašomą informaciją</w:t>
      </w:r>
      <w:r>
        <w:rPr>
          <w:bCs/>
          <w:szCs w:val="24"/>
        </w:rPr>
        <w:t xml:space="preserve">. </w:t>
      </w:r>
    </w:p>
    <w:p w:rsidR="000A6057" w:rsidRDefault="000A6057" w:rsidP="000A6057">
      <w:pPr>
        <w:widowControl w:val="0"/>
        <w:tabs>
          <w:tab w:val="left" w:pos="1800"/>
        </w:tabs>
        <w:spacing w:line="360" w:lineRule="auto"/>
        <w:jc w:val="both"/>
        <w:rPr>
          <w:szCs w:val="24"/>
        </w:rPr>
      </w:pPr>
    </w:p>
    <w:p w:rsidR="000A6057" w:rsidRDefault="000A6057" w:rsidP="000A6057">
      <w:pPr>
        <w:widowControl w:val="0"/>
        <w:tabs>
          <w:tab w:val="left" w:pos="1800"/>
        </w:tabs>
        <w:spacing w:line="360" w:lineRule="auto"/>
        <w:jc w:val="both"/>
        <w:rPr>
          <w:szCs w:val="24"/>
        </w:rPr>
      </w:pPr>
    </w:p>
    <w:tbl>
      <w:tblPr>
        <w:tblW w:w="10065" w:type="dxa"/>
        <w:tblInd w:w="-284" w:type="dxa"/>
        <w:tblLayout w:type="fixed"/>
        <w:tblLook w:val="04A0" w:firstRow="1" w:lastRow="0" w:firstColumn="1" w:lastColumn="0" w:noHBand="0" w:noVBand="1"/>
      </w:tblPr>
      <w:tblGrid>
        <w:gridCol w:w="3567"/>
        <w:gridCol w:w="604"/>
        <w:gridCol w:w="1979"/>
        <w:gridCol w:w="701"/>
        <w:gridCol w:w="3214"/>
      </w:tblGrid>
      <w:tr w:rsidR="000A6057" w:rsidTr="001B3BD4">
        <w:trPr>
          <w:trHeight w:val="285"/>
        </w:trPr>
        <w:tc>
          <w:tcPr>
            <w:tcW w:w="3567" w:type="dxa"/>
            <w:tcBorders>
              <w:top w:val="nil"/>
              <w:left w:val="nil"/>
              <w:bottom w:val="single" w:sz="4" w:space="0" w:color="auto"/>
              <w:right w:val="nil"/>
            </w:tcBorders>
          </w:tcPr>
          <w:p w:rsidR="000A6057" w:rsidRDefault="001B3BD4" w:rsidP="001B3BD4">
            <w:pPr>
              <w:tabs>
                <w:tab w:val="left" w:pos="1800"/>
              </w:tabs>
              <w:ind w:right="-1"/>
            </w:pPr>
            <w:r>
              <w:t>Klientų aptarnavimo vadybininkė</w:t>
            </w:r>
          </w:p>
        </w:tc>
        <w:tc>
          <w:tcPr>
            <w:tcW w:w="604" w:type="dxa"/>
          </w:tcPr>
          <w:p w:rsidR="000A6057" w:rsidRDefault="000A6057" w:rsidP="00814610">
            <w:pPr>
              <w:tabs>
                <w:tab w:val="left" w:pos="1800"/>
              </w:tabs>
              <w:ind w:right="-1" w:firstLine="414"/>
              <w:jc w:val="center"/>
            </w:pPr>
          </w:p>
        </w:tc>
        <w:tc>
          <w:tcPr>
            <w:tcW w:w="1979" w:type="dxa"/>
            <w:tcBorders>
              <w:top w:val="nil"/>
              <w:left w:val="nil"/>
              <w:bottom w:val="single" w:sz="4" w:space="0" w:color="auto"/>
              <w:right w:val="nil"/>
            </w:tcBorders>
          </w:tcPr>
          <w:p w:rsidR="000A6057" w:rsidRDefault="000A6057" w:rsidP="00814610">
            <w:pPr>
              <w:tabs>
                <w:tab w:val="left" w:pos="1800"/>
              </w:tabs>
              <w:ind w:right="-1" w:firstLine="414"/>
              <w:jc w:val="center"/>
            </w:pPr>
          </w:p>
        </w:tc>
        <w:tc>
          <w:tcPr>
            <w:tcW w:w="701" w:type="dxa"/>
          </w:tcPr>
          <w:p w:rsidR="000A6057" w:rsidRDefault="000A6057" w:rsidP="00814610">
            <w:pPr>
              <w:tabs>
                <w:tab w:val="left" w:pos="1800"/>
              </w:tabs>
              <w:ind w:right="-1" w:firstLine="414"/>
              <w:jc w:val="center"/>
            </w:pPr>
          </w:p>
        </w:tc>
        <w:tc>
          <w:tcPr>
            <w:tcW w:w="3214" w:type="dxa"/>
            <w:tcBorders>
              <w:top w:val="nil"/>
              <w:left w:val="nil"/>
              <w:bottom w:val="single" w:sz="4" w:space="0" w:color="auto"/>
              <w:right w:val="nil"/>
            </w:tcBorders>
          </w:tcPr>
          <w:p w:rsidR="000A6057" w:rsidRDefault="001B3BD4" w:rsidP="001B3BD4">
            <w:pPr>
              <w:tabs>
                <w:tab w:val="left" w:pos="1800"/>
              </w:tabs>
              <w:ind w:right="-1" w:firstLine="414"/>
              <w:jc w:val="center"/>
            </w:pPr>
            <w:r>
              <w:t>Lina Valatkienė</w:t>
            </w:r>
          </w:p>
        </w:tc>
      </w:tr>
      <w:tr w:rsidR="000A6057" w:rsidTr="001B3BD4">
        <w:trPr>
          <w:trHeight w:val="186"/>
        </w:trPr>
        <w:tc>
          <w:tcPr>
            <w:tcW w:w="3567" w:type="dxa"/>
            <w:tcBorders>
              <w:top w:val="single" w:sz="4" w:space="0" w:color="auto"/>
              <w:left w:val="nil"/>
              <w:bottom w:val="nil"/>
              <w:right w:val="nil"/>
            </w:tcBorders>
            <w:hideMark/>
          </w:tcPr>
          <w:p w:rsidR="000A6057" w:rsidRDefault="000A6057" w:rsidP="00814610">
            <w:pPr>
              <w:pStyle w:val="BodyText1"/>
              <w:tabs>
                <w:tab w:val="left" w:pos="1800"/>
              </w:tabs>
              <w:ind w:firstLine="0"/>
              <w:jc w:val="center"/>
              <w:rPr>
                <w:rFonts w:ascii="Times New Roman" w:hAnsi="Times New Roman"/>
                <w:position w:val="6"/>
                <w:sz w:val="22"/>
                <w:szCs w:val="22"/>
                <w:lang w:val="lt-LT"/>
              </w:rPr>
            </w:pPr>
            <w:r>
              <w:rPr>
                <w:rFonts w:ascii="Times New Roman" w:hAnsi="Times New Roman"/>
                <w:position w:val="6"/>
                <w:sz w:val="22"/>
                <w:szCs w:val="22"/>
                <w:lang w:val="lt-LT"/>
              </w:rPr>
              <w:t>(Tiekėjo arba jo įgalioto asmens pareigų pavadinimas*)</w:t>
            </w:r>
          </w:p>
        </w:tc>
        <w:tc>
          <w:tcPr>
            <w:tcW w:w="604" w:type="dxa"/>
          </w:tcPr>
          <w:p w:rsidR="000A6057" w:rsidRDefault="000A6057" w:rsidP="00814610">
            <w:pPr>
              <w:tabs>
                <w:tab w:val="left" w:pos="1800"/>
              </w:tabs>
              <w:ind w:right="-1" w:firstLine="414"/>
              <w:jc w:val="center"/>
              <w:rPr>
                <w:sz w:val="22"/>
                <w:szCs w:val="22"/>
              </w:rPr>
            </w:pPr>
          </w:p>
        </w:tc>
        <w:tc>
          <w:tcPr>
            <w:tcW w:w="1979" w:type="dxa"/>
            <w:tcBorders>
              <w:top w:val="single" w:sz="4" w:space="0" w:color="auto"/>
              <w:left w:val="nil"/>
              <w:bottom w:val="nil"/>
              <w:right w:val="nil"/>
            </w:tcBorders>
            <w:hideMark/>
          </w:tcPr>
          <w:p w:rsidR="000A6057" w:rsidRDefault="000A6057" w:rsidP="00814610">
            <w:pPr>
              <w:tabs>
                <w:tab w:val="left" w:pos="1800"/>
              </w:tabs>
              <w:ind w:right="-1" w:firstLine="414"/>
              <w:jc w:val="center"/>
              <w:rPr>
                <w:sz w:val="22"/>
                <w:szCs w:val="22"/>
              </w:rPr>
            </w:pPr>
            <w:r>
              <w:rPr>
                <w:position w:val="6"/>
                <w:sz w:val="22"/>
                <w:szCs w:val="22"/>
              </w:rPr>
              <w:t>(Parašas*)</w:t>
            </w:r>
          </w:p>
        </w:tc>
        <w:tc>
          <w:tcPr>
            <w:tcW w:w="701" w:type="dxa"/>
          </w:tcPr>
          <w:p w:rsidR="000A6057" w:rsidRDefault="000A6057" w:rsidP="00814610">
            <w:pPr>
              <w:tabs>
                <w:tab w:val="left" w:pos="1800"/>
              </w:tabs>
              <w:ind w:right="-1" w:firstLine="414"/>
              <w:jc w:val="center"/>
              <w:rPr>
                <w:sz w:val="22"/>
                <w:szCs w:val="22"/>
              </w:rPr>
            </w:pPr>
          </w:p>
        </w:tc>
        <w:tc>
          <w:tcPr>
            <w:tcW w:w="3214" w:type="dxa"/>
            <w:tcBorders>
              <w:top w:val="single" w:sz="4" w:space="0" w:color="auto"/>
              <w:left w:val="nil"/>
              <w:bottom w:val="nil"/>
              <w:right w:val="nil"/>
            </w:tcBorders>
            <w:hideMark/>
          </w:tcPr>
          <w:p w:rsidR="000A6057" w:rsidRDefault="000A6057" w:rsidP="00814610">
            <w:pPr>
              <w:tabs>
                <w:tab w:val="left" w:pos="1800"/>
              </w:tabs>
              <w:ind w:right="-1" w:firstLine="414"/>
              <w:jc w:val="center"/>
              <w:rPr>
                <w:sz w:val="22"/>
                <w:szCs w:val="22"/>
              </w:rPr>
            </w:pPr>
            <w:r>
              <w:rPr>
                <w:position w:val="6"/>
                <w:sz w:val="22"/>
                <w:szCs w:val="22"/>
              </w:rPr>
              <w:t>(Vardas ir pavardė*)</w:t>
            </w:r>
          </w:p>
        </w:tc>
      </w:tr>
    </w:tbl>
    <w:p w:rsidR="000A6057" w:rsidRDefault="000A6057" w:rsidP="000A6057">
      <w:pPr>
        <w:pStyle w:val="linija"/>
        <w:tabs>
          <w:tab w:val="left" w:pos="1800"/>
        </w:tabs>
        <w:spacing w:before="0" w:beforeAutospacing="0" w:after="0" w:afterAutospacing="0"/>
        <w:jc w:val="center"/>
      </w:pPr>
    </w:p>
    <w:p w:rsidR="000A6057" w:rsidRDefault="000A6057" w:rsidP="000A6057">
      <w:pPr>
        <w:tabs>
          <w:tab w:val="left" w:pos="1800"/>
        </w:tabs>
        <w:ind w:firstLine="851"/>
        <w:jc w:val="both"/>
        <w:rPr>
          <w:sz w:val="22"/>
          <w:szCs w:val="22"/>
        </w:rPr>
      </w:pPr>
      <w:r>
        <w:rPr>
          <w:szCs w:val="24"/>
        </w:rPr>
        <w:t>*</w:t>
      </w:r>
      <w:r>
        <w:rPr>
          <w:color w:val="000000"/>
          <w:szCs w:val="24"/>
        </w:rPr>
        <w:t xml:space="preserve">Pastaba. </w:t>
      </w:r>
      <w:r>
        <w:rPr>
          <w:sz w:val="22"/>
          <w:szCs w:val="22"/>
        </w:rPr>
        <w:t>Pasirašoma atskirai elektroniniu parašu tuo atveju, kai dokumente nurodytas kitas nei visą pasiūlymą pasirašantis asmuo</w:t>
      </w:r>
    </w:p>
    <w:p w:rsidR="000A6057" w:rsidRDefault="000A6057" w:rsidP="000A6057"/>
    <w:sectPr w:rsidR="000A6057" w:rsidSect="008843D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Courier New"/>
    <w:panose1 w:val="00000000000000000000"/>
    <w:charset w:val="BA"/>
    <w:family w:val="roman"/>
    <w:notTrueType/>
    <w:pitch w:val="default"/>
    <w:sig w:usb0="00000007" w:usb1="00000000" w:usb2="00000000" w:usb3="00000000" w:csb0="00000081"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ind w:left="0" w:firstLine="414"/>
      </w:pPr>
    </w:lvl>
    <w:lvl w:ilvl="1">
      <w:start w:val="1"/>
      <w:numFmt w:val="decimal"/>
      <w:lvlText w:val="%1.%2."/>
      <w:lvlJc w:val="left"/>
      <w:pPr>
        <w:tabs>
          <w:tab w:val="num" w:pos="0"/>
        </w:tabs>
        <w:ind w:left="0" w:firstLine="414"/>
      </w:pPr>
      <w:rPr>
        <w:i w:val="0"/>
      </w:rPr>
    </w:lvl>
    <w:lvl w:ilvl="2">
      <w:start w:val="1"/>
      <w:numFmt w:val="decimal"/>
      <w:lvlText w:val="%1.%2.%3."/>
      <w:lvlJc w:val="left"/>
      <w:pPr>
        <w:tabs>
          <w:tab w:val="num" w:pos="0"/>
        </w:tabs>
        <w:ind w:left="0" w:firstLine="414"/>
      </w:pPr>
    </w:lvl>
    <w:lvl w:ilvl="3">
      <w:start w:val="1"/>
      <w:numFmt w:val="decimal"/>
      <w:lvlText w:val="%1.%2.%3.%4"/>
      <w:lvlJc w:val="left"/>
      <w:pPr>
        <w:tabs>
          <w:tab w:val="num" w:pos="0"/>
        </w:tabs>
        <w:ind w:left="0" w:firstLine="414"/>
      </w:pPr>
    </w:lvl>
    <w:lvl w:ilvl="4">
      <w:start w:val="1"/>
      <w:numFmt w:val="decimal"/>
      <w:lvlText w:val="%1.%2.%3.%4.%5"/>
      <w:lvlJc w:val="left"/>
      <w:pPr>
        <w:tabs>
          <w:tab w:val="num" w:pos="0"/>
        </w:tabs>
        <w:ind w:left="0" w:firstLine="414"/>
      </w:pPr>
    </w:lvl>
    <w:lvl w:ilvl="5">
      <w:start w:val="1"/>
      <w:numFmt w:val="decimal"/>
      <w:lvlText w:val="%1.%2.%3.%4.%5.%6"/>
      <w:lvlJc w:val="left"/>
      <w:pPr>
        <w:tabs>
          <w:tab w:val="num" w:pos="0"/>
        </w:tabs>
        <w:ind w:left="0" w:firstLine="414"/>
      </w:pPr>
    </w:lvl>
    <w:lvl w:ilvl="6">
      <w:start w:val="1"/>
      <w:numFmt w:val="decimal"/>
      <w:lvlText w:val="%1.%2.%3.%4.%5.%6.%7"/>
      <w:lvlJc w:val="left"/>
      <w:pPr>
        <w:tabs>
          <w:tab w:val="num" w:pos="0"/>
        </w:tabs>
        <w:ind w:left="0" w:firstLine="414"/>
      </w:pPr>
    </w:lvl>
    <w:lvl w:ilvl="7">
      <w:start w:val="1"/>
      <w:numFmt w:val="decimal"/>
      <w:lvlText w:val="%1.%2.%3.%4.%5.%6.%7.%8"/>
      <w:lvlJc w:val="left"/>
      <w:pPr>
        <w:tabs>
          <w:tab w:val="num" w:pos="0"/>
        </w:tabs>
        <w:ind w:left="0" w:firstLine="414"/>
      </w:pPr>
    </w:lvl>
    <w:lvl w:ilvl="8">
      <w:start w:val="1"/>
      <w:numFmt w:val="decimal"/>
      <w:lvlText w:val="%1.%2.%3.%4.%5.%6.%7.%8.%9"/>
      <w:lvlJc w:val="left"/>
      <w:pPr>
        <w:tabs>
          <w:tab w:val="num" w:pos="0"/>
        </w:tabs>
        <w:ind w:left="0" w:firstLine="414"/>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pStyle w:val="Heading6"/>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57"/>
    <w:rsid w:val="00055EF1"/>
    <w:rsid w:val="000A6057"/>
    <w:rsid w:val="001B3BD4"/>
    <w:rsid w:val="002D5E96"/>
    <w:rsid w:val="005B731A"/>
    <w:rsid w:val="008843DC"/>
    <w:rsid w:val="009D4284"/>
    <w:rsid w:val="00AB2258"/>
    <w:rsid w:val="00C970A4"/>
    <w:rsid w:val="00D330DB"/>
    <w:rsid w:val="00D92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448A"/>
  <w15:chartTrackingRefBased/>
  <w15:docId w15:val="{D1897C62-0D76-43FE-8D0B-512AD75E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057"/>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9"/>
    <w:qFormat/>
    <w:rsid w:val="000A6057"/>
    <w:pPr>
      <w:keepNext/>
      <w:numPr>
        <w:numId w:val="1"/>
      </w:numPr>
      <w:spacing w:before="360" w:after="360"/>
      <w:ind w:firstLine="0"/>
      <w:jc w:val="center"/>
      <w:outlineLvl w:val="0"/>
    </w:pPr>
    <w:rPr>
      <w:sz w:val="28"/>
    </w:rPr>
  </w:style>
  <w:style w:type="paragraph" w:styleId="Heading2">
    <w:name w:val="heading 2"/>
    <w:basedOn w:val="Normal"/>
    <w:next w:val="Normal"/>
    <w:link w:val="Heading2Char"/>
    <w:uiPriority w:val="9"/>
    <w:semiHidden/>
    <w:unhideWhenUsed/>
    <w:qFormat/>
    <w:rsid w:val="00D927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9"/>
    <w:semiHidden/>
    <w:unhideWhenUsed/>
    <w:qFormat/>
    <w:rsid w:val="000A6057"/>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6057"/>
    <w:rPr>
      <w:rFonts w:ascii="Times New Roman" w:eastAsia="Times New Roman" w:hAnsi="Times New Roman" w:cs="Times New Roman"/>
      <w:sz w:val="28"/>
      <w:szCs w:val="20"/>
      <w:lang w:eastAsia="ar-SA"/>
    </w:rPr>
  </w:style>
  <w:style w:type="character" w:customStyle="1" w:styleId="Heading6Char">
    <w:name w:val="Heading 6 Char"/>
    <w:basedOn w:val="DefaultParagraphFont"/>
    <w:link w:val="Heading6"/>
    <w:uiPriority w:val="99"/>
    <w:semiHidden/>
    <w:rsid w:val="000A6057"/>
    <w:rPr>
      <w:rFonts w:ascii="Times New Roman" w:eastAsia="Times New Roman" w:hAnsi="Times New Roman" w:cs="Times New Roman"/>
      <w:b/>
      <w:sz w:val="36"/>
      <w:szCs w:val="20"/>
      <w:lang w:eastAsia="ar-SA"/>
    </w:rPr>
  </w:style>
  <w:style w:type="paragraph" w:styleId="Header">
    <w:name w:val="header"/>
    <w:basedOn w:val="Normal"/>
    <w:link w:val="HeaderChar"/>
    <w:uiPriority w:val="99"/>
    <w:semiHidden/>
    <w:unhideWhenUsed/>
    <w:rsid w:val="000A6057"/>
    <w:pPr>
      <w:widowControl w:val="0"/>
      <w:tabs>
        <w:tab w:val="center" w:pos="4153"/>
        <w:tab w:val="right" w:pos="8306"/>
      </w:tabs>
      <w:spacing w:after="20"/>
      <w:jc w:val="both"/>
    </w:pPr>
  </w:style>
  <w:style w:type="character" w:customStyle="1" w:styleId="HeaderChar">
    <w:name w:val="Header Char"/>
    <w:basedOn w:val="DefaultParagraphFont"/>
    <w:link w:val="Header"/>
    <w:uiPriority w:val="99"/>
    <w:semiHidden/>
    <w:rsid w:val="000A6057"/>
    <w:rPr>
      <w:rFonts w:ascii="Times New Roman" w:eastAsia="Times New Roman" w:hAnsi="Times New Roman" w:cs="Times New Roman"/>
      <w:sz w:val="24"/>
      <w:szCs w:val="20"/>
      <w:lang w:eastAsia="ar-SA"/>
    </w:rPr>
  </w:style>
  <w:style w:type="paragraph" w:styleId="Footer">
    <w:name w:val="footer"/>
    <w:basedOn w:val="Normal"/>
    <w:link w:val="FooterChar"/>
    <w:uiPriority w:val="99"/>
    <w:semiHidden/>
    <w:unhideWhenUsed/>
    <w:rsid w:val="000A6057"/>
    <w:pPr>
      <w:tabs>
        <w:tab w:val="center" w:pos="4320"/>
        <w:tab w:val="right" w:pos="8640"/>
      </w:tabs>
    </w:pPr>
  </w:style>
  <w:style w:type="character" w:customStyle="1" w:styleId="FooterChar">
    <w:name w:val="Footer Char"/>
    <w:basedOn w:val="DefaultParagraphFont"/>
    <w:link w:val="Footer"/>
    <w:uiPriority w:val="99"/>
    <w:semiHidden/>
    <w:rsid w:val="000A6057"/>
    <w:rPr>
      <w:rFonts w:ascii="Times New Roman" w:eastAsia="Times New Roman" w:hAnsi="Times New Roman" w:cs="Times New Roman"/>
      <w:sz w:val="24"/>
      <w:szCs w:val="20"/>
      <w:lang w:eastAsia="ar-SA"/>
    </w:rPr>
  </w:style>
  <w:style w:type="paragraph" w:customStyle="1" w:styleId="BodyText1">
    <w:name w:val="Body Text1"/>
    <w:rsid w:val="000A605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inija">
    <w:name w:val="linija"/>
    <w:basedOn w:val="Normal"/>
    <w:rsid w:val="000A6057"/>
    <w:pPr>
      <w:suppressAutoHyphens w:val="0"/>
      <w:spacing w:before="100" w:beforeAutospacing="1" w:after="100" w:afterAutospacing="1"/>
    </w:pPr>
    <w:rPr>
      <w:szCs w:val="24"/>
      <w:lang w:eastAsia="lt-LT"/>
    </w:rPr>
  </w:style>
  <w:style w:type="character" w:customStyle="1" w:styleId="Heading2Char">
    <w:name w:val="Heading 2 Char"/>
    <w:basedOn w:val="DefaultParagraphFont"/>
    <w:link w:val="Heading2"/>
    <w:uiPriority w:val="9"/>
    <w:semiHidden/>
    <w:rsid w:val="00D9274F"/>
    <w:rPr>
      <w:rFonts w:asciiTheme="majorHAnsi" w:eastAsiaTheme="majorEastAsia" w:hAnsiTheme="majorHAnsi" w:cstheme="majorBidi"/>
      <w:color w:val="2F5496" w:themeColor="accent1" w:themeShade="BF"/>
      <w:sz w:val="26"/>
      <w:szCs w:val="26"/>
      <w:lang w:eastAsia="ar-SA"/>
    </w:rPr>
  </w:style>
  <w:style w:type="character" w:styleId="Hyperlink">
    <w:name w:val="Hyperlink"/>
    <w:semiHidden/>
    <w:unhideWhenUsed/>
    <w:rsid w:val="00D92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3046">
      <w:bodyDiv w:val="1"/>
      <w:marLeft w:val="0"/>
      <w:marRight w:val="0"/>
      <w:marTop w:val="0"/>
      <w:marBottom w:val="0"/>
      <w:divBdr>
        <w:top w:val="none" w:sz="0" w:space="0" w:color="auto"/>
        <w:left w:val="none" w:sz="0" w:space="0" w:color="auto"/>
        <w:bottom w:val="none" w:sz="0" w:space="0" w:color="auto"/>
        <w:right w:val="none" w:sz="0" w:space="0" w:color="auto"/>
      </w:divBdr>
    </w:div>
    <w:div w:id="5241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1956</Words>
  <Characters>1116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Linkevičiūtė</dc:creator>
  <cp:keywords/>
  <dc:description/>
  <cp:lastModifiedBy>Indrė Linkevičiūtė</cp:lastModifiedBy>
  <cp:revision>6</cp:revision>
  <dcterms:created xsi:type="dcterms:W3CDTF">2017-09-01T06:12:00Z</dcterms:created>
  <dcterms:modified xsi:type="dcterms:W3CDTF">2017-09-04T09:55:00Z</dcterms:modified>
</cp:coreProperties>
</file>