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445" w:rsidRPr="00C76F1C" w:rsidRDefault="005C5445" w:rsidP="005C5445">
      <w:pPr>
        <w:jc w:val="right"/>
        <w:rPr>
          <w:rFonts w:eastAsia="Times New Roman" w:cs="Times New Roman"/>
          <w:sz w:val="22"/>
          <w:lang w:eastAsia="lt-LT"/>
        </w:rPr>
      </w:pPr>
      <w:bookmarkStart w:id="0" w:name="_GoBack"/>
      <w:bookmarkEnd w:id="0"/>
      <w:r w:rsidRPr="00C76F1C">
        <w:rPr>
          <w:rFonts w:eastAsia="Times New Roman" w:cs="Times New Roman"/>
          <w:sz w:val="22"/>
          <w:lang w:eastAsia="lt-LT"/>
        </w:rPr>
        <w:t xml:space="preserve">SPS </w:t>
      </w:r>
      <w:r w:rsidR="00417592" w:rsidRPr="00C76F1C">
        <w:rPr>
          <w:rFonts w:eastAsia="Times New Roman" w:cs="Times New Roman"/>
          <w:sz w:val="22"/>
          <w:lang w:eastAsia="lt-LT"/>
        </w:rPr>
        <w:t xml:space="preserve">4 </w:t>
      </w:r>
      <w:r w:rsidRPr="00C76F1C">
        <w:rPr>
          <w:rFonts w:eastAsia="Times New Roman" w:cs="Times New Roman"/>
          <w:sz w:val="22"/>
          <w:lang w:eastAsia="lt-LT"/>
        </w:rPr>
        <w:t xml:space="preserve">priedas </w:t>
      </w:r>
    </w:p>
    <w:p w:rsidR="005C5445" w:rsidRPr="005C5445" w:rsidRDefault="005C5445" w:rsidP="005C5445">
      <w:pPr>
        <w:ind w:right="-178"/>
        <w:jc w:val="center"/>
        <w:rPr>
          <w:rFonts w:eastAsia="Times New Roman" w:cs="Times New Roman"/>
          <w:sz w:val="20"/>
          <w:szCs w:val="16"/>
          <w:lang w:eastAsia="lt-LT"/>
        </w:rPr>
      </w:pPr>
    </w:p>
    <w:p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rsidR="005C5445" w:rsidRPr="005C5445" w:rsidRDefault="005C5445" w:rsidP="005C5445">
      <w:pPr>
        <w:ind w:right="-178"/>
        <w:jc w:val="center"/>
        <w:rPr>
          <w:rFonts w:eastAsia="Times New Roman" w:cs="Times New Roman"/>
          <w:sz w:val="20"/>
          <w:szCs w:val="16"/>
          <w:lang w:eastAsia="lt-LT"/>
        </w:rPr>
      </w:pPr>
    </w:p>
    <w:p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rsidR="005C5445" w:rsidRPr="005C5445" w:rsidRDefault="005C5445" w:rsidP="005C5445">
      <w:pPr>
        <w:ind w:right="-178"/>
        <w:jc w:val="center"/>
        <w:rPr>
          <w:rFonts w:eastAsia="Times New Roman" w:cs="Times New Roman"/>
          <w:szCs w:val="20"/>
          <w:lang w:eastAsia="lt-LT"/>
        </w:rPr>
      </w:pPr>
    </w:p>
    <w:p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5445" w:rsidRPr="005C5445" w:rsidRDefault="005C5445" w:rsidP="005C5445">
      <w:pPr>
        <w:jc w:val="center"/>
        <w:rPr>
          <w:rFonts w:eastAsia="Times New Roman" w:cs="Times New Roman"/>
          <w:b/>
          <w:bCs/>
          <w:szCs w:val="24"/>
          <w:lang w:eastAsia="lt-LT"/>
        </w:rPr>
      </w:pPr>
    </w:p>
    <w:p w:rsidR="008373D0" w:rsidRPr="009244B8" w:rsidRDefault="008373D0" w:rsidP="008373D0">
      <w:pPr>
        <w:tabs>
          <w:tab w:val="center" w:pos="2520"/>
        </w:tabs>
        <w:jc w:val="both"/>
        <w:rPr>
          <w:rFonts w:eastAsia="Calibri"/>
          <w:b/>
          <w:szCs w:val="24"/>
          <w:lang w:val="de-DE"/>
        </w:rPr>
      </w:pPr>
      <w:r w:rsidRPr="009244B8">
        <w:rPr>
          <w:rFonts w:eastAsia="Calibri"/>
          <w:b/>
          <w:szCs w:val="24"/>
          <w:lang w:val="de-DE"/>
        </w:rPr>
        <w:t>VšĮ VUL Santaros klinikoms</w:t>
      </w:r>
    </w:p>
    <w:p w:rsidR="005C5445" w:rsidRPr="005C5445" w:rsidRDefault="008373D0" w:rsidP="008373D0">
      <w:pPr>
        <w:tabs>
          <w:tab w:val="center" w:pos="2520"/>
        </w:tabs>
        <w:jc w:val="both"/>
        <w:rPr>
          <w:rFonts w:eastAsia="Times New Roman" w:cs="Times New Roman"/>
          <w:szCs w:val="20"/>
          <w:lang w:eastAsia="lt-LT"/>
        </w:rPr>
      </w:pPr>
      <w:r w:rsidRPr="005C5445">
        <w:rPr>
          <w:rFonts w:eastAsia="Times New Roman" w:cs="Times New Roman"/>
          <w:szCs w:val="20"/>
          <w:lang w:eastAsia="lt-LT"/>
        </w:rPr>
        <w:t xml:space="preserve"> </w:t>
      </w:r>
      <w:r w:rsidR="005C5445" w:rsidRPr="005C5445">
        <w:rPr>
          <w:rFonts w:eastAsia="Times New Roman" w:cs="Times New Roman"/>
          <w:szCs w:val="20"/>
          <w:lang w:eastAsia="lt-LT"/>
        </w:rPr>
        <w:t>(Adresatas (perkančioji organizacija))</w:t>
      </w:r>
    </w:p>
    <w:p w:rsidR="005C5445" w:rsidRPr="005C5445" w:rsidRDefault="005C5445" w:rsidP="005C5445">
      <w:pPr>
        <w:widowControl w:val="0"/>
        <w:spacing w:line="360" w:lineRule="auto"/>
        <w:jc w:val="right"/>
        <w:rPr>
          <w:rFonts w:eastAsia="Times New Roman" w:cs="Times New Roman"/>
          <w:szCs w:val="20"/>
          <w:lang w:eastAsia="lt-LT"/>
        </w:rPr>
      </w:pPr>
    </w:p>
    <w:p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rsidR="005C5445" w:rsidRPr="005C5445" w:rsidRDefault="005C5445" w:rsidP="005C5445">
      <w:pPr>
        <w:widowControl w:val="0"/>
        <w:jc w:val="center"/>
        <w:rPr>
          <w:rFonts w:eastAsia="Times New Roman" w:cs="Times New Roman"/>
          <w:i/>
          <w:szCs w:val="24"/>
          <w:lang w:eastAsia="lt-LT"/>
        </w:rPr>
      </w:pPr>
      <w:r w:rsidRPr="005C5445">
        <w:rPr>
          <w:rFonts w:eastAsia="Times New Roman" w:cs="Times New Roman"/>
          <w:b/>
          <w:caps/>
          <w:szCs w:val="24"/>
          <w:lang w:eastAsia="lt-LT"/>
        </w:rPr>
        <w:t xml:space="preserve">DĖL </w:t>
      </w:r>
      <w:r w:rsidR="00161C52">
        <w:rPr>
          <w:rFonts w:eastAsia="Times New Roman" w:cs="Times New Roman"/>
          <w:b/>
          <w:bCs/>
          <w:szCs w:val="24"/>
          <w:lang w:eastAsia="lt-LT"/>
        </w:rPr>
        <w:t xml:space="preserve">REAGENTŲ IR </w:t>
      </w:r>
      <w:r w:rsidR="00516A1A">
        <w:rPr>
          <w:rFonts w:eastAsia="Times New Roman" w:cs="Times New Roman"/>
          <w:b/>
          <w:bCs/>
          <w:szCs w:val="24"/>
          <w:lang w:eastAsia="lt-LT"/>
        </w:rPr>
        <w:t xml:space="preserve">PAPILDOMŲ </w:t>
      </w:r>
      <w:r w:rsidRPr="005C5445">
        <w:rPr>
          <w:rFonts w:eastAsia="Times New Roman" w:cs="Times New Roman"/>
          <w:b/>
          <w:bCs/>
          <w:szCs w:val="24"/>
          <w:lang w:eastAsia="lt-LT"/>
        </w:rPr>
        <w:t>PRIEMONIŲ</w:t>
      </w:r>
      <w:r w:rsidR="00161C52">
        <w:rPr>
          <w:rFonts w:eastAsia="Times New Roman" w:cs="Times New Roman"/>
          <w:b/>
          <w:bCs/>
          <w:szCs w:val="24"/>
          <w:lang w:eastAsia="lt-LT"/>
        </w:rPr>
        <w:t xml:space="preserve"> PIRKIMO BEI </w:t>
      </w:r>
      <w:r w:rsidR="001A385C">
        <w:rPr>
          <w:rFonts w:eastAsia="Times New Roman" w:cs="Times New Roman"/>
          <w:b/>
          <w:bCs/>
          <w:szCs w:val="24"/>
          <w:lang w:eastAsia="lt-LT"/>
        </w:rPr>
        <w:t>ĮRANGOS</w:t>
      </w:r>
      <w:r w:rsidR="00161C52">
        <w:rPr>
          <w:rFonts w:eastAsia="Times New Roman" w:cs="Times New Roman"/>
          <w:b/>
          <w:bCs/>
          <w:szCs w:val="24"/>
          <w:lang w:eastAsia="lt-LT"/>
        </w:rPr>
        <w:t xml:space="preserve"> ĮSIGIJIMO PANAUDOS BŪDU </w:t>
      </w:r>
      <w:r w:rsidR="00C418A6">
        <w:rPr>
          <w:rFonts w:eastAsia="Times New Roman" w:cs="Times New Roman"/>
          <w:b/>
          <w:bCs/>
          <w:szCs w:val="24"/>
          <w:lang w:eastAsia="lt-LT"/>
        </w:rPr>
        <w:t>Nr. 14</w:t>
      </w:r>
      <w:r w:rsidR="00203A27">
        <w:rPr>
          <w:rFonts w:eastAsia="Times New Roman" w:cs="Times New Roman"/>
          <w:b/>
          <w:bCs/>
          <w:szCs w:val="24"/>
          <w:lang w:eastAsia="lt-LT"/>
        </w:rPr>
        <w:t>770</w:t>
      </w:r>
    </w:p>
    <w:p w:rsidR="005C5445" w:rsidRPr="008373D0" w:rsidRDefault="008373D0" w:rsidP="005C5445">
      <w:pPr>
        <w:widowControl w:val="0"/>
        <w:spacing w:line="360" w:lineRule="auto"/>
        <w:jc w:val="center"/>
        <w:rPr>
          <w:rFonts w:eastAsia="Times New Roman" w:cs="Times New Roman"/>
          <w:szCs w:val="20"/>
          <w:u w:val="single"/>
          <w:lang w:eastAsia="lt-LT"/>
        </w:rPr>
      </w:pPr>
      <w:r w:rsidRPr="008373D0">
        <w:rPr>
          <w:rFonts w:eastAsia="Times New Roman" w:cs="Times New Roman"/>
          <w:szCs w:val="20"/>
          <w:u w:val="single"/>
          <w:lang w:eastAsia="lt-LT"/>
        </w:rPr>
        <w:t>2017 12 19</w:t>
      </w:r>
    </w:p>
    <w:p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rsidR="008373D0" w:rsidRPr="002061F0" w:rsidRDefault="008373D0" w:rsidP="008373D0">
      <w:pPr>
        <w:widowControl w:val="0"/>
        <w:tabs>
          <w:tab w:val="left" w:pos="1800"/>
        </w:tabs>
        <w:jc w:val="center"/>
        <w:rPr>
          <w:u w:val="single"/>
          <w:lang w:eastAsia="lt-LT"/>
        </w:rPr>
      </w:pPr>
      <w:proofErr w:type="spellStart"/>
      <w:r w:rsidRPr="002061F0">
        <w:rPr>
          <w:u w:val="single"/>
          <w:lang w:eastAsia="lt-LT"/>
        </w:rPr>
        <w:t>Vantaa</w:t>
      </w:r>
      <w:proofErr w:type="spellEnd"/>
      <w:r w:rsidRPr="002061F0">
        <w:rPr>
          <w:u w:val="single"/>
          <w:lang w:eastAsia="lt-LT"/>
        </w:rPr>
        <w:t>, Suomija</w:t>
      </w:r>
    </w:p>
    <w:p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698"/>
      </w:tblGrid>
      <w:tr w:rsidR="008373D0" w:rsidRPr="005C5445" w:rsidTr="008373D0">
        <w:tc>
          <w:tcPr>
            <w:tcW w:w="4822" w:type="dxa"/>
            <w:tcBorders>
              <w:top w:val="single" w:sz="4" w:space="0" w:color="auto"/>
              <w:left w:val="single" w:sz="4" w:space="0" w:color="auto"/>
              <w:bottom w:val="single" w:sz="4" w:space="0" w:color="auto"/>
              <w:right w:val="single" w:sz="4" w:space="0" w:color="auto"/>
            </w:tcBorders>
            <w:hideMark/>
          </w:tcPr>
          <w:p w:rsidR="008373D0" w:rsidRPr="005C5445" w:rsidRDefault="008373D0" w:rsidP="008373D0">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rsidR="008373D0" w:rsidRPr="00373F39" w:rsidRDefault="008373D0" w:rsidP="008373D0">
            <w:pPr>
              <w:widowControl w:val="0"/>
              <w:tabs>
                <w:tab w:val="left" w:pos="1800"/>
              </w:tabs>
              <w:jc w:val="both"/>
              <w:rPr>
                <w:rFonts w:eastAsia="Times New Roman" w:cs="Times New Roman"/>
                <w:sz w:val="20"/>
                <w:szCs w:val="20"/>
                <w:lang w:eastAsia="lt-LT"/>
              </w:rPr>
            </w:pPr>
            <w:r w:rsidRPr="00373F39">
              <w:rPr>
                <w:rFonts w:eastAsia="Times New Roman" w:cs="Times New Roman"/>
                <w:i/>
                <w:sz w:val="20"/>
                <w:szCs w:val="20"/>
                <w:lang w:eastAsia="lt-LT"/>
              </w:rPr>
              <w:t>(Jeigu dalyvauja ūkio subjektų grupė, surašomi visi dalyvių pavadinimai)</w:t>
            </w:r>
          </w:p>
        </w:tc>
        <w:tc>
          <w:tcPr>
            <w:tcW w:w="4698" w:type="dxa"/>
            <w:tcBorders>
              <w:top w:val="single" w:sz="4" w:space="0" w:color="auto"/>
              <w:left w:val="single" w:sz="4" w:space="0" w:color="auto"/>
              <w:bottom w:val="single" w:sz="4" w:space="0" w:color="auto"/>
              <w:right w:val="single" w:sz="4" w:space="0" w:color="auto"/>
            </w:tcBorders>
          </w:tcPr>
          <w:p w:rsidR="008373D0" w:rsidRPr="004B31B4" w:rsidRDefault="008373D0" w:rsidP="008373D0">
            <w:pPr>
              <w:jc w:val="both"/>
              <w:rPr>
                <w:sz w:val="22"/>
              </w:rPr>
            </w:pPr>
            <w:proofErr w:type="spellStart"/>
            <w:r w:rsidRPr="004B31B4">
              <w:rPr>
                <w:sz w:val="22"/>
              </w:rPr>
              <w:t>Thermo</w:t>
            </w:r>
            <w:proofErr w:type="spellEnd"/>
            <w:r w:rsidRPr="004B31B4">
              <w:rPr>
                <w:sz w:val="22"/>
              </w:rPr>
              <w:t xml:space="preserve"> </w:t>
            </w:r>
            <w:proofErr w:type="spellStart"/>
            <w:r w:rsidRPr="004B31B4">
              <w:rPr>
                <w:sz w:val="22"/>
              </w:rPr>
              <w:t>Fisher</w:t>
            </w:r>
            <w:proofErr w:type="spellEnd"/>
            <w:r w:rsidRPr="004B31B4">
              <w:rPr>
                <w:sz w:val="22"/>
              </w:rPr>
              <w:t xml:space="preserve"> </w:t>
            </w:r>
            <w:proofErr w:type="spellStart"/>
            <w:r w:rsidRPr="004B31B4">
              <w:rPr>
                <w:sz w:val="22"/>
              </w:rPr>
              <w:t>Scientific</w:t>
            </w:r>
            <w:proofErr w:type="spellEnd"/>
            <w:r w:rsidRPr="004B31B4">
              <w:rPr>
                <w:sz w:val="22"/>
              </w:rPr>
              <w:t xml:space="preserve"> / </w:t>
            </w:r>
            <w:proofErr w:type="spellStart"/>
            <w:r w:rsidRPr="004B31B4">
              <w:rPr>
                <w:sz w:val="22"/>
              </w:rPr>
              <w:t>Phadia</w:t>
            </w:r>
            <w:proofErr w:type="spellEnd"/>
            <w:r w:rsidRPr="004B31B4">
              <w:rPr>
                <w:sz w:val="22"/>
              </w:rPr>
              <w:t xml:space="preserve"> </w:t>
            </w:r>
            <w:proofErr w:type="spellStart"/>
            <w:r w:rsidRPr="004B31B4">
              <w:rPr>
                <w:sz w:val="22"/>
              </w:rPr>
              <w:t>Oy</w:t>
            </w:r>
            <w:proofErr w:type="spellEnd"/>
          </w:p>
        </w:tc>
      </w:tr>
      <w:tr w:rsidR="008373D0" w:rsidRPr="005C5445" w:rsidTr="008373D0">
        <w:tc>
          <w:tcPr>
            <w:tcW w:w="4822" w:type="dxa"/>
            <w:tcBorders>
              <w:top w:val="single" w:sz="4" w:space="0" w:color="auto"/>
              <w:left w:val="single" w:sz="4" w:space="0" w:color="auto"/>
              <w:bottom w:val="single" w:sz="4" w:space="0" w:color="auto"/>
              <w:right w:val="single" w:sz="4" w:space="0" w:color="auto"/>
            </w:tcBorders>
            <w:hideMark/>
          </w:tcPr>
          <w:p w:rsidR="008373D0" w:rsidRPr="005C5445" w:rsidRDefault="008373D0" w:rsidP="008373D0">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rsidR="008373D0" w:rsidRPr="00373F39" w:rsidRDefault="008373D0" w:rsidP="008373D0">
            <w:pPr>
              <w:widowControl w:val="0"/>
              <w:tabs>
                <w:tab w:val="left" w:pos="1800"/>
              </w:tabs>
              <w:jc w:val="both"/>
              <w:rPr>
                <w:rFonts w:eastAsia="Times New Roman" w:cs="Times New Roman"/>
                <w:sz w:val="20"/>
                <w:szCs w:val="20"/>
                <w:lang w:eastAsia="lt-LT"/>
              </w:rPr>
            </w:pPr>
            <w:r w:rsidRPr="00373F39">
              <w:rPr>
                <w:rFonts w:eastAsia="Times New Roman" w:cs="Times New Roman"/>
                <w:i/>
                <w:sz w:val="20"/>
                <w:szCs w:val="20"/>
                <w:lang w:eastAsia="lt-LT"/>
              </w:rPr>
              <w:t>(Jeigu dalyvauja ūkio subjektų grupė, surašomi visi dalyvių adresai)</w:t>
            </w:r>
          </w:p>
        </w:tc>
        <w:tc>
          <w:tcPr>
            <w:tcW w:w="4698" w:type="dxa"/>
            <w:tcBorders>
              <w:top w:val="single" w:sz="4" w:space="0" w:color="auto"/>
              <w:left w:val="single" w:sz="4" w:space="0" w:color="auto"/>
              <w:bottom w:val="single" w:sz="4" w:space="0" w:color="auto"/>
              <w:right w:val="single" w:sz="4" w:space="0" w:color="auto"/>
            </w:tcBorders>
          </w:tcPr>
          <w:p w:rsidR="008373D0" w:rsidRPr="004B31B4" w:rsidRDefault="008373D0" w:rsidP="008373D0">
            <w:pPr>
              <w:rPr>
                <w:sz w:val="22"/>
              </w:rPr>
            </w:pPr>
            <w:proofErr w:type="spellStart"/>
            <w:r w:rsidRPr="004B31B4">
              <w:rPr>
                <w:sz w:val="22"/>
              </w:rPr>
              <w:t>Ratastie</w:t>
            </w:r>
            <w:proofErr w:type="spellEnd"/>
            <w:r w:rsidRPr="004B31B4">
              <w:rPr>
                <w:sz w:val="22"/>
              </w:rPr>
              <w:t xml:space="preserve"> 2, P.O.BOX 100, FI-01621 </w:t>
            </w:r>
            <w:proofErr w:type="spellStart"/>
            <w:r w:rsidRPr="004B31B4">
              <w:rPr>
                <w:sz w:val="22"/>
              </w:rPr>
              <w:t>Vantaa</w:t>
            </w:r>
            <w:proofErr w:type="spellEnd"/>
            <w:r w:rsidRPr="004B31B4">
              <w:rPr>
                <w:sz w:val="22"/>
              </w:rPr>
              <w:t xml:space="preserve">, </w:t>
            </w:r>
            <w:proofErr w:type="spellStart"/>
            <w:r w:rsidRPr="004B31B4">
              <w:rPr>
                <w:sz w:val="22"/>
              </w:rPr>
              <w:t>Finland</w:t>
            </w:r>
            <w:proofErr w:type="spellEnd"/>
          </w:p>
        </w:tc>
      </w:tr>
      <w:tr w:rsidR="008373D0" w:rsidRPr="005C5445" w:rsidTr="008373D0">
        <w:tc>
          <w:tcPr>
            <w:tcW w:w="4822" w:type="dxa"/>
            <w:tcBorders>
              <w:top w:val="single" w:sz="4" w:space="0" w:color="auto"/>
              <w:left w:val="single" w:sz="4" w:space="0" w:color="auto"/>
              <w:bottom w:val="single" w:sz="4" w:space="0" w:color="auto"/>
              <w:right w:val="single" w:sz="4" w:space="0" w:color="auto"/>
            </w:tcBorders>
            <w:hideMark/>
          </w:tcPr>
          <w:p w:rsidR="008373D0" w:rsidRPr="005C5445" w:rsidRDefault="008373D0" w:rsidP="008373D0">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698" w:type="dxa"/>
            <w:tcBorders>
              <w:top w:val="single" w:sz="4" w:space="0" w:color="auto"/>
              <w:left w:val="single" w:sz="4" w:space="0" w:color="auto"/>
              <w:bottom w:val="single" w:sz="4" w:space="0" w:color="auto"/>
              <w:right w:val="single" w:sz="4" w:space="0" w:color="auto"/>
            </w:tcBorders>
          </w:tcPr>
          <w:p w:rsidR="008373D0" w:rsidRPr="00D66D20" w:rsidRDefault="008373D0" w:rsidP="008373D0">
            <w:pPr>
              <w:jc w:val="both"/>
              <w:rPr>
                <w:szCs w:val="24"/>
              </w:rPr>
            </w:pPr>
            <w:r w:rsidRPr="00D66D20">
              <w:rPr>
                <w:szCs w:val="24"/>
              </w:rPr>
              <w:t>Sergej Koroliov, įgaliotas asmuo</w:t>
            </w:r>
          </w:p>
        </w:tc>
      </w:tr>
      <w:tr w:rsidR="008373D0" w:rsidRPr="005C5445" w:rsidTr="008373D0">
        <w:tc>
          <w:tcPr>
            <w:tcW w:w="4822" w:type="dxa"/>
            <w:tcBorders>
              <w:top w:val="single" w:sz="4" w:space="0" w:color="auto"/>
              <w:left w:val="single" w:sz="4" w:space="0" w:color="auto"/>
              <w:bottom w:val="single" w:sz="4" w:space="0" w:color="auto"/>
              <w:right w:val="single" w:sz="4" w:space="0" w:color="auto"/>
            </w:tcBorders>
            <w:hideMark/>
          </w:tcPr>
          <w:p w:rsidR="008373D0" w:rsidRPr="005C5445" w:rsidRDefault="008373D0" w:rsidP="008373D0">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698" w:type="dxa"/>
            <w:tcBorders>
              <w:top w:val="single" w:sz="4" w:space="0" w:color="auto"/>
              <w:left w:val="single" w:sz="4" w:space="0" w:color="auto"/>
              <w:bottom w:val="single" w:sz="4" w:space="0" w:color="auto"/>
              <w:right w:val="single" w:sz="4" w:space="0" w:color="auto"/>
            </w:tcBorders>
          </w:tcPr>
          <w:p w:rsidR="008373D0" w:rsidRPr="00D66D20" w:rsidRDefault="008373D0" w:rsidP="008373D0">
            <w:pPr>
              <w:jc w:val="both"/>
              <w:rPr>
                <w:szCs w:val="24"/>
              </w:rPr>
            </w:pPr>
            <w:r w:rsidRPr="00D66D20">
              <w:rPr>
                <w:szCs w:val="24"/>
              </w:rPr>
              <w:t>+370 682 53782</w:t>
            </w:r>
          </w:p>
        </w:tc>
      </w:tr>
      <w:tr w:rsidR="008373D0" w:rsidRPr="005C5445" w:rsidTr="008373D0">
        <w:tc>
          <w:tcPr>
            <w:tcW w:w="4822" w:type="dxa"/>
            <w:tcBorders>
              <w:top w:val="single" w:sz="4" w:space="0" w:color="auto"/>
              <w:left w:val="single" w:sz="4" w:space="0" w:color="auto"/>
              <w:bottom w:val="single" w:sz="4" w:space="0" w:color="auto"/>
              <w:right w:val="single" w:sz="4" w:space="0" w:color="auto"/>
            </w:tcBorders>
            <w:hideMark/>
          </w:tcPr>
          <w:p w:rsidR="008373D0" w:rsidRPr="005C5445" w:rsidRDefault="008373D0" w:rsidP="008373D0">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Fakso numeris</w:t>
            </w:r>
          </w:p>
        </w:tc>
        <w:tc>
          <w:tcPr>
            <w:tcW w:w="4698" w:type="dxa"/>
            <w:tcBorders>
              <w:top w:val="single" w:sz="4" w:space="0" w:color="auto"/>
              <w:left w:val="single" w:sz="4" w:space="0" w:color="auto"/>
              <w:bottom w:val="single" w:sz="4" w:space="0" w:color="auto"/>
              <w:right w:val="single" w:sz="4" w:space="0" w:color="auto"/>
            </w:tcBorders>
          </w:tcPr>
          <w:p w:rsidR="008373D0" w:rsidRPr="00D66D20" w:rsidRDefault="008373D0" w:rsidP="008373D0">
            <w:pPr>
              <w:pStyle w:val="NormalWeb"/>
              <w:spacing w:before="0" w:after="0" w:line="240" w:lineRule="auto"/>
              <w:rPr>
                <w:szCs w:val="24"/>
              </w:rPr>
            </w:pPr>
            <w:r w:rsidRPr="00D66D20">
              <w:rPr>
                <w:szCs w:val="24"/>
              </w:rPr>
              <w:t>+358 9 3291 0531</w:t>
            </w:r>
          </w:p>
        </w:tc>
      </w:tr>
      <w:tr w:rsidR="008373D0" w:rsidRPr="005C5445" w:rsidTr="008373D0">
        <w:tc>
          <w:tcPr>
            <w:tcW w:w="4822" w:type="dxa"/>
            <w:tcBorders>
              <w:top w:val="single" w:sz="4" w:space="0" w:color="auto"/>
              <w:left w:val="single" w:sz="4" w:space="0" w:color="auto"/>
              <w:bottom w:val="single" w:sz="4" w:space="0" w:color="auto"/>
              <w:right w:val="single" w:sz="4" w:space="0" w:color="auto"/>
            </w:tcBorders>
            <w:hideMark/>
          </w:tcPr>
          <w:p w:rsidR="008373D0" w:rsidRPr="005C5445" w:rsidRDefault="008373D0" w:rsidP="008373D0">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698" w:type="dxa"/>
            <w:tcBorders>
              <w:top w:val="single" w:sz="4" w:space="0" w:color="auto"/>
              <w:left w:val="single" w:sz="4" w:space="0" w:color="auto"/>
              <w:bottom w:val="single" w:sz="4" w:space="0" w:color="auto"/>
              <w:right w:val="single" w:sz="4" w:space="0" w:color="auto"/>
            </w:tcBorders>
          </w:tcPr>
          <w:p w:rsidR="008373D0" w:rsidRPr="00D66D20" w:rsidRDefault="008431CF" w:rsidP="008373D0">
            <w:pPr>
              <w:pStyle w:val="NormalWeb"/>
              <w:spacing w:before="0" w:after="0" w:line="240" w:lineRule="auto"/>
              <w:rPr>
                <w:szCs w:val="24"/>
              </w:rPr>
            </w:pPr>
            <w:hyperlink r:id="rId7" w:history="1">
              <w:r w:rsidR="008373D0" w:rsidRPr="00D66D20">
                <w:rPr>
                  <w:rStyle w:val="Hyperlink"/>
                  <w:szCs w:val="24"/>
                </w:rPr>
                <w:t>info@allergomedica.com</w:t>
              </w:r>
            </w:hyperlink>
            <w:r w:rsidR="008373D0" w:rsidRPr="00D66D20">
              <w:rPr>
                <w:szCs w:val="24"/>
              </w:rPr>
              <w:t xml:space="preserve">; </w:t>
            </w:r>
            <w:hyperlink r:id="rId8" w:history="1">
              <w:r w:rsidR="008373D0" w:rsidRPr="00D66D20">
                <w:rPr>
                  <w:rStyle w:val="Hyperlink"/>
                  <w:szCs w:val="24"/>
                </w:rPr>
                <w:t>sune.sved@thermofisher.com</w:t>
              </w:r>
            </w:hyperlink>
          </w:p>
        </w:tc>
      </w:tr>
    </w:tbl>
    <w:p w:rsidR="005C5445" w:rsidRPr="005C5445" w:rsidRDefault="005C5445" w:rsidP="005C5445">
      <w:pPr>
        <w:widowControl w:val="0"/>
        <w:tabs>
          <w:tab w:val="left" w:pos="960"/>
        </w:tabs>
        <w:ind w:left="709"/>
        <w:jc w:val="both"/>
        <w:rPr>
          <w:rFonts w:eastAsia="Times New Roman" w:cs="Times New Roman"/>
          <w:szCs w:val="20"/>
          <w:lang w:eastAsia="lt-LT"/>
        </w:rPr>
      </w:pPr>
    </w:p>
    <w:p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1) atviro konkurso skelbime, paskelbtame Viešųjų pirkimų įstatymo nustatyta tvarka,</w:t>
      </w:r>
    </w:p>
    <w:p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 xml:space="preserve">3) kituose pirkimo dokumentuose (jų paaiškinimuose, </w:t>
      </w:r>
      <w:proofErr w:type="spellStart"/>
      <w:r w:rsidR="00E53859">
        <w:rPr>
          <w:rFonts w:eastAsia="Times New Roman" w:cs="Times New Roman"/>
          <w:szCs w:val="20"/>
          <w:lang w:eastAsia="lt-LT"/>
        </w:rPr>
        <w:t>papildymuose</w:t>
      </w:r>
      <w:proofErr w:type="spellEnd"/>
      <w:r w:rsidR="00E53859">
        <w:rPr>
          <w:rFonts w:eastAsia="Times New Roman" w:cs="Times New Roman"/>
          <w:szCs w:val="20"/>
          <w:lang w:eastAsia="lt-LT"/>
        </w:rPr>
        <w:t>).</w:t>
      </w:r>
    </w:p>
    <w:p w:rsidR="005C5445" w:rsidRPr="005C5445" w:rsidRDefault="005C5445" w:rsidP="005C5445">
      <w:pPr>
        <w:tabs>
          <w:tab w:val="left" w:pos="960"/>
        </w:tabs>
        <w:ind w:firstLine="720"/>
        <w:jc w:val="both"/>
        <w:rPr>
          <w:rFonts w:eastAsia="Times New Roman" w:cs="Times New Roman"/>
          <w:sz w:val="10"/>
          <w:szCs w:val="10"/>
          <w:lang w:eastAsia="lt-LT"/>
        </w:rPr>
      </w:pPr>
    </w:p>
    <w:p w:rsidR="005C5445" w:rsidRPr="005C5445" w:rsidRDefault="005C5445" w:rsidP="005C5445">
      <w:pPr>
        <w:tabs>
          <w:tab w:val="left" w:pos="960"/>
        </w:tabs>
        <w:ind w:firstLine="720"/>
        <w:jc w:val="both"/>
        <w:rPr>
          <w:rFonts w:eastAsia="Times New Roman" w:cs="Times New Roman"/>
          <w:sz w:val="10"/>
          <w:szCs w:val="10"/>
          <w:lang w:eastAsia="lt-LT"/>
        </w:rPr>
      </w:pPr>
    </w:p>
    <w:p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saugiu elektroniniu parašu,</w:t>
      </w:r>
      <w:r w:rsidR="00E53859">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rsidR="005C5445" w:rsidRPr="005C5445" w:rsidRDefault="005C5445" w:rsidP="005C5445">
      <w:pPr>
        <w:tabs>
          <w:tab w:val="left" w:pos="960"/>
        </w:tabs>
        <w:ind w:firstLine="720"/>
        <w:jc w:val="both"/>
        <w:rPr>
          <w:rFonts w:eastAsia="Times New Roman" w:cs="Times New Roman"/>
          <w:sz w:val="10"/>
          <w:szCs w:val="10"/>
          <w:lang w:eastAsia="lt-LT"/>
        </w:rPr>
      </w:pPr>
    </w:p>
    <w:p w:rsidR="00373F39" w:rsidRPr="00373F39" w:rsidRDefault="00CB6439" w:rsidP="008373D0">
      <w:pPr>
        <w:tabs>
          <w:tab w:val="left" w:pos="960"/>
        </w:tabs>
        <w:jc w:val="both"/>
        <w:rPr>
          <w:rFonts w:eastAsia="Times New Roman" w:cs="Times New Roman"/>
          <w:bCs/>
          <w:i/>
          <w:sz w:val="20"/>
          <w:szCs w:val="20"/>
          <w:lang w:eastAsia="lt-LT"/>
        </w:rPr>
      </w:pPr>
      <w:r>
        <w:rPr>
          <w:rFonts w:eastAsia="Times New Roman" w:cs="Times New Roman"/>
          <w:bCs/>
          <w:szCs w:val="20"/>
          <w:lang w:eastAsia="lt-LT"/>
        </w:rPr>
        <w:tab/>
      </w:r>
    </w:p>
    <w:p w:rsidR="005C5445" w:rsidRPr="005C5445" w:rsidRDefault="00E53859" w:rsidP="00E53859">
      <w:pPr>
        <w:tabs>
          <w:tab w:val="left" w:pos="993"/>
          <w:tab w:val="left" w:pos="2127"/>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rsidTr="008373D0">
        <w:tc>
          <w:tcPr>
            <w:tcW w:w="675"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both"/>
              <w:rPr>
                <w:rFonts w:eastAsia="Times New Roman" w:cs="Times New Roman"/>
                <w:bCs/>
                <w:sz w:val="22"/>
                <w:szCs w:val="20"/>
                <w:lang w:eastAsia="lt-LT"/>
              </w:rPr>
            </w:pPr>
            <w:proofErr w:type="spellStart"/>
            <w:r w:rsidRPr="005C5445">
              <w:rPr>
                <w:rFonts w:eastAsia="Times New Roman" w:cs="Times New Roman"/>
                <w:szCs w:val="20"/>
                <w:lang w:eastAsia="lt-LT"/>
              </w:rPr>
              <w:t>Eil.Nr</w:t>
            </w:r>
            <w:proofErr w:type="spellEnd"/>
            <w:r w:rsidRPr="005C5445">
              <w:rPr>
                <w:rFonts w:eastAsia="Times New Roman" w:cs="Times New Roman"/>
                <w:szCs w:val="20"/>
                <w:lang w:eastAsia="lt-LT"/>
              </w:rPr>
              <w:t>.</w:t>
            </w:r>
          </w:p>
        </w:tc>
        <w:tc>
          <w:tcPr>
            <w:tcW w:w="3359"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8373D0" w:rsidRPr="005C5445" w:rsidTr="008373D0">
        <w:trPr>
          <w:trHeight w:val="397"/>
        </w:trPr>
        <w:tc>
          <w:tcPr>
            <w:tcW w:w="675" w:type="dxa"/>
            <w:tcBorders>
              <w:top w:val="single" w:sz="4" w:space="0" w:color="auto"/>
              <w:left w:val="single" w:sz="4" w:space="0" w:color="auto"/>
              <w:bottom w:val="single" w:sz="4" w:space="0" w:color="auto"/>
              <w:right w:val="single" w:sz="4" w:space="0" w:color="auto"/>
            </w:tcBorders>
          </w:tcPr>
          <w:p w:rsidR="008373D0" w:rsidRPr="00131469" w:rsidRDefault="008373D0" w:rsidP="008373D0">
            <w:pPr>
              <w:ind w:right="-108"/>
              <w:jc w:val="both"/>
              <w:rPr>
                <w:rFonts w:eastAsia="Times New Roman"/>
                <w:szCs w:val="24"/>
              </w:rPr>
            </w:pPr>
            <w:r>
              <w:rPr>
                <w:rFonts w:eastAsia="Times New Roman"/>
                <w:szCs w:val="24"/>
              </w:rPr>
              <w:t>1</w:t>
            </w:r>
          </w:p>
        </w:tc>
        <w:tc>
          <w:tcPr>
            <w:tcW w:w="3359" w:type="dxa"/>
            <w:tcBorders>
              <w:top w:val="single" w:sz="4" w:space="0" w:color="auto"/>
              <w:left w:val="single" w:sz="4" w:space="0" w:color="auto"/>
              <w:bottom w:val="single" w:sz="4" w:space="0" w:color="auto"/>
              <w:right w:val="single" w:sz="4" w:space="0" w:color="auto"/>
            </w:tcBorders>
          </w:tcPr>
          <w:p w:rsidR="008373D0" w:rsidRPr="00131469" w:rsidRDefault="008373D0" w:rsidP="008373D0">
            <w:pPr>
              <w:ind w:right="-108"/>
              <w:jc w:val="both"/>
              <w:rPr>
                <w:rFonts w:eastAsia="Times New Roman"/>
                <w:szCs w:val="24"/>
              </w:rPr>
            </w:pPr>
            <w:r w:rsidRPr="00E20CA0">
              <w:rPr>
                <w:rFonts w:eastAsia="Times New Roman"/>
              </w:rPr>
              <w:t>„Konfidencialu“</w:t>
            </w:r>
          </w:p>
        </w:tc>
        <w:tc>
          <w:tcPr>
            <w:tcW w:w="5855" w:type="dxa"/>
            <w:tcBorders>
              <w:top w:val="single" w:sz="4" w:space="0" w:color="auto"/>
              <w:left w:val="single" w:sz="4" w:space="0" w:color="auto"/>
              <w:bottom w:val="single" w:sz="4" w:space="0" w:color="auto"/>
              <w:right w:val="single" w:sz="4" w:space="0" w:color="auto"/>
            </w:tcBorders>
          </w:tcPr>
          <w:p w:rsidR="008373D0" w:rsidRPr="007D0141" w:rsidRDefault="008373D0" w:rsidP="008373D0">
            <w:pPr>
              <w:snapToGrid w:val="0"/>
              <w:jc w:val="both"/>
            </w:pPr>
            <w:r w:rsidRPr="007D0141">
              <w:t>Įgaliojimas suteikiantis teisę pasirašyti tiekėjo pasiūlymą</w:t>
            </w:r>
          </w:p>
        </w:tc>
      </w:tr>
      <w:tr w:rsidR="008373D0" w:rsidRPr="005C5445" w:rsidTr="008373D0">
        <w:trPr>
          <w:trHeight w:val="397"/>
        </w:trPr>
        <w:tc>
          <w:tcPr>
            <w:tcW w:w="675" w:type="dxa"/>
            <w:tcBorders>
              <w:top w:val="single" w:sz="4" w:space="0" w:color="auto"/>
              <w:left w:val="single" w:sz="4" w:space="0" w:color="auto"/>
              <w:bottom w:val="single" w:sz="4" w:space="0" w:color="auto"/>
              <w:right w:val="single" w:sz="4" w:space="0" w:color="auto"/>
            </w:tcBorders>
          </w:tcPr>
          <w:p w:rsidR="008373D0" w:rsidRPr="00131469" w:rsidRDefault="008373D0" w:rsidP="008373D0">
            <w:pPr>
              <w:ind w:right="-108"/>
              <w:jc w:val="both"/>
              <w:rPr>
                <w:rFonts w:eastAsia="Times New Roman"/>
                <w:szCs w:val="24"/>
              </w:rPr>
            </w:pPr>
            <w:r>
              <w:rPr>
                <w:rFonts w:eastAsia="Times New Roman"/>
                <w:szCs w:val="24"/>
              </w:rPr>
              <w:t>3</w:t>
            </w:r>
          </w:p>
        </w:tc>
        <w:tc>
          <w:tcPr>
            <w:tcW w:w="3359" w:type="dxa"/>
            <w:tcBorders>
              <w:top w:val="single" w:sz="4" w:space="0" w:color="auto"/>
              <w:left w:val="single" w:sz="4" w:space="0" w:color="auto"/>
              <w:bottom w:val="single" w:sz="4" w:space="0" w:color="auto"/>
              <w:right w:val="single" w:sz="4" w:space="0" w:color="auto"/>
            </w:tcBorders>
          </w:tcPr>
          <w:p w:rsidR="008373D0" w:rsidRPr="00131469" w:rsidRDefault="008373D0" w:rsidP="008373D0">
            <w:pPr>
              <w:ind w:right="-108"/>
              <w:jc w:val="both"/>
              <w:rPr>
                <w:rFonts w:eastAsia="Times New Roman"/>
                <w:szCs w:val="24"/>
              </w:rPr>
            </w:pPr>
            <w:r w:rsidRPr="00E20CA0">
              <w:rPr>
                <w:rFonts w:eastAsia="Times New Roman"/>
              </w:rPr>
              <w:t>„Konfidencialu“</w:t>
            </w:r>
          </w:p>
        </w:tc>
        <w:tc>
          <w:tcPr>
            <w:tcW w:w="5855" w:type="dxa"/>
            <w:tcBorders>
              <w:top w:val="single" w:sz="4" w:space="0" w:color="auto"/>
              <w:left w:val="single" w:sz="4" w:space="0" w:color="auto"/>
              <w:bottom w:val="single" w:sz="4" w:space="0" w:color="auto"/>
              <w:right w:val="single" w:sz="4" w:space="0" w:color="auto"/>
            </w:tcBorders>
          </w:tcPr>
          <w:p w:rsidR="008373D0" w:rsidRPr="00131469" w:rsidRDefault="008373D0" w:rsidP="008373D0">
            <w:pPr>
              <w:ind w:right="-108"/>
              <w:jc w:val="both"/>
              <w:rPr>
                <w:rFonts w:eastAsia="Times New Roman"/>
                <w:szCs w:val="24"/>
              </w:rPr>
            </w:pPr>
            <w:r w:rsidRPr="007D0141">
              <w:t>Tiekėjo kvalifikacijos reikalavimus įrodantys dokumentai su vertimais</w:t>
            </w:r>
          </w:p>
        </w:tc>
      </w:tr>
    </w:tbl>
    <w:p w:rsidR="005C5445" w:rsidRDefault="005C5445" w:rsidP="005C5445">
      <w:pPr>
        <w:widowControl w:val="0"/>
        <w:jc w:val="both"/>
        <w:rPr>
          <w:rFonts w:eastAsia="Times New Roman" w:cs="Times New Roman"/>
          <w:bCs/>
          <w:i/>
          <w:sz w:val="20"/>
          <w:szCs w:val="20"/>
          <w:lang w:eastAsia="lt-LT"/>
        </w:rPr>
      </w:pPr>
      <w:r w:rsidRPr="00373F39">
        <w:rPr>
          <w:rFonts w:eastAsia="Times New Roman" w:cs="Times New Roman"/>
          <w:bCs/>
          <w:i/>
          <w:sz w:val="20"/>
          <w:szCs w:val="20"/>
          <w:lang w:eastAsia="lt-LT"/>
        </w:rPr>
        <w:t>*Pildyti tuomet, jei bus pateikta konfidenciali informacija. Tiekėjas negali nurodyti, kad konfidenciali yra pasiūlymo kaina arba kad visas pasiūlymas yra konfidencialus.</w:t>
      </w:r>
    </w:p>
    <w:p w:rsidR="00373F39" w:rsidRPr="00373F39" w:rsidRDefault="00373F39" w:rsidP="005C5445">
      <w:pPr>
        <w:widowControl w:val="0"/>
        <w:jc w:val="both"/>
        <w:rPr>
          <w:rFonts w:eastAsia="Times New Roman" w:cs="Times New Roman"/>
          <w:bCs/>
          <w:i/>
          <w:sz w:val="20"/>
          <w:szCs w:val="20"/>
          <w:lang w:eastAsia="lt-LT"/>
        </w:rPr>
      </w:pPr>
    </w:p>
    <w:p w:rsidR="005C5445" w:rsidRPr="005C5445" w:rsidRDefault="005C5445" w:rsidP="005C5445">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Tiekėjai prašomi pasiūlymo dalį (-</w:t>
      </w:r>
      <w:proofErr w:type="spellStart"/>
      <w:r w:rsidRPr="005C5445">
        <w:rPr>
          <w:rFonts w:eastAsia="Times New Roman" w:cs="Times New Roman"/>
          <w:szCs w:val="24"/>
          <w:lang w:eastAsia="ar-SA"/>
        </w:rPr>
        <w:t>is</w:t>
      </w:r>
      <w:proofErr w:type="spellEnd"/>
      <w:r w:rsidRPr="005C5445">
        <w:rPr>
          <w:rFonts w:eastAsia="Times New Roman" w:cs="Times New Roman"/>
          <w:szCs w:val="24"/>
          <w:lang w:eastAsia="ar-SA"/>
        </w:rPr>
        <w:t>), kurios (-</w:t>
      </w:r>
      <w:proofErr w:type="spellStart"/>
      <w:r w:rsidRPr="005C5445">
        <w:rPr>
          <w:rFonts w:eastAsia="Times New Roman" w:cs="Times New Roman"/>
          <w:szCs w:val="24"/>
          <w:lang w:eastAsia="ar-SA"/>
        </w:rPr>
        <w:t>ių</w:t>
      </w:r>
      <w:proofErr w:type="spellEnd"/>
      <w:r w:rsidRPr="005C5445">
        <w:rPr>
          <w:rFonts w:eastAsia="Times New Roman" w:cs="Times New Roman"/>
          <w:szCs w:val="24"/>
          <w:lang w:eastAsia="ar-SA"/>
        </w:rPr>
        <w:t xml:space="preserve">) informacija jo pasiūlyme yra </w:t>
      </w:r>
      <w:r w:rsidRPr="005C5445">
        <w:rPr>
          <w:rFonts w:eastAsia="Times New Roman" w:cs="Times New Roman"/>
          <w:szCs w:val="24"/>
          <w:lang w:eastAsia="ar-SA"/>
        </w:rPr>
        <w:lastRenderedPageBreak/>
        <w:t xml:space="preserve">konfidenciali, sugrupuoti ir pateikti viename dokumente, pavadinime nurodant „Konfidencialu“. </w:t>
      </w:r>
    </w:p>
    <w:p w:rsidR="005C5445" w:rsidRPr="005C5445" w:rsidRDefault="005C5445" w:rsidP="005C5445">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rsidR="005C5445" w:rsidRPr="005C5445" w:rsidRDefault="005C5445" w:rsidP="005C5445">
      <w:pPr>
        <w:widowControl w:val="0"/>
        <w:jc w:val="both"/>
        <w:rPr>
          <w:rFonts w:eastAsia="Times New Roman" w:cs="Times New Roman"/>
          <w:b/>
          <w:szCs w:val="24"/>
          <w:lang w:eastAsia="ar-SA"/>
        </w:rPr>
      </w:pPr>
    </w:p>
    <w:p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ekes</w:t>
      </w:r>
      <w:r w:rsidR="00CD2828">
        <w:rPr>
          <w:rFonts w:eastAsia="Times New Roman" w:cs="Times New Roman"/>
          <w:iCs/>
          <w:szCs w:val="20"/>
          <w:lang w:eastAsia="lt-LT"/>
        </w:rPr>
        <w:t xml:space="preserve"> nurodytais įkainiais</w:t>
      </w:r>
      <w:r>
        <w:rPr>
          <w:rFonts w:eastAsia="Times New Roman" w:cs="Times New Roman"/>
          <w:iCs/>
          <w:szCs w:val="20"/>
          <w:lang w:eastAsia="lt-LT"/>
        </w:rPr>
        <w:t xml:space="preserve">: pagal pridedamą lentelę (SPS </w:t>
      </w:r>
      <w:r w:rsidR="00CD2828">
        <w:rPr>
          <w:rFonts w:eastAsia="Times New Roman" w:cs="Times New Roman"/>
          <w:iCs/>
          <w:szCs w:val="20"/>
          <w:lang w:eastAsia="lt-LT"/>
        </w:rPr>
        <w:t>priedas Nr. 1</w:t>
      </w:r>
      <w:r w:rsidRPr="005C5445">
        <w:rPr>
          <w:rFonts w:eastAsia="Times New Roman" w:cs="Times New Roman"/>
          <w:iCs/>
          <w:szCs w:val="20"/>
          <w:lang w:eastAsia="lt-LT"/>
        </w:rPr>
        <w:t>).</w:t>
      </w:r>
    </w:p>
    <w:p w:rsidR="005C5445" w:rsidRPr="005C5445" w:rsidRDefault="005C5445" w:rsidP="005C5445">
      <w:pPr>
        <w:widowControl w:val="0"/>
        <w:spacing w:line="360" w:lineRule="auto"/>
        <w:ind w:firstLine="720"/>
        <w:jc w:val="both"/>
        <w:rPr>
          <w:rFonts w:eastAsia="Times New Roman" w:cs="Times New Roman"/>
          <w:szCs w:val="20"/>
          <w:lang w:eastAsia="lt-LT"/>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4788"/>
        <w:gridCol w:w="5101"/>
      </w:tblGrid>
      <w:tr w:rsidR="005C5445" w:rsidRPr="005C5445" w:rsidTr="005C5445">
        <w:tc>
          <w:tcPr>
            <w:tcW w:w="4788" w:type="dxa"/>
            <w:hideMark/>
          </w:tcPr>
          <w:p w:rsidR="005C5445" w:rsidRPr="005C5445" w:rsidRDefault="005C5445" w:rsidP="00373F39">
            <w:pPr>
              <w:jc w:val="both"/>
              <w:rPr>
                <w:rFonts w:eastAsia="Times New Roman" w:cs="Times New Roman"/>
                <w:szCs w:val="20"/>
                <w:lang w:eastAsia="lt-LT"/>
              </w:rPr>
            </w:pPr>
            <w:r w:rsidRPr="005C5445">
              <w:rPr>
                <w:rFonts w:eastAsia="Times New Roman" w:cs="Times New Roman"/>
                <w:szCs w:val="20"/>
                <w:lang w:eastAsia="lt-LT"/>
              </w:rPr>
              <w:t>Bendra pasiūlymo kaina su PVM –</w:t>
            </w:r>
          </w:p>
        </w:tc>
        <w:tc>
          <w:tcPr>
            <w:tcW w:w="5101" w:type="dxa"/>
            <w:tcBorders>
              <w:top w:val="nil"/>
              <w:left w:val="nil"/>
              <w:bottom w:val="single" w:sz="4" w:space="0" w:color="auto"/>
              <w:right w:val="nil"/>
            </w:tcBorders>
            <w:hideMark/>
          </w:tcPr>
          <w:p w:rsidR="005C5445" w:rsidRPr="005C5445" w:rsidRDefault="00B31910" w:rsidP="00B31910">
            <w:pPr>
              <w:jc w:val="center"/>
              <w:rPr>
                <w:rFonts w:eastAsia="Times New Roman" w:cs="Times New Roman"/>
                <w:szCs w:val="20"/>
                <w:lang w:eastAsia="lt-LT"/>
              </w:rPr>
            </w:pPr>
            <w:r>
              <w:rPr>
                <w:rFonts w:eastAsia="Times New Roman" w:cs="Times New Roman"/>
                <w:szCs w:val="20"/>
                <w:lang w:eastAsia="lt-LT"/>
              </w:rPr>
              <w:t xml:space="preserve">23 725 </w:t>
            </w:r>
            <w:proofErr w:type="spellStart"/>
            <w:r>
              <w:rPr>
                <w:rFonts w:eastAsia="Times New Roman" w:cs="Times New Roman"/>
                <w:szCs w:val="20"/>
                <w:lang w:eastAsia="lt-LT"/>
              </w:rPr>
              <w:t>Eur</w:t>
            </w:r>
            <w:proofErr w:type="spellEnd"/>
            <w:r>
              <w:rPr>
                <w:rFonts w:eastAsia="Times New Roman" w:cs="Times New Roman"/>
                <w:szCs w:val="20"/>
                <w:lang w:eastAsia="lt-LT"/>
              </w:rPr>
              <w:t xml:space="preserve"> 00 ct. (dvidešimt trys tūkstančiai septyni šimtai dvidešimt penki eurai, 00 centų)</w:t>
            </w:r>
          </w:p>
        </w:tc>
      </w:tr>
      <w:tr w:rsidR="005C5445" w:rsidRPr="005C5445" w:rsidTr="005C5445">
        <w:tc>
          <w:tcPr>
            <w:tcW w:w="4788" w:type="dxa"/>
          </w:tcPr>
          <w:p w:rsidR="005C5445" w:rsidRPr="005C5445" w:rsidRDefault="005C5445" w:rsidP="005C5445">
            <w:pPr>
              <w:jc w:val="both"/>
              <w:rPr>
                <w:rFonts w:eastAsia="Times New Roman" w:cs="Times New Roman"/>
                <w:szCs w:val="20"/>
                <w:lang w:eastAsia="lt-LT"/>
              </w:rPr>
            </w:pPr>
          </w:p>
        </w:tc>
        <w:tc>
          <w:tcPr>
            <w:tcW w:w="5101" w:type="dxa"/>
            <w:tcBorders>
              <w:top w:val="single" w:sz="4" w:space="0" w:color="auto"/>
              <w:left w:val="nil"/>
              <w:bottom w:val="nil"/>
              <w:right w:val="nil"/>
            </w:tcBorders>
            <w:hideMark/>
          </w:tcPr>
          <w:p w:rsidR="005C5445" w:rsidRPr="00373F39" w:rsidRDefault="005C5445" w:rsidP="00373F39">
            <w:pPr>
              <w:jc w:val="center"/>
              <w:rPr>
                <w:rFonts w:eastAsia="Times New Roman" w:cs="Times New Roman"/>
                <w:i/>
                <w:sz w:val="20"/>
                <w:szCs w:val="20"/>
                <w:lang w:eastAsia="lt-LT"/>
              </w:rPr>
            </w:pPr>
            <w:r w:rsidRPr="00373F39">
              <w:rPr>
                <w:rFonts w:eastAsia="Times New Roman" w:cs="Times New Roman"/>
                <w:i/>
                <w:sz w:val="20"/>
                <w:szCs w:val="20"/>
                <w:lang w:eastAsia="lt-LT"/>
              </w:rPr>
              <w:t>(skaičiais ir žodžiais)</w:t>
            </w:r>
          </w:p>
        </w:tc>
      </w:tr>
    </w:tbl>
    <w:p w:rsidR="00CB6439" w:rsidRDefault="00CB6439" w:rsidP="005C5445">
      <w:pPr>
        <w:jc w:val="both"/>
        <w:rPr>
          <w:rFonts w:eastAsia="Times New Roman" w:cs="Times New Roman"/>
          <w:szCs w:val="20"/>
          <w:lang w:eastAsia="lt-LT"/>
        </w:rPr>
      </w:pPr>
    </w:p>
    <w:p w:rsidR="008373D0" w:rsidRPr="005C5445" w:rsidRDefault="008373D0" w:rsidP="008373D0">
      <w:pPr>
        <w:jc w:val="both"/>
        <w:rPr>
          <w:rFonts w:eastAsia="Times New Roman" w:cs="Times New Roman"/>
          <w:szCs w:val="20"/>
          <w:lang w:eastAsia="lt-LT"/>
        </w:rPr>
      </w:pPr>
      <w:r w:rsidRPr="005C5445">
        <w:rPr>
          <w:rFonts w:eastAsia="Times New Roman" w:cs="Times New Roman"/>
          <w:szCs w:val="20"/>
          <w:lang w:eastAsia="lt-LT"/>
        </w:rPr>
        <w:t xml:space="preserve">Į šią sumą įeina visos išlaidos ir visi mokesčiai, taip pat ir PVM, kuris sudaro </w:t>
      </w:r>
      <w:r>
        <w:rPr>
          <w:rFonts w:eastAsia="Times New Roman" w:cs="Times New Roman"/>
          <w:szCs w:val="20"/>
          <w:lang w:eastAsia="lt-LT"/>
        </w:rPr>
        <w:t>0,00</w:t>
      </w:r>
      <w:r w:rsidRPr="005C5445">
        <w:rPr>
          <w:rFonts w:eastAsia="Times New Roman" w:cs="Times New Roman"/>
          <w:szCs w:val="20"/>
          <w:lang w:eastAsia="lt-LT"/>
        </w:rPr>
        <w:t xml:space="preserve"> </w:t>
      </w:r>
      <w:proofErr w:type="spellStart"/>
      <w:r w:rsidRPr="005C5445">
        <w:rPr>
          <w:rFonts w:eastAsia="Times New Roman" w:cs="Times New Roman"/>
          <w:szCs w:val="20"/>
          <w:lang w:eastAsia="lt-LT"/>
        </w:rPr>
        <w:t>Eur</w:t>
      </w:r>
      <w:proofErr w:type="spellEnd"/>
      <w:r>
        <w:rPr>
          <w:rFonts w:eastAsia="Times New Roman" w:cs="Times New Roman"/>
          <w:szCs w:val="20"/>
          <w:lang w:eastAsia="lt-LT"/>
        </w:rPr>
        <w:t xml:space="preserve"> *</w:t>
      </w:r>
      <w:r w:rsidRPr="005C5445">
        <w:rPr>
          <w:rFonts w:eastAsia="Times New Roman" w:cs="Times New Roman"/>
          <w:szCs w:val="20"/>
          <w:lang w:eastAsia="lt-LT"/>
        </w:rPr>
        <w:t>.</w:t>
      </w:r>
    </w:p>
    <w:p w:rsidR="008373D0" w:rsidRPr="00B14B25" w:rsidRDefault="008373D0" w:rsidP="008373D0">
      <w:pPr>
        <w:pBdr>
          <w:top w:val="nil"/>
          <w:left w:val="nil"/>
          <w:bottom w:val="nil"/>
          <w:right w:val="nil"/>
          <w:between w:val="nil"/>
        </w:pBdr>
        <w:jc w:val="both"/>
        <w:rPr>
          <w:rFonts w:eastAsia="Times New Roman" w:cs="Times New Roman"/>
          <w:color w:val="000000"/>
          <w:sz w:val="22"/>
          <w:lang w:eastAsia="lt-LT"/>
        </w:rPr>
      </w:pPr>
      <w:r>
        <w:rPr>
          <w:rFonts w:eastAsia="Times New Roman" w:cs="Times New Roman"/>
          <w:color w:val="000000"/>
          <w:sz w:val="22"/>
          <w:lang w:eastAsia="lt-LT"/>
        </w:rPr>
        <w:t xml:space="preserve"> * </w:t>
      </w:r>
      <w:r w:rsidRPr="00B14B25">
        <w:rPr>
          <w:rFonts w:eastAsia="Times New Roman" w:cs="Times New Roman"/>
          <w:color w:val="000000"/>
          <w:sz w:val="22"/>
          <w:lang w:eastAsia="lt-LT"/>
        </w:rPr>
        <w:t>PVM neapmokestinama, pagal ES direktyvą 2006/112/EB/138(1), tai atitinka LR PVM įstatymo 49 str.</w:t>
      </w:r>
    </w:p>
    <w:p w:rsidR="005C5445" w:rsidRDefault="005C5445" w:rsidP="005C5445">
      <w:pPr>
        <w:pBdr>
          <w:top w:val="nil"/>
          <w:left w:val="nil"/>
          <w:bottom w:val="nil"/>
          <w:right w:val="nil"/>
          <w:between w:val="nil"/>
        </w:pBdr>
        <w:jc w:val="both"/>
        <w:rPr>
          <w:rFonts w:eastAsia="Times New Roman" w:cs="Times New Roman"/>
          <w:b/>
          <w:color w:val="000000"/>
          <w:sz w:val="22"/>
          <w:lang w:eastAsia="lt-LT"/>
        </w:rPr>
      </w:pPr>
    </w:p>
    <w:p w:rsidR="00CD2828" w:rsidRDefault="005C5445" w:rsidP="005C5445">
      <w:pPr>
        <w:pBdr>
          <w:top w:val="nil"/>
          <w:left w:val="nil"/>
          <w:bottom w:val="nil"/>
          <w:right w:val="nil"/>
          <w:between w:val="nil"/>
        </w:pBdr>
        <w:jc w:val="both"/>
        <w:rPr>
          <w:rFonts w:eastAsia="Times New Roman" w:cs="Times New Roman"/>
          <w:color w:val="000000"/>
          <w:sz w:val="22"/>
          <w:lang w:eastAsia="lt-LT"/>
        </w:rPr>
      </w:pPr>
      <w:r w:rsidRPr="005C5445">
        <w:rPr>
          <w:rFonts w:eastAsia="Times New Roman" w:cs="Times New Roman"/>
          <w:b/>
          <w:color w:val="000000"/>
          <w:sz w:val="22"/>
          <w:lang w:eastAsia="lt-LT"/>
        </w:rPr>
        <w:t>Pastab</w:t>
      </w:r>
      <w:r w:rsidR="00CD2828">
        <w:rPr>
          <w:rFonts w:eastAsia="Times New Roman" w:cs="Times New Roman"/>
          <w:b/>
          <w:color w:val="000000"/>
          <w:sz w:val="22"/>
          <w:lang w:eastAsia="lt-LT"/>
        </w:rPr>
        <w:t>os</w:t>
      </w:r>
      <w:r w:rsidRPr="005C5445">
        <w:rPr>
          <w:rFonts w:eastAsia="Times New Roman" w:cs="Times New Roman"/>
          <w:b/>
          <w:color w:val="000000"/>
          <w:sz w:val="22"/>
          <w:lang w:eastAsia="lt-LT"/>
        </w:rPr>
        <w:t>:</w:t>
      </w:r>
      <w:r w:rsidRPr="005C5445">
        <w:rPr>
          <w:rFonts w:eastAsia="Times New Roman" w:cs="Times New Roman"/>
          <w:color w:val="000000"/>
          <w:sz w:val="22"/>
          <w:lang w:eastAsia="lt-LT"/>
        </w:rPr>
        <w:t xml:space="preserve"> </w:t>
      </w:r>
    </w:p>
    <w:p w:rsidR="005C5445" w:rsidRDefault="005C5445" w:rsidP="00CD2828">
      <w:pPr>
        <w:pStyle w:val="ListParagraph"/>
        <w:numPr>
          <w:ilvl w:val="0"/>
          <w:numId w:val="1"/>
        </w:numPr>
        <w:pBdr>
          <w:top w:val="nil"/>
          <w:left w:val="nil"/>
          <w:bottom w:val="nil"/>
          <w:right w:val="nil"/>
          <w:between w:val="nil"/>
        </w:pBdr>
        <w:jc w:val="both"/>
        <w:rPr>
          <w:rFonts w:eastAsia="Calibri" w:cs="Times New Roman"/>
          <w:i/>
          <w:color w:val="000000"/>
          <w:sz w:val="22"/>
        </w:rPr>
      </w:pPr>
      <w:r w:rsidRPr="00CD2828">
        <w:rPr>
          <w:rFonts w:eastAsia="Calibri" w:cs="Times New Roman"/>
          <w:i/>
          <w:color w:val="000000"/>
          <w:sz w:val="22"/>
        </w:rPr>
        <w:t>Tais atvejais, kai pagal galiojančius teisės aktus tiekėjui nereikia mokėti PVM, lentelių skilčių, kuriose prašoma nurodyti kainą su PVM, nepildo ir nurodo priežastis ir teisinį pagrindą, dėl kurių PVM nemoka.</w:t>
      </w:r>
    </w:p>
    <w:p w:rsidR="00CD2828" w:rsidRPr="00CD2828" w:rsidRDefault="00CD2828" w:rsidP="00CD2828">
      <w:pPr>
        <w:pStyle w:val="ListParagraph"/>
        <w:numPr>
          <w:ilvl w:val="0"/>
          <w:numId w:val="1"/>
        </w:numPr>
        <w:pBdr>
          <w:top w:val="nil"/>
          <w:left w:val="nil"/>
          <w:bottom w:val="nil"/>
          <w:right w:val="nil"/>
          <w:between w:val="nil"/>
        </w:pBdr>
        <w:jc w:val="both"/>
        <w:rPr>
          <w:rFonts w:eastAsia="Calibri" w:cs="Times New Roman"/>
          <w:i/>
          <w:color w:val="000000"/>
          <w:sz w:val="22"/>
        </w:rPr>
      </w:pPr>
      <w:r w:rsidRPr="000E5EE1">
        <w:rPr>
          <w:rFonts w:eastAsia="Calibri" w:cs="Times New Roman"/>
          <w:i/>
          <w:color w:val="000000"/>
          <w:sz w:val="22"/>
        </w:rPr>
        <w:t>Su pirkimo laimėtoju bus sudaroma fiksuotų įkainių sutartis. Nurodyta pasiūlymo kaina yra skirta tik pirkimo dalyvių pasiūlymo palyginimui.</w:t>
      </w:r>
    </w:p>
    <w:p w:rsidR="005C5445" w:rsidRPr="005C5445" w:rsidRDefault="005C5445" w:rsidP="005C5445">
      <w:pPr>
        <w:widowControl w:val="0"/>
        <w:ind w:firstLine="720"/>
        <w:jc w:val="both"/>
        <w:rPr>
          <w:rFonts w:eastAsia="Times New Roman" w:cs="Times New Roman"/>
          <w:szCs w:val="20"/>
          <w:lang w:eastAsia="lt-LT"/>
        </w:rPr>
      </w:pPr>
    </w:p>
    <w:p w:rsidR="005C5445" w:rsidRPr="005C5445" w:rsidRDefault="005C5445" w:rsidP="00CB6439">
      <w:pPr>
        <w:widowControl w:val="0"/>
        <w:ind w:firstLine="851"/>
        <w:jc w:val="both"/>
        <w:rPr>
          <w:rFonts w:eastAsia="Times New Roman" w:cs="Times New Roman"/>
          <w:szCs w:val="20"/>
          <w:lang w:eastAsia="lt-LT"/>
        </w:rPr>
      </w:pPr>
      <w:r w:rsidRPr="005C5445">
        <w:rPr>
          <w:rFonts w:eastAsia="Times New Roman" w:cs="Times New Roman"/>
          <w:szCs w:val="20"/>
          <w:lang w:eastAsia="lt-LT"/>
        </w:rPr>
        <w:t>Siūlomos prekės visiškai atitinka pirkimo dokumentuose nurodytus reikalavimus (pateikti užp</w:t>
      </w:r>
      <w:r w:rsidR="00CB6439">
        <w:rPr>
          <w:rFonts w:eastAsia="Times New Roman" w:cs="Times New Roman"/>
          <w:szCs w:val="20"/>
          <w:lang w:eastAsia="lt-LT"/>
        </w:rPr>
        <w:t>ildytą SPS</w:t>
      </w:r>
      <w:r w:rsidR="00295E42">
        <w:rPr>
          <w:rFonts w:eastAsia="Times New Roman" w:cs="Times New Roman"/>
          <w:szCs w:val="20"/>
          <w:lang w:eastAsia="lt-LT"/>
        </w:rPr>
        <w:t xml:space="preserve"> </w:t>
      </w:r>
      <w:r w:rsidR="00CD2828">
        <w:rPr>
          <w:rFonts w:eastAsia="Times New Roman" w:cs="Times New Roman"/>
          <w:szCs w:val="20"/>
          <w:lang w:eastAsia="lt-LT"/>
        </w:rPr>
        <w:t xml:space="preserve">priedą Nr. </w:t>
      </w:r>
      <w:r w:rsidR="00295E42">
        <w:rPr>
          <w:rFonts w:eastAsia="Times New Roman" w:cs="Times New Roman"/>
          <w:szCs w:val="20"/>
          <w:lang w:eastAsia="lt-LT"/>
        </w:rPr>
        <w:t>1</w:t>
      </w:r>
      <w:r w:rsidRPr="005C5445">
        <w:rPr>
          <w:rFonts w:eastAsia="Times New Roman" w:cs="Times New Roman"/>
          <w:szCs w:val="20"/>
          <w:lang w:eastAsia="lt-LT"/>
        </w:rPr>
        <w:t>).</w:t>
      </w:r>
    </w:p>
    <w:p w:rsidR="005C5445" w:rsidRPr="005C5445" w:rsidRDefault="005C5445" w:rsidP="005C5445">
      <w:pPr>
        <w:widowControl w:val="0"/>
        <w:jc w:val="both"/>
        <w:rPr>
          <w:rFonts w:eastAsia="Times New Roman" w:cs="Times New Roman"/>
          <w:szCs w:val="20"/>
          <w:lang w:eastAsia="lt-LT"/>
        </w:rPr>
      </w:pPr>
    </w:p>
    <w:p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rsidTr="008373D0">
        <w:tc>
          <w:tcPr>
            <w:tcW w:w="960"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E33A10" w:rsidRPr="005C5445" w:rsidTr="008373D0">
        <w:tc>
          <w:tcPr>
            <w:tcW w:w="960" w:type="dxa"/>
            <w:tcBorders>
              <w:top w:val="single" w:sz="4" w:space="0" w:color="auto"/>
              <w:left w:val="single" w:sz="4" w:space="0" w:color="auto"/>
              <w:bottom w:val="single" w:sz="4" w:space="0" w:color="auto"/>
              <w:right w:val="single" w:sz="4" w:space="0" w:color="auto"/>
            </w:tcBorders>
          </w:tcPr>
          <w:p w:rsidR="00E33A10" w:rsidRPr="00131469" w:rsidRDefault="00E33A10" w:rsidP="00E33A10">
            <w:pPr>
              <w:jc w:val="both"/>
              <w:rPr>
                <w:szCs w:val="24"/>
              </w:rPr>
            </w:pPr>
            <w:r>
              <w:rPr>
                <w:szCs w:val="24"/>
              </w:rPr>
              <w:t>1</w:t>
            </w:r>
          </w:p>
        </w:tc>
        <w:tc>
          <w:tcPr>
            <w:tcW w:w="6128" w:type="dxa"/>
            <w:tcBorders>
              <w:top w:val="single" w:sz="4" w:space="0" w:color="auto"/>
              <w:left w:val="single" w:sz="4" w:space="0" w:color="auto"/>
              <w:bottom w:val="single" w:sz="4" w:space="0" w:color="auto"/>
              <w:right w:val="single" w:sz="4" w:space="0" w:color="auto"/>
            </w:tcBorders>
          </w:tcPr>
          <w:p w:rsidR="00E33A10" w:rsidRPr="007D0141" w:rsidRDefault="00E33A10" w:rsidP="00E33A10">
            <w:pPr>
              <w:snapToGrid w:val="0"/>
              <w:jc w:val="both"/>
            </w:pPr>
            <w:r w:rsidRPr="007D0141">
              <w:t>Įgaliojimas suteikiantis teisę pasirašyti tiekėjo pasiūlymą</w:t>
            </w:r>
          </w:p>
        </w:tc>
        <w:tc>
          <w:tcPr>
            <w:tcW w:w="2632" w:type="dxa"/>
            <w:tcBorders>
              <w:top w:val="single" w:sz="4" w:space="0" w:color="auto"/>
              <w:left w:val="single" w:sz="4" w:space="0" w:color="auto"/>
              <w:bottom w:val="single" w:sz="4" w:space="0" w:color="auto"/>
              <w:right w:val="single" w:sz="4" w:space="0" w:color="auto"/>
            </w:tcBorders>
          </w:tcPr>
          <w:p w:rsidR="00E33A10" w:rsidRPr="00131469" w:rsidRDefault="00E33A10" w:rsidP="00E33A10">
            <w:pPr>
              <w:jc w:val="both"/>
              <w:rPr>
                <w:szCs w:val="24"/>
              </w:rPr>
            </w:pPr>
            <w:r>
              <w:rPr>
                <w:szCs w:val="24"/>
              </w:rPr>
              <w:t>1</w:t>
            </w:r>
          </w:p>
        </w:tc>
      </w:tr>
      <w:tr w:rsidR="00E33A10" w:rsidRPr="005C5445" w:rsidTr="008373D0">
        <w:tc>
          <w:tcPr>
            <w:tcW w:w="960" w:type="dxa"/>
            <w:tcBorders>
              <w:top w:val="single" w:sz="4" w:space="0" w:color="auto"/>
              <w:left w:val="single" w:sz="4" w:space="0" w:color="auto"/>
              <w:bottom w:val="single" w:sz="4" w:space="0" w:color="auto"/>
              <w:right w:val="single" w:sz="4" w:space="0" w:color="auto"/>
            </w:tcBorders>
          </w:tcPr>
          <w:p w:rsidR="00E33A10" w:rsidRPr="00131469" w:rsidRDefault="00E33A10" w:rsidP="00E33A10">
            <w:pPr>
              <w:jc w:val="both"/>
              <w:rPr>
                <w:szCs w:val="24"/>
              </w:rPr>
            </w:pPr>
            <w:r>
              <w:rPr>
                <w:szCs w:val="24"/>
              </w:rPr>
              <w:t>2</w:t>
            </w:r>
          </w:p>
        </w:tc>
        <w:tc>
          <w:tcPr>
            <w:tcW w:w="6128" w:type="dxa"/>
            <w:tcBorders>
              <w:top w:val="single" w:sz="4" w:space="0" w:color="auto"/>
              <w:left w:val="single" w:sz="4" w:space="0" w:color="auto"/>
              <w:bottom w:val="single" w:sz="4" w:space="0" w:color="auto"/>
              <w:right w:val="single" w:sz="4" w:space="0" w:color="auto"/>
            </w:tcBorders>
          </w:tcPr>
          <w:p w:rsidR="00E33A10" w:rsidRPr="00131469" w:rsidRDefault="00E33A10" w:rsidP="00E33A10">
            <w:pPr>
              <w:pStyle w:val="Header"/>
              <w:tabs>
                <w:tab w:val="left" w:pos="1296"/>
              </w:tabs>
              <w:rPr>
                <w:szCs w:val="24"/>
              </w:rPr>
            </w:pPr>
            <w:r>
              <w:rPr>
                <w:szCs w:val="24"/>
              </w:rPr>
              <w:t>Pasiūlymo lentelė su kainomis</w:t>
            </w:r>
          </w:p>
        </w:tc>
        <w:tc>
          <w:tcPr>
            <w:tcW w:w="2632" w:type="dxa"/>
            <w:tcBorders>
              <w:top w:val="single" w:sz="4" w:space="0" w:color="auto"/>
              <w:left w:val="single" w:sz="4" w:space="0" w:color="auto"/>
              <w:bottom w:val="single" w:sz="4" w:space="0" w:color="auto"/>
              <w:right w:val="single" w:sz="4" w:space="0" w:color="auto"/>
            </w:tcBorders>
          </w:tcPr>
          <w:p w:rsidR="00E33A10" w:rsidRPr="00131469" w:rsidRDefault="00B31910" w:rsidP="00E33A10">
            <w:pPr>
              <w:jc w:val="both"/>
              <w:rPr>
                <w:szCs w:val="24"/>
              </w:rPr>
            </w:pPr>
            <w:r>
              <w:rPr>
                <w:szCs w:val="24"/>
              </w:rPr>
              <w:t>11</w:t>
            </w:r>
          </w:p>
        </w:tc>
      </w:tr>
      <w:tr w:rsidR="00E33A10" w:rsidRPr="005C5445" w:rsidTr="008373D0">
        <w:tc>
          <w:tcPr>
            <w:tcW w:w="960" w:type="dxa"/>
            <w:tcBorders>
              <w:top w:val="single" w:sz="4" w:space="0" w:color="auto"/>
              <w:left w:val="single" w:sz="4" w:space="0" w:color="auto"/>
              <w:bottom w:val="single" w:sz="4" w:space="0" w:color="auto"/>
              <w:right w:val="single" w:sz="4" w:space="0" w:color="auto"/>
            </w:tcBorders>
          </w:tcPr>
          <w:p w:rsidR="00E33A10" w:rsidRPr="00131469" w:rsidRDefault="00E33A10" w:rsidP="00E33A10">
            <w:pPr>
              <w:jc w:val="both"/>
              <w:rPr>
                <w:szCs w:val="24"/>
              </w:rPr>
            </w:pPr>
            <w:r>
              <w:rPr>
                <w:szCs w:val="24"/>
              </w:rPr>
              <w:t>3</w:t>
            </w:r>
          </w:p>
        </w:tc>
        <w:tc>
          <w:tcPr>
            <w:tcW w:w="6128" w:type="dxa"/>
            <w:tcBorders>
              <w:top w:val="single" w:sz="4" w:space="0" w:color="auto"/>
              <w:left w:val="single" w:sz="4" w:space="0" w:color="auto"/>
              <w:bottom w:val="single" w:sz="4" w:space="0" w:color="auto"/>
              <w:right w:val="single" w:sz="4" w:space="0" w:color="auto"/>
            </w:tcBorders>
          </w:tcPr>
          <w:p w:rsidR="00E33A10" w:rsidRPr="00B14B25" w:rsidRDefault="00E33A10" w:rsidP="00E33A10">
            <w:pPr>
              <w:snapToGrid w:val="0"/>
              <w:jc w:val="both"/>
            </w:pPr>
            <w:r w:rsidRPr="007D0141">
              <w:t xml:space="preserve">Tiekėjo kvalifikacijos reikalavimus </w:t>
            </w:r>
            <w:r>
              <w:t>pažymintis klausimynas</w:t>
            </w:r>
          </w:p>
        </w:tc>
        <w:tc>
          <w:tcPr>
            <w:tcW w:w="2632" w:type="dxa"/>
            <w:tcBorders>
              <w:top w:val="single" w:sz="4" w:space="0" w:color="auto"/>
              <w:left w:val="single" w:sz="4" w:space="0" w:color="auto"/>
              <w:bottom w:val="single" w:sz="4" w:space="0" w:color="auto"/>
              <w:right w:val="single" w:sz="4" w:space="0" w:color="auto"/>
            </w:tcBorders>
          </w:tcPr>
          <w:p w:rsidR="00E33A10" w:rsidRPr="00131469" w:rsidRDefault="00E33A10" w:rsidP="00E33A10">
            <w:pPr>
              <w:jc w:val="both"/>
              <w:rPr>
                <w:szCs w:val="24"/>
              </w:rPr>
            </w:pPr>
          </w:p>
        </w:tc>
      </w:tr>
      <w:tr w:rsidR="00E33A10" w:rsidRPr="005C5445" w:rsidTr="008373D0">
        <w:tc>
          <w:tcPr>
            <w:tcW w:w="960" w:type="dxa"/>
            <w:tcBorders>
              <w:top w:val="single" w:sz="4" w:space="0" w:color="auto"/>
              <w:left w:val="single" w:sz="4" w:space="0" w:color="auto"/>
              <w:bottom w:val="single" w:sz="4" w:space="0" w:color="auto"/>
              <w:right w:val="single" w:sz="4" w:space="0" w:color="auto"/>
            </w:tcBorders>
          </w:tcPr>
          <w:p w:rsidR="00E33A10" w:rsidRPr="00131469" w:rsidRDefault="00E33A10" w:rsidP="00E33A10">
            <w:pPr>
              <w:jc w:val="both"/>
              <w:rPr>
                <w:szCs w:val="24"/>
              </w:rPr>
            </w:pPr>
            <w:r>
              <w:rPr>
                <w:szCs w:val="24"/>
              </w:rPr>
              <w:t>4</w:t>
            </w:r>
          </w:p>
        </w:tc>
        <w:tc>
          <w:tcPr>
            <w:tcW w:w="6128" w:type="dxa"/>
            <w:tcBorders>
              <w:top w:val="single" w:sz="4" w:space="0" w:color="auto"/>
              <w:left w:val="single" w:sz="4" w:space="0" w:color="auto"/>
              <w:bottom w:val="single" w:sz="4" w:space="0" w:color="auto"/>
              <w:right w:val="single" w:sz="4" w:space="0" w:color="auto"/>
            </w:tcBorders>
          </w:tcPr>
          <w:p w:rsidR="00E33A10" w:rsidRPr="007D0141" w:rsidRDefault="00E33A10" w:rsidP="00E33A10">
            <w:pPr>
              <w:snapToGrid w:val="0"/>
              <w:jc w:val="both"/>
              <w:rPr>
                <w:color w:val="000000"/>
              </w:rPr>
            </w:pPr>
            <w:r>
              <w:rPr>
                <w:color w:val="000000"/>
              </w:rPr>
              <w:t>Reagentų CE sertifikatai</w:t>
            </w:r>
          </w:p>
        </w:tc>
        <w:tc>
          <w:tcPr>
            <w:tcW w:w="2632" w:type="dxa"/>
            <w:tcBorders>
              <w:top w:val="single" w:sz="4" w:space="0" w:color="auto"/>
              <w:left w:val="single" w:sz="4" w:space="0" w:color="auto"/>
              <w:bottom w:val="single" w:sz="4" w:space="0" w:color="auto"/>
              <w:right w:val="single" w:sz="4" w:space="0" w:color="auto"/>
            </w:tcBorders>
          </w:tcPr>
          <w:p w:rsidR="00E33A10" w:rsidRPr="00131469" w:rsidRDefault="00E33A10" w:rsidP="00E33A10">
            <w:pPr>
              <w:jc w:val="both"/>
              <w:rPr>
                <w:szCs w:val="24"/>
              </w:rPr>
            </w:pPr>
          </w:p>
        </w:tc>
      </w:tr>
      <w:tr w:rsidR="00E33A10" w:rsidRPr="005C5445" w:rsidTr="008373D0">
        <w:tc>
          <w:tcPr>
            <w:tcW w:w="960" w:type="dxa"/>
            <w:tcBorders>
              <w:top w:val="single" w:sz="4" w:space="0" w:color="auto"/>
              <w:left w:val="single" w:sz="4" w:space="0" w:color="auto"/>
              <w:bottom w:val="single" w:sz="4" w:space="0" w:color="auto"/>
              <w:right w:val="single" w:sz="4" w:space="0" w:color="auto"/>
            </w:tcBorders>
          </w:tcPr>
          <w:p w:rsidR="00E33A10" w:rsidRPr="00131469" w:rsidRDefault="00E33A10" w:rsidP="00E33A10">
            <w:pPr>
              <w:jc w:val="both"/>
              <w:rPr>
                <w:szCs w:val="24"/>
              </w:rPr>
            </w:pPr>
            <w:r>
              <w:rPr>
                <w:szCs w:val="24"/>
              </w:rPr>
              <w:t>5</w:t>
            </w:r>
          </w:p>
        </w:tc>
        <w:tc>
          <w:tcPr>
            <w:tcW w:w="6128" w:type="dxa"/>
            <w:tcBorders>
              <w:top w:val="single" w:sz="4" w:space="0" w:color="auto"/>
              <w:left w:val="single" w:sz="4" w:space="0" w:color="auto"/>
              <w:bottom w:val="single" w:sz="4" w:space="0" w:color="auto"/>
              <w:right w:val="single" w:sz="4" w:space="0" w:color="auto"/>
            </w:tcBorders>
          </w:tcPr>
          <w:p w:rsidR="00E33A10" w:rsidRPr="007D0141" w:rsidRDefault="00E33A10" w:rsidP="00E33A10">
            <w:pPr>
              <w:snapToGrid w:val="0"/>
              <w:jc w:val="both"/>
              <w:rPr>
                <w:color w:val="000000"/>
              </w:rPr>
            </w:pPr>
            <w:r w:rsidRPr="007D0141">
              <w:t>Reagentų naudojimosi instrukcijos (informacinis lapeliai)</w:t>
            </w:r>
          </w:p>
        </w:tc>
        <w:tc>
          <w:tcPr>
            <w:tcW w:w="2632" w:type="dxa"/>
            <w:tcBorders>
              <w:top w:val="single" w:sz="4" w:space="0" w:color="auto"/>
              <w:left w:val="single" w:sz="4" w:space="0" w:color="auto"/>
              <w:bottom w:val="single" w:sz="4" w:space="0" w:color="auto"/>
              <w:right w:val="single" w:sz="4" w:space="0" w:color="auto"/>
            </w:tcBorders>
          </w:tcPr>
          <w:p w:rsidR="00E33A10" w:rsidRPr="00131469" w:rsidRDefault="00E33A10" w:rsidP="00E33A10">
            <w:pPr>
              <w:jc w:val="both"/>
              <w:rPr>
                <w:szCs w:val="24"/>
              </w:rPr>
            </w:pPr>
          </w:p>
        </w:tc>
      </w:tr>
      <w:tr w:rsidR="00E33A10" w:rsidRPr="005C5445" w:rsidTr="008373D0">
        <w:tc>
          <w:tcPr>
            <w:tcW w:w="960" w:type="dxa"/>
            <w:tcBorders>
              <w:top w:val="single" w:sz="4" w:space="0" w:color="auto"/>
              <w:left w:val="single" w:sz="4" w:space="0" w:color="auto"/>
              <w:bottom w:val="single" w:sz="4" w:space="0" w:color="auto"/>
              <w:right w:val="single" w:sz="4" w:space="0" w:color="auto"/>
            </w:tcBorders>
          </w:tcPr>
          <w:p w:rsidR="00E33A10" w:rsidRPr="00131469" w:rsidRDefault="00E33A10" w:rsidP="00E33A10">
            <w:pPr>
              <w:jc w:val="both"/>
              <w:rPr>
                <w:szCs w:val="24"/>
              </w:rPr>
            </w:pPr>
            <w:r>
              <w:rPr>
                <w:szCs w:val="24"/>
              </w:rPr>
              <w:t>6</w:t>
            </w:r>
          </w:p>
        </w:tc>
        <w:tc>
          <w:tcPr>
            <w:tcW w:w="6128" w:type="dxa"/>
            <w:tcBorders>
              <w:top w:val="single" w:sz="4" w:space="0" w:color="auto"/>
              <w:left w:val="single" w:sz="4" w:space="0" w:color="auto"/>
              <w:bottom w:val="single" w:sz="4" w:space="0" w:color="auto"/>
              <w:right w:val="single" w:sz="4" w:space="0" w:color="auto"/>
            </w:tcBorders>
          </w:tcPr>
          <w:p w:rsidR="00E33A10" w:rsidRPr="00DC5DBF" w:rsidRDefault="00E33A10" w:rsidP="00E33A10">
            <w:pPr>
              <w:snapToGrid w:val="0"/>
              <w:jc w:val="both"/>
            </w:pPr>
            <w:r>
              <w:t>Produktų katalogas</w:t>
            </w:r>
          </w:p>
        </w:tc>
        <w:tc>
          <w:tcPr>
            <w:tcW w:w="2632" w:type="dxa"/>
            <w:tcBorders>
              <w:top w:val="single" w:sz="4" w:space="0" w:color="auto"/>
              <w:left w:val="single" w:sz="4" w:space="0" w:color="auto"/>
              <w:bottom w:val="single" w:sz="4" w:space="0" w:color="auto"/>
              <w:right w:val="single" w:sz="4" w:space="0" w:color="auto"/>
            </w:tcBorders>
          </w:tcPr>
          <w:p w:rsidR="00E33A10" w:rsidRPr="00131469" w:rsidRDefault="00B31910" w:rsidP="00E33A10">
            <w:pPr>
              <w:jc w:val="both"/>
              <w:rPr>
                <w:szCs w:val="24"/>
              </w:rPr>
            </w:pPr>
            <w:r>
              <w:rPr>
                <w:szCs w:val="24"/>
              </w:rPr>
              <w:t>56</w:t>
            </w:r>
          </w:p>
        </w:tc>
      </w:tr>
      <w:tr w:rsidR="00E33A10" w:rsidRPr="005C5445" w:rsidTr="008373D0">
        <w:tc>
          <w:tcPr>
            <w:tcW w:w="960" w:type="dxa"/>
            <w:tcBorders>
              <w:top w:val="single" w:sz="4" w:space="0" w:color="auto"/>
              <w:left w:val="single" w:sz="4" w:space="0" w:color="auto"/>
              <w:bottom w:val="single" w:sz="4" w:space="0" w:color="auto"/>
              <w:right w:val="single" w:sz="4" w:space="0" w:color="auto"/>
            </w:tcBorders>
          </w:tcPr>
          <w:p w:rsidR="00E33A10" w:rsidRDefault="00E33A10" w:rsidP="00E33A10">
            <w:pPr>
              <w:jc w:val="both"/>
              <w:rPr>
                <w:szCs w:val="24"/>
              </w:rPr>
            </w:pPr>
            <w:r>
              <w:rPr>
                <w:szCs w:val="24"/>
              </w:rPr>
              <w:t>7</w:t>
            </w:r>
          </w:p>
        </w:tc>
        <w:tc>
          <w:tcPr>
            <w:tcW w:w="6128" w:type="dxa"/>
            <w:tcBorders>
              <w:top w:val="single" w:sz="4" w:space="0" w:color="auto"/>
              <w:left w:val="single" w:sz="4" w:space="0" w:color="auto"/>
              <w:bottom w:val="single" w:sz="4" w:space="0" w:color="auto"/>
              <w:right w:val="single" w:sz="4" w:space="0" w:color="auto"/>
            </w:tcBorders>
          </w:tcPr>
          <w:p w:rsidR="00E33A10" w:rsidRDefault="00E33A10" w:rsidP="00E33A10">
            <w:pPr>
              <w:snapToGrid w:val="0"/>
              <w:jc w:val="both"/>
            </w:pPr>
            <w:r>
              <w:t>Įrangos aprašas</w:t>
            </w:r>
          </w:p>
        </w:tc>
        <w:tc>
          <w:tcPr>
            <w:tcW w:w="2632" w:type="dxa"/>
            <w:tcBorders>
              <w:top w:val="single" w:sz="4" w:space="0" w:color="auto"/>
              <w:left w:val="single" w:sz="4" w:space="0" w:color="auto"/>
              <w:bottom w:val="single" w:sz="4" w:space="0" w:color="auto"/>
              <w:right w:val="single" w:sz="4" w:space="0" w:color="auto"/>
            </w:tcBorders>
          </w:tcPr>
          <w:p w:rsidR="00E33A10" w:rsidRDefault="00B31910" w:rsidP="00E33A10">
            <w:pPr>
              <w:jc w:val="both"/>
              <w:rPr>
                <w:szCs w:val="24"/>
              </w:rPr>
            </w:pPr>
            <w:r>
              <w:rPr>
                <w:szCs w:val="24"/>
              </w:rPr>
              <w:t>15</w:t>
            </w:r>
          </w:p>
        </w:tc>
      </w:tr>
    </w:tbl>
    <w:p w:rsidR="00E53859" w:rsidRDefault="00E53859" w:rsidP="00E53859">
      <w:pPr>
        <w:widowControl w:val="0"/>
        <w:ind w:firstLine="1296"/>
        <w:jc w:val="both"/>
        <w:rPr>
          <w:rFonts w:eastAsia="Times New Roman" w:cs="Times New Roman"/>
          <w:szCs w:val="20"/>
          <w:lang w:val="en-US" w:eastAsia="lt-LT"/>
        </w:rPr>
      </w:pPr>
    </w:p>
    <w:p w:rsidR="00CB6439" w:rsidRPr="00373F39" w:rsidRDefault="00CB6439" w:rsidP="00E53859">
      <w:pPr>
        <w:widowControl w:val="0"/>
        <w:ind w:firstLine="851"/>
        <w:jc w:val="both"/>
        <w:rPr>
          <w:rFonts w:eastAsia="Times New Roman" w:cs="Times New Roman"/>
          <w:szCs w:val="20"/>
          <w:lang w:eastAsia="lt-LT"/>
        </w:rPr>
      </w:pPr>
      <w:r w:rsidRPr="00373F39">
        <w:rPr>
          <w:rFonts w:eastAsia="Times New Roman" w:cs="Times New Roman"/>
          <w:szCs w:val="20"/>
          <w:lang w:eastAsia="lt-LT"/>
        </w:rPr>
        <w:t xml:space="preserve">Pasiūlymas galioja </w:t>
      </w:r>
      <w:r w:rsidR="00422A9F" w:rsidRPr="00373F39">
        <w:rPr>
          <w:rFonts w:eastAsia="Times New Roman" w:cs="Times New Roman"/>
          <w:szCs w:val="20"/>
          <w:lang w:eastAsia="lt-LT"/>
        </w:rPr>
        <w:t>90 kalendorinių dienų</w:t>
      </w:r>
      <w:r w:rsidR="00CD2828">
        <w:rPr>
          <w:rFonts w:eastAsia="Times New Roman" w:cs="Times New Roman"/>
          <w:szCs w:val="20"/>
          <w:lang w:eastAsia="lt-LT"/>
        </w:rPr>
        <w:t xml:space="preserve"> </w:t>
      </w:r>
      <w:r w:rsidR="00CD2828" w:rsidRPr="002F64C8">
        <w:rPr>
          <w:rFonts w:eastAsia="Times New Roman" w:cs="Times New Roman"/>
          <w:szCs w:val="24"/>
          <w:lang w:eastAsia="ar-SA"/>
        </w:rPr>
        <w:t>nuo pasiūlymų pateikimo termino pabaigos</w:t>
      </w:r>
      <w:r w:rsidRPr="00373F39">
        <w:rPr>
          <w:rFonts w:eastAsia="Times New Roman" w:cs="Times New Roman"/>
          <w:szCs w:val="20"/>
          <w:lang w:eastAsia="lt-LT"/>
        </w:rPr>
        <w:t>.</w:t>
      </w:r>
    </w:p>
    <w:p w:rsidR="00E53859" w:rsidRDefault="00E53859" w:rsidP="005C5445">
      <w:pPr>
        <w:widowControl w:val="0"/>
        <w:spacing w:line="360" w:lineRule="auto"/>
        <w:jc w:val="both"/>
        <w:rPr>
          <w:rFonts w:eastAsia="Times New Roman" w:cs="Times New Roman"/>
          <w:i/>
          <w:szCs w:val="20"/>
          <w:lang w:eastAsia="lt-LT"/>
        </w:rPr>
      </w:pPr>
    </w:p>
    <w:p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rsidTr="00336DA1">
        <w:trPr>
          <w:trHeight w:val="285"/>
        </w:trPr>
        <w:tc>
          <w:tcPr>
            <w:tcW w:w="3284" w:type="dxa"/>
            <w:tcBorders>
              <w:top w:val="nil"/>
              <w:left w:val="nil"/>
              <w:bottom w:val="single" w:sz="4" w:space="0" w:color="auto"/>
              <w:right w:val="nil"/>
            </w:tcBorders>
          </w:tcPr>
          <w:p w:rsidR="005C5445" w:rsidRPr="005C5445" w:rsidRDefault="00B31910" w:rsidP="005C5445">
            <w:pPr>
              <w:ind w:right="-1"/>
              <w:rPr>
                <w:rFonts w:eastAsia="Times New Roman" w:cs="Times New Roman"/>
                <w:sz w:val="22"/>
                <w:szCs w:val="20"/>
                <w:lang w:eastAsia="lt-LT"/>
              </w:rPr>
            </w:pPr>
            <w:r>
              <w:rPr>
                <w:rFonts w:eastAsia="Times New Roman" w:cs="Times New Roman"/>
                <w:sz w:val="22"/>
                <w:szCs w:val="20"/>
                <w:lang w:eastAsia="lt-LT"/>
              </w:rPr>
              <w:t>Įgaliojas asmuo</w:t>
            </w:r>
          </w:p>
        </w:tc>
        <w:tc>
          <w:tcPr>
            <w:tcW w:w="604" w:type="dxa"/>
          </w:tcPr>
          <w:p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rsidR="005C5445" w:rsidRPr="005C5445" w:rsidRDefault="005C5445" w:rsidP="005C5445">
            <w:pPr>
              <w:ind w:right="-1"/>
              <w:jc w:val="center"/>
              <w:rPr>
                <w:rFonts w:eastAsia="Times New Roman" w:cs="Times New Roman"/>
                <w:sz w:val="22"/>
                <w:szCs w:val="20"/>
                <w:lang w:eastAsia="lt-LT"/>
              </w:rPr>
            </w:pPr>
          </w:p>
        </w:tc>
        <w:tc>
          <w:tcPr>
            <w:tcW w:w="701" w:type="dxa"/>
          </w:tcPr>
          <w:p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rsidR="005C5445" w:rsidRPr="005C5445" w:rsidRDefault="00B31910" w:rsidP="005C5445">
            <w:pPr>
              <w:ind w:right="-1"/>
              <w:jc w:val="right"/>
              <w:rPr>
                <w:rFonts w:eastAsia="Times New Roman" w:cs="Times New Roman"/>
                <w:sz w:val="22"/>
                <w:szCs w:val="20"/>
                <w:lang w:eastAsia="lt-LT"/>
              </w:rPr>
            </w:pPr>
            <w:r>
              <w:rPr>
                <w:rFonts w:eastAsia="Times New Roman" w:cs="Times New Roman"/>
                <w:sz w:val="22"/>
                <w:szCs w:val="20"/>
                <w:lang w:eastAsia="lt-LT"/>
              </w:rPr>
              <w:t>Sergej Koroliov</w:t>
            </w:r>
          </w:p>
        </w:tc>
        <w:tc>
          <w:tcPr>
            <w:tcW w:w="648" w:type="dxa"/>
          </w:tcPr>
          <w:p w:rsidR="005C5445" w:rsidRPr="005C5445" w:rsidRDefault="005C5445" w:rsidP="005C5445">
            <w:pPr>
              <w:ind w:right="-1"/>
              <w:jc w:val="right"/>
              <w:rPr>
                <w:rFonts w:eastAsia="Times New Roman" w:cs="Times New Roman"/>
                <w:sz w:val="22"/>
                <w:szCs w:val="20"/>
                <w:lang w:eastAsia="lt-LT"/>
              </w:rPr>
            </w:pPr>
          </w:p>
        </w:tc>
      </w:tr>
      <w:tr w:rsidR="005C5445" w:rsidRPr="005C5445" w:rsidTr="00336DA1">
        <w:trPr>
          <w:trHeight w:val="186"/>
        </w:trPr>
        <w:tc>
          <w:tcPr>
            <w:tcW w:w="3284" w:type="dxa"/>
            <w:tcBorders>
              <w:top w:val="single" w:sz="4" w:space="0" w:color="auto"/>
              <w:left w:val="nil"/>
              <w:bottom w:val="nil"/>
              <w:right w:val="nil"/>
            </w:tcBorders>
            <w:hideMark/>
          </w:tcPr>
          <w:p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rsidR="005C5445" w:rsidRPr="005C5445" w:rsidRDefault="005C5445" w:rsidP="005C5445">
            <w:pPr>
              <w:ind w:right="-1"/>
              <w:jc w:val="center"/>
              <w:rPr>
                <w:rFonts w:eastAsia="Times New Roman" w:cs="Times New Roman"/>
                <w:sz w:val="22"/>
                <w:szCs w:val="20"/>
                <w:lang w:eastAsia="lt-LT"/>
              </w:rPr>
            </w:pPr>
          </w:p>
        </w:tc>
      </w:tr>
    </w:tbl>
    <w:p w:rsidR="00336DA1" w:rsidRDefault="00336DA1">
      <w:pPr>
        <w:rPr>
          <w:i/>
        </w:rPr>
      </w:pPr>
    </w:p>
    <w:p w:rsidR="00C03773" w:rsidRPr="00336DA1" w:rsidRDefault="00336DA1">
      <w:pPr>
        <w:rPr>
          <w:i/>
        </w:rPr>
      </w:pPr>
      <w:r w:rsidRPr="00336DA1">
        <w:rPr>
          <w:i/>
        </w:rPr>
        <w:t>*Pastaba. Pasirašoma atskirai elektroniniu parašu tuo atveju, kai dokumente nurodytas kitas nei visą pasiūlymą pasirašantis asmuo.</w:t>
      </w:r>
    </w:p>
    <w:sectPr w:rsidR="00C03773" w:rsidRPr="00336DA1" w:rsidSect="00CD2828">
      <w:footerReference w:type="default" r:id="rId9"/>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1CF" w:rsidRDefault="008431CF" w:rsidP="00E9244D">
      <w:r>
        <w:separator/>
      </w:r>
    </w:p>
  </w:endnote>
  <w:endnote w:type="continuationSeparator" w:id="0">
    <w:p w:rsidR="008431CF" w:rsidRDefault="008431CF"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645266"/>
      <w:docPartObj>
        <w:docPartGallery w:val="Page Numbers (Bottom of Page)"/>
        <w:docPartUnique/>
      </w:docPartObj>
    </w:sdtPr>
    <w:sdtEndPr>
      <w:rPr>
        <w:noProof/>
      </w:rPr>
    </w:sdtEndPr>
    <w:sdtContent>
      <w:p w:rsidR="00E9244D" w:rsidRDefault="00E9244D">
        <w:pPr>
          <w:pStyle w:val="Footer"/>
          <w:jc w:val="center"/>
        </w:pPr>
        <w:r>
          <w:fldChar w:fldCharType="begin"/>
        </w:r>
        <w:r>
          <w:instrText xml:space="preserve"> PAGE   \* MERGEFORMAT </w:instrText>
        </w:r>
        <w:r>
          <w:fldChar w:fldCharType="separate"/>
        </w:r>
        <w:r w:rsidR="00B31910">
          <w:rPr>
            <w:noProof/>
          </w:rPr>
          <w:t>2</w:t>
        </w:r>
        <w:r>
          <w:rPr>
            <w:noProof/>
          </w:rPr>
          <w:fldChar w:fldCharType="end"/>
        </w:r>
      </w:p>
    </w:sdtContent>
  </w:sdt>
  <w:p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1CF" w:rsidRDefault="008431CF" w:rsidP="00E9244D">
      <w:r>
        <w:separator/>
      </w:r>
    </w:p>
  </w:footnote>
  <w:footnote w:type="continuationSeparator" w:id="0">
    <w:p w:rsidR="008431CF" w:rsidRDefault="008431CF" w:rsidP="00E92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C939DE"/>
    <w:multiLevelType w:val="hybridMultilevel"/>
    <w:tmpl w:val="329CD3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8A9"/>
    <w:rsid w:val="000C58F1"/>
    <w:rsid w:val="00161C52"/>
    <w:rsid w:val="001A385C"/>
    <w:rsid w:val="00203A27"/>
    <w:rsid w:val="00295E42"/>
    <w:rsid w:val="00336DA1"/>
    <w:rsid w:val="00373F39"/>
    <w:rsid w:val="00417592"/>
    <w:rsid w:val="00422A9F"/>
    <w:rsid w:val="00457806"/>
    <w:rsid w:val="00475A1C"/>
    <w:rsid w:val="00512069"/>
    <w:rsid w:val="00516A1A"/>
    <w:rsid w:val="005C5445"/>
    <w:rsid w:val="005E1B3B"/>
    <w:rsid w:val="005F7EA3"/>
    <w:rsid w:val="006B1C8E"/>
    <w:rsid w:val="006D23EC"/>
    <w:rsid w:val="006F0CED"/>
    <w:rsid w:val="00754A95"/>
    <w:rsid w:val="008373D0"/>
    <w:rsid w:val="008431CF"/>
    <w:rsid w:val="00852021"/>
    <w:rsid w:val="008A1B3F"/>
    <w:rsid w:val="009307CC"/>
    <w:rsid w:val="00A02E19"/>
    <w:rsid w:val="00A56F7D"/>
    <w:rsid w:val="00B31910"/>
    <w:rsid w:val="00BE6496"/>
    <w:rsid w:val="00C03773"/>
    <w:rsid w:val="00C21AC4"/>
    <w:rsid w:val="00C418A6"/>
    <w:rsid w:val="00C76F1C"/>
    <w:rsid w:val="00CB6439"/>
    <w:rsid w:val="00CD2828"/>
    <w:rsid w:val="00D57A09"/>
    <w:rsid w:val="00D768A9"/>
    <w:rsid w:val="00E33A10"/>
    <w:rsid w:val="00E41B77"/>
    <w:rsid w:val="00E53859"/>
    <w:rsid w:val="00E9244D"/>
    <w:rsid w:val="00F84F5A"/>
    <w:rsid w:val="00F858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1A209-2DE7-408A-A508-AA5B6892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styleId="BalloonText">
    <w:name w:val="Balloon Text"/>
    <w:basedOn w:val="Normal"/>
    <w:link w:val="BalloonTextChar"/>
    <w:uiPriority w:val="99"/>
    <w:semiHidden/>
    <w:unhideWhenUsed/>
    <w:rsid w:val="00373F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F39"/>
    <w:rPr>
      <w:rFonts w:ascii="Segoe UI" w:hAnsi="Segoe UI" w:cs="Segoe UI"/>
      <w:sz w:val="18"/>
      <w:szCs w:val="18"/>
    </w:rPr>
  </w:style>
  <w:style w:type="paragraph" w:styleId="ListParagraph">
    <w:name w:val="List Paragraph"/>
    <w:basedOn w:val="Normal"/>
    <w:uiPriority w:val="34"/>
    <w:qFormat/>
    <w:rsid w:val="00CD2828"/>
    <w:pPr>
      <w:ind w:left="720"/>
      <w:contextualSpacing/>
    </w:pPr>
  </w:style>
  <w:style w:type="paragraph" w:styleId="NormalWeb">
    <w:name w:val="Normal (Web)"/>
    <w:basedOn w:val="Normal"/>
    <w:rsid w:val="008373D0"/>
    <w:pPr>
      <w:suppressAutoHyphens/>
      <w:spacing w:before="280" w:after="119" w:line="276" w:lineRule="auto"/>
    </w:pPr>
    <w:rPr>
      <w:rFonts w:eastAsia="Times New Roman" w:cs="Times New Roman"/>
      <w:kern w:val="1"/>
      <w:lang w:eastAsia="ar-SA"/>
    </w:rPr>
  </w:style>
  <w:style w:type="character" w:styleId="Hyperlink">
    <w:name w:val="Hyperlink"/>
    <w:rsid w:val="008373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e.sved@thermofisher.com" TargetMode="External"/><Relationship Id="rId3" Type="http://schemas.openxmlformats.org/officeDocument/2006/relationships/settings" Target="settings.xml"/><Relationship Id="rId7" Type="http://schemas.openxmlformats.org/officeDocument/2006/relationships/hyperlink" Target="mailto:info@allergomedi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2907</Words>
  <Characters>1657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ŠIMONĖ</dc:creator>
  <cp:keywords/>
  <dc:description/>
  <cp:lastModifiedBy>Rasa Stackevičienė</cp:lastModifiedBy>
  <cp:revision>2</cp:revision>
  <dcterms:created xsi:type="dcterms:W3CDTF">2018-04-05T08:51:00Z</dcterms:created>
  <dcterms:modified xsi:type="dcterms:W3CDTF">2018-04-05T08:51:00Z</dcterms:modified>
</cp:coreProperties>
</file>