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Pr="00810056" w:rsidRDefault="00A814AB" w:rsidP="0002674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0002674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11DE8398" w14:textId="01FDE28E" w:rsidR="00655207" w:rsidRDefault="00DA2D12" w:rsidP="00BC240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t xml:space="preserve">DUOMENŲ SAUGYKLŲ </w:t>
      </w:r>
      <w:r w:rsidR="004E281D">
        <w:rPr>
          <w:rFonts w:ascii="Times New Roman" w:eastAsia="Arial Unicode MS" w:hAnsi="Times New Roman" w:cs="Times New Roman"/>
          <w:b/>
          <w:bCs/>
          <w:sz w:val="26"/>
          <w:szCs w:val="26"/>
          <w:bdr w:val="nil"/>
          <w:lang w:val="lt-LT" w:eastAsia="lt-LT"/>
        </w:rPr>
        <w:t xml:space="preserve">SPRENDIMO PLĖTROS: </w:t>
      </w:r>
      <w:r w:rsidR="00026741" w:rsidRPr="00026741">
        <w:rPr>
          <w:rFonts w:ascii="Times New Roman" w:eastAsia="Arial Unicode MS" w:hAnsi="Times New Roman" w:cs="Times New Roman"/>
          <w:b/>
          <w:bCs/>
          <w:sz w:val="26"/>
          <w:szCs w:val="26"/>
          <w:bdr w:val="nil"/>
          <w:lang w:val="lt-LT" w:eastAsia="lt-LT"/>
        </w:rPr>
        <w:t>PAPILDOMOS DUOMENŲ SAUGYKLŲ IR SAN TINKLO ĮRANGOS</w:t>
      </w:r>
      <w:r w:rsidR="00655207"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00655207" w:rsidRPr="00810056">
        <w:rPr>
          <w:rFonts w:ascii="Times New Roman" w:eastAsia="Arial Unicode MS" w:hAnsi="Times New Roman" w:cs="Times New Roman"/>
          <w:b/>
          <w:bCs/>
          <w:snapToGrid w:val="0"/>
          <w:sz w:val="26"/>
          <w:szCs w:val="26"/>
          <w:bdr w:val="nil"/>
          <w:lang w:val="lt-LT" w:eastAsia="lt-LT"/>
        </w:rPr>
        <w:t>O</w:t>
      </w:r>
      <w:r w:rsidR="00655207" w:rsidRPr="00810056">
        <w:rPr>
          <w:rFonts w:ascii="Times New Roman" w:eastAsia="Arial Unicode MS" w:hAnsi="Times New Roman" w:cs="Times New Roman"/>
          <w:sz w:val="26"/>
          <w:szCs w:val="26"/>
          <w:bdr w:val="nil"/>
          <w:lang w:val="lt-LT" w:eastAsia="lt-LT"/>
        </w:rPr>
        <w:t>–</w:t>
      </w:r>
      <w:r w:rsidR="00655207" w:rsidRPr="00810056">
        <w:rPr>
          <w:rFonts w:ascii="Times New Roman" w:eastAsia="Arial Unicode MS" w:hAnsi="Times New Roman" w:cs="Times New Roman"/>
          <w:b/>
          <w:bCs/>
          <w:snapToGrid w:val="0"/>
          <w:sz w:val="26"/>
          <w:szCs w:val="26"/>
          <w:bdr w:val="nil"/>
          <w:lang w:val="lt-LT" w:eastAsia="lt-LT"/>
        </w:rPr>
        <w:t>PARDAVIMO</w:t>
      </w:r>
      <w:r w:rsidR="004E281D">
        <w:rPr>
          <w:rFonts w:ascii="Times New Roman" w:eastAsia="Arial Unicode MS" w:hAnsi="Times New Roman" w:cs="Times New Roman"/>
          <w:b/>
          <w:bCs/>
          <w:snapToGrid w:val="0"/>
          <w:sz w:val="26"/>
          <w:szCs w:val="26"/>
          <w:bdr w:val="nil"/>
          <w:lang w:val="lt-LT" w:eastAsia="lt-LT"/>
        </w:rPr>
        <w:t xml:space="preserve"> </w:t>
      </w:r>
      <w:r w:rsidR="00655207" w:rsidRPr="00810056">
        <w:rPr>
          <w:rFonts w:ascii="Times New Roman" w:eastAsia="Arial Unicode MS" w:hAnsi="Times New Roman" w:cs="Times New Roman"/>
          <w:b/>
          <w:bCs/>
          <w:snapToGrid w:val="0"/>
          <w:sz w:val="26"/>
          <w:szCs w:val="26"/>
          <w:bdr w:val="nil"/>
          <w:lang w:val="lt-LT" w:eastAsia="lt-LT"/>
        </w:rPr>
        <w:t>SUTARTI</w:t>
      </w:r>
      <w:r w:rsidR="004A4DBC" w:rsidRPr="00810056">
        <w:rPr>
          <w:rFonts w:ascii="Times New Roman" w:eastAsia="Arial Unicode MS" w:hAnsi="Times New Roman" w:cs="Times New Roman"/>
          <w:b/>
          <w:bCs/>
          <w:snapToGrid w:val="0"/>
          <w:sz w:val="26"/>
          <w:szCs w:val="26"/>
          <w:bdr w:val="nil"/>
          <w:lang w:val="lt-LT" w:eastAsia="lt-LT"/>
        </w:rPr>
        <w:t>E</w:t>
      </w:r>
      <w:r w:rsidR="00655207" w:rsidRPr="00810056">
        <w:rPr>
          <w:rFonts w:ascii="Times New Roman" w:eastAsia="Arial Unicode MS" w:hAnsi="Times New Roman" w:cs="Times New Roman"/>
          <w:b/>
          <w:bCs/>
          <w:snapToGrid w:val="0"/>
          <w:sz w:val="26"/>
          <w:szCs w:val="26"/>
          <w:bdr w:val="nil"/>
          <w:lang w:val="lt-LT" w:eastAsia="lt-LT"/>
        </w:rPr>
        <w:t>S</w:t>
      </w:r>
      <w:r w:rsidR="00BC2401">
        <w:rPr>
          <w:rFonts w:ascii="Times New Roman" w:eastAsia="Arial Unicode MS" w:hAnsi="Times New Roman" w:cs="Times New Roman"/>
          <w:b/>
          <w:bCs/>
          <w:snapToGrid w:val="0"/>
          <w:sz w:val="26"/>
          <w:szCs w:val="26"/>
          <w:bdr w:val="nil"/>
          <w:lang w:val="lt-LT" w:eastAsia="lt-LT"/>
        </w:rPr>
        <w:t xml:space="preserve"> </w:t>
      </w:r>
      <w:r w:rsidR="004A4DBC" w:rsidRPr="00810056">
        <w:rPr>
          <w:rFonts w:ascii="Times New Roman" w:eastAsia="Arial Unicode MS" w:hAnsi="Times New Roman" w:cs="Times New Roman"/>
          <w:b/>
          <w:bCs/>
          <w:sz w:val="26"/>
          <w:szCs w:val="26"/>
          <w:bdr w:val="nil"/>
          <w:lang w:val="lt-LT" w:eastAsia="lt-LT"/>
        </w:rPr>
        <w:t>BENDROSIOS SĄLYGOS</w:t>
      </w:r>
    </w:p>
    <w:p w14:paraId="43DCAA5E" w14:textId="77777777" w:rsidR="00D907DB" w:rsidRPr="00810056" w:rsidRDefault="00D907DB" w:rsidP="4C1E2F3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t>(II PIRKIMO DALIS)</w:t>
      </w:r>
    </w:p>
    <w:p w14:paraId="3EEC75F8" w14:textId="77777777" w:rsidR="0005167F" w:rsidRPr="00810056" w:rsidRDefault="0005167F" w:rsidP="0002674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p>
    <w:p w14:paraId="44AD4461" w14:textId="77777777" w:rsidR="007E2F77" w:rsidRPr="00810056" w:rsidRDefault="007E2F77" w:rsidP="0002674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w:t>
      </w:r>
      <w:r w:rsidRPr="00810056">
        <w:rPr>
          <w:rFonts w:ascii="Times New Roman" w:eastAsia="Arial Unicode MS" w:hAnsi="Times New Roman" w:cs="Times New Roman"/>
          <w:sz w:val="24"/>
          <w:szCs w:val="24"/>
          <w:bdr w:val="nil"/>
          <w:lang w:val="lt-LT" w:eastAsia="lt-LT"/>
        </w:rPr>
        <w:lastRenderedPageBreak/>
        <w:t xml:space="preserve">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810056">
        <w:rPr>
          <w:rFonts w:ascii="Times New Roman" w:eastAsia="Arial Unicode MS" w:hAnsi="Times New Roman" w:cs="Times New Roman"/>
          <w:sz w:val="24"/>
          <w:szCs w:val="24"/>
          <w:bdr w:val="nil"/>
          <w:lang w:val="lt-LT" w:eastAsia="lt-LT"/>
        </w:rPr>
        <w:lastRenderedPageBreak/>
        <w:t xml:space="preserve">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lastRenderedPageBreak/>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 xml:space="preserve">taip pat perkamų Prekių </w:t>
      </w:r>
      <w:r w:rsidRPr="00810056">
        <w:rPr>
          <w:rFonts w:ascii="Times New Roman" w:eastAsia="Times New Roman" w:hAnsi="Times New Roman" w:cs="Times New Roman"/>
          <w:color w:val="000000"/>
          <w:sz w:val="24"/>
          <w:szCs w:val="24"/>
          <w:bdr w:val="nil"/>
          <w:lang w:val="lt-LT" w:eastAsia="lt-LT"/>
        </w:rPr>
        <w:lastRenderedPageBreak/>
        <w:t>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10.1. Sutarties šalių atsakomybė yra nustatoma pagal galiojančius Lietuvos Respublikos teisės aktus ir Sutartį. Šalys įsipareigoja tinkamai vykdyti savo įsipareigojimus, prisiimtus Sutartimi, ir </w:t>
      </w:r>
      <w:r w:rsidRPr="00810056">
        <w:rPr>
          <w:rFonts w:ascii="Times New Roman" w:eastAsia="Arial Unicode MS" w:hAnsi="Times New Roman" w:cs="Times New Roman"/>
          <w:sz w:val="24"/>
          <w:szCs w:val="24"/>
          <w:bdr w:val="nil"/>
          <w:lang w:val="lt-LT" w:eastAsia="lt-LT"/>
        </w:rPr>
        <w:lastRenderedPageBreak/>
        <w:t>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w:t>
      </w:r>
      <w:r w:rsidRPr="00465A64">
        <w:rPr>
          <w:rFonts w:ascii="Times New Roman" w:eastAsia="Arial Unicode MS" w:hAnsi="Times New Roman" w:cs="Times New Roman"/>
          <w:sz w:val="24"/>
          <w:szCs w:val="24"/>
          <w:bdr w:val="nil"/>
          <w:lang w:val="lt-LT" w:eastAsia="lt-LT"/>
        </w:rPr>
        <w:t xml:space="preserve">nuo </w:t>
      </w:r>
      <w:r w:rsidR="00865BBE" w:rsidRPr="00465A64">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lastRenderedPageBreak/>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buvo keliami </w:t>
      </w:r>
      <w:r w:rsidRPr="00810056">
        <w:rPr>
          <w:rFonts w:ascii="Times New Roman" w:eastAsia="Times New Roman" w:hAnsi="Times New Roman" w:cs="Times New Roman"/>
          <w:sz w:val="24"/>
          <w:szCs w:val="24"/>
          <w:lang w:val="lt-LT" w:eastAsia="lt-LT"/>
        </w:rPr>
        <w:lastRenderedPageBreak/>
        <w:t>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68B05FCA" w14:textId="77777777" w:rsidR="00002F3C" w:rsidRDefault="00002F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CD71546" w14:textId="77777777" w:rsidR="00002F3C" w:rsidRPr="00810056" w:rsidRDefault="00002F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lastRenderedPageBreak/>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p w14:paraId="394F484D" w14:textId="77777777" w:rsidR="00D674EB" w:rsidRPr="00810056" w:rsidRDefault="00D674E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lastRenderedPageBreak/>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31EF405C" w14:textId="77777777" w:rsidR="001359C4" w:rsidRDefault="001359C4" w:rsidP="00903749">
            <w:pPr>
              <w:suppressAutoHyphens/>
              <w:ind w:left="567"/>
              <w:rPr>
                <w:rFonts w:eastAsia="Arial Unicode MS"/>
                <w:sz w:val="24"/>
                <w:szCs w:val="24"/>
                <w:bdr w:val="none" w:sz="0" w:space="0" w:color="auto" w:frame="1"/>
              </w:rPr>
            </w:pPr>
            <w:r>
              <w:rPr>
                <w:rFonts w:eastAsia="Arial Unicode MS"/>
                <w:sz w:val="24"/>
                <w:szCs w:val="24"/>
                <w:bdr w:val="none" w:sz="0" w:space="0" w:color="auto" w:frame="1"/>
              </w:rPr>
              <w:t>Informacinės visuomenės plėtros komitetas</w:t>
            </w:r>
          </w:p>
          <w:p w14:paraId="6C06C144" w14:textId="77777777" w:rsidR="00263969" w:rsidRPr="00810056" w:rsidRDefault="00263969" w:rsidP="00903749">
            <w:pPr>
              <w:suppressAutoHyphens/>
              <w:ind w:firstLine="562"/>
              <w:jc w:val="both"/>
              <w:rPr>
                <w:rFonts w:eastAsia="Arial Unicode MS"/>
                <w:sz w:val="24"/>
                <w:szCs w:val="24"/>
                <w:bdr w:val="nil"/>
              </w:rPr>
            </w:pPr>
          </w:p>
          <w:p w14:paraId="5DA75B15" w14:textId="77777777" w:rsidR="001359C4" w:rsidRDefault="001359C4" w:rsidP="00903749">
            <w:pPr>
              <w:suppressAutoHyphens/>
              <w:spacing w:after="160"/>
              <w:ind w:firstLine="562"/>
              <w:jc w:val="both"/>
              <w:rPr>
                <w:rFonts w:eastAsia="Arial Unicode MS"/>
                <w:bCs/>
                <w:sz w:val="24"/>
                <w:szCs w:val="24"/>
                <w:bdr w:val="none" w:sz="0" w:space="0" w:color="auto" w:frame="1"/>
              </w:rPr>
            </w:pPr>
            <w:r>
              <w:rPr>
                <w:rFonts w:eastAsia="Arial Unicode MS"/>
                <w:bCs/>
                <w:sz w:val="24"/>
                <w:szCs w:val="24"/>
                <w:bdr w:val="none" w:sz="0" w:space="0" w:color="auto" w:frame="1"/>
              </w:rPr>
              <w:t>Arminas Rakauskas</w:t>
            </w:r>
          </w:p>
          <w:p w14:paraId="68C85F45" w14:textId="77777777" w:rsidR="006C7E23" w:rsidRDefault="006C7E23" w:rsidP="00903749">
            <w:pPr>
              <w:suppressAutoHyphens/>
              <w:ind w:firstLine="562"/>
              <w:rPr>
                <w:rFonts w:eastAsia="Arial Unicode MS"/>
                <w:bCs/>
                <w:sz w:val="24"/>
                <w:szCs w:val="24"/>
                <w:bdr w:val="none" w:sz="0" w:space="0" w:color="auto" w:frame="1"/>
              </w:rPr>
            </w:pPr>
            <w:r>
              <w:rPr>
                <w:rFonts w:eastAsia="Arial Unicode MS"/>
                <w:bCs/>
                <w:sz w:val="24"/>
                <w:szCs w:val="24"/>
                <w:bdr w:val="none" w:sz="0" w:space="0" w:color="auto" w:frame="1"/>
              </w:rPr>
              <w:t>Skaitmeninės aplinkos skyriaus vedėjas, atliekantis direktoriaus funkcijas</w:t>
            </w:r>
          </w:p>
          <w:p w14:paraId="7D4D821B" w14:textId="77777777" w:rsidR="006C7E23" w:rsidRDefault="006C7E23" w:rsidP="00903749">
            <w:pPr>
              <w:suppressAutoHyphens/>
              <w:ind w:firstLine="562"/>
              <w:rPr>
                <w:rFonts w:eastAsia="Arial Unicode MS"/>
                <w:sz w:val="24"/>
                <w:szCs w:val="24"/>
                <w:bdr w:val="nil"/>
              </w:rPr>
            </w:pPr>
          </w:p>
          <w:p w14:paraId="513FB614" w14:textId="69FBD5FF" w:rsidR="00263969" w:rsidRPr="00810056" w:rsidRDefault="00263969" w:rsidP="00903749">
            <w:pPr>
              <w:suppressAutoHyphens/>
              <w:ind w:firstLine="562"/>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90374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90374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90374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903749">
            <w:pPr>
              <w:suppressAutoHyphens/>
              <w:ind w:firstLine="562"/>
              <w:jc w:val="both"/>
              <w:rPr>
                <w:rFonts w:eastAsia="Arial Unicode MS"/>
                <w:b/>
                <w:bCs/>
                <w:sz w:val="24"/>
                <w:szCs w:val="24"/>
                <w:bdr w:val="nil"/>
              </w:rPr>
            </w:pPr>
          </w:p>
        </w:tc>
        <w:tc>
          <w:tcPr>
            <w:tcW w:w="4944" w:type="dxa"/>
          </w:tcPr>
          <w:p w14:paraId="6953BAB4" w14:textId="77777777" w:rsidR="00486C74" w:rsidRDefault="00486C74" w:rsidP="00903749">
            <w:pPr>
              <w:suppressAutoHyphens/>
              <w:ind w:firstLine="562"/>
              <w:jc w:val="both"/>
              <w:rPr>
                <w:sz w:val="24"/>
                <w:szCs w:val="24"/>
              </w:rPr>
            </w:pPr>
            <w:r>
              <w:rPr>
                <w:sz w:val="24"/>
                <w:szCs w:val="24"/>
              </w:rPr>
              <w:t>UAB „</w:t>
            </w:r>
            <w:proofErr w:type="spellStart"/>
            <w:r>
              <w:rPr>
                <w:sz w:val="24"/>
                <w:szCs w:val="24"/>
              </w:rPr>
              <w:t>Blue</w:t>
            </w:r>
            <w:proofErr w:type="spellEnd"/>
            <w:r>
              <w:rPr>
                <w:sz w:val="24"/>
                <w:szCs w:val="24"/>
              </w:rPr>
              <w:t xml:space="preserve"> </w:t>
            </w:r>
            <w:proofErr w:type="spellStart"/>
            <w:r>
              <w:rPr>
                <w:sz w:val="24"/>
                <w:szCs w:val="24"/>
              </w:rPr>
              <w:t>Bridge</w:t>
            </w:r>
            <w:proofErr w:type="spellEnd"/>
            <w:r>
              <w:rPr>
                <w:sz w:val="24"/>
                <w:szCs w:val="24"/>
              </w:rPr>
              <w:t xml:space="preserve"> MSP“</w:t>
            </w:r>
          </w:p>
          <w:p w14:paraId="21347AD1" w14:textId="77777777" w:rsidR="00263969" w:rsidRDefault="00263969" w:rsidP="00903749">
            <w:pPr>
              <w:suppressAutoHyphens/>
              <w:ind w:firstLine="562"/>
              <w:jc w:val="both"/>
              <w:rPr>
                <w:rFonts w:eastAsia="Arial Unicode MS"/>
                <w:sz w:val="24"/>
                <w:szCs w:val="24"/>
                <w:bdr w:val="nil"/>
              </w:rPr>
            </w:pPr>
          </w:p>
          <w:p w14:paraId="0955CCD8" w14:textId="77777777" w:rsidR="00D058DE" w:rsidRPr="00810056" w:rsidRDefault="00D058DE" w:rsidP="00903749">
            <w:pPr>
              <w:suppressAutoHyphens/>
              <w:ind w:firstLine="562"/>
              <w:jc w:val="both"/>
              <w:rPr>
                <w:rFonts w:eastAsia="Arial Unicode MS"/>
                <w:sz w:val="24"/>
                <w:szCs w:val="24"/>
                <w:bdr w:val="nil"/>
              </w:rPr>
            </w:pPr>
          </w:p>
          <w:p w14:paraId="2FB2AD5B" w14:textId="77777777" w:rsidR="00D058DE" w:rsidRPr="00D058DE" w:rsidRDefault="00D058DE" w:rsidP="00903749">
            <w:pPr>
              <w:suppressAutoHyphens/>
              <w:ind w:firstLine="562"/>
              <w:jc w:val="both"/>
              <w:rPr>
                <w:rFonts w:eastAsia="Arial Unicode MS"/>
                <w:sz w:val="24"/>
                <w:szCs w:val="24"/>
                <w:highlight w:val="lightGray"/>
                <w:bdr w:val="nil"/>
              </w:rPr>
            </w:pPr>
            <w:r>
              <w:rPr>
                <w:sz w:val="24"/>
                <w:szCs w:val="24"/>
              </w:rPr>
              <w:t xml:space="preserve">Gintautas </w:t>
            </w:r>
            <w:proofErr w:type="spellStart"/>
            <w:r>
              <w:rPr>
                <w:sz w:val="24"/>
                <w:szCs w:val="24"/>
              </w:rPr>
              <w:t>Bazys</w:t>
            </w:r>
            <w:proofErr w:type="spellEnd"/>
            <w:r w:rsidRPr="00D058DE">
              <w:rPr>
                <w:rFonts w:eastAsia="Arial Unicode MS"/>
                <w:sz w:val="24"/>
                <w:szCs w:val="24"/>
                <w:highlight w:val="lightGray"/>
                <w:bdr w:val="nil"/>
              </w:rPr>
              <w:t xml:space="preserve"> </w:t>
            </w:r>
          </w:p>
          <w:p w14:paraId="450EA8C2" w14:textId="77777777" w:rsidR="00D058DE" w:rsidRDefault="00D058DE" w:rsidP="00903749">
            <w:pPr>
              <w:suppressAutoHyphens/>
              <w:ind w:firstLine="562"/>
              <w:rPr>
                <w:sz w:val="24"/>
                <w:szCs w:val="24"/>
              </w:rPr>
            </w:pPr>
          </w:p>
          <w:p w14:paraId="74B13B4C" w14:textId="2D76E3D2" w:rsidR="00D058DE" w:rsidRDefault="00D058DE" w:rsidP="00903749">
            <w:pPr>
              <w:suppressAutoHyphens/>
              <w:ind w:firstLine="562"/>
              <w:rPr>
                <w:sz w:val="24"/>
                <w:szCs w:val="24"/>
              </w:rPr>
            </w:pPr>
            <w:r>
              <w:rPr>
                <w:sz w:val="24"/>
                <w:szCs w:val="24"/>
              </w:rPr>
              <w:t>Pardavimų direktorius</w:t>
            </w:r>
          </w:p>
          <w:p w14:paraId="0DFACCF7" w14:textId="77777777" w:rsidR="00D058DE" w:rsidRDefault="00D058DE" w:rsidP="00903749">
            <w:pPr>
              <w:suppressAutoHyphens/>
              <w:ind w:firstLine="562"/>
              <w:jc w:val="both"/>
              <w:rPr>
                <w:rFonts w:eastAsia="Arial Unicode MS"/>
                <w:sz w:val="24"/>
                <w:szCs w:val="24"/>
                <w:bdr w:val="nil"/>
              </w:rPr>
            </w:pPr>
          </w:p>
          <w:p w14:paraId="342AA60C" w14:textId="77777777" w:rsidR="00D058DE" w:rsidRDefault="00D058DE" w:rsidP="00903749">
            <w:pPr>
              <w:suppressAutoHyphens/>
              <w:ind w:firstLine="562"/>
              <w:jc w:val="both"/>
              <w:rPr>
                <w:rFonts w:eastAsia="Arial Unicode MS"/>
                <w:sz w:val="24"/>
                <w:szCs w:val="24"/>
                <w:bdr w:val="nil"/>
              </w:rPr>
            </w:pPr>
          </w:p>
          <w:p w14:paraId="1055B7AB" w14:textId="6330EB35" w:rsidR="00263969" w:rsidRPr="00810056" w:rsidRDefault="00263969" w:rsidP="0090374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90374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90374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90374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002F3C">
      <w:headerReference w:type="default" r:id="rId11"/>
      <w:footerReference w:type="even" r:id="rId12"/>
      <w:headerReference w:type="first" r:id="rId13"/>
      <w:pgSz w:w="11906" w:h="16838" w:code="9"/>
      <w:pgMar w:top="993" w:right="567" w:bottom="1418"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A949" w14:textId="77777777" w:rsidR="002F5023" w:rsidRDefault="002F5023" w:rsidP="00AE6C01">
      <w:pPr>
        <w:spacing w:after="0" w:line="240" w:lineRule="auto"/>
      </w:pPr>
      <w:r>
        <w:separator/>
      </w:r>
    </w:p>
  </w:endnote>
  <w:endnote w:type="continuationSeparator" w:id="0">
    <w:p w14:paraId="7E87D47C" w14:textId="77777777" w:rsidR="002F5023" w:rsidRDefault="002F502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AD06" w14:textId="77777777" w:rsidR="002F5023" w:rsidRDefault="002F5023" w:rsidP="00AE6C01">
      <w:pPr>
        <w:spacing w:after="0" w:line="240" w:lineRule="auto"/>
      </w:pPr>
      <w:r>
        <w:separator/>
      </w:r>
    </w:p>
  </w:footnote>
  <w:footnote w:type="continuationSeparator" w:id="0">
    <w:p w14:paraId="112449AB" w14:textId="77777777" w:rsidR="002F5023" w:rsidRDefault="002F502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02F3C"/>
    <w:rsid w:val="0001464E"/>
    <w:rsid w:val="00016FB4"/>
    <w:rsid w:val="00017EEE"/>
    <w:rsid w:val="00020230"/>
    <w:rsid w:val="00021EE3"/>
    <w:rsid w:val="00022F5F"/>
    <w:rsid w:val="00023C1F"/>
    <w:rsid w:val="00024008"/>
    <w:rsid w:val="00026322"/>
    <w:rsid w:val="00026741"/>
    <w:rsid w:val="00026B46"/>
    <w:rsid w:val="00031556"/>
    <w:rsid w:val="00031E3F"/>
    <w:rsid w:val="00032026"/>
    <w:rsid w:val="0003301C"/>
    <w:rsid w:val="00033140"/>
    <w:rsid w:val="00033C10"/>
    <w:rsid w:val="0004390E"/>
    <w:rsid w:val="00046CB1"/>
    <w:rsid w:val="00047ABA"/>
    <w:rsid w:val="00050B85"/>
    <w:rsid w:val="0005167F"/>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359C4"/>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023"/>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5A64"/>
    <w:rsid w:val="004660B1"/>
    <w:rsid w:val="004729CF"/>
    <w:rsid w:val="00472DCB"/>
    <w:rsid w:val="00473964"/>
    <w:rsid w:val="0048061C"/>
    <w:rsid w:val="0048690F"/>
    <w:rsid w:val="00486C74"/>
    <w:rsid w:val="00491258"/>
    <w:rsid w:val="00493574"/>
    <w:rsid w:val="004A06C5"/>
    <w:rsid w:val="004A4DBC"/>
    <w:rsid w:val="004A7679"/>
    <w:rsid w:val="004B3CD2"/>
    <w:rsid w:val="004B7988"/>
    <w:rsid w:val="004C0564"/>
    <w:rsid w:val="004D50EC"/>
    <w:rsid w:val="004D59C5"/>
    <w:rsid w:val="004E02D8"/>
    <w:rsid w:val="004E281D"/>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C7E23"/>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0C"/>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03749"/>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0DA"/>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7506E"/>
    <w:rsid w:val="00B808F0"/>
    <w:rsid w:val="00B8140D"/>
    <w:rsid w:val="00B85798"/>
    <w:rsid w:val="00B90CA9"/>
    <w:rsid w:val="00B96D64"/>
    <w:rsid w:val="00B976CB"/>
    <w:rsid w:val="00BA355B"/>
    <w:rsid w:val="00BA434F"/>
    <w:rsid w:val="00BB0F21"/>
    <w:rsid w:val="00BB5149"/>
    <w:rsid w:val="00BC02AA"/>
    <w:rsid w:val="00BC2401"/>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A739A"/>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058DE"/>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674EB"/>
    <w:rsid w:val="00D77A8F"/>
    <w:rsid w:val="00D80BDC"/>
    <w:rsid w:val="00D868A2"/>
    <w:rsid w:val="00D907DB"/>
    <w:rsid w:val="00D91D5E"/>
    <w:rsid w:val="00D9305E"/>
    <w:rsid w:val="00D93D2E"/>
    <w:rsid w:val="00D945C4"/>
    <w:rsid w:val="00D959DF"/>
    <w:rsid w:val="00DA207A"/>
    <w:rsid w:val="00DA2D12"/>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37D61"/>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5475"/>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3F3E"/>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4C1E2F33"/>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217209833">
      <w:bodyDiv w:val="1"/>
      <w:marLeft w:val="0"/>
      <w:marRight w:val="0"/>
      <w:marTop w:val="0"/>
      <w:marBottom w:val="0"/>
      <w:divBdr>
        <w:top w:val="none" w:sz="0" w:space="0" w:color="auto"/>
        <w:left w:val="none" w:sz="0" w:space="0" w:color="auto"/>
        <w:bottom w:val="none" w:sz="0" w:space="0" w:color="auto"/>
        <w:right w:val="none" w:sz="0" w:space="0" w:color="auto"/>
      </w:divBdr>
    </w:div>
    <w:div w:id="505098071">
      <w:bodyDiv w:val="1"/>
      <w:marLeft w:val="0"/>
      <w:marRight w:val="0"/>
      <w:marTop w:val="0"/>
      <w:marBottom w:val="0"/>
      <w:divBdr>
        <w:top w:val="none" w:sz="0" w:space="0" w:color="auto"/>
        <w:left w:val="none" w:sz="0" w:space="0" w:color="auto"/>
        <w:bottom w:val="none" w:sz="0" w:space="0" w:color="auto"/>
        <w:right w:val="none" w:sz="0" w:space="0" w:color="auto"/>
      </w:divBdr>
    </w:div>
    <w:div w:id="596836598">
      <w:bodyDiv w:val="1"/>
      <w:marLeft w:val="0"/>
      <w:marRight w:val="0"/>
      <w:marTop w:val="0"/>
      <w:marBottom w:val="0"/>
      <w:divBdr>
        <w:top w:val="none" w:sz="0" w:space="0" w:color="auto"/>
        <w:left w:val="none" w:sz="0" w:space="0" w:color="auto"/>
        <w:bottom w:val="none" w:sz="0" w:space="0" w:color="auto"/>
        <w:right w:val="none" w:sz="0" w:space="0" w:color="auto"/>
      </w:divBdr>
    </w:div>
    <w:div w:id="1299451771">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610241838">
      <w:bodyDiv w:val="1"/>
      <w:marLeft w:val="0"/>
      <w:marRight w:val="0"/>
      <w:marTop w:val="0"/>
      <w:marBottom w:val="0"/>
      <w:divBdr>
        <w:top w:val="none" w:sz="0" w:space="0" w:color="auto"/>
        <w:left w:val="none" w:sz="0" w:space="0" w:color="auto"/>
        <w:bottom w:val="none" w:sz="0" w:space="0" w:color="auto"/>
        <w:right w:val="none" w:sz="0" w:space="0" w:color="auto"/>
      </w:divBdr>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36DF161FC434FA6FD9C2605DD72F6" ma:contentTypeVersion="9" ma:contentTypeDescription="Create a new document." ma:contentTypeScope="" ma:versionID="811361a4c4621a2e8fa57ee8e72df1f6">
  <xsd:schema xmlns:xsd="http://www.w3.org/2001/XMLSchema" xmlns:xs="http://www.w3.org/2001/XMLSchema" xmlns:p="http://schemas.microsoft.com/office/2006/metadata/properties" xmlns:ns2="203320db-d256-4a26-8648-dc97e24733bd" xmlns:ns3="2a5f4de5-3522-4155-bc35-1cfd613a5f6a" targetNamespace="http://schemas.microsoft.com/office/2006/metadata/properties" ma:root="true" ma:fieldsID="27060420b6df74d536bd0b8977e18b46" ns2:_="" ns3:_="">
    <xsd:import namespace="203320db-d256-4a26-8648-dc97e24733bd"/>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20db-d256-4a26-8648-dc97e2473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915405-de08-4234-83f2-ad99ae4051f0}" ma:internalName="TaxCatchAll" ma:showField="CatchAllData" ma:web="2a5f4de5-3522-4155-bc35-1cfd613a5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320db-d256-4a26-8648-dc97e24733bd">
      <Terms xmlns="http://schemas.microsoft.com/office/infopath/2007/PartnerControls"/>
    </lcf76f155ced4ddcb4097134ff3c332f>
    <TaxCatchAll xmlns="2a5f4de5-3522-4155-bc35-1cfd613a5f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4806-4F4A-4796-AB95-5E4EC2FD2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20db-d256-4a26-8648-dc97e24733bd"/>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226AA-598C-44F6-A46F-E684A2E9A385}">
  <ds:schemaRefs>
    <ds:schemaRef ds:uri="http://schemas.microsoft.com/sharepoint/v3/contenttype/forms"/>
  </ds:schemaRefs>
</ds:datastoreItem>
</file>

<file path=customXml/itemProps3.xml><?xml version="1.0" encoding="utf-8"?>
<ds:datastoreItem xmlns:ds="http://schemas.openxmlformats.org/officeDocument/2006/customXml" ds:itemID="{B75A6054-5310-4077-B35D-0AC7A5AD8B98}">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purl.org/dc/dcmitype/"/>
    <ds:schemaRef ds:uri="2a5f4de5-3522-4155-bc35-1cfd613a5f6a"/>
    <ds:schemaRef ds:uri="203320db-d256-4a26-8648-dc97e24733bd"/>
    <ds:schemaRef ds:uri="http://schemas.microsoft.com/office/2006/metadata/properties"/>
  </ds:schemaRefs>
</ds:datastoreItem>
</file>

<file path=customXml/itemProps4.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48011</Words>
  <Characters>27367</Characters>
  <Application>Microsoft Office Word</Application>
  <DocSecurity>0</DocSecurity>
  <Lines>228</Lines>
  <Paragraphs>150</Paragraphs>
  <ScaleCrop>false</ScaleCrop>
  <Company/>
  <LinksUpToDate>false</LinksUpToDate>
  <CharactersWithSpaces>75228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2022-04-26T06:10:00Z</dcterms:created>
  <dc:creator>Agnė Pliupelė</dc:creator>
  <cp:lastModifiedBy>Daiva Rožytė</cp:lastModifiedBy>
  <cp:lastPrinted>2021-07-13T11:20:00Z</cp:lastPrinted>
  <dcterms:modified xsi:type="dcterms:W3CDTF">2023-11-23T12:37:00Z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0x010100A1236DF161FC434FA6FD9C2605DD72F6</vt:lpwstr>
  </property>
  <property fmtid="{D5CDD505-2E9C-101B-9397-08002B2CF9AE}" pid="3" name="MediaServiceImageTags">
    <vt:lpwstr/>
  </property>
</Properties>
</file>