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@korleja.lt</w:t>
        </w:r>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BF2D54" w:rsidRDefault="00BF2D54" w:rsidP="000523CB">
      <w:pPr>
        <w:jc w:val="both"/>
      </w:pPr>
    </w:p>
    <w:tbl>
      <w:tblPr>
        <w:tblW w:w="8640" w:type="dxa"/>
        <w:tblInd w:w="-10" w:type="dxa"/>
        <w:tblLook w:val="04A0" w:firstRow="1" w:lastRow="0" w:firstColumn="1" w:lastColumn="0" w:noHBand="0" w:noVBand="1"/>
      </w:tblPr>
      <w:tblGrid>
        <w:gridCol w:w="797"/>
        <w:gridCol w:w="1136"/>
        <w:gridCol w:w="1186"/>
        <w:gridCol w:w="1201"/>
        <w:gridCol w:w="596"/>
        <w:gridCol w:w="1166"/>
        <w:gridCol w:w="646"/>
        <w:gridCol w:w="1241"/>
        <w:gridCol w:w="1021"/>
      </w:tblGrid>
      <w:tr w:rsidR="00BF2D54" w:rsidRPr="00BF2D54" w:rsidTr="00BF2D54">
        <w:trPr>
          <w:trHeight w:val="306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lastRenderedPageBreak/>
              <w:t>Pirkimo dalies Nr.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Pavadinimas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Matmenys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Specifikacija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Mato vnt.</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b/>
                <w:bCs/>
                <w:color w:val="000000"/>
                <w:sz w:val="18"/>
                <w:szCs w:val="18"/>
                <w:lang w:eastAsia="lt-LT"/>
              </w:rPr>
            </w:pPr>
            <w:r w:rsidRPr="00BF2D54">
              <w:rPr>
                <w:b/>
                <w:bCs/>
                <w:color w:val="000000"/>
                <w:sz w:val="18"/>
                <w:szCs w:val="18"/>
                <w:lang w:eastAsia="lt-LT"/>
              </w:rPr>
              <w:t>Orientacinis perkamas kiekis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Kaina mato vnt. eurais su PVM</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b/>
                <w:bCs/>
                <w:i/>
                <w:iCs/>
                <w:color w:val="000000"/>
                <w:sz w:val="18"/>
                <w:szCs w:val="18"/>
                <w:u w:val="single"/>
                <w:lang w:eastAsia="lt-LT"/>
              </w:rPr>
            </w:pPr>
            <w:r w:rsidRPr="00BF2D54">
              <w:rPr>
                <w:b/>
                <w:bCs/>
                <w:i/>
                <w:iCs/>
                <w:color w:val="000000"/>
                <w:sz w:val="18"/>
                <w:szCs w:val="18"/>
                <w:u w:val="single"/>
                <w:lang w:eastAsia="lt-LT"/>
              </w:rPr>
              <w:t>Siūlomos prekės pilnas aprašymas, atitikimas prašomai specifikacijai, nurodant ir konkrečius parametrus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Bnedra pirkimo dalies bendra suma(Eur.)</w:t>
            </w:r>
          </w:p>
        </w:tc>
      </w:tr>
      <w:tr w:rsidR="00BF2D54" w:rsidRPr="00BF2D54" w:rsidTr="00BF2D54">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b/>
                <w:bCs/>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b/>
                <w:bCs/>
                <w:i/>
                <w:iCs/>
                <w:color w:val="000000"/>
                <w:sz w:val="18"/>
                <w:szCs w:val="18"/>
                <w:u w:val="single"/>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r>
      <w:tr w:rsidR="00BF2D54" w:rsidRPr="00BF2D54" w:rsidTr="00BF2D54">
        <w:trPr>
          <w:trHeight w:val="1150"/>
        </w:trPr>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b/>
                <w:bCs/>
                <w:color w:val="000000"/>
                <w:sz w:val="18"/>
                <w:szCs w:val="18"/>
                <w:lang w:eastAsia="lt-LT"/>
              </w:rPr>
            </w:pPr>
            <w:r w:rsidRPr="00BF2D54">
              <w:rPr>
                <w:b/>
                <w:bCs/>
                <w:color w:val="000000"/>
                <w:sz w:val="18"/>
                <w:szCs w:val="18"/>
                <w:lang w:eastAsia="lt-LT"/>
              </w:rPr>
              <w:t>3 dalis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Medicininiai chalatai (vyriški)</w:t>
            </w:r>
          </w:p>
        </w:tc>
        <w:tc>
          <w:tcPr>
            <w:tcW w:w="960" w:type="dxa"/>
            <w:tcBorders>
              <w:top w:val="nil"/>
              <w:left w:val="nil"/>
              <w:bottom w:val="nil"/>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50-64 dydžio</w:t>
            </w:r>
          </w:p>
        </w:tc>
        <w:tc>
          <w:tcPr>
            <w:tcW w:w="960" w:type="dxa"/>
            <w:tcBorders>
              <w:top w:val="nil"/>
              <w:left w:val="nil"/>
              <w:bottom w:val="nil"/>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Balta drabužinė medžiaga, 180gr/m2(+/-5gr/m2)</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Vnt</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jc w:val="right"/>
              <w:rPr>
                <w:color w:val="000000"/>
                <w:sz w:val="18"/>
                <w:szCs w:val="18"/>
                <w:lang w:eastAsia="lt-LT"/>
              </w:rPr>
            </w:pPr>
            <w:r w:rsidRPr="00BF2D54">
              <w:rPr>
                <w:color w:val="000000"/>
                <w:sz w:val="18"/>
                <w:szCs w:val="18"/>
                <w:lang w:eastAsia="lt-LT"/>
              </w:rPr>
              <w:t>120</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jc w:val="right"/>
              <w:rPr>
                <w:color w:val="000000"/>
                <w:sz w:val="18"/>
                <w:szCs w:val="18"/>
                <w:lang w:eastAsia="lt-LT"/>
              </w:rPr>
            </w:pPr>
            <w:r w:rsidRPr="00BF2D54">
              <w:rPr>
                <w:color w:val="000000"/>
                <w:sz w:val="18"/>
                <w:szCs w:val="18"/>
                <w:lang w:eastAsia="lt-LT"/>
              </w:rPr>
              <w:t>21</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Chalatai pusilgiai, užsegami 4 spauudėmis, 3 kišenės, , ilgomis rankovėmis pagamintas iš audinio atsparaus chlorui.  Ir virinimui iki 92 laipsnių. Susitraukimas skalbiant : plotis iki 1%, ilgis iki 2%. Audinio svoris 185 g./m.kv</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BF2D54" w:rsidRPr="00BF2D54" w:rsidRDefault="00BF2D54" w:rsidP="00BF2D54">
            <w:pPr>
              <w:jc w:val="right"/>
              <w:rPr>
                <w:color w:val="000000"/>
                <w:sz w:val="18"/>
                <w:szCs w:val="18"/>
                <w:lang w:eastAsia="lt-LT"/>
              </w:rPr>
            </w:pPr>
            <w:r w:rsidRPr="00BF2D54">
              <w:rPr>
                <w:color w:val="000000"/>
                <w:sz w:val="18"/>
                <w:szCs w:val="18"/>
                <w:lang w:eastAsia="lt-LT"/>
              </w:rPr>
              <w:t>2520</w:t>
            </w:r>
          </w:p>
        </w:tc>
      </w:tr>
      <w:tr w:rsidR="00BF2D54" w:rsidRPr="00BF2D54" w:rsidTr="00BF2D54">
        <w:trPr>
          <w:trHeight w:val="4840"/>
        </w:trPr>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b/>
                <w:bCs/>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tcBorders>
              <w:top w:val="nil"/>
              <w:left w:val="nil"/>
              <w:bottom w:val="single" w:sz="8" w:space="0" w:color="auto"/>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Ūgis 170-190 cm (Vykdant užsakymą dydžiai pateikiami individualiai)</w:t>
            </w:r>
          </w:p>
        </w:tc>
        <w:tc>
          <w:tcPr>
            <w:tcW w:w="960" w:type="dxa"/>
            <w:tcBorders>
              <w:top w:val="nil"/>
              <w:left w:val="nil"/>
              <w:bottom w:val="single" w:sz="8" w:space="0" w:color="auto"/>
              <w:right w:val="single" w:sz="8" w:space="0" w:color="auto"/>
            </w:tcBorders>
            <w:shd w:val="clear" w:color="000000" w:fill="FFFFFF"/>
            <w:vAlign w:val="center"/>
            <w:hideMark/>
          </w:tcPr>
          <w:p w:rsidR="00BF2D54" w:rsidRPr="00BF2D54" w:rsidRDefault="00BF2D54" w:rsidP="00BF2D54">
            <w:pPr>
              <w:rPr>
                <w:color w:val="000000"/>
                <w:sz w:val="18"/>
                <w:szCs w:val="18"/>
                <w:lang w:eastAsia="lt-LT"/>
              </w:rPr>
            </w:pPr>
            <w:r w:rsidRPr="00BF2D54">
              <w:rPr>
                <w:color w:val="000000"/>
                <w:sz w:val="18"/>
                <w:szCs w:val="18"/>
                <w:lang w:eastAsia="lt-LT"/>
              </w:rPr>
              <w:t xml:space="preserve"> (35% poliesteris, 65% medvilnė) pusilgiai, užsegimui 4 sagos arba spaudės, 3 kišenės, , ilgomis rankovėmis. Galima skalbti iki 100°C temperatūros, gali susitraukti tik pagal leidžiamą normą +/- 1,5cm;</w:t>
            </w: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BF2D54" w:rsidRPr="00BF2D54" w:rsidRDefault="00BF2D54" w:rsidP="00BF2D54">
            <w:pPr>
              <w:rPr>
                <w:color w:val="000000"/>
                <w:sz w:val="18"/>
                <w:szCs w:val="18"/>
                <w:lang w:eastAsia="lt-LT"/>
              </w:rPr>
            </w:pPr>
          </w:p>
        </w:tc>
      </w:tr>
    </w:tbl>
    <w:p w:rsidR="00BF2D54" w:rsidRDefault="00BF2D54" w:rsidP="000523CB">
      <w:pPr>
        <w:jc w:val="both"/>
      </w:pPr>
    </w:p>
    <w:p w:rsidR="00BF2D54" w:rsidRDefault="00BF2D54" w:rsidP="000523CB">
      <w:pPr>
        <w:jc w:val="both"/>
      </w:pPr>
    </w:p>
    <w:p w:rsidR="00BF2D54" w:rsidRDefault="00BF2D54" w:rsidP="000523CB">
      <w:pPr>
        <w:jc w:val="both"/>
      </w:pPr>
    </w:p>
    <w:p w:rsidR="000523CB" w:rsidRPr="00227895" w:rsidRDefault="00227895" w:rsidP="000523CB">
      <w:pPr>
        <w:ind w:firstLine="720"/>
        <w:jc w:val="both"/>
        <w:rPr>
          <w:b/>
          <w:lang w:val="en-US"/>
        </w:rPr>
      </w:pPr>
      <w:r w:rsidRPr="00227895">
        <w:rPr>
          <w:b/>
        </w:rPr>
        <w:t>Vis</w:t>
      </w:r>
      <w:r w:rsidR="00BF2D54">
        <w:rPr>
          <w:b/>
        </w:rPr>
        <w:t>o siūloma už du tūkstančius penkis šimtus dvidešimt eurų.</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bookmarkStart w:id="0" w:name="_GoBack"/>
            <w:bookmarkEnd w:id="0"/>
          </w:p>
        </w:tc>
        <w:tc>
          <w:tcPr>
            <w:tcW w:w="6518"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pStyle w:val="Header"/>
              <w:tabs>
                <w:tab w:val="left" w:pos="1296"/>
              </w:tabs>
              <w:rPr>
                <w:lang w:val="lt-LT"/>
              </w:rPr>
            </w:pP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0523CB" w:rsidP="004612CC">
            <w:pPr>
              <w:jc w:val="both"/>
              <w:rPr>
                <w:lang w:val="en-US"/>
              </w:rPr>
            </w:pPr>
          </w:p>
        </w:tc>
      </w:tr>
      <w:tr w:rsidR="000523CB" w:rsidRPr="00131469" w:rsidTr="004612CC">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tbl>
      <w:tblPr>
        <w:tblW w:w="0" w:type="auto"/>
        <w:tblLayout w:type="fixed"/>
        <w:tblLook w:val="01E0" w:firstRow="1" w:lastRow="1" w:firstColumn="1" w:lastColumn="1" w:noHBand="0" w:noVBand="0"/>
      </w:tblPr>
      <w:tblGrid>
        <w:gridCol w:w="9828"/>
      </w:tblGrid>
      <w:tr w:rsidR="000523CB" w:rsidRPr="00323D0B" w:rsidTr="004612CC">
        <w:tc>
          <w:tcPr>
            <w:tcW w:w="9828" w:type="dxa"/>
          </w:tcPr>
          <w:p w:rsidR="000523CB" w:rsidRPr="00131469" w:rsidRDefault="000523CB" w:rsidP="004612CC"/>
        </w:tc>
      </w:tr>
      <w:tr w:rsidR="000523CB" w:rsidRPr="00131469" w:rsidTr="004612CC">
        <w:trPr>
          <w:trHeight w:val="324"/>
        </w:trPr>
        <w:tc>
          <w:tcPr>
            <w:tcW w:w="9828" w:type="dxa"/>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lastRenderedPageBreak/>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D1B" w:rsidRDefault="00121D1B">
      <w:r>
        <w:separator/>
      </w:r>
    </w:p>
  </w:endnote>
  <w:endnote w:type="continuationSeparator" w:id="0">
    <w:p w:rsidR="00121D1B" w:rsidRDefault="0012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D1B" w:rsidRDefault="00121D1B">
      <w:r>
        <w:separator/>
      </w:r>
    </w:p>
  </w:footnote>
  <w:footnote w:type="continuationSeparator" w:id="0">
    <w:p w:rsidR="00121D1B" w:rsidRDefault="0012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54">
      <w:rPr>
        <w:rStyle w:val="PageNumber"/>
        <w:noProof/>
      </w:rPr>
      <w:t>2</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1D1B"/>
    <w:rsid w:val="00123289"/>
    <w:rsid w:val="0012343A"/>
    <w:rsid w:val="001463A3"/>
    <w:rsid w:val="00146CA8"/>
    <w:rsid w:val="0017346E"/>
    <w:rsid w:val="001F0CCE"/>
    <w:rsid w:val="001F3792"/>
    <w:rsid w:val="00227895"/>
    <w:rsid w:val="00266BBE"/>
    <w:rsid w:val="002E3C82"/>
    <w:rsid w:val="002E799F"/>
    <w:rsid w:val="002F5F65"/>
    <w:rsid w:val="00347FED"/>
    <w:rsid w:val="00366C41"/>
    <w:rsid w:val="003A5FF7"/>
    <w:rsid w:val="003A66D0"/>
    <w:rsid w:val="003D4FC4"/>
    <w:rsid w:val="00434B4B"/>
    <w:rsid w:val="004612CC"/>
    <w:rsid w:val="004B7AF2"/>
    <w:rsid w:val="004E2899"/>
    <w:rsid w:val="00510A8B"/>
    <w:rsid w:val="00522782"/>
    <w:rsid w:val="005A2FDF"/>
    <w:rsid w:val="005B37C9"/>
    <w:rsid w:val="005C5294"/>
    <w:rsid w:val="005E0D62"/>
    <w:rsid w:val="005E71FD"/>
    <w:rsid w:val="005F3BAE"/>
    <w:rsid w:val="0061133C"/>
    <w:rsid w:val="00631C1C"/>
    <w:rsid w:val="0066593D"/>
    <w:rsid w:val="006A14AC"/>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6EF9"/>
    <w:rsid w:val="00B23E22"/>
    <w:rsid w:val="00B902F0"/>
    <w:rsid w:val="00BF2D54"/>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64655"/>
    <w:rsid w:val="00E71C97"/>
    <w:rsid w:val="00E728AE"/>
    <w:rsid w:val="00E92194"/>
    <w:rsid w:val="00EA5286"/>
    <w:rsid w:val="00EB2C48"/>
    <w:rsid w:val="00EB67CF"/>
    <w:rsid w:val="00EC179B"/>
    <w:rsid w:val="00EC44C6"/>
    <w:rsid w:val="00EE06DE"/>
    <w:rsid w:val="00EF049B"/>
    <w:rsid w:val="00F0597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DFFA"/>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1313">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26E9A-0BE6-4FAD-A23A-BF307ACF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2018-04-13T11:40:00Z</cp:lastPrinted>
  <dcterms:created xsi:type="dcterms:W3CDTF">2018-04-15T17:13:00Z</dcterms:created>
  <dcterms:modified xsi:type="dcterms:W3CDTF">2018-04-15T17:13:00Z</dcterms:modified>
</cp:coreProperties>
</file>