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68B" w:rsidRPr="009A6F11" w:rsidRDefault="00DE468B" w:rsidP="00DE468B">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 xml:space="preserve">SUSITARIMAS NR. </w:t>
      </w:r>
      <w:r w:rsidR="00B30968">
        <w:rPr>
          <w:rFonts w:eastAsia="Times New Roman" w:cs="Times New Roman"/>
          <w:b/>
          <w:sz w:val="24"/>
          <w:szCs w:val="24"/>
          <w:lang w:eastAsia="lt-LT"/>
        </w:rPr>
        <w:t>2</w:t>
      </w:r>
    </w:p>
    <w:p w:rsidR="00DE468B" w:rsidRDefault="00DE468B" w:rsidP="00DE468B">
      <w:pPr>
        <w:spacing w:before="120" w:after="0" w:line="240" w:lineRule="auto"/>
        <w:ind w:right="284"/>
        <w:jc w:val="center"/>
        <w:rPr>
          <w:rFonts w:eastAsia="Times New Roman" w:cs="Times New Roman"/>
          <w:b/>
          <w:sz w:val="24"/>
          <w:szCs w:val="24"/>
          <w:lang w:eastAsia="lt-LT"/>
        </w:rPr>
      </w:pPr>
      <w:r w:rsidRPr="009A6F11">
        <w:rPr>
          <w:rFonts w:eastAsia="Times New Roman" w:cs="Times New Roman"/>
          <w:b/>
          <w:sz w:val="24"/>
          <w:szCs w:val="24"/>
          <w:lang w:eastAsia="lt-LT"/>
        </w:rPr>
        <w:t>DĖL 2019-12-23 RANGOS SUTARTIES Nr</w:t>
      </w:r>
      <w:r w:rsidRPr="009A6F11">
        <w:rPr>
          <w:rFonts w:eastAsia="Times New Roman" w:cs="Times New Roman"/>
          <w:b/>
          <w:bCs/>
          <w:sz w:val="24"/>
          <w:szCs w:val="24"/>
          <w:lang w:eastAsia="lt-LT"/>
        </w:rPr>
        <w:t>. GIPL_RANGA PAKEITIMO</w:t>
      </w:r>
    </w:p>
    <w:p w:rsidR="00DE468B" w:rsidRDefault="00DE468B" w:rsidP="00DE468B">
      <w:pPr>
        <w:spacing w:before="120" w:after="0" w:line="240" w:lineRule="auto"/>
        <w:ind w:right="284"/>
        <w:jc w:val="center"/>
        <w:rPr>
          <w:rFonts w:eastAsia="Times New Roman" w:cs="Times New Roman"/>
          <w:b/>
          <w:sz w:val="24"/>
          <w:szCs w:val="24"/>
          <w:lang w:eastAsia="lt-LT"/>
        </w:rPr>
      </w:pPr>
    </w:p>
    <w:p w:rsidR="00DE468B" w:rsidRPr="006A3173" w:rsidRDefault="00DE468B" w:rsidP="00DE468B">
      <w:pPr>
        <w:spacing w:before="120" w:after="0" w:line="240" w:lineRule="auto"/>
        <w:ind w:right="284"/>
        <w:jc w:val="right"/>
        <w:rPr>
          <w:rFonts w:cs="Calibri"/>
          <w:sz w:val="24"/>
          <w:szCs w:val="24"/>
        </w:rPr>
      </w:pPr>
      <w:r w:rsidRPr="006A3173">
        <w:rPr>
          <w:rFonts w:cs="Calibri"/>
          <w:sz w:val="24"/>
          <w:szCs w:val="24"/>
        </w:rPr>
        <w:t>202</w:t>
      </w:r>
      <w:r w:rsidR="003715A4">
        <w:rPr>
          <w:rFonts w:cs="Calibri"/>
          <w:sz w:val="24"/>
          <w:szCs w:val="24"/>
        </w:rPr>
        <w:t>1</w:t>
      </w:r>
      <w:r w:rsidRPr="006A3173">
        <w:rPr>
          <w:rFonts w:cs="Calibri"/>
          <w:sz w:val="24"/>
          <w:szCs w:val="24"/>
        </w:rPr>
        <w:t xml:space="preserve"> m. </w:t>
      </w:r>
      <w:r w:rsidR="00247ACA">
        <w:rPr>
          <w:rFonts w:cs="Calibri"/>
          <w:sz w:val="24"/>
          <w:szCs w:val="24"/>
        </w:rPr>
        <w:t>kovo 23</w:t>
      </w:r>
      <w:bookmarkStart w:id="0" w:name="_GoBack"/>
      <w:bookmarkEnd w:id="0"/>
      <w:r w:rsidRPr="006A3173">
        <w:rPr>
          <w:rFonts w:cs="Calibri"/>
          <w:sz w:val="24"/>
          <w:szCs w:val="24"/>
        </w:rPr>
        <w:t xml:space="preserve"> d.</w:t>
      </w:r>
    </w:p>
    <w:p w:rsidR="00DE468B" w:rsidRPr="009A6F11" w:rsidRDefault="00DE468B" w:rsidP="00DE468B">
      <w:pPr>
        <w:tabs>
          <w:tab w:val="left" w:pos="284"/>
        </w:tabs>
        <w:spacing w:before="120" w:after="0" w:line="240" w:lineRule="auto"/>
        <w:ind w:right="284"/>
        <w:jc w:val="both"/>
        <w:rPr>
          <w:rFonts w:eastAsia="Times New Roman" w:cs="Times New Roman"/>
          <w:sz w:val="24"/>
          <w:szCs w:val="24"/>
          <w:lang w:eastAsia="lt-LT"/>
        </w:rPr>
      </w:pPr>
    </w:p>
    <w:p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b/>
          <w:sz w:val="24"/>
          <w:szCs w:val="24"/>
        </w:rPr>
        <w:t>AB „Amber Grid“</w:t>
      </w:r>
      <w:r w:rsidRPr="009A6F11">
        <w:rPr>
          <w:rFonts w:cs="Calibri"/>
          <w:sz w:val="24"/>
          <w:szCs w:val="24"/>
        </w:rPr>
        <w:t xml:space="preserve">, įmonės kodas 303090867, buveinės adresas Savanorių pr. 28, LT-03116 Vilnius, Lietuva, atstovaujama generalinio direktoriaus Nemuno Bikniaus, </w:t>
      </w:r>
      <w:r w:rsidRPr="009A6F11">
        <w:rPr>
          <w:rFonts w:cs="Times New Roman"/>
          <w:sz w:val="24"/>
          <w:szCs w:val="24"/>
        </w:rPr>
        <w:t>veikiančio AB „Amber Grid“ įstatų pagrindu,</w:t>
      </w:r>
      <w:r w:rsidRPr="009A6F11">
        <w:rPr>
          <w:rFonts w:cs="Calibri"/>
          <w:sz w:val="24"/>
          <w:szCs w:val="24"/>
        </w:rPr>
        <w:t xml:space="preserve"> (toliau vadinama </w:t>
      </w:r>
      <w:r w:rsidRPr="009A6F11">
        <w:rPr>
          <w:rFonts w:cs="Calibri"/>
          <w:b/>
          <w:sz w:val="24"/>
          <w:szCs w:val="24"/>
        </w:rPr>
        <w:t>Užsakovu</w:t>
      </w:r>
      <w:r w:rsidRPr="009A6F11">
        <w:rPr>
          <w:rFonts w:cs="Calibri"/>
          <w:sz w:val="24"/>
          <w:szCs w:val="24"/>
        </w:rPr>
        <w:t>)</w:t>
      </w:r>
    </w:p>
    <w:p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ir </w:t>
      </w:r>
    </w:p>
    <w:p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b/>
          <w:sz w:val="24"/>
          <w:szCs w:val="24"/>
        </w:rPr>
        <w:t>UAB „Alvora“</w:t>
      </w:r>
      <w:r w:rsidRPr="009A6F11">
        <w:rPr>
          <w:rFonts w:cs="Calibri"/>
          <w:sz w:val="24"/>
          <w:szCs w:val="24"/>
        </w:rPr>
        <w:t xml:space="preserve">, įmonės kodas 122049143, buveinės adresas Visorių g. 33, LT-08300 Vilnius, </w:t>
      </w:r>
      <w:r w:rsidRPr="009A6F11">
        <w:rPr>
          <w:rFonts w:cs="Calibri"/>
          <w:b/>
          <w:sz w:val="24"/>
          <w:szCs w:val="24"/>
        </w:rPr>
        <w:t>ir UAB „Šiaulių dujotiekio statyba“</w:t>
      </w:r>
      <w:r w:rsidRPr="009A6F11">
        <w:rPr>
          <w:rFonts w:cs="Calibri"/>
          <w:sz w:val="24"/>
          <w:szCs w:val="24"/>
        </w:rPr>
        <w:t xml:space="preserve">, įmonės kodas 144662024, buveinės adresas Bačiūnų g. 12, LT-77109 Šiauliai, atstovaujama </w:t>
      </w:r>
      <w:r w:rsidRPr="00674148">
        <w:rPr>
          <w:rFonts w:cstheme="minorHAnsi"/>
        </w:rPr>
        <w:t xml:space="preserve">UAB „Alvora“ </w:t>
      </w:r>
      <w:r w:rsidRPr="009A6F11">
        <w:rPr>
          <w:rFonts w:cs="Calibri"/>
          <w:sz w:val="24"/>
          <w:szCs w:val="24"/>
        </w:rPr>
        <w:t xml:space="preserve">generalinio direktoriaus Tomo Šidlausko, </w:t>
      </w:r>
      <w:r w:rsidRPr="009A6F11">
        <w:rPr>
          <w:rFonts w:cs="Times New Roman"/>
          <w:sz w:val="24"/>
          <w:szCs w:val="24"/>
        </w:rPr>
        <w:t>veikiančio UAB „Alvora“ įstatų ir jungtinės veiklos sutarties pagrindu, (</w:t>
      </w:r>
      <w:r w:rsidRPr="009A6F11">
        <w:rPr>
          <w:rFonts w:cs="Calibri"/>
          <w:sz w:val="24"/>
          <w:szCs w:val="24"/>
        </w:rPr>
        <w:t xml:space="preserve"> toliau vadinama </w:t>
      </w:r>
      <w:r w:rsidRPr="009A6F11">
        <w:rPr>
          <w:rFonts w:cs="Calibri"/>
          <w:b/>
          <w:sz w:val="24"/>
          <w:szCs w:val="24"/>
        </w:rPr>
        <w:t>Rangovu)</w:t>
      </w:r>
      <w:r w:rsidRPr="009A6F11">
        <w:rPr>
          <w:rFonts w:cs="Calibri"/>
          <w:sz w:val="24"/>
          <w:szCs w:val="24"/>
        </w:rPr>
        <w:t>,</w:t>
      </w:r>
    </w:p>
    <w:p w:rsidR="00DE468B" w:rsidRPr="009A6F11" w:rsidRDefault="00DE468B" w:rsidP="00DE468B">
      <w:pPr>
        <w:tabs>
          <w:tab w:val="left" w:pos="284"/>
          <w:tab w:val="left" w:pos="6521"/>
        </w:tabs>
        <w:spacing w:before="120" w:after="0" w:line="240" w:lineRule="auto"/>
        <w:ind w:left="284"/>
        <w:jc w:val="both"/>
        <w:rPr>
          <w:rFonts w:cs="Calibri"/>
          <w:sz w:val="24"/>
          <w:szCs w:val="24"/>
        </w:rPr>
      </w:pPr>
      <w:r w:rsidRPr="009A6F11">
        <w:rPr>
          <w:rFonts w:cs="Calibri"/>
          <w:sz w:val="24"/>
          <w:szCs w:val="24"/>
        </w:rPr>
        <w:t xml:space="preserve"> </w:t>
      </w:r>
    </w:p>
    <w:p w:rsidR="00DE468B" w:rsidRPr="009A6F11" w:rsidRDefault="00DE468B" w:rsidP="00DE468B">
      <w:pPr>
        <w:tabs>
          <w:tab w:val="left" w:pos="0"/>
          <w:tab w:val="left" w:pos="6521"/>
        </w:tabs>
        <w:spacing w:before="120" w:after="0" w:line="240" w:lineRule="auto"/>
        <w:ind w:firstLine="284"/>
        <w:jc w:val="both"/>
        <w:rPr>
          <w:rFonts w:cs="Calibri"/>
          <w:sz w:val="24"/>
          <w:szCs w:val="24"/>
        </w:rPr>
      </w:pPr>
      <w:r w:rsidRPr="009A6F11">
        <w:rPr>
          <w:rFonts w:cs="Calibri"/>
          <w:sz w:val="24"/>
          <w:szCs w:val="24"/>
        </w:rPr>
        <w:t xml:space="preserve">Užsakovas ir Rangovas kartu toliau vadinami – </w:t>
      </w:r>
      <w:r w:rsidRPr="009A6F11">
        <w:rPr>
          <w:rFonts w:cs="Calibri"/>
          <w:b/>
          <w:sz w:val="24"/>
          <w:szCs w:val="24"/>
        </w:rPr>
        <w:t>Šalimis</w:t>
      </w:r>
      <w:r w:rsidRPr="009A6F11">
        <w:rPr>
          <w:rFonts w:cs="Calibri"/>
          <w:sz w:val="24"/>
          <w:szCs w:val="24"/>
        </w:rPr>
        <w:t xml:space="preserve">, o kiekvienas atskirai – </w:t>
      </w:r>
      <w:r w:rsidRPr="009A6F11">
        <w:rPr>
          <w:rFonts w:cs="Calibri"/>
          <w:b/>
          <w:sz w:val="24"/>
          <w:szCs w:val="24"/>
        </w:rPr>
        <w:t>Šalimi</w:t>
      </w:r>
      <w:r w:rsidRPr="009A6F11">
        <w:rPr>
          <w:rFonts w:cs="Calibri"/>
          <w:sz w:val="24"/>
          <w:szCs w:val="24"/>
        </w:rPr>
        <w:t>.</w:t>
      </w:r>
    </w:p>
    <w:p w:rsidR="00DE468B" w:rsidRPr="009A6F11" w:rsidRDefault="00DE468B" w:rsidP="00DE468B">
      <w:pPr>
        <w:tabs>
          <w:tab w:val="left" w:pos="284"/>
        </w:tabs>
        <w:spacing w:before="120" w:after="0" w:line="240" w:lineRule="auto"/>
        <w:ind w:left="284" w:right="283"/>
        <w:jc w:val="both"/>
        <w:rPr>
          <w:rFonts w:eastAsia="Times New Roman" w:cs="Times New Roman"/>
          <w:b/>
          <w:caps/>
          <w:sz w:val="24"/>
          <w:szCs w:val="24"/>
          <w:lang w:eastAsia="lt-LT"/>
        </w:rPr>
      </w:pPr>
      <w:r w:rsidRPr="009A6F11">
        <w:rPr>
          <w:rFonts w:eastAsia="Times New Roman" w:cs="Times New Roman"/>
          <w:b/>
          <w:caps/>
          <w:sz w:val="24"/>
          <w:szCs w:val="24"/>
          <w:lang w:eastAsia="lt-LT"/>
        </w:rPr>
        <w:t>Atsižvelgdamos į tai, kad:</w:t>
      </w:r>
    </w:p>
    <w:p w:rsidR="00DE468B" w:rsidRPr="009A6F11" w:rsidRDefault="00DE468B" w:rsidP="00DE468B">
      <w:pPr>
        <w:tabs>
          <w:tab w:val="left" w:pos="284"/>
        </w:tabs>
        <w:spacing w:before="120" w:after="0" w:line="240" w:lineRule="auto"/>
        <w:ind w:left="284" w:right="283"/>
        <w:jc w:val="both"/>
        <w:rPr>
          <w:rFonts w:eastAsia="Times New Roman" w:cs="Times New Roman"/>
          <w:sz w:val="24"/>
          <w:szCs w:val="24"/>
          <w:lang w:eastAsia="lt-LT"/>
        </w:rPr>
      </w:pPr>
    </w:p>
    <w:p w:rsidR="00DE468B" w:rsidRPr="00F85877" w:rsidRDefault="00DE468B" w:rsidP="00DE468B">
      <w:pPr>
        <w:tabs>
          <w:tab w:val="left" w:pos="284"/>
        </w:tabs>
        <w:spacing w:before="120" w:after="0" w:line="240" w:lineRule="auto"/>
        <w:ind w:left="284" w:right="-1"/>
        <w:jc w:val="both"/>
        <w:rPr>
          <w:rFonts w:cs="Calibri"/>
          <w:sz w:val="24"/>
          <w:szCs w:val="24"/>
        </w:rPr>
      </w:pPr>
      <w:r w:rsidRPr="00F85877">
        <w:rPr>
          <w:rFonts w:cs="Calibri"/>
          <w:sz w:val="24"/>
          <w:szCs w:val="24"/>
        </w:rPr>
        <w:t xml:space="preserve">(A) Šalys 2019-12-23 sudarė rangos sutartį Nr. GIPL_RANGA (toliau vadinama </w:t>
      </w:r>
      <w:r w:rsidRPr="00F85877">
        <w:rPr>
          <w:rFonts w:cs="Calibri"/>
          <w:b/>
          <w:sz w:val="24"/>
          <w:szCs w:val="24"/>
        </w:rPr>
        <w:t>Sutartimi</w:t>
      </w:r>
      <w:r w:rsidRPr="00F85877">
        <w:rPr>
          <w:rFonts w:cs="Calibri"/>
          <w:sz w:val="24"/>
          <w:szCs w:val="24"/>
        </w:rPr>
        <w:t xml:space="preserve">) dėl Dujotiekių jungties tarp Lenkijos ir Lietuvos dalies Lietuvos Respublikos teritorijoje statybos darbų (toliau </w:t>
      </w:r>
      <w:r w:rsidR="006150C8">
        <w:rPr>
          <w:rFonts w:cs="Calibri"/>
          <w:sz w:val="24"/>
          <w:szCs w:val="24"/>
        </w:rPr>
        <w:t>–</w:t>
      </w:r>
      <w:r w:rsidRPr="00F85877">
        <w:rPr>
          <w:rFonts w:cs="Calibri"/>
          <w:sz w:val="24"/>
          <w:szCs w:val="24"/>
        </w:rPr>
        <w:t xml:space="preserve"> </w:t>
      </w:r>
      <w:r w:rsidRPr="00F85877">
        <w:rPr>
          <w:rFonts w:cs="Calibri"/>
          <w:b/>
          <w:sz w:val="24"/>
          <w:szCs w:val="24"/>
        </w:rPr>
        <w:t>Darbai</w:t>
      </w:r>
      <w:r w:rsidRPr="00F85877">
        <w:rPr>
          <w:rFonts w:cs="Calibri"/>
          <w:sz w:val="24"/>
          <w:szCs w:val="24"/>
        </w:rPr>
        <w:t>) atlikimo.</w:t>
      </w:r>
    </w:p>
    <w:p w:rsidR="00DE468B" w:rsidRPr="00F85877" w:rsidRDefault="00DE468B" w:rsidP="00DE468B">
      <w:pPr>
        <w:tabs>
          <w:tab w:val="left" w:pos="567"/>
          <w:tab w:val="left" w:pos="6521"/>
        </w:tabs>
        <w:spacing w:before="120" w:after="0" w:line="240" w:lineRule="auto"/>
        <w:ind w:left="284"/>
        <w:jc w:val="both"/>
        <w:rPr>
          <w:rFonts w:cs="Calibri"/>
          <w:sz w:val="24"/>
          <w:szCs w:val="24"/>
        </w:rPr>
      </w:pPr>
      <w:r w:rsidRPr="00F85877">
        <w:rPr>
          <w:rFonts w:cs="Calibri"/>
          <w:sz w:val="24"/>
          <w:szCs w:val="24"/>
        </w:rPr>
        <w:t xml:space="preserve">(B) Į Kainą yra įtraukti archeologiniai detalieji tyrimai, kurių apimtys buvo nurodytos pirkimo „Dujotiekių jungties tarp Lenkijos ir Lietuvos dalies Lietuvos Respublikos teritorijoje statybos darbai“, pirkimo Nr. 381642 (toliau – </w:t>
      </w:r>
      <w:r w:rsidRPr="00F85877">
        <w:rPr>
          <w:rFonts w:cs="Calibri"/>
          <w:b/>
          <w:bCs/>
          <w:sz w:val="24"/>
          <w:szCs w:val="24"/>
        </w:rPr>
        <w:t>Pirkimas</w:t>
      </w:r>
      <w:r w:rsidRPr="00F85877">
        <w:rPr>
          <w:rFonts w:cs="Calibri"/>
          <w:sz w:val="24"/>
          <w:szCs w:val="24"/>
        </w:rPr>
        <w:t xml:space="preserve">) dokumentuose. </w:t>
      </w:r>
    </w:p>
    <w:p w:rsidR="00DE468B" w:rsidRPr="00F85877" w:rsidRDefault="00DE468B" w:rsidP="00DE468B">
      <w:pPr>
        <w:tabs>
          <w:tab w:val="left" w:pos="567"/>
          <w:tab w:val="left" w:pos="6521"/>
        </w:tabs>
        <w:spacing w:before="120" w:after="0" w:line="240" w:lineRule="auto"/>
        <w:ind w:left="284"/>
        <w:jc w:val="both"/>
        <w:rPr>
          <w:rFonts w:cs="Calibri"/>
          <w:sz w:val="24"/>
          <w:szCs w:val="24"/>
        </w:rPr>
      </w:pPr>
      <w:r w:rsidRPr="00F85877">
        <w:rPr>
          <w:rFonts w:cs="Calibri"/>
          <w:sz w:val="24"/>
          <w:szCs w:val="24"/>
        </w:rPr>
        <w:t xml:space="preserve">(C) Vykdant </w:t>
      </w:r>
      <w:r w:rsidR="00B90A89">
        <w:rPr>
          <w:rFonts w:cs="Calibri"/>
          <w:sz w:val="24"/>
          <w:szCs w:val="24"/>
        </w:rPr>
        <w:t>D</w:t>
      </w:r>
      <w:r w:rsidRPr="00F85877">
        <w:rPr>
          <w:rFonts w:cs="Calibri"/>
          <w:sz w:val="24"/>
          <w:szCs w:val="24"/>
        </w:rPr>
        <w:t>arbus paaiškėjo, jog būtina atlikti daugiau archeologinių tyrinėjimų nei įvertinta Kainoje. Šiems</w:t>
      </w:r>
      <w:r w:rsidR="00B90A89">
        <w:rPr>
          <w:rFonts w:cs="Calibri"/>
          <w:sz w:val="24"/>
          <w:szCs w:val="24"/>
        </w:rPr>
        <w:t xml:space="preserve"> papildomiems</w:t>
      </w:r>
      <w:r w:rsidRPr="00F85877">
        <w:rPr>
          <w:rFonts w:cs="Calibri"/>
          <w:sz w:val="24"/>
          <w:szCs w:val="24"/>
        </w:rPr>
        <w:t xml:space="preserve"> detaliesiems tyrinėjimams yra gautas </w:t>
      </w:r>
      <w:r w:rsidRPr="00F85877">
        <w:rPr>
          <w:rFonts w:cs="Arial"/>
          <w:sz w:val="24"/>
          <w:szCs w:val="24"/>
        </w:rPr>
        <w:t xml:space="preserve">Kultūros paveldo departamento prie Kultūros ministerijos </w:t>
      </w:r>
      <w:r w:rsidRPr="00F85877">
        <w:rPr>
          <w:rFonts w:cs="Calibri"/>
          <w:sz w:val="24"/>
          <w:szCs w:val="24"/>
        </w:rPr>
        <w:t xml:space="preserve">Mokslinės archeologijos komisijos (toliau </w:t>
      </w:r>
      <w:r w:rsidR="006150C8">
        <w:rPr>
          <w:rFonts w:cs="Calibri"/>
          <w:sz w:val="24"/>
          <w:szCs w:val="24"/>
        </w:rPr>
        <w:t>–</w:t>
      </w:r>
      <w:r w:rsidRPr="00F85877">
        <w:rPr>
          <w:rFonts w:cs="Calibri"/>
          <w:sz w:val="24"/>
          <w:szCs w:val="24"/>
        </w:rPr>
        <w:t xml:space="preserve"> </w:t>
      </w:r>
      <w:r w:rsidRPr="00F85877">
        <w:rPr>
          <w:rFonts w:cs="Calibri"/>
          <w:b/>
          <w:sz w:val="24"/>
          <w:szCs w:val="24"/>
        </w:rPr>
        <w:t>MAK</w:t>
      </w:r>
      <w:r w:rsidRPr="00F85877">
        <w:rPr>
          <w:rFonts w:cs="Calibri"/>
          <w:sz w:val="24"/>
          <w:szCs w:val="24"/>
        </w:rPr>
        <w:t>) pritarimas.</w:t>
      </w:r>
    </w:p>
    <w:p w:rsidR="00DE468B" w:rsidRPr="00F85877" w:rsidRDefault="00DE468B" w:rsidP="00DE468B">
      <w:pPr>
        <w:tabs>
          <w:tab w:val="left" w:pos="567"/>
          <w:tab w:val="left" w:pos="6521"/>
        </w:tabs>
        <w:spacing w:before="120" w:after="0" w:line="240" w:lineRule="auto"/>
        <w:ind w:left="284"/>
        <w:jc w:val="both"/>
        <w:rPr>
          <w:rFonts w:cs="Calibri"/>
          <w:sz w:val="24"/>
          <w:szCs w:val="24"/>
        </w:rPr>
      </w:pPr>
      <w:r w:rsidRPr="00F85877">
        <w:rPr>
          <w:rFonts w:cs="Calibri"/>
          <w:sz w:val="24"/>
          <w:szCs w:val="24"/>
        </w:rPr>
        <w:t>(D) Sutarties 14.2</w:t>
      </w:r>
      <w:r w:rsidR="002B28F5">
        <w:rPr>
          <w:rFonts w:cs="Calibri"/>
          <w:sz w:val="24"/>
          <w:szCs w:val="24"/>
        </w:rPr>
        <w:t xml:space="preserve"> </w:t>
      </w:r>
      <w:r w:rsidRPr="00F85877">
        <w:rPr>
          <w:rFonts w:cs="Calibri"/>
          <w:sz w:val="24"/>
          <w:szCs w:val="24"/>
        </w:rPr>
        <w:t>p. įtvirtinta, jog j</w:t>
      </w:r>
      <w:r w:rsidRPr="00F85877">
        <w:rPr>
          <w:rFonts w:eastAsia="Times New Roman" w:cs="Times New Roman"/>
          <w:sz w:val="24"/>
          <w:szCs w:val="24"/>
          <w:lang w:eastAsia="lt-LT"/>
        </w:rPr>
        <w:t xml:space="preserve">eigu paaiškėja, kad atliekant Darbus faktiškai reikės atlikti daugiau archeologinių tyrimų, nei nurodyta Specifikacijose (Pirkimo sąlygų C priedas), Užsakovas turi teisę pasirinkti, ar tokius archeologinius tyrimus pirkti iš trečiųjų asmenų, ar juos įsigyti iš Rangovo. Jeigu tokie archeologiniai tyrimai yra perkami iš Rangovo, Kaina padidinama tokių papildomų archeologinių tyrimų verte. Ši vertė apskaičiuojama pagal Rangovo 2019 m. kovo 8 d. Pirkimui pateiktame galutiniame pasiūlyme (toliau – </w:t>
      </w:r>
      <w:r w:rsidRPr="00F85877">
        <w:rPr>
          <w:rFonts w:eastAsia="Times New Roman" w:cs="Times New Roman"/>
          <w:b/>
          <w:bCs/>
          <w:sz w:val="24"/>
          <w:szCs w:val="24"/>
          <w:lang w:eastAsia="lt-LT"/>
        </w:rPr>
        <w:t>Pasiūlymas</w:t>
      </w:r>
      <w:r w:rsidRPr="00F85877">
        <w:rPr>
          <w:rFonts w:eastAsia="Times New Roman" w:cs="Times New Roman"/>
          <w:sz w:val="24"/>
          <w:szCs w:val="24"/>
          <w:lang w:eastAsia="lt-LT"/>
        </w:rPr>
        <w:t>) nurodytus atitinkamų archeologinių tyrimų įkainius. Jeigu būtini papildomi archeologiniai tyrimai savo pobūdžiu skiriasi nuo tų archeologinių tyrimų, kuriems Pasiūlyme nurodyti įkainiai (įskaitant kartu su Pasiūlymu pateiktas lokalines sąmatas), taikomi Pasiūlyme nurodyti 1 m</w:t>
      </w:r>
      <w:r w:rsidRPr="00F85877">
        <w:rPr>
          <w:rFonts w:eastAsia="Times New Roman" w:cs="Times New Roman"/>
          <w:sz w:val="24"/>
          <w:szCs w:val="24"/>
          <w:vertAlign w:val="superscript"/>
          <w:lang w:eastAsia="lt-LT"/>
        </w:rPr>
        <w:t>2</w:t>
      </w:r>
      <w:r w:rsidRPr="00F85877">
        <w:rPr>
          <w:rFonts w:eastAsia="Times New Roman" w:cs="Times New Roman"/>
          <w:sz w:val="24"/>
          <w:szCs w:val="24"/>
          <w:lang w:eastAsia="lt-LT"/>
        </w:rPr>
        <w:t xml:space="preserve"> žvalgomųjų arba detaliųjų archeologinių tyrinėjimų įkainiai, priklausomai nuo to, kuriems tyrinėjimams artimesni atitinkami papildomi archeologiniai tyrimai. Archeologinių tyrimų apimties padidėjimo atveju Rangovas privalo pateikti Užsakovui pirminę sutartį su subrangovu, vykdančiu archeologinius tyrimus (jei toks yra), ir susitarimą, sutartį ar kitą dokumentą su šiuo ar kitu subrangovu, kuriuo susitariama dėl didesnės apimties archeologinių tyrimų atlikimo ir jų kainos. Jeigu archeologinių tyrimų apimtis padidėja ir Rangovo subrangovas, vykdantis archeologinius tyrimus, dėl to Rangovui taiko mažesnius archeologinių tyrimų įkainius (kainą), nei </w:t>
      </w:r>
      <w:r w:rsidRPr="00F85877">
        <w:rPr>
          <w:rFonts w:eastAsia="Times New Roman" w:cs="Times New Roman"/>
          <w:sz w:val="24"/>
          <w:szCs w:val="24"/>
          <w:lang w:eastAsia="lt-LT"/>
        </w:rPr>
        <w:lastRenderedPageBreak/>
        <w:t xml:space="preserve">nurodyta Pasiūlyme, Pasiūlyme nurodyti archeologinių darbų įkainiai yra mažinami 50% nuo skirtumo tarp Pasiūlyme nurodytų archeologinių tyrimų įkainių ir subrangovo pasiūlytų įkainių. </w:t>
      </w:r>
    </w:p>
    <w:p w:rsidR="00DE468B" w:rsidRPr="00F85877" w:rsidRDefault="00DE468B" w:rsidP="00DE468B">
      <w:pPr>
        <w:tabs>
          <w:tab w:val="left" w:pos="567"/>
          <w:tab w:val="left" w:pos="6521"/>
        </w:tabs>
        <w:spacing w:before="120" w:after="0" w:line="240" w:lineRule="auto"/>
        <w:ind w:left="284"/>
        <w:jc w:val="both"/>
        <w:rPr>
          <w:sz w:val="24"/>
          <w:szCs w:val="24"/>
        </w:rPr>
      </w:pPr>
      <w:r w:rsidRPr="00F85877">
        <w:rPr>
          <w:sz w:val="24"/>
          <w:szCs w:val="24"/>
        </w:rPr>
        <w:t xml:space="preserve">(E) </w:t>
      </w:r>
      <w:r w:rsidRPr="005120E7">
        <w:rPr>
          <w:sz w:val="24"/>
          <w:szCs w:val="24"/>
        </w:rPr>
        <w:t xml:space="preserve">Užsakovas </w:t>
      </w:r>
      <w:r w:rsidR="00F85877" w:rsidRPr="005120E7">
        <w:rPr>
          <w:sz w:val="24"/>
          <w:szCs w:val="24"/>
        </w:rPr>
        <w:t>2020-08-1</w:t>
      </w:r>
      <w:r w:rsidR="009B56A7" w:rsidRPr="002817CE">
        <w:rPr>
          <w:sz w:val="24"/>
          <w:szCs w:val="24"/>
        </w:rPr>
        <w:t>1</w:t>
      </w:r>
      <w:r w:rsidR="00F85877" w:rsidRPr="005120E7">
        <w:rPr>
          <w:sz w:val="24"/>
          <w:szCs w:val="24"/>
        </w:rPr>
        <w:t xml:space="preserve"> </w:t>
      </w:r>
      <w:r w:rsidRPr="005120E7">
        <w:rPr>
          <w:sz w:val="24"/>
          <w:szCs w:val="24"/>
        </w:rPr>
        <w:t xml:space="preserve">raštu Nr. </w:t>
      </w:r>
      <w:r w:rsidR="00F85877" w:rsidRPr="005120E7">
        <w:rPr>
          <w:sz w:val="24"/>
          <w:szCs w:val="24"/>
        </w:rPr>
        <w:t>7-294-912,</w:t>
      </w:r>
      <w:r w:rsidRPr="005120E7">
        <w:rPr>
          <w:sz w:val="24"/>
          <w:szCs w:val="24"/>
        </w:rPr>
        <w:t xml:space="preserve"> </w:t>
      </w:r>
      <w:r w:rsidR="00F85877" w:rsidRPr="005120E7">
        <w:rPr>
          <w:sz w:val="24"/>
          <w:szCs w:val="24"/>
        </w:rPr>
        <w:t>2020-08-13 raštu Nr.</w:t>
      </w:r>
      <w:r w:rsidRPr="005120E7">
        <w:rPr>
          <w:sz w:val="24"/>
          <w:szCs w:val="24"/>
        </w:rPr>
        <w:t xml:space="preserve"> </w:t>
      </w:r>
      <w:r w:rsidR="00F85877" w:rsidRPr="005120E7">
        <w:rPr>
          <w:sz w:val="24"/>
          <w:szCs w:val="24"/>
        </w:rPr>
        <w:t>7-294-926, 2020-08-31 raštu Nr. 7-294-97</w:t>
      </w:r>
      <w:r w:rsidR="005120E7" w:rsidRPr="005120E7">
        <w:rPr>
          <w:sz w:val="24"/>
          <w:szCs w:val="24"/>
        </w:rPr>
        <w:t>7</w:t>
      </w:r>
      <w:r w:rsidR="00F85877" w:rsidRPr="005120E7">
        <w:rPr>
          <w:sz w:val="24"/>
          <w:szCs w:val="24"/>
        </w:rPr>
        <w:t xml:space="preserve">, 2020-09-04 raštu Nr. 7-294-993, </w:t>
      </w:r>
      <w:r w:rsidR="005120E7" w:rsidRPr="002817CE">
        <w:rPr>
          <w:sz w:val="24"/>
          <w:szCs w:val="24"/>
        </w:rPr>
        <w:t xml:space="preserve">2020-09-17 raštu Nr. 7-294-1035, </w:t>
      </w:r>
      <w:r w:rsidR="00F85877" w:rsidRPr="005120E7">
        <w:rPr>
          <w:sz w:val="24"/>
          <w:szCs w:val="24"/>
        </w:rPr>
        <w:t>2020-09-23 raštu Nr. 7-294-</w:t>
      </w:r>
      <w:r w:rsidR="00F85877" w:rsidRPr="00FE2831">
        <w:rPr>
          <w:sz w:val="24"/>
          <w:szCs w:val="24"/>
        </w:rPr>
        <w:t>1060, 2020-10-1</w:t>
      </w:r>
      <w:r w:rsidR="005120E7" w:rsidRPr="00FE2831">
        <w:rPr>
          <w:sz w:val="24"/>
          <w:szCs w:val="24"/>
        </w:rPr>
        <w:t>5</w:t>
      </w:r>
      <w:r w:rsidR="00F85877" w:rsidRPr="00FE2831">
        <w:rPr>
          <w:sz w:val="24"/>
          <w:szCs w:val="24"/>
        </w:rPr>
        <w:t xml:space="preserve"> raštu Nr. 7-294-1148</w:t>
      </w:r>
      <w:r w:rsidR="005120E7" w:rsidRPr="00FE2831">
        <w:rPr>
          <w:sz w:val="24"/>
          <w:szCs w:val="24"/>
        </w:rPr>
        <w:t>, 2020-12-10 raštu Nr. 7-294-1374</w:t>
      </w:r>
      <w:r w:rsidR="00F85877" w:rsidRPr="00FE2831">
        <w:rPr>
          <w:sz w:val="24"/>
          <w:szCs w:val="24"/>
        </w:rPr>
        <w:t xml:space="preserve"> </w:t>
      </w:r>
      <w:r w:rsidRPr="00FE2831">
        <w:rPr>
          <w:sz w:val="24"/>
          <w:szCs w:val="24"/>
        </w:rPr>
        <w:t xml:space="preserve">patvirtino, jog pirks Rangovo </w:t>
      </w:r>
      <w:r w:rsidR="005120E7" w:rsidRPr="00FE2831">
        <w:rPr>
          <w:sz w:val="24"/>
          <w:szCs w:val="24"/>
        </w:rPr>
        <w:t xml:space="preserve">2020-07-31, </w:t>
      </w:r>
      <w:r w:rsidR="00F85877" w:rsidRPr="00FE2831">
        <w:rPr>
          <w:sz w:val="24"/>
          <w:szCs w:val="24"/>
        </w:rPr>
        <w:t xml:space="preserve">2020-08-04, 2020-08-12, 2020-08-18, </w:t>
      </w:r>
      <w:r w:rsidR="005120E7" w:rsidRPr="002817CE">
        <w:rPr>
          <w:sz w:val="24"/>
          <w:szCs w:val="24"/>
        </w:rPr>
        <w:t xml:space="preserve">2020-08-20; </w:t>
      </w:r>
      <w:r w:rsidR="00F85877" w:rsidRPr="00FE2831">
        <w:rPr>
          <w:sz w:val="24"/>
          <w:szCs w:val="24"/>
        </w:rPr>
        <w:t xml:space="preserve">2020-08-25, </w:t>
      </w:r>
      <w:r w:rsidR="005120E7" w:rsidRPr="002817CE">
        <w:rPr>
          <w:sz w:val="24"/>
          <w:szCs w:val="24"/>
        </w:rPr>
        <w:t xml:space="preserve">2020-09-01, </w:t>
      </w:r>
      <w:r w:rsidR="00F85877" w:rsidRPr="00FE2831">
        <w:rPr>
          <w:sz w:val="24"/>
          <w:szCs w:val="24"/>
        </w:rPr>
        <w:t>2020-09-15</w:t>
      </w:r>
      <w:r w:rsidR="005120E7" w:rsidRPr="00FE2831">
        <w:rPr>
          <w:sz w:val="24"/>
          <w:szCs w:val="24"/>
        </w:rPr>
        <w:t>,</w:t>
      </w:r>
      <w:r w:rsidR="00F85877" w:rsidRPr="00FE2831">
        <w:rPr>
          <w:sz w:val="24"/>
          <w:szCs w:val="24"/>
        </w:rPr>
        <w:t xml:space="preserve"> </w:t>
      </w:r>
      <w:r w:rsidR="00D60151" w:rsidRPr="00FE2831">
        <w:rPr>
          <w:sz w:val="24"/>
          <w:szCs w:val="24"/>
        </w:rPr>
        <w:t>2020-09-29</w:t>
      </w:r>
      <w:r w:rsidR="005120E7" w:rsidRPr="00FE2831">
        <w:rPr>
          <w:sz w:val="24"/>
          <w:szCs w:val="24"/>
        </w:rPr>
        <w:t xml:space="preserve">, 2020-10-07 ir 2020-12-07 </w:t>
      </w:r>
      <w:r w:rsidRPr="00FE2831">
        <w:rPr>
          <w:sz w:val="24"/>
          <w:szCs w:val="24"/>
        </w:rPr>
        <w:t>raštuose nurodytų papildomų, Sutartyje nenumatytų, naujai surastų archeologijos paminklų detaliųjų Archeologinių tyrimų, kurių atlikimui yra gautas MAK pritarimas, paslaugas iš Rangovo, ir patvirtino, kad</w:t>
      </w:r>
      <w:r w:rsidRPr="00F85877">
        <w:rPr>
          <w:sz w:val="24"/>
          <w:szCs w:val="24"/>
        </w:rPr>
        <w:t xml:space="preserve"> už šiuos detaliuosius archeologinius tyrimus mokės pagal faktiškai atliktų tokių darbų kiekį ir Sutartyje numatytą įkainį (130,00 Eur/m²), tačiau tik su sąlyga, kad Rangovas pateiks Užsakovui susitarimus su subrangovu, vykdančiu archeologinius tyrimus, ar bet kokius kitus dokumentus, kuriais susitariama dėl didesnės apimties archeologinių tyrimų atlikimo ir jų kainos.</w:t>
      </w:r>
    </w:p>
    <w:p w:rsidR="00DE468B" w:rsidRPr="00F85877" w:rsidRDefault="00DE468B" w:rsidP="00DE468B">
      <w:pPr>
        <w:tabs>
          <w:tab w:val="left" w:pos="567"/>
          <w:tab w:val="left" w:pos="6521"/>
        </w:tabs>
        <w:spacing w:before="120" w:after="0" w:line="240" w:lineRule="auto"/>
        <w:ind w:left="284"/>
        <w:jc w:val="both"/>
        <w:rPr>
          <w:sz w:val="24"/>
          <w:szCs w:val="24"/>
        </w:rPr>
      </w:pPr>
      <w:r w:rsidRPr="00F85877">
        <w:rPr>
          <w:sz w:val="24"/>
          <w:szCs w:val="24"/>
        </w:rPr>
        <w:t>(F) 2020-0</w:t>
      </w:r>
      <w:r w:rsidR="007C3F9B">
        <w:rPr>
          <w:sz w:val="24"/>
          <w:szCs w:val="24"/>
        </w:rPr>
        <w:t>8</w:t>
      </w:r>
      <w:r w:rsidRPr="00F85877">
        <w:rPr>
          <w:sz w:val="24"/>
          <w:szCs w:val="24"/>
        </w:rPr>
        <w:t>-</w:t>
      </w:r>
      <w:r w:rsidR="007C3F9B">
        <w:rPr>
          <w:sz w:val="24"/>
          <w:szCs w:val="24"/>
        </w:rPr>
        <w:t>18</w:t>
      </w:r>
      <w:r w:rsidRPr="00F85877">
        <w:rPr>
          <w:sz w:val="24"/>
          <w:szCs w:val="24"/>
        </w:rPr>
        <w:t xml:space="preserve"> Rangovas pateikė Užsakovui </w:t>
      </w:r>
      <w:r w:rsidR="007C3F9B" w:rsidRPr="00F85877">
        <w:rPr>
          <w:sz w:val="24"/>
          <w:szCs w:val="24"/>
        </w:rPr>
        <w:t>2020-0</w:t>
      </w:r>
      <w:r w:rsidR="007C3F9B">
        <w:rPr>
          <w:sz w:val="24"/>
          <w:szCs w:val="24"/>
        </w:rPr>
        <w:t>8</w:t>
      </w:r>
      <w:r w:rsidR="007C3F9B" w:rsidRPr="00F85877">
        <w:rPr>
          <w:sz w:val="24"/>
          <w:szCs w:val="24"/>
        </w:rPr>
        <w:t>-</w:t>
      </w:r>
      <w:r w:rsidR="007C3F9B">
        <w:rPr>
          <w:sz w:val="24"/>
          <w:szCs w:val="24"/>
        </w:rPr>
        <w:t>18</w:t>
      </w:r>
      <w:r w:rsidR="007C3F9B" w:rsidRPr="00F85877">
        <w:rPr>
          <w:sz w:val="24"/>
          <w:szCs w:val="24"/>
        </w:rPr>
        <w:t xml:space="preserve"> </w:t>
      </w:r>
      <w:r w:rsidRPr="00F85877">
        <w:rPr>
          <w:sz w:val="24"/>
          <w:szCs w:val="24"/>
        </w:rPr>
        <w:t xml:space="preserve">papildomą susitarimą Nr. </w:t>
      </w:r>
      <w:r w:rsidR="007C3F9B">
        <w:rPr>
          <w:sz w:val="24"/>
          <w:szCs w:val="24"/>
        </w:rPr>
        <w:t>4</w:t>
      </w:r>
      <w:r w:rsidRPr="00F85877">
        <w:rPr>
          <w:sz w:val="24"/>
          <w:szCs w:val="24"/>
        </w:rPr>
        <w:t xml:space="preserve"> prie 2020-03-05 subrangos sutarties Nr. D0066/(5.74) SU-494 (toliau – </w:t>
      </w:r>
      <w:r w:rsidRPr="00F85877">
        <w:rPr>
          <w:b/>
          <w:bCs/>
          <w:sz w:val="24"/>
          <w:szCs w:val="24"/>
        </w:rPr>
        <w:t>Subrangos sutartis</w:t>
      </w:r>
      <w:r w:rsidRPr="00F85877">
        <w:rPr>
          <w:sz w:val="24"/>
          <w:szCs w:val="24"/>
        </w:rPr>
        <w:t xml:space="preserve">), sudarytą su VšĮ Vilniaus universitetu, veikiančiu jungtinės sutarties pagrindu su partneriais VšĮ Klaipėdos universitetas, VšĮ Kultūros paveldo išsaugojimo pajėgos“, UAB „Kultūros vertybių paieška“, Biudžetinė įstaiga Lietuvos istorijos institutas (toliau – </w:t>
      </w:r>
      <w:r w:rsidRPr="00F85877">
        <w:rPr>
          <w:b/>
          <w:bCs/>
          <w:sz w:val="24"/>
          <w:szCs w:val="24"/>
        </w:rPr>
        <w:t>Subrangovas</w:t>
      </w:r>
      <w:r w:rsidRPr="00F85877">
        <w:rPr>
          <w:sz w:val="24"/>
          <w:szCs w:val="24"/>
        </w:rPr>
        <w:t xml:space="preserve">) dėl papildomų detaliųjų archeologinių tyrimų atlikimo ir jų kainos, kuriame numatyta, jog detaliųjų archeologinių tyrimų kaina yra 130 Eur/m². </w:t>
      </w:r>
      <w:r w:rsidR="00B90A89">
        <w:rPr>
          <w:sz w:val="24"/>
          <w:szCs w:val="24"/>
        </w:rPr>
        <w:t xml:space="preserve">Pagal šį susitarimą Subrangovas </w:t>
      </w:r>
      <w:r w:rsidR="00342114">
        <w:rPr>
          <w:sz w:val="24"/>
          <w:szCs w:val="24"/>
        </w:rPr>
        <w:t>Rangovo užsakymu atliko</w:t>
      </w:r>
      <w:r w:rsidR="00B90A89">
        <w:rPr>
          <w:sz w:val="24"/>
          <w:szCs w:val="24"/>
        </w:rPr>
        <w:t xml:space="preserve"> </w:t>
      </w:r>
      <w:r w:rsidR="000D4FE9" w:rsidRPr="00FE2831">
        <w:rPr>
          <w:sz w:val="24"/>
          <w:szCs w:val="24"/>
        </w:rPr>
        <w:t>2020-07-31</w:t>
      </w:r>
      <w:r w:rsidR="000D4FE9">
        <w:rPr>
          <w:sz w:val="24"/>
          <w:szCs w:val="24"/>
        </w:rPr>
        <w:t xml:space="preserve"> ir </w:t>
      </w:r>
      <w:r w:rsidR="000D4FE9" w:rsidRPr="00FE2831">
        <w:rPr>
          <w:sz w:val="24"/>
          <w:szCs w:val="24"/>
        </w:rPr>
        <w:t>2020-08-04</w:t>
      </w:r>
      <w:r w:rsidR="000D4FE9" w:rsidDel="000D4FE9">
        <w:rPr>
          <w:sz w:val="24"/>
          <w:szCs w:val="24"/>
        </w:rPr>
        <w:t xml:space="preserve"> </w:t>
      </w:r>
      <w:r w:rsidR="00B90A89">
        <w:rPr>
          <w:sz w:val="24"/>
          <w:szCs w:val="24"/>
        </w:rPr>
        <w:t>raštuo</w:t>
      </w:r>
      <w:r w:rsidR="00342114">
        <w:rPr>
          <w:sz w:val="24"/>
          <w:szCs w:val="24"/>
        </w:rPr>
        <w:t xml:space="preserve">se nurodytus </w:t>
      </w:r>
      <w:r w:rsidR="00342114" w:rsidRPr="00FE2831">
        <w:rPr>
          <w:sz w:val="24"/>
          <w:szCs w:val="24"/>
        </w:rPr>
        <w:t xml:space="preserve">papildomų detaliųjų </w:t>
      </w:r>
      <w:r w:rsidR="00342114">
        <w:rPr>
          <w:sz w:val="24"/>
          <w:szCs w:val="24"/>
        </w:rPr>
        <w:t>a</w:t>
      </w:r>
      <w:r w:rsidR="00342114" w:rsidRPr="00FE2831">
        <w:rPr>
          <w:sz w:val="24"/>
          <w:szCs w:val="24"/>
        </w:rPr>
        <w:t>rcheologinių tyrimų, kurių atlikimui yra gautas MAK pritarimas</w:t>
      </w:r>
      <w:r w:rsidR="00342114">
        <w:rPr>
          <w:sz w:val="24"/>
          <w:szCs w:val="24"/>
        </w:rPr>
        <w:t>, darbus.</w:t>
      </w:r>
    </w:p>
    <w:p w:rsidR="00DE468B" w:rsidRDefault="00DE468B" w:rsidP="00DE468B">
      <w:pPr>
        <w:tabs>
          <w:tab w:val="left" w:pos="567"/>
          <w:tab w:val="left" w:pos="6521"/>
        </w:tabs>
        <w:spacing w:before="120" w:after="0" w:line="240" w:lineRule="auto"/>
        <w:ind w:left="284"/>
        <w:jc w:val="both"/>
        <w:rPr>
          <w:sz w:val="24"/>
          <w:szCs w:val="24"/>
        </w:rPr>
      </w:pPr>
      <w:r w:rsidRPr="00F85877">
        <w:rPr>
          <w:sz w:val="24"/>
          <w:szCs w:val="24"/>
        </w:rPr>
        <w:t xml:space="preserve">(G) </w:t>
      </w:r>
      <w:r w:rsidR="002E0DF5" w:rsidRPr="00F85877">
        <w:rPr>
          <w:sz w:val="24"/>
          <w:szCs w:val="24"/>
        </w:rPr>
        <w:t>2020-</w:t>
      </w:r>
      <w:r w:rsidR="002E0DF5">
        <w:rPr>
          <w:sz w:val="24"/>
          <w:szCs w:val="24"/>
        </w:rPr>
        <w:t>08</w:t>
      </w:r>
      <w:r w:rsidR="002E0DF5" w:rsidRPr="00F85877">
        <w:rPr>
          <w:sz w:val="24"/>
          <w:szCs w:val="24"/>
        </w:rPr>
        <w:t>-</w:t>
      </w:r>
      <w:r w:rsidR="002E0DF5">
        <w:rPr>
          <w:sz w:val="24"/>
          <w:szCs w:val="24"/>
        </w:rPr>
        <w:t>31</w:t>
      </w:r>
      <w:r w:rsidR="002E0DF5" w:rsidRPr="00F85877">
        <w:rPr>
          <w:sz w:val="24"/>
          <w:szCs w:val="24"/>
        </w:rPr>
        <w:t xml:space="preserve"> </w:t>
      </w:r>
      <w:r w:rsidRPr="00F85877">
        <w:rPr>
          <w:sz w:val="24"/>
          <w:szCs w:val="24"/>
        </w:rPr>
        <w:t xml:space="preserve">Rangovas pateikė Užsakovui </w:t>
      </w:r>
      <w:r w:rsidR="002E0DF5" w:rsidRPr="00F85877">
        <w:rPr>
          <w:sz w:val="24"/>
          <w:szCs w:val="24"/>
        </w:rPr>
        <w:t>2020-</w:t>
      </w:r>
      <w:r w:rsidR="002E0DF5">
        <w:rPr>
          <w:sz w:val="24"/>
          <w:szCs w:val="24"/>
        </w:rPr>
        <w:t>08</w:t>
      </w:r>
      <w:r w:rsidR="002E0DF5" w:rsidRPr="00F85877">
        <w:rPr>
          <w:sz w:val="24"/>
          <w:szCs w:val="24"/>
        </w:rPr>
        <w:t>-</w:t>
      </w:r>
      <w:r w:rsidR="002E0DF5">
        <w:rPr>
          <w:sz w:val="24"/>
          <w:szCs w:val="24"/>
        </w:rPr>
        <w:t>31</w:t>
      </w:r>
      <w:r w:rsidR="002E0DF5" w:rsidRPr="00F85877">
        <w:rPr>
          <w:sz w:val="24"/>
          <w:szCs w:val="24"/>
        </w:rPr>
        <w:t xml:space="preserve"> </w:t>
      </w:r>
      <w:r w:rsidRPr="00F85877">
        <w:rPr>
          <w:sz w:val="24"/>
          <w:szCs w:val="24"/>
        </w:rPr>
        <w:t xml:space="preserve">papildomą susitarimą Nr. </w:t>
      </w:r>
      <w:r w:rsidR="002E0DF5">
        <w:rPr>
          <w:sz w:val="24"/>
          <w:szCs w:val="24"/>
        </w:rPr>
        <w:t>5</w:t>
      </w:r>
      <w:r w:rsidRPr="00F85877">
        <w:rPr>
          <w:sz w:val="24"/>
          <w:szCs w:val="24"/>
        </w:rPr>
        <w:t xml:space="preserve"> prie Subrangos sutarties, sudarytą su Subrangovu dėl papildomų detaliųjų archeologinių tyrimų atlikimo ir jų kainos, kuriame numatyta, jog detaliųjų archeologinių tyrimų kaina yra 130 Eur/m².</w:t>
      </w:r>
      <w:r w:rsidR="00342114" w:rsidRPr="00342114">
        <w:rPr>
          <w:sz w:val="24"/>
          <w:szCs w:val="24"/>
        </w:rPr>
        <w:t xml:space="preserve"> </w:t>
      </w:r>
      <w:r w:rsidR="00342114">
        <w:rPr>
          <w:sz w:val="24"/>
          <w:szCs w:val="24"/>
        </w:rPr>
        <w:t xml:space="preserve">Pagal šį susitarimą Subrangovas Rangovo užsakymu atliko </w:t>
      </w:r>
      <w:r w:rsidR="000D4FE9" w:rsidRPr="00FE2831">
        <w:rPr>
          <w:sz w:val="24"/>
          <w:szCs w:val="24"/>
        </w:rPr>
        <w:t>2020-08-12</w:t>
      </w:r>
      <w:r w:rsidR="003E1B45">
        <w:rPr>
          <w:sz w:val="24"/>
          <w:szCs w:val="24"/>
        </w:rPr>
        <w:t xml:space="preserve"> </w:t>
      </w:r>
      <w:r w:rsidR="00342114">
        <w:rPr>
          <w:sz w:val="24"/>
          <w:szCs w:val="24"/>
        </w:rPr>
        <w:t xml:space="preserve">raštue nurodytus </w:t>
      </w:r>
      <w:r w:rsidR="00342114" w:rsidRPr="00FE2831">
        <w:rPr>
          <w:sz w:val="24"/>
          <w:szCs w:val="24"/>
        </w:rPr>
        <w:t xml:space="preserve">papildomų detaliųjų </w:t>
      </w:r>
      <w:r w:rsidR="00342114">
        <w:rPr>
          <w:sz w:val="24"/>
          <w:szCs w:val="24"/>
        </w:rPr>
        <w:t>a</w:t>
      </w:r>
      <w:r w:rsidR="00342114" w:rsidRPr="00FE2831">
        <w:rPr>
          <w:sz w:val="24"/>
          <w:szCs w:val="24"/>
        </w:rPr>
        <w:t>rcheologinių tyrimų, kurių atlikimui yra gautas MAK pritarimas</w:t>
      </w:r>
      <w:r w:rsidR="00342114">
        <w:rPr>
          <w:sz w:val="24"/>
          <w:szCs w:val="24"/>
        </w:rPr>
        <w:t>, darbus.</w:t>
      </w:r>
    </w:p>
    <w:p w:rsidR="000236CC" w:rsidRDefault="000236CC" w:rsidP="004B0EC5">
      <w:pPr>
        <w:ind w:left="284"/>
        <w:jc w:val="both"/>
        <w:rPr>
          <w:sz w:val="24"/>
          <w:szCs w:val="24"/>
        </w:rPr>
      </w:pPr>
      <w:r>
        <w:rPr>
          <w:sz w:val="24"/>
          <w:szCs w:val="24"/>
        </w:rPr>
        <w:t>(H)</w:t>
      </w:r>
      <w:r w:rsidRPr="000236CC">
        <w:rPr>
          <w:sz w:val="24"/>
          <w:szCs w:val="24"/>
        </w:rPr>
        <w:t xml:space="preserve"> </w:t>
      </w:r>
      <w:r w:rsidRPr="00F85877">
        <w:rPr>
          <w:sz w:val="24"/>
          <w:szCs w:val="24"/>
        </w:rPr>
        <w:t>202</w:t>
      </w:r>
      <w:r>
        <w:rPr>
          <w:sz w:val="24"/>
          <w:szCs w:val="24"/>
        </w:rPr>
        <w:t>1</w:t>
      </w:r>
      <w:r w:rsidRPr="00F85877">
        <w:rPr>
          <w:sz w:val="24"/>
          <w:szCs w:val="24"/>
        </w:rPr>
        <w:t>-</w:t>
      </w:r>
      <w:r>
        <w:rPr>
          <w:sz w:val="24"/>
          <w:szCs w:val="24"/>
        </w:rPr>
        <w:t>02</w:t>
      </w:r>
      <w:r w:rsidRPr="00F85877">
        <w:rPr>
          <w:sz w:val="24"/>
          <w:szCs w:val="24"/>
        </w:rPr>
        <w:t>-</w:t>
      </w:r>
      <w:r>
        <w:rPr>
          <w:sz w:val="24"/>
          <w:szCs w:val="24"/>
        </w:rPr>
        <w:t>01</w:t>
      </w:r>
      <w:r w:rsidRPr="00F85877">
        <w:rPr>
          <w:sz w:val="24"/>
          <w:szCs w:val="24"/>
        </w:rPr>
        <w:t xml:space="preserve"> Rangovas pateikė Užsakovui 202</w:t>
      </w:r>
      <w:r>
        <w:rPr>
          <w:sz w:val="24"/>
          <w:szCs w:val="24"/>
        </w:rPr>
        <w:t>1</w:t>
      </w:r>
      <w:r w:rsidRPr="00F85877">
        <w:rPr>
          <w:sz w:val="24"/>
          <w:szCs w:val="24"/>
        </w:rPr>
        <w:t>-</w:t>
      </w:r>
      <w:r>
        <w:rPr>
          <w:sz w:val="24"/>
          <w:szCs w:val="24"/>
        </w:rPr>
        <w:t>01</w:t>
      </w:r>
      <w:r w:rsidRPr="00F85877">
        <w:rPr>
          <w:sz w:val="24"/>
          <w:szCs w:val="24"/>
        </w:rPr>
        <w:t>-</w:t>
      </w:r>
      <w:r>
        <w:rPr>
          <w:sz w:val="24"/>
          <w:szCs w:val="24"/>
        </w:rPr>
        <w:t>29</w:t>
      </w:r>
      <w:r w:rsidRPr="00F85877">
        <w:rPr>
          <w:sz w:val="24"/>
          <w:szCs w:val="24"/>
        </w:rPr>
        <w:t xml:space="preserve"> papildomą susitarimą Nr. </w:t>
      </w:r>
      <w:r>
        <w:rPr>
          <w:sz w:val="24"/>
          <w:szCs w:val="24"/>
        </w:rPr>
        <w:t>6</w:t>
      </w:r>
      <w:r w:rsidRPr="00F85877">
        <w:rPr>
          <w:sz w:val="24"/>
          <w:szCs w:val="24"/>
        </w:rPr>
        <w:t xml:space="preserve"> prie Subrangos sutarties, sudarytą su Subrangovu dėl papildomų detaliųjų archeologinių tyrimų atlikimo ir jų kainos, kuriame numatyta, jog detaliųjų archeologinių tyrimų kaina yra 130 Eur/m²</w:t>
      </w:r>
      <w:r w:rsidR="00342114">
        <w:rPr>
          <w:sz w:val="24"/>
          <w:szCs w:val="24"/>
        </w:rPr>
        <w:t xml:space="preserve">. Pagal šį susitarimą Subrangovas Rangovo užsakymu atliko </w:t>
      </w:r>
      <w:r w:rsidR="003E1B45">
        <w:rPr>
          <w:sz w:val="24"/>
          <w:szCs w:val="24"/>
        </w:rPr>
        <w:t>2</w:t>
      </w:r>
      <w:r w:rsidR="003E1B45" w:rsidRPr="003E1B45">
        <w:rPr>
          <w:sz w:val="24"/>
          <w:szCs w:val="24"/>
        </w:rPr>
        <w:t>020-07-31</w:t>
      </w:r>
      <w:r w:rsidR="003E1B45">
        <w:rPr>
          <w:sz w:val="24"/>
          <w:szCs w:val="24"/>
        </w:rPr>
        <w:t xml:space="preserve">, </w:t>
      </w:r>
      <w:r w:rsidR="003E1B45" w:rsidRPr="003E1B45">
        <w:rPr>
          <w:sz w:val="24"/>
          <w:szCs w:val="24"/>
        </w:rPr>
        <w:t>2020-08-20</w:t>
      </w:r>
      <w:r w:rsidR="003E1B45">
        <w:rPr>
          <w:sz w:val="24"/>
          <w:szCs w:val="24"/>
        </w:rPr>
        <w:t xml:space="preserve">, </w:t>
      </w:r>
      <w:r w:rsidR="003E1B45" w:rsidRPr="003E1B45">
        <w:rPr>
          <w:sz w:val="24"/>
          <w:szCs w:val="24"/>
        </w:rPr>
        <w:t>2020-09-01</w:t>
      </w:r>
      <w:r w:rsidR="003E1B45">
        <w:rPr>
          <w:sz w:val="24"/>
          <w:szCs w:val="24"/>
        </w:rPr>
        <w:t xml:space="preserve">, </w:t>
      </w:r>
      <w:r w:rsidR="003E1B45" w:rsidRPr="003E1B45">
        <w:rPr>
          <w:sz w:val="24"/>
          <w:szCs w:val="24"/>
        </w:rPr>
        <w:t>2020-09-22</w:t>
      </w:r>
      <w:r w:rsidR="003E1B45">
        <w:rPr>
          <w:sz w:val="24"/>
          <w:szCs w:val="24"/>
        </w:rPr>
        <w:t xml:space="preserve">, </w:t>
      </w:r>
      <w:r w:rsidR="003E1B45" w:rsidRPr="004B0EC5">
        <w:rPr>
          <w:sz w:val="24"/>
          <w:szCs w:val="24"/>
        </w:rPr>
        <w:t>2020-09-23</w:t>
      </w:r>
      <w:r w:rsidR="003E1B45">
        <w:rPr>
          <w:sz w:val="24"/>
          <w:szCs w:val="24"/>
        </w:rPr>
        <w:t xml:space="preserve">, </w:t>
      </w:r>
      <w:r w:rsidR="003E1B45" w:rsidRPr="00FE2831">
        <w:rPr>
          <w:sz w:val="24"/>
          <w:szCs w:val="24"/>
        </w:rPr>
        <w:t>2020-10-07 ir 2020-12-07</w:t>
      </w:r>
      <w:r w:rsidR="003E1B45">
        <w:rPr>
          <w:sz w:val="24"/>
          <w:szCs w:val="24"/>
        </w:rPr>
        <w:t xml:space="preserve"> </w:t>
      </w:r>
      <w:r w:rsidR="00342114">
        <w:rPr>
          <w:sz w:val="24"/>
          <w:szCs w:val="24"/>
        </w:rPr>
        <w:t xml:space="preserve">raštuose nurodytus </w:t>
      </w:r>
      <w:r w:rsidR="00342114" w:rsidRPr="00FE2831">
        <w:rPr>
          <w:sz w:val="24"/>
          <w:szCs w:val="24"/>
        </w:rPr>
        <w:t xml:space="preserve">papildomų detaliųjų </w:t>
      </w:r>
      <w:r w:rsidR="00342114">
        <w:rPr>
          <w:sz w:val="24"/>
          <w:szCs w:val="24"/>
        </w:rPr>
        <w:t>a</w:t>
      </w:r>
      <w:r w:rsidR="00342114" w:rsidRPr="00FE2831">
        <w:rPr>
          <w:sz w:val="24"/>
          <w:szCs w:val="24"/>
        </w:rPr>
        <w:t>rcheologinių tyrimų, kurių atlikimui yra gautas MAK pritarimas</w:t>
      </w:r>
      <w:r w:rsidR="00342114">
        <w:rPr>
          <w:sz w:val="24"/>
          <w:szCs w:val="24"/>
        </w:rPr>
        <w:t>, darbus</w:t>
      </w:r>
      <w:r w:rsidRPr="00F85877">
        <w:rPr>
          <w:sz w:val="24"/>
          <w:szCs w:val="24"/>
        </w:rPr>
        <w:t>.</w:t>
      </w:r>
    </w:p>
    <w:p w:rsidR="004E24F4" w:rsidRPr="00F85877" w:rsidRDefault="004E24F4" w:rsidP="004E24F4">
      <w:pPr>
        <w:tabs>
          <w:tab w:val="left" w:pos="567"/>
          <w:tab w:val="left" w:pos="6521"/>
        </w:tabs>
        <w:spacing w:before="120" w:after="0" w:line="240" w:lineRule="auto"/>
        <w:ind w:left="284"/>
        <w:jc w:val="both"/>
        <w:rPr>
          <w:sz w:val="24"/>
          <w:szCs w:val="24"/>
        </w:rPr>
      </w:pPr>
      <w:r>
        <w:rPr>
          <w:sz w:val="24"/>
          <w:szCs w:val="24"/>
        </w:rPr>
        <w:t>(</w:t>
      </w:r>
      <w:r w:rsidR="000236CC">
        <w:rPr>
          <w:sz w:val="24"/>
          <w:szCs w:val="24"/>
        </w:rPr>
        <w:t>I</w:t>
      </w:r>
      <w:r>
        <w:rPr>
          <w:sz w:val="24"/>
          <w:szCs w:val="24"/>
        </w:rPr>
        <w:t xml:space="preserve">) Rangovas ir Užsakovas 2020-07-21 sudarė susitarimą Nr. 1 dėl </w:t>
      </w:r>
      <w:r w:rsidRPr="004E24F4">
        <w:rPr>
          <w:sz w:val="24"/>
          <w:szCs w:val="24"/>
        </w:rPr>
        <w:t xml:space="preserve">2019-12-23 </w:t>
      </w:r>
      <w:r>
        <w:rPr>
          <w:sz w:val="24"/>
          <w:szCs w:val="24"/>
        </w:rPr>
        <w:t>r</w:t>
      </w:r>
      <w:r w:rsidRPr="004E24F4">
        <w:rPr>
          <w:sz w:val="24"/>
          <w:szCs w:val="24"/>
        </w:rPr>
        <w:t>angos sutart</w:t>
      </w:r>
      <w:r>
        <w:rPr>
          <w:sz w:val="24"/>
          <w:szCs w:val="24"/>
        </w:rPr>
        <w:t>ies</w:t>
      </w:r>
      <w:r w:rsidRPr="004E24F4">
        <w:rPr>
          <w:sz w:val="24"/>
          <w:szCs w:val="24"/>
        </w:rPr>
        <w:t xml:space="preserve"> Nr. GIPL_RANGA</w:t>
      </w:r>
      <w:r>
        <w:rPr>
          <w:sz w:val="24"/>
          <w:szCs w:val="24"/>
        </w:rPr>
        <w:t xml:space="preserve"> pateikimo (toliau – </w:t>
      </w:r>
      <w:r w:rsidRPr="004E24F4">
        <w:rPr>
          <w:b/>
          <w:bCs/>
          <w:sz w:val="24"/>
          <w:szCs w:val="24"/>
        </w:rPr>
        <w:t xml:space="preserve">Susitarimas </w:t>
      </w:r>
      <w:r w:rsidR="006150C8">
        <w:rPr>
          <w:b/>
          <w:bCs/>
          <w:sz w:val="24"/>
          <w:szCs w:val="24"/>
        </w:rPr>
        <w:t>Nr. 1</w:t>
      </w:r>
      <w:r>
        <w:rPr>
          <w:sz w:val="24"/>
          <w:szCs w:val="24"/>
        </w:rPr>
        <w:t>)</w:t>
      </w:r>
      <w:r w:rsidR="003759BD">
        <w:rPr>
          <w:sz w:val="24"/>
          <w:szCs w:val="24"/>
        </w:rPr>
        <w:t xml:space="preserve"> dėl šiame susitarime nurodytų </w:t>
      </w:r>
      <w:r w:rsidR="003759BD" w:rsidRPr="009A6F11">
        <w:rPr>
          <w:rFonts w:eastAsia="Times New Roman" w:cs="Times New Roman"/>
          <w:sz w:val="24"/>
          <w:szCs w:val="20"/>
          <w:lang w:eastAsia="lt-LT"/>
        </w:rPr>
        <w:t>papildom</w:t>
      </w:r>
      <w:r w:rsidR="003759BD">
        <w:rPr>
          <w:rFonts w:eastAsia="Times New Roman" w:cs="Times New Roman"/>
          <w:sz w:val="24"/>
          <w:szCs w:val="20"/>
          <w:lang w:eastAsia="lt-LT"/>
        </w:rPr>
        <w:t>ų</w:t>
      </w:r>
      <w:r w:rsidR="003759BD" w:rsidRPr="009A6F11">
        <w:rPr>
          <w:rFonts w:eastAsia="Times New Roman" w:cs="Times New Roman"/>
          <w:sz w:val="24"/>
          <w:szCs w:val="20"/>
          <w:lang w:eastAsia="lt-LT"/>
        </w:rPr>
        <w:t xml:space="preserve"> </w:t>
      </w:r>
      <w:r w:rsidR="003759BD" w:rsidRPr="004557F6">
        <w:rPr>
          <w:rFonts w:eastAsia="Times New Roman" w:cs="Times New Roman"/>
          <w:sz w:val="24"/>
          <w:szCs w:val="20"/>
          <w:lang w:eastAsia="lt-LT"/>
        </w:rPr>
        <w:t>detali</w:t>
      </w:r>
      <w:r w:rsidR="003759BD">
        <w:rPr>
          <w:rFonts w:eastAsia="Times New Roman" w:cs="Times New Roman"/>
          <w:sz w:val="24"/>
          <w:szCs w:val="20"/>
          <w:lang w:eastAsia="lt-LT"/>
        </w:rPr>
        <w:t>ųjų</w:t>
      </w:r>
      <w:r w:rsidR="003759BD" w:rsidRPr="004557F6">
        <w:rPr>
          <w:rFonts w:eastAsia="Times New Roman" w:cs="Times New Roman"/>
          <w:sz w:val="24"/>
          <w:szCs w:val="20"/>
          <w:lang w:eastAsia="lt-LT"/>
        </w:rPr>
        <w:t xml:space="preserve"> archeologini</w:t>
      </w:r>
      <w:r w:rsidR="003759BD">
        <w:rPr>
          <w:rFonts w:eastAsia="Times New Roman" w:cs="Times New Roman"/>
          <w:sz w:val="24"/>
          <w:szCs w:val="20"/>
          <w:lang w:eastAsia="lt-LT"/>
        </w:rPr>
        <w:t>ų</w:t>
      </w:r>
      <w:r w:rsidR="003759BD" w:rsidRPr="004557F6">
        <w:rPr>
          <w:rFonts w:eastAsia="Times New Roman" w:cs="Times New Roman"/>
          <w:sz w:val="24"/>
          <w:szCs w:val="20"/>
          <w:lang w:eastAsia="lt-LT"/>
        </w:rPr>
        <w:t xml:space="preserve"> tyrim</w:t>
      </w:r>
      <w:r w:rsidR="003759BD">
        <w:rPr>
          <w:rFonts w:eastAsia="Times New Roman" w:cs="Times New Roman"/>
          <w:sz w:val="24"/>
          <w:szCs w:val="20"/>
          <w:lang w:eastAsia="lt-LT"/>
        </w:rPr>
        <w:t xml:space="preserve">ų atlikimo, kartu susitariant dėl </w:t>
      </w:r>
      <w:r w:rsidR="006150C8">
        <w:rPr>
          <w:rFonts w:eastAsia="Times New Roman" w:cs="Times New Roman"/>
          <w:sz w:val="24"/>
          <w:szCs w:val="20"/>
          <w:lang w:eastAsia="lt-LT"/>
        </w:rPr>
        <w:t>tyrimų</w:t>
      </w:r>
      <w:r w:rsidR="003759BD">
        <w:rPr>
          <w:rFonts w:eastAsia="Times New Roman" w:cs="Times New Roman"/>
          <w:sz w:val="24"/>
          <w:szCs w:val="20"/>
          <w:lang w:eastAsia="lt-LT"/>
        </w:rPr>
        <w:t xml:space="preserve"> atlikimo terminų, preliminarių apimčių, įkainio, apmokėjimo sąlygų.</w:t>
      </w:r>
    </w:p>
    <w:p w:rsidR="00DE468B" w:rsidRPr="00F85877" w:rsidRDefault="00DE468B" w:rsidP="00DE468B">
      <w:pPr>
        <w:spacing w:before="120" w:after="0" w:line="240" w:lineRule="auto"/>
        <w:ind w:firstLine="284"/>
        <w:jc w:val="both"/>
        <w:rPr>
          <w:rFonts w:eastAsia="Arial Unicode MS" w:cs="Times New Roman"/>
          <w:sz w:val="24"/>
          <w:szCs w:val="24"/>
        </w:rPr>
      </w:pPr>
      <w:r w:rsidRPr="00F85877">
        <w:rPr>
          <w:rFonts w:eastAsia="Arial Unicode MS" w:cs="Times New Roman"/>
          <w:sz w:val="24"/>
          <w:szCs w:val="24"/>
        </w:rPr>
        <w:t xml:space="preserve">Vadovaudamosi Sutarties 14.2, 18.1 punktų nuostatomis, Šalys sudarė šį susitarimą Nr. </w:t>
      </w:r>
      <w:r w:rsidR="002E0DF5">
        <w:rPr>
          <w:rFonts w:eastAsia="Arial Unicode MS" w:cs="Times New Roman"/>
          <w:sz w:val="24"/>
          <w:szCs w:val="24"/>
        </w:rPr>
        <w:t>2</w:t>
      </w:r>
      <w:r w:rsidRPr="00F85877">
        <w:rPr>
          <w:rFonts w:eastAsia="Arial Unicode MS" w:cs="Times New Roman"/>
          <w:sz w:val="24"/>
          <w:szCs w:val="24"/>
        </w:rPr>
        <w:t xml:space="preserve"> (toliau – </w:t>
      </w:r>
      <w:r w:rsidRPr="00F85877">
        <w:rPr>
          <w:rFonts w:eastAsia="Arial Unicode MS" w:cs="Times New Roman"/>
          <w:b/>
          <w:sz w:val="24"/>
          <w:szCs w:val="24"/>
        </w:rPr>
        <w:t>Susitarimas</w:t>
      </w:r>
      <w:r w:rsidR="006150C8">
        <w:rPr>
          <w:rFonts w:eastAsia="Arial Unicode MS" w:cs="Times New Roman"/>
          <w:b/>
          <w:sz w:val="24"/>
          <w:szCs w:val="24"/>
        </w:rPr>
        <w:t xml:space="preserve"> Nr. 2</w:t>
      </w:r>
      <w:r w:rsidRPr="00F85877">
        <w:rPr>
          <w:rFonts w:eastAsia="Arial Unicode MS" w:cs="Times New Roman"/>
          <w:sz w:val="24"/>
          <w:szCs w:val="24"/>
        </w:rPr>
        <w:t>), kuriuo susitaria:</w:t>
      </w:r>
    </w:p>
    <w:p w:rsidR="00DE468B" w:rsidRPr="00F51C6E" w:rsidRDefault="00DE468B" w:rsidP="002817CE">
      <w:pPr>
        <w:spacing w:before="120" w:after="0" w:line="240" w:lineRule="auto"/>
        <w:ind w:firstLine="284"/>
        <w:jc w:val="both"/>
        <w:rPr>
          <w:rFonts w:cs="Times New Roman"/>
          <w:sz w:val="24"/>
          <w:szCs w:val="24"/>
        </w:rPr>
      </w:pPr>
      <w:r w:rsidRPr="00F51C6E">
        <w:rPr>
          <w:rFonts w:eastAsia="Arial Unicode MS" w:cs="Times New Roman"/>
          <w:sz w:val="24"/>
          <w:szCs w:val="24"/>
        </w:rPr>
        <w:t xml:space="preserve">1. </w:t>
      </w:r>
      <w:r w:rsidRPr="00F51C6E">
        <w:rPr>
          <w:rFonts w:eastAsia="Times New Roman" w:cs="Times New Roman"/>
          <w:sz w:val="24"/>
          <w:szCs w:val="24"/>
          <w:lang w:eastAsia="lt-LT"/>
        </w:rPr>
        <w:t>Sutartyje ir šiame Susitarime</w:t>
      </w:r>
      <w:r w:rsidR="006150C8" w:rsidRPr="00F51C6E">
        <w:rPr>
          <w:rFonts w:eastAsia="Times New Roman" w:cs="Times New Roman"/>
          <w:sz w:val="24"/>
          <w:szCs w:val="24"/>
          <w:lang w:eastAsia="lt-LT"/>
        </w:rPr>
        <w:t xml:space="preserve"> Nr. 2</w:t>
      </w:r>
      <w:r w:rsidRPr="00F51C6E">
        <w:rPr>
          <w:rFonts w:eastAsia="Times New Roman" w:cs="Times New Roman"/>
          <w:sz w:val="24"/>
          <w:szCs w:val="24"/>
          <w:lang w:eastAsia="lt-LT"/>
        </w:rPr>
        <w:t xml:space="preserve"> nustatytomis sąlygomis, tvarka ir terminais </w:t>
      </w:r>
      <w:r w:rsidR="009F76FF" w:rsidRPr="00F51C6E">
        <w:rPr>
          <w:rFonts w:eastAsia="Times New Roman" w:cs="Times New Roman"/>
          <w:sz w:val="24"/>
          <w:szCs w:val="24"/>
          <w:lang w:eastAsia="lt-LT"/>
        </w:rPr>
        <w:t>atliko</w:t>
      </w:r>
      <w:r w:rsidRPr="00F51C6E">
        <w:rPr>
          <w:rFonts w:eastAsia="Times New Roman" w:cs="Times New Roman"/>
          <w:sz w:val="24"/>
          <w:szCs w:val="24"/>
          <w:lang w:eastAsia="lt-LT"/>
        </w:rPr>
        <w:t xml:space="preserve"> žemiau nurodytus papildomus detaliuosius archeologinius tyrimus: </w:t>
      </w:r>
      <w:r w:rsidRPr="00F51C6E">
        <w:rPr>
          <w:rFonts w:cs="Times New Roman"/>
          <w:sz w:val="24"/>
          <w:szCs w:val="24"/>
        </w:rPr>
        <w:t xml:space="preserve"> </w:t>
      </w:r>
    </w:p>
    <w:p w:rsidR="00DE468B" w:rsidRPr="00F51C6E" w:rsidRDefault="00DE468B" w:rsidP="00DE468B">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 detaliuosius archeologinius tyrimus ties </w:t>
      </w:r>
      <w:r w:rsidR="00B42C39" w:rsidRPr="00F51C6E">
        <w:rPr>
          <w:rFonts w:cs="Times New Roman"/>
          <w:sz w:val="24"/>
          <w:szCs w:val="24"/>
        </w:rPr>
        <w:t>Kakliniškių kapaviete tarp PK332+67 -PK332+81</w:t>
      </w:r>
      <w:r w:rsidR="003759BD" w:rsidRPr="00F51C6E">
        <w:rPr>
          <w:rFonts w:cs="Times New Roman"/>
          <w:sz w:val="24"/>
          <w:szCs w:val="24"/>
        </w:rPr>
        <w:t xml:space="preserve"> (</w:t>
      </w:r>
      <w:r w:rsidR="003759BD" w:rsidRPr="002817CE">
        <w:rPr>
          <w:rFonts w:cs="Times New Roman"/>
          <w:sz w:val="24"/>
          <w:szCs w:val="24"/>
        </w:rPr>
        <w:t xml:space="preserve">atliktų tyrimų plotas </w:t>
      </w:r>
      <w:r w:rsidR="00364CF8" w:rsidRPr="002817CE">
        <w:rPr>
          <w:rFonts w:cs="Times New Roman"/>
          <w:sz w:val="24"/>
          <w:szCs w:val="24"/>
        </w:rPr>
        <w:t>yra 112</w:t>
      </w:r>
      <w:r w:rsidR="003759BD" w:rsidRPr="002817CE">
        <w:rPr>
          <w:rFonts w:cs="Times New Roman"/>
          <w:sz w:val="24"/>
          <w:szCs w:val="24"/>
        </w:rPr>
        <w:t xml:space="preserve"> m</w:t>
      </w:r>
      <w:r w:rsidR="003759BD" w:rsidRPr="002817CE">
        <w:rPr>
          <w:rFonts w:cs="Times New Roman"/>
          <w:sz w:val="24"/>
          <w:szCs w:val="24"/>
          <w:vertAlign w:val="superscript"/>
        </w:rPr>
        <w:t>2</w:t>
      </w:r>
      <w:r w:rsidR="00364CF8" w:rsidRPr="00F51C6E">
        <w:rPr>
          <w:rFonts w:cs="Times New Roman"/>
          <w:sz w:val="24"/>
          <w:szCs w:val="24"/>
        </w:rPr>
        <w:t>, atliktų tyrimų kaina yra 14</w:t>
      </w:r>
      <w:r w:rsidR="00B56C43" w:rsidRPr="00F51C6E">
        <w:rPr>
          <w:rFonts w:cs="Times New Roman"/>
          <w:sz w:val="24"/>
          <w:szCs w:val="24"/>
        </w:rPr>
        <w:t>.</w:t>
      </w:r>
      <w:r w:rsidR="00364CF8" w:rsidRPr="00F51C6E">
        <w:rPr>
          <w:rFonts w:cs="Times New Roman"/>
          <w:sz w:val="24"/>
          <w:szCs w:val="24"/>
        </w:rPr>
        <w:t>560</w:t>
      </w:r>
      <w:r w:rsidR="00B56C43" w:rsidRPr="00F51C6E">
        <w:rPr>
          <w:rFonts w:cs="Times New Roman"/>
          <w:sz w:val="24"/>
          <w:szCs w:val="24"/>
        </w:rPr>
        <w:t>,00 EUR</w:t>
      </w:r>
      <w:r w:rsidR="003759BD" w:rsidRPr="00F51C6E">
        <w:rPr>
          <w:rFonts w:cs="Times New Roman"/>
          <w:sz w:val="24"/>
          <w:szCs w:val="24"/>
        </w:rPr>
        <w:t>)</w:t>
      </w:r>
      <w:r w:rsidRPr="00F51C6E">
        <w:rPr>
          <w:rFonts w:cs="Times New Roman"/>
          <w:sz w:val="24"/>
          <w:szCs w:val="24"/>
        </w:rPr>
        <w:t>;</w:t>
      </w:r>
    </w:p>
    <w:p w:rsidR="00B56C43" w:rsidRPr="00F51C6E" w:rsidRDefault="00B42C39" w:rsidP="00B56C43">
      <w:pPr>
        <w:pStyle w:val="ListParagraph"/>
        <w:numPr>
          <w:ilvl w:val="1"/>
          <w:numId w:val="1"/>
        </w:numPr>
        <w:rPr>
          <w:rFonts w:cs="Times New Roman"/>
          <w:sz w:val="24"/>
          <w:szCs w:val="24"/>
        </w:rPr>
      </w:pPr>
      <w:r w:rsidRPr="00F51C6E">
        <w:rPr>
          <w:rFonts w:cs="Times New Roman"/>
          <w:sz w:val="24"/>
          <w:szCs w:val="24"/>
        </w:rPr>
        <w:t xml:space="preserve"> detaliuosius archeologinius tyrimus ties</w:t>
      </w:r>
      <w:r w:rsidR="00DE468B" w:rsidRPr="00F51C6E">
        <w:rPr>
          <w:rFonts w:cs="Times New Roman"/>
          <w:sz w:val="24"/>
          <w:szCs w:val="24"/>
        </w:rPr>
        <w:t xml:space="preserve"> </w:t>
      </w:r>
      <w:r w:rsidRPr="00F51C6E">
        <w:rPr>
          <w:rFonts w:cs="Times New Roman"/>
          <w:sz w:val="24"/>
          <w:szCs w:val="24"/>
        </w:rPr>
        <w:t>Skudenių neįtvirtinta senovės gyvenviete</w:t>
      </w:r>
      <w:r w:rsidR="00B56C43" w:rsidRPr="00F51C6E">
        <w:rPr>
          <w:rFonts w:cs="Times New Roman"/>
          <w:sz w:val="24"/>
          <w:szCs w:val="24"/>
        </w:rPr>
        <w:t>:</w:t>
      </w:r>
    </w:p>
    <w:p w:rsidR="00B56C43" w:rsidRPr="002817CE" w:rsidRDefault="00F51C6E" w:rsidP="002817CE">
      <w:pPr>
        <w:pStyle w:val="ListParagraph"/>
        <w:numPr>
          <w:ilvl w:val="2"/>
          <w:numId w:val="1"/>
        </w:numPr>
        <w:rPr>
          <w:rFonts w:cs="Times New Roman"/>
          <w:sz w:val="24"/>
          <w:szCs w:val="24"/>
        </w:rPr>
      </w:pPr>
      <w:r>
        <w:rPr>
          <w:rFonts w:cs="Times New Roman"/>
          <w:sz w:val="24"/>
          <w:szCs w:val="24"/>
        </w:rPr>
        <w:t xml:space="preserve">tarp </w:t>
      </w:r>
      <w:r w:rsidR="00B56C43" w:rsidRPr="002817CE">
        <w:rPr>
          <w:rFonts w:cs="Times New Roman"/>
          <w:sz w:val="24"/>
          <w:szCs w:val="24"/>
        </w:rPr>
        <w:t>PK486+53 - PK486+71 (atliktų tyrimų plotas 90 m</w:t>
      </w:r>
      <w:r w:rsidR="00B56C43" w:rsidRPr="002817CE">
        <w:rPr>
          <w:rFonts w:cs="Times New Roman"/>
          <w:sz w:val="24"/>
          <w:szCs w:val="24"/>
          <w:vertAlign w:val="superscript"/>
        </w:rPr>
        <w:t>2</w:t>
      </w:r>
      <w:r w:rsidR="00B56C43" w:rsidRPr="002817CE">
        <w:rPr>
          <w:rFonts w:cs="Times New Roman"/>
          <w:sz w:val="24"/>
          <w:szCs w:val="24"/>
        </w:rPr>
        <w:t>, atliktų tyrimų kaina yra 11</w:t>
      </w:r>
      <w:r w:rsidR="00B56C43" w:rsidRPr="00F51C6E">
        <w:rPr>
          <w:rFonts w:cs="Times New Roman"/>
          <w:sz w:val="24"/>
          <w:szCs w:val="24"/>
        </w:rPr>
        <w:t>.</w:t>
      </w:r>
      <w:r w:rsidR="00B56C43" w:rsidRPr="002817CE">
        <w:rPr>
          <w:rFonts w:cs="Times New Roman"/>
          <w:sz w:val="24"/>
          <w:szCs w:val="24"/>
        </w:rPr>
        <w:t>700</w:t>
      </w:r>
      <w:r w:rsidR="00B56C43" w:rsidRPr="00F51C6E">
        <w:rPr>
          <w:rFonts w:cs="Times New Roman"/>
          <w:sz w:val="24"/>
          <w:szCs w:val="24"/>
        </w:rPr>
        <w:t>,00</w:t>
      </w:r>
      <w:r w:rsidR="00B56C43" w:rsidRPr="002817CE">
        <w:rPr>
          <w:rFonts w:cs="Times New Roman"/>
          <w:sz w:val="24"/>
          <w:szCs w:val="24"/>
        </w:rPr>
        <w:t xml:space="preserve"> EUR);</w:t>
      </w:r>
    </w:p>
    <w:p w:rsidR="00B56C43" w:rsidRPr="002817CE" w:rsidRDefault="00B56C43" w:rsidP="00B56C43">
      <w:pPr>
        <w:pStyle w:val="ListParagraph"/>
        <w:numPr>
          <w:ilvl w:val="2"/>
          <w:numId w:val="1"/>
        </w:numPr>
        <w:rPr>
          <w:rFonts w:cs="Times New Roman"/>
          <w:sz w:val="24"/>
          <w:szCs w:val="24"/>
        </w:rPr>
      </w:pPr>
      <w:r w:rsidRPr="002817CE">
        <w:rPr>
          <w:rFonts w:cs="Times New Roman"/>
          <w:sz w:val="24"/>
          <w:szCs w:val="24"/>
        </w:rPr>
        <w:lastRenderedPageBreak/>
        <w:t>tarp PK487+65 -</w:t>
      </w:r>
      <w:r w:rsidR="00F51C6E">
        <w:rPr>
          <w:rFonts w:cs="Times New Roman"/>
          <w:sz w:val="24"/>
          <w:szCs w:val="24"/>
        </w:rPr>
        <w:t xml:space="preserve"> </w:t>
      </w:r>
      <w:r w:rsidRPr="002817CE">
        <w:rPr>
          <w:rFonts w:cs="Times New Roman"/>
          <w:sz w:val="24"/>
          <w:szCs w:val="24"/>
        </w:rPr>
        <w:t>PK487+75 (atliktų tyrimų plotas yra 40 m</w:t>
      </w:r>
      <w:r w:rsidRPr="002817CE">
        <w:rPr>
          <w:rFonts w:cs="Times New Roman"/>
          <w:sz w:val="24"/>
          <w:szCs w:val="24"/>
          <w:vertAlign w:val="superscript"/>
        </w:rPr>
        <w:t>2</w:t>
      </w:r>
      <w:r w:rsidRPr="002817CE">
        <w:rPr>
          <w:rFonts w:cs="Times New Roman"/>
          <w:sz w:val="24"/>
          <w:szCs w:val="24"/>
        </w:rPr>
        <w:t>, atlik</w:t>
      </w:r>
      <w:r w:rsidRPr="00F51C6E">
        <w:rPr>
          <w:rFonts w:cs="Times New Roman"/>
          <w:sz w:val="24"/>
          <w:szCs w:val="24"/>
        </w:rPr>
        <w:t>t</w:t>
      </w:r>
      <w:r w:rsidRPr="002817CE">
        <w:rPr>
          <w:rFonts w:cs="Times New Roman"/>
          <w:sz w:val="24"/>
          <w:szCs w:val="24"/>
        </w:rPr>
        <w:t>ų tyrimų kaina yra 5</w:t>
      </w:r>
      <w:r w:rsidRPr="00F51C6E">
        <w:rPr>
          <w:rFonts w:cs="Times New Roman"/>
          <w:sz w:val="24"/>
          <w:szCs w:val="24"/>
        </w:rPr>
        <w:t>.</w:t>
      </w:r>
      <w:r w:rsidRPr="002817CE">
        <w:rPr>
          <w:rFonts w:cs="Times New Roman"/>
          <w:sz w:val="24"/>
          <w:szCs w:val="24"/>
        </w:rPr>
        <w:t>200</w:t>
      </w:r>
      <w:r w:rsidRPr="00F51C6E">
        <w:rPr>
          <w:rFonts w:cs="Times New Roman"/>
          <w:sz w:val="24"/>
          <w:szCs w:val="24"/>
        </w:rPr>
        <w:t>,00</w:t>
      </w:r>
      <w:r w:rsidRPr="002817CE">
        <w:rPr>
          <w:rFonts w:cs="Times New Roman"/>
          <w:sz w:val="24"/>
          <w:szCs w:val="24"/>
        </w:rPr>
        <w:t xml:space="preserve"> EUR</w:t>
      </w:r>
      <w:r w:rsidR="00191884">
        <w:rPr>
          <w:rFonts w:cs="Times New Roman"/>
          <w:sz w:val="24"/>
          <w:szCs w:val="24"/>
        </w:rPr>
        <w:t>);</w:t>
      </w:r>
    </w:p>
    <w:p w:rsidR="00DE468B" w:rsidRPr="00F51C6E" w:rsidRDefault="00F51C6E" w:rsidP="002817CE">
      <w:pPr>
        <w:pStyle w:val="ListParagraph"/>
        <w:numPr>
          <w:ilvl w:val="2"/>
          <w:numId w:val="1"/>
        </w:numPr>
        <w:tabs>
          <w:tab w:val="left" w:pos="567"/>
          <w:tab w:val="left" w:pos="6521"/>
        </w:tabs>
        <w:spacing w:before="120" w:after="0" w:line="240" w:lineRule="auto"/>
        <w:rPr>
          <w:rFonts w:cs="Times New Roman"/>
          <w:sz w:val="24"/>
          <w:szCs w:val="24"/>
        </w:rPr>
      </w:pPr>
      <w:r>
        <w:rPr>
          <w:rFonts w:cs="Times New Roman"/>
          <w:sz w:val="24"/>
          <w:szCs w:val="24"/>
        </w:rPr>
        <w:t xml:space="preserve">tarp </w:t>
      </w:r>
      <w:r w:rsidR="00B42C39" w:rsidRPr="00F51C6E">
        <w:rPr>
          <w:rFonts w:cs="Times New Roman"/>
          <w:sz w:val="24"/>
          <w:szCs w:val="24"/>
        </w:rPr>
        <w:t>PK488+58</w:t>
      </w:r>
      <w:r>
        <w:rPr>
          <w:rFonts w:cs="Times New Roman"/>
          <w:sz w:val="24"/>
          <w:szCs w:val="24"/>
        </w:rPr>
        <w:t xml:space="preserve"> </w:t>
      </w:r>
      <w:r w:rsidR="00B42C39" w:rsidRPr="00F51C6E">
        <w:rPr>
          <w:rFonts w:cs="Times New Roman"/>
          <w:sz w:val="24"/>
          <w:szCs w:val="24"/>
        </w:rPr>
        <w:t>-</w:t>
      </w:r>
      <w:r>
        <w:rPr>
          <w:rFonts w:cs="Times New Roman"/>
          <w:sz w:val="24"/>
          <w:szCs w:val="24"/>
        </w:rPr>
        <w:t xml:space="preserve"> </w:t>
      </w:r>
      <w:r w:rsidR="00B42C39" w:rsidRPr="00F51C6E">
        <w:rPr>
          <w:rFonts w:cs="Times New Roman"/>
          <w:sz w:val="24"/>
          <w:szCs w:val="24"/>
        </w:rPr>
        <w:t>PK488+77</w:t>
      </w:r>
      <w:r w:rsidR="003759BD" w:rsidRPr="00F51C6E">
        <w:rPr>
          <w:rFonts w:cs="Times New Roman"/>
          <w:sz w:val="24"/>
          <w:szCs w:val="24"/>
        </w:rPr>
        <w:t xml:space="preserve"> (</w:t>
      </w:r>
      <w:r w:rsidR="003759BD" w:rsidRPr="002817CE">
        <w:rPr>
          <w:rFonts w:cs="Times New Roman"/>
          <w:sz w:val="24"/>
          <w:szCs w:val="24"/>
        </w:rPr>
        <w:t xml:space="preserve">atliktų tyrimų plotas </w:t>
      </w:r>
      <w:r w:rsidR="00364CF8" w:rsidRPr="002817CE">
        <w:rPr>
          <w:rFonts w:cs="Times New Roman"/>
          <w:sz w:val="24"/>
          <w:szCs w:val="24"/>
        </w:rPr>
        <w:t>76</w:t>
      </w:r>
      <w:r w:rsidR="003759BD" w:rsidRPr="002817CE">
        <w:rPr>
          <w:rFonts w:cs="Times New Roman"/>
          <w:sz w:val="24"/>
          <w:szCs w:val="24"/>
        </w:rPr>
        <w:t xml:space="preserve"> m</w:t>
      </w:r>
      <w:r w:rsidR="003759BD" w:rsidRPr="002817CE">
        <w:rPr>
          <w:rFonts w:cs="Times New Roman"/>
          <w:sz w:val="24"/>
          <w:szCs w:val="24"/>
          <w:vertAlign w:val="superscript"/>
        </w:rPr>
        <w:t>2</w:t>
      </w:r>
      <w:r w:rsidR="00364CF8" w:rsidRPr="00F51C6E">
        <w:rPr>
          <w:rFonts w:cs="Times New Roman"/>
          <w:sz w:val="24"/>
          <w:szCs w:val="24"/>
        </w:rPr>
        <w:t>, atliktų tyrimų kaina yra 9</w:t>
      </w:r>
      <w:r w:rsidR="00B56C43" w:rsidRPr="00F51C6E">
        <w:rPr>
          <w:rFonts w:cs="Times New Roman"/>
          <w:sz w:val="24"/>
          <w:szCs w:val="24"/>
        </w:rPr>
        <w:t>.</w:t>
      </w:r>
      <w:r w:rsidR="00364CF8" w:rsidRPr="00F51C6E">
        <w:rPr>
          <w:rFonts w:cs="Times New Roman"/>
          <w:sz w:val="24"/>
          <w:szCs w:val="24"/>
        </w:rPr>
        <w:t>880</w:t>
      </w:r>
      <w:r w:rsidR="00B56C43" w:rsidRPr="00F51C6E">
        <w:rPr>
          <w:rFonts w:cs="Times New Roman"/>
          <w:sz w:val="24"/>
          <w:szCs w:val="24"/>
        </w:rPr>
        <w:t>,00 EUR</w:t>
      </w:r>
      <w:r w:rsidR="003759BD" w:rsidRPr="00F51C6E">
        <w:rPr>
          <w:rFonts w:cs="Times New Roman"/>
          <w:sz w:val="24"/>
          <w:szCs w:val="24"/>
        </w:rPr>
        <w:t>)</w:t>
      </w:r>
      <w:r w:rsidR="00B42C39" w:rsidRPr="00F51C6E">
        <w:rPr>
          <w:rFonts w:cs="Times New Roman"/>
          <w:sz w:val="24"/>
          <w:szCs w:val="24"/>
        </w:rPr>
        <w:t>;</w:t>
      </w:r>
    </w:p>
    <w:p w:rsidR="009D1C5E" w:rsidRPr="00F51C6E" w:rsidRDefault="00DE468B" w:rsidP="00F725DC">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detaliuosius archeologinius tyrimus ties </w:t>
      </w:r>
      <w:r w:rsidR="009D1C5E" w:rsidRPr="00F51C6E">
        <w:rPr>
          <w:rFonts w:cs="Times New Roman"/>
          <w:sz w:val="24"/>
          <w:szCs w:val="24"/>
        </w:rPr>
        <w:t>Pakertų neįtvirtint</w:t>
      </w:r>
      <w:r w:rsidR="00F51C6E">
        <w:rPr>
          <w:rFonts w:cs="Times New Roman"/>
          <w:sz w:val="24"/>
          <w:szCs w:val="24"/>
        </w:rPr>
        <w:t>omis</w:t>
      </w:r>
      <w:r w:rsidR="009D1C5E" w:rsidRPr="00F51C6E">
        <w:rPr>
          <w:rFonts w:cs="Times New Roman"/>
          <w:sz w:val="24"/>
          <w:szCs w:val="24"/>
        </w:rPr>
        <w:t xml:space="preserve"> senovės gyvenviet</w:t>
      </w:r>
      <w:r w:rsidR="00F51C6E">
        <w:rPr>
          <w:rFonts w:cs="Times New Roman"/>
          <w:sz w:val="24"/>
          <w:szCs w:val="24"/>
        </w:rPr>
        <w:t>ėmis</w:t>
      </w:r>
      <w:r w:rsidR="009D1C5E" w:rsidRPr="00F51C6E">
        <w:rPr>
          <w:rFonts w:cs="Times New Roman"/>
          <w:sz w:val="24"/>
          <w:szCs w:val="24"/>
        </w:rPr>
        <w:t>:</w:t>
      </w:r>
    </w:p>
    <w:p w:rsidR="00F51C6E" w:rsidRPr="00842A21" w:rsidRDefault="00B56C43" w:rsidP="00F51C6E">
      <w:pPr>
        <w:pStyle w:val="ListParagraph"/>
        <w:numPr>
          <w:ilvl w:val="2"/>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ties Pakertų I neįtvirtinta senovės gyvenviete</w:t>
      </w:r>
      <w:r w:rsidR="00F51C6E" w:rsidRPr="00F51C6E">
        <w:rPr>
          <w:rFonts w:cs="Times New Roman"/>
          <w:sz w:val="24"/>
          <w:szCs w:val="24"/>
        </w:rPr>
        <w:t xml:space="preserve"> </w:t>
      </w:r>
      <w:r w:rsidR="009D1C5E" w:rsidRPr="00F51C6E">
        <w:rPr>
          <w:rFonts w:cs="Times New Roman"/>
          <w:sz w:val="24"/>
          <w:szCs w:val="24"/>
        </w:rPr>
        <w:t>tarp</w:t>
      </w:r>
      <w:r w:rsidR="00DE468B" w:rsidRPr="00F51C6E">
        <w:rPr>
          <w:rFonts w:cs="Times New Roman"/>
          <w:sz w:val="24"/>
          <w:szCs w:val="24"/>
        </w:rPr>
        <w:t xml:space="preserve"> </w:t>
      </w:r>
      <w:r w:rsidR="009D1C5E" w:rsidRPr="00F51C6E">
        <w:rPr>
          <w:rFonts w:cs="Times New Roman"/>
          <w:sz w:val="24"/>
          <w:szCs w:val="24"/>
        </w:rPr>
        <w:t>PK497+00 - PK497+35</w:t>
      </w:r>
      <w:r w:rsidR="003759BD" w:rsidRPr="00F51C6E">
        <w:rPr>
          <w:rFonts w:cs="Times New Roman"/>
          <w:sz w:val="24"/>
          <w:szCs w:val="24"/>
        </w:rPr>
        <w:t xml:space="preserve"> </w:t>
      </w:r>
      <w:r w:rsidR="003759BD" w:rsidRPr="002817CE">
        <w:rPr>
          <w:rFonts w:cs="Times New Roman"/>
          <w:sz w:val="24"/>
          <w:szCs w:val="24"/>
        </w:rPr>
        <w:t>(</w:t>
      </w:r>
      <w:r w:rsidR="00421B21" w:rsidRPr="002817CE">
        <w:rPr>
          <w:rFonts w:cs="Times New Roman"/>
          <w:sz w:val="24"/>
          <w:szCs w:val="24"/>
        </w:rPr>
        <w:t>atliktų</w:t>
      </w:r>
      <w:r w:rsidR="003759BD" w:rsidRPr="002817CE">
        <w:rPr>
          <w:rFonts w:cs="Times New Roman"/>
          <w:sz w:val="24"/>
          <w:szCs w:val="24"/>
        </w:rPr>
        <w:t xml:space="preserve"> tyrimų plotas </w:t>
      </w:r>
      <w:r w:rsidR="00421B21" w:rsidRPr="002817CE">
        <w:rPr>
          <w:rFonts w:cs="Times New Roman"/>
          <w:sz w:val="24"/>
          <w:szCs w:val="24"/>
        </w:rPr>
        <w:t>15</w:t>
      </w:r>
      <w:r w:rsidR="003759BD" w:rsidRPr="002817CE">
        <w:rPr>
          <w:rFonts w:cs="Times New Roman"/>
          <w:sz w:val="24"/>
          <w:szCs w:val="24"/>
        </w:rPr>
        <w:t xml:space="preserve"> m</w:t>
      </w:r>
      <w:r w:rsidR="003759BD" w:rsidRPr="002817CE">
        <w:rPr>
          <w:rFonts w:cs="Times New Roman"/>
          <w:sz w:val="24"/>
          <w:szCs w:val="24"/>
          <w:vertAlign w:val="superscript"/>
        </w:rPr>
        <w:t>2</w:t>
      </w:r>
      <w:r w:rsidR="00421B21" w:rsidRPr="002817CE">
        <w:rPr>
          <w:rFonts w:cs="Times New Roman"/>
          <w:sz w:val="24"/>
          <w:szCs w:val="24"/>
        </w:rPr>
        <w:t>, atliktų tyrimų kaina 1</w:t>
      </w:r>
      <w:r w:rsidRPr="002817CE">
        <w:rPr>
          <w:rFonts w:cs="Times New Roman"/>
          <w:sz w:val="24"/>
          <w:szCs w:val="24"/>
        </w:rPr>
        <w:t>.</w:t>
      </w:r>
      <w:r w:rsidR="00421B21" w:rsidRPr="002817CE">
        <w:rPr>
          <w:rFonts w:cs="Times New Roman"/>
          <w:sz w:val="24"/>
          <w:szCs w:val="24"/>
        </w:rPr>
        <w:t>950</w:t>
      </w:r>
      <w:r w:rsidRPr="002817CE">
        <w:rPr>
          <w:rFonts w:cs="Times New Roman"/>
          <w:sz w:val="24"/>
          <w:szCs w:val="24"/>
        </w:rPr>
        <w:t>,00</w:t>
      </w:r>
      <w:r w:rsidR="00421B21" w:rsidRPr="002817CE">
        <w:rPr>
          <w:rFonts w:cs="Times New Roman"/>
          <w:sz w:val="24"/>
          <w:szCs w:val="24"/>
        </w:rPr>
        <w:t xml:space="preserve"> EUR</w:t>
      </w:r>
      <w:r w:rsidR="003759BD" w:rsidRPr="002817CE">
        <w:rPr>
          <w:rFonts w:cs="Times New Roman"/>
          <w:sz w:val="24"/>
          <w:szCs w:val="24"/>
        </w:rPr>
        <w:t>)</w:t>
      </w:r>
      <w:r w:rsidRPr="002817CE">
        <w:rPr>
          <w:rFonts w:cs="Times New Roman"/>
          <w:sz w:val="24"/>
          <w:szCs w:val="24"/>
        </w:rPr>
        <w:t xml:space="preserve"> ir</w:t>
      </w:r>
      <w:r w:rsidR="00F51C6E" w:rsidRPr="002817CE">
        <w:rPr>
          <w:rFonts w:cs="Times New Roman"/>
          <w:sz w:val="24"/>
          <w:szCs w:val="24"/>
        </w:rPr>
        <w:t xml:space="preserve"> </w:t>
      </w:r>
      <w:r w:rsidR="009D1C5E" w:rsidRPr="002F07BE">
        <w:rPr>
          <w:rFonts w:cs="Times New Roman"/>
          <w:sz w:val="24"/>
          <w:szCs w:val="24"/>
        </w:rPr>
        <w:t>tarp PK497+35 - PK497+53</w:t>
      </w:r>
      <w:r w:rsidR="003759BD" w:rsidRPr="002F07BE">
        <w:rPr>
          <w:rFonts w:cs="Times New Roman"/>
          <w:sz w:val="24"/>
          <w:szCs w:val="24"/>
        </w:rPr>
        <w:t xml:space="preserve"> </w:t>
      </w:r>
      <w:r w:rsidR="003759BD" w:rsidRPr="002817CE">
        <w:rPr>
          <w:rFonts w:cs="Times New Roman"/>
          <w:sz w:val="24"/>
          <w:szCs w:val="24"/>
        </w:rPr>
        <w:t>(</w:t>
      </w:r>
      <w:r w:rsidR="00421B21" w:rsidRPr="002817CE">
        <w:rPr>
          <w:rFonts w:cs="Times New Roman"/>
          <w:sz w:val="24"/>
          <w:szCs w:val="24"/>
        </w:rPr>
        <w:t>atliktų tyrimų plotas 1</w:t>
      </w:r>
      <w:r w:rsidR="00D73838" w:rsidRPr="002817CE">
        <w:rPr>
          <w:rFonts w:cs="Times New Roman"/>
          <w:sz w:val="24"/>
          <w:szCs w:val="24"/>
        </w:rPr>
        <w:t>22</w:t>
      </w:r>
      <w:r w:rsidR="00421B21" w:rsidRPr="002817CE">
        <w:rPr>
          <w:rFonts w:cs="Times New Roman"/>
          <w:sz w:val="24"/>
          <w:szCs w:val="24"/>
        </w:rPr>
        <w:t xml:space="preserve"> m</w:t>
      </w:r>
      <w:r w:rsidR="00421B21" w:rsidRPr="002817CE">
        <w:rPr>
          <w:rFonts w:cs="Times New Roman"/>
          <w:sz w:val="24"/>
          <w:szCs w:val="24"/>
          <w:vertAlign w:val="superscript"/>
        </w:rPr>
        <w:t>2</w:t>
      </w:r>
      <w:r w:rsidR="00421B21" w:rsidRPr="002817CE">
        <w:rPr>
          <w:rFonts w:cs="Times New Roman"/>
          <w:sz w:val="24"/>
          <w:szCs w:val="24"/>
        </w:rPr>
        <w:t xml:space="preserve">, atliktų tyrimų kaina </w:t>
      </w:r>
      <w:r w:rsidR="00D73838" w:rsidRPr="002817CE">
        <w:rPr>
          <w:rFonts w:cs="Times New Roman"/>
          <w:sz w:val="24"/>
          <w:szCs w:val="24"/>
        </w:rPr>
        <w:t>15</w:t>
      </w:r>
      <w:r w:rsidR="00F51C6E" w:rsidRPr="002817CE">
        <w:rPr>
          <w:rFonts w:cs="Times New Roman"/>
          <w:sz w:val="24"/>
          <w:szCs w:val="24"/>
        </w:rPr>
        <w:t>.</w:t>
      </w:r>
      <w:r w:rsidR="00D73838" w:rsidRPr="002817CE">
        <w:rPr>
          <w:rFonts w:cs="Times New Roman"/>
          <w:sz w:val="24"/>
          <w:szCs w:val="24"/>
        </w:rPr>
        <w:t>860</w:t>
      </w:r>
      <w:r w:rsidR="00F51C6E" w:rsidRPr="002817CE">
        <w:rPr>
          <w:rFonts w:cs="Times New Roman"/>
          <w:sz w:val="24"/>
          <w:szCs w:val="24"/>
        </w:rPr>
        <w:t>,00</w:t>
      </w:r>
      <w:r w:rsidR="00421B21" w:rsidRPr="002817CE">
        <w:rPr>
          <w:rFonts w:cs="Times New Roman"/>
          <w:sz w:val="24"/>
          <w:szCs w:val="24"/>
        </w:rPr>
        <w:t xml:space="preserve"> EUR);</w:t>
      </w:r>
      <w:r w:rsidR="00F51C6E" w:rsidRPr="002817CE">
        <w:rPr>
          <w:rFonts w:cs="Times New Roman"/>
          <w:sz w:val="24"/>
          <w:szCs w:val="24"/>
        </w:rPr>
        <w:t xml:space="preserve"> </w:t>
      </w:r>
      <w:r w:rsidR="00F51C6E">
        <w:rPr>
          <w:rFonts w:cs="Times New Roman"/>
          <w:sz w:val="24"/>
          <w:szCs w:val="24"/>
        </w:rPr>
        <w:t xml:space="preserve">(bendras </w:t>
      </w:r>
      <w:r w:rsidR="00F51C6E" w:rsidRPr="00842A21">
        <w:rPr>
          <w:rFonts w:cs="Times New Roman"/>
          <w:sz w:val="24"/>
          <w:szCs w:val="24"/>
        </w:rPr>
        <w:t xml:space="preserve">atliktų tyrimų plotas </w:t>
      </w:r>
      <w:r w:rsidR="00F51C6E">
        <w:rPr>
          <w:rFonts w:cs="Times New Roman"/>
          <w:sz w:val="24"/>
          <w:szCs w:val="24"/>
        </w:rPr>
        <w:t>137</w:t>
      </w:r>
      <w:r w:rsidR="00F51C6E" w:rsidRPr="00842A21">
        <w:rPr>
          <w:rFonts w:cs="Times New Roman"/>
          <w:sz w:val="24"/>
          <w:szCs w:val="24"/>
        </w:rPr>
        <w:t xml:space="preserve"> m</w:t>
      </w:r>
      <w:r w:rsidR="00F51C6E" w:rsidRPr="00842A21">
        <w:rPr>
          <w:rFonts w:cs="Times New Roman"/>
          <w:sz w:val="24"/>
          <w:szCs w:val="24"/>
          <w:vertAlign w:val="superscript"/>
        </w:rPr>
        <w:t>2</w:t>
      </w:r>
      <w:r w:rsidR="00F51C6E" w:rsidRPr="00842A21">
        <w:rPr>
          <w:rFonts w:cs="Times New Roman"/>
          <w:sz w:val="24"/>
          <w:szCs w:val="24"/>
        </w:rPr>
        <w:t xml:space="preserve">, </w:t>
      </w:r>
      <w:r w:rsidR="00F51C6E">
        <w:rPr>
          <w:rFonts w:cs="Times New Roman"/>
          <w:sz w:val="24"/>
          <w:szCs w:val="24"/>
        </w:rPr>
        <w:t xml:space="preserve">bendra </w:t>
      </w:r>
      <w:r w:rsidR="00F51C6E" w:rsidRPr="00842A21">
        <w:rPr>
          <w:rFonts w:cs="Times New Roman"/>
          <w:sz w:val="24"/>
          <w:szCs w:val="24"/>
        </w:rPr>
        <w:t xml:space="preserve">atliktų tyrimų kaina </w:t>
      </w:r>
      <w:r w:rsidR="00F51C6E">
        <w:rPr>
          <w:rFonts w:cs="Times New Roman"/>
          <w:sz w:val="24"/>
          <w:szCs w:val="24"/>
        </w:rPr>
        <w:t>17.810</w:t>
      </w:r>
      <w:r w:rsidR="00F51C6E" w:rsidRPr="00842A21">
        <w:rPr>
          <w:rFonts w:cs="Times New Roman"/>
          <w:sz w:val="24"/>
          <w:szCs w:val="24"/>
        </w:rPr>
        <w:t>,</w:t>
      </w:r>
      <w:r w:rsidR="00F51C6E">
        <w:rPr>
          <w:rFonts w:cs="Times New Roman"/>
          <w:sz w:val="24"/>
          <w:szCs w:val="24"/>
        </w:rPr>
        <w:t>00</w:t>
      </w:r>
      <w:r w:rsidR="00F51C6E" w:rsidRPr="00842A21">
        <w:rPr>
          <w:rFonts w:cs="Times New Roman"/>
          <w:sz w:val="24"/>
          <w:szCs w:val="24"/>
        </w:rPr>
        <w:t xml:space="preserve"> EUR); </w:t>
      </w:r>
    </w:p>
    <w:p w:rsidR="009D1C5E" w:rsidRPr="00F51C6E" w:rsidRDefault="00F51C6E" w:rsidP="009D1C5E">
      <w:pPr>
        <w:pStyle w:val="ListParagraph"/>
        <w:numPr>
          <w:ilvl w:val="2"/>
          <w:numId w:val="1"/>
        </w:numPr>
        <w:tabs>
          <w:tab w:val="left" w:pos="567"/>
          <w:tab w:val="left" w:pos="1560"/>
        </w:tabs>
        <w:spacing w:before="120" w:after="0" w:line="240" w:lineRule="auto"/>
        <w:rPr>
          <w:rFonts w:cs="Times New Roman"/>
          <w:sz w:val="24"/>
          <w:szCs w:val="24"/>
        </w:rPr>
      </w:pPr>
      <w:r w:rsidRPr="00842A21">
        <w:rPr>
          <w:rFonts w:cs="Times New Roman"/>
          <w:sz w:val="24"/>
          <w:szCs w:val="24"/>
        </w:rPr>
        <w:t xml:space="preserve">ties Pakertų </w:t>
      </w:r>
      <w:r>
        <w:rPr>
          <w:rFonts w:cs="Times New Roman"/>
          <w:sz w:val="24"/>
          <w:szCs w:val="24"/>
        </w:rPr>
        <w:t>I</w:t>
      </w:r>
      <w:r w:rsidRPr="00842A21">
        <w:rPr>
          <w:rFonts w:cs="Times New Roman"/>
          <w:sz w:val="24"/>
          <w:szCs w:val="24"/>
        </w:rPr>
        <w:t>I neįtvirtinta senovės gyvenviete</w:t>
      </w:r>
      <w:r>
        <w:rPr>
          <w:rFonts w:cs="Times New Roman"/>
          <w:sz w:val="24"/>
          <w:szCs w:val="24"/>
        </w:rPr>
        <w:t xml:space="preserve"> </w:t>
      </w:r>
      <w:r w:rsidR="009D1C5E" w:rsidRPr="00F51C6E">
        <w:rPr>
          <w:rFonts w:cs="Times New Roman"/>
          <w:sz w:val="24"/>
          <w:szCs w:val="24"/>
        </w:rPr>
        <w:t>tarp PK497+95-PK498+14</w:t>
      </w:r>
      <w:r w:rsidR="003759BD" w:rsidRPr="00F51C6E">
        <w:rPr>
          <w:rFonts w:cs="Times New Roman"/>
          <w:sz w:val="24"/>
          <w:szCs w:val="24"/>
        </w:rPr>
        <w:t xml:space="preserve"> </w:t>
      </w:r>
      <w:r w:rsidR="003759BD" w:rsidRPr="002817CE">
        <w:rPr>
          <w:rFonts w:cs="Times New Roman"/>
          <w:sz w:val="24"/>
          <w:szCs w:val="24"/>
        </w:rPr>
        <w:t>(</w:t>
      </w:r>
      <w:r w:rsidR="00421B21" w:rsidRPr="002817CE">
        <w:rPr>
          <w:rFonts w:cs="Times New Roman"/>
          <w:sz w:val="24"/>
          <w:szCs w:val="24"/>
        </w:rPr>
        <w:t>atliktų tyrimų plotas 171 m</w:t>
      </w:r>
      <w:r w:rsidR="00421B21" w:rsidRPr="002817CE">
        <w:rPr>
          <w:rFonts w:cs="Times New Roman"/>
          <w:sz w:val="24"/>
          <w:szCs w:val="24"/>
          <w:vertAlign w:val="superscript"/>
        </w:rPr>
        <w:t>2</w:t>
      </w:r>
      <w:r w:rsidR="00421B21" w:rsidRPr="002817CE">
        <w:rPr>
          <w:rFonts w:cs="Times New Roman"/>
          <w:sz w:val="24"/>
          <w:szCs w:val="24"/>
        </w:rPr>
        <w:t>, atliktų tyrimų kaina 22</w:t>
      </w:r>
      <w:r>
        <w:rPr>
          <w:rFonts w:cs="Times New Roman"/>
          <w:sz w:val="24"/>
          <w:szCs w:val="24"/>
        </w:rPr>
        <w:t>.</w:t>
      </w:r>
      <w:r w:rsidR="00421B21" w:rsidRPr="002817CE">
        <w:rPr>
          <w:rFonts w:cs="Times New Roman"/>
          <w:sz w:val="24"/>
          <w:szCs w:val="24"/>
        </w:rPr>
        <w:t>230</w:t>
      </w:r>
      <w:r>
        <w:rPr>
          <w:rFonts w:cs="Times New Roman"/>
          <w:sz w:val="24"/>
          <w:szCs w:val="24"/>
        </w:rPr>
        <w:t>,00</w:t>
      </w:r>
      <w:r w:rsidR="00421B21" w:rsidRPr="002817CE">
        <w:rPr>
          <w:rFonts w:cs="Times New Roman"/>
          <w:sz w:val="24"/>
          <w:szCs w:val="24"/>
        </w:rPr>
        <w:t xml:space="preserve"> EUR);</w:t>
      </w:r>
    </w:p>
    <w:p w:rsidR="009D1C5E" w:rsidRPr="00F51C6E" w:rsidRDefault="00F51C6E" w:rsidP="009D1C5E">
      <w:pPr>
        <w:pStyle w:val="ListParagraph"/>
        <w:numPr>
          <w:ilvl w:val="2"/>
          <w:numId w:val="1"/>
        </w:numPr>
        <w:tabs>
          <w:tab w:val="left" w:pos="567"/>
          <w:tab w:val="left" w:pos="1560"/>
        </w:tabs>
        <w:spacing w:before="120" w:after="0" w:line="240" w:lineRule="auto"/>
        <w:rPr>
          <w:rFonts w:cs="Times New Roman"/>
          <w:sz w:val="24"/>
          <w:szCs w:val="24"/>
        </w:rPr>
      </w:pPr>
      <w:r w:rsidRPr="00842A21">
        <w:rPr>
          <w:rFonts w:cs="Times New Roman"/>
          <w:sz w:val="24"/>
          <w:szCs w:val="24"/>
        </w:rPr>
        <w:t xml:space="preserve">ties Pakertų </w:t>
      </w:r>
      <w:r>
        <w:rPr>
          <w:rFonts w:cs="Times New Roman"/>
          <w:sz w:val="24"/>
          <w:szCs w:val="24"/>
        </w:rPr>
        <w:t>II</w:t>
      </w:r>
      <w:r w:rsidRPr="00842A21">
        <w:rPr>
          <w:rFonts w:cs="Times New Roman"/>
          <w:sz w:val="24"/>
          <w:szCs w:val="24"/>
        </w:rPr>
        <w:t>I neįtvirtinta senovės gyvenviete</w:t>
      </w:r>
      <w:r>
        <w:rPr>
          <w:rFonts w:cs="Times New Roman"/>
          <w:sz w:val="24"/>
          <w:szCs w:val="24"/>
        </w:rPr>
        <w:t xml:space="preserve"> </w:t>
      </w:r>
      <w:r w:rsidRPr="00842A21">
        <w:rPr>
          <w:rFonts w:cs="Times New Roman"/>
          <w:sz w:val="24"/>
          <w:szCs w:val="24"/>
        </w:rPr>
        <w:t xml:space="preserve">tarp </w:t>
      </w:r>
      <w:r w:rsidR="009D1C5E" w:rsidRPr="00F51C6E">
        <w:rPr>
          <w:rFonts w:cs="Times New Roman"/>
          <w:sz w:val="24"/>
          <w:szCs w:val="24"/>
        </w:rPr>
        <w:t>PK498+42-PK498+62</w:t>
      </w:r>
      <w:r w:rsidR="003759BD" w:rsidRPr="00F51C6E">
        <w:rPr>
          <w:rFonts w:cs="Times New Roman"/>
          <w:sz w:val="24"/>
          <w:szCs w:val="24"/>
        </w:rPr>
        <w:t xml:space="preserve"> </w:t>
      </w:r>
      <w:r w:rsidR="003759BD" w:rsidRPr="002817CE">
        <w:rPr>
          <w:rFonts w:cs="Times New Roman"/>
          <w:sz w:val="24"/>
          <w:szCs w:val="24"/>
        </w:rPr>
        <w:t>(</w:t>
      </w:r>
      <w:r w:rsidR="00421B21" w:rsidRPr="002817CE">
        <w:rPr>
          <w:rFonts w:cs="Times New Roman"/>
          <w:sz w:val="24"/>
          <w:szCs w:val="24"/>
        </w:rPr>
        <w:t>atliktų tyrimų plotas 136 m</w:t>
      </w:r>
      <w:r w:rsidR="00421B21" w:rsidRPr="002817CE">
        <w:rPr>
          <w:rFonts w:cs="Times New Roman"/>
          <w:sz w:val="24"/>
          <w:szCs w:val="24"/>
          <w:vertAlign w:val="superscript"/>
        </w:rPr>
        <w:t>2</w:t>
      </w:r>
      <w:r w:rsidR="00421B21" w:rsidRPr="002817CE">
        <w:rPr>
          <w:rFonts w:cs="Times New Roman"/>
          <w:sz w:val="24"/>
          <w:szCs w:val="24"/>
        </w:rPr>
        <w:t xml:space="preserve">, atliktų tyrimų kaina </w:t>
      </w:r>
      <w:r w:rsidR="00075E91" w:rsidRPr="002817CE">
        <w:rPr>
          <w:rFonts w:cs="Times New Roman"/>
          <w:sz w:val="24"/>
          <w:szCs w:val="24"/>
        </w:rPr>
        <w:t>17</w:t>
      </w:r>
      <w:r>
        <w:rPr>
          <w:rFonts w:cs="Times New Roman"/>
          <w:sz w:val="24"/>
          <w:szCs w:val="24"/>
        </w:rPr>
        <w:t>.</w:t>
      </w:r>
      <w:r w:rsidR="00075E91" w:rsidRPr="002817CE">
        <w:rPr>
          <w:rFonts w:cs="Times New Roman"/>
          <w:sz w:val="24"/>
          <w:szCs w:val="24"/>
        </w:rPr>
        <w:t>680</w:t>
      </w:r>
      <w:r>
        <w:rPr>
          <w:rFonts w:cs="Times New Roman"/>
          <w:sz w:val="24"/>
          <w:szCs w:val="24"/>
        </w:rPr>
        <w:t>,00</w:t>
      </w:r>
      <w:r w:rsidR="00421B21" w:rsidRPr="002817CE">
        <w:rPr>
          <w:rFonts w:cs="Times New Roman"/>
          <w:sz w:val="24"/>
          <w:szCs w:val="24"/>
        </w:rPr>
        <w:t xml:space="preserve"> EUR);</w:t>
      </w:r>
    </w:p>
    <w:p w:rsidR="009D1C5E" w:rsidRPr="00F51C6E" w:rsidRDefault="00F51C6E">
      <w:pPr>
        <w:pStyle w:val="ListParagraph"/>
        <w:numPr>
          <w:ilvl w:val="2"/>
          <w:numId w:val="1"/>
        </w:numPr>
        <w:tabs>
          <w:tab w:val="left" w:pos="567"/>
          <w:tab w:val="left" w:pos="1560"/>
        </w:tabs>
        <w:spacing w:before="120" w:after="0" w:line="240" w:lineRule="auto"/>
        <w:rPr>
          <w:rFonts w:cs="Times New Roman"/>
          <w:sz w:val="24"/>
          <w:szCs w:val="24"/>
        </w:rPr>
      </w:pPr>
      <w:r w:rsidRPr="00F51C6E">
        <w:rPr>
          <w:rFonts w:cs="Times New Roman"/>
          <w:sz w:val="24"/>
          <w:szCs w:val="24"/>
        </w:rPr>
        <w:t xml:space="preserve">ties Pakertų IV neįtvirtinta senovės gyvenviete tarp </w:t>
      </w:r>
      <w:r w:rsidR="009D1C5E" w:rsidRPr="00F51C6E">
        <w:rPr>
          <w:rFonts w:cs="Times New Roman"/>
          <w:sz w:val="24"/>
          <w:szCs w:val="24"/>
        </w:rPr>
        <w:t>PK499+02-PK499+05</w:t>
      </w:r>
      <w:r w:rsidR="003759BD" w:rsidRPr="00F51C6E">
        <w:rPr>
          <w:rFonts w:cs="Times New Roman"/>
          <w:sz w:val="24"/>
          <w:szCs w:val="24"/>
        </w:rPr>
        <w:t xml:space="preserve"> </w:t>
      </w:r>
      <w:r w:rsidR="003759BD" w:rsidRPr="002817CE">
        <w:rPr>
          <w:rFonts w:cs="Times New Roman"/>
          <w:sz w:val="24"/>
          <w:szCs w:val="24"/>
        </w:rPr>
        <w:t>(</w:t>
      </w:r>
      <w:r w:rsidR="00421B21" w:rsidRPr="002817CE">
        <w:rPr>
          <w:rFonts w:cs="Times New Roman"/>
          <w:sz w:val="24"/>
          <w:szCs w:val="24"/>
        </w:rPr>
        <w:t xml:space="preserve">atliktų tyrimų plotas </w:t>
      </w:r>
      <w:r w:rsidR="00075E91" w:rsidRPr="002817CE">
        <w:rPr>
          <w:rFonts w:cs="Times New Roman"/>
          <w:sz w:val="24"/>
          <w:szCs w:val="24"/>
        </w:rPr>
        <w:t>24</w:t>
      </w:r>
      <w:r w:rsidR="00421B21" w:rsidRPr="002817CE">
        <w:rPr>
          <w:rFonts w:cs="Times New Roman"/>
          <w:sz w:val="24"/>
          <w:szCs w:val="24"/>
        </w:rPr>
        <w:t xml:space="preserve"> m</w:t>
      </w:r>
      <w:r w:rsidR="00421B21" w:rsidRPr="002817CE">
        <w:rPr>
          <w:rFonts w:cs="Times New Roman"/>
          <w:sz w:val="24"/>
          <w:szCs w:val="24"/>
          <w:vertAlign w:val="superscript"/>
        </w:rPr>
        <w:t>2</w:t>
      </w:r>
      <w:r w:rsidR="00421B21" w:rsidRPr="002817CE">
        <w:rPr>
          <w:rFonts w:cs="Times New Roman"/>
          <w:sz w:val="24"/>
          <w:szCs w:val="24"/>
        </w:rPr>
        <w:t xml:space="preserve">, atliktų tyrimų kaina </w:t>
      </w:r>
      <w:r w:rsidR="00075E91" w:rsidRPr="002817CE">
        <w:rPr>
          <w:rFonts w:cs="Times New Roman"/>
          <w:sz w:val="24"/>
          <w:szCs w:val="24"/>
        </w:rPr>
        <w:t>3</w:t>
      </w:r>
      <w:r w:rsidRPr="00F51C6E">
        <w:rPr>
          <w:rFonts w:cs="Times New Roman"/>
          <w:sz w:val="24"/>
          <w:szCs w:val="24"/>
        </w:rPr>
        <w:t>.</w:t>
      </w:r>
      <w:r w:rsidR="00075E91" w:rsidRPr="002817CE">
        <w:rPr>
          <w:rFonts w:cs="Times New Roman"/>
          <w:sz w:val="24"/>
          <w:szCs w:val="24"/>
        </w:rPr>
        <w:t>1</w:t>
      </w:r>
      <w:r w:rsidRPr="002817CE">
        <w:rPr>
          <w:rFonts w:cs="Times New Roman"/>
          <w:sz w:val="24"/>
          <w:szCs w:val="24"/>
        </w:rPr>
        <w:t>2</w:t>
      </w:r>
      <w:r w:rsidR="00075E91" w:rsidRPr="002817CE">
        <w:rPr>
          <w:rFonts w:cs="Times New Roman"/>
          <w:sz w:val="24"/>
          <w:szCs w:val="24"/>
        </w:rPr>
        <w:t>0</w:t>
      </w:r>
      <w:r w:rsidRPr="00F51C6E">
        <w:rPr>
          <w:rFonts w:cs="Times New Roman"/>
          <w:sz w:val="24"/>
          <w:szCs w:val="24"/>
        </w:rPr>
        <w:t>,00</w:t>
      </w:r>
      <w:r w:rsidR="00075E91" w:rsidRPr="002817CE">
        <w:rPr>
          <w:rFonts w:cs="Times New Roman"/>
          <w:sz w:val="24"/>
          <w:szCs w:val="24"/>
        </w:rPr>
        <w:t xml:space="preserve"> EUR</w:t>
      </w:r>
      <w:r w:rsidR="00421B21" w:rsidRPr="002817CE">
        <w:rPr>
          <w:rFonts w:cs="Times New Roman"/>
          <w:sz w:val="24"/>
          <w:szCs w:val="24"/>
        </w:rPr>
        <w:t>)</w:t>
      </w:r>
      <w:r w:rsidRPr="00F51C6E">
        <w:rPr>
          <w:rFonts w:cs="Times New Roman"/>
          <w:sz w:val="24"/>
          <w:szCs w:val="24"/>
        </w:rPr>
        <w:t xml:space="preserve"> ir </w:t>
      </w:r>
      <w:r w:rsidR="009D1C5E" w:rsidRPr="00F51C6E">
        <w:rPr>
          <w:rFonts w:cs="Times New Roman"/>
          <w:sz w:val="24"/>
          <w:szCs w:val="24"/>
        </w:rPr>
        <w:t>tarp PK499+25-PK499+30</w:t>
      </w:r>
      <w:r w:rsidR="003759BD" w:rsidRPr="00F51C6E">
        <w:rPr>
          <w:rFonts w:cs="Times New Roman"/>
          <w:sz w:val="24"/>
          <w:szCs w:val="24"/>
        </w:rPr>
        <w:t xml:space="preserve"> </w:t>
      </w:r>
      <w:r w:rsidR="003759BD" w:rsidRPr="002817CE">
        <w:rPr>
          <w:rFonts w:cs="Times New Roman"/>
          <w:sz w:val="24"/>
          <w:szCs w:val="24"/>
        </w:rPr>
        <w:t>(</w:t>
      </w:r>
      <w:r w:rsidR="009F76FF" w:rsidRPr="002817CE">
        <w:rPr>
          <w:rFonts w:cs="Times New Roman"/>
          <w:sz w:val="24"/>
          <w:szCs w:val="24"/>
        </w:rPr>
        <w:t>atliktų tyrimų plotas 34 m</w:t>
      </w:r>
      <w:r w:rsidR="009F76FF" w:rsidRPr="002817CE">
        <w:rPr>
          <w:rFonts w:cs="Times New Roman"/>
          <w:sz w:val="24"/>
          <w:szCs w:val="24"/>
          <w:vertAlign w:val="superscript"/>
        </w:rPr>
        <w:t>2</w:t>
      </w:r>
      <w:r w:rsidR="009F76FF" w:rsidRPr="002817CE">
        <w:rPr>
          <w:rFonts w:cs="Times New Roman"/>
          <w:sz w:val="24"/>
          <w:szCs w:val="24"/>
        </w:rPr>
        <w:t>, atliktų tyrimų kaina 4</w:t>
      </w:r>
      <w:r w:rsidRPr="00F51C6E">
        <w:rPr>
          <w:rFonts w:cs="Times New Roman"/>
          <w:sz w:val="24"/>
          <w:szCs w:val="24"/>
        </w:rPr>
        <w:t>.</w:t>
      </w:r>
      <w:r w:rsidR="009F76FF" w:rsidRPr="002817CE">
        <w:rPr>
          <w:rFonts w:cs="Times New Roman"/>
          <w:sz w:val="24"/>
          <w:szCs w:val="24"/>
        </w:rPr>
        <w:t>420</w:t>
      </w:r>
      <w:r w:rsidRPr="00F51C6E">
        <w:rPr>
          <w:rFonts w:cs="Times New Roman"/>
          <w:sz w:val="24"/>
          <w:szCs w:val="24"/>
        </w:rPr>
        <w:t>,00</w:t>
      </w:r>
      <w:r w:rsidR="009F76FF" w:rsidRPr="002817CE">
        <w:rPr>
          <w:rFonts w:cs="Times New Roman"/>
          <w:sz w:val="24"/>
          <w:szCs w:val="24"/>
        </w:rPr>
        <w:t xml:space="preserve"> EUR</w:t>
      </w:r>
      <w:r w:rsidR="003759BD" w:rsidRPr="002817CE">
        <w:rPr>
          <w:rFonts w:cs="Times New Roman"/>
          <w:sz w:val="24"/>
          <w:szCs w:val="24"/>
        </w:rPr>
        <w:t>);</w:t>
      </w:r>
      <w:r w:rsidRPr="00F51C6E">
        <w:rPr>
          <w:rFonts w:cs="Times New Roman"/>
          <w:sz w:val="24"/>
          <w:szCs w:val="24"/>
        </w:rPr>
        <w:t xml:space="preserve"> (bendras atliktų tyrimų plotas 58 m</w:t>
      </w:r>
      <w:r w:rsidRPr="00F51C6E">
        <w:rPr>
          <w:rFonts w:cs="Times New Roman"/>
          <w:sz w:val="24"/>
          <w:szCs w:val="24"/>
          <w:vertAlign w:val="superscript"/>
        </w:rPr>
        <w:t>2</w:t>
      </w:r>
      <w:r w:rsidRPr="00F51C6E">
        <w:rPr>
          <w:rFonts w:cs="Times New Roman"/>
          <w:sz w:val="24"/>
          <w:szCs w:val="24"/>
        </w:rPr>
        <w:t xml:space="preserve">, bendra atliktų tyrimų kaina </w:t>
      </w:r>
      <w:r w:rsidRPr="002817CE">
        <w:rPr>
          <w:rFonts w:cs="Times New Roman"/>
          <w:sz w:val="24"/>
          <w:szCs w:val="24"/>
        </w:rPr>
        <w:t>7</w:t>
      </w:r>
      <w:r w:rsidRPr="00F51C6E">
        <w:rPr>
          <w:rFonts w:cs="Times New Roman"/>
          <w:sz w:val="24"/>
          <w:szCs w:val="24"/>
        </w:rPr>
        <w:t>.</w:t>
      </w:r>
      <w:r w:rsidRPr="002817CE">
        <w:rPr>
          <w:rFonts w:cs="Times New Roman"/>
          <w:sz w:val="24"/>
          <w:szCs w:val="24"/>
        </w:rPr>
        <w:t>540</w:t>
      </w:r>
      <w:r w:rsidRPr="00F51C6E">
        <w:rPr>
          <w:rFonts w:cs="Times New Roman"/>
          <w:sz w:val="24"/>
          <w:szCs w:val="24"/>
        </w:rPr>
        <w:t>,00 EUR);</w:t>
      </w:r>
    </w:p>
    <w:p w:rsidR="009D1C5E" w:rsidRPr="00F51C6E" w:rsidRDefault="00F51C6E" w:rsidP="009D1C5E">
      <w:pPr>
        <w:pStyle w:val="ListParagraph"/>
        <w:numPr>
          <w:ilvl w:val="2"/>
          <w:numId w:val="1"/>
        </w:numPr>
        <w:tabs>
          <w:tab w:val="left" w:pos="567"/>
          <w:tab w:val="left" w:pos="1560"/>
        </w:tabs>
        <w:spacing w:before="120" w:after="0" w:line="240" w:lineRule="auto"/>
        <w:rPr>
          <w:rFonts w:cs="Times New Roman"/>
          <w:sz w:val="24"/>
          <w:szCs w:val="24"/>
        </w:rPr>
      </w:pPr>
      <w:r w:rsidRPr="00842A21">
        <w:rPr>
          <w:rFonts w:cs="Times New Roman"/>
          <w:sz w:val="24"/>
          <w:szCs w:val="24"/>
        </w:rPr>
        <w:t xml:space="preserve">ties Pakertų V neįtvirtinta senovės gyvenviete </w:t>
      </w:r>
      <w:r w:rsidR="009D1C5E" w:rsidRPr="00F51C6E">
        <w:rPr>
          <w:rFonts w:cs="Times New Roman"/>
          <w:sz w:val="24"/>
          <w:szCs w:val="24"/>
        </w:rPr>
        <w:t>tarp PK500+83-PK501+03</w:t>
      </w:r>
      <w:r w:rsidR="003759BD" w:rsidRPr="00F51C6E">
        <w:rPr>
          <w:rFonts w:cs="Times New Roman"/>
          <w:sz w:val="24"/>
          <w:szCs w:val="24"/>
        </w:rPr>
        <w:t xml:space="preserve"> </w:t>
      </w:r>
      <w:r w:rsidR="003759BD" w:rsidRPr="002817CE">
        <w:rPr>
          <w:rFonts w:cs="Times New Roman"/>
          <w:sz w:val="24"/>
          <w:szCs w:val="24"/>
        </w:rPr>
        <w:t>(</w:t>
      </w:r>
      <w:r w:rsidR="009F76FF" w:rsidRPr="002817CE">
        <w:rPr>
          <w:rFonts w:cs="Times New Roman"/>
          <w:sz w:val="24"/>
          <w:szCs w:val="24"/>
        </w:rPr>
        <w:t>atliktų tyrimų plotas 200 m</w:t>
      </w:r>
      <w:r w:rsidR="009F76FF" w:rsidRPr="002817CE">
        <w:rPr>
          <w:rFonts w:cs="Times New Roman"/>
          <w:sz w:val="24"/>
          <w:szCs w:val="24"/>
          <w:vertAlign w:val="superscript"/>
        </w:rPr>
        <w:t>2</w:t>
      </w:r>
      <w:r w:rsidR="009F76FF" w:rsidRPr="002817CE">
        <w:rPr>
          <w:rFonts w:cs="Times New Roman"/>
          <w:sz w:val="24"/>
          <w:szCs w:val="24"/>
        </w:rPr>
        <w:t>, atliktų tyrimų kaina 26</w:t>
      </w:r>
      <w:r w:rsidR="009A3D51">
        <w:rPr>
          <w:rFonts w:cs="Times New Roman"/>
          <w:sz w:val="24"/>
          <w:szCs w:val="24"/>
        </w:rPr>
        <w:t>.</w:t>
      </w:r>
      <w:r w:rsidR="009F76FF" w:rsidRPr="002817CE">
        <w:rPr>
          <w:rFonts w:cs="Times New Roman"/>
          <w:sz w:val="24"/>
          <w:szCs w:val="24"/>
        </w:rPr>
        <w:t>000</w:t>
      </w:r>
      <w:r w:rsidR="009A3D51">
        <w:rPr>
          <w:rFonts w:cs="Times New Roman"/>
          <w:sz w:val="24"/>
          <w:szCs w:val="24"/>
        </w:rPr>
        <w:t>,00</w:t>
      </w:r>
      <w:r w:rsidR="009F76FF" w:rsidRPr="002817CE">
        <w:rPr>
          <w:rFonts w:cs="Times New Roman"/>
          <w:sz w:val="24"/>
          <w:szCs w:val="24"/>
        </w:rPr>
        <w:t xml:space="preserve"> EUR</w:t>
      </w:r>
      <w:r w:rsidR="003759BD" w:rsidRPr="002817CE">
        <w:rPr>
          <w:rFonts w:cs="Times New Roman"/>
          <w:sz w:val="24"/>
          <w:szCs w:val="24"/>
        </w:rPr>
        <w:t>);</w:t>
      </w:r>
    </w:p>
    <w:p w:rsidR="00B56C43" w:rsidRPr="002817CE" w:rsidRDefault="009A3D51" w:rsidP="00B56C43">
      <w:pPr>
        <w:pStyle w:val="ListParagraph"/>
        <w:numPr>
          <w:ilvl w:val="2"/>
          <w:numId w:val="1"/>
        </w:numPr>
        <w:tabs>
          <w:tab w:val="left" w:pos="567"/>
          <w:tab w:val="left" w:pos="1560"/>
        </w:tabs>
        <w:spacing w:before="120" w:after="0" w:line="240" w:lineRule="auto"/>
        <w:rPr>
          <w:rFonts w:cs="Times New Roman"/>
          <w:sz w:val="24"/>
          <w:szCs w:val="24"/>
        </w:rPr>
      </w:pPr>
      <w:r w:rsidRPr="00842A21">
        <w:rPr>
          <w:rFonts w:cs="Times New Roman"/>
          <w:sz w:val="24"/>
          <w:szCs w:val="24"/>
        </w:rPr>
        <w:t>ties Pakertų V</w:t>
      </w:r>
      <w:r>
        <w:rPr>
          <w:rFonts w:cs="Times New Roman"/>
          <w:sz w:val="24"/>
          <w:szCs w:val="24"/>
        </w:rPr>
        <w:t>I</w:t>
      </w:r>
      <w:r w:rsidRPr="00842A21">
        <w:rPr>
          <w:rFonts w:cs="Times New Roman"/>
          <w:sz w:val="24"/>
          <w:szCs w:val="24"/>
        </w:rPr>
        <w:t xml:space="preserve"> neįtvirtinta senovės gyvenviete tarp </w:t>
      </w:r>
      <w:r w:rsidR="009D1C5E" w:rsidRPr="00F51C6E">
        <w:rPr>
          <w:rFonts w:cs="Times New Roman"/>
          <w:sz w:val="24"/>
          <w:szCs w:val="24"/>
        </w:rPr>
        <w:t>PK501+85-PK502+25</w:t>
      </w:r>
      <w:r w:rsidR="003759BD" w:rsidRPr="00F51C6E">
        <w:rPr>
          <w:rFonts w:cs="Times New Roman"/>
          <w:sz w:val="24"/>
          <w:szCs w:val="24"/>
        </w:rPr>
        <w:t xml:space="preserve"> </w:t>
      </w:r>
      <w:r w:rsidR="003759BD" w:rsidRPr="002817CE">
        <w:rPr>
          <w:rFonts w:cs="Times New Roman"/>
          <w:sz w:val="24"/>
          <w:szCs w:val="24"/>
        </w:rPr>
        <w:t>(</w:t>
      </w:r>
      <w:r w:rsidR="009F76FF" w:rsidRPr="002817CE">
        <w:rPr>
          <w:rFonts w:cs="Times New Roman"/>
          <w:sz w:val="24"/>
          <w:szCs w:val="24"/>
        </w:rPr>
        <w:t>atliktų tyrimų plotas</w:t>
      </w:r>
      <w:r w:rsidR="00D73838" w:rsidRPr="002817CE">
        <w:rPr>
          <w:rFonts w:cs="Times New Roman"/>
          <w:sz w:val="24"/>
          <w:szCs w:val="24"/>
        </w:rPr>
        <w:t xml:space="preserve"> 350</w:t>
      </w:r>
      <w:r w:rsidR="009F76FF" w:rsidRPr="002817CE">
        <w:rPr>
          <w:rFonts w:cs="Times New Roman"/>
          <w:sz w:val="24"/>
          <w:szCs w:val="24"/>
        </w:rPr>
        <w:t xml:space="preserve"> m</w:t>
      </w:r>
      <w:r w:rsidR="009F76FF" w:rsidRPr="002817CE">
        <w:rPr>
          <w:rFonts w:cs="Times New Roman"/>
          <w:sz w:val="24"/>
          <w:szCs w:val="24"/>
          <w:vertAlign w:val="superscript"/>
        </w:rPr>
        <w:t>2</w:t>
      </w:r>
      <w:r w:rsidR="009F76FF" w:rsidRPr="002817CE">
        <w:rPr>
          <w:rFonts w:cs="Times New Roman"/>
          <w:sz w:val="24"/>
          <w:szCs w:val="24"/>
        </w:rPr>
        <w:t xml:space="preserve">, atliktų tyrimų kaina </w:t>
      </w:r>
      <w:r w:rsidR="00D73838" w:rsidRPr="002817CE">
        <w:rPr>
          <w:rFonts w:cs="Times New Roman"/>
          <w:sz w:val="24"/>
          <w:szCs w:val="24"/>
        </w:rPr>
        <w:t>45</w:t>
      </w:r>
      <w:r>
        <w:rPr>
          <w:rFonts w:cs="Times New Roman"/>
          <w:sz w:val="24"/>
          <w:szCs w:val="24"/>
        </w:rPr>
        <w:t>.</w:t>
      </w:r>
      <w:r w:rsidR="00D73838" w:rsidRPr="002817CE">
        <w:rPr>
          <w:rFonts w:cs="Times New Roman"/>
          <w:sz w:val="24"/>
          <w:szCs w:val="24"/>
        </w:rPr>
        <w:t>500</w:t>
      </w:r>
      <w:r>
        <w:rPr>
          <w:rFonts w:cs="Times New Roman"/>
          <w:sz w:val="24"/>
          <w:szCs w:val="24"/>
        </w:rPr>
        <w:t>,00</w:t>
      </w:r>
      <w:r w:rsidR="009F76FF" w:rsidRPr="002817CE">
        <w:rPr>
          <w:rFonts w:cs="Times New Roman"/>
          <w:sz w:val="24"/>
          <w:szCs w:val="24"/>
        </w:rPr>
        <w:t xml:space="preserve"> EUR</w:t>
      </w:r>
      <w:r w:rsidR="003759BD" w:rsidRPr="002817CE">
        <w:rPr>
          <w:rFonts w:cs="Times New Roman"/>
          <w:sz w:val="24"/>
          <w:szCs w:val="24"/>
        </w:rPr>
        <w:t>).</w:t>
      </w:r>
    </w:p>
    <w:p w:rsidR="00B56C43" w:rsidRPr="002817CE" w:rsidRDefault="00B56C43" w:rsidP="002817CE">
      <w:pPr>
        <w:pStyle w:val="ListParagraph"/>
        <w:numPr>
          <w:ilvl w:val="2"/>
          <w:numId w:val="1"/>
        </w:numPr>
        <w:tabs>
          <w:tab w:val="left" w:pos="567"/>
          <w:tab w:val="left" w:pos="1560"/>
        </w:tabs>
        <w:spacing w:before="120" w:after="0" w:line="240" w:lineRule="auto"/>
        <w:rPr>
          <w:rFonts w:cs="Times New Roman"/>
          <w:sz w:val="24"/>
          <w:szCs w:val="24"/>
        </w:rPr>
      </w:pPr>
      <w:r w:rsidRPr="002817CE">
        <w:rPr>
          <w:rFonts w:cs="Times New Roman"/>
          <w:sz w:val="24"/>
          <w:szCs w:val="24"/>
        </w:rPr>
        <w:t xml:space="preserve">ties Pakertų neįtvirtinta senovės gyvenviete </w:t>
      </w:r>
      <w:r w:rsidR="009A3D51">
        <w:rPr>
          <w:rFonts w:cs="Times New Roman"/>
          <w:sz w:val="24"/>
          <w:szCs w:val="24"/>
        </w:rPr>
        <w:t>VII</w:t>
      </w:r>
      <w:r w:rsidRPr="002817CE">
        <w:rPr>
          <w:rFonts w:cs="Times New Roman"/>
          <w:sz w:val="24"/>
          <w:szCs w:val="24"/>
        </w:rPr>
        <w:t xml:space="preserve"> nuo PK502+80 - PK502+90 (atliktų tyrimų plotas 50 m</w:t>
      </w:r>
      <w:r w:rsidRPr="002817CE">
        <w:rPr>
          <w:rFonts w:cs="Times New Roman"/>
          <w:sz w:val="24"/>
          <w:szCs w:val="24"/>
          <w:vertAlign w:val="superscript"/>
        </w:rPr>
        <w:t>2</w:t>
      </w:r>
      <w:r w:rsidRPr="002817CE">
        <w:rPr>
          <w:rFonts w:cs="Times New Roman"/>
          <w:sz w:val="24"/>
          <w:szCs w:val="24"/>
        </w:rPr>
        <w:t>, atliktų tyrimų kaina yra 6</w:t>
      </w:r>
      <w:r w:rsidR="009A3D51">
        <w:rPr>
          <w:rFonts w:cs="Times New Roman"/>
          <w:sz w:val="24"/>
          <w:szCs w:val="24"/>
        </w:rPr>
        <w:t>.</w:t>
      </w:r>
      <w:r w:rsidRPr="002817CE">
        <w:rPr>
          <w:rFonts w:cs="Times New Roman"/>
          <w:sz w:val="24"/>
          <w:szCs w:val="24"/>
        </w:rPr>
        <w:t>500</w:t>
      </w:r>
      <w:r w:rsidR="009A3D51">
        <w:rPr>
          <w:rFonts w:cs="Times New Roman"/>
          <w:sz w:val="24"/>
          <w:szCs w:val="24"/>
        </w:rPr>
        <w:t>,00</w:t>
      </w:r>
      <w:r w:rsidRPr="002817CE">
        <w:rPr>
          <w:rFonts w:cs="Times New Roman"/>
          <w:sz w:val="24"/>
          <w:szCs w:val="24"/>
        </w:rPr>
        <w:t xml:space="preserve"> EUR);</w:t>
      </w:r>
    </w:p>
    <w:p w:rsidR="009D1C5E" w:rsidRPr="00F51C6E" w:rsidRDefault="009D1C5E" w:rsidP="009D1C5E">
      <w:pPr>
        <w:pStyle w:val="ListParagraph"/>
        <w:tabs>
          <w:tab w:val="left" w:pos="567"/>
          <w:tab w:val="left" w:pos="1560"/>
        </w:tabs>
        <w:spacing w:before="120" w:after="0" w:line="240" w:lineRule="auto"/>
        <w:ind w:left="2726"/>
        <w:rPr>
          <w:rFonts w:cs="Times New Roman"/>
          <w:sz w:val="24"/>
          <w:szCs w:val="24"/>
        </w:rPr>
      </w:pPr>
    </w:p>
    <w:p w:rsidR="00B30968" w:rsidRPr="00F51C6E" w:rsidRDefault="00B30968" w:rsidP="007523CD">
      <w:pPr>
        <w:pStyle w:val="ListParagraph"/>
        <w:numPr>
          <w:ilvl w:val="1"/>
          <w:numId w:val="1"/>
        </w:numPr>
        <w:tabs>
          <w:tab w:val="left" w:pos="567"/>
          <w:tab w:val="left" w:pos="1560"/>
        </w:tabs>
        <w:spacing w:before="120" w:after="0" w:line="240" w:lineRule="auto"/>
        <w:rPr>
          <w:rFonts w:cs="Times New Roman"/>
          <w:sz w:val="24"/>
          <w:szCs w:val="24"/>
        </w:rPr>
      </w:pPr>
      <w:r w:rsidRPr="00F51C6E">
        <w:rPr>
          <w:rFonts w:cs="Times New Roman"/>
          <w:sz w:val="24"/>
          <w:szCs w:val="24"/>
        </w:rPr>
        <w:t>detaliuosius archeologinius tyrimus ties Juknonių neįtvirtinta senovės gyvenviete tarp PK507+97 - PK508+16</w:t>
      </w:r>
      <w:r w:rsidR="003759BD" w:rsidRPr="00F51C6E">
        <w:rPr>
          <w:rFonts w:cs="Times New Roman"/>
          <w:sz w:val="24"/>
          <w:szCs w:val="24"/>
        </w:rPr>
        <w:t xml:space="preserve"> </w:t>
      </w:r>
      <w:r w:rsidR="003759BD" w:rsidRPr="002817CE">
        <w:rPr>
          <w:rFonts w:cs="Times New Roman"/>
          <w:sz w:val="24"/>
          <w:szCs w:val="24"/>
        </w:rPr>
        <w:t>(</w:t>
      </w:r>
      <w:r w:rsidR="009F76FF" w:rsidRPr="002817CE">
        <w:rPr>
          <w:rFonts w:cs="Times New Roman"/>
          <w:sz w:val="24"/>
          <w:szCs w:val="24"/>
        </w:rPr>
        <w:t>atliktų tyrimų plotas 6</w:t>
      </w:r>
      <w:r w:rsidR="00D73838" w:rsidRPr="002817CE">
        <w:rPr>
          <w:rFonts w:cs="Times New Roman"/>
          <w:sz w:val="24"/>
          <w:szCs w:val="24"/>
        </w:rPr>
        <w:t>3,50</w:t>
      </w:r>
      <w:r w:rsidR="009F76FF" w:rsidRPr="002817CE">
        <w:rPr>
          <w:rFonts w:cs="Times New Roman"/>
          <w:sz w:val="24"/>
          <w:szCs w:val="24"/>
        </w:rPr>
        <w:t xml:space="preserve"> m</w:t>
      </w:r>
      <w:r w:rsidR="009F76FF" w:rsidRPr="002817CE">
        <w:rPr>
          <w:rFonts w:cs="Times New Roman"/>
          <w:sz w:val="24"/>
          <w:szCs w:val="24"/>
          <w:vertAlign w:val="superscript"/>
        </w:rPr>
        <w:t>2</w:t>
      </w:r>
      <w:r w:rsidR="009F76FF" w:rsidRPr="002817CE">
        <w:rPr>
          <w:rFonts w:cs="Times New Roman"/>
          <w:sz w:val="24"/>
          <w:szCs w:val="24"/>
        </w:rPr>
        <w:t>, atliktų tyrimų kaina 8</w:t>
      </w:r>
      <w:r w:rsidR="009A3D51">
        <w:rPr>
          <w:rFonts w:cs="Times New Roman"/>
          <w:sz w:val="24"/>
          <w:szCs w:val="24"/>
        </w:rPr>
        <w:t>.</w:t>
      </w:r>
      <w:r w:rsidR="00D73838" w:rsidRPr="002817CE">
        <w:rPr>
          <w:rFonts w:cs="Times New Roman"/>
          <w:sz w:val="24"/>
          <w:szCs w:val="24"/>
        </w:rPr>
        <w:t>25</w:t>
      </w:r>
      <w:r w:rsidR="009F76FF" w:rsidRPr="002817CE">
        <w:rPr>
          <w:rFonts w:cs="Times New Roman"/>
          <w:sz w:val="24"/>
          <w:szCs w:val="24"/>
        </w:rPr>
        <w:t>5</w:t>
      </w:r>
      <w:r w:rsidR="009A3D51">
        <w:rPr>
          <w:rFonts w:cs="Times New Roman"/>
          <w:sz w:val="24"/>
          <w:szCs w:val="24"/>
        </w:rPr>
        <w:t>,00</w:t>
      </w:r>
      <w:r w:rsidR="009F76FF" w:rsidRPr="002817CE">
        <w:rPr>
          <w:rFonts w:cs="Times New Roman"/>
          <w:sz w:val="24"/>
          <w:szCs w:val="24"/>
        </w:rPr>
        <w:t xml:space="preserve"> EUR</w:t>
      </w:r>
      <w:r w:rsidR="003759BD" w:rsidRPr="002817CE">
        <w:rPr>
          <w:rFonts w:cs="Times New Roman"/>
          <w:sz w:val="24"/>
          <w:szCs w:val="24"/>
        </w:rPr>
        <w:t>);</w:t>
      </w:r>
    </w:p>
    <w:p w:rsidR="003E197F" w:rsidRDefault="00DE468B" w:rsidP="00B30968">
      <w:pPr>
        <w:pStyle w:val="ListParagraph"/>
        <w:numPr>
          <w:ilvl w:val="1"/>
          <w:numId w:val="1"/>
        </w:numPr>
        <w:tabs>
          <w:tab w:val="left" w:pos="567"/>
          <w:tab w:val="left" w:pos="1560"/>
        </w:tabs>
        <w:spacing w:before="120" w:after="0" w:line="240" w:lineRule="auto"/>
        <w:rPr>
          <w:rFonts w:cs="Times New Roman"/>
          <w:sz w:val="24"/>
          <w:szCs w:val="24"/>
        </w:rPr>
      </w:pPr>
      <w:r w:rsidRPr="00F51C6E">
        <w:rPr>
          <w:rFonts w:cs="Times New Roman"/>
          <w:sz w:val="24"/>
          <w:szCs w:val="24"/>
        </w:rPr>
        <w:t xml:space="preserve"> </w:t>
      </w:r>
      <w:r w:rsidR="003E197F" w:rsidRPr="00F51C6E">
        <w:rPr>
          <w:rFonts w:cs="Times New Roman"/>
          <w:sz w:val="24"/>
          <w:szCs w:val="24"/>
        </w:rPr>
        <w:t>detaliuosius archeologinius tyrimus ties</w:t>
      </w:r>
      <w:r w:rsidR="003E197F">
        <w:rPr>
          <w:rFonts w:cs="Times New Roman"/>
          <w:sz w:val="24"/>
          <w:szCs w:val="24"/>
        </w:rPr>
        <w:t xml:space="preserve"> </w:t>
      </w:r>
      <w:r w:rsidR="003E197F" w:rsidRPr="00F51C6E">
        <w:rPr>
          <w:rFonts w:cs="Times New Roman"/>
          <w:sz w:val="24"/>
          <w:szCs w:val="24"/>
        </w:rPr>
        <w:t>Grikapėdžio senovės gyvenviet</w:t>
      </w:r>
      <w:r w:rsidR="003E197F">
        <w:rPr>
          <w:rFonts w:cs="Times New Roman"/>
          <w:sz w:val="24"/>
          <w:szCs w:val="24"/>
        </w:rPr>
        <w:t>e</w:t>
      </w:r>
    </w:p>
    <w:p w:rsidR="00B30968" w:rsidRPr="00F51C6E" w:rsidRDefault="00B30968" w:rsidP="002817CE">
      <w:pPr>
        <w:pStyle w:val="ListParagraph"/>
        <w:numPr>
          <w:ilvl w:val="2"/>
          <w:numId w:val="1"/>
        </w:numPr>
        <w:tabs>
          <w:tab w:val="left" w:pos="567"/>
          <w:tab w:val="left" w:pos="1560"/>
        </w:tabs>
        <w:spacing w:before="120" w:after="0" w:line="240" w:lineRule="auto"/>
        <w:rPr>
          <w:rFonts w:cs="Times New Roman"/>
          <w:sz w:val="24"/>
          <w:szCs w:val="24"/>
        </w:rPr>
      </w:pPr>
      <w:r w:rsidRPr="00F51C6E">
        <w:rPr>
          <w:rFonts w:cs="Times New Roman"/>
          <w:sz w:val="24"/>
          <w:szCs w:val="24"/>
        </w:rPr>
        <w:t xml:space="preserve">tarp PK843+12 ir PK843+15 </w:t>
      </w:r>
      <w:r w:rsidR="003759BD" w:rsidRPr="00F51C6E">
        <w:rPr>
          <w:rFonts w:cs="Times New Roman"/>
          <w:sz w:val="24"/>
          <w:szCs w:val="24"/>
        </w:rPr>
        <w:t>(</w:t>
      </w:r>
      <w:r w:rsidR="009F76FF" w:rsidRPr="002817CE">
        <w:rPr>
          <w:rFonts w:cs="Times New Roman"/>
          <w:sz w:val="24"/>
          <w:szCs w:val="24"/>
        </w:rPr>
        <w:t>atliktų tyrimų plotas 30 m</w:t>
      </w:r>
      <w:r w:rsidR="009F76FF" w:rsidRPr="002817CE">
        <w:rPr>
          <w:rFonts w:cs="Times New Roman"/>
          <w:sz w:val="24"/>
          <w:szCs w:val="24"/>
          <w:vertAlign w:val="superscript"/>
        </w:rPr>
        <w:t>2</w:t>
      </w:r>
      <w:r w:rsidR="009F76FF" w:rsidRPr="002817CE">
        <w:rPr>
          <w:rFonts w:cs="Times New Roman"/>
          <w:sz w:val="24"/>
          <w:szCs w:val="24"/>
        </w:rPr>
        <w:t>, atliktų tyrimų kaina 3</w:t>
      </w:r>
      <w:r w:rsidR="009A3D51">
        <w:rPr>
          <w:rFonts w:cs="Times New Roman"/>
          <w:sz w:val="24"/>
          <w:szCs w:val="24"/>
        </w:rPr>
        <w:t>.</w:t>
      </w:r>
      <w:r w:rsidR="009F76FF" w:rsidRPr="002817CE">
        <w:rPr>
          <w:rFonts w:cs="Times New Roman"/>
          <w:sz w:val="24"/>
          <w:szCs w:val="24"/>
        </w:rPr>
        <w:t>900</w:t>
      </w:r>
      <w:r w:rsidR="009A3D51">
        <w:rPr>
          <w:rFonts w:cs="Times New Roman"/>
          <w:sz w:val="24"/>
          <w:szCs w:val="24"/>
        </w:rPr>
        <w:t>,00</w:t>
      </w:r>
      <w:r w:rsidR="009F76FF" w:rsidRPr="002817CE">
        <w:rPr>
          <w:rFonts w:cs="Times New Roman"/>
          <w:sz w:val="24"/>
          <w:szCs w:val="24"/>
        </w:rPr>
        <w:t xml:space="preserve"> EUR</w:t>
      </w:r>
      <w:r w:rsidR="003759BD" w:rsidRPr="00F51C6E">
        <w:rPr>
          <w:rFonts w:cs="Times New Roman"/>
          <w:sz w:val="24"/>
          <w:szCs w:val="24"/>
        </w:rPr>
        <w:t>);</w:t>
      </w:r>
    </w:p>
    <w:p w:rsidR="009F76FF" w:rsidRDefault="00B30968" w:rsidP="002817CE">
      <w:pPr>
        <w:pStyle w:val="ListParagraph"/>
        <w:numPr>
          <w:ilvl w:val="2"/>
          <w:numId w:val="1"/>
        </w:numPr>
        <w:tabs>
          <w:tab w:val="left" w:pos="567"/>
          <w:tab w:val="left" w:pos="1560"/>
        </w:tabs>
        <w:spacing w:before="120" w:after="0" w:line="240" w:lineRule="auto"/>
        <w:rPr>
          <w:rFonts w:cs="Times New Roman"/>
          <w:sz w:val="24"/>
          <w:szCs w:val="24"/>
        </w:rPr>
      </w:pPr>
      <w:r w:rsidRPr="00F51C6E">
        <w:rPr>
          <w:rFonts w:cs="Times New Roman"/>
          <w:sz w:val="24"/>
          <w:szCs w:val="24"/>
        </w:rPr>
        <w:t>tarp PK844+00 - PK844+0</w:t>
      </w:r>
      <w:r w:rsidR="00BC327C">
        <w:rPr>
          <w:rFonts w:cs="Times New Roman"/>
          <w:sz w:val="24"/>
          <w:szCs w:val="24"/>
        </w:rPr>
        <w:t>4</w:t>
      </w:r>
      <w:r w:rsidR="003759BD" w:rsidRPr="00F51C6E">
        <w:rPr>
          <w:rFonts w:cs="Times New Roman"/>
          <w:sz w:val="24"/>
          <w:szCs w:val="24"/>
        </w:rPr>
        <w:t xml:space="preserve"> (</w:t>
      </w:r>
      <w:r w:rsidR="009F76FF" w:rsidRPr="002817CE">
        <w:rPr>
          <w:rFonts w:cs="Times New Roman"/>
          <w:sz w:val="24"/>
          <w:szCs w:val="24"/>
        </w:rPr>
        <w:t>atliktų tyrimų plotas 40 m</w:t>
      </w:r>
      <w:r w:rsidR="009F76FF" w:rsidRPr="002817CE">
        <w:rPr>
          <w:rFonts w:cs="Times New Roman"/>
          <w:sz w:val="24"/>
          <w:szCs w:val="24"/>
          <w:vertAlign w:val="superscript"/>
        </w:rPr>
        <w:t>2</w:t>
      </w:r>
      <w:r w:rsidR="009F76FF" w:rsidRPr="002817CE">
        <w:rPr>
          <w:rFonts w:cs="Times New Roman"/>
          <w:sz w:val="24"/>
          <w:szCs w:val="24"/>
        </w:rPr>
        <w:t>, atliktų tyrimų kaina 5</w:t>
      </w:r>
      <w:r w:rsidR="009A3D51">
        <w:rPr>
          <w:rFonts w:cs="Times New Roman"/>
          <w:sz w:val="24"/>
          <w:szCs w:val="24"/>
        </w:rPr>
        <w:t>.</w:t>
      </w:r>
      <w:r w:rsidR="009F76FF" w:rsidRPr="002817CE">
        <w:rPr>
          <w:rFonts w:cs="Times New Roman"/>
          <w:sz w:val="24"/>
          <w:szCs w:val="24"/>
        </w:rPr>
        <w:t>200</w:t>
      </w:r>
      <w:r w:rsidR="009A3D51">
        <w:rPr>
          <w:rFonts w:cs="Times New Roman"/>
          <w:sz w:val="24"/>
          <w:szCs w:val="24"/>
        </w:rPr>
        <w:t>,00</w:t>
      </w:r>
      <w:r w:rsidR="009F76FF" w:rsidRPr="002817CE">
        <w:rPr>
          <w:rFonts w:cs="Times New Roman"/>
          <w:sz w:val="24"/>
          <w:szCs w:val="24"/>
        </w:rPr>
        <w:t xml:space="preserve"> EUR</w:t>
      </w:r>
      <w:r w:rsidR="003759BD" w:rsidRPr="00F51C6E">
        <w:rPr>
          <w:rFonts w:cs="Times New Roman"/>
          <w:sz w:val="24"/>
          <w:szCs w:val="24"/>
        </w:rPr>
        <w:t>)</w:t>
      </w:r>
      <w:r w:rsidR="002F07BE">
        <w:rPr>
          <w:rFonts w:cs="Times New Roman"/>
          <w:sz w:val="24"/>
          <w:szCs w:val="24"/>
        </w:rPr>
        <w:t>;</w:t>
      </w:r>
    </w:p>
    <w:p w:rsidR="002F07BE" w:rsidRPr="00F51C6E" w:rsidRDefault="002F07BE" w:rsidP="009F76FF">
      <w:pPr>
        <w:pStyle w:val="ListParagraph"/>
        <w:numPr>
          <w:ilvl w:val="1"/>
          <w:numId w:val="1"/>
        </w:numPr>
        <w:tabs>
          <w:tab w:val="left" w:pos="567"/>
          <w:tab w:val="left" w:pos="1560"/>
        </w:tabs>
        <w:spacing w:before="120" w:after="0" w:line="240" w:lineRule="auto"/>
        <w:rPr>
          <w:rFonts w:cs="Times New Roman"/>
          <w:sz w:val="24"/>
          <w:szCs w:val="24"/>
        </w:rPr>
      </w:pPr>
      <w:r w:rsidRPr="00F51C6E">
        <w:rPr>
          <w:rFonts w:cs="Times New Roman"/>
          <w:sz w:val="24"/>
          <w:szCs w:val="24"/>
        </w:rPr>
        <w:t xml:space="preserve">detaliuosius archeologinius tyrimus ties </w:t>
      </w:r>
      <w:r>
        <w:rPr>
          <w:rFonts w:cs="Times New Roman"/>
          <w:sz w:val="24"/>
          <w:szCs w:val="24"/>
        </w:rPr>
        <w:t>Jovaišonių-Dubenkos</w:t>
      </w:r>
      <w:r w:rsidRPr="00F51C6E">
        <w:rPr>
          <w:rFonts w:cs="Times New Roman"/>
          <w:sz w:val="24"/>
          <w:szCs w:val="24"/>
        </w:rPr>
        <w:t xml:space="preserve"> senovės gyvenviet</w:t>
      </w:r>
      <w:r>
        <w:rPr>
          <w:rFonts w:cs="Times New Roman"/>
          <w:sz w:val="24"/>
          <w:szCs w:val="24"/>
        </w:rPr>
        <w:t>e</w:t>
      </w:r>
      <w:r w:rsidRPr="00F51C6E">
        <w:rPr>
          <w:rFonts w:cs="Times New Roman"/>
          <w:sz w:val="24"/>
          <w:szCs w:val="24"/>
        </w:rPr>
        <w:t xml:space="preserve"> tarp PK</w:t>
      </w:r>
      <w:r>
        <w:rPr>
          <w:rFonts w:cs="Times New Roman"/>
          <w:sz w:val="24"/>
          <w:szCs w:val="24"/>
        </w:rPr>
        <w:t>1038</w:t>
      </w:r>
      <w:r w:rsidRPr="00F51C6E">
        <w:rPr>
          <w:rFonts w:cs="Times New Roman"/>
          <w:sz w:val="24"/>
          <w:szCs w:val="24"/>
        </w:rPr>
        <w:t>+</w:t>
      </w:r>
      <w:r>
        <w:rPr>
          <w:rFonts w:cs="Times New Roman"/>
          <w:sz w:val="24"/>
          <w:szCs w:val="24"/>
        </w:rPr>
        <w:t>92</w:t>
      </w:r>
      <w:r w:rsidRPr="00F51C6E">
        <w:rPr>
          <w:rFonts w:cs="Times New Roman"/>
          <w:sz w:val="24"/>
          <w:szCs w:val="24"/>
        </w:rPr>
        <w:t xml:space="preserve"> </w:t>
      </w:r>
      <w:r>
        <w:rPr>
          <w:rFonts w:cs="Times New Roman"/>
          <w:sz w:val="24"/>
          <w:szCs w:val="24"/>
        </w:rPr>
        <w:t>–</w:t>
      </w:r>
      <w:r w:rsidRPr="00F51C6E">
        <w:rPr>
          <w:rFonts w:cs="Times New Roman"/>
          <w:sz w:val="24"/>
          <w:szCs w:val="24"/>
        </w:rPr>
        <w:t xml:space="preserve"> PK</w:t>
      </w:r>
      <w:r>
        <w:rPr>
          <w:rFonts w:cs="Times New Roman"/>
          <w:sz w:val="24"/>
          <w:szCs w:val="24"/>
        </w:rPr>
        <w:t>1040</w:t>
      </w:r>
      <w:r w:rsidRPr="00F51C6E">
        <w:rPr>
          <w:rFonts w:cs="Times New Roman"/>
          <w:sz w:val="24"/>
          <w:szCs w:val="24"/>
        </w:rPr>
        <w:t>+</w:t>
      </w:r>
      <w:r>
        <w:rPr>
          <w:rFonts w:cs="Times New Roman"/>
          <w:sz w:val="24"/>
          <w:szCs w:val="24"/>
        </w:rPr>
        <w:t>10</w:t>
      </w:r>
      <w:r w:rsidRPr="00F51C6E">
        <w:rPr>
          <w:rFonts w:cs="Times New Roman"/>
          <w:sz w:val="24"/>
          <w:szCs w:val="24"/>
        </w:rPr>
        <w:t xml:space="preserve"> (</w:t>
      </w:r>
      <w:r w:rsidRPr="00F33AE4">
        <w:rPr>
          <w:rFonts w:cs="Times New Roman"/>
          <w:sz w:val="24"/>
          <w:szCs w:val="24"/>
        </w:rPr>
        <w:t xml:space="preserve">atliktų tyrimų plotas </w:t>
      </w:r>
      <w:r>
        <w:rPr>
          <w:rFonts w:cs="Times New Roman"/>
          <w:sz w:val="24"/>
          <w:szCs w:val="24"/>
        </w:rPr>
        <w:t>772</w:t>
      </w:r>
      <w:r w:rsidRPr="00F33AE4">
        <w:rPr>
          <w:rFonts w:cs="Times New Roman"/>
          <w:sz w:val="24"/>
          <w:szCs w:val="24"/>
        </w:rPr>
        <w:t xml:space="preserve"> m</w:t>
      </w:r>
      <w:r w:rsidRPr="00F33AE4">
        <w:rPr>
          <w:rFonts w:cs="Times New Roman"/>
          <w:sz w:val="24"/>
          <w:szCs w:val="24"/>
          <w:vertAlign w:val="superscript"/>
        </w:rPr>
        <w:t>2</w:t>
      </w:r>
      <w:r w:rsidRPr="00F33AE4">
        <w:rPr>
          <w:rFonts w:cs="Times New Roman"/>
          <w:sz w:val="24"/>
          <w:szCs w:val="24"/>
        </w:rPr>
        <w:t xml:space="preserve">, atliktų tyrimų kaina </w:t>
      </w:r>
      <w:r>
        <w:rPr>
          <w:rFonts w:cs="Times New Roman"/>
          <w:sz w:val="24"/>
          <w:szCs w:val="24"/>
        </w:rPr>
        <w:t>100.360,00</w:t>
      </w:r>
      <w:r w:rsidRPr="00F33AE4">
        <w:rPr>
          <w:rFonts w:cs="Times New Roman"/>
          <w:sz w:val="24"/>
          <w:szCs w:val="24"/>
        </w:rPr>
        <w:t xml:space="preserve"> EUR</w:t>
      </w:r>
      <w:r w:rsidRPr="00F51C6E">
        <w:rPr>
          <w:rFonts w:cs="Times New Roman"/>
          <w:sz w:val="24"/>
          <w:szCs w:val="24"/>
        </w:rPr>
        <w:t>)</w:t>
      </w:r>
      <w:r>
        <w:rPr>
          <w:rFonts w:cs="Times New Roman"/>
          <w:sz w:val="24"/>
          <w:szCs w:val="24"/>
        </w:rPr>
        <w:t>.</w:t>
      </w:r>
    </w:p>
    <w:p w:rsidR="002F07BE" w:rsidRDefault="009F76FF" w:rsidP="002817CE">
      <w:pPr>
        <w:pStyle w:val="ListParagraph"/>
        <w:numPr>
          <w:ilvl w:val="0"/>
          <w:numId w:val="1"/>
        </w:numPr>
        <w:tabs>
          <w:tab w:val="left" w:pos="567"/>
          <w:tab w:val="left" w:pos="1560"/>
        </w:tabs>
        <w:spacing w:before="120" w:after="0" w:line="240" w:lineRule="auto"/>
        <w:ind w:hanging="263"/>
        <w:jc w:val="both"/>
        <w:rPr>
          <w:rFonts w:cs="Times New Roman"/>
          <w:sz w:val="24"/>
          <w:szCs w:val="24"/>
        </w:rPr>
      </w:pPr>
      <w:r w:rsidRPr="004E0A99">
        <w:rPr>
          <w:rFonts w:cs="Times New Roman"/>
          <w:sz w:val="24"/>
          <w:szCs w:val="24"/>
        </w:rPr>
        <w:t xml:space="preserve">Atsižvelgiant į tai, kad visi </w:t>
      </w:r>
      <w:r w:rsidR="00342114">
        <w:rPr>
          <w:rFonts w:cs="Times New Roman"/>
          <w:sz w:val="24"/>
          <w:szCs w:val="24"/>
        </w:rPr>
        <w:t xml:space="preserve">Susitarimo Nr. 2 1 </w:t>
      </w:r>
      <w:r w:rsidRPr="004E0A99">
        <w:rPr>
          <w:rFonts w:cs="Times New Roman"/>
          <w:sz w:val="24"/>
          <w:szCs w:val="24"/>
        </w:rPr>
        <w:t xml:space="preserve">punkte numatyti </w:t>
      </w:r>
      <w:r w:rsidRPr="004E0A99">
        <w:rPr>
          <w:rFonts w:eastAsia="Times New Roman" w:cs="Times New Roman"/>
          <w:sz w:val="24"/>
          <w:szCs w:val="24"/>
          <w:lang w:eastAsia="lt-LT"/>
        </w:rPr>
        <w:t>papildomi detalieji archeologiniai tyrimai</w:t>
      </w:r>
      <w:r w:rsidRPr="004E0A99">
        <w:rPr>
          <w:rFonts w:cs="Times New Roman"/>
          <w:sz w:val="24"/>
          <w:szCs w:val="24"/>
        </w:rPr>
        <w:t xml:space="preserve"> yra baigti, aiškumo tikslais Susitarime </w:t>
      </w:r>
      <w:r w:rsidRPr="008D3BE4">
        <w:rPr>
          <w:rFonts w:cs="Times New Roman"/>
          <w:sz w:val="24"/>
          <w:szCs w:val="24"/>
        </w:rPr>
        <w:t xml:space="preserve">Nr. 2 Šalys užfiksuoja faktiškai atliktų šių </w:t>
      </w:r>
      <w:r w:rsidRPr="008D3BE4">
        <w:rPr>
          <w:rFonts w:eastAsia="Times New Roman" w:cs="Times New Roman"/>
          <w:sz w:val="24"/>
          <w:szCs w:val="24"/>
          <w:lang w:eastAsia="lt-LT"/>
        </w:rPr>
        <w:t>tyrimų</w:t>
      </w:r>
      <w:r w:rsidRPr="008D3BE4">
        <w:rPr>
          <w:rFonts w:cs="Times New Roman"/>
          <w:sz w:val="24"/>
          <w:szCs w:val="24"/>
        </w:rPr>
        <w:t xml:space="preserve"> apimtis ir kainą, o būtent:</w:t>
      </w:r>
      <w:r w:rsidR="009A3D51" w:rsidRPr="008D3BE4">
        <w:rPr>
          <w:rFonts w:cs="Times New Roman"/>
          <w:sz w:val="24"/>
          <w:szCs w:val="24"/>
        </w:rPr>
        <w:t xml:space="preserve"> </w:t>
      </w:r>
      <w:r w:rsidR="0068664E" w:rsidRPr="008D3BE4">
        <w:rPr>
          <w:rFonts w:cs="Times New Roman"/>
          <w:sz w:val="24"/>
          <w:szCs w:val="24"/>
        </w:rPr>
        <w:t>b</w:t>
      </w:r>
      <w:r w:rsidRPr="008D3BE4">
        <w:rPr>
          <w:rFonts w:cs="Times New Roman"/>
          <w:sz w:val="24"/>
          <w:szCs w:val="24"/>
        </w:rPr>
        <w:t>endras</w:t>
      </w:r>
      <w:r w:rsidR="002B28F5" w:rsidRPr="002B28F5">
        <w:rPr>
          <w:rFonts w:cs="Times New Roman"/>
          <w:sz w:val="24"/>
          <w:szCs w:val="24"/>
        </w:rPr>
        <w:t xml:space="preserve"> </w:t>
      </w:r>
      <w:r w:rsidR="002B28F5">
        <w:rPr>
          <w:rFonts w:cs="Times New Roman"/>
          <w:sz w:val="24"/>
          <w:szCs w:val="24"/>
        </w:rPr>
        <w:t>Susitarimo Nr. 2</w:t>
      </w:r>
      <w:r w:rsidRPr="008D3BE4">
        <w:rPr>
          <w:rFonts w:cs="Times New Roman"/>
          <w:sz w:val="24"/>
          <w:szCs w:val="24"/>
        </w:rPr>
        <w:t xml:space="preserve"> 1 </w:t>
      </w:r>
      <w:r w:rsidR="00342114">
        <w:rPr>
          <w:rFonts w:cs="Times New Roman"/>
          <w:sz w:val="24"/>
          <w:szCs w:val="24"/>
        </w:rPr>
        <w:t xml:space="preserve">p. nurodytų </w:t>
      </w:r>
      <w:r w:rsidRPr="008D3BE4">
        <w:rPr>
          <w:rFonts w:cs="Times New Roman"/>
          <w:sz w:val="24"/>
          <w:szCs w:val="24"/>
        </w:rPr>
        <w:t xml:space="preserve">papildomų archeologinių tyrimų plotas yra </w:t>
      </w:r>
      <w:r w:rsidR="009A3D51" w:rsidRPr="002C1D56">
        <w:rPr>
          <w:rFonts w:cs="Times New Roman"/>
          <w:b/>
          <w:bCs/>
          <w:sz w:val="24"/>
          <w:szCs w:val="24"/>
        </w:rPr>
        <w:t>2.</w:t>
      </w:r>
      <w:r w:rsidR="004E0A99" w:rsidRPr="002C1D56">
        <w:rPr>
          <w:rFonts w:cs="Times New Roman"/>
          <w:b/>
          <w:bCs/>
          <w:sz w:val="24"/>
          <w:szCs w:val="24"/>
        </w:rPr>
        <w:t>3</w:t>
      </w:r>
      <w:r w:rsidR="005D1461" w:rsidRPr="002C1D56">
        <w:rPr>
          <w:rFonts w:cs="Times New Roman"/>
          <w:b/>
          <w:bCs/>
          <w:sz w:val="24"/>
          <w:szCs w:val="24"/>
        </w:rPr>
        <w:t>25</w:t>
      </w:r>
      <w:r w:rsidR="009A3D51" w:rsidRPr="002C1D56">
        <w:rPr>
          <w:rFonts w:cs="Times New Roman"/>
          <w:b/>
          <w:bCs/>
          <w:sz w:val="24"/>
          <w:szCs w:val="24"/>
        </w:rPr>
        <w:t>,</w:t>
      </w:r>
      <w:r w:rsidR="004E0A99" w:rsidRPr="002C1D56">
        <w:rPr>
          <w:rFonts w:cs="Times New Roman"/>
          <w:b/>
          <w:bCs/>
          <w:sz w:val="24"/>
          <w:szCs w:val="24"/>
        </w:rPr>
        <w:t>50</w:t>
      </w:r>
      <w:r w:rsidRPr="002C1D56">
        <w:rPr>
          <w:rFonts w:cs="Times New Roman"/>
          <w:b/>
          <w:bCs/>
          <w:sz w:val="24"/>
          <w:szCs w:val="24"/>
        </w:rPr>
        <w:t xml:space="preserve"> m</w:t>
      </w:r>
      <w:r w:rsidRPr="002C1D56">
        <w:rPr>
          <w:rFonts w:cs="Times New Roman"/>
          <w:b/>
          <w:bCs/>
          <w:sz w:val="24"/>
          <w:szCs w:val="24"/>
          <w:vertAlign w:val="superscript"/>
        </w:rPr>
        <w:t>2</w:t>
      </w:r>
      <w:r w:rsidRPr="008D3BE4">
        <w:rPr>
          <w:rFonts w:cs="Times New Roman"/>
          <w:sz w:val="24"/>
          <w:szCs w:val="24"/>
        </w:rPr>
        <w:t>, jų atlikimo kaina</w:t>
      </w:r>
      <w:r w:rsidR="009A3D51" w:rsidRPr="008D3BE4">
        <w:rPr>
          <w:rFonts w:cs="Times New Roman"/>
          <w:sz w:val="24"/>
          <w:szCs w:val="24"/>
        </w:rPr>
        <w:t xml:space="preserve"> </w:t>
      </w:r>
      <w:r w:rsidR="009A3D51" w:rsidRPr="002C1D56">
        <w:rPr>
          <w:rFonts w:cs="Times New Roman"/>
          <w:b/>
          <w:bCs/>
          <w:sz w:val="24"/>
          <w:szCs w:val="24"/>
        </w:rPr>
        <w:t>3</w:t>
      </w:r>
      <w:r w:rsidR="004E0A99" w:rsidRPr="002C1D56">
        <w:rPr>
          <w:rFonts w:cs="Times New Roman"/>
          <w:b/>
          <w:bCs/>
          <w:sz w:val="24"/>
          <w:szCs w:val="24"/>
        </w:rPr>
        <w:t>02</w:t>
      </w:r>
      <w:r w:rsidR="009A3D51" w:rsidRPr="002C1D56">
        <w:rPr>
          <w:rFonts w:cs="Times New Roman"/>
          <w:b/>
          <w:bCs/>
          <w:sz w:val="24"/>
          <w:szCs w:val="24"/>
        </w:rPr>
        <w:t>.</w:t>
      </w:r>
      <w:r w:rsidR="004E0A99" w:rsidRPr="002C1D56">
        <w:rPr>
          <w:rFonts w:cs="Times New Roman"/>
          <w:b/>
          <w:bCs/>
          <w:sz w:val="24"/>
          <w:szCs w:val="24"/>
        </w:rPr>
        <w:t>315</w:t>
      </w:r>
      <w:r w:rsidR="009A3D51" w:rsidRPr="002C1D56">
        <w:rPr>
          <w:rFonts w:cs="Times New Roman"/>
          <w:b/>
          <w:bCs/>
          <w:sz w:val="24"/>
          <w:szCs w:val="24"/>
        </w:rPr>
        <w:t>,</w:t>
      </w:r>
      <w:r w:rsidR="004E0A99" w:rsidRPr="002C1D56">
        <w:rPr>
          <w:rFonts w:cs="Times New Roman"/>
          <w:b/>
          <w:bCs/>
          <w:sz w:val="24"/>
          <w:szCs w:val="24"/>
        </w:rPr>
        <w:t>0</w:t>
      </w:r>
      <w:r w:rsidR="009A3D51" w:rsidRPr="002C1D56">
        <w:rPr>
          <w:rFonts w:cs="Times New Roman"/>
          <w:b/>
          <w:bCs/>
          <w:sz w:val="24"/>
          <w:szCs w:val="24"/>
        </w:rPr>
        <w:t>0</w:t>
      </w:r>
      <w:r w:rsidRPr="002C1D56">
        <w:rPr>
          <w:rFonts w:cs="Times New Roman"/>
          <w:b/>
          <w:bCs/>
          <w:sz w:val="24"/>
          <w:szCs w:val="24"/>
        </w:rPr>
        <w:t xml:space="preserve"> </w:t>
      </w:r>
      <w:r w:rsidR="002F07BE" w:rsidRPr="002C1D56">
        <w:rPr>
          <w:rFonts w:cs="Times New Roman"/>
          <w:b/>
          <w:bCs/>
          <w:sz w:val="24"/>
          <w:szCs w:val="24"/>
        </w:rPr>
        <w:t>E</w:t>
      </w:r>
      <w:r w:rsidRPr="002C1D56">
        <w:rPr>
          <w:rFonts w:cs="Times New Roman"/>
          <w:b/>
          <w:bCs/>
          <w:sz w:val="24"/>
          <w:szCs w:val="24"/>
        </w:rPr>
        <w:t>UR</w:t>
      </w:r>
      <w:r w:rsidR="002F07BE" w:rsidRPr="008D3BE4">
        <w:rPr>
          <w:rFonts w:cs="Times New Roman"/>
          <w:sz w:val="24"/>
          <w:szCs w:val="24"/>
        </w:rPr>
        <w:t>.</w:t>
      </w:r>
    </w:p>
    <w:p w:rsidR="002B28F5" w:rsidRPr="008D3BE4" w:rsidRDefault="002B28F5" w:rsidP="002B28F5">
      <w:pPr>
        <w:pStyle w:val="ListParagraph"/>
        <w:tabs>
          <w:tab w:val="left" w:pos="567"/>
          <w:tab w:val="left" w:pos="1560"/>
        </w:tabs>
        <w:spacing w:before="120" w:after="0" w:line="240" w:lineRule="auto"/>
        <w:ind w:left="405"/>
        <w:jc w:val="both"/>
        <w:rPr>
          <w:rFonts w:cs="Times New Roman"/>
          <w:sz w:val="24"/>
          <w:szCs w:val="24"/>
        </w:rPr>
      </w:pPr>
    </w:p>
    <w:p w:rsidR="00B30968" w:rsidRPr="002817CE" w:rsidRDefault="00B30968" w:rsidP="002817CE">
      <w:pPr>
        <w:pStyle w:val="ListParagraph"/>
        <w:numPr>
          <w:ilvl w:val="0"/>
          <w:numId w:val="1"/>
        </w:numPr>
        <w:tabs>
          <w:tab w:val="left" w:pos="567"/>
          <w:tab w:val="left" w:pos="1560"/>
        </w:tabs>
        <w:spacing w:before="120" w:after="0" w:line="240" w:lineRule="auto"/>
        <w:ind w:hanging="263"/>
        <w:jc w:val="both"/>
        <w:rPr>
          <w:rFonts w:cs="Times New Roman"/>
          <w:sz w:val="24"/>
          <w:szCs w:val="24"/>
        </w:rPr>
      </w:pPr>
      <w:r w:rsidRPr="002817CE">
        <w:rPr>
          <w:rFonts w:cs="Times New Roman"/>
          <w:sz w:val="24"/>
          <w:szCs w:val="24"/>
        </w:rPr>
        <w:t xml:space="preserve">Atsižvelgiant į tai, kad </w:t>
      </w:r>
      <w:r w:rsidR="006150C8" w:rsidRPr="002817CE">
        <w:rPr>
          <w:rFonts w:cs="Times New Roman"/>
          <w:sz w:val="24"/>
          <w:szCs w:val="24"/>
        </w:rPr>
        <w:t xml:space="preserve">visi </w:t>
      </w:r>
      <w:r w:rsidRPr="002817CE">
        <w:rPr>
          <w:rFonts w:cs="Times New Roman"/>
          <w:sz w:val="24"/>
          <w:szCs w:val="24"/>
        </w:rPr>
        <w:t>Susitarime Nr.</w:t>
      </w:r>
      <w:r w:rsidR="006150C8" w:rsidRPr="002817CE">
        <w:rPr>
          <w:rFonts w:cs="Times New Roman"/>
          <w:sz w:val="24"/>
          <w:szCs w:val="24"/>
        </w:rPr>
        <w:t xml:space="preserve"> </w:t>
      </w:r>
      <w:r w:rsidRPr="002817CE">
        <w:rPr>
          <w:rFonts w:cs="Times New Roman"/>
          <w:sz w:val="24"/>
          <w:szCs w:val="24"/>
        </w:rPr>
        <w:t xml:space="preserve">1 </w:t>
      </w:r>
      <w:r w:rsidR="006150C8" w:rsidRPr="002817CE">
        <w:rPr>
          <w:rFonts w:cs="Times New Roman"/>
          <w:sz w:val="24"/>
          <w:szCs w:val="24"/>
        </w:rPr>
        <w:t xml:space="preserve">numatyti </w:t>
      </w:r>
      <w:r w:rsidR="006150C8" w:rsidRPr="002817CE">
        <w:rPr>
          <w:rFonts w:eastAsia="Times New Roman" w:cs="Times New Roman"/>
          <w:sz w:val="24"/>
          <w:szCs w:val="24"/>
          <w:lang w:eastAsia="lt-LT"/>
        </w:rPr>
        <w:t>papildomi detalieji archeologiniai tyrimai</w:t>
      </w:r>
      <w:r w:rsidRPr="002817CE">
        <w:rPr>
          <w:rFonts w:cs="Times New Roman"/>
          <w:sz w:val="24"/>
          <w:szCs w:val="24"/>
        </w:rPr>
        <w:t xml:space="preserve"> yra baigti, </w:t>
      </w:r>
      <w:r w:rsidR="00061EEF" w:rsidRPr="002817CE">
        <w:rPr>
          <w:rFonts w:cs="Times New Roman"/>
          <w:sz w:val="24"/>
          <w:szCs w:val="24"/>
        </w:rPr>
        <w:t xml:space="preserve">aiškumo tikslais </w:t>
      </w:r>
      <w:r w:rsidR="006150C8" w:rsidRPr="002817CE">
        <w:rPr>
          <w:rFonts w:cs="Times New Roman"/>
          <w:sz w:val="24"/>
          <w:szCs w:val="24"/>
        </w:rPr>
        <w:t>Susitarime Nr. 2 Šalys</w:t>
      </w:r>
      <w:r w:rsidR="00D03B75" w:rsidRPr="002817CE">
        <w:rPr>
          <w:rFonts w:cs="Times New Roman"/>
          <w:sz w:val="24"/>
          <w:szCs w:val="24"/>
        </w:rPr>
        <w:t xml:space="preserve"> užfiksuoja faktiškai atliktų</w:t>
      </w:r>
      <w:r w:rsidR="006150C8" w:rsidRPr="002817CE">
        <w:rPr>
          <w:rFonts w:cs="Times New Roman"/>
          <w:sz w:val="24"/>
          <w:szCs w:val="24"/>
        </w:rPr>
        <w:t xml:space="preserve"> šių</w:t>
      </w:r>
      <w:r w:rsidR="00D03B75" w:rsidRPr="002817CE">
        <w:rPr>
          <w:rFonts w:cs="Times New Roman"/>
          <w:sz w:val="24"/>
          <w:szCs w:val="24"/>
        </w:rPr>
        <w:t xml:space="preserve"> </w:t>
      </w:r>
      <w:r w:rsidR="006150C8" w:rsidRPr="002817CE">
        <w:rPr>
          <w:rFonts w:eastAsia="Times New Roman" w:cs="Times New Roman"/>
          <w:sz w:val="24"/>
          <w:szCs w:val="24"/>
          <w:lang w:eastAsia="lt-LT"/>
        </w:rPr>
        <w:t>tyrimų</w:t>
      </w:r>
      <w:r w:rsidR="00D03B75" w:rsidRPr="002817CE">
        <w:rPr>
          <w:rFonts w:cs="Times New Roman"/>
          <w:sz w:val="24"/>
          <w:szCs w:val="24"/>
        </w:rPr>
        <w:t xml:space="preserve"> apimt</w:t>
      </w:r>
      <w:r w:rsidR="006150C8" w:rsidRPr="002817CE">
        <w:rPr>
          <w:rFonts w:cs="Times New Roman"/>
          <w:sz w:val="24"/>
          <w:szCs w:val="24"/>
        </w:rPr>
        <w:t>i</w:t>
      </w:r>
      <w:r w:rsidR="00D03B75" w:rsidRPr="002817CE">
        <w:rPr>
          <w:rFonts w:cs="Times New Roman"/>
          <w:sz w:val="24"/>
          <w:szCs w:val="24"/>
        </w:rPr>
        <w:t>s</w:t>
      </w:r>
      <w:r w:rsidR="006150C8" w:rsidRPr="002817CE">
        <w:rPr>
          <w:rFonts w:cs="Times New Roman"/>
          <w:sz w:val="24"/>
          <w:szCs w:val="24"/>
        </w:rPr>
        <w:t xml:space="preserve"> ir kainą</w:t>
      </w:r>
      <w:r w:rsidR="00763DB7" w:rsidRPr="002817CE">
        <w:rPr>
          <w:rFonts w:cs="Times New Roman"/>
          <w:sz w:val="24"/>
          <w:szCs w:val="24"/>
        </w:rPr>
        <w:t>,</w:t>
      </w:r>
      <w:r w:rsidR="00342114">
        <w:rPr>
          <w:rFonts w:cs="Times New Roman"/>
          <w:sz w:val="24"/>
          <w:szCs w:val="24"/>
        </w:rPr>
        <w:t xml:space="preserve"> o būtent: </w:t>
      </w:r>
      <w:r w:rsidR="002246F3" w:rsidRPr="002817CE">
        <w:rPr>
          <w:rFonts w:cs="Times New Roman"/>
          <w:sz w:val="24"/>
          <w:szCs w:val="24"/>
        </w:rPr>
        <w:t xml:space="preserve">bendras plotas yra </w:t>
      </w:r>
      <w:r w:rsidR="002246F3" w:rsidRPr="002C1D56">
        <w:rPr>
          <w:rFonts w:cs="Times New Roman"/>
          <w:b/>
          <w:bCs/>
          <w:sz w:val="24"/>
          <w:szCs w:val="24"/>
        </w:rPr>
        <w:t>8</w:t>
      </w:r>
      <w:r w:rsidR="00DC5562" w:rsidRPr="002C1D56">
        <w:rPr>
          <w:rFonts w:cs="Times New Roman"/>
          <w:b/>
          <w:bCs/>
          <w:sz w:val="24"/>
          <w:szCs w:val="24"/>
        </w:rPr>
        <w:t>.</w:t>
      </w:r>
      <w:r w:rsidR="004E0A99" w:rsidRPr="002C1D56">
        <w:rPr>
          <w:rFonts w:cs="Times New Roman"/>
          <w:b/>
          <w:bCs/>
          <w:sz w:val="24"/>
          <w:szCs w:val="24"/>
        </w:rPr>
        <w:t>228</w:t>
      </w:r>
      <w:r w:rsidR="002246F3" w:rsidRPr="002C1D56">
        <w:rPr>
          <w:rFonts w:cs="Times New Roman"/>
          <w:b/>
          <w:bCs/>
          <w:sz w:val="24"/>
          <w:szCs w:val="24"/>
        </w:rPr>
        <w:t>,</w:t>
      </w:r>
      <w:r w:rsidR="004E0A99" w:rsidRPr="002C1D56">
        <w:rPr>
          <w:rFonts w:cs="Times New Roman"/>
          <w:b/>
          <w:bCs/>
          <w:sz w:val="24"/>
          <w:szCs w:val="24"/>
        </w:rPr>
        <w:t>96</w:t>
      </w:r>
      <w:r w:rsidR="00EE640F" w:rsidRPr="002C1D56">
        <w:rPr>
          <w:rFonts w:cs="Times New Roman"/>
          <w:b/>
          <w:bCs/>
          <w:sz w:val="24"/>
          <w:szCs w:val="24"/>
        </w:rPr>
        <w:t xml:space="preserve"> m</w:t>
      </w:r>
      <w:r w:rsidR="00EE640F" w:rsidRPr="002C1D56">
        <w:rPr>
          <w:rFonts w:cs="Times New Roman"/>
          <w:b/>
          <w:bCs/>
          <w:sz w:val="24"/>
          <w:szCs w:val="24"/>
          <w:vertAlign w:val="superscript"/>
        </w:rPr>
        <w:t>2</w:t>
      </w:r>
      <w:r w:rsidR="00EE640F" w:rsidRPr="002817CE">
        <w:rPr>
          <w:rFonts w:cs="Times New Roman"/>
          <w:sz w:val="24"/>
          <w:szCs w:val="24"/>
        </w:rPr>
        <w:t xml:space="preserve">, o bendra </w:t>
      </w:r>
      <w:r w:rsidR="00342114">
        <w:rPr>
          <w:rFonts w:cs="Times New Roman"/>
          <w:sz w:val="24"/>
          <w:szCs w:val="24"/>
        </w:rPr>
        <w:t xml:space="preserve">šių </w:t>
      </w:r>
      <w:r w:rsidR="00EE640F" w:rsidRPr="002817CE">
        <w:rPr>
          <w:rFonts w:cs="Times New Roman"/>
          <w:sz w:val="24"/>
          <w:szCs w:val="24"/>
        </w:rPr>
        <w:t xml:space="preserve">tyrimų kaina yra </w:t>
      </w:r>
      <w:r w:rsidR="00EE640F" w:rsidRPr="002C1D56">
        <w:rPr>
          <w:rFonts w:cs="Times New Roman"/>
          <w:b/>
          <w:bCs/>
          <w:sz w:val="24"/>
          <w:szCs w:val="24"/>
        </w:rPr>
        <w:t>1</w:t>
      </w:r>
      <w:r w:rsidR="00DC5562" w:rsidRPr="002C1D56">
        <w:rPr>
          <w:rFonts w:cs="Times New Roman"/>
          <w:b/>
          <w:bCs/>
          <w:sz w:val="24"/>
          <w:szCs w:val="24"/>
        </w:rPr>
        <w:t>.</w:t>
      </w:r>
      <w:r w:rsidR="00EE640F" w:rsidRPr="002C1D56">
        <w:rPr>
          <w:rFonts w:cs="Times New Roman"/>
          <w:b/>
          <w:bCs/>
          <w:sz w:val="24"/>
          <w:szCs w:val="24"/>
        </w:rPr>
        <w:t>0</w:t>
      </w:r>
      <w:r w:rsidR="004E0A99" w:rsidRPr="002C1D56">
        <w:rPr>
          <w:rFonts w:cs="Times New Roman"/>
          <w:b/>
          <w:bCs/>
          <w:sz w:val="24"/>
          <w:szCs w:val="24"/>
        </w:rPr>
        <w:t>69</w:t>
      </w:r>
      <w:r w:rsidR="00DC5562" w:rsidRPr="002C1D56">
        <w:rPr>
          <w:rFonts w:cs="Times New Roman"/>
          <w:b/>
          <w:bCs/>
          <w:sz w:val="24"/>
          <w:szCs w:val="24"/>
        </w:rPr>
        <w:t>.</w:t>
      </w:r>
      <w:r w:rsidR="004E0A99" w:rsidRPr="002C1D56">
        <w:rPr>
          <w:rFonts w:cs="Times New Roman"/>
          <w:b/>
          <w:bCs/>
          <w:sz w:val="24"/>
          <w:szCs w:val="24"/>
        </w:rPr>
        <w:t>764</w:t>
      </w:r>
      <w:r w:rsidR="00DC5562" w:rsidRPr="002C1D56">
        <w:rPr>
          <w:rFonts w:cs="Times New Roman"/>
          <w:b/>
          <w:bCs/>
          <w:sz w:val="24"/>
          <w:szCs w:val="24"/>
        </w:rPr>
        <w:t>,</w:t>
      </w:r>
      <w:r w:rsidR="004E0A99" w:rsidRPr="002C1D56">
        <w:rPr>
          <w:rFonts w:cs="Times New Roman"/>
          <w:b/>
          <w:bCs/>
          <w:sz w:val="24"/>
          <w:szCs w:val="24"/>
        </w:rPr>
        <w:t>8</w:t>
      </w:r>
      <w:r w:rsidR="00DC5562" w:rsidRPr="002C1D56">
        <w:rPr>
          <w:rFonts w:cs="Times New Roman"/>
          <w:b/>
          <w:bCs/>
          <w:sz w:val="24"/>
          <w:szCs w:val="24"/>
        </w:rPr>
        <w:t>0</w:t>
      </w:r>
      <w:r w:rsidR="00EE640F" w:rsidRPr="002C1D56">
        <w:rPr>
          <w:rFonts w:cs="Times New Roman"/>
          <w:b/>
          <w:bCs/>
          <w:sz w:val="24"/>
          <w:szCs w:val="24"/>
        </w:rPr>
        <w:t xml:space="preserve"> EUR</w:t>
      </w:r>
      <w:r w:rsidR="002B28F5">
        <w:rPr>
          <w:rFonts w:cs="Times New Roman"/>
          <w:sz w:val="24"/>
          <w:szCs w:val="24"/>
        </w:rPr>
        <w:t>,</w:t>
      </w:r>
      <w:r w:rsidR="00EE640F" w:rsidRPr="002817CE">
        <w:rPr>
          <w:rFonts w:cs="Times New Roman"/>
          <w:sz w:val="24"/>
          <w:szCs w:val="24"/>
        </w:rPr>
        <w:t xml:space="preserve"> </w:t>
      </w:r>
      <w:r w:rsidR="002B28F5">
        <w:rPr>
          <w:rFonts w:cs="Times New Roman"/>
          <w:sz w:val="24"/>
          <w:szCs w:val="24"/>
        </w:rPr>
        <w:t>p</w:t>
      </w:r>
      <w:r w:rsidR="00342114">
        <w:rPr>
          <w:rFonts w:cs="Times New Roman"/>
          <w:sz w:val="24"/>
          <w:szCs w:val="24"/>
        </w:rPr>
        <w:t>atikslin</w:t>
      </w:r>
      <w:r w:rsidR="004B27C2">
        <w:rPr>
          <w:rFonts w:cs="Times New Roman"/>
          <w:sz w:val="24"/>
          <w:szCs w:val="24"/>
        </w:rPr>
        <w:t>t</w:t>
      </w:r>
      <w:r w:rsidR="002B28F5">
        <w:rPr>
          <w:rFonts w:cs="Times New Roman"/>
          <w:sz w:val="24"/>
          <w:szCs w:val="24"/>
        </w:rPr>
        <w:t>us</w:t>
      </w:r>
      <w:r w:rsidR="00342114">
        <w:rPr>
          <w:rFonts w:cs="Times New Roman"/>
          <w:sz w:val="24"/>
          <w:szCs w:val="24"/>
        </w:rPr>
        <w:t xml:space="preserve"> </w:t>
      </w:r>
      <w:r w:rsidR="00EE640F" w:rsidRPr="002817CE">
        <w:rPr>
          <w:rFonts w:cs="Times New Roman"/>
          <w:sz w:val="24"/>
          <w:szCs w:val="24"/>
        </w:rPr>
        <w:t>Susitarim</w:t>
      </w:r>
      <w:r w:rsidR="004B27C2">
        <w:rPr>
          <w:rFonts w:cs="Times New Roman"/>
          <w:sz w:val="24"/>
          <w:szCs w:val="24"/>
        </w:rPr>
        <w:t>o</w:t>
      </w:r>
      <w:r w:rsidR="00EE640F" w:rsidRPr="002817CE">
        <w:rPr>
          <w:rFonts w:cs="Times New Roman"/>
          <w:sz w:val="24"/>
          <w:szCs w:val="24"/>
        </w:rPr>
        <w:t xml:space="preserve"> Nr. 1</w:t>
      </w:r>
      <w:r w:rsidR="00342114">
        <w:rPr>
          <w:rFonts w:cs="Times New Roman"/>
          <w:sz w:val="24"/>
          <w:szCs w:val="24"/>
        </w:rPr>
        <w:t xml:space="preserve"> 1 punkte</w:t>
      </w:r>
      <w:r w:rsidR="004B27C2">
        <w:rPr>
          <w:rFonts w:cs="Times New Roman"/>
          <w:sz w:val="24"/>
          <w:szCs w:val="24"/>
        </w:rPr>
        <w:t xml:space="preserve"> nurodytų</w:t>
      </w:r>
      <w:r w:rsidR="00EE640F" w:rsidRPr="002817CE">
        <w:rPr>
          <w:rFonts w:cs="Times New Roman"/>
          <w:sz w:val="24"/>
          <w:szCs w:val="24"/>
        </w:rPr>
        <w:t xml:space="preserve"> tyrimų plotus ir kainą sudaro:</w:t>
      </w:r>
    </w:p>
    <w:p w:rsidR="0006470D" w:rsidRDefault="005149CB" w:rsidP="00865242">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Diržonių senovės gyvenviete </w:t>
      </w:r>
    </w:p>
    <w:p w:rsidR="005149CB" w:rsidRPr="00F51C6E" w:rsidRDefault="005149CB" w:rsidP="002817CE">
      <w:pPr>
        <w:pStyle w:val="ListParagraph"/>
        <w:numPr>
          <w:ilvl w:val="2"/>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lastRenderedPageBreak/>
        <w:t xml:space="preserve">tarp PK204+96 iki PK205+52 – faktinis </w:t>
      </w:r>
      <w:r w:rsidR="00EA32D0" w:rsidRPr="00F51C6E">
        <w:rPr>
          <w:rFonts w:cs="Times New Roman"/>
          <w:sz w:val="24"/>
          <w:szCs w:val="24"/>
        </w:rPr>
        <w:t>iš</w:t>
      </w:r>
      <w:r w:rsidRPr="00F51C6E">
        <w:rPr>
          <w:rFonts w:cs="Times New Roman"/>
          <w:sz w:val="24"/>
          <w:szCs w:val="24"/>
        </w:rPr>
        <w:t xml:space="preserve">tirtas plotas </w:t>
      </w:r>
      <w:r w:rsidR="004E0A99">
        <w:rPr>
          <w:rFonts w:cs="Times New Roman"/>
          <w:sz w:val="24"/>
          <w:szCs w:val="24"/>
        </w:rPr>
        <w:t>575</w:t>
      </w:r>
      <w:r w:rsidRPr="00F51C6E">
        <w:rPr>
          <w:rFonts w:cs="Times New Roman"/>
          <w:sz w:val="24"/>
          <w:szCs w:val="24"/>
        </w:rPr>
        <w:t>,</w:t>
      </w:r>
      <w:r w:rsidR="004E0A99">
        <w:rPr>
          <w:rFonts w:cs="Times New Roman"/>
          <w:sz w:val="24"/>
          <w:szCs w:val="24"/>
        </w:rPr>
        <w:t>82</w:t>
      </w:r>
      <w:r w:rsidRPr="00F51C6E">
        <w:rPr>
          <w:rFonts w:cs="Times New Roman"/>
          <w:sz w:val="24"/>
          <w:szCs w:val="24"/>
        </w:rPr>
        <w:t xml:space="preserve"> m</w:t>
      </w:r>
      <w:r w:rsidRPr="00F51C6E">
        <w:rPr>
          <w:rFonts w:cs="Times New Roman"/>
          <w:sz w:val="24"/>
          <w:szCs w:val="24"/>
          <w:vertAlign w:val="superscript"/>
        </w:rPr>
        <w:t>2</w:t>
      </w:r>
      <w:r w:rsidR="00061EEF" w:rsidRPr="00F51C6E">
        <w:rPr>
          <w:rFonts w:cs="Times New Roman"/>
          <w:sz w:val="24"/>
          <w:szCs w:val="24"/>
        </w:rPr>
        <w:t xml:space="preserve">, </w:t>
      </w:r>
      <w:r w:rsidR="009F76FF" w:rsidRPr="00F51C6E">
        <w:rPr>
          <w:rFonts w:cs="Times New Roman"/>
          <w:sz w:val="24"/>
          <w:szCs w:val="24"/>
        </w:rPr>
        <w:t xml:space="preserve">kaina – </w:t>
      </w:r>
      <w:r w:rsidR="00B06419">
        <w:rPr>
          <w:rFonts w:cs="Times New Roman"/>
          <w:sz w:val="24"/>
          <w:szCs w:val="24"/>
        </w:rPr>
        <w:t>74.856,6</w:t>
      </w:r>
      <w:r w:rsidR="009F76FF" w:rsidRPr="00F51C6E">
        <w:rPr>
          <w:rFonts w:cs="Times New Roman"/>
          <w:sz w:val="24"/>
          <w:szCs w:val="24"/>
        </w:rPr>
        <w:t>0 E</w:t>
      </w:r>
      <w:r w:rsidR="00865242" w:rsidRPr="00F51C6E">
        <w:rPr>
          <w:rFonts w:cs="Times New Roman"/>
          <w:sz w:val="24"/>
          <w:szCs w:val="24"/>
        </w:rPr>
        <w:t>UR</w:t>
      </w:r>
      <w:r w:rsidR="00061EEF" w:rsidRPr="00F51C6E">
        <w:rPr>
          <w:rFonts w:cs="Times New Roman"/>
          <w:sz w:val="24"/>
          <w:szCs w:val="24"/>
        </w:rPr>
        <w:t>;</w:t>
      </w:r>
    </w:p>
    <w:p w:rsidR="00F13A81" w:rsidRPr="00F33AE4" w:rsidRDefault="005149CB" w:rsidP="002817CE">
      <w:pPr>
        <w:pStyle w:val="ListParagraph"/>
        <w:numPr>
          <w:ilvl w:val="2"/>
          <w:numId w:val="1"/>
        </w:numPr>
        <w:tabs>
          <w:tab w:val="left" w:pos="567"/>
          <w:tab w:val="left" w:pos="1560"/>
        </w:tabs>
        <w:spacing w:before="120" w:after="0" w:line="240" w:lineRule="auto"/>
        <w:contextualSpacing w:val="0"/>
        <w:jc w:val="both"/>
        <w:rPr>
          <w:rFonts w:cs="Times New Roman"/>
          <w:sz w:val="24"/>
          <w:szCs w:val="24"/>
        </w:rPr>
      </w:pPr>
      <w:r w:rsidRPr="00F13A81">
        <w:rPr>
          <w:rFonts w:cs="Times New Roman"/>
          <w:sz w:val="24"/>
          <w:szCs w:val="24"/>
        </w:rPr>
        <w:t xml:space="preserve">tarp PK207+90 - PK208+72 faktinis </w:t>
      </w:r>
      <w:r w:rsidR="00EA32D0" w:rsidRPr="00F13A81">
        <w:rPr>
          <w:rFonts w:cs="Times New Roman"/>
          <w:sz w:val="24"/>
          <w:szCs w:val="24"/>
        </w:rPr>
        <w:t>iš</w:t>
      </w:r>
      <w:r w:rsidRPr="00F13A81">
        <w:rPr>
          <w:rFonts w:cs="Times New Roman"/>
          <w:sz w:val="24"/>
          <w:szCs w:val="24"/>
        </w:rPr>
        <w:t xml:space="preserve">tirtas plotas </w:t>
      </w:r>
      <w:r w:rsidR="00364CF8" w:rsidRPr="002817CE">
        <w:rPr>
          <w:rFonts w:cs="Times New Roman"/>
          <w:sz w:val="24"/>
          <w:szCs w:val="24"/>
        </w:rPr>
        <w:t>631</w:t>
      </w:r>
      <w:r w:rsidRPr="002817CE">
        <w:rPr>
          <w:rFonts w:cs="Times New Roman"/>
          <w:sz w:val="24"/>
          <w:szCs w:val="24"/>
        </w:rPr>
        <w:t>,24 m</w:t>
      </w:r>
      <w:r w:rsidR="00EE640F" w:rsidRPr="00F13A81">
        <w:rPr>
          <w:rFonts w:cs="Times New Roman"/>
          <w:sz w:val="24"/>
          <w:szCs w:val="24"/>
          <w:vertAlign w:val="superscript"/>
        </w:rPr>
        <w:t>2</w:t>
      </w:r>
      <w:r w:rsidR="009F76FF" w:rsidRPr="00F13A81">
        <w:rPr>
          <w:rFonts w:cs="Times New Roman"/>
          <w:sz w:val="24"/>
          <w:szCs w:val="24"/>
        </w:rPr>
        <w:t>, kaina – 82</w:t>
      </w:r>
      <w:r w:rsidR="002F07BE" w:rsidRPr="00F13A81">
        <w:rPr>
          <w:rFonts w:cs="Times New Roman"/>
          <w:sz w:val="24"/>
          <w:szCs w:val="24"/>
        </w:rPr>
        <w:t>.</w:t>
      </w:r>
      <w:r w:rsidR="009F76FF" w:rsidRPr="00F13A81">
        <w:rPr>
          <w:rFonts w:cs="Times New Roman"/>
          <w:sz w:val="24"/>
          <w:szCs w:val="24"/>
        </w:rPr>
        <w:t>061,20 E</w:t>
      </w:r>
      <w:r w:rsidR="00865242" w:rsidRPr="00F13A81">
        <w:rPr>
          <w:rFonts w:cs="Times New Roman"/>
          <w:sz w:val="24"/>
          <w:szCs w:val="24"/>
        </w:rPr>
        <w:t>UR</w:t>
      </w:r>
      <w:r w:rsidR="00F13A81">
        <w:rPr>
          <w:rFonts w:cs="Times New Roman"/>
          <w:sz w:val="24"/>
          <w:szCs w:val="24"/>
        </w:rPr>
        <w:t xml:space="preserve"> ir </w:t>
      </w:r>
      <w:r w:rsidR="00F13A81" w:rsidRPr="00F33AE4">
        <w:rPr>
          <w:rFonts w:cs="Times New Roman"/>
          <w:sz w:val="24"/>
          <w:szCs w:val="24"/>
        </w:rPr>
        <w:t>tarp PK20</w:t>
      </w:r>
      <w:r w:rsidR="00F13A81">
        <w:rPr>
          <w:rFonts w:cs="Times New Roman"/>
          <w:sz w:val="24"/>
          <w:szCs w:val="24"/>
        </w:rPr>
        <w:t>9</w:t>
      </w:r>
      <w:r w:rsidR="00F13A81" w:rsidRPr="00F33AE4">
        <w:rPr>
          <w:rFonts w:cs="Times New Roman"/>
          <w:sz w:val="24"/>
          <w:szCs w:val="24"/>
        </w:rPr>
        <w:t>+</w:t>
      </w:r>
      <w:r w:rsidR="00F13A81">
        <w:rPr>
          <w:rFonts w:cs="Times New Roman"/>
          <w:sz w:val="24"/>
          <w:szCs w:val="24"/>
        </w:rPr>
        <w:t>53</w:t>
      </w:r>
      <w:r w:rsidR="00F13A81" w:rsidRPr="00F33AE4">
        <w:rPr>
          <w:rFonts w:cs="Times New Roman"/>
          <w:sz w:val="24"/>
          <w:szCs w:val="24"/>
        </w:rPr>
        <w:t xml:space="preserve"> - PK20</w:t>
      </w:r>
      <w:r w:rsidR="00F13A81">
        <w:rPr>
          <w:rFonts w:cs="Times New Roman"/>
          <w:sz w:val="24"/>
          <w:szCs w:val="24"/>
        </w:rPr>
        <w:t>9</w:t>
      </w:r>
      <w:r w:rsidR="00F13A81" w:rsidRPr="00F33AE4">
        <w:rPr>
          <w:rFonts w:cs="Times New Roman"/>
          <w:sz w:val="24"/>
          <w:szCs w:val="24"/>
        </w:rPr>
        <w:t>+7</w:t>
      </w:r>
      <w:r w:rsidR="00F13A81">
        <w:rPr>
          <w:rFonts w:cs="Times New Roman"/>
          <w:sz w:val="24"/>
          <w:szCs w:val="24"/>
        </w:rPr>
        <w:t>8</w:t>
      </w:r>
      <w:r w:rsidR="00F13A81" w:rsidRPr="00F33AE4">
        <w:rPr>
          <w:rFonts w:cs="Times New Roman"/>
          <w:sz w:val="24"/>
          <w:szCs w:val="24"/>
        </w:rPr>
        <w:t xml:space="preserve"> faktinis ištirtas plotas </w:t>
      </w:r>
      <w:r w:rsidR="00F13A81">
        <w:rPr>
          <w:rFonts w:cs="Times New Roman"/>
          <w:sz w:val="24"/>
          <w:szCs w:val="24"/>
        </w:rPr>
        <w:t>190</w:t>
      </w:r>
      <w:r w:rsidR="00F13A81" w:rsidRPr="00F33AE4">
        <w:rPr>
          <w:rFonts w:cs="Times New Roman"/>
          <w:sz w:val="24"/>
          <w:szCs w:val="24"/>
        </w:rPr>
        <w:t xml:space="preserve"> m</w:t>
      </w:r>
      <w:r w:rsidR="00F13A81" w:rsidRPr="00F33AE4">
        <w:rPr>
          <w:rFonts w:cs="Times New Roman"/>
          <w:sz w:val="24"/>
          <w:szCs w:val="24"/>
          <w:vertAlign w:val="superscript"/>
        </w:rPr>
        <w:t>2</w:t>
      </w:r>
      <w:r w:rsidR="00F13A81" w:rsidRPr="00F33AE4">
        <w:rPr>
          <w:rFonts w:cs="Times New Roman"/>
          <w:sz w:val="24"/>
          <w:szCs w:val="24"/>
        </w:rPr>
        <w:t xml:space="preserve">, kaina – </w:t>
      </w:r>
      <w:r w:rsidR="00F13A81">
        <w:rPr>
          <w:rFonts w:cs="Times New Roman"/>
          <w:sz w:val="24"/>
          <w:szCs w:val="24"/>
        </w:rPr>
        <w:t>24</w:t>
      </w:r>
      <w:r w:rsidR="00F13A81" w:rsidRPr="00F33AE4">
        <w:rPr>
          <w:rFonts w:cs="Times New Roman"/>
          <w:sz w:val="24"/>
          <w:szCs w:val="24"/>
        </w:rPr>
        <w:t>.</w:t>
      </w:r>
      <w:r w:rsidR="00F13A81">
        <w:rPr>
          <w:rFonts w:cs="Times New Roman"/>
          <w:sz w:val="24"/>
          <w:szCs w:val="24"/>
        </w:rPr>
        <w:t>700</w:t>
      </w:r>
      <w:r w:rsidR="00F13A81" w:rsidRPr="00F33AE4">
        <w:rPr>
          <w:rFonts w:cs="Times New Roman"/>
          <w:sz w:val="24"/>
          <w:szCs w:val="24"/>
        </w:rPr>
        <w:t>,</w:t>
      </w:r>
      <w:r w:rsidR="00F13A81">
        <w:rPr>
          <w:rFonts w:cs="Times New Roman"/>
          <w:sz w:val="24"/>
          <w:szCs w:val="24"/>
        </w:rPr>
        <w:t>0</w:t>
      </w:r>
      <w:r w:rsidR="00F13A81" w:rsidRPr="00F33AE4">
        <w:rPr>
          <w:rFonts w:cs="Times New Roman"/>
          <w:sz w:val="24"/>
          <w:szCs w:val="24"/>
        </w:rPr>
        <w:t>0 EUR</w:t>
      </w:r>
      <w:r w:rsidR="00F13A81">
        <w:rPr>
          <w:rFonts w:cs="Times New Roman"/>
          <w:sz w:val="24"/>
          <w:szCs w:val="24"/>
        </w:rPr>
        <w:t xml:space="preserve">. Bendras </w:t>
      </w:r>
      <w:r w:rsidR="00F13A81" w:rsidRPr="00842A21">
        <w:rPr>
          <w:rFonts w:cs="Times New Roman"/>
          <w:sz w:val="24"/>
          <w:szCs w:val="24"/>
        </w:rPr>
        <w:t xml:space="preserve">atliktų tyrimų plotas </w:t>
      </w:r>
      <w:r w:rsidR="00F13A81">
        <w:rPr>
          <w:rFonts w:cs="Times New Roman"/>
          <w:sz w:val="24"/>
          <w:szCs w:val="24"/>
        </w:rPr>
        <w:t>821,24</w:t>
      </w:r>
      <w:r w:rsidR="00F13A81" w:rsidRPr="00842A21">
        <w:rPr>
          <w:rFonts w:cs="Times New Roman"/>
          <w:sz w:val="24"/>
          <w:szCs w:val="24"/>
        </w:rPr>
        <w:t xml:space="preserve"> m</w:t>
      </w:r>
      <w:r w:rsidR="00F13A81" w:rsidRPr="00842A21">
        <w:rPr>
          <w:rFonts w:cs="Times New Roman"/>
          <w:sz w:val="24"/>
          <w:szCs w:val="24"/>
          <w:vertAlign w:val="superscript"/>
        </w:rPr>
        <w:t>2</w:t>
      </w:r>
      <w:r w:rsidR="00F13A81" w:rsidRPr="00842A21">
        <w:rPr>
          <w:rFonts w:cs="Times New Roman"/>
          <w:sz w:val="24"/>
          <w:szCs w:val="24"/>
        </w:rPr>
        <w:t xml:space="preserve">, </w:t>
      </w:r>
      <w:r w:rsidR="00F13A81">
        <w:rPr>
          <w:rFonts w:cs="Times New Roman"/>
          <w:sz w:val="24"/>
          <w:szCs w:val="24"/>
        </w:rPr>
        <w:t xml:space="preserve">bendra </w:t>
      </w:r>
      <w:r w:rsidR="00F13A81" w:rsidRPr="00842A21">
        <w:rPr>
          <w:rFonts w:cs="Times New Roman"/>
          <w:sz w:val="24"/>
          <w:szCs w:val="24"/>
        </w:rPr>
        <w:t xml:space="preserve">atliktų tyrimų kaina </w:t>
      </w:r>
      <w:r w:rsidR="00F13A81">
        <w:rPr>
          <w:rFonts w:cs="Times New Roman"/>
          <w:sz w:val="24"/>
          <w:szCs w:val="24"/>
        </w:rPr>
        <w:t>106.761,20</w:t>
      </w:r>
      <w:r w:rsidR="00F13A81" w:rsidRPr="00842A21">
        <w:rPr>
          <w:rFonts w:cs="Times New Roman"/>
          <w:sz w:val="24"/>
          <w:szCs w:val="24"/>
        </w:rPr>
        <w:t xml:space="preserve"> EUR);</w:t>
      </w:r>
    </w:p>
    <w:p w:rsidR="005149CB" w:rsidRPr="00F51C6E" w:rsidRDefault="00EA32D0" w:rsidP="003C5759">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Tarbiškių senovės gyvenviet</w:t>
      </w:r>
      <w:r w:rsidRPr="00F51C6E">
        <w:rPr>
          <w:rFonts w:cs="Times New Roman"/>
          <w:sz w:val="24"/>
          <w:szCs w:val="24"/>
        </w:rPr>
        <w:t>e</w:t>
      </w:r>
      <w:r w:rsidR="005149CB" w:rsidRPr="00F51C6E">
        <w:rPr>
          <w:rFonts w:cs="Times New Roman"/>
          <w:sz w:val="24"/>
          <w:szCs w:val="24"/>
        </w:rPr>
        <w:t xml:space="preserve"> PK248+83 - PK249+20</w:t>
      </w:r>
      <w:r w:rsidRPr="00F51C6E">
        <w:rPr>
          <w:rFonts w:cs="Times New Roman"/>
          <w:sz w:val="24"/>
          <w:szCs w:val="24"/>
        </w:rPr>
        <w:t xml:space="preserve"> </w:t>
      </w:r>
    </w:p>
    <w:p w:rsidR="005149CB" w:rsidRPr="00F51C6E" w:rsidRDefault="005149CB" w:rsidP="005149CB">
      <w:pPr>
        <w:pStyle w:val="ListParagraph"/>
        <w:numPr>
          <w:ilvl w:val="2"/>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nuo PK248+83 iki PK248+90 </w:t>
      </w:r>
      <w:r w:rsidR="00EA32D0" w:rsidRPr="00F51C6E">
        <w:rPr>
          <w:rFonts w:cs="Times New Roman"/>
          <w:sz w:val="24"/>
          <w:szCs w:val="24"/>
        </w:rPr>
        <w:t xml:space="preserve">faktinis ištirtas plotas </w:t>
      </w:r>
      <w:r w:rsidRPr="00F51C6E">
        <w:rPr>
          <w:rFonts w:cs="Times New Roman"/>
          <w:sz w:val="24"/>
          <w:szCs w:val="24"/>
        </w:rPr>
        <w:t>56 m</w:t>
      </w:r>
      <w:r w:rsidR="00EE640F" w:rsidRPr="00F51C6E">
        <w:rPr>
          <w:rFonts w:cs="Times New Roman"/>
          <w:sz w:val="24"/>
          <w:szCs w:val="24"/>
          <w:vertAlign w:val="superscript"/>
        </w:rPr>
        <w:t>2</w:t>
      </w:r>
      <w:r w:rsidR="00865242" w:rsidRPr="00F51C6E">
        <w:rPr>
          <w:rFonts w:cs="Times New Roman"/>
          <w:sz w:val="24"/>
          <w:szCs w:val="24"/>
        </w:rPr>
        <w:t>, kaina – 7</w:t>
      </w:r>
      <w:r w:rsidR="00F13A81">
        <w:rPr>
          <w:rFonts w:cs="Times New Roman"/>
          <w:sz w:val="24"/>
          <w:szCs w:val="24"/>
        </w:rPr>
        <w:t>.</w:t>
      </w:r>
      <w:r w:rsidR="00865242" w:rsidRPr="00F51C6E">
        <w:rPr>
          <w:rFonts w:cs="Times New Roman"/>
          <w:sz w:val="24"/>
          <w:szCs w:val="24"/>
        </w:rPr>
        <w:t>280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5149CB" w:rsidRPr="00F51C6E" w:rsidRDefault="005149CB" w:rsidP="00B7614B">
      <w:pPr>
        <w:pStyle w:val="ListParagraph"/>
        <w:numPr>
          <w:ilvl w:val="2"/>
          <w:numId w:val="1"/>
        </w:numPr>
        <w:tabs>
          <w:tab w:val="left" w:pos="567"/>
        </w:tabs>
        <w:spacing w:before="120" w:after="0" w:line="240" w:lineRule="auto"/>
        <w:contextualSpacing w:val="0"/>
        <w:jc w:val="both"/>
        <w:rPr>
          <w:rFonts w:cs="Times New Roman"/>
          <w:sz w:val="24"/>
          <w:szCs w:val="24"/>
        </w:rPr>
      </w:pPr>
      <w:r w:rsidRPr="00F51C6E">
        <w:rPr>
          <w:rFonts w:cs="Times New Roman"/>
          <w:sz w:val="24"/>
          <w:szCs w:val="24"/>
        </w:rPr>
        <w:t>nuo PK248+90 iki PK249+20</w:t>
      </w:r>
      <w:r w:rsidR="00EA32D0" w:rsidRPr="00F51C6E">
        <w:rPr>
          <w:rFonts w:cs="Times New Roman"/>
          <w:sz w:val="24"/>
          <w:szCs w:val="24"/>
        </w:rPr>
        <w:t xml:space="preserve"> faktinis ištirtas plotas 240 m</w:t>
      </w:r>
      <w:r w:rsidR="00EE640F" w:rsidRPr="00F51C6E">
        <w:rPr>
          <w:rFonts w:cs="Times New Roman"/>
          <w:sz w:val="24"/>
          <w:szCs w:val="24"/>
          <w:vertAlign w:val="superscript"/>
        </w:rPr>
        <w:t>2</w:t>
      </w:r>
      <w:r w:rsidR="00865242" w:rsidRPr="00F51C6E">
        <w:rPr>
          <w:rFonts w:cs="Times New Roman"/>
          <w:sz w:val="24"/>
          <w:szCs w:val="24"/>
        </w:rPr>
        <w:t>, kaina – 31</w:t>
      </w:r>
      <w:r w:rsidR="00F13A81">
        <w:rPr>
          <w:rFonts w:cs="Times New Roman"/>
          <w:sz w:val="24"/>
          <w:szCs w:val="24"/>
        </w:rPr>
        <w:t>.</w:t>
      </w:r>
      <w:r w:rsidR="00865242" w:rsidRPr="00F51C6E">
        <w:rPr>
          <w:rFonts w:cs="Times New Roman"/>
          <w:sz w:val="24"/>
          <w:szCs w:val="24"/>
        </w:rPr>
        <w:t>200</w:t>
      </w:r>
      <w:r w:rsidR="00F13A81">
        <w:rPr>
          <w:rFonts w:cs="Times New Roman"/>
          <w:sz w:val="24"/>
          <w:szCs w:val="24"/>
        </w:rPr>
        <w:t>,00</w:t>
      </w:r>
      <w:r w:rsidR="00865242" w:rsidRPr="00F51C6E">
        <w:rPr>
          <w:rFonts w:cs="Times New Roman"/>
          <w:sz w:val="24"/>
          <w:szCs w:val="24"/>
        </w:rPr>
        <w:t xml:space="preserve"> EUR</w:t>
      </w:r>
      <w:r w:rsidR="00EA32D0" w:rsidRPr="00F51C6E">
        <w:rPr>
          <w:rFonts w:cs="Times New Roman"/>
          <w:sz w:val="24"/>
          <w:szCs w:val="24"/>
        </w:rPr>
        <w:t>.</w:t>
      </w:r>
    </w:p>
    <w:p w:rsidR="005149CB" w:rsidRPr="00F51C6E" w:rsidRDefault="00EA32D0" w:rsidP="00B7614B">
      <w:pPr>
        <w:pStyle w:val="ListParagraph"/>
        <w:numPr>
          <w:ilvl w:val="1"/>
          <w:numId w:val="1"/>
        </w:numPr>
        <w:tabs>
          <w:tab w:val="left" w:pos="567"/>
          <w:tab w:val="left" w:pos="2694"/>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Migučionimis nuo PK316+29 iki PK316+45, nuo PK316+84 iki PK317+09, nuo PK 321+40 iki 321+63, nuo PK321+88 iki PK322+83</w:t>
      </w:r>
      <w:r w:rsidRPr="00F51C6E">
        <w:rPr>
          <w:rFonts w:cs="Times New Roman"/>
          <w:sz w:val="24"/>
          <w:szCs w:val="24"/>
        </w:rPr>
        <w:t xml:space="preserve"> faktinis ištirtas plotas 1</w:t>
      </w:r>
      <w:r w:rsidR="00F13A81">
        <w:rPr>
          <w:rFonts w:cs="Times New Roman"/>
          <w:sz w:val="24"/>
          <w:szCs w:val="24"/>
        </w:rPr>
        <w:t>.</w:t>
      </w:r>
      <w:r w:rsidRPr="00F51C6E">
        <w:rPr>
          <w:rFonts w:cs="Times New Roman"/>
          <w:sz w:val="24"/>
          <w:szCs w:val="24"/>
        </w:rPr>
        <w:t>611 m</w:t>
      </w:r>
      <w:r w:rsidR="00EE640F" w:rsidRPr="00F51C6E">
        <w:rPr>
          <w:rFonts w:cs="Times New Roman"/>
          <w:sz w:val="24"/>
          <w:szCs w:val="24"/>
          <w:vertAlign w:val="superscript"/>
        </w:rPr>
        <w:t>2</w:t>
      </w:r>
      <w:r w:rsidR="00865242" w:rsidRPr="00F51C6E">
        <w:rPr>
          <w:rFonts w:cs="Times New Roman"/>
          <w:sz w:val="24"/>
          <w:szCs w:val="24"/>
        </w:rPr>
        <w:t>, kaina – 209</w:t>
      </w:r>
      <w:r w:rsidR="00F13A81">
        <w:rPr>
          <w:rFonts w:cs="Times New Roman"/>
          <w:sz w:val="24"/>
          <w:szCs w:val="24"/>
        </w:rPr>
        <w:t>.</w:t>
      </w:r>
      <w:r w:rsidR="00865242" w:rsidRPr="00F51C6E">
        <w:rPr>
          <w:rFonts w:cs="Times New Roman"/>
          <w:sz w:val="24"/>
          <w:szCs w:val="24"/>
        </w:rPr>
        <w:t>430</w:t>
      </w:r>
      <w:r w:rsidR="00F13A81">
        <w:rPr>
          <w:rFonts w:cs="Times New Roman"/>
          <w:sz w:val="24"/>
          <w:szCs w:val="24"/>
        </w:rPr>
        <w:t>,00</w:t>
      </w:r>
      <w:r w:rsidR="00865242" w:rsidRPr="00F51C6E">
        <w:rPr>
          <w:rFonts w:cs="Times New Roman"/>
          <w:sz w:val="24"/>
          <w:szCs w:val="24"/>
        </w:rPr>
        <w:t xml:space="preserve"> EUR</w:t>
      </w:r>
      <w:r w:rsidR="005149CB" w:rsidRPr="00F51C6E">
        <w:rPr>
          <w:rFonts w:cs="Times New Roman"/>
          <w:sz w:val="24"/>
          <w:szCs w:val="24"/>
        </w:rPr>
        <w:t>;</w:t>
      </w:r>
    </w:p>
    <w:p w:rsidR="00EA32D0" w:rsidRPr="00F51C6E" w:rsidRDefault="00EA32D0" w:rsidP="00865242">
      <w:pPr>
        <w:pStyle w:val="ListParagraph"/>
        <w:numPr>
          <w:ilvl w:val="1"/>
          <w:numId w:val="1"/>
        </w:numPr>
        <w:tabs>
          <w:tab w:val="left" w:pos="567"/>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Mijaugonių senovės gyvenvietės vieta nuo PK358+78 iki PK359+10 </w:t>
      </w:r>
      <w:r w:rsidRPr="00F51C6E">
        <w:rPr>
          <w:rFonts w:cs="Times New Roman"/>
          <w:sz w:val="24"/>
          <w:szCs w:val="24"/>
        </w:rPr>
        <w:t>faktinis ištirtas plotas 256 m</w:t>
      </w:r>
      <w:r w:rsidR="00EE640F" w:rsidRPr="00F51C6E">
        <w:rPr>
          <w:rFonts w:cs="Times New Roman"/>
          <w:sz w:val="24"/>
          <w:szCs w:val="24"/>
          <w:vertAlign w:val="superscript"/>
        </w:rPr>
        <w:t>2</w:t>
      </w:r>
      <w:r w:rsidR="00865242" w:rsidRPr="00F51C6E">
        <w:rPr>
          <w:rFonts w:cs="Times New Roman"/>
          <w:sz w:val="24"/>
          <w:szCs w:val="24"/>
        </w:rPr>
        <w:t>, kaina – 33</w:t>
      </w:r>
      <w:r w:rsidR="00F13A81">
        <w:rPr>
          <w:rFonts w:cs="Times New Roman"/>
          <w:sz w:val="24"/>
          <w:szCs w:val="24"/>
        </w:rPr>
        <w:t>.</w:t>
      </w:r>
      <w:r w:rsidR="00865242" w:rsidRPr="00F51C6E">
        <w:rPr>
          <w:rFonts w:cs="Times New Roman"/>
          <w:sz w:val="24"/>
          <w:szCs w:val="24"/>
        </w:rPr>
        <w:t>280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EA32D0" w:rsidRPr="00F51C6E" w:rsidRDefault="00EA32D0" w:rsidP="003D5F7B">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w:t>
      </w:r>
      <w:r w:rsidR="005149CB" w:rsidRPr="00F51C6E">
        <w:rPr>
          <w:rFonts w:cs="Times New Roman"/>
          <w:sz w:val="24"/>
          <w:szCs w:val="24"/>
        </w:rPr>
        <w:t xml:space="preserve">Kloninių Mijaugonių kaimavietės teritorijoje nuo PK367+00 iki PK367+30 </w:t>
      </w:r>
      <w:r w:rsidRPr="00F51C6E">
        <w:rPr>
          <w:rFonts w:cs="Times New Roman"/>
          <w:sz w:val="24"/>
          <w:szCs w:val="24"/>
        </w:rPr>
        <w:t>faktinis ištirtas plotas 240 m</w:t>
      </w:r>
      <w:r w:rsidR="00EE640F" w:rsidRPr="00F51C6E">
        <w:rPr>
          <w:rFonts w:cs="Times New Roman"/>
          <w:sz w:val="24"/>
          <w:szCs w:val="24"/>
          <w:vertAlign w:val="superscript"/>
        </w:rPr>
        <w:t>2</w:t>
      </w:r>
      <w:r w:rsidR="00865242" w:rsidRPr="00F51C6E">
        <w:rPr>
          <w:rFonts w:cs="Times New Roman"/>
          <w:sz w:val="24"/>
          <w:szCs w:val="24"/>
        </w:rPr>
        <w:t>, kaina – 31</w:t>
      </w:r>
      <w:r w:rsidR="00F13A81">
        <w:rPr>
          <w:rFonts w:cs="Times New Roman"/>
          <w:sz w:val="24"/>
          <w:szCs w:val="24"/>
        </w:rPr>
        <w:t>.</w:t>
      </w:r>
      <w:r w:rsidR="00865242" w:rsidRPr="00F51C6E">
        <w:rPr>
          <w:rFonts w:cs="Times New Roman"/>
          <w:sz w:val="24"/>
          <w:szCs w:val="24"/>
        </w:rPr>
        <w:t>200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5149CB" w:rsidRPr="00F51C6E" w:rsidRDefault="00EA32D0" w:rsidP="004B29F2">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Kudonių senovės gyvenviete nuo PK397+50 iki PK397+90 </w:t>
      </w:r>
      <w:r w:rsidR="00BB1794" w:rsidRPr="00F51C6E">
        <w:rPr>
          <w:rFonts w:cs="Times New Roman"/>
          <w:sz w:val="24"/>
          <w:szCs w:val="24"/>
        </w:rPr>
        <w:t xml:space="preserve">faktinis ištirtas plotas </w:t>
      </w:r>
      <w:r w:rsidR="005149CB" w:rsidRPr="00F51C6E">
        <w:rPr>
          <w:rFonts w:cs="Times New Roman"/>
          <w:sz w:val="24"/>
          <w:szCs w:val="24"/>
        </w:rPr>
        <w:t>288 m</w:t>
      </w:r>
      <w:r w:rsidR="00EE640F" w:rsidRPr="00F51C6E">
        <w:rPr>
          <w:rFonts w:cs="Times New Roman"/>
          <w:sz w:val="24"/>
          <w:szCs w:val="24"/>
          <w:vertAlign w:val="superscript"/>
        </w:rPr>
        <w:t>2</w:t>
      </w:r>
      <w:r w:rsidR="00865242" w:rsidRPr="00F51C6E">
        <w:rPr>
          <w:rFonts w:cs="Times New Roman"/>
          <w:sz w:val="24"/>
          <w:szCs w:val="24"/>
        </w:rPr>
        <w:t>, kaina – 37</w:t>
      </w:r>
      <w:r w:rsidR="00F13A81">
        <w:rPr>
          <w:rFonts w:cs="Times New Roman"/>
          <w:sz w:val="24"/>
          <w:szCs w:val="24"/>
        </w:rPr>
        <w:t>.</w:t>
      </w:r>
      <w:r w:rsidR="00865242" w:rsidRPr="00F51C6E">
        <w:rPr>
          <w:rFonts w:cs="Times New Roman"/>
          <w:sz w:val="24"/>
          <w:szCs w:val="24"/>
        </w:rPr>
        <w:t>440</w:t>
      </w:r>
      <w:r w:rsidR="00F13A81">
        <w:rPr>
          <w:rFonts w:cs="Times New Roman"/>
          <w:sz w:val="24"/>
          <w:szCs w:val="24"/>
        </w:rPr>
        <w:t>,00</w:t>
      </w:r>
      <w:r w:rsidR="00865242" w:rsidRPr="00F51C6E">
        <w:rPr>
          <w:rFonts w:cs="Times New Roman"/>
          <w:sz w:val="24"/>
          <w:szCs w:val="24"/>
        </w:rPr>
        <w:t xml:space="preserve"> EUR</w:t>
      </w:r>
      <w:r w:rsidR="005149CB" w:rsidRPr="00F51C6E">
        <w:rPr>
          <w:rFonts w:cs="Times New Roman"/>
          <w:sz w:val="24"/>
          <w:szCs w:val="24"/>
        </w:rPr>
        <w:t>;</w:t>
      </w:r>
    </w:p>
    <w:p w:rsidR="005149CB" w:rsidRPr="00F51C6E" w:rsidRDefault="00BB1794" w:rsidP="00865242">
      <w:pPr>
        <w:pStyle w:val="ListParagraph"/>
        <w:numPr>
          <w:ilvl w:val="1"/>
          <w:numId w:val="1"/>
        </w:numPr>
        <w:tabs>
          <w:tab w:val="left" w:pos="567"/>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Skudeniais nuo PK487+75 iki PK488+25 </w:t>
      </w:r>
      <w:r w:rsidRPr="00F51C6E">
        <w:rPr>
          <w:rFonts w:cs="Times New Roman"/>
          <w:sz w:val="24"/>
          <w:szCs w:val="24"/>
        </w:rPr>
        <w:t>faktinis ištirtas plotas 200 m</w:t>
      </w:r>
      <w:r w:rsidR="00EE640F" w:rsidRPr="00F51C6E">
        <w:rPr>
          <w:rFonts w:cs="Times New Roman"/>
          <w:sz w:val="24"/>
          <w:szCs w:val="24"/>
          <w:vertAlign w:val="superscript"/>
        </w:rPr>
        <w:t>2</w:t>
      </w:r>
      <w:r w:rsidR="00865242" w:rsidRPr="00F51C6E">
        <w:rPr>
          <w:rFonts w:cs="Times New Roman"/>
          <w:sz w:val="24"/>
          <w:szCs w:val="24"/>
        </w:rPr>
        <w:t>, kaina – 26</w:t>
      </w:r>
      <w:r w:rsidR="00F13A81">
        <w:rPr>
          <w:rFonts w:cs="Times New Roman"/>
          <w:sz w:val="24"/>
          <w:szCs w:val="24"/>
        </w:rPr>
        <w:t>.</w:t>
      </w:r>
      <w:r w:rsidR="00865242" w:rsidRPr="00F51C6E">
        <w:rPr>
          <w:rFonts w:cs="Times New Roman"/>
          <w:sz w:val="24"/>
          <w:szCs w:val="24"/>
        </w:rPr>
        <w:t>000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BB1794" w:rsidRPr="00F51C6E" w:rsidRDefault="00BB1794" w:rsidP="00865242">
      <w:pPr>
        <w:pStyle w:val="ListParagraph"/>
        <w:numPr>
          <w:ilvl w:val="1"/>
          <w:numId w:val="1"/>
        </w:numPr>
        <w:tabs>
          <w:tab w:val="left" w:pos="567"/>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Pakertais nuo PK499+05 iki PK499+25 </w:t>
      </w:r>
      <w:r w:rsidRPr="00F51C6E">
        <w:rPr>
          <w:rFonts w:cs="Times New Roman"/>
          <w:sz w:val="24"/>
          <w:szCs w:val="24"/>
        </w:rPr>
        <w:t>faktinis ištirtas plotas 80 m</w:t>
      </w:r>
      <w:r w:rsidR="00EE640F" w:rsidRPr="00F51C6E">
        <w:rPr>
          <w:rFonts w:cs="Times New Roman"/>
          <w:sz w:val="24"/>
          <w:szCs w:val="24"/>
          <w:vertAlign w:val="superscript"/>
        </w:rPr>
        <w:t>2</w:t>
      </w:r>
      <w:r w:rsidR="00865242" w:rsidRPr="00F51C6E">
        <w:rPr>
          <w:rFonts w:cs="Times New Roman"/>
          <w:sz w:val="24"/>
          <w:szCs w:val="24"/>
        </w:rPr>
        <w:t>, kaina – 10</w:t>
      </w:r>
      <w:r w:rsidR="00F13A81">
        <w:rPr>
          <w:rFonts w:cs="Times New Roman"/>
          <w:sz w:val="24"/>
          <w:szCs w:val="24"/>
        </w:rPr>
        <w:t>.</w:t>
      </w:r>
      <w:r w:rsidR="00865242" w:rsidRPr="00F51C6E">
        <w:rPr>
          <w:rFonts w:cs="Times New Roman"/>
          <w:sz w:val="24"/>
          <w:szCs w:val="24"/>
        </w:rPr>
        <w:t>400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BB1794" w:rsidRPr="00F51C6E" w:rsidRDefault="00BB1794" w:rsidP="00BB1794">
      <w:pPr>
        <w:pStyle w:val="ListParagraph"/>
        <w:numPr>
          <w:ilvl w:val="1"/>
          <w:numId w:val="1"/>
        </w:numPr>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Šventininkais nuo PK661+80 iki PK662+10 </w:t>
      </w:r>
      <w:r w:rsidRPr="00F51C6E">
        <w:rPr>
          <w:rFonts w:cs="Times New Roman"/>
          <w:sz w:val="24"/>
          <w:szCs w:val="24"/>
        </w:rPr>
        <w:t>faktinis ištirtas plotas 420 m</w:t>
      </w:r>
      <w:r w:rsidR="00EE640F" w:rsidRPr="00F51C6E">
        <w:rPr>
          <w:rFonts w:cs="Times New Roman"/>
          <w:sz w:val="24"/>
          <w:szCs w:val="24"/>
          <w:vertAlign w:val="superscript"/>
        </w:rPr>
        <w:t>2</w:t>
      </w:r>
      <w:r w:rsidR="00865242" w:rsidRPr="00F51C6E">
        <w:rPr>
          <w:rFonts w:cs="Times New Roman"/>
          <w:sz w:val="24"/>
          <w:szCs w:val="24"/>
        </w:rPr>
        <w:t>, kaina – 54</w:t>
      </w:r>
      <w:r w:rsidR="00F13A81">
        <w:rPr>
          <w:rFonts w:cs="Times New Roman"/>
          <w:sz w:val="24"/>
          <w:szCs w:val="24"/>
        </w:rPr>
        <w:t>.</w:t>
      </w:r>
      <w:r w:rsidR="00865242" w:rsidRPr="00F51C6E">
        <w:rPr>
          <w:rFonts w:cs="Times New Roman"/>
          <w:sz w:val="24"/>
          <w:szCs w:val="24"/>
        </w:rPr>
        <w:t>600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5149CB" w:rsidRPr="00F51C6E" w:rsidRDefault="00BB1794" w:rsidP="000C12F4">
      <w:pPr>
        <w:pStyle w:val="ListParagraph"/>
        <w:numPr>
          <w:ilvl w:val="1"/>
          <w:numId w:val="1"/>
        </w:numPr>
        <w:tabs>
          <w:tab w:val="left" w:pos="1003"/>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Vilūnų senovės gyvenviete nuo PK665+40 iki PK665+50 </w:t>
      </w:r>
      <w:r w:rsidRPr="00F51C6E">
        <w:rPr>
          <w:rFonts w:cs="Times New Roman"/>
          <w:sz w:val="24"/>
          <w:szCs w:val="24"/>
        </w:rPr>
        <w:t>faktinis ištirtas plotas 40 m</w:t>
      </w:r>
      <w:r w:rsidR="00EE640F" w:rsidRPr="00F51C6E">
        <w:rPr>
          <w:rFonts w:cs="Times New Roman"/>
          <w:sz w:val="24"/>
          <w:szCs w:val="24"/>
          <w:vertAlign w:val="superscript"/>
        </w:rPr>
        <w:t>2</w:t>
      </w:r>
      <w:r w:rsidR="00865242" w:rsidRPr="00F51C6E">
        <w:rPr>
          <w:rFonts w:cs="Times New Roman"/>
          <w:sz w:val="24"/>
          <w:szCs w:val="24"/>
        </w:rPr>
        <w:t>, kaina – 5</w:t>
      </w:r>
      <w:r w:rsidR="00F13A81">
        <w:rPr>
          <w:rFonts w:cs="Times New Roman"/>
          <w:sz w:val="24"/>
          <w:szCs w:val="24"/>
        </w:rPr>
        <w:t>.</w:t>
      </w:r>
      <w:r w:rsidR="00865242" w:rsidRPr="00F51C6E">
        <w:rPr>
          <w:rFonts w:cs="Times New Roman"/>
          <w:sz w:val="24"/>
          <w:szCs w:val="24"/>
        </w:rPr>
        <w:t>200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5149CB" w:rsidRPr="008D3BE4" w:rsidRDefault="00BB1794" w:rsidP="005149CB">
      <w:pPr>
        <w:pStyle w:val="ListParagraph"/>
        <w:numPr>
          <w:ilvl w:val="1"/>
          <w:numId w:val="1"/>
        </w:numPr>
        <w:tabs>
          <w:tab w:val="left" w:pos="567"/>
          <w:tab w:val="left" w:pos="1003"/>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Vilūnų senkapiu nuo PK668+64 iki PK669+45 </w:t>
      </w:r>
      <w:r w:rsidRPr="00F51C6E">
        <w:rPr>
          <w:rFonts w:cs="Times New Roman"/>
          <w:sz w:val="24"/>
          <w:szCs w:val="24"/>
        </w:rPr>
        <w:t xml:space="preserve">faktinis ištirtas </w:t>
      </w:r>
      <w:r w:rsidRPr="008D3BE4">
        <w:rPr>
          <w:rFonts w:cs="Times New Roman"/>
          <w:sz w:val="24"/>
          <w:szCs w:val="24"/>
        </w:rPr>
        <w:t>plotas 1</w:t>
      </w:r>
      <w:r w:rsidR="00F13A81" w:rsidRPr="008D3BE4">
        <w:rPr>
          <w:rFonts w:cs="Times New Roman"/>
          <w:sz w:val="24"/>
          <w:szCs w:val="24"/>
        </w:rPr>
        <w:t>.008</w:t>
      </w:r>
      <w:r w:rsidRPr="008D3BE4">
        <w:rPr>
          <w:rFonts w:cs="Times New Roman"/>
          <w:sz w:val="24"/>
          <w:szCs w:val="24"/>
        </w:rPr>
        <w:t xml:space="preserve"> m</w:t>
      </w:r>
      <w:r w:rsidR="00EE640F" w:rsidRPr="008D3BE4">
        <w:rPr>
          <w:rFonts w:cs="Times New Roman"/>
          <w:sz w:val="24"/>
          <w:szCs w:val="24"/>
          <w:vertAlign w:val="superscript"/>
        </w:rPr>
        <w:t>2</w:t>
      </w:r>
      <w:r w:rsidR="00865242" w:rsidRPr="008D3BE4">
        <w:rPr>
          <w:rFonts w:cs="Times New Roman"/>
          <w:sz w:val="24"/>
          <w:szCs w:val="24"/>
        </w:rPr>
        <w:t>, kaina – 1</w:t>
      </w:r>
      <w:r w:rsidR="00F13A81" w:rsidRPr="008D3BE4">
        <w:rPr>
          <w:rFonts w:cs="Times New Roman"/>
          <w:sz w:val="24"/>
          <w:szCs w:val="24"/>
        </w:rPr>
        <w:t>31.040,00</w:t>
      </w:r>
      <w:r w:rsidR="00865242" w:rsidRPr="008D3BE4">
        <w:rPr>
          <w:rFonts w:cs="Times New Roman"/>
          <w:sz w:val="24"/>
          <w:szCs w:val="24"/>
        </w:rPr>
        <w:t xml:space="preserve"> EUR</w:t>
      </w:r>
      <w:r w:rsidRPr="008D3BE4">
        <w:rPr>
          <w:rFonts w:cs="Times New Roman"/>
          <w:sz w:val="24"/>
          <w:szCs w:val="24"/>
        </w:rPr>
        <w:t>;</w:t>
      </w:r>
    </w:p>
    <w:p w:rsidR="008F38A2" w:rsidRPr="008D3BE4" w:rsidRDefault="00BB1794" w:rsidP="008F38A2">
      <w:pPr>
        <w:pStyle w:val="ListParagraph"/>
        <w:numPr>
          <w:ilvl w:val="1"/>
          <w:numId w:val="1"/>
        </w:numPr>
        <w:tabs>
          <w:tab w:val="left" w:pos="567"/>
          <w:tab w:val="left" w:pos="1003"/>
        </w:tabs>
        <w:spacing w:before="120" w:after="0" w:line="240" w:lineRule="auto"/>
        <w:contextualSpacing w:val="0"/>
        <w:jc w:val="both"/>
        <w:rPr>
          <w:rFonts w:cs="Times New Roman"/>
          <w:sz w:val="24"/>
          <w:szCs w:val="24"/>
        </w:rPr>
      </w:pPr>
      <w:r w:rsidRPr="008D3BE4">
        <w:rPr>
          <w:rFonts w:cs="Times New Roman"/>
          <w:sz w:val="24"/>
          <w:szCs w:val="24"/>
        </w:rPr>
        <w:t xml:space="preserve">Detalieji archeologiniai tyrimai ties </w:t>
      </w:r>
      <w:r w:rsidR="005149CB" w:rsidRPr="008D3BE4">
        <w:rPr>
          <w:rFonts w:cs="Times New Roman"/>
          <w:sz w:val="24"/>
          <w:szCs w:val="24"/>
        </w:rPr>
        <w:t xml:space="preserve">Vilūnų gyvenviete V nuo PK669+45 iki PK670+40 </w:t>
      </w:r>
      <w:r w:rsidRPr="008D3BE4">
        <w:rPr>
          <w:rFonts w:cs="Times New Roman"/>
          <w:sz w:val="24"/>
          <w:szCs w:val="24"/>
        </w:rPr>
        <w:t xml:space="preserve">faktinis ištirtas plotas </w:t>
      </w:r>
      <w:r w:rsidR="008F38A2" w:rsidRPr="008D3BE4">
        <w:rPr>
          <w:rFonts w:cs="Times New Roman"/>
          <w:sz w:val="24"/>
          <w:szCs w:val="24"/>
        </w:rPr>
        <w:t>3</w:t>
      </w:r>
      <w:r w:rsidR="004E0A99" w:rsidRPr="002817CE">
        <w:rPr>
          <w:rFonts w:cs="Times New Roman"/>
          <w:sz w:val="24"/>
          <w:szCs w:val="24"/>
        </w:rPr>
        <w:t>80</w:t>
      </w:r>
      <w:r w:rsidRPr="008D3BE4">
        <w:rPr>
          <w:rFonts w:cs="Times New Roman"/>
          <w:sz w:val="24"/>
          <w:szCs w:val="24"/>
        </w:rPr>
        <w:t xml:space="preserve"> </w:t>
      </w:r>
      <w:r w:rsidR="008F38A2" w:rsidRPr="008D3BE4">
        <w:rPr>
          <w:rFonts w:cs="Times New Roman"/>
          <w:sz w:val="24"/>
          <w:szCs w:val="24"/>
        </w:rPr>
        <w:t>m</w:t>
      </w:r>
      <w:r w:rsidR="00EE640F" w:rsidRPr="008D3BE4">
        <w:rPr>
          <w:rFonts w:cs="Times New Roman"/>
          <w:sz w:val="24"/>
          <w:szCs w:val="24"/>
          <w:vertAlign w:val="superscript"/>
        </w:rPr>
        <w:t>2</w:t>
      </w:r>
      <w:r w:rsidR="00865242" w:rsidRPr="008D3BE4">
        <w:rPr>
          <w:rFonts w:cs="Times New Roman"/>
          <w:sz w:val="24"/>
          <w:szCs w:val="24"/>
        </w:rPr>
        <w:t>, kaina – 4</w:t>
      </w:r>
      <w:r w:rsidR="004E0A99" w:rsidRPr="002817CE">
        <w:rPr>
          <w:rFonts w:cs="Times New Roman"/>
          <w:sz w:val="24"/>
          <w:szCs w:val="24"/>
        </w:rPr>
        <w:t>9</w:t>
      </w:r>
      <w:r w:rsidR="00F13A81" w:rsidRPr="008D3BE4">
        <w:rPr>
          <w:rFonts w:cs="Times New Roman"/>
          <w:sz w:val="24"/>
          <w:szCs w:val="24"/>
        </w:rPr>
        <w:t>.</w:t>
      </w:r>
      <w:r w:rsidR="004E0A99" w:rsidRPr="002817CE">
        <w:rPr>
          <w:rFonts w:cs="Times New Roman"/>
          <w:sz w:val="24"/>
          <w:szCs w:val="24"/>
        </w:rPr>
        <w:t>40</w:t>
      </w:r>
      <w:r w:rsidR="00865242" w:rsidRPr="008D3BE4">
        <w:rPr>
          <w:rFonts w:cs="Times New Roman"/>
          <w:sz w:val="24"/>
          <w:szCs w:val="24"/>
        </w:rPr>
        <w:t>0</w:t>
      </w:r>
      <w:r w:rsidR="00F13A81" w:rsidRPr="008D3BE4">
        <w:rPr>
          <w:rFonts w:cs="Times New Roman"/>
          <w:sz w:val="24"/>
          <w:szCs w:val="24"/>
        </w:rPr>
        <w:t>,00</w:t>
      </w:r>
      <w:r w:rsidR="00865242" w:rsidRPr="008D3BE4">
        <w:rPr>
          <w:rFonts w:cs="Times New Roman"/>
          <w:sz w:val="24"/>
          <w:szCs w:val="24"/>
        </w:rPr>
        <w:t xml:space="preserve"> EUR</w:t>
      </w:r>
      <w:r w:rsidR="008F38A2" w:rsidRPr="008D3BE4">
        <w:rPr>
          <w:rFonts w:cs="Times New Roman"/>
          <w:sz w:val="24"/>
          <w:szCs w:val="24"/>
        </w:rPr>
        <w:t>;</w:t>
      </w:r>
    </w:p>
    <w:p w:rsidR="008F38A2" w:rsidRPr="00F51C6E" w:rsidRDefault="008F38A2" w:rsidP="008F38A2">
      <w:pPr>
        <w:pStyle w:val="ListParagraph"/>
        <w:numPr>
          <w:ilvl w:val="1"/>
          <w:numId w:val="1"/>
        </w:numPr>
        <w:tabs>
          <w:tab w:val="left" w:pos="567"/>
          <w:tab w:val="left" w:pos="1003"/>
        </w:tabs>
        <w:spacing w:before="120" w:after="0" w:line="240" w:lineRule="auto"/>
        <w:contextualSpacing w:val="0"/>
        <w:jc w:val="both"/>
        <w:rPr>
          <w:rFonts w:cs="Times New Roman"/>
          <w:sz w:val="24"/>
          <w:szCs w:val="24"/>
        </w:rPr>
      </w:pPr>
      <w:r w:rsidRPr="008D3BE4">
        <w:rPr>
          <w:rFonts w:cs="Times New Roman"/>
          <w:sz w:val="24"/>
          <w:szCs w:val="24"/>
        </w:rPr>
        <w:t xml:space="preserve">Detalieji archeologiniai tyrimai ties </w:t>
      </w:r>
      <w:r w:rsidR="005149CB" w:rsidRPr="008D3BE4">
        <w:rPr>
          <w:rFonts w:cs="Times New Roman"/>
          <w:sz w:val="24"/>
          <w:szCs w:val="24"/>
        </w:rPr>
        <w:t xml:space="preserve">Vilūnais nuo PK683+40 iki PK687+50 </w:t>
      </w:r>
      <w:r w:rsidR="00BB1794" w:rsidRPr="008D3BE4">
        <w:rPr>
          <w:rFonts w:cs="Times New Roman"/>
          <w:sz w:val="24"/>
          <w:szCs w:val="24"/>
        </w:rPr>
        <w:t xml:space="preserve">faktinis ištirtas plotas </w:t>
      </w:r>
      <w:r w:rsidRPr="008D3BE4">
        <w:rPr>
          <w:rFonts w:cs="Times New Roman"/>
          <w:sz w:val="24"/>
          <w:szCs w:val="24"/>
        </w:rPr>
        <w:t>41</w:t>
      </w:r>
      <w:r w:rsidR="00DC5562" w:rsidRPr="008D3BE4">
        <w:rPr>
          <w:rFonts w:cs="Times New Roman"/>
          <w:sz w:val="24"/>
          <w:szCs w:val="24"/>
        </w:rPr>
        <w:t>6,9</w:t>
      </w:r>
      <w:r w:rsidR="00BB1794" w:rsidRPr="008D3BE4">
        <w:rPr>
          <w:rFonts w:cs="Times New Roman"/>
          <w:sz w:val="24"/>
          <w:szCs w:val="24"/>
        </w:rPr>
        <w:t xml:space="preserve"> </w:t>
      </w:r>
      <w:r w:rsidRPr="008D3BE4">
        <w:rPr>
          <w:rFonts w:cs="Times New Roman"/>
          <w:sz w:val="24"/>
          <w:szCs w:val="24"/>
        </w:rPr>
        <w:t>m</w:t>
      </w:r>
      <w:r w:rsidR="00EE640F" w:rsidRPr="008D3BE4">
        <w:rPr>
          <w:rFonts w:cs="Times New Roman"/>
          <w:sz w:val="24"/>
          <w:szCs w:val="24"/>
          <w:vertAlign w:val="superscript"/>
        </w:rPr>
        <w:t>2</w:t>
      </w:r>
      <w:r w:rsidR="00865242" w:rsidRPr="008D3BE4">
        <w:rPr>
          <w:rFonts w:cs="Times New Roman"/>
          <w:sz w:val="24"/>
          <w:szCs w:val="24"/>
        </w:rPr>
        <w:t>, kaina – 54</w:t>
      </w:r>
      <w:r w:rsidR="00F13A81" w:rsidRPr="008D3BE4">
        <w:rPr>
          <w:rFonts w:cs="Times New Roman"/>
          <w:sz w:val="24"/>
          <w:szCs w:val="24"/>
        </w:rPr>
        <w:t>.</w:t>
      </w:r>
      <w:r w:rsidR="00DC5562" w:rsidRPr="008D3BE4">
        <w:rPr>
          <w:rFonts w:cs="Times New Roman"/>
          <w:sz w:val="24"/>
          <w:szCs w:val="24"/>
        </w:rPr>
        <w:t>197</w:t>
      </w:r>
      <w:r w:rsidR="00F13A81" w:rsidRPr="008D3BE4">
        <w:rPr>
          <w:rFonts w:cs="Times New Roman"/>
          <w:sz w:val="24"/>
          <w:szCs w:val="24"/>
        </w:rPr>
        <w:t>,00</w:t>
      </w:r>
      <w:r w:rsidR="00865242" w:rsidRPr="008D3BE4">
        <w:rPr>
          <w:rFonts w:cs="Times New Roman"/>
          <w:sz w:val="24"/>
          <w:szCs w:val="24"/>
        </w:rPr>
        <w:t xml:space="preserve"> EUR</w:t>
      </w:r>
      <w:r w:rsidRPr="00F51C6E">
        <w:rPr>
          <w:rFonts w:cs="Times New Roman"/>
          <w:sz w:val="24"/>
          <w:szCs w:val="24"/>
        </w:rPr>
        <w:t>;</w:t>
      </w:r>
    </w:p>
    <w:p w:rsidR="005149CB" w:rsidRPr="00F51C6E" w:rsidRDefault="007629B9" w:rsidP="005149CB">
      <w:pPr>
        <w:pStyle w:val="ListParagraph"/>
        <w:numPr>
          <w:ilvl w:val="1"/>
          <w:numId w:val="1"/>
        </w:numPr>
        <w:tabs>
          <w:tab w:val="left" w:pos="567"/>
          <w:tab w:val="left" w:pos="1560"/>
        </w:tabs>
        <w:spacing w:before="120" w:after="0" w:line="240" w:lineRule="auto"/>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Vilūnų (Purvininkų) senovės gyvenviet</w:t>
      </w:r>
      <w:r>
        <w:rPr>
          <w:rFonts w:cs="Times New Roman"/>
          <w:sz w:val="24"/>
          <w:szCs w:val="24"/>
        </w:rPr>
        <w:t>e</w:t>
      </w:r>
      <w:r w:rsidR="008F38A2" w:rsidRPr="00F51C6E">
        <w:rPr>
          <w:rFonts w:cs="Times New Roman"/>
          <w:sz w:val="24"/>
          <w:szCs w:val="24"/>
        </w:rPr>
        <w:t>:</w:t>
      </w:r>
    </w:p>
    <w:p w:rsidR="008F38A2" w:rsidRPr="00F51C6E" w:rsidRDefault="008F38A2" w:rsidP="008F38A2">
      <w:pPr>
        <w:pStyle w:val="ListParagraph"/>
        <w:numPr>
          <w:ilvl w:val="2"/>
          <w:numId w:val="1"/>
        </w:numPr>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Vilūnais II nuo PK692+41 iki PK692+57 </w:t>
      </w:r>
      <w:r w:rsidRPr="00F51C6E">
        <w:rPr>
          <w:rFonts w:cs="Times New Roman"/>
          <w:sz w:val="24"/>
          <w:szCs w:val="24"/>
        </w:rPr>
        <w:t xml:space="preserve">faktinis ištirtas plotas </w:t>
      </w:r>
      <w:r w:rsidR="00584C7F" w:rsidRPr="00F51C6E">
        <w:rPr>
          <w:rFonts w:cs="Times New Roman"/>
          <w:sz w:val="24"/>
          <w:szCs w:val="24"/>
        </w:rPr>
        <w:t>88</w:t>
      </w:r>
      <w:r w:rsidRPr="00F51C6E">
        <w:rPr>
          <w:rFonts w:cs="Times New Roman"/>
          <w:sz w:val="24"/>
          <w:szCs w:val="24"/>
        </w:rPr>
        <w:t xml:space="preserve"> m</w:t>
      </w:r>
      <w:r w:rsidR="00EE640F" w:rsidRPr="00F51C6E">
        <w:rPr>
          <w:rFonts w:cs="Times New Roman"/>
          <w:sz w:val="24"/>
          <w:szCs w:val="24"/>
          <w:vertAlign w:val="superscript"/>
        </w:rPr>
        <w:t>2</w:t>
      </w:r>
      <w:r w:rsidR="00865242" w:rsidRPr="00F51C6E">
        <w:rPr>
          <w:rFonts w:cs="Times New Roman"/>
          <w:sz w:val="24"/>
          <w:szCs w:val="24"/>
        </w:rPr>
        <w:t>, kaina – 11</w:t>
      </w:r>
      <w:r w:rsidR="00F13A81">
        <w:rPr>
          <w:rFonts w:cs="Times New Roman"/>
          <w:sz w:val="24"/>
          <w:szCs w:val="24"/>
        </w:rPr>
        <w:t>.</w:t>
      </w:r>
      <w:r w:rsidR="00865242" w:rsidRPr="00F51C6E">
        <w:rPr>
          <w:rFonts w:cs="Times New Roman"/>
          <w:sz w:val="24"/>
          <w:szCs w:val="24"/>
        </w:rPr>
        <w:t>440</w:t>
      </w:r>
      <w:r w:rsidR="00F13A81">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584C7F" w:rsidRPr="00F51C6E" w:rsidRDefault="00584C7F" w:rsidP="00584C7F">
      <w:pPr>
        <w:pStyle w:val="ListParagraph"/>
        <w:numPr>
          <w:ilvl w:val="2"/>
          <w:numId w:val="1"/>
        </w:numPr>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Purvininkais nuo PK693+40 iki PK694+34 </w:t>
      </w:r>
      <w:r w:rsidRPr="00F51C6E">
        <w:rPr>
          <w:rFonts w:cs="Times New Roman"/>
          <w:sz w:val="24"/>
          <w:szCs w:val="24"/>
        </w:rPr>
        <w:t>faktinis ištirtas plotas 658 m</w:t>
      </w:r>
      <w:r w:rsidR="00EE640F" w:rsidRPr="00F51C6E">
        <w:rPr>
          <w:rFonts w:cs="Times New Roman"/>
          <w:sz w:val="24"/>
          <w:szCs w:val="24"/>
          <w:vertAlign w:val="superscript"/>
        </w:rPr>
        <w:t>2</w:t>
      </w:r>
      <w:r w:rsidR="00865242" w:rsidRPr="00F51C6E">
        <w:rPr>
          <w:rFonts w:cs="Times New Roman"/>
          <w:sz w:val="24"/>
          <w:szCs w:val="24"/>
        </w:rPr>
        <w:t>, kaina – 85</w:t>
      </w:r>
      <w:r w:rsidR="00DC5562">
        <w:rPr>
          <w:rFonts w:cs="Times New Roman"/>
          <w:sz w:val="24"/>
          <w:szCs w:val="24"/>
        </w:rPr>
        <w:t>.</w:t>
      </w:r>
      <w:r w:rsidR="00865242" w:rsidRPr="00F51C6E">
        <w:rPr>
          <w:rFonts w:cs="Times New Roman"/>
          <w:sz w:val="24"/>
          <w:szCs w:val="24"/>
        </w:rPr>
        <w:t>540</w:t>
      </w:r>
      <w:r w:rsidR="00DC5562">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061EEF" w:rsidRPr="00F51C6E" w:rsidRDefault="00584C7F" w:rsidP="00B7614B">
      <w:pPr>
        <w:pStyle w:val="ListParagraph"/>
        <w:numPr>
          <w:ilvl w:val="1"/>
          <w:numId w:val="1"/>
        </w:numPr>
        <w:tabs>
          <w:tab w:val="left" w:pos="567"/>
        </w:tabs>
        <w:spacing w:before="120" w:after="120" w:line="240" w:lineRule="auto"/>
        <w:ind w:left="1407" w:hanging="403"/>
        <w:contextualSpacing w:val="0"/>
        <w:jc w:val="both"/>
        <w:rPr>
          <w:rFonts w:cs="Times New Roman"/>
          <w:sz w:val="24"/>
          <w:szCs w:val="24"/>
        </w:rPr>
      </w:pPr>
      <w:r w:rsidRPr="00F51C6E">
        <w:rPr>
          <w:rFonts w:cs="Times New Roman"/>
          <w:sz w:val="24"/>
          <w:szCs w:val="24"/>
        </w:rPr>
        <w:t xml:space="preserve">Detalieji archeologiniai tyrimai ties </w:t>
      </w:r>
      <w:r w:rsidR="005149CB" w:rsidRPr="00F51C6E">
        <w:rPr>
          <w:rFonts w:cs="Times New Roman"/>
          <w:sz w:val="24"/>
          <w:szCs w:val="24"/>
        </w:rPr>
        <w:t xml:space="preserve">Grikapėdžio gyvenviete I nuo PK843+15 iki PK844+00 </w:t>
      </w:r>
      <w:r w:rsidRPr="00F51C6E">
        <w:rPr>
          <w:rFonts w:cs="Times New Roman"/>
          <w:sz w:val="24"/>
          <w:szCs w:val="24"/>
        </w:rPr>
        <w:t>faktinis ištirtas plotas 850 m</w:t>
      </w:r>
      <w:r w:rsidR="00EE640F" w:rsidRPr="00F51C6E">
        <w:rPr>
          <w:rFonts w:cs="Times New Roman"/>
          <w:sz w:val="24"/>
          <w:szCs w:val="24"/>
          <w:vertAlign w:val="superscript"/>
        </w:rPr>
        <w:t>2</w:t>
      </w:r>
      <w:r w:rsidR="00865242" w:rsidRPr="00F51C6E">
        <w:rPr>
          <w:rFonts w:cs="Times New Roman"/>
          <w:sz w:val="24"/>
          <w:szCs w:val="24"/>
        </w:rPr>
        <w:t>, kaina – 110</w:t>
      </w:r>
      <w:r w:rsidR="00DC5562">
        <w:rPr>
          <w:rFonts w:cs="Times New Roman"/>
          <w:sz w:val="24"/>
          <w:szCs w:val="24"/>
        </w:rPr>
        <w:t>.</w:t>
      </w:r>
      <w:r w:rsidR="00865242" w:rsidRPr="00F51C6E">
        <w:rPr>
          <w:rFonts w:cs="Times New Roman"/>
          <w:sz w:val="24"/>
          <w:szCs w:val="24"/>
        </w:rPr>
        <w:t>500</w:t>
      </w:r>
      <w:r w:rsidR="00DC5562">
        <w:rPr>
          <w:rFonts w:cs="Times New Roman"/>
          <w:sz w:val="24"/>
          <w:szCs w:val="24"/>
        </w:rPr>
        <w:t>,00</w:t>
      </w:r>
      <w:r w:rsidR="00865242" w:rsidRPr="00F51C6E">
        <w:rPr>
          <w:rFonts w:cs="Times New Roman"/>
          <w:sz w:val="24"/>
          <w:szCs w:val="24"/>
        </w:rPr>
        <w:t xml:space="preserve"> EUR</w:t>
      </w:r>
      <w:r w:rsidRPr="00F51C6E">
        <w:rPr>
          <w:rFonts w:cs="Times New Roman"/>
          <w:sz w:val="24"/>
          <w:szCs w:val="24"/>
        </w:rPr>
        <w:t>.</w:t>
      </w:r>
    </w:p>
    <w:p w:rsidR="00DE468B" w:rsidRPr="00F51C6E" w:rsidRDefault="00DE468B" w:rsidP="00DE468B">
      <w:pPr>
        <w:pStyle w:val="ListParagraph"/>
        <w:numPr>
          <w:ilvl w:val="0"/>
          <w:numId w:val="1"/>
        </w:numPr>
        <w:spacing w:before="120" w:after="0" w:line="240" w:lineRule="auto"/>
        <w:jc w:val="both"/>
        <w:rPr>
          <w:rFonts w:eastAsia="Times New Roman" w:cs="Times New Roman"/>
          <w:sz w:val="24"/>
          <w:szCs w:val="24"/>
          <w:lang w:eastAsia="lt-LT"/>
        </w:rPr>
      </w:pPr>
      <w:r w:rsidRPr="00F51C6E">
        <w:rPr>
          <w:rFonts w:eastAsia="Times New Roman" w:cs="Times New Roman"/>
          <w:sz w:val="24"/>
          <w:szCs w:val="24"/>
          <w:lang w:eastAsia="lt-LT"/>
        </w:rPr>
        <w:t>Užsakovas už atliktus papildomus detaliuosius archeologinius tyrimus</w:t>
      </w:r>
      <w:r w:rsidR="00061EEF" w:rsidRPr="00F51C6E">
        <w:rPr>
          <w:rFonts w:eastAsia="Times New Roman" w:cs="Times New Roman"/>
          <w:sz w:val="24"/>
          <w:szCs w:val="24"/>
          <w:lang w:eastAsia="lt-LT"/>
        </w:rPr>
        <w:t>, nurodytus Susitarim</w:t>
      </w:r>
      <w:r w:rsidR="0042039A">
        <w:rPr>
          <w:rFonts w:eastAsia="Times New Roman" w:cs="Times New Roman"/>
          <w:sz w:val="24"/>
          <w:szCs w:val="24"/>
          <w:lang w:eastAsia="lt-LT"/>
        </w:rPr>
        <w:t>uos</w:t>
      </w:r>
      <w:r w:rsidR="00061EEF" w:rsidRPr="00F51C6E">
        <w:rPr>
          <w:rFonts w:eastAsia="Times New Roman" w:cs="Times New Roman"/>
          <w:sz w:val="24"/>
          <w:szCs w:val="24"/>
          <w:lang w:eastAsia="lt-LT"/>
        </w:rPr>
        <w:t>e Nr. 2</w:t>
      </w:r>
      <w:r w:rsidR="0042039A">
        <w:rPr>
          <w:rFonts w:eastAsia="Times New Roman" w:cs="Times New Roman"/>
          <w:sz w:val="24"/>
          <w:szCs w:val="24"/>
          <w:lang w:eastAsia="lt-LT"/>
        </w:rPr>
        <w:t xml:space="preserve"> ir Nr. 1</w:t>
      </w:r>
      <w:r w:rsidR="00061EEF" w:rsidRPr="00F51C6E">
        <w:rPr>
          <w:rFonts w:eastAsia="Times New Roman" w:cs="Times New Roman"/>
          <w:sz w:val="24"/>
          <w:szCs w:val="24"/>
          <w:lang w:eastAsia="lt-LT"/>
        </w:rPr>
        <w:t>,</w:t>
      </w:r>
      <w:r w:rsidRPr="00F51C6E">
        <w:rPr>
          <w:rFonts w:eastAsia="Times New Roman" w:cs="Times New Roman"/>
          <w:sz w:val="24"/>
          <w:szCs w:val="24"/>
          <w:lang w:eastAsia="lt-LT"/>
        </w:rPr>
        <w:t xml:space="preserve"> </w:t>
      </w:r>
      <w:r w:rsidR="003D2935">
        <w:rPr>
          <w:rFonts w:eastAsia="Times New Roman" w:cs="Times New Roman"/>
          <w:sz w:val="24"/>
          <w:szCs w:val="24"/>
          <w:lang w:eastAsia="lt-LT"/>
        </w:rPr>
        <w:t>atsiskaitymą vykdo</w:t>
      </w:r>
      <w:r w:rsidR="003D2935" w:rsidRPr="00F51C6E">
        <w:rPr>
          <w:rFonts w:eastAsia="Times New Roman" w:cs="Times New Roman"/>
          <w:sz w:val="24"/>
          <w:szCs w:val="24"/>
          <w:lang w:eastAsia="lt-LT"/>
        </w:rPr>
        <w:t xml:space="preserve"> </w:t>
      </w:r>
      <w:r w:rsidRPr="00F51C6E">
        <w:rPr>
          <w:rFonts w:eastAsia="Times New Roman" w:cs="Times New Roman"/>
          <w:sz w:val="24"/>
          <w:szCs w:val="24"/>
          <w:lang w:eastAsia="lt-LT"/>
        </w:rPr>
        <w:t>Sutartyje ir Susitarim</w:t>
      </w:r>
      <w:r w:rsidR="0042039A">
        <w:rPr>
          <w:rFonts w:eastAsia="Times New Roman" w:cs="Times New Roman"/>
          <w:sz w:val="24"/>
          <w:szCs w:val="24"/>
          <w:lang w:eastAsia="lt-LT"/>
        </w:rPr>
        <w:t>uos</w:t>
      </w:r>
      <w:r w:rsidRPr="00F51C6E">
        <w:rPr>
          <w:rFonts w:eastAsia="Times New Roman" w:cs="Times New Roman"/>
          <w:sz w:val="24"/>
          <w:szCs w:val="24"/>
          <w:lang w:eastAsia="lt-LT"/>
        </w:rPr>
        <w:t>e</w:t>
      </w:r>
      <w:r w:rsidR="004B27C2">
        <w:rPr>
          <w:rFonts w:eastAsia="Times New Roman" w:cs="Times New Roman"/>
          <w:sz w:val="24"/>
          <w:szCs w:val="24"/>
          <w:lang w:eastAsia="lt-LT"/>
        </w:rPr>
        <w:t xml:space="preserve"> Nr. 2</w:t>
      </w:r>
      <w:r w:rsidR="0042039A">
        <w:rPr>
          <w:rFonts w:eastAsia="Times New Roman" w:cs="Times New Roman"/>
          <w:sz w:val="24"/>
          <w:szCs w:val="24"/>
          <w:lang w:eastAsia="lt-LT"/>
        </w:rPr>
        <w:t xml:space="preserve"> ir Nr. 1</w:t>
      </w:r>
      <w:r w:rsidRPr="00F51C6E">
        <w:rPr>
          <w:rFonts w:eastAsia="Times New Roman" w:cs="Times New Roman"/>
          <w:sz w:val="24"/>
          <w:szCs w:val="24"/>
          <w:lang w:eastAsia="lt-LT"/>
        </w:rPr>
        <w:t xml:space="preserve"> nustatytomis sąlygomis ir tvarka.</w:t>
      </w:r>
    </w:p>
    <w:p w:rsidR="00DE468B" w:rsidRPr="00F51C6E" w:rsidRDefault="00DE468B" w:rsidP="00DE468B">
      <w:pPr>
        <w:pStyle w:val="ListParagraph"/>
        <w:numPr>
          <w:ilvl w:val="0"/>
          <w:numId w:val="1"/>
        </w:numPr>
        <w:spacing w:before="120" w:after="0" w:line="240" w:lineRule="auto"/>
        <w:contextualSpacing w:val="0"/>
        <w:jc w:val="both"/>
        <w:rPr>
          <w:rFonts w:eastAsia="Arial Unicode MS" w:cs="Times New Roman"/>
          <w:color w:val="000000" w:themeColor="text1"/>
          <w:sz w:val="24"/>
          <w:szCs w:val="24"/>
        </w:rPr>
      </w:pPr>
      <w:r w:rsidRPr="00F51C6E">
        <w:rPr>
          <w:rFonts w:eastAsia="Arial Unicode MS" w:cs="Times New Roman"/>
          <w:color w:val="000000" w:themeColor="text1"/>
          <w:sz w:val="24"/>
          <w:szCs w:val="24"/>
        </w:rPr>
        <w:lastRenderedPageBreak/>
        <w:t>Aiškumo dėlei Šalys patvirtina, jog</w:t>
      </w:r>
      <w:r w:rsidR="003D2935">
        <w:rPr>
          <w:rFonts w:eastAsia="Arial Unicode MS" w:cs="Times New Roman"/>
          <w:color w:val="000000" w:themeColor="text1"/>
          <w:sz w:val="24"/>
          <w:szCs w:val="24"/>
        </w:rPr>
        <w:t xml:space="preserve"> Susitarime Nr. 1 ir Nr. 2 papildomų</w:t>
      </w:r>
      <w:r w:rsidRPr="00F51C6E">
        <w:rPr>
          <w:rFonts w:eastAsia="Arial Unicode MS" w:cs="Times New Roman"/>
          <w:color w:val="000000" w:themeColor="text1"/>
          <w:sz w:val="24"/>
          <w:szCs w:val="24"/>
        </w:rPr>
        <w:t xml:space="preserve"> detaliųjų archeologinių tyrimų 1 m</w:t>
      </w:r>
      <w:r w:rsidRPr="00F51C6E">
        <w:rPr>
          <w:rFonts w:eastAsia="Arial Unicode MS" w:cs="Times New Roman"/>
          <w:color w:val="000000" w:themeColor="text1"/>
          <w:sz w:val="24"/>
          <w:szCs w:val="24"/>
          <w:vertAlign w:val="superscript"/>
        </w:rPr>
        <w:t>2</w:t>
      </w:r>
      <w:r w:rsidRPr="00F51C6E">
        <w:rPr>
          <w:rFonts w:eastAsia="Arial Unicode MS" w:cs="Times New Roman"/>
          <w:color w:val="000000" w:themeColor="text1"/>
          <w:sz w:val="24"/>
          <w:szCs w:val="24"/>
        </w:rPr>
        <w:t xml:space="preserve"> įkainis Rangovo pateiktais duomenimis yra 130,00 Eur be PVM, t. y. nepasikeitė (yra toks, koks numatytas Pasiūlyme), tačiau tuo atveju, jeigu dėl archeologinių tyrimų apimties padidėjimo Rangovo subrangovas, vykdantis archeologinius tyrimus, Rangovui taikys mažesnius archeologinių tyrimų įkainius (kainą), nei nurodyta Pasiūlyme, bus taikomas įkainis, nustatytas Sutarties 14.2 p. numatyta tvarka ir sąlygomis. Apmokėjimas bus vykdomas tik už faktiškai atliktus detaliuosius archeologinius tyrimus kaip tai numatyta Sutartyje.</w:t>
      </w:r>
    </w:p>
    <w:p w:rsidR="00DE468B" w:rsidRPr="00F51C6E" w:rsidRDefault="002B28F5" w:rsidP="00DE468B">
      <w:pPr>
        <w:pStyle w:val="ListParagraph"/>
        <w:numPr>
          <w:ilvl w:val="0"/>
          <w:numId w:val="1"/>
        </w:numPr>
        <w:spacing w:before="120" w:after="0" w:line="240" w:lineRule="auto"/>
        <w:contextualSpacing w:val="0"/>
        <w:jc w:val="both"/>
        <w:rPr>
          <w:rFonts w:eastAsia="Arial Unicode MS" w:cs="Times New Roman"/>
          <w:color w:val="000000" w:themeColor="text1"/>
          <w:sz w:val="24"/>
          <w:szCs w:val="24"/>
        </w:rPr>
      </w:pPr>
      <w:r>
        <w:rPr>
          <w:rFonts w:eastAsia="Times New Roman" w:cs="Times New Roman"/>
          <w:sz w:val="24"/>
          <w:szCs w:val="24"/>
          <w:lang w:eastAsia="lt-LT"/>
        </w:rPr>
        <w:t>Iki šio Susitarimo Nr. 2 pasirašymo momento</w:t>
      </w:r>
      <w:r w:rsidR="00403B43">
        <w:rPr>
          <w:rFonts w:eastAsia="Times New Roman" w:cs="Times New Roman"/>
          <w:sz w:val="24"/>
          <w:szCs w:val="24"/>
          <w:lang w:eastAsia="lt-LT"/>
        </w:rPr>
        <w:t xml:space="preserve"> </w:t>
      </w:r>
      <w:r>
        <w:rPr>
          <w:rFonts w:eastAsia="Times New Roman" w:cs="Times New Roman"/>
          <w:sz w:val="24"/>
          <w:szCs w:val="24"/>
          <w:lang w:eastAsia="lt-LT"/>
        </w:rPr>
        <w:t xml:space="preserve">faktiškai </w:t>
      </w:r>
      <w:r w:rsidR="00403B43">
        <w:rPr>
          <w:rFonts w:eastAsia="Times New Roman" w:cs="Times New Roman"/>
          <w:sz w:val="24"/>
          <w:szCs w:val="24"/>
          <w:lang w:eastAsia="lt-LT"/>
        </w:rPr>
        <w:t xml:space="preserve">atliktų </w:t>
      </w:r>
      <w:r>
        <w:rPr>
          <w:rFonts w:eastAsia="Times New Roman" w:cs="Times New Roman"/>
          <w:sz w:val="24"/>
          <w:szCs w:val="24"/>
          <w:lang w:eastAsia="lt-LT"/>
        </w:rPr>
        <w:t xml:space="preserve">ir Susitarimuose Nr. 2 bei Nr. 1 nurodytų visų </w:t>
      </w:r>
      <w:r w:rsidR="00403B43" w:rsidRPr="004B0EC5">
        <w:rPr>
          <w:rFonts w:eastAsia="Times New Roman" w:cs="Times New Roman"/>
          <w:sz w:val="24"/>
          <w:szCs w:val="24"/>
          <w:lang w:eastAsia="lt-LT"/>
        </w:rPr>
        <w:t>papildomų archeologinių darbų,</w:t>
      </w:r>
      <w:r w:rsidR="004B0EC5">
        <w:rPr>
          <w:rFonts w:eastAsia="Times New Roman" w:cs="Times New Roman"/>
          <w:sz w:val="24"/>
          <w:szCs w:val="24"/>
          <w:lang w:eastAsia="lt-LT"/>
        </w:rPr>
        <w:t xml:space="preserve"> kurių bendras plotas yra </w:t>
      </w:r>
      <w:r w:rsidR="004B0EC5" w:rsidRPr="002C1D56">
        <w:rPr>
          <w:rFonts w:eastAsia="Times New Roman" w:cs="Times New Roman"/>
          <w:b/>
          <w:bCs/>
          <w:sz w:val="24"/>
          <w:szCs w:val="24"/>
          <w:lang w:eastAsia="lt-LT"/>
        </w:rPr>
        <w:t xml:space="preserve">10554,46 </w:t>
      </w:r>
      <w:r w:rsidR="004B0EC5" w:rsidRPr="002C1D56">
        <w:rPr>
          <w:rFonts w:cs="Times New Roman"/>
          <w:b/>
          <w:bCs/>
          <w:sz w:val="24"/>
          <w:szCs w:val="24"/>
        </w:rPr>
        <w:t>m</w:t>
      </w:r>
      <w:r w:rsidR="004B0EC5" w:rsidRPr="002C1D56">
        <w:rPr>
          <w:rFonts w:cs="Times New Roman"/>
          <w:b/>
          <w:bCs/>
          <w:sz w:val="24"/>
          <w:szCs w:val="24"/>
          <w:vertAlign w:val="superscript"/>
        </w:rPr>
        <w:t>2</w:t>
      </w:r>
      <w:r w:rsidR="004B0EC5">
        <w:rPr>
          <w:rFonts w:eastAsia="Times New Roman" w:cs="Times New Roman"/>
          <w:sz w:val="24"/>
          <w:szCs w:val="24"/>
          <w:lang w:eastAsia="lt-LT"/>
        </w:rPr>
        <w:t xml:space="preserve">, bendra atliktų </w:t>
      </w:r>
      <w:r w:rsidR="004B0EC5" w:rsidRPr="00C25C86">
        <w:rPr>
          <w:rFonts w:eastAsia="Times New Roman" w:cs="Times New Roman"/>
          <w:sz w:val="24"/>
          <w:szCs w:val="24"/>
          <w:lang w:eastAsia="lt-LT"/>
        </w:rPr>
        <w:t>papildomų archeologinių</w:t>
      </w:r>
      <w:r w:rsidR="004B0EC5">
        <w:rPr>
          <w:rFonts w:eastAsia="Times New Roman" w:cs="Times New Roman"/>
          <w:sz w:val="24"/>
          <w:szCs w:val="24"/>
          <w:lang w:eastAsia="lt-LT"/>
        </w:rPr>
        <w:t xml:space="preserve"> darbų kain</w:t>
      </w:r>
      <w:r>
        <w:rPr>
          <w:rFonts w:eastAsia="Times New Roman" w:cs="Times New Roman"/>
          <w:sz w:val="24"/>
          <w:szCs w:val="24"/>
          <w:lang w:eastAsia="lt-LT"/>
        </w:rPr>
        <w:t>a</w:t>
      </w:r>
      <w:r w:rsidR="004B0EC5">
        <w:rPr>
          <w:rFonts w:eastAsia="Times New Roman" w:cs="Times New Roman"/>
          <w:sz w:val="24"/>
          <w:szCs w:val="24"/>
          <w:lang w:eastAsia="lt-LT"/>
        </w:rPr>
        <w:t xml:space="preserve"> yra </w:t>
      </w:r>
      <w:r w:rsidR="004B0EC5" w:rsidRPr="002C1D56">
        <w:rPr>
          <w:rFonts w:eastAsia="Times New Roman" w:cs="Times New Roman"/>
          <w:b/>
          <w:bCs/>
          <w:sz w:val="24"/>
          <w:szCs w:val="24"/>
          <w:lang w:eastAsia="lt-LT"/>
        </w:rPr>
        <w:t>1.372.079, 80 EUR</w:t>
      </w:r>
      <w:r w:rsidR="00403B43" w:rsidRPr="00F51C6E">
        <w:rPr>
          <w:rFonts w:eastAsia="Times New Roman" w:cs="Times New Roman"/>
          <w:sz w:val="24"/>
          <w:szCs w:val="24"/>
          <w:lang w:eastAsia="lt-LT"/>
        </w:rPr>
        <w:t>,</w:t>
      </w:r>
      <w:r w:rsidR="00403B43">
        <w:rPr>
          <w:rFonts w:eastAsia="Times New Roman" w:cs="Times New Roman"/>
          <w:sz w:val="24"/>
          <w:szCs w:val="24"/>
          <w:lang w:eastAsia="lt-LT"/>
        </w:rPr>
        <w:t xml:space="preserve"> </w:t>
      </w:r>
      <w:r w:rsidR="00403B43">
        <w:t xml:space="preserve"> </w:t>
      </w:r>
      <w:r w:rsidR="004B0EC5">
        <w:rPr>
          <w:rFonts w:eastAsia="Times New Roman" w:cs="Times New Roman"/>
          <w:sz w:val="24"/>
          <w:szCs w:val="24"/>
          <w:lang w:eastAsia="lt-LT"/>
        </w:rPr>
        <w:t>iš jų</w:t>
      </w:r>
      <w:r w:rsidR="00403B43">
        <w:rPr>
          <w:rFonts w:eastAsia="Times New Roman" w:cs="Times New Roman"/>
          <w:sz w:val="24"/>
          <w:szCs w:val="24"/>
          <w:lang w:eastAsia="lt-LT"/>
        </w:rPr>
        <w:t xml:space="preserve"> </w:t>
      </w:r>
      <w:r w:rsidR="00403B43" w:rsidRPr="00F51C6E">
        <w:rPr>
          <w:rFonts w:eastAsia="Times New Roman" w:cs="Times New Roman"/>
          <w:sz w:val="24"/>
          <w:szCs w:val="24"/>
          <w:lang w:eastAsia="lt-LT"/>
        </w:rPr>
        <w:t xml:space="preserve"> </w:t>
      </w:r>
      <w:r w:rsidR="00403B43">
        <w:rPr>
          <w:rFonts w:eastAsia="Times New Roman" w:cs="Times New Roman"/>
          <w:sz w:val="24"/>
          <w:szCs w:val="24"/>
          <w:lang w:eastAsia="lt-LT"/>
        </w:rPr>
        <w:t xml:space="preserve">I Etapo </w:t>
      </w:r>
      <w:r w:rsidR="00403B43" w:rsidRPr="00F51C6E">
        <w:rPr>
          <w:rFonts w:cs="Times New Roman"/>
          <w:sz w:val="24"/>
          <w:szCs w:val="24"/>
        </w:rPr>
        <w:t xml:space="preserve">faktinis ištirtas plotas </w:t>
      </w:r>
      <w:r w:rsidR="00403B43">
        <w:rPr>
          <w:rFonts w:cs="Times New Roman"/>
          <w:sz w:val="24"/>
          <w:szCs w:val="24"/>
        </w:rPr>
        <w:t>8862,46</w:t>
      </w:r>
      <w:r w:rsidR="00403B43" w:rsidRPr="00F51C6E">
        <w:rPr>
          <w:rFonts w:cs="Times New Roman"/>
          <w:sz w:val="24"/>
          <w:szCs w:val="24"/>
        </w:rPr>
        <w:t xml:space="preserve"> m</w:t>
      </w:r>
      <w:r w:rsidR="00403B43" w:rsidRPr="00F51C6E">
        <w:rPr>
          <w:rFonts w:cs="Times New Roman"/>
          <w:sz w:val="24"/>
          <w:szCs w:val="24"/>
          <w:vertAlign w:val="superscript"/>
        </w:rPr>
        <w:t>2</w:t>
      </w:r>
      <w:r w:rsidR="00403B43" w:rsidRPr="00F51C6E">
        <w:rPr>
          <w:rFonts w:cs="Times New Roman"/>
          <w:sz w:val="24"/>
          <w:szCs w:val="24"/>
        </w:rPr>
        <w:t>,</w:t>
      </w:r>
      <w:r w:rsidR="00403B43">
        <w:rPr>
          <w:rFonts w:cs="Times New Roman"/>
          <w:sz w:val="24"/>
          <w:szCs w:val="24"/>
        </w:rPr>
        <w:t xml:space="preserve"> </w:t>
      </w:r>
      <w:r w:rsidR="00403B43" w:rsidRPr="00F51C6E">
        <w:rPr>
          <w:rFonts w:cs="Times New Roman"/>
          <w:sz w:val="24"/>
          <w:szCs w:val="24"/>
        </w:rPr>
        <w:t xml:space="preserve">kaina – </w:t>
      </w:r>
      <w:r w:rsidR="00403B43">
        <w:rPr>
          <w:rFonts w:cs="Times New Roman"/>
          <w:sz w:val="24"/>
          <w:szCs w:val="24"/>
        </w:rPr>
        <w:t>1.152.119,8</w:t>
      </w:r>
      <w:r w:rsidR="00403B43" w:rsidRPr="00F51C6E">
        <w:rPr>
          <w:rFonts w:cs="Times New Roman"/>
          <w:sz w:val="24"/>
          <w:szCs w:val="24"/>
        </w:rPr>
        <w:t xml:space="preserve"> EUR</w:t>
      </w:r>
      <w:r w:rsidR="00403B43">
        <w:rPr>
          <w:rFonts w:eastAsia="Times New Roman" w:cs="Times New Roman"/>
          <w:sz w:val="24"/>
          <w:szCs w:val="24"/>
          <w:lang w:eastAsia="lt-LT"/>
        </w:rPr>
        <w:t xml:space="preserve">,  II Etapo </w:t>
      </w:r>
      <w:r w:rsidR="00403B43" w:rsidRPr="00F51C6E">
        <w:rPr>
          <w:rFonts w:cs="Times New Roman"/>
          <w:sz w:val="24"/>
          <w:szCs w:val="24"/>
        </w:rPr>
        <w:t xml:space="preserve">faktinis ištirtas plotas </w:t>
      </w:r>
      <w:r w:rsidR="00403B43">
        <w:rPr>
          <w:rFonts w:cs="Times New Roman"/>
          <w:sz w:val="24"/>
          <w:szCs w:val="24"/>
        </w:rPr>
        <w:t>920</w:t>
      </w:r>
      <w:r w:rsidR="00403B43" w:rsidRPr="00F51C6E">
        <w:rPr>
          <w:rFonts w:cs="Times New Roman"/>
          <w:sz w:val="24"/>
          <w:szCs w:val="24"/>
        </w:rPr>
        <w:t xml:space="preserve"> m</w:t>
      </w:r>
      <w:r w:rsidR="00403B43" w:rsidRPr="00F51C6E">
        <w:rPr>
          <w:rFonts w:cs="Times New Roman"/>
          <w:sz w:val="24"/>
          <w:szCs w:val="24"/>
          <w:vertAlign w:val="superscript"/>
        </w:rPr>
        <w:t>2</w:t>
      </w:r>
      <w:r w:rsidR="00403B43" w:rsidRPr="00F51C6E">
        <w:rPr>
          <w:rFonts w:cs="Times New Roman"/>
          <w:sz w:val="24"/>
          <w:szCs w:val="24"/>
        </w:rPr>
        <w:t>,</w:t>
      </w:r>
      <w:r w:rsidR="004B0EC5">
        <w:rPr>
          <w:rFonts w:cs="Times New Roman"/>
          <w:sz w:val="24"/>
          <w:szCs w:val="24"/>
        </w:rPr>
        <w:t xml:space="preserve"> kaina</w:t>
      </w:r>
      <w:r w:rsidR="00403B43">
        <w:rPr>
          <w:rFonts w:cs="Times New Roman"/>
          <w:sz w:val="24"/>
          <w:szCs w:val="24"/>
        </w:rPr>
        <w:t xml:space="preserve"> </w:t>
      </w:r>
      <w:r w:rsidR="00403B43" w:rsidRPr="00F51C6E">
        <w:rPr>
          <w:rFonts w:cs="Times New Roman"/>
          <w:sz w:val="24"/>
          <w:szCs w:val="24"/>
        </w:rPr>
        <w:t xml:space="preserve"> – </w:t>
      </w:r>
      <w:r w:rsidR="00403B43">
        <w:rPr>
          <w:rFonts w:cs="Times New Roman"/>
          <w:sz w:val="24"/>
          <w:szCs w:val="24"/>
        </w:rPr>
        <w:t>119.600</w:t>
      </w:r>
      <w:r w:rsidR="00403B43" w:rsidRPr="00F51C6E">
        <w:rPr>
          <w:rFonts w:cs="Times New Roman"/>
          <w:sz w:val="24"/>
          <w:szCs w:val="24"/>
        </w:rPr>
        <w:t xml:space="preserve"> EUR</w:t>
      </w:r>
      <w:r w:rsidR="00403B43">
        <w:rPr>
          <w:rFonts w:eastAsia="Times New Roman" w:cs="Times New Roman"/>
          <w:sz w:val="24"/>
          <w:szCs w:val="24"/>
          <w:lang w:eastAsia="lt-LT"/>
        </w:rPr>
        <w:t xml:space="preserve">, III Etapo </w:t>
      </w:r>
      <w:r w:rsidR="00403B43" w:rsidRPr="00F51C6E">
        <w:rPr>
          <w:rFonts w:cs="Times New Roman"/>
          <w:sz w:val="24"/>
          <w:szCs w:val="24"/>
        </w:rPr>
        <w:t xml:space="preserve">faktinis ištirtas plotas </w:t>
      </w:r>
      <w:r w:rsidR="00403B43">
        <w:rPr>
          <w:rFonts w:cs="Times New Roman"/>
          <w:sz w:val="24"/>
          <w:szCs w:val="24"/>
        </w:rPr>
        <w:t>772</w:t>
      </w:r>
      <w:r w:rsidR="00403B43" w:rsidRPr="00F51C6E">
        <w:rPr>
          <w:rFonts w:cs="Times New Roman"/>
          <w:sz w:val="24"/>
          <w:szCs w:val="24"/>
        </w:rPr>
        <w:t xml:space="preserve"> m</w:t>
      </w:r>
      <w:r w:rsidR="00403B43" w:rsidRPr="00F51C6E">
        <w:rPr>
          <w:rFonts w:cs="Times New Roman"/>
          <w:sz w:val="24"/>
          <w:szCs w:val="24"/>
          <w:vertAlign w:val="superscript"/>
        </w:rPr>
        <w:t>2</w:t>
      </w:r>
      <w:r w:rsidR="00403B43" w:rsidRPr="00F51C6E">
        <w:rPr>
          <w:rFonts w:cs="Times New Roman"/>
          <w:sz w:val="24"/>
          <w:szCs w:val="24"/>
        </w:rPr>
        <w:t>,</w:t>
      </w:r>
      <w:r w:rsidR="00403B43">
        <w:rPr>
          <w:rFonts w:cs="Times New Roman"/>
          <w:sz w:val="24"/>
          <w:szCs w:val="24"/>
        </w:rPr>
        <w:t xml:space="preserve"> </w:t>
      </w:r>
      <w:r w:rsidR="00403B43" w:rsidRPr="00F51C6E">
        <w:rPr>
          <w:rFonts w:cs="Times New Roman"/>
          <w:sz w:val="24"/>
          <w:szCs w:val="24"/>
        </w:rPr>
        <w:t xml:space="preserve">kaina – </w:t>
      </w:r>
      <w:r w:rsidR="00403B43">
        <w:rPr>
          <w:rFonts w:cs="Times New Roman"/>
          <w:sz w:val="24"/>
          <w:szCs w:val="24"/>
        </w:rPr>
        <w:t>100.360</w:t>
      </w:r>
      <w:r w:rsidR="00403B43" w:rsidRPr="00F51C6E">
        <w:rPr>
          <w:rFonts w:cs="Times New Roman"/>
          <w:sz w:val="24"/>
          <w:szCs w:val="24"/>
        </w:rPr>
        <w:t xml:space="preserve"> EUR</w:t>
      </w:r>
      <w:r>
        <w:rPr>
          <w:rFonts w:eastAsia="Times New Roman" w:cs="Times New Roman"/>
          <w:sz w:val="24"/>
          <w:szCs w:val="24"/>
          <w:lang w:eastAsia="lt-LT"/>
        </w:rPr>
        <w:t>.</w:t>
      </w:r>
      <w:r w:rsidR="00061EEF" w:rsidRPr="00F51C6E">
        <w:rPr>
          <w:rFonts w:eastAsia="Times New Roman" w:cs="Times New Roman"/>
          <w:sz w:val="24"/>
          <w:szCs w:val="24"/>
          <w:lang w:eastAsia="lt-LT"/>
        </w:rPr>
        <w:t xml:space="preserve"> </w:t>
      </w:r>
      <w:r>
        <w:rPr>
          <w:rFonts w:eastAsia="Times New Roman" w:cs="Times New Roman"/>
          <w:sz w:val="24"/>
          <w:szCs w:val="24"/>
          <w:lang w:eastAsia="lt-LT"/>
        </w:rPr>
        <w:t xml:space="preserve">Vadovaudamosi </w:t>
      </w:r>
      <w:r w:rsidRPr="00F85877">
        <w:rPr>
          <w:rFonts w:cs="Calibri"/>
          <w:sz w:val="24"/>
          <w:szCs w:val="24"/>
        </w:rPr>
        <w:t>Sutarties 14.2</w:t>
      </w:r>
      <w:r>
        <w:rPr>
          <w:rFonts w:cs="Calibri"/>
          <w:sz w:val="24"/>
          <w:szCs w:val="24"/>
        </w:rPr>
        <w:t xml:space="preserve"> </w:t>
      </w:r>
      <w:r w:rsidRPr="00F85877">
        <w:rPr>
          <w:rFonts w:cs="Calibri"/>
          <w:sz w:val="24"/>
          <w:szCs w:val="24"/>
        </w:rPr>
        <w:t>p.</w:t>
      </w:r>
      <w:r>
        <w:rPr>
          <w:rFonts w:cs="Calibri"/>
          <w:sz w:val="24"/>
          <w:szCs w:val="24"/>
        </w:rPr>
        <w:t>,</w:t>
      </w:r>
      <w:r w:rsidRPr="00F85877">
        <w:rPr>
          <w:rFonts w:cs="Calibri"/>
          <w:sz w:val="24"/>
          <w:szCs w:val="24"/>
        </w:rPr>
        <w:t xml:space="preserve"> </w:t>
      </w:r>
      <w:r>
        <w:rPr>
          <w:rFonts w:eastAsia="Times New Roman" w:cs="Times New Roman"/>
          <w:sz w:val="24"/>
          <w:szCs w:val="24"/>
          <w:lang w:eastAsia="lt-LT"/>
        </w:rPr>
        <w:t xml:space="preserve">Šalys, susitaria šia </w:t>
      </w:r>
      <w:r w:rsidRPr="00C25C86">
        <w:rPr>
          <w:rFonts w:eastAsia="Times New Roman" w:cs="Times New Roman"/>
          <w:sz w:val="24"/>
          <w:szCs w:val="24"/>
          <w:lang w:eastAsia="lt-LT"/>
        </w:rPr>
        <w:t>papildomų archeologinių</w:t>
      </w:r>
      <w:r>
        <w:rPr>
          <w:rFonts w:eastAsia="Times New Roman" w:cs="Times New Roman"/>
          <w:sz w:val="24"/>
          <w:szCs w:val="24"/>
          <w:lang w:eastAsia="lt-LT"/>
        </w:rPr>
        <w:t xml:space="preserve"> tyrimų kaina (</w:t>
      </w:r>
      <w:r w:rsidRPr="002C1D56">
        <w:rPr>
          <w:rFonts w:eastAsia="Times New Roman" w:cs="Times New Roman"/>
          <w:sz w:val="24"/>
          <w:szCs w:val="24"/>
          <w:lang w:eastAsia="lt-LT"/>
        </w:rPr>
        <w:t>1.372.079, 80 EUR)</w:t>
      </w:r>
      <w:r w:rsidDel="002B28F5">
        <w:rPr>
          <w:rFonts w:eastAsia="Times New Roman" w:cs="Times New Roman"/>
          <w:sz w:val="24"/>
          <w:szCs w:val="24"/>
          <w:lang w:eastAsia="lt-LT"/>
        </w:rPr>
        <w:t xml:space="preserve"> </w:t>
      </w:r>
      <w:r w:rsidRPr="002C1D56">
        <w:rPr>
          <w:rFonts w:eastAsia="Times New Roman" w:cs="Times New Roman"/>
          <w:b/>
          <w:bCs/>
          <w:sz w:val="24"/>
          <w:szCs w:val="24"/>
          <w:lang w:eastAsia="lt-LT"/>
        </w:rPr>
        <w:t>pa</w:t>
      </w:r>
      <w:r w:rsidR="00DE468B" w:rsidRPr="002C1D56">
        <w:rPr>
          <w:rFonts w:eastAsia="Times New Roman" w:cs="Times New Roman"/>
          <w:b/>
          <w:bCs/>
          <w:sz w:val="24"/>
          <w:szCs w:val="24"/>
          <w:lang w:eastAsia="lt-LT"/>
        </w:rPr>
        <w:t>didin</w:t>
      </w:r>
      <w:r>
        <w:rPr>
          <w:rFonts w:eastAsia="Times New Roman" w:cs="Times New Roman"/>
          <w:b/>
          <w:bCs/>
          <w:sz w:val="24"/>
          <w:szCs w:val="24"/>
          <w:lang w:eastAsia="lt-LT"/>
        </w:rPr>
        <w:t>ti</w:t>
      </w:r>
      <w:r w:rsidR="00DE468B" w:rsidRPr="002C1D56">
        <w:rPr>
          <w:rFonts w:eastAsia="Times New Roman" w:cs="Times New Roman"/>
          <w:b/>
          <w:bCs/>
          <w:sz w:val="24"/>
          <w:szCs w:val="24"/>
          <w:lang w:eastAsia="lt-LT"/>
        </w:rPr>
        <w:t xml:space="preserve"> Sutarties 1.1.7 p. nurodyt</w:t>
      </w:r>
      <w:r>
        <w:rPr>
          <w:rFonts w:eastAsia="Times New Roman" w:cs="Times New Roman"/>
          <w:b/>
          <w:bCs/>
          <w:sz w:val="24"/>
          <w:szCs w:val="24"/>
          <w:lang w:eastAsia="lt-LT"/>
        </w:rPr>
        <w:t>ą</w:t>
      </w:r>
      <w:r w:rsidR="00DE468B" w:rsidRPr="002C1D56">
        <w:rPr>
          <w:rFonts w:eastAsia="Times New Roman" w:cs="Times New Roman"/>
          <w:b/>
          <w:bCs/>
          <w:sz w:val="24"/>
          <w:szCs w:val="24"/>
          <w:lang w:eastAsia="lt-LT"/>
        </w:rPr>
        <w:t xml:space="preserve"> Kain</w:t>
      </w:r>
      <w:r>
        <w:rPr>
          <w:rFonts w:eastAsia="Times New Roman" w:cs="Times New Roman"/>
          <w:b/>
          <w:bCs/>
          <w:sz w:val="24"/>
          <w:szCs w:val="24"/>
          <w:lang w:eastAsia="lt-LT"/>
        </w:rPr>
        <w:t>ą</w:t>
      </w:r>
      <w:r w:rsidR="00DE468B" w:rsidRPr="002C1D56">
        <w:rPr>
          <w:rFonts w:eastAsia="Times New Roman" w:cs="Times New Roman"/>
          <w:b/>
          <w:bCs/>
          <w:sz w:val="24"/>
          <w:szCs w:val="24"/>
          <w:lang w:eastAsia="lt-LT"/>
        </w:rPr>
        <w:t xml:space="preserve"> bei atitinkam</w:t>
      </w:r>
      <w:r>
        <w:rPr>
          <w:rFonts w:eastAsia="Times New Roman" w:cs="Times New Roman"/>
          <w:b/>
          <w:bCs/>
          <w:sz w:val="24"/>
          <w:szCs w:val="24"/>
          <w:lang w:eastAsia="lt-LT"/>
        </w:rPr>
        <w:t>ų</w:t>
      </w:r>
      <w:r w:rsidR="00DE468B" w:rsidRPr="002C1D56">
        <w:rPr>
          <w:rFonts w:eastAsia="Times New Roman" w:cs="Times New Roman"/>
          <w:b/>
          <w:bCs/>
          <w:sz w:val="24"/>
          <w:szCs w:val="24"/>
          <w:lang w:eastAsia="lt-LT"/>
        </w:rPr>
        <w:t xml:space="preserve"> Etapo kain</w:t>
      </w:r>
      <w:r>
        <w:rPr>
          <w:rFonts w:eastAsia="Times New Roman" w:cs="Times New Roman"/>
          <w:b/>
          <w:bCs/>
          <w:sz w:val="24"/>
          <w:szCs w:val="24"/>
          <w:lang w:eastAsia="lt-LT"/>
        </w:rPr>
        <w:t>as</w:t>
      </w:r>
      <w:r w:rsidR="00DE468B" w:rsidRPr="00F51C6E">
        <w:rPr>
          <w:rFonts w:eastAsia="Times New Roman" w:cs="Times New Roman"/>
          <w:sz w:val="24"/>
          <w:szCs w:val="24"/>
          <w:lang w:eastAsia="lt-LT"/>
        </w:rPr>
        <w:t>. Visos kitos Sutarties sąlygos nekeičiamos ir lieka galioti toliau.</w:t>
      </w:r>
    </w:p>
    <w:p w:rsidR="00DE468B" w:rsidRPr="00F51C6E" w:rsidRDefault="00DE468B" w:rsidP="00DE468B">
      <w:pPr>
        <w:pStyle w:val="ListParagraph"/>
        <w:numPr>
          <w:ilvl w:val="0"/>
          <w:numId w:val="1"/>
        </w:numPr>
        <w:spacing w:before="120" w:after="0" w:line="240" w:lineRule="auto"/>
        <w:contextualSpacing w:val="0"/>
        <w:jc w:val="both"/>
        <w:rPr>
          <w:rFonts w:eastAsia="Arial Unicode MS" w:cs="Times New Roman"/>
          <w:color w:val="000000" w:themeColor="text1"/>
          <w:sz w:val="24"/>
          <w:szCs w:val="24"/>
        </w:rPr>
      </w:pPr>
      <w:r w:rsidRPr="00F51C6E">
        <w:rPr>
          <w:rFonts w:eastAsia="Times New Roman" w:cs="Times New Roman"/>
          <w:sz w:val="24"/>
          <w:szCs w:val="24"/>
          <w:lang w:eastAsia="lt-LT"/>
        </w:rPr>
        <w:t>Susitarimas įsigalioja nuo abiejų Šalių pasirašymo momento ir galioja iki Sutarties galiojimo pabaigos ir yra neatsiejama jos dalis.</w:t>
      </w:r>
    </w:p>
    <w:p w:rsidR="00DE468B" w:rsidRPr="00F51C6E" w:rsidRDefault="00DE468B" w:rsidP="00DE468B">
      <w:pPr>
        <w:pStyle w:val="ListParagraph"/>
        <w:numPr>
          <w:ilvl w:val="0"/>
          <w:numId w:val="1"/>
        </w:numPr>
        <w:spacing w:before="120" w:after="0" w:line="240" w:lineRule="auto"/>
        <w:contextualSpacing w:val="0"/>
        <w:jc w:val="both"/>
        <w:rPr>
          <w:rFonts w:eastAsia="Arial Unicode MS" w:cs="Times New Roman"/>
          <w:color w:val="000000" w:themeColor="text1"/>
          <w:sz w:val="24"/>
          <w:szCs w:val="24"/>
        </w:rPr>
      </w:pPr>
      <w:r w:rsidRPr="00F51C6E">
        <w:rPr>
          <w:rFonts w:eastAsia="Times New Roman" w:cs="Times New Roman"/>
          <w:sz w:val="24"/>
          <w:szCs w:val="24"/>
          <w:lang w:eastAsia="lt-LT"/>
        </w:rPr>
        <w:t>Susitarimas pasirašytas dviem egzemplioriais, kurie turi vienodą juridinę galią, vienas Užsakovui, kitas Rangovui.</w:t>
      </w:r>
    </w:p>
    <w:p w:rsidR="00DE468B" w:rsidRPr="009A6F11" w:rsidRDefault="00DE468B" w:rsidP="00DE468B">
      <w:pPr>
        <w:tabs>
          <w:tab w:val="left" w:pos="284"/>
        </w:tabs>
        <w:spacing w:before="120" w:after="0" w:line="240" w:lineRule="auto"/>
        <w:ind w:right="283"/>
        <w:jc w:val="both"/>
        <w:rPr>
          <w:rFonts w:eastAsia="Times New Roman" w:cs="Times New Roman"/>
          <w:bCs/>
          <w:iCs/>
          <w:sz w:val="24"/>
          <w:szCs w:val="24"/>
          <w:lang w:eastAsia="lt-LT"/>
        </w:rPr>
      </w:pPr>
    </w:p>
    <w:tbl>
      <w:tblPr>
        <w:tblW w:w="0" w:type="auto"/>
        <w:tblInd w:w="250" w:type="dxa"/>
        <w:tblLook w:val="04A0" w:firstRow="1" w:lastRow="0" w:firstColumn="1" w:lastColumn="0" w:noHBand="0" w:noVBand="1"/>
      </w:tblPr>
      <w:tblGrid>
        <w:gridCol w:w="4431"/>
        <w:gridCol w:w="4432"/>
      </w:tblGrid>
      <w:tr w:rsidR="00DE468B" w:rsidRPr="009A6F11" w:rsidTr="00964168">
        <w:tc>
          <w:tcPr>
            <w:tcW w:w="4431" w:type="dxa"/>
            <w:shd w:val="clear" w:color="auto" w:fill="auto"/>
          </w:tcPr>
          <w:p w:rsidR="00DE468B" w:rsidRPr="009A6F11" w:rsidRDefault="00DE468B" w:rsidP="00964168">
            <w:pPr>
              <w:spacing w:after="0" w:line="240" w:lineRule="auto"/>
              <w:rPr>
                <w:rFonts w:eastAsia="Calibri" w:cs="Times New Roman"/>
                <w:b/>
                <w:sz w:val="24"/>
                <w:szCs w:val="24"/>
                <w:lang w:eastAsia="lt-LT"/>
              </w:rPr>
            </w:pPr>
            <w:r w:rsidRPr="009A6F11">
              <w:rPr>
                <w:rFonts w:eastAsia="Calibri" w:cs="Times New Roman"/>
                <w:b/>
                <w:sz w:val="24"/>
                <w:szCs w:val="24"/>
                <w:lang w:eastAsia="lt-LT"/>
              </w:rPr>
              <w:t>Užsakov</w:t>
            </w:r>
            <w:r>
              <w:rPr>
                <w:rFonts w:eastAsia="Calibri" w:cs="Times New Roman"/>
                <w:b/>
                <w:sz w:val="24"/>
                <w:szCs w:val="24"/>
                <w:lang w:eastAsia="lt-LT"/>
              </w:rPr>
              <w:t>o vardu</w:t>
            </w:r>
            <w:r w:rsidRPr="009A6F11">
              <w:rPr>
                <w:rFonts w:eastAsia="Calibri" w:cs="Times New Roman"/>
                <w:b/>
                <w:sz w:val="24"/>
                <w:szCs w:val="24"/>
                <w:lang w:eastAsia="lt-LT"/>
              </w:rPr>
              <w:t>:</w:t>
            </w:r>
          </w:p>
        </w:tc>
        <w:tc>
          <w:tcPr>
            <w:tcW w:w="4432" w:type="dxa"/>
            <w:shd w:val="clear" w:color="auto" w:fill="auto"/>
          </w:tcPr>
          <w:p w:rsidR="00DE468B" w:rsidRPr="009A6F11" w:rsidRDefault="00DE468B" w:rsidP="00964168">
            <w:pPr>
              <w:spacing w:after="0" w:line="240" w:lineRule="auto"/>
              <w:rPr>
                <w:rFonts w:eastAsia="Calibri" w:cs="Times New Roman"/>
                <w:b/>
                <w:sz w:val="24"/>
                <w:szCs w:val="24"/>
                <w:lang w:eastAsia="lt-LT"/>
              </w:rPr>
            </w:pPr>
            <w:r w:rsidRPr="009A6F11">
              <w:rPr>
                <w:rFonts w:eastAsia="Calibri" w:cs="Times New Roman"/>
                <w:b/>
                <w:sz w:val="24"/>
                <w:szCs w:val="24"/>
                <w:lang w:eastAsia="lt-LT"/>
              </w:rPr>
              <w:t>Rangov</w:t>
            </w:r>
            <w:r>
              <w:rPr>
                <w:rFonts w:eastAsia="Calibri" w:cs="Times New Roman"/>
                <w:b/>
                <w:sz w:val="24"/>
                <w:szCs w:val="24"/>
                <w:lang w:eastAsia="lt-LT"/>
              </w:rPr>
              <w:t>o vardu</w:t>
            </w:r>
            <w:r w:rsidRPr="009A6F11">
              <w:rPr>
                <w:rFonts w:eastAsia="Calibri" w:cs="Times New Roman"/>
                <w:b/>
                <w:sz w:val="24"/>
                <w:szCs w:val="24"/>
                <w:lang w:eastAsia="lt-LT"/>
              </w:rPr>
              <w:t>:</w:t>
            </w:r>
          </w:p>
        </w:tc>
      </w:tr>
      <w:tr w:rsidR="00DE468B" w:rsidRPr="009A6F11" w:rsidTr="00964168">
        <w:tc>
          <w:tcPr>
            <w:tcW w:w="4431" w:type="dxa"/>
            <w:shd w:val="clear" w:color="auto" w:fill="auto"/>
          </w:tcPr>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AB „Amber Grid“</w:t>
            </w:r>
          </w:p>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Generalinis direktorius</w:t>
            </w:r>
          </w:p>
        </w:tc>
        <w:tc>
          <w:tcPr>
            <w:tcW w:w="4432" w:type="dxa"/>
            <w:shd w:val="clear" w:color="auto" w:fill="auto"/>
          </w:tcPr>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UAB „Alvora“ </w:t>
            </w:r>
          </w:p>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Generalinis direktorius</w:t>
            </w:r>
          </w:p>
        </w:tc>
      </w:tr>
      <w:tr w:rsidR="00DE468B" w:rsidRPr="009A6F11" w:rsidTr="00964168">
        <w:tc>
          <w:tcPr>
            <w:tcW w:w="4431" w:type="dxa"/>
            <w:shd w:val="clear" w:color="auto" w:fill="auto"/>
          </w:tcPr>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Nemunas Biknius</w:t>
            </w:r>
          </w:p>
          <w:p w:rsidR="00DE468B" w:rsidRPr="009A6F11" w:rsidRDefault="00DE468B" w:rsidP="00964168">
            <w:pPr>
              <w:spacing w:after="0" w:line="240" w:lineRule="auto"/>
              <w:rPr>
                <w:rFonts w:eastAsia="Calibri" w:cs="Times New Roman"/>
                <w:sz w:val="24"/>
                <w:szCs w:val="24"/>
                <w:lang w:eastAsia="lt-LT"/>
              </w:rPr>
            </w:pPr>
          </w:p>
        </w:tc>
        <w:tc>
          <w:tcPr>
            <w:tcW w:w="4432" w:type="dxa"/>
            <w:shd w:val="clear" w:color="auto" w:fill="auto"/>
          </w:tcPr>
          <w:p w:rsidR="00DE468B" w:rsidRPr="009A6F11" w:rsidRDefault="00DE468B" w:rsidP="00964168">
            <w:pPr>
              <w:spacing w:after="0" w:line="240" w:lineRule="auto"/>
              <w:rPr>
                <w:rFonts w:eastAsia="Calibri" w:cs="Times New Roman"/>
                <w:sz w:val="24"/>
                <w:szCs w:val="24"/>
                <w:highlight w:val="yellow"/>
                <w:lang w:eastAsia="lt-LT"/>
              </w:rPr>
            </w:pPr>
            <w:r w:rsidRPr="009A6F11">
              <w:rPr>
                <w:rFonts w:cs="Calibri"/>
                <w:sz w:val="24"/>
                <w:szCs w:val="24"/>
              </w:rPr>
              <w:t>Tomas Šidlauskas</w:t>
            </w:r>
          </w:p>
        </w:tc>
      </w:tr>
      <w:tr w:rsidR="00DE468B" w:rsidRPr="009A6F11" w:rsidTr="00964168">
        <w:trPr>
          <w:trHeight w:val="68"/>
        </w:trPr>
        <w:tc>
          <w:tcPr>
            <w:tcW w:w="4431" w:type="dxa"/>
            <w:shd w:val="clear" w:color="auto" w:fill="auto"/>
          </w:tcPr>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c>
          <w:tcPr>
            <w:tcW w:w="4432" w:type="dxa"/>
            <w:shd w:val="clear" w:color="auto" w:fill="auto"/>
          </w:tcPr>
          <w:p w:rsidR="00DE468B" w:rsidRPr="009A6F11" w:rsidRDefault="00DE468B" w:rsidP="00964168">
            <w:pPr>
              <w:spacing w:after="0" w:line="240" w:lineRule="auto"/>
              <w:rPr>
                <w:rFonts w:eastAsia="Calibri" w:cs="Times New Roman"/>
                <w:sz w:val="24"/>
                <w:szCs w:val="24"/>
                <w:lang w:eastAsia="lt-LT"/>
              </w:rPr>
            </w:pPr>
            <w:r w:rsidRPr="009A6F11">
              <w:rPr>
                <w:rFonts w:eastAsia="Calibri" w:cs="Times New Roman"/>
                <w:sz w:val="24"/>
                <w:szCs w:val="24"/>
                <w:lang w:eastAsia="lt-LT"/>
              </w:rPr>
              <w:t xml:space="preserve">____________________________ </w:t>
            </w:r>
          </w:p>
        </w:tc>
      </w:tr>
    </w:tbl>
    <w:p w:rsidR="00DE468B" w:rsidRPr="009A6F11" w:rsidRDefault="00DE468B" w:rsidP="00DE468B">
      <w:pPr>
        <w:spacing w:before="120" w:after="0" w:line="240" w:lineRule="auto"/>
        <w:rPr>
          <w:rFonts w:eastAsia="Times New Roman" w:cs="Times New Roman"/>
          <w:sz w:val="24"/>
          <w:szCs w:val="24"/>
          <w:lang w:eastAsia="lt-LT"/>
        </w:rPr>
      </w:pPr>
    </w:p>
    <w:p w:rsidR="00DE468B" w:rsidRPr="009A6F11" w:rsidRDefault="00DE468B" w:rsidP="00DE468B">
      <w:pPr>
        <w:spacing w:before="120" w:after="0" w:line="240" w:lineRule="auto"/>
        <w:jc w:val="both"/>
        <w:rPr>
          <w:sz w:val="24"/>
          <w:szCs w:val="24"/>
        </w:rPr>
      </w:pPr>
    </w:p>
    <w:p w:rsidR="00DE468B" w:rsidRPr="009A6F11" w:rsidRDefault="00DE468B" w:rsidP="00DE468B">
      <w:pPr>
        <w:spacing w:before="120" w:after="0" w:line="240" w:lineRule="auto"/>
        <w:jc w:val="both"/>
        <w:rPr>
          <w:sz w:val="24"/>
          <w:szCs w:val="24"/>
        </w:rPr>
      </w:pPr>
    </w:p>
    <w:p w:rsidR="00DE468B" w:rsidRPr="009A6F11" w:rsidRDefault="00DE468B" w:rsidP="00DE468B">
      <w:pPr>
        <w:spacing w:before="120"/>
      </w:pPr>
    </w:p>
    <w:p w:rsidR="001B39E4" w:rsidRDefault="00247ACA"/>
    <w:sectPr w:rsidR="001B39E4" w:rsidSect="00F12BB1">
      <w:headerReference w:type="even" r:id="rId8"/>
      <w:footerReference w:type="default" r:id="rId9"/>
      <w:footerReference w:type="first" r:id="rId10"/>
      <w:pgSz w:w="11907" w:h="16840" w:code="9"/>
      <w:pgMar w:top="992" w:right="567" w:bottom="992" w:left="1276" w:header="720" w:footer="8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E44" w:rsidRDefault="00595E44">
      <w:pPr>
        <w:spacing w:after="0" w:line="240" w:lineRule="auto"/>
      </w:pPr>
      <w:r>
        <w:separator/>
      </w:r>
    </w:p>
  </w:endnote>
  <w:endnote w:type="continuationSeparator" w:id="0">
    <w:p w:rsidR="00595E44" w:rsidRDefault="00595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559997"/>
      <w:docPartObj>
        <w:docPartGallery w:val="Page Numbers (Bottom of Page)"/>
        <w:docPartUnique/>
      </w:docPartObj>
    </w:sdtPr>
    <w:sdtEndPr>
      <w:rPr>
        <w:noProof/>
      </w:rPr>
    </w:sdtEndPr>
    <w:sdtContent>
      <w:p w:rsidR="00445EE7" w:rsidRPr="00376FD5" w:rsidRDefault="002C01CA" w:rsidP="00656355">
        <w:pPr>
          <w:pStyle w:val="Footer"/>
          <w:ind w:right="283"/>
          <w:jc w:val="right"/>
        </w:pPr>
        <w:r w:rsidRPr="00376FD5">
          <w:fldChar w:fldCharType="begin"/>
        </w:r>
        <w:r w:rsidRPr="00376FD5">
          <w:instrText xml:space="preserve"> PAGE   \* MERGEFORMAT </w:instrText>
        </w:r>
        <w:r w:rsidRPr="00376FD5">
          <w:fldChar w:fldCharType="separate"/>
        </w:r>
        <w:r>
          <w:rPr>
            <w:noProof/>
          </w:rPr>
          <w:t>4</w:t>
        </w:r>
        <w:r w:rsidRPr="00376FD5">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EE7" w:rsidRPr="00376FD5" w:rsidRDefault="00247ACA">
    <w:pPr>
      <w:pStyle w:val="Footer"/>
      <w:jc w:val="center"/>
    </w:pPr>
  </w:p>
  <w:p w:rsidR="00445EE7" w:rsidRPr="00376FD5" w:rsidRDefault="00247AC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E44" w:rsidRDefault="00595E44">
      <w:pPr>
        <w:spacing w:after="0" w:line="240" w:lineRule="auto"/>
      </w:pPr>
      <w:r>
        <w:separator/>
      </w:r>
    </w:p>
  </w:footnote>
  <w:footnote w:type="continuationSeparator" w:id="0">
    <w:p w:rsidR="00595E44" w:rsidRDefault="00595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5EE7" w:rsidRDefault="002C01C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rsidR="00445EE7" w:rsidRDefault="0024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67002"/>
    <w:multiLevelType w:val="multilevel"/>
    <w:tmpl w:val="F2462A9A"/>
    <w:lvl w:ilvl="0">
      <w:start w:val="1"/>
      <w:numFmt w:val="decimal"/>
      <w:lvlText w:val="%1."/>
      <w:lvlJc w:val="left"/>
      <w:pPr>
        <w:ind w:left="405" w:hanging="405"/>
      </w:pPr>
      <w:rPr>
        <w:rFonts w:hint="default"/>
        <w:color w:val="auto"/>
      </w:rPr>
    </w:lvl>
    <w:lvl w:ilvl="1">
      <w:start w:val="1"/>
      <w:numFmt w:val="decimal"/>
      <w:suff w:val="space"/>
      <w:lvlText w:val="%1.%2."/>
      <w:lvlJc w:val="left"/>
      <w:pPr>
        <w:ind w:left="1408" w:hanging="405"/>
      </w:pPr>
      <w:rPr>
        <w:rFonts w:hint="default"/>
        <w:color w:val="auto"/>
      </w:rPr>
    </w:lvl>
    <w:lvl w:ilvl="2">
      <w:start w:val="1"/>
      <w:numFmt w:val="decimal"/>
      <w:lvlText w:val="%1.%2.%3."/>
      <w:lvlJc w:val="left"/>
      <w:pPr>
        <w:ind w:left="2726" w:hanging="720"/>
      </w:pPr>
      <w:rPr>
        <w:rFonts w:hint="default"/>
        <w:color w:val="auto"/>
      </w:rPr>
    </w:lvl>
    <w:lvl w:ilvl="3">
      <w:start w:val="1"/>
      <w:numFmt w:val="decimal"/>
      <w:lvlText w:val="%1.%2.%3.%4."/>
      <w:lvlJc w:val="left"/>
      <w:pPr>
        <w:ind w:left="3729" w:hanging="720"/>
      </w:pPr>
      <w:rPr>
        <w:rFonts w:hint="default"/>
        <w:color w:val="auto"/>
      </w:rPr>
    </w:lvl>
    <w:lvl w:ilvl="4">
      <w:start w:val="1"/>
      <w:numFmt w:val="decimal"/>
      <w:lvlText w:val="%1.%2.%3.%4.%5."/>
      <w:lvlJc w:val="left"/>
      <w:pPr>
        <w:ind w:left="5092" w:hanging="1080"/>
      </w:pPr>
      <w:rPr>
        <w:rFonts w:hint="default"/>
        <w:color w:val="auto"/>
      </w:rPr>
    </w:lvl>
    <w:lvl w:ilvl="5">
      <w:start w:val="1"/>
      <w:numFmt w:val="decimal"/>
      <w:lvlText w:val="%1.%2.%3.%4.%5.%6."/>
      <w:lvlJc w:val="left"/>
      <w:pPr>
        <w:ind w:left="6095" w:hanging="1080"/>
      </w:pPr>
      <w:rPr>
        <w:rFonts w:hint="default"/>
        <w:color w:val="auto"/>
      </w:rPr>
    </w:lvl>
    <w:lvl w:ilvl="6">
      <w:start w:val="1"/>
      <w:numFmt w:val="decimal"/>
      <w:lvlText w:val="%1.%2.%3.%4.%5.%6.%7."/>
      <w:lvlJc w:val="left"/>
      <w:pPr>
        <w:ind w:left="7458" w:hanging="1440"/>
      </w:pPr>
      <w:rPr>
        <w:rFonts w:hint="default"/>
        <w:color w:val="auto"/>
      </w:rPr>
    </w:lvl>
    <w:lvl w:ilvl="7">
      <w:start w:val="1"/>
      <w:numFmt w:val="decimal"/>
      <w:lvlText w:val="%1.%2.%3.%4.%5.%6.%7.%8."/>
      <w:lvlJc w:val="left"/>
      <w:pPr>
        <w:ind w:left="8461" w:hanging="1440"/>
      </w:pPr>
      <w:rPr>
        <w:rFonts w:hint="default"/>
        <w:color w:val="auto"/>
      </w:rPr>
    </w:lvl>
    <w:lvl w:ilvl="8">
      <w:start w:val="1"/>
      <w:numFmt w:val="decimal"/>
      <w:lvlText w:val="%1.%2.%3.%4.%5.%6.%7.%8.%9."/>
      <w:lvlJc w:val="left"/>
      <w:pPr>
        <w:ind w:left="9824" w:hanging="180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8B"/>
    <w:rsid w:val="000236CC"/>
    <w:rsid w:val="000338F3"/>
    <w:rsid w:val="00061EEF"/>
    <w:rsid w:val="0006470D"/>
    <w:rsid w:val="00075E91"/>
    <w:rsid w:val="000D4FE9"/>
    <w:rsid w:val="00106C50"/>
    <w:rsid w:val="00191884"/>
    <w:rsid w:val="001D233E"/>
    <w:rsid w:val="001F0077"/>
    <w:rsid w:val="002246F3"/>
    <w:rsid w:val="00247ACA"/>
    <w:rsid w:val="002615D7"/>
    <w:rsid w:val="002817CE"/>
    <w:rsid w:val="002B28F5"/>
    <w:rsid w:val="002C01CA"/>
    <w:rsid w:val="002C1D56"/>
    <w:rsid w:val="002E0DF5"/>
    <w:rsid w:val="002E0F9B"/>
    <w:rsid w:val="002E5AA9"/>
    <w:rsid w:val="002F07BE"/>
    <w:rsid w:val="002F2097"/>
    <w:rsid w:val="003306F4"/>
    <w:rsid w:val="00342114"/>
    <w:rsid w:val="00364CF8"/>
    <w:rsid w:val="003715A4"/>
    <w:rsid w:val="003737F0"/>
    <w:rsid w:val="003759BD"/>
    <w:rsid w:val="003D2935"/>
    <w:rsid w:val="003E197F"/>
    <w:rsid w:val="003E1B45"/>
    <w:rsid w:val="00403B43"/>
    <w:rsid w:val="004074A9"/>
    <w:rsid w:val="0042039A"/>
    <w:rsid w:val="00421B21"/>
    <w:rsid w:val="0046148B"/>
    <w:rsid w:val="004673C0"/>
    <w:rsid w:val="004776E3"/>
    <w:rsid w:val="004B0EC5"/>
    <w:rsid w:val="004B27C2"/>
    <w:rsid w:val="004B3867"/>
    <w:rsid w:val="004E0A99"/>
    <w:rsid w:val="004E24F4"/>
    <w:rsid w:val="00500E36"/>
    <w:rsid w:val="005120E7"/>
    <w:rsid w:val="005149CB"/>
    <w:rsid w:val="0053600A"/>
    <w:rsid w:val="00584C7F"/>
    <w:rsid w:val="005916E2"/>
    <w:rsid w:val="00595E44"/>
    <w:rsid w:val="005D1461"/>
    <w:rsid w:val="005F4EDA"/>
    <w:rsid w:val="006150C8"/>
    <w:rsid w:val="006177CF"/>
    <w:rsid w:val="00682258"/>
    <w:rsid w:val="0068664E"/>
    <w:rsid w:val="006E4DB1"/>
    <w:rsid w:val="00717067"/>
    <w:rsid w:val="00750051"/>
    <w:rsid w:val="0075105C"/>
    <w:rsid w:val="007629B9"/>
    <w:rsid w:val="00763DB7"/>
    <w:rsid w:val="00764A88"/>
    <w:rsid w:val="00784BE6"/>
    <w:rsid w:val="0079437D"/>
    <w:rsid w:val="007A455D"/>
    <w:rsid w:val="007C3F9B"/>
    <w:rsid w:val="00865242"/>
    <w:rsid w:val="008B7E1E"/>
    <w:rsid w:val="008C4B67"/>
    <w:rsid w:val="008D34D5"/>
    <w:rsid w:val="008D3BE4"/>
    <w:rsid w:val="008F38A2"/>
    <w:rsid w:val="00963371"/>
    <w:rsid w:val="00972605"/>
    <w:rsid w:val="009A3D51"/>
    <w:rsid w:val="009B56A7"/>
    <w:rsid w:val="009D1C5E"/>
    <w:rsid w:val="009F76FF"/>
    <w:rsid w:val="00A42805"/>
    <w:rsid w:val="00A44A9E"/>
    <w:rsid w:val="00AB7504"/>
    <w:rsid w:val="00B009E5"/>
    <w:rsid w:val="00B06419"/>
    <w:rsid w:val="00B25B3C"/>
    <w:rsid w:val="00B30968"/>
    <w:rsid w:val="00B42C39"/>
    <w:rsid w:val="00B56C43"/>
    <w:rsid w:val="00B60248"/>
    <w:rsid w:val="00B7614B"/>
    <w:rsid w:val="00B90A89"/>
    <w:rsid w:val="00BB1794"/>
    <w:rsid w:val="00BC327C"/>
    <w:rsid w:val="00BF06B5"/>
    <w:rsid w:val="00CB756D"/>
    <w:rsid w:val="00D03B75"/>
    <w:rsid w:val="00D60151"/>
    <w:rsid w:val="00D73838"/>
    <w:rsid w:val="00DA333C"/>
    <w:rsid w:val="00DA6115"/>
    <w:rsid w:val="00DC5562"/>
    <w:rsid w:val="00DE468B"/>
    <w:rsid w:val="00DE73AB"/>
    <w:rsid w:val="00DF5391"/>
    <w:rsid w:val="00EA32D0"/>
    <w:rsid w:val="00EC7CDC"/>
    <w:rsid w:val="00EE640F"/>
    <w:rsid w:val="00F13A81"/>
    <w:rsid w:val="00F51C6E"/>
    <w:rsid w:val="00F85877"/>
    <w:rsid w:val="00FE28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1AF6E"/>
  <w15:chartTrackingRefBased/>
  <w15:docId w15:val="{8DC41DA4-70F6-4200-B2F6-35CF474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6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46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E468B"/>
  </w:style>
  <w:style w:type="paragraph" w:styleId="Footer">
    <w:name w:val="footer"/>
    <w:basedOn w:val="Normal"/>
    <w:link w:val="FooterChar"/>
    <w:uiPriority w:val="99"/>
    <w:semiHidden/>
    <w:unhideWhenUsed/>
    <w:rsid w:val="00DE46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E468B"/>
  </w:style>
  <w:style w:type="character" w:styleId="PageNumber">
    <w:name w:val="page number"/>
    <w:basedOn w:val="DefaultParagraphFont"/>
    <w:rsid w:val="00DE468B"/>
  </w:style>
  <w:style w:type="paragraph" w:styleId="ListParagraph">
    <w:name w:val="List Paragraph"/>
    <w:basedOn w:val="Normal"/>
    <w:uiPriority w:val="34"/>
    <w:qFormat/>
    <w:rsid w:val="00DE468B"/>
    <w:pPr>
      <w:ind w:left="720"/>
      <w:contextualSpacing/>
    </w:pPr>
  </w:style>
  <w:style w:type="table" w:styleId="TableGrid">
    <w:name w:val="Table Grid"/>
    <w:basedOn w:val="TableNormal"/>
    <w:uiPriority w:val="39"/>
    <w:rsid w:val="00F85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4C7F"/>
    <w:rPr>
      <w:sz w:val="16"/>
      <w:szCs w:val="16"/>
    </w:rPr>
  </w:style>
  <w:style w:type="paragraph" w:styleId="CommentText">
    <w:name w:val="annotation text"/>
    <w:basedOn w:val="Normal"/>
    <w:link w:val="CommentTextChar"/>
    <w:uiPriority w:val="99"/>
    <w:semiHidden/>
    <w:unhideWhenUsed/>
    <w:rsid w:val="00584C7F"/>
    <w:pPr>
      <w:spacing w:line="240" w:lineRule="auto"/>
    </w:pPr>
    <w:rPr>
      <w:sz w:val="20"/>
      <w:szCs w:val="20"/>
    </w:rPr>
  </w:style>
  <w:style w:type="character" w:customStyle="1" w:styleId="CommentTextChar">
    <w:name w:val="Comment Text Char"/>
    <w:basedOn w:val="DefaultParagraphFont"/>
    <w:link w:val="CommentText"/>
    <w:uiPriority w:val="99"/>
    <w:semiHidden/>
    <w:rsid w:val="00584C7F"/>
    <w:rPr>
      <w:sz w:val="20"/>
      <w:szCs w:val="20"/>
    </w:rPr>
  </w:style>
  <w:style w:type="paragraph" w:styleId="CommentSubject">
    <w:name w:val="annotation subject"/>
    <w:basedOn w:val="CommentText"/>
    <w:next w:val="CommentText"/>
    <w:link w:val="CommentSubjectChar"/>
    <w:uiPriority w:val="99"/>
    <w:semiHidden/>
    <w:unhideWhenUsed/>
    <w:rsid w:val="00584C7F"/>
    <w:rPr>
      <w:b/>
      <w:bCs/>
    </w:rPr>
  </w:style>
  <w:style w:type="character" w:customStyle="1" w:styleId="CommentSubjectChar">
    <w:name w:val="Comment Subject Char"/>
    <w:basedOn w:val="CommentTextChar"/>
    <w:link w:val="CommentSubject"/>
    <w:uiPriority w:val="99"/>
    <w:semiHidden/>
    <w:rsid w:val="00584C7F"/>
    <w:rPr>
      <w:b/>
      <w:bCs/>
      <w:sz w:val="20"/>
      <w:szCs w:val="20"/>
    </w:rPr>
  </w:style>
  <w:style w:type="paragraph" w:styleId="BalloonText">
    <w:name w:val="Balloon Text"/>
    <w:basedOn w:val="Normal"/>
    <w:link w:val="BalloonTextChar"/>
    <w:uiPriority w:val="99"/>
    <w:semiHidden/>
    <w:unhideWhenUsed/>
    <w:rsid w:val="00584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C7F"/>
    <w:rPr>
      <w:rFonts w:ascii="Segoe UI" w:hAnsi="Segoe UI" w:cs="Segoe UI"/>
      <w:sz w:val="18"/>
      <w:szCs w:val="18"/>
    </w:rPr>
  </w:style>
  <w:style w:type="paragraph" w:styleId="Revision">
    <w:name w:val="Revision"/>
    <w:hidden/>
    <w:uiPriority w:val="99"/>
    <w:semiHidden/>
    <w:rsid w:val="00584C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72906">
      <w:bodyDiv w:val="1"/>
      <w:marLeft w:val="0"/>
      <w:marRight w:val="0"/>
      <w:marTop w:val="0"/>
      <w:marBottom w:val="0"/>
      <w:divBdr>
        <w:top w:val="none" w:sz="0" w:space="0" w:color="auto"/>
        <w:left w:val="none" w:sz="0" w:space="0" w:color="auto"/>
        <w:bottom w:val="none" w:sz="0" w:space="0" w:color="auto"/>
        <w:right w:val="none" w:sz="0" w:space="0" w:color="auto"/>
      </w:divBdr>
    </w:div>
    <w:div w:id="224148509">
      <w:bodyDiv w:val="1"/>
      <w:marLeft w:val="0"/>
      <w:marRight w:val="0"/>
      <w:marTop w:val="0"/>
      <w:marBottom w:val="0"/>
      <w:divBdr>
        <w:top w:val="none" w:sz="0" w:space="0" w:color="auto"/>
        <w:left w:val="none" w:sz="0" w:space="0" w:color="auto"/>
        <w:bottom w:val="none" w:sz="0" w:space="0" w:color="auto"/>
        <w:right w:val="none" w:sz="0" w:space="0" w:color="auto"/>
      </w:divBdr>
    </w:div>
    <w:div w:id="234322317">
      <w:bodyDiv w:val="1"/>
      <w:marLeft w:val="0"/>
      <w:marRight w:val="0"/>
      <w:marTop w:val="0"/>
      <w:marBottom w:val="0"/>
      <w:divBdr>
        <w:top w:val="none" w:sz="0" w:space="0" w:color="auto"/>
        <w:left w:val="none" w:sz="0" w:space="0" w:color="auto"/>
        <w:bottom w:val="none" w:sz="0" w:space="0" w:color="auto"/>
        <w:right w:val="none" w:sz="0" w:space="0" w:color="auto"/>
      </w:divBdr>
    </w:div>
    <w:div w:id="277642461">
      <w:bodyDiv w:val="1"/>
      <w:marLeft w:val="0"/>
      <w:marRight w:val="0"/>
      <w:marTop w:val="0"/>
      <w:marBottom w:val="0"/>
      <w:divBdr>
        <w:top w:val="none" w:sz="0" w:space="0" w:color="auto"/>
        <w:left w:val="none" w:sz="0" w:space="0" w:color="auto"/>
        <w:bottom w:val="none" w:sz="0" w:space="0" w:color="auto"/>
        <w:right w:val="none" w:sz="0" w:space="0" w:color="auto"/>
      </w:divBdr>
    </w:div>
    <w:div w:id="305817790">
      <w:bodyDiv w:val="1"/>
      <w:marLeft w:val="0"/>
      <w:marRight w:val="0"/>
      <w:marTop w:val="0"/>
      <w:marBottom w:val="0"/>
      <w:divBdr>
        <w:top w:val="none" w:sz="0" w:space="0" w:color="auto"/>
        <w:left w:val="none" w:sz="0" w:space="0" w:color="auto"/>
        <w:bottom w:val="none" w:sz="0" w:space="0" w:color="auto"/>
        <w:right w:val="none" w:sz="0" w:space="0" w:color="auto"/>
      </w:divBdr>
    </w:div>
    <w:div w:id="375357073">
      <w:bodyDiv w:val="1"/>
      <w:marLeft w:val="0"/>
      <w:marRight w:val="0"/>
      <w:marTop w:val="0"/>
      <w:marBottom w:val="0"/>
      <w:divBdr>
        <w:top w:val="none" w:sz="0" w:space="0" w:color="auto"/>
        <w:left w:val="none" w:sz="0" w:space="0" w:color="auto"/>
        <w:bottom w:val="none" w:sz="0" w:space="0" w:color="auto"/>
        <w:right w:val="none" w:sz="0" w:space="0" w:color="auto"/>
      </w:divBdr>
    </w:div>
    <w:div w:id="386346700">
      <w:bodyDiv w:val="1"/>
      <w:marLeft w:val="0"/>
      <w:marRight w:val="0"/>
      <w:marTop w:val="0"/>
      <w:marBottom w:val="0"/>
      <w:divBdr>
        <w:top w:val="none" w:sz="0" w:space="0" w:color="auto"/>
        <w:left w:val="none" w:sz="0" w:space="0" w:color="auto"/>
        <w:bottom w:val="none" w:sz="0" w:space="0" w:color="auto"/>
        <w:right w:val="none" w:sz="0" w:space="0" w:color="auto"/>
      </w:divBdr>
    </w:div>
    <w:div w:id="557132825">
      <w:bodyDiv w:val="1"/>
      <w:marLeft w:val="0"/>
      <w:marRight w:val="0"/>
      <w:marTop w:val="0"/>
      <w:marBottom w:val="0"/>
      <w:divBdr>
        <w:top w:val="none" w:sz="0" w:space="0" w:color="auto"/>
        <w:left w:val="none" w:sz="0" w:space="0" w:color="auto"/>
        <w:bottom w:val="none" w:sz="0" w:space="0" w:color="auto"/>
        <w:right w:val="none" w:sz="0" w:space="0" w:color="auto"/>
      </w:divBdr>
    </w:div>
    <w:div w:id="602954947">
      <w:bodyDiv w:val="1"/>
      <w:marLeft w:val="0"/>
      <w:marRight w:val="0"/>
      <w:marTop w:val="0"/>
      <w:marBottom w:val="0"/>
      <w:divBdr>
        <w:top w:val="none" w:sz="0" w:space="0" w:color="auto"/>
        <w:left w:val="none" w:sz="0" w:space="0" w:color="auto"/>
        <w:bottom w:val="none" w:sz="0" w:space="0" w:color="auto"/>
        <w:right w:val="none" w:sz="0" w:space="0" w:color="auto"/>
      </w:divBdr>
    </w:div>
    <w:div w:id="617445883">
      <w:bodyDiv w:val="1"/>
      <w:marLeft w:val="0"/>
      <w:marRight w:val="0"/>
      <w:marTop w:val="0"/>
      <w:marBottom w:val="0"/>
      <w:divBdr>
        <w:top w:val="none" w:sz="0" w:space="0" w:color="auto"/>
        <w:left w:val="none" w:sz="0" w:space="0" w:color="auto"/>
        <w:bottom w:val="none" w:sz="0" w:space="0" w:color="auto"/>
        <w:right w:val="none" w:sz="0" w:space="0" w:color="auto"/>
      </w:divBdr>
    </w:div>
    <w:div w:id="652025782">
      <w:bodyDiv w:val="1"/>
      <w:marLeft w:val="0"/>
      <w:marRight w:val="0"/>
      <w:marTop w:val="0"/>
      <w:marBottom w:val="0"/>
      <w:divBdr>
        <w:top w:val="none" w:sz="0" w:space="0" w:color="auto"/>
        <w:left w:val="none" w:sz="0" w:space="0" w:color="auto"/>
        <w:bottom w:val="none" w:sz="0" w:space="0" w:color="auto"/>
        <w:right w:val="none" w:sz="0" w:space="0" w:color="auto"/>
      </w:divBdr>
    </w:div>
    <w:div w:id="736708484">
      <w:bodyDiv w:val="1"/>
      <w:marLeft w:val="0"/>
      <w:marRight w:val="0"/>
      <w:marTop w:val="0"/>
      <w:marBottom w:val="0"/>
      <w:divBdr>
        <w:top w:val="none" w:sz="0" w:space="0" w:color="auto"/>
        <w:left w:val="none" w:sz="0" w:space="0" w:color="auto"/>
        <w:bottom w:val="none" w:sz="0" w:space="0" w:color="auto"/>
        <w:right w:val="none" w:sz="0" w:space="0" w:color="auto"/>
      </w:divBdr>
    </w:div>
    <w:div w:id="1172918407">
      <w:bodyDiv w:val="1"/>
      <w:marLeft w:val="0"/>
      <w:marRight w:val="0"/>
      <w:marTop w:val="0"/>
      <w:marBottom w:val="0"/>
      <w:divBdr>
        <w:top w:val="none" w:sz="0" w:space="0" w:color="auto"/>
        <w:left w:val="none" w:sz="0" w:space="0" w:color="auto"/>
        <w:bottom w:val="none" w:sz="0" w:space="0" w:color="auto"/>
        <w:right w:val="none" w:sz="0" w:space="0" w:color="auto"/>
      </w:divBdr>
    </w:div>
    <w:div w:id="1256936342">
      <w:bodyDiv w:val="1"/>
      <w:marLeft w:val="0"/>
      <w:marRight w:val="0"/>
      <w:marTop w:val="0"/>
      <w:marBottom w:val="0"/>
      <w:divBdr>
        <w:top w:val="none" w:sz="0" w:space="0" w:color="auto"/>
        <w:left w:val="none" w:sz="0" w:space="0" w:color="auto"/>
        <w:bottom w:val="none" w:sz="0" w:space="0" w:color="auto"/>
        <w:right w:val="none" w:sz="0" w:space="0" w:color="auto"/>
      </w:divBdr>
    </w:div>
    <w:div w:id="1321231710">
      <w:bodyDiv w:val="1"/>
      <w:marLeft w:val="0"/>
      <w:marRight w:val="0"/>
      <w:marTop w:val="0"/>
      <w:marBottom w:val="0"/>
      <w:divBdr>
        <w:top w:val="none" w:sz="0" w:space="0" w:color="auto"/>
        <w:left w:val="none" w:sz="0" w:space="0" w:color="auto"/>
        <w:bottom w:val="none" w:sz="0" w:space="0" w:color="auto"/>
        <w:right w:val="none" w:sz="0" w:space="0" w:color="auto"/>
      </w:divBdr>
    </w:div>
    <w:div w:id="1368680660">
      <w:bodyDiv w:val="1"/>
      <w:marLeft w:val="0"/>
      <w:marRight w:val="0"/>
      <w:marTop w:val="0"/>
      <w:marBottom w:val="0"/>
      <w:divBdr>
        <w:top w:val="none" w:sz="0" w:space="0" w:color="auto"/>
        <w:left w:val="none" w:sz="0" w:space="0" w:color="auto"/>
        <w:bottom w:val="none" w:sz="0" w:space="0" w:color="auto"/>
        <w:right w:val="none" w:sz="0" w:space="0" w:color="auto"/>
      </w:divBdr>
    </w:div>
    <w:div w:id="1428112371">
      <w:bodyDiv w:val="1"/>
      <w:marLeft w:val="0"/>
      <w:marRight w:val="0"/>
      <w:marTop w:val="0"/>
      <w:marBottom w:val="0"/>
      <w:divBdr>
        <w:top w:val="none" w:sz="0" w:space="0" w:color="auto"/>
        <w:left w:val="none" w:sz="0" w:space="0" w:color="auto"/>
        <w:bottom w:val="none" w:sz="0" w:space="0" w:color="auto"/>
        <w:right w:val="none" w:sz="0" w:space="0" w:color="auto"/>
      </w:divBdr>
    </w:div>
    <w:div w:id="1464612252">
      <w:bodyDiv w:val="1"/>
      <w:marLeft w:val="0"/>
      <w:marRight w:val="0"/>
      <w:marTop w:val="0"/>
      <w:marBottom w:val="0"/>
      <w:divBdr>
        <w:top w:val="none" w:sz="0" w:space="0" w:color="auto"/>
        <w:left w:val="none" w:sz="0" w:space="0" w:color="auto"/>
        <w:bottom w:val="none" w:sz="0" w:space="0" w:color="auto"/>
        <w:right w:val="none" w:sz="0" w:space="0" w:color="auto"/>
      </w:divBdr>
    </w:div>
    <w:div w:id="1665352349">
      <w:bodyDiv w:val="1"/>
      <w:marLeft w:val="0"/>
      <w:marRight w:val="0"/>
      <w:marTop w:val="0"/>
      <w:marBottom w:val="0"/>
      <w:divBdr>
        <w:top w:val="none" w:sz="0" w:space="0" w:color="auto"/>
        <w:left w:val="none" w:sz="0" w:space="0" w:color="auto"/>
        <w:bottom w:val="none" w:sz="0" w:space="0" w:color="auto"/>
        <w:right w:val="none" w:sz="0" w:space="0" w:color="auto"/>
      </w:divBdr>
    </w:div>
    <w:div w:id="1668170938">
      <w:bodyDiv w:val="1"/>
      <w:marLeft w:val="0"/>
      <w:marRight w:val="0"/>
      <w:marTop w:val="0"/>
      <w:marBottom w:val="0"/>
      <w:divBdr>
        <w:top w:val="none" w:sz="0" w:space="0" w:color="auto"/>
        <w:left w:val="none" w:sz="0" w:space="0" w:color="auto"/>
        <w:bottom w:val="none" w:sz="0" w:space="0" w:color="auto"/>
        <w:right w:val="none" w:sz="0" w:space="0" w:color="auto"/>
      </w:divBdr>
    </w:div>
    <w:div w:id="1733652096">
      <w:bodyDiv w:val="1"/>
      <w:marLeft w:val="0"/>
      <w:marRight w:val="0"/>
      <w:marTop w:val="0"/>
      <w:marBottom w:val="0"/>
      <w:divBdr>
        <w:top w:val="none" w:sz="0" w:space="0" w:color="auto"/>
        <w:left w:val="none" w:sz="0" w:space="0" w:color="auto"/>
        <w:bottom w:val="none" w:sz="0" w:space="0" w:color="auto"/>
        <w:right w:val="none" w:sz="0" w:space="0" w:color="auto"/>
      </w:divBdr>
    </w:div>
    <w:div w:id="1755861606">
      <w:bodyDiv w:val="1"/>
      <w:marLeft w:val="0"/>
      <w:marRight w:val="0"/>
      <w:marTop w:val="0"/>
      <w:marBottom w:val="0"/>
      <w:divBdr>
        <w:top w:val="none" w:sz="0" w:space="0" w:color="auto"/>
        <w:left w:val="none" w:sz="0" w:space="0" w:color="auto"/>
        <w:bottom w:val="none" w:sz="0" w:space="0" w:color="auto"/>
        <w:right w:val="none" w:sz="0" w:space="0" w:color="auto"/>
      </w:divBdr>
    </w:div>
    <w:div w:id="1778258009">
      <w:bodyDiv w:val="1"/>
      <w:marLeft w:val="0"/>
      <w:marRight w:val="0"/>
      <w:marTop w:val="0"/>
      <w:marBottom w:val="0"/>
      <w:divBdr>
        <w:top w:val="none" w:sz="0" w:space="0" w:color="auto"/>
        <w:left w:val="none" w:sz="0" w:space="0" w:color="auto"/>
        <w:bottom w:val="none" w:sz="0" w:space="0" w:color="auto"/>
        <w:right w:val="none" w:sz="0" w:space="0" w:color="auto"/>
      </w:divBdr>
    </w:div>
    <w:div w:id="1859079189">
      <w:bodyDiv w:val="1"/>
      <w:marLeft w:val="0"/>
      <w:marRight w:val="0"/>
      <w:marTop w:val="0"/>
      <w:marBottom w:val="0"/>
      <w:divBdr>
        <w:top w:val="none" w:sz="0" w:space="0" w:color="auto"/>
        <w:left w:val="none" w:sz="0" w:space="0" w:color="auto"/>
        <w:bottom w:val="none" w:sz="0" w:space="0" w:color="auto"/>
        <w:right w:val="none" w:sz="0" w:space="0" w:color="auto"/>
      </w:divBdr>
    </w:div>
    <w:div w:id="1870220799">
      <w:bodyDiv w:val="1"/>
      <w:marLeft w:val="0"/>
      <w:marRight w:val="0"/>
      <w:marTop w:val="0"/>
      <w:marBottom w:val="0"/>
      <w:divBdr>
        <w:top w:val="none" w:sz="0" w:space="0" w:color="auto"/>
        <w:left w:val="none" w:sz="0" w:space="0" w:color="auto"/>
        <w:bottom w:val="none" w:sz="0" w:space="0" w:color="auto"/>
        <w:right w:val="none" w:sz="0" w:space="0" w:color="auto"/>
      </w:divBdr>
    </w:div>
    <w:div w:id="1909067761">
      <w:bodyDiv w:val="1"/>
      <w:marLeft w:val="0"/>
      <w:marRight w:val="0"/>
      <w:marTop w:val="0"/>
      <w:marBottom w:val="0"/>
      <w:divBdr>
        <w:top w:val="none" w:sz="0" w:space="0" w:color="auto"/>
        <w:left w:val="none" w:sz="0" w:space="0" w:color="auto"/>
        <w:bottom w:val="none" w:sz="0" w:space="0" w:color="auto"/>
        <w:right w:val="none" w:sz="0" w:space="0" w:color="auto"/>
      </w:divBdr>
    </w:div>
    <w:div w:id="1974747214">
      <w:bodyDiv w:val="1"/>
      <w:marLeft w:val="0"/>
      <w:marRight w:val="0"/>
      <w:marTop w:val="0"/>
      <w:marBottom w:val="0"/>
      <w:divBdr>
        <w:top w:val="none" w:sz="0" w:space="0" w:color="auto"/>
        <w:left w:val="none" w:sz="0" w:space="0" w:color="auto"/>
        <w:bottom w:val="none" w:sz="0" w:space="0" w:color="auto"/>
        <w:right w:val="none" w:sz="0" w:space="0" w:color="auto"/>
      </w:divBdr>
    </w:div>
    <w:div w:id="1981572227">
      <w:bodyDiv w:val="1"/>
      <w:marLeft w:val="0"/>
      <w:marRight w:val="0"/>
      <w:marTop w:val="0"/>
      <w:marBottom w:val="0"/>
      <w:divBdr>
        <w:top w:val="none" w:sz="0" w:space="0" w:color="auto"/>
        <w:left w:val="none" w:sz="0" w:space="0" w:color="auto"/>
        <w:bottom w:val="none" w:sz="0" w:space="0" w:color="auto"/>
        <w:right w:val="none" w:sz="0" w:space="0" w:color="auto"/>
      </w:divBdr>
    </w:div>
    <w:div w:id="1997873387">
      <w:bodyDiv w:val="1"/>
      <w:marLeft w:val="0"/>
      <w:marRight w:val="0"/>
      <w:marTop w:val="0"/>
      <w:marBottom w:val="0"/>
      <w:divBdr>
        <w:top w:val="none" w:sz="0" w:space="0" w:color="auto"/>
        <w:left w:val="none" w:sz="0" w:space="0" w:color="auto"/>
        <w:bottom w:val="none" w:sz="0" w:space="0" w:color="auto"/>
        <w:right w:val="none" w:sz="0" w:space="0" w:color="auto"/>
      </w:divBdr>
    </w:div>
    <w:div w:id="2065563978">
      <w:bodyDiv w:val="1"/>
      <w:marLeft w:val="0"/>
      <w:marRight w:val="0"/>
      <w:marTop w:val="0"/>
      <w:marBottom w:val="0"/>
      <w:divBdr>
        <w:top w:val="none" w:sz="0" w:space="0" w:color="auto"/>
        <w:left w:val="none" w:sz="0" w:space="0" w:color="auto"/>
        <w:bottom w:val="none" w:sz="0" w:space="0" w:color="auto"/>
        <w:right w:val="none" w:sz="0" w:space="0" w:color="auto"/>
      </w:divBdr>
    </w:div>
    <w:div w:id="20776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92F7-190C-4CEA-A6DD-1B864D6B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9360</Words>
  <Characters>5336</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AB AmberGrid</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Borisas Kornejevas</dc:creator>
  <cp:keywords/>
  <dc:description/>
  <cp:lastModifiedBy>Audrius Radionovas</cp:lastModifiedBy>
  <cp:revision>5</cp:revision>
  <cp:lastPrinted>2021-02-26T09:33:00Z</cp:lastPrinted>
  <dcterms:created xsi:type="dcterms:W3CDTF">2021-03-09T14:14:00Z</dcterms:created>
  <dcterms:modified xsi:type="dcterms:W3CDTF">2021-06-25T10:57:00Z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464948-aeeb-436c-a291-ab13687dc8ce_Enabled">
    <vt:lpwstr>true</vt:lpwstr>
  </property>
  <property fmtid="{D5CDD505-2E9C-101B-9397-08002B2CF9AE}" pid="3" name="MSIP_Label_75464948-aeeb-436c-a291-ab13687dc8ce_SetDate">
    <vt:lpwstr>2021-06-25T10:57:19Z</vt:lpwstr>
  </property>
  <property fmtid="{D5CDD505-2E9C-101B-9397-08002B2CF9AE}" pid="4" name="MSIP_Label_75464948-aeeb-436c-a291-ab13687dc8ce_Method">
    <vt:lpwstr>Standard</vt:lpwstr>
  </property>
  <property fmtid="{D5CDD505-2E9C-101B-9397-08002B2CF9AE}" pid="5" name="MSIP_Label_75464948-aeeb-436c-a291-ab13687dc8ce_Name">
    <vt:lpwstr>Internal</vt:lpwstr>
  </property>
  <property fmtid="{D5CDD505-2E9C-101B-9397-08002B2CF9AE}" pid="6" name="MSIP_Label_75464948-aeeb-436c-a291-ab13687dc8ce_SiteId">
    <vt:lpwstr>e54289c6-b630-4215-acc5-57eec01212d6</vt:lpwstr>
  </property>
  <property fmtid="{D5CDD505-2E9C-101B-9397-08002B2CF9AE}" pid="7" name="MSIP_Label_75464948-aeeb-436c-a291-ab13687dc8ce_ActionId">
    <vt:lpwstr>1935ada9-5ff5-4826-8ea3-382cda901784</vt:lpwstr>
  </property>
  <property fmtid="{D5CDD505-2E9C-101B-9397-08002B2CF9AE}" pid="8" name="MSIP_Label_75464948-aeeb-436c-a291-ab13687dc8ce_ContentBits">
    <vt:lpwstr>0</vt:lpwstr>
  </property>
</Properties>
</file>