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2174" w14:textId="09802EEC" w:rsidR="004D253E" w:rsidRPr="004D253E" w:rsidRDefault="00337A1A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\</w:t>
      </w:r>
    </w:p>
    <w:p w14:paraId="32996895" w14:textId="0F08DFB3" w:rsidR="00524FF5" w:rsidRPr="008B2417" w:rsidRDefault="003F1E71" w:rsidP="00C22EF7">
      <w:pPr>
        <w:ind w:right="-178"/>
        <w:jc w:val="center"/>
        <w:rPr>
          <w:color w:val="000000" w:themeColor="text1"/>
          <w:sz w:val="22"/>
          <w:szCs w:val="22"/>
        </w:rPr>
      </w:pPr>
      <w:r w:rsidRPr="003F1E71">
        <w:rPr>
          <w:noProof/>
          <w:color w:val="000000"/>
          <w:sz w:val="20"/>
          <w:szCs w:val="20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  <w:r w:rsidRPr="003F1E71">
        <w:rPr>
          <w:color w:val="000000" w:themeColor="text1"/>
          <w:sz w:val="22"/>
          <w:szCs w:val="22"/>
        </w:rPr>
        <w:t>ViaMedPharma</w:t>
      </w:r>
    </w:p>
    <w:p w14:paraId="1E2A2CA0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</w:p>
    <w:p w14:paraId="52FEAB19" w14:textId="77777777" w:rsidR="003F1E71" w:rsidRPr="003F1E71" w:rsidRDefault="003F1E71" w:rsidP="003F1E71">
      <w:pPr>
        <w:jc w:val="center"/>
        <w:rPr>
          <w:color w:val="000000" w:themeColor="text1"/>
          <w:sz w:val="22"/>
          <w:szCs w:val="22"/>
        </w:rPr>
      </w:pPr>
      <w:r w:rsidRPr="003F1E71">
        <w:rPr>
          <w:color w:val="000000" w:themeColor="text1"/>
          <w:sz w:val="22"/>
          <w:szCs w:val="22"/>
        </w:rPr>
        <w:t>Uždaroji akcinė bendrovė „ViaMedPharma“, Pilaitės pr.16, LT- 04352 Vilnius; tel.:8 5 2623070; fax.:8 5 2137563 ; į.k. 302458152; PVM kodas LT 100005041815;  Duomenys apie bendrovę kaupiami ir saugomi Juridinių asmenų registre  Registro tvarkytojas – VĮ „Registrų centras“</w:t>
      </w:r>
    </w:p>
    <w:p w14:paraId="0EF6C809" w14:textId="77777777" w:rsidR="003F1E71" w:rsidRPr="003F1E71" w:rsidRDefault="003F1E71" w:rsidP="009C0634">
      <w:pPr>
        <w:rPr>
          <w:color w:val="000000" w:themeColor="text1"/>
          <w:sz w:val="22"/>
          <w:szCs w:val="22"/>
        </w:rPr>
      </w:pPr>
    </w:p>
    <w:p w14:paraId="4D081604" w14:textId="2C64AE9A" w:rsidR="00524FF5" w:rsidRPr="007E5B73" w:rsidRDefault="003F1E71" w:rsidP="009C0634">
      <w:pPr>
        <w:rPr>
          <w:b/>
          <w:color w:val="000000" w:themeColor="text1"/>
          <w:sz w:val="20"/>
          <w:szCs w:val="20"/>
        </w:rPr>
      </w:pPr>
      <w:r w:rsidRPr="003F1E71">
        <w:rPr>
          <w:color w:val="000000" w:themeColor="text1"/>
          <w:sz w:val="22"/>
          <w:szCs w:val="22"/>
        </w:rPr>
        <w:t>VšĮ Vilniaus universiteto ligoninė Santaros klinikos</w:t>
      </w:r>
    </w:p>
    <w:p w14:paraId="1D0B68E2" w14:textId="77777777" w:rsidR="009C0634" w:rsidRDefault="009C0634" w:rsidP="009C0634">
      <w:pPr>
        <w:jc w:val="center"/>
        <w:rPr>
          <w:b/>
          <w:color w:val="000000"/>
          <w:sz w:val="20"/>
          <w:szCs w:val="20"/>
        </w:rPr>
      </w:pPr>
    </w:p>
    <w:p w14:paraId="10C8B630" w14:textId="77777777" w:rsidR="00433B8C" w:rsidRDefault="00433B8C" w:rsidP="00433B8C">
      <w:pPr>
        <w:pStyle w:val="Body2"/>
        <w:jc w:val="center"/>
      </w:pPr>
      <w:r>
        <w:rPr>
          <w:b/>
        </w:rPr>
        <w:t>PASIŪLYMAS PRIETAISŲ PIRKIMUI Nr. 19770</w:t>
      </w:r>
    </w:p>
    <w:p w14:paraId="0B507B85" w14:textId="77777777" w:rsidR="00433B8C" w:rsidRDefault="00433B8C" w:rsidP="00337A1A">
      <w:pPr>
        <w:pStyle w:val="Heading1"/>
        <w:jc w:val="left"/>
        <w:rPr>
          <w:rFonts w:ascii="Times New Roman" w:hAnsi="Times New Roman"/>
          <w:b/>
          <w:color w:val="FF0000"/>
          <w:sz w:val="22"/>
          <w:szCs w:val="22"/>
        </w:rPr>
      </w:pPr>
    </w:p>
    <w:p w14:paraId="600DCBDD" w14:textId="22DA6D77" w:rsidR="00433B8C" w:rsidRDefault="00433B8C" w:rsidP="00337A1A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337A1A">
        <w:rPr>
          <w:sz w:val="22"/>
          <w:szCs w:val="22"/>
        </w:rPr>
        <w:t>2019-09-22</w:t>
      </w:r>
    </w:p>
    <w:p w14:paraId="604D29FF" w14:textId="7BAEA171" w:rsidR="00433B8C" w:rsidRDefault="00337A1A" w:rsidP="00433B8C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Vilnius</w:t>
      </w:r>
    </w:p>
    <w:p w14:paraId="0B5109DC" w14:textId="77777777" w:rsidR="00433B8C" w:rsidRDefault="00433B8C" w:rsidP="00433B8C">
      <w:pPr>
        <w:rPr>
          <w:color w:val="000000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8"/>
        <w:gridCol w:w="4434"/>
      </w:tblGrid>
      <w:tr w:rsidR="00433B8C" w14:paraId="5755A1AA" w14:textId="77777777" w:rsidTr="00433B8C">
        <w:trPr>
          <w:trHeight w:val="52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F7D1" w14:textId="77777777" w:rsidR="00433B8C" w:rsidRDefault="00433B8C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Tiekėjo pavadinimas </w:t>
            </w:r>
            <w:r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DED" w14:textId="5209FD1F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UAB „ViaMedPharma“</w:t>
            </w:r>
          </w:p>
          <w:p w14:paraId="5B2C8E22" w14:textId="77777777" w:rsidR="00433B8C" w:rsidRDefault="00433B8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3B8C" w14:paraId="5B323F29" w14:textId="77777777" w:rsidTr="00433B8C">
        <w:trPr>
          <w:trHeight w:val="53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E581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Tiekėjo adresas</w:t>
            </w:r>
            <w:r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B2D" w14:textId="4CCB97B0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Pilaitės pr. 16, LT04352 Vilnius</w:t>
            </w:r>
          </w:p>
          <w:p w14:paraId="4AFCB17F" w14:textId="77777777" w:rsidR="00433B8C" w:rsidRDefault="00433B8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3B8C" w14:paraId="0B4D2249" w14:textId="77777777" w:rsidTr="00433B8C">
        <w:trPr>
          <w:trHeight w:val="52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28F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98B" w14:textId="59247247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Ema Dalikaitė, Viešųjų pirkimų specialistė - Teisininkė</w:t>
            </w:r>
          </w:p>
        </w:tc>
      </w:tr>
      <w:tr w:rsidR="00433B8C" w14:paraId="5348E006" w14:textId="77777777" w:rsidTr="00433B8C">
        <w:trPr>
          <w:trHeight w:val="25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681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E3E" w14:textId="0839E5DE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+37061040388</w:t>
            </w:r>
          </w:p>
        </w:tc>
      </w:tr>
      <w:tr w:rsidR="00433B8C" w14:paraId="2D363B70" w14:textId="77777777" w:rsidTr="00433B8C">
        <w:trPr>
          <w:trHeight w:val="26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154E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3FB" w14:textId="7E8A91C3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+37052137563</w:t>
            </w:r>
          </w:p>
        </w:tc>
      </w:tr>
      <w:tr w:rsidR="00433B8C" w14:paraId="117EE604" w14:textId="77777777" w:rsidTr="00433B8C">
        <w:trPr>
          <w:trHeight w:val="26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F6B5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803" w14:textId="26881403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302458152</w:t>
            </w:r>
          </w:p>
        </w:tc>
      </w:tr>
      <w:tr w:rsidR="00433B8C" w14:paraId="5C22C27A" w14:textId="77777777" w:rsidTr="00433B8C">
        <w:trPr>
          <w:trHeight w:val="25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2A5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0CF" w14:textId="270A3AF5" w:rsidR="00433B8C" w:rsidRDefault="00337A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LT100005041815</w:t>
            </w:r>
          </w:p>
        </w:tc>
      </w:tr>
      <w:tr w:rsidR="00433B8C" w14:paraId="545856B4" w14:textId="77777777" w:rsidTr="00433B8C">
        <w:trPr>
          <w:trHeight w:val="26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B722" w14:textId="77777777" w:rsidR="00433B8C" w:rsidRDefault="00433B8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402" w14:textId="4EFE3691" w:rsidR="00433B8C" w:rsidRPr="00337A1A" w:rsidRDefault="00337A1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ema</w:t>
            </w:r>
            <w:r>
              <w:rPr>
                <w:color w:val="000000"/>
                <w:sz w:val="22"/>
                <w:szCs w:val="22"/>
                <w:lang w:val="en-US"/>
              </w:rPr>
              <w:t>@viamedpharma.lt</w:t>
            </w:r>
          </w:p>
        </w:tc>
      </w:tr>
    </w:tbl>
    <w:p w14:paraId="5C031965" w14:textId="77777777" w:rsidR="00433B8C" w:rsidRDefault="00433B8C" w:rsidP="00433B8C">
      <w:pPr>
        <w:ind w:right="318"/>
        <w:jc w:val="both"/>
        <w:rPr>
          <w:i/>
          <w:color w:val="000000"/>
          <w:sz w:val="8"/>
          <w:szCs w:val="8"/>
        </w:rPr>
      </w:pPr>
    </w:p>
    <w:p w14:paraId="7DF22801" w14:textId="77777777" w:rsidR="00433B8C" w:rsidRDefault="00433B8C" w:rsidP="00433B8C">
      <w:pPr>
        <w:tabs>
          <w:tab w:val="left" w:pos="142"/>
          <w:tab w:val="left" w:pos="567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Šiuo pasiūlymu pažymime, kad sutinkame su visomis pirkimo sąlygomis, nustatytomis:</w:t>
      </w:r>
    </w:p>
    <w:p w14:paraId="4DF5B948" w14:textId="77777777" w:rsidR="00433B8C" w:rsidRDefault="00433B8C" w:rsidP="00433B8C">
      <w:pPr>
        <w:tabs>
          <w:tab w:val="left" w:pos="142"/>
          <w:tab w:val="left" w:pos="567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1)  atviro konkurso skelbime, paskelbtame Viešųjų pirkimų įstatymo nustatyta tvarka; </w:t>
      </w:r>
    </w:p>
    <w:p w14:paraId="66D1D000" w14:textId="77777777" w:rsidR="00433B8C" w:rsidRDefault="00433B8C" w:rsidP="00433B8C">
      <w:pPr>
        <w:tabs>
          <w:tab w:val="left" w:pos="142"/>
          <w:tab w:val="left" w:pos="567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2)  atviro konkurso pirkimo dokumentuose;</w:t>
      </w:r>
    </w:p>
    <w:p w14:paraId="1A258FD5" w14:textId="77777777" w:rsidR="00433B8C" w:rsidRDefault="00433B8C" w:rsidP="00433B8C">
      <w:pPr>
        <w:tabs>
          <w:tab w:val="left" w:pos="142"/>
          <w:tab w:val="left" w:pos="567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3)  kituose pirkimo dokumentuose (jų paaiškinimuose).</w:t>
      </w:r>
    </w:p>
    <w:p w14:paraId="2E0B8D36" w14:textId="77777777" w:rsidR="00433B8C" w:rsidRDefault="00433B8C" w:rsidP="00433B8C">
      <w:pPr>
        <w:ind w:left="709"/>
        <w:jc w:val="both"/>
        <w:rPr>
          <w:sz w:val="22"/>
          <w:szCs w:val="22"/>
          <w:lang w:eastAsia="lt-LT"/>
        </w:rPr>
      </w:pPr>
      <w:r>
        <w:rPr>
          <w:color w:val="000000"/>
          <w:sz w:val="22"/>
          <w:szCs w:val="22"/>
        </w:rPr>
        <w:t>2.</w:t>
      </w:r>
      <w:r>
        <w:rPr>
          <w:sz w:val="22"/>
          <w:szCs w:val="22"/>
          <w:lang w:eastAsia="lt-LT"/>
        </w:rPr>
        <w:t xml:space="preserve"> Pasiūlymas galioja 90 dienų.</w:t>
      </w:r>
    </w:p>
    <w:p w14:paraId="0C351841" w14:textId="77777777" w:rsidR="00433B8C" w:rsidRDefault="00433B8C" w:rsidP="00433B8C">
      <w:pP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color w:val="000000"/>
          <w:spacing w:val="-4"/>
          <w:sz w:val="22"/>
          <w:szCs w:val="22"/>
        </w:rPr>
        <w:t>Patvirtiname, kad dokumentų skaitmeninės</w:t>
      </w:r>
      <w:r>
        <w:rPr>
          <w:color w:val="000000"/>
          <w:sz w:val="22"/>
          <w:szCs w:val="22"/>
        </w:rPr>
        <w:t xml:space="preserve"> kopijos ir elektroninėmis priemonėmis pateikti duomenys yra tikri.</w:t>
      </w:r>
    </w:p>
    <w:p w14:paraId="6BF01B99" w14:textId="77777777" w:rsidR="00433B8C" w:rsidRDefault="00433B8C" w:rsidP="00433B8C">
      <w:pPr>
        <w:jc w:val="both"/>
        <w:rPr>
          <w:b/>
          <w:i/>
          <w:color w:val="000000"/>
          <w:sz w:val="8"/>
          <w:szCs w:val="8"/>
        </w:rPr>
      </w:pPr>
    </w:p>
    <w:p w14:paraId="755FC04E" w14:textId="77777777" w:rsidR="00433B8C" w:rsidRDefault="00433B8C" w:rsidP="00433B8C">
      <w:pPr>
        <w:ind w:left="142" w:firstLine="57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Siūlome šias prekes ir jų įkainius: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16"/>
        <w:gridCol w:w="2864"/>
        <w:gridCol w:w="1158"/>
        <w:gridCol w:w="1283"/>
        <w:gridCol w:w="1722"/>
        <w:gridCol w:w="1580"/>
      </w:tblGrid>
      <w:tr w:rsidR="00433B8C" w14:paraId="299034AD" w14:textId="77777777" w:rsidTr="00433B8C">
        <w:trPr>
          <w:trHeight w:val="1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6C3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Pirkimo</w:t>
            </w:r>
          </w:p>
          <w:p w14:paraId="324A5C5E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 dalies </w:t>
            </w:r>
          </w:p>
          <w:p w14:paraId="69C660C8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C24D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0885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Kiekis, vnt.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85BC98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Kaina</w:t>
            </w:r>
          </w:p>
          <w:p w14:paraId="28A0EAD0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1 vnt.</w:t>
            </w:r>
          </w:p>
          <w:p w14:paraId="405CEE00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Eur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57EE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Bendra pasiūlymo </w:t>
            </w:r>
          </w:p>
          <w:p w14:paraId="0EF12ED0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kaina</w:t>
            </w:r>
          </w:p>
          <w:p w14:paraId="559DA3E0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Eur be PVM</w:t>
            </w:r>
          </w:p>
          <w:p w14:paraId="1BA498B3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Cs/>
                <w:i/>
                <w:color w:val="000000"/>
                <w:sz w:val="20"/>
                <w:lang w:eastAsia="lt-LT"/>
              </w:rPr>
              <w:t>(3x4)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DA14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Bendra</w:t>
            </w:r>
          </w:p>
          <w:p w14:paraId="7AF4FCF1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pasiūlymo kaina </w:t>
            </w:r>
          </w:p>
          <w:p w14:paraId="239894ED" w14:textId="77777777" w:rsidR="00433B8C" w:rsidRDefault="00433B8C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Eur su</w:t>
            </w:r>
          </w:p>
          <w:p w14:paraId="2F9606D0" w14:textId="1E06DB1E" w:rsidR="00433B8C" w:rsidRDefault="00337A1A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val="en-US" w:eastAsia="lt-LT"/>
              </w:rPr>
              <w:t xml:space="preserve">21 </w:t>
            </w:r>
            <w:r w:rsidR="00433B8C">
              <w:rPr>
                <w:b/>
                <w:bCs/>
                <w:color w:val="000000"/>
                <w:sz w:val="20"/>
                <w:lang w:val="en-US" w:eastAsia="lt-LT"/>
              </w:rPr>
              <w:t>%</w:t>
            </w:r>
            <w:r w:rsidR="00433B8C">
              <w:rPr>
                <w:b/>
                <w:bCs/>
                <w:color w:val="000000"/>
                <w:sz w:val="20"/>
                <w:lang w:eastAsia="lt-LT"/>
              </w:rPr>
              <w:t xml:space="preserve"> PVM</w:t>
            </w:r>
          </w:p>
        </w:tc>
      </w:tr>
      <w:tr w:rsidR="000E6D1D" w14:paraId="712BA98C" w14:textId="77777777" w:rsidTr="00433B8C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41A5E5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85FBE3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D080F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4CCB040F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7A0C6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8F7FEE" w14:textId="77777777" w:rsidR="00433B8C" w:rsidRDefault="00433B8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  <w:lang w:eastAsia="lt-LT"/>
              </w:rPr>
              <w:t>6</w:t>
            </w:r>
          </w:p>
        </w:tc>
      </w:tr>
      <w:tr w:rsidR="00433B8C" w14:paraId="36614978" w14:textId="77777777" w:rsidTr="00433B8C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EE82D" w14:textId="77777777" w:rsidR="00433B8C" w:rsidRDefault="00433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F888" w14:textId="77777777" w:rsidR="00433B8C" w:rsidRDefault="00433B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Daugiakamerinis inkubatorius</w:t>
            </w:r>
          </w:p>
          <w:p w14:paraId="39CDAF56" w14:textId="44A8C2B2" w:rsidR="000E6D1D" w:rsidRDefault="000E6D1D">
            <w:pPr>
              <w:rPr>
                <w:color w:val="000000"/>
                <w:sz w:val="22"/>
                <w:szCs w:val="22"/>
                <w:lang w:eastAsia="lt-LT"/>
              </w:rPr>
            </w:pPr>
            <w:r w:rsidRPr="000E6D1D">
              <w:rPr>
                <w:color w:val="000000"/>
                <w:sz w:val="22"/>
                <w:szCs w:val="22"/>
              </w:rPr>
              <w:t xml:space="preserve">Cube AD-3100 </w:t>
            </w:r>
            <w:r>
              <w:rPr>
                <w:color w:val="000000"/>
                <w:sz w:val="22"/>
                <w:szCs w:val="22"/>
              </w:rPr>
              <w:t>A</w:t>
            </w:r>
            <w:r w:rsidRPr="000E6D1D">
              <w:rPr>
                <w:color w:val="000000"/>
                <w:sz w:val="22"/>
                <w:szCs w:val="22"/>
              </w:rPr>
              <w:t>stec</w:t>
            </w:r>
            <w:r>
              <w:rPr>
                <w:color w:val="000000"/>
                <w:sz w:val="22"/>
                <w:szCs w:val="22"/>
              </w:rPr>
              <w:t>, Japonija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C376F" w14:textId="77777777" w:rsidR="00433B8C" w:rsidRDefault="00433B8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5D51" w14:textId="2C5B9E6F" w:rsidR="00433B8C" w:rsidRDefault="00337A1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3A48B" w14:textId="3B31DF0F" w:rsidR="00433B8C" w:rsidRDefault="00337A1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16520,00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C6A92" w14:textId="50AC1FFB" w:rsidR="00433B8C" w:rsidRDefault="00337A1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19989,20</w:t>
            </w:r>
          </w:p>
        </w:tc>
      </w:tr>
    </w:tbl>
    <w:p w14:paraId="7F7A0957" w14:textId="77777777" w:rsidR="00433B8C" w:rsidRDefault="00433B8C" w:rsidP="00433B8C">
      <w:pPr>
        <w:ind w:left="142" w:firstLine="578"/>
        <w:jc w:val="both"/>
        <w:rPr>
          <w:b/>
          <w:color w:val="000000"/>
          <w:sz w:val="22"/>
          <w:szCs w:val="22"/>
        </w:rPr>
      </w:pPr>
    </w:p>
    <w:p w14:paraId="07C55209" w14:textId="77777777" w:rsidR="00433B8C" w:rsidRDefault="00433B8C" w:rsidP="00433B8C">
      <w:pPr>
        <w:ind w:left="709" w:right="-314" w:firstLine="720"/>
        <w:jc w:val="both"/>
        <w:rPr>
          <w:color w:val="000000"/>
          <w:sz w:val="22"/>
          <w:szCs w:val="22"/>
        </w:rPr>
      </w:pPr>
    </w:p>
    <w:p w14:paraId="37E8C776" w14:textId="77777777" w:rsidR="00433B8C" w:rsidRDefault="00433B8C" w:rsidP="00433B8C">
      <w:pPr>
        <w:ind w:left="709" w:right="-314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nemokamas:</w:t>
      </w:r>
    </w:p>
    <w:p w14:paraId="7838C970" w14:textId="77777777" w:rsidR="00433B8C" w:rsidRDefault="00433B8C" w:rsidP="00433B8C">
      <w:pPr>
        <w:ind w:left="709" w:right="-3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594CA25" w14:textId="77777777" w:rsidR="00433B8C" w:rsidRDefault="00433B8C" w:rsidP="00433B8C">
      <w:pPr>
        <w:ind w:left="709" w:right="-314"/>
        <w:jc w:val="both"/>
        <w:rPr>
          <w:color w:val="000000"/>
          <w:sz w:val="22"/>
          <w:szCs w:val="22"/>
        </w:rPr>
      </w:pPr>
    </w:p>
    <w:p w14:paraId="281BBC0B" w14:textId="77777777" w:rsidR="00433B8C" w:rsidRDefault="00433B8C" w:rsidP="00433B8C">
      <w:pPr>
        <w:ind w:left="709" w:right="-314" w:firstLine="72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Siūlomos prekės pilnai atitinka pirkimo dokumentuose nurodytus reikalavimus. </w:t>
      </w:r>
      <w:r>
        <w:rPr>
          <w:b/>
          <w:color w:val="000000"/>
          <w:sz w:val="22"/>
          <w:szCs w:val="22"/>
        </w:rPr>
        <w:t xml:space="preserve">Kartu su pasiūlymu pateikiame dokumentus, įrodančius prekių atitikimą SPS priedo Nr.1 „Techninė specifikacija“ reikalavimams, taip pat pridedama užpildytas SPS priedas Nr.1 „Techninė specifikacija“. </w:t>
      </w:r>
    </w:p>
    <w:p w14:paraId="4B09BA3A" w14:textId="77777777" w:rsidR="00433B8C" w:rsidRDefault="00433B8C" w:rsidP="00433B8C">
      <w:pPr>
        <w:ind w:right="-314" w:firstLine="720"/>
        <w:jc w:val="both"/>
        <w:rPr>
          <w:b/>
          <w:color w:val="000000"/>
          <w:sz w:val="22"/>
          <w:szCs w:val="22"/>
        </w:rPr>
      </w:pPr>
    </w:p>
    <w:p w14:paraId="4F3A20CE" w14:textId="77777777" w:rsidR="00433B8C" w:rsidRDefault="00433B8C" w:rsidP="00433B8C">
      <w:pPr>
        <w:jc w:val="both"/>
        <w:rPr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 xml:space="preserve">                        </w:t>
      </w:r>
      <w:r>
        <w:rPr>
          <w:color w:val="000000"/>
          <w:spacing w:val="-4"/>
          <w:sz w:val="22"/>
          <w:szCs w:val="22"/>
        </w:rPr>
        <w:t>Pildoma, jei tiekėjas ketina pasitelkti subtiekėją (-us):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286"/>
        <w:gridCol w:w="2550"/>
        <w:gridCol w:w="3923"/>
      </w:tblGrid>
      <w:tr w:rsidR="00433B8C" w14:paraId="7BA9F392" w14:textId="77777777" w:rsidTr="00433B8C">
        <w:trPr>
          <w:trHeight w:val="1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6198" w14:textId="77777777" w:rsidR="00433B8C" w:rsidRDefault="00433B8C">
            <w:pPr>
              <w:tabs>
                <w:tab w:val="left" w:pos="1800"/>
              </w:tabs>
              <w:ind w:hanging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C720" w14:textId="77777777" w:rsidR="00433B8C" w:rsidRDefault="00433B8C">
            <w:pP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Ūkio subjekto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1EB2" w14:textId="77777777" w:rsidR="00433B8C" w:rsidRDefault="00433B8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Statusas </w:t>
            </w:r>
          </w:p>
          <w:p w14:paraId="72B3671B" w14:textId="77777777" w:rsidR="00433B8C" w:rsidRDefault="00433B8C">
            <w:pPr>
              <w:tabs>
                <w:tab w:val="left" w:pos="18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(subtiekėjas arba trečiasis asmuo, </w:t>
            </w:r>
          </w:p>
          <w:p w14:paraId="67876BD8" w14:textId="77777777" w:rsidR="00433B8C" w:rsidRDefault="00433B8C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kurio pajėgumais remiamasi)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332E" w14:textId="77777777" w:rsidR="00433B8C" w:rsidRDefault="00433B8C">
            <w:pPr>
              <w:tabs>
                <w:tab w:val="left" w:pos="1800"/>
              </w:tabs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Ūkio subjektui perduodamų įsipareigojimų pavadinimas </w:t>
            </w:r>
          </w:p>
          <w:p w14:paraId="4D555343" w14:textId="77777777" w:rsidR="00433B8C" w:rsidRDefault="00433B8C">
            <w:pPr>
              <w:tabs>
                <w:tab w:val="left" w:pos="1800"/>
              </w:tabs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 apimtis  Eur be PVM</w:t>
            </w:r>
          </w:p>
          <w:p w14:paraId="5D680C3A" w14:textId="77777777" w:rsidR="00433B8C" w:rsidRDefault="00433B8C">
            <w:pPr>
              <w:tabs>
                <w:tab w:val="left" w:pos="1800"/>
              </w:tabs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(ką darys pasitelkiamas ūkio subjektas)</w:t>
            </w:r>
          </w:p>
        </w:tc>
      </w:tr>
      <w:tr w:rsidR="00433B8C" w14:paraId="096C11D9" w14:textId="77777777" w:rsidTr="00433B8C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476" w14:textId="77777777" w:rsidR="00433B8C" w:rsidRDefault="00433B8C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669" w14:textId="77777777" w:rsidR="00433B8C" w:rsidRDefault="00433B8C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849" w14:textId="77777777" w:rsidR="00433B8C" w:rsidRDefault="00433B8C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952" w14:textId="77777777" w:rsidR="00433B8C" w:rsidRDefault="00433B8C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11F56A42" w14:textId="77777777" w:rsidR="00433B8C" w:rsidRDefault="00433B8C" w:rsidP="00433B8C">
      <w:pPr>
        <w:ind w:right="-314" w:firstLine="720"/>
        <w:jc w:val="both"/>
        <w:rPr>
          <w:color w:val="000000"/>
          <w:sz w:val="22"/>
          <w:szCs w:val="22"/>
        </w:rPr>
      </w:pPr>
    </w:p>
    <w:p w14:paraId="0EFA10D7" w14:textId="77777777" w:rsidR="00433B8C" w:rsidRDefault="00433B8C" w:rsidP="00433B8C">
      <w:pPr>
        <w:ind w:right="-314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Kartu su pasiūlymu pateikiami šie dokumentai:</w:t>
      </w:r>
    </w:p>
    <w:p w14:paraId="2A64B7B0" w14:textId="77777777" w:rsidR="00433B8C" w:rsidRDefault="00433B8C" w:rsidP="00433B8C">
      <w:pPr>
        <w:ind w:right="-314" w:firstLine="72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5960"/>
        <w:gridCol w:w="1255"/>
        <w:gridCol w:w="1780"/>
      </w:tblGrid>
      <w:tr w:rsidR="000E6D1D" w14:paraId="5C549333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9B86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538B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Pateikto dokumento pavadinimas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030B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Dokumento puslapių</w:t>
            </w:r>
          </w:p>
          <w:p w14:paraId="2081871A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skaičius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BC93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Dokumento konfidencialumas</w:t>
            </w:r>
          </w:p>
          <w:p w14:paraId="49D71BDC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(taip / ne)</w:t>
            </w:r>
          </w:p>
        </w:tc>
      </w:tr>
      <w:tr w:rsidR="000E6D1D" w14:paraId="1500AF78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1EC" w14:textId="080D537D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EC6" w14:textId="14CB0E86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EBVPD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2B6" w14:textId="50EDC8C1" w:rsidR="00433B8C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D1C" w14:textId="2EE78145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316C65B5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F55" w14:textId="3703E79E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753" w14:textId="21732770" w:rsidR="00433B8C" w:rsidRDefault="00337A1A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 pažyma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DA8" w14:textId="0CBB28AE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9D8" w14:textId="5FF6F7E0" w:rsidR="00433B8C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5302A360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901" w14:textId="5090305E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E1F" w14:textId="5D57F102" w:rsidR="00337A1A" w:rsidRDefault="00337A1A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Priedas Nr. 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566" w14:textId="405D19B5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BD7" w14:textId="57643A24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21EE281B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5C6" w14:textId="7A4BC55C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5FC" w14:textId="311DA057" w:rsidR="00337A1A" w:rsidRDefault="00337A1A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Įgaliojimas Dalikaitei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234" w14:textId="3B176CF1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70B" w14:textId="19F62576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021027A2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E96" w14:textId="5EE0DB14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066" w14:textId="6723F55A" w:rsidR="00337A1A" w:rsidRDefault="000E6D1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Gamintojo brošiūra </w:t>
            </w:r>
            <w:r w:rsidRPr="000E6D1D">
              <w:rPr>
                <w:color w:val="000000"/>
                <w:sz w:val="22"/>
                <w:szCs w:val="22"/>
              </w:rPr>
              <w:t>Cube AD-3100 astec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612" w14:textId="69887128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BD4" w14:textId="28C9E30C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1E1A8101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FBE" w14:textId="337994FC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737" w14:textId="67E09ACE" w:rsidR="00337A1A" w:rsidRDefault="000E6D1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Gamintojo rekomendacijos</w:t>
            </w:r>
            <w:r w:rsidRPr="000E6D1D">
              <w:rPr>
                <w:color w:val="000000"/>
                <w:sz w:val="22"/>
                <w:szCs w:val="22"/>
              </w:rPr>
              <w:t>_humidity water adaptor_2015.2.24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5A3" w14:textId="4D3B8016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AB8" w14:textId="0C5B9CBF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0E6D1D" w14:paraId="587A3E0E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603" w14:textId="16D6B80A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933" w14:textId="3AA15C77" w:rsidR="00337A1A" w:rsidRDefault="000E6D1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 w:rsidRPr="000E6D1D">
              <w:rPr>
                <w:color w:val="000000"/>
                <w:sz w:val="22"/>
                <w:szCs w:val="22"/>
              </w:rPr>
              <w:t xml:space="preserve">6. AD3100 Drawer Type Incubator </w:t>
            </w:r>
            <w:r>
              <w:rPr>
                <w:color w:val="000000"/>
                <w:sz w:val="22"/>
                <w:szCs w:val="22"/>
              </w:rPr>
              <w:t>Naudojimo instrukcijos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9F6" w14:textId="4D6DFA02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371" w14:textId="5A3CD4BC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0E6D1D" w14:paraId="7B292759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E47" w14:textId="47CF7C1E" w:rsidR="00337A1A" w:rsidRDefault="00337A1A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8EA" w14:textId="5F633FAE" w:rsidR="00337A1A" w:rsidRDefault="000E6D1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Sutartis su gamintoju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ACC" w14:textId="7D8EEE9E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A05" w14:textId="44A85683" w:rsidR="00337A1A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0E6D1D" w14:paraId="2357AEC8" w14:textId="77777777" w:rsidTr="000E6D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94C" w14:textId="6CB513FF" w:rsidR="000E6D1D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A78" w14:textId="383B7F47" w:rsidR="000E6D1D" w:rsidRDefault="000E6D1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UAB „ViaMedPharma“ paaiškinamasis – garantinis raštas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0D5" w14:textId="5D8EABA5" w:rsidR="000E6D1D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34E" w14:textId="48024C46" w:rsidR="000E6D1D" w:rsidRDefault="000E6D1D">
            <w:pPr>
              <w:ind w:right="-31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</w:tbl>
    <w:p w14:paraId="26869A1C" w14:textId="77777777" w:rsidR="00433B8C" w:rsidRDefault="00433B8C" w:rsidP="00433B8C">
      <w:pPr>
        <w:ind w:right="-314" w:firstLine="851"/>
        <w:jc w:val="both"/>
        <w:rPr>
          <w:color w:val="000000"/>
          <w:sz w:val="22"/>
          <w:szCs w:val="22"/>
        </w:rPr>
      </w:pPr>
    </w:p>
    <w:p w14:paraId="14D2F758" w14:textId="77777777" w:rsidR="00433B8C" w:rsidRDefault="00433B8C" w:rsidP="00433B8C">
      <w:pPr>
        <w:ind w:left="567" w:right="-31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Pastaba</w:t>
      </w:r>
      <w:r>
        <w:rPr>
          <w:color w:val="000000"/>
          <w:sz w:val="22"/>
          <w:szCs w:val="22"/>
        </w:rPr>
        <w:t>. Tiekėjui nenurodžius, kokia informacija yra konfidenciali, laikoma, kad konfidencialios informacijos pasiūlyme nėra.</w:t>
      </w:r>
    </w:p>
    <w:p w14:paraId="7C67B645" w14:textId="77777777" w:rsidR="00433B8C" w:rsidRDefault="00433B8C" w:rsidP="00433B8C">
      <w:pPr>
        <w:ind w:left="567" w:right="-314"/>
        <w:jc w:val="both"/>
        <w:rPr>
          <w:strike/>
          <w:color w:val="000000"/>
          <w:sz w:val="22"/>
          <w:szCs w:val="22"/>
        </w:rPr>
      </w:pPr>
    </w:p>
    <w:p w14:paraId="31C863F6" w14:textId="77777777" w:rsidR="00433B8C" w:rsidRDefault="00433B8C" w:rsidP="00433B8C">
      <w:pPr>
        <w:tabs>
          <w:tab w:val="left" w:pos="851"/>
        </w:tabs>
        <w:ind w:left="567" w:right="-31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       </w:t>
      </w:r>
      <w:r>
        <w:rPr>
          <w:color w:val="000000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tbl>
      <w:tblPr>
        <w:tblW w:w="10980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4925"/>
        <w:gridCol w:w="34"/>
        <w:gridCol w:w="202"/>
        <w:gridCol w:w="34"/>
        <w:gridCol w:w="1889"/>
        <w:gridCol w:w="236"/>
        <w:gridCol w:w="2740"/>
        <w:gridCol w:w="920"/>
      </w:tblGrid>
      <w:tr w:rsidR="00433B8C" w14:paraId="4D2EBC91" w14:textId="77777777" w:rsidTr="00433B8C">
        <w:trPr>
          <w:trHeight w:val="618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54D04" w14:textId="77777777" w:rsidR="00433B8C" w:rsidRDefault="00433B8C">
            <w:pPr>
              <w:ind w:left="284" w:right="-314" w:hanging="284"/>
              <w:rPr>
                <w:color w:val="000000"/>
                <w:sz w:val="22"/>
                <w:szCs w:val="22"/>
              </w:rPr>
            </w:pPr>
          </w:p>
          <w:p w14:paraId="6FAFA79C" w14:textId="05DAFE1A" w:rsidR="00337A1A" w:rsidRDefault="00337A1A">
            <w:pPr>
              <w:ind w:left="284" w:right="-31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Viešųjų pirkimų specialistė – Teisininkė</w:t>
            </w:r>
          </w:p>
        </w:tc>
        <w:tc>
          <w:tcPr>
            <w:tcW w:w="236" w:type="dxa"/>
            <w:gridSpan w:val="2"/>
            <w:hideMark/>
          </w:tcPr>
          <w:p w14:paraId="40BE044F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80F42" w14:textId="18A5A56A" w:rsidR="00433B8C" w:rsidRDefault="00337A1A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Ema Dalikaitė</w:t>
            </w:r>
          </w:p>
        </w:tc>
        <w:tc>
          <w:tcPr>
            <w:tcW w:w="236" w:type="dxa"/>
          </w:tcPr>
          <w:p w14:paraId="342E3889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BA646" w14:textId="77777777" w:rsidR="00433B8C" w:rsidRDefault="00433B8C">
            <w:pPr>
              <w:ind w:right="-314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</w:tcPr>
          <w:p w14:paraId="4766C8B6" w14:textId="77777777" w:rsidR="00433B8C" w:rsidRDefault="00433B8C">
            <w:pPr>
              <w:ind w:right="-314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33B8C" w14:paraId="44B242EF" w14:textId="77777777" w:rsidTr="00433B8C">
        <w:trPr>
          <w:trHeight w:val="403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04E756" w14:textId="77777777" w:rsidR="00433B8C" w:rsidRDefault="00433B8C">
            <w:pPr>
              <w:snapToGrid w:val="0"/>
              <w:ind w:left="426" w:right="-314" w:hanging="426"/>
              <w:jc w:val="center"/>
              <w:rPr>
                <w:rFonts w:eastAsia="Calibri"/>
                <w:color w:val="000000"/>
                <w:position w:val="6"/>
                <w:sz w:val="22"/>
                <w:szCs w:val="22"/>
              </w:rPr>
            </w:pPr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36" w:type="dxa"/>
            <w:gridSpan w:val="2"/>
          </w:tcPr>
          <w:p w14:paraId="782B8DDA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EDEC91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</w:tcPr>
          <w:p w14:paraId="779940A0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1450B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920" w:type="dxa"/>
          </w:tcPr>
          <w:p w14:paraId="41D287D8" w14:textId="77777777" w:rsidR="00433B8C" w:rsidRDefault="00433B8C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5BEA006" w14:textId="77777777" w:rsidR="00433B8C" w:rsidRDefault="00433B8C" w:rsidP="00433B8C">
      <w:pPr>
        <w:jc w:val="both"/>
        <w:rPr>
          <w:rFonts w:ascii="Arial" w:hAnsi="Arial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D0DA772" w14:textId="77777777" w:rsidR="00433B8C" w:rsidRDefault="00433B8C" w:rsidP="00433B8C">
      <w:pPr>
        <w:ind w:left="567" w:hanging="567"/>
        <w:jc w:val="both"/>
        <w:rPr>
          <w:sz w:val="20"/>
        </w:rPr>
      </w:pPr>
    </w:p>
    <w:p w14:paraId="0FDDB322" w14:textId="77777777" w:rsidR="00433B8C" w:rsidRDefault="00433B8C" w:rsidP="00433B8C">
      <w:pPr>
        <w:pStyle w:val="Title"/>
        <w:rPr>
          <w:sz w:val="22"/>
          <w:szCs w:val="22"/>
        </w:rPr>
      </w:pPr>
    </w:p>
    <w:p w14:paraId="25A9359D" w14:textId="646CEDC4" w:rsidR="002B0439" w:rsidRDefault="002B0439" w:rsidP="00433B8C">
      <w:pPr>
        <w:jc w:val="center"/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27EC7" w14:textId="77777777" w:rsidR="002D116A" w:rsidRDefault="002D116A" w:rsidP="00846BA9">
      <w:r>
        <w:separator/>
      </w:r>
    </w:p>
  </w:endnote>
  <w:endnote w:type="continuationSeparator" w:id="0">
    <w:p w14:paraId="3FF85B27" w14:textId="77777777" w:rsidR="002D116A" w:rsidRDefault="002D116A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28CA" w14:textId="77777777" w:rsidR="002D116A" w:rsidRDefault="002D116A" w:rsidP="00846BA9">
      <w:r>
        <w:separator/>
      </w:r>
    </w:p>
  </w:footnote>
  <w:footnote w:type="continuationSeparator" w:id="0">
    <w:p w14:paraId="223F774A" w14:textId="77777777" w:rsidR="002D116A" w:rsidRDefault="002D116A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6D1D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116A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A1A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3B8C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88C2-809E-47A6-ABA2-F6F09D4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Sandra</cp:lastModifiedBy>
  <cp:revision>11</cp:revision>
  <cp:lastPrinted>2019-03-26T06:10:00Z</cp:lastPrinted>
  <dcterms:created xsi:type="dcterms:W3CDTF">2019-03-04T13:14:00Z</dcterms:created>
  <dcterms:modified xsi:type="dcterms:W3CDTF">2019-09-22T14:04:00Z</dcterms:modified>
</cp:coreProperties>
</file>