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2B" w:rsidRPr="00C21120" w:rsidRDefault="001B232B" w:rsidP="00C21120">
      <w:pPr>
        <w:spacing w:before="101"/>
        <w:jc w:val="right"/>
        <w:rPr>
          <w:rFonts w:ascii="Times New Roman" w:hAnsi="Times New Roman" w:cs="Times New Roman"/>
          <w:b/>
          <w:i/>
          <w:sz w:val="20"/>
          <w:szCs w:val="20"/>
          <w:lang w:val="lt-LT"/>
        </w:rPr>
      </w:pPr>
      <w:r w:rsidRPr="00C21120">
        <w:rPr>
          <w:rFonts w:ascii="Times New Roman" w:hAnsi="Times New Roman" w:cs="Times New Roman"/>
          <w:b/>
          <w:i/>
          <w:sz w:val="20"/>
          <w:szCs w:val="20"/>
        </w:rPr>
        <w:t>Vertimas i</w:t>
      </w:r>
      <w:r w:rsidRPr="00C21120">
        <w:rPr>
          <w:rFonts w:ascii="Times New Roman" w:hAnsi="Times New Roman" w:cs="Times New Roman"/>
          <w:b/>
          <w:i/>
          <w:sz w:val="20"/>
          <w:szCs w:val="20"/>
          <w:lang w:val="lt-LT"/>
        </w:rPr>
        <w:t>š anglų kalbos</w:t>
      </w:r>
    </w:p>
    <w:p w:rsidR="001B232B" w:rsidRPr="00C21120" w:rsidRDefault="001B232B" w:rsidP="00C21120">
      <w:pPr>
        <w:spacing w:before="101"/>
        <w:jc w:val="right"/>
        <w:rPr>
          <w:rFonts w:ascii="Times New Roman" w:hAnsi="Times New Roman" w:cs="Times New Roman"/>
          <w:b/>
          <w:i/>
          <w:color w:val="7E7E7E"/>
          <w:sz w:val="20"/>
          <w:szCs w:val="20"/>
          <w:lang w:val="lt-LT"/>
        </w:rPr>
      </w:pPr>
    </w:p>
    <w:p w:rsidR="001B232B" w:rsidRDefault="001B232B">
      <w:pPr>
        <w:spacing w:before="101"/>
        <w:ind w:left="100"/>
        <w:rPr>
          <w:rFonts w:ascii="Trebuchet MS"/>
          <w:b/>
        </w:rPr>
      </w:pPr>
      <w:r>
        <w:rPr>
          <w:noProof/>
        </w:rPr>
        <w:pict>
          <v:group id="_x0000_s1026" style="position:absolute;left:0;text-align:left;margin-left:441.5pt;margin-top:5.1pt;width:95.8pt;height:23.75pt;z-index:251658240;mso-position-horizontal-relative:page" coordorigin="8830,102" coordsize="1916,4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30;top:101;width:279;height:316">
              <v:imagedata r:id="rId4" o:title=""/>
            </v:shape>
            <v:shape id="_x0000_s1028" type="#_x0000_t75" style="position:absolute;left:9147;top:101;width:484;height:316">
              <v:imagedata r:id="rId5" o:title=""/>
            </v:shape>
            <v:line id="_x0000_s1029" style="position:absolute" from="9685,390" to="9893,390" strokeweight="2.8pt"/>
            <v:rect id="_x0000_s1030" style="position:absolute;left:9685;top:285;width:62;height:76" fillcolor="black" stroked="f"/>
            <v:line id="_x0000_s1031" style="position:absolute" from="9685,259" to="9872,259" strokeweight="2.7pt"/>
            <v:rect id="_x0000_s1032" style="position:absolute;left:9685;top:157;width:62;height:74" fillcolor="black" stroked="f"/>
            <v:line id="_x0000_s1033" style="position:absolute" from="9685,130" to="9893,130" strokeweight="2.8pt"/>
            <v:shape id="_x0000_s1034" type="#_x0000_t75" style="position:absolute;left:9953;top:101;width:242;height:316">
              <v:imagedata r:id="rId6" o:title=""/>
            </v:shape>
            <v:shape id="_x0000_s1035" type="#_x0000_t75" style="position:absolute;left:10245;top:101;width:494;height:316">
              <v:imagedata r:id="rId7" o:title=""/>
            </v:shape>
            <v:shape id="_x0000_s1036" style="position:absolute;left:8830;top:477;width:1916;height:99" coordorigin="8830,478" coordsize="1916,99" o:spt="100" adj="0,,0" path="m8896,478r-11,l8863,523r-22,-45l8830,478r28,55l8858,572r10,l8868,533r5,-10l8896,478t161,18l9047,486r,l9047,505r,39l9046,551r-6,6l9036,561r-6,2l9018,563r-6,-2l9008,557r-6,-6l9002,544r,-39l9002,499r6,-6l9012,489r6,-3l9030,486r6,3l9040,493r6,6l9047,505r,-19l9042,481r-8,-3l9015,478r-8,3l8992,496r,58l9000,563r7,6l9015,572r19,l9042,569r5,-6l9057,554r,-58m9229,478r-10,l9219,554r-9,9l9183,563r-9,-9l9174,478r-10,l9164,541r3,13l9173,564r11,6l9197,572r13,-2l9220,564r,-1l9227,554r2,-13l9229,478t176,94l9384,530r-1,-1l9395,527r5,-6l9403,518r,-30l9402,487r-9,-7l9393,493r,23l9386,521r-36,l9350,487r36,l9393,493r,-13l9392,478r-52,l9340,572r10,l9350,530r22,l9394,572r11,m9694,570r-4,-4l9688,563r-4,-3l9690,553r1,-1l9691,496r-10,-10l9681,486r,19l9681,541r-1,6l9677,553r-12,-12l9660,547r11,12l9668,562r-5,1l9652,563r-6,-2l9642,557r-6,-6l9635,544r,-39l9636,499r10,-10l9652,486r12,l9670,489r4,4l9680,499r1,6l9681,486r-5,-5l9667,478r-18,l9640,481r-6,6l9625,496r,58l9640,569r9,3l9665,572r7,-2l9678,566r10,10l9694,570t169,-92l9853,478r,76l9844,563r-27,l9808,554r,-76l9798,478r,63l9800,554r7,10l9817,570r13,2l9843,570r11,-6l9854,563r6,-9l9863,541r,-63m10039,572r-8,-21l10028,542r-10,-27l10018,542r-35,l10001,493r17,49l10018,515r-8,-22l10005,478r-9,l9962,572r10,l9980,551r41,l10028,572r11,m10197,563r-48,l10149,478r-10,l10139,572r58,l10197,563t112,-85l10299,478r,94l10309,572r,-94m10476,478r-64,l10412,487r27,l10439,572r10,l10449,487r27,l10476,478t155,l10620,478r-21,45l10577,478r-11,l10594,533r,39l10604,572r,-39l10609,523r22,-45m10745,478r-10,l10736,545r8,l10745,478t1,83l10734,561r,11l10746,572r,-11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rFonts w:ascii="Trebuchet MS" w:eastAsia="Times New Roman"/>
          <w:b/>
          <w:color w:val="7E7E7E"/>
        </w:rPr>
        <w:t>akzenta.com</w:t>
      </w:r>
    </w:p>
    <w:p w:rsidR="001B232B" w:rsidRDefault="001B232B">
      <w:pPr>
        <w:pStyle w:val="BodyText"/>
        <w:rPr>
          <w:rFonts w:ascii="Trebuchet MS"/>
          <w:b/>
          <w:sz w:val="20"/>
        </w:rPr>
      </w:pPr>
    </w:p>
    <w:p w:rsidR="001B232B" w:rsidRDefault="001B232B">
      <w:pPr>
        <w:pStyle w:val="BodyText"/>
        <w:rPr>
          <w:rFonts w:ascii="Trebuchet MS"/>
          <w:b/>
          <w:sz w:val="20"/>
        </w:rPr>
      </w:pPr>
    </w:p>
    <w:p w:rsidR="001B232B" w:rsidRDefault="001B232B">
      <w:pPr>
        <w:pStyle w:val="BodyText"/>
        <w:rPr>
          <w:rFonts w:ascii="Trebuchet MS"/>
          <w:b/>
          <w:sz w:val="20"/>
        </w:rPr>
      </w:pPr>
    </w:p>
    <w:p w:rsidR="001B232B" w:rsidRDefault="001B232B">
      <w:pPr>
        <w:pStyle w:val="BodyText"/>
        <w:rPr>
          <w:rFonts w:ascii="Trebuchet MS"/>
          <w:b/>
          <w:sz w:val="20"/>
        </w:rPr>
      </w:pPr>
    </w:p>
    <w:p w:rsidR="001B232B" w:rsidRDefault="001B232B">
      <w:pPr>
        <w:pStyle w:val="BodyText"/>
        <w:rPr>
          <w:rFonts w:ascii="Trebuchet MS"/>
          <w:b/>
          <w:sz w:val="20"/>
        </w:rPr>
      </w:pPr>
    </w:p>
    <w:p w:rsidR="001B232B" w:rsidRDefault="001B232B">
      <w:pPr>
        <w:pStyle w:val="BodyText"/>
        <w:rPr>
          <w:rFonts w:ascii="Trebuchet MS"/>
          <w:b/>
          <w:sz w:val="26"/>
        </w:rPr>
      </w:pPr>
    </w:p>
    <w:p w:rsidR="001B232B" w:rsidRDefault="001B232B">
      <w:pPr>
        <w:spacing w:before="140"/>
        <w:ind w:left="2240"/>
        <w:rPr>
          <w:rFonts w:ascii="Trebuchet MS"/>
          <w:b/>
          <w:sz w:val="36"/>
        </w:rPr>
      </w:pPr>
      <w:r>
        <w:rPr>
          <w:rFonts w:ascii="Trebuchet MS" w:eastAsia="Times New Roman"/>
          <w:b/>
          <w:color w:val="7E7E7E"/>
          <w:spacing w:val="-3"/>
          <w:sz w:val="36"/>
        </w:rPr>
        <w:t>ATITIKTIES DEKLARACIJA</w:t>
      </w:r>
    </w:p>
    <w:p w:rsidR="001B232B" w:rsidRDefault="001B232B">
      <w:pPr>
        <w:pStyle w:val="BodyText"/>
        <w:rPr>
          <w:rFonts w:ascii="Trebuchet MS"/>
          <w:b/>
          <w:sz w:val="50"/>
        </w:rPr>
      </w:pPr>
    </w:p>
    <w:p w:rsidR="001B232B" w:rsidRDefault="001B232B">
      <w:pPr>
        <w:pStyle w:val="BodyText"/>
        <w:spacing w:before="10"/>
        <w:rPr>
          <w:rFonts w:ascii="Trebuchet MS"/>
          <w:b/>
          <w:sz w:val="44"/>
        </w:rPr>
      </w:pPr>
    </w:p>
    <w:p w:rsidR="001B232B" w:rsidRDefault="001B232B">
      <w:pPr>
        <w:tabs>
          <w:tab w:val="left" w:pos="1539"/>
        </w:tabs>
        <w:spacing w:before="1" w:line="790" w:lineRule="atLeast"/>
        <w:ind w:left="100" w:right="5830"/>
        <w:rPr>
          <w:w w:val="95"/>
        </w:rPr>
      </w:pPr>
      <w:r>
        <w:rPr>
          <w:w w:val="95"/>
        </w:rPr>
        <w:t xml:space="preserve">Mes atsakingai patvirtiname, </w:t>
      </w:r>
    </w:p>
    <w:p w:rsidR="001B232B" w:rsidRDefault="001B232B">
      <w:pPr>
        <w:tabs>
          <w:tab w:val="left" w:pos="1539"/>
        </w:tabs>
        <w:spacing w:before="1" w:line="790" w:lineRule="atLeast"/>
        <w:ind w:left="100" w:right="5830"/>
        <w:rPr>
          <w:rFonts w:ascii="Trebuchet MS"/>
          <w:b/>
        </w:rPr>
      </w:pPr>
      <w:r>
        <w:rPr>
          <w:w w:val="95"/>
        </w:rPr>
        <w:t xml:space="preserve"> </w:t>
      </w:r>
      <w:r>
        <w:rPr>
          <w:w w:val="90"/>
        </w:rPr>
        <w:t>produktas</w:t>
      </w:r>
      <w:r>
        <w:rPr>
          <w:w w:val="90"/>
        </w:rPr>
        <w:tab/>
      </w:r>
      <w:r>
        <w:rPr>
          <w:rFonts w:ascii="Trebuchet MS" w:eastAsia="Times New Roman"/>
          <w:b/>
          <w:w w:val="95"/>
        </w:rPr>
        <w:t>MIKRO APLIKATORIAI</w:t>
      </w:r>
    </w:p>
    <w:p w:rsidR="001B232B" w:rsidRDefault="001B232B">
      <w:pPr>
        <w:pStyle w:val="BodyText"/>
        <w:spacing w:line="299" w:lineRule="exact"/>
        <w:ind w:left="100"/>
        <w:rPr>
          <w:w w:val="95"/>
        </w:rPr>
      </w:pPr>
    </w:p>
    <w:p w:rsidR="001B232B" w:rsidRDefault="001B232B">
      <w:pPr>
        <w:pStyle w:val="BodyText"/>
        <w:spacing w:line="299" w:lineRule="exact"/>
        <w:ind w:left="100"/>
        <w:rPr>
          <w:w w:val="95"/>
        </w:rPr>
      </w:pPr>
      <w:r>
        <w:rPr>
          <w:w w:val="95"/>
        </w:rPr>
        <w:t xml:space="preserve">Produkto </w:t>
      </w:r>
    </w:p>
    <w:p w:rsidR="001B232B" w:rsidRDefault="001B232B">
      <w:pPr>
        <w:pStyle w:val="BodyText"/>
        <w:spacing w:line="299" w:lineRule="exact"/>
        <w:ind w:left="100"/>
      </w:pPr>
      <w:r>
        <w:rPr>
          <w:w w:val="95"/>
        </w:rPr>
        <w:t>kvalifikacija</w:t>
      </w:r>
      <w:r>
        <w:rPr>
          <w:w w:val="85"/>
        </w:rPr>
        <w:t>: klas</w:t>
      </w:r>
      <w:r>
        <w:rPr>
          <w:w w:val="85"/>
          <w:lang w:val="lt-LT"/>
        </w:rPr>
        <w:t>ė</w:t>
      </w:r>
      <w:r>
        <w:rPr>
          <w:w w:val="85"/>
        </w:rPr>
        <w:t xml:space="preserve"> I (taisyklė 1)</w:t>
      </w:r>
    </w:p>
    <w:p w:rsidR="001B232B" w:rsidRDefault="001B232B">
      <w:pPr>
        <w:pStyle w:val="BodyText"/>
        <w:spacing w:before="2"/>
        <w:rPr>
          <w:sz w:val="44"/>
        </w:rPr>
      </w:pPr>
    </w:p>
    <w:p w:rsidR="001B232B" w:rsidRPr="00B254E7" w:rsidRDefault="001B232B" w:rsidP="00B254E7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B254E7">
        <w:rPr>
          <w:rFonts w:ascii="Times New Roman" w:hAnsi="Times New Roman" w:cs="Times New Roman"/>
          <w:sz w:val="24"/>
          <w:szCs w:val="24"/>
          <w:lang w:val="lt-LT"/>
        </w:rPr>
        <w:t>atitinka medicinos įrangos nurodymus (93/42 / EEB Medicinos prietaisų direktyva, įskaitant 2007/47 / EB).</w:t>
      </w:r>
    </w:p>
    <w:p w:rsidR="001B232B" w:rsidRPr="00B254E7" w:rsidRDefault="001B232B" w:rsidP="00B254E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254E7">
        <w:rPr>
          <w:rFonts w:ascii="Times New Roman" w:hAnsi="Times New Roman" w:cs="Times New Roman"/>
          <w:sz w:val="24"/>
          <w:szCs w:val="24"/>
          <w:lang w:val="lt-LT"/>
        </w:rPr>
        <w:t>Produktai pasiekė tikėtiną naudojimą, o visi techniniai dokumentai buvo įrodyti kompanijoje ir paskelbti organizacijos, o jo patikimumas buvo pripažintas.</w:t>
      </w:r>
    </w:p>
    <w:p w:rsidR="001B232B" w:rsidRPr="00B254E7" w:rsidRDefault="001B232B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B232B" w:rsidRDefault="001B232B">
      <w:pPr>
        <w:pStyle w:val="BodyText"/>
        <w:rPr>
          <w:sz w:val="30"/>
        </w:rPr>
      </w:pPr>
    </w:p>
    <w:p w:rsidR="001B232B" w:rsidRDefault="001B232B">
      <w:pPr>
        <w:pStyle w:val="BodyText"/>
        <w:rPr>
          <w:sz w:val="30"/>
        </w:rPr>
      </w:pPr>
    </w:p>
    <w:p w:rsidR="001B232B" w:rsidRDefault="001B232B">
      <w:pPr>
        <w:pStyle w:val="BodyText"/>
        <w:rPr>
          <w:sz w:val="30"/>
        </w:rPr>
      </w:pPr>
    </w:p>
    <w:p w:rsidR="001B232B" w:rsidRDefault="001B232B">
      <w:pPr>
        <w:pStyle w:val="BodyText"/>
        <w:rPr>
          <w:sz w:val="30"/>
        </w:rPr>
      </w:pPr>
    </w:p>
    <w:p w:rsidR="001B232B" w:rsidRDefault="001B232B">
      <w:pPr>
        <w:pStyle w:val="BodyText"/>
        <w:tabs>
          <w:tab w:val="left" w:pos="6580"/>
        </w:tabs>
        <w:spacing w:before="231"/>
        <w:ind w:left="100"/>
      </w:pPr>
      <w:r>
        <w:rPr>
          <w:w w:val="85"/>
        </w:rPr>
        <w:t>Akzenta</w:t>
      </w:r>
      <w:r>
        <w:rPr>
          <w:spacing w:val="-36"/>
          <w:w w:val="85"/>
        </w:rPr>
        <w:t xml:space="preserve"> </w:t>
      </w:r>
      <w:r>
        <w:rPr>
          <w:w w:val="85"/>
        </w:rPr>
        <w:t>International</w:t>
      </w:r>
      <w:r>
        <w:rPr>
          <w:spacing w:val="-35"/>
          <w:w w:val="85"/>
        </w:rPr>
        <w:t xml:space="preserve"> </w:t>
      </w:r>
      <w:r>
        <w:rPr>
          <w:w w:val="85"/>
        </w:rPr>
        <w:t>SA</w:t>
      </w:r>
      <w:r>
        <w:rPr>
          <w:w w:val="85"/>
        </w:rPr>
        <w:tab/>
      </w:r>
      <w:r>
        <w:rPr>
          <w:w w:val="90"/>
        </w:rPr>
        <w:t>Chiasso,</w:t>
      </w:r>
      <w:r>
        <w:rPr>
          <w:spacing w:val="-25"/>
          <w:w w:val="90"/>
        </w:rPr>
        <w:t xml:space="preserve"> </w:t>
      </w:r>
      <w:r>
        <w:rPr>
          <w:spacing w:val="-3"/>
          <w:w w:val="90"/>
        </w:rPr>
        <w:t>01.01.2017</w:t>
      </w: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rPr>
          <w:sz w:val="20"/>
        </w:rPr>
      </w:pPr>
    </w:p>
    <w:p w:rsidR="001B232B" w:rsidRDefault="001B232B">
      <w:pPr>
        <w:pStyle w:val="BodyText"/>
        <w:spacing w:before="4"/>
        <w:rPr>
          <w:sz w:val="21"/>
        </w:rPr>
      </w:pPr>
    </w:p>
    <w:p w:rsidR="001B232B" w:rsidRDefault="001B232B">
      <w:pPr>
        <w:rPr>
          <w:sz w:val="21"/>
        </w:rPr>
        <w:sectPr w:rsidR="001B232B">
          <w:type w:val="continuous"/>
          <w:pgSz w:w="11910" w:h="16840"/>
          <w:pgMar w:top="600" w:right="1040" w:bottom="280" w:left="1420" w:header="720" w:footer="720" w:gutter="0"/>
          <w:cols w:space="720"/>
        </w:sectPr>
      </w:pPr>
    </w:p>
    <w:p w:rsidR="001B232B" w:rsidRDefault="001B232B">
      <w:pPr>
        <w:spacing w:before="94" w:line="189" w:lineRule="exact"/>
        <w:ind w:left="100"/>
        <w:rPr>
          <w:sz w:val="14"/>
        </w:rPr>
      </w:pPr>
      <w:r>
        <w:rPr>
          <w:color w:val="7E7E7E"/>
          <w:w w:val="80"/>
          <w:sz w:val="14"/>
        </w:rPr>
        <w:t>TEL.:</w:t>
      </w:r>
      <w:r>
        <w:rPr>
          <w:color w:val="7E7E7E"/>
          <w:spacing w:val="-18"/>
          <w:w w:val="80"/>
          <w:sz w:val="14"/>
        </w:rPr>
        <w:t xml:space="preserve"> </w:t>
      </w:r>
      <w:r>
        <w:rPr>
          <w:color w:val="7E7E7E"/>
          <w:spacing w:val="-4"/>
          <w:w w:val="80"/>
          <w:sz w:val="14"/>
        </w:rPr>
        <w:t>+41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(0)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91</w:t>
      </w:r>
      <w:r>
        <w:rPr>
          <w:color w:val="7E7E7E"/>
          <w:spacing w:val="-1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92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135</w:t>
      </w:r>
      <w:r>
        <w:rPr>
          <w:color w:val="7E7E7E"/>
          <w:spacing w:val="-1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32</w:t>
      </w:r>
    </w:p>
    <w:p w:rsidR="001B232B" w:rsidRDefault="001B232B">
      <w:pPr>
        <w:spacing w:line="189" w:lineRule="exact"/>
        <w:ind w:left="100"/>
        <w:rPr>
          <w:sz w:val="14"/>
        </w:rPr>
      </w:pPr>
      <w:r>
        <w:rPr>
          <w:color w:val="7E7E7E"/>
          <w:w w:val="80"/>
          <w:sz w:val="14"/>
        </w:rPr>
        <w:t>FAX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:</w:t>
      </w:r>
      <w:r>
        <w:rPr>
          <w:color w:val="7E7E7E"/>
          <w:spacing w:val="-15"/>
          <w:w w:val="80"/>
          <w:sz w:val="14"/>
        </w:rPr>
        <w:t xml:space="preserve"> </w:t>
      </w:r>
      <w:r>
        <w:rPr>
          <w:color w:val="7E7E7E"/>
          <w:spacing w:val="-4"/>
          <w:w w:val="80"/>
          <w:sz w:val="14"/>
        </w:rPr>
        <w:t>+41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(0)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91</w:t>
      </w:r>
      <w:r>
        <w:rPr>
          <w:color w:val="7E7E7E"/>
          <w:spacing w:val="-15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92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135</w:t>
      </w:r>
      <w:r>
        <w:rPr>
          <w:color w:val="7E7E7E"/>
          <w:spacing w:val="-16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33</w:t>
      </w:r>
    </w:p>
    <w:p w:rsidR="001B232B" w:rsidRDefault="001B232B">
      <w:pPr>
        <w:spacing w:before="176" w:line="218" w:lineRule="auto"/>
        <w:ind w:left="100"/>
        <w:rPr>
          <w:sz w:val="14"/>
        </w:rPr>
      </w:pPr>
      <w:hyperlink r:id="rId8">
        <w:r>
          <w:rPr>
            <w:color w:val="7E7E7E"/>
            <w:w w:val="90"/>
            <w:sz w:val="14"/>
          </w:rPr>
          <w:t>WWW.AKZENTA.COM</w:t>
        </w:r>
      </w:hyperlink>
      <w:r>
        <w:rPr>
          <w:color w:val="7E7E7E"/>
          <w:w w:val="90"/>
          <w:sz w:val="14"/>
        </w:rPr>
        <w:t xml:space="preserve"> </w:t>
      </w:r>
      <w:hyperlink r:id="rId9">
        <w:r>
          <w:rPr>
            <w:color w:val="7E7E7E"/>
            <w:w w:val="75"/>
            <w:sz w:val="14"/>
          </w:rPr>
          <w:t>BUSINESS@AKZENTA.COM</w:t>
        </w:r>
      </w:hyperlink>
    </w:p>
    <w:p w:rsidR="001B232B" w:rsidRDefault="001B232B">
      <w:pPr>
        <w:spacing w:before="167"/>
        <w:ind w:left="100"/>
        <w:rPr>
          <w:sz w:val="14"/>
        </w:rPr>
      </w:pPr>
      <w:r>
        <w:rPr>
          <w:color w:val="7E7E7E"/>
          <w:spacing w:val="-3"/>
          <w:w w:val="85"/>
          <w:sz w:val="14"/>
        </w:rPr>
        <w:t xml:space="preserve">UST. </w:t>
      </w:r>
      <w:r>
        <w:rPr>
          <w:color w:val="7E7E7E"/>
          <w:w w:val="85"/>
          <w:sz w:val="14"/>
        </w:rPr>
        <w:t>ID NR. DE815221533</w:t>
      </w:r>
    </w:p>
    <w:p w:rsidR="001B232B" w:rsidRDefault="001B232B">
      <w:pPr>
        <w:pStyle w:val="BodyText"/>
        <w:spacing w:before="5"/>
        <w:rPr>
          <w:sz w:val="8"/>
        </w:rPr>
      </w:pPr>
      <w:r>
        <w:br w:type="column"/>
      </w:r>
    </w:p>
    <w:p w:rsidR="001B232B" w:rsidRDefault="001B232B">
      <w:pPr>
        <w:pStyle w:val="BodyText"/>
        <w:ind w:left="865"/>
        <w:rPr>
          <w:sz w:val="20"/>
        </w:rPr>
      </w:pPr>
      <w:r>
        <w:rPr>
          <w:noProof/>
        </w:rPr>
      </w:r>
      <w:r w:rsidRPr="0067152F">
        <w:rPr>
          <w:sz w:val="20"/>
        </w:rPr>
        <w:pict>
          <v:group id="_x0000_s1037" style="width:11.65pt;height:20.9pt;mso-position-horizontal-relative:char;mso-position-vertical-relative:line" coordsize="233,418">
            <v:rect id="_x0000_s1038" style="position:absolute;top:372;width:94;height:46" fillcolor="red" stroked="f"/>
            <v:rect id="_x0000_s1039" style="position:absolute;left:46;top:246;width:47;height:126" fillcolor="red" stroked="f"/>
            <v:line id="_x0000_s1040" style="position:absolute" from="46,223" to="186,223" strokecolor="red" strokeweight="2.3pt"/>
            <v:line id="_x0000_s1041" style="position:absolute" from="70,46" to="70,200" strokecolor="red" strokeweight=".82825mm"/>
            <v:line id="_x0000_s1042" style="position:absolute" from="46,23" to="186,23" strokecolor="red" strokeweight="2.3pt"/>
            <v:rect id="_x0000_s1043" style="position:absolute;left:139;top:372;width:94;height:46" fillcolor="red" stroked="f"/>
            <v:rect id="_x0000_s1044" style="position:absolute;left:139;top:246;width:47;height:126" fillcolor="red" stroked="f"/>
            <v:line id="_x0000_s1045" style="position:absolute" from="163,46" to="163,200" strokecolor="red" strokeweight=".82797mm"/>
            <w10:anchorlock/>
          </v:group>
        </w:pict>
      </w:r>
    </w:p>
    <w:p w:rsidR="001B232B" w:rsidRDefault="001B232B">
      <w:pPr>
        <w:spacing w:before="80" w:line="218" w:lineRule="auto"/>
        <w:ind w:left="353" w:right="290" w:hanging="1"/>
        <w:jc w:val="center"/>
        <w:rPr>
          <w:sz w:val="14"/>
        </w:rPr>
      </w:pPr>
      <w:r>
        <w:rPr>
          <w:color w:val="7E7E7E"/>
          <w:w w:val="85"/>
          <w:sz w:val="14"/>
        </w:rPr>
        <w:t xml:space="preserve">VISIT US AT </w:t>
      </w:r>
      <w:hyperlink r:id="rId10">
        <w:r>
          <w:rPr>
            <w:color w:val="7E7E7E"/>
            <w:w w:val="75"/>
            <w:sz w:val="14"/>
          </w:rPr>
          <w:t>WWW.AKZENTA.COM</w:t>
        </w:r>
      </w:hyperlink>
    </w:p>
    <w:p w:rsidR="001B232B" w:rsidRDefault="001B232B">
      <w:pPr>
        <w:spacing w:before="167"/>
        <w:ind w:left="60"/>
        <w:jc w:val="center"/>
        <w:rPr>
          <w:sz w:val="14"/>
        </w:rPr>
      </w:pPr>
      <w:r>
        <w:rPr>
          <w:color w:val="7E7E7E"/>
          <w:spacing w:val="-3"/>
          <w:w w:val="80"/>
          <w:sz w:val="14"/>
        </w:rPr>
        <w:t xml:space="preserve">VAT </w:t>
      </w:r>
      <w:r>
        <w:rPr>
          <w:color w:val="7E7E7E"/>
          <w:w w:val="80"/>
          <w:sz w:val="14"/>
        </w:rPr>
        <w:t>NO. CHE-337.693.284 IVA</w:t>
      </w:r>
    </w:p>
    <w:p w:rsidR="001B232B" w:rsidRDefault="001B232B">
      <w:pPr>
        <w:spacing w:before="107" w:line="218" w:lineRule="auto"/>
        <w:ind w:left="100" w:right="116" w:firstLine="947"/>
        <w:rPr>
          <w:sz w:val="14"/>
        </w:rPr>
      </w:pPr>
      <w:r>
        <w:br w:type="column"/>
      </w:r>
      <w:r>
        <w:rPr>
          <w:color w:val="7E7E7E"/>
          <w:w w:val="75"/>
          <w:sz w:val="14"/>
        </w:rPr>
        <w:t xml:space="preserve">AKZENTA INTERNATIONAL SA </w:t>
      </w:r>
      <w:r>
        <w:rPr>
          <w:color w:val="7E7E7E"/>
          <w:w w:val="80"/>
          <w:sz w:val="14"/>
        </w:rPr>
        <w:t>VIA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GIUSEPPE</w:t>
      </w:r>
      <w:r>
        <w:rPr>
          <w:color w:val="7E7E7E"/>
          <w:spacing w:val="-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MOTTA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24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|</w:t>
      </w:r>
      <w:r>
        <w:rPr>
          <w:color w:val="7E7E7E"/>
          <w:spacing w:val="-8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CH-6830</w:t>
      </w:r>
      <w:r>
        <w:rPr>
          <w:color w:val="7E7E7E"/>
          <w:spacing w:val="-7"/>
          <w:w w:val="80"/>
          <w:sz w:val="14"/>
        </w:rPr>
        <w:t xml:space="preserve"> </w:t>
      </w:r>
      <w:r>
        <w:rPr>
          <w:color w:val="7E7E7E"/>
          <w:w w:val="80"/>
          <w:sz w:val="14"/>
        </w:rPr>
        <w:t>CHIASSO</w:t>
      </w:r>
    </w:p>
    <w:p w:rsidR="001B232B" w:rsidRDefault="001B232B">
      <w:pPr>
        <w:spacing w:before="167" w:line="242" w:lineRule="auto"/>
        <w:ind w:left="1333" w:right="113" w:firstLine="250"/>
        <w:rPr>
          <w:sz w:val="14"/>
        </w:rPr>
      </w:pPr>
      <w:r>
        <w:rPr>
          <w:color w:val="7E7E7E"/>
          <w:w w:val="75"/>
          <w:sz w:val="14"/>
        </w:rPr>
        <w:t>GENERAL MANAGER: DR.</w:t>
      </w:r>
      <w:r>
        <w:rPr>
          <w:color w:val="7E7E7E"/>
          <w:spacing w:val="3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JOACHIM</w:t>
      </w:r>
      <w:r>
        <w:rPr>
          <w:color w:val="7E7E7E"/>
          <w:spacing w:val="-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MISSFELDT</w:t>
      </w:r>
    </w:p>
    <w:p w:rsidR="001B232B" w:rsidRDefault="001B232B">
      <w:pPr>
        <w:spacing w:before="161"/>
        <w:ind w:left="969"/>
        <w:rPr>
          <w:sz w:val="14"/>
        </w:rPr>
      </w:pPr>
      <w:r>
        <w:rPr>
          <w:color w:val="7E7E7E"/>
          <w:w w:val="75"/>
          <w:sz w:val="14"/>
        </w:rPr>
        <w:t>COMPANY</w:t>
      </w:r>
      <w:r>
        <w:rPr>
          <w:color w:val="7E7E7E"/>
          <w:spacing w:val="35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NO</w:t>
      </w:r>
      <w:r>
        <w:rPr>
          <w:color w:val="7E7E7E"/>
          <w:spacing w:val="20"/>
          <w:w w:val="75"/>
          <w:sz w:val="14"/>
        </w:rPr>
        <w:t xml:space="preserve"> </w:t>
      </w:r>
      <w:r>
        <w:rPr>
          <w:color w:val="7E7E7E"/>
          <w:w w:val="75"/>
          <w:sz w:val="14"/>
        </w:rPr>
        <w:t>CHE-337.693.284</w:t>
      </w:r>
    </w:p>
    <w:sectPr w:rsidR="001B232B" w:rsidSect="002D188E">
      <w:type w:val="continuous"/>
      <w:pgSz w:w="11910" w:h="16840"/>
      <w:pgMar w:top="600" w:right="1040" w:bottom="280" w:left="1420" w:header="720" w:footer="720" w:gutter="0"/>
      <w:cols w:num="3" w:space="720" w:equalWidth="0">
        <w:col w:w="1786" w:space="1945"/>
        <w:col w:w="1903" w:space="838"/>
        <w:col w:w="29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88E"/>
    <w:rsid w:val="001B232B"/>
    <w:rsid w:val="002D188E"/>
    <w:rsid w:val="003268B3"/>
    <w:rsid w:val="0067152F"/>
    <w:rsid w:val="007121EB"/>
    <w:rsid w:val="00B254E7"/>
    <w:rsid w:val="00C21120"/>
    <w:rsid w:val="00D82D3E"/>
    <w:rsid w:val="00E7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8E"/>
    <w:pPr>
      <w:widowControl w:val="0"/>
      <w:autoSpaceDE w:val="0"/>
      <w:autoSpaceDN w:val="0"/>
    </w:pPr>
    <w:rPr>
      <w:rFonts w:ascii="Arial Black" w:hAnsi="Arial Black" w:cs="Arial Blac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D188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Black" w:hAnsi="Arial Black" w:cs="Arial Black"/>
    </w:rPr>
  </w:style>
  <w:style w:type="paragraph" w:styleId="ListParagraph">
    <w:name w:val="List Paragraph"/>
    <w:basedOn w:val="Normal"/>
    <w:uiPriority w:val="99"/>
    <w:qFormat/>
    <w:rsid w:val="002D188E"/>
  </w:style>
  <w:style w:type="paragraph" w:customStyle="1" w:styleId="TableParagraph">
    <w:name w:val="Table Paragraph"/>
    <w:basedOn w:val="Normal"/>
    <w:uiPriority w:val="99"/>
    <w:rsid w:val="002D188E"/>
  </w:style>
  <w:style w:type="paragraph" w:styleId="HTMLPreformatted">
    <w:name w:val="HTML Preformatted"/>
    <w:basedOn w:val="Normal"/>
    <w:link w:val="HTMLPreformattedChar"/>
    <w:uiPriority w:val="99"/>
    <w:rsid w:val="00B254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ZENTA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AKZENTA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USINESS@AKZ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144</Words>
  <Characters>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dc:description/>
  <cp:lastModifiedBy>Poniute</cp:lastModifiedBy>
  <cp:revision>3</cp:revision>
  <dcterms:created xsi:type="dcterms:W3CDTF">2019-04-18T17:36:00Z</dcterms:created>
  <dcterms:modified xsi:type="dcterms:W3CDTF">2019-04-20T08:01:00Z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