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BA" w:rsidRDefault="004359BA">
      <w:pPr>
        <w:pStyle w:val="BodyText"/>
        <w:ind w:left="681"/>
        <w:rPr>
          <w:rFonts w:ascii="Times New Roman"/>
        </w:rPr>
      </w:pPr>
      <w:r w:rsidRPr="00A939C7">
        <w:rPr>
          <w:rFonts w:ascii="Times New Roman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jpeg" o:spid="_x0000_i1025" type="#_x0000_t75" style="width:79.5pt;height:76.5pt;visibility:visible">
            <v:imagedata r:id="rId4" o:title=""/>
          </v:shape>
        </w:pict>
      </w:r>
    </w:p>
    <w:p w:rsidR="004359BA" w:rsidRDefault="004359BA">
      <w:pPr>
        <w:pStyle w:val="BodyText"/>
        <w:rPr>
          <w:rFonts w:ascii="Times New Roman"/>
        </w:rPr>
      </w:pPr>
    </w:p>
    <w:p w:rsidR="004359BA" w:rsidRDefault="004359BA">
      <w:pPr>
        <w:pStyle w:val="BodyText"/>
        <w:spacing w:before="3"/>
        <w:rPr>
          <w:rFonts w:ascii="Times New Roman"/>
          <w:sz w:val="26"/>
        </w:rPr>
      </w:pPr>
    </w:p>
    <w:p w:rsidR="004359BA" w:rsidRDefault="004359BA">
      <w:pPr>
        <w:pStyle w:val="Heading1"/>
        <w:spacing w:before="99"/>
      </w:pPr>
      <w:r>
        <w:t>EC ATITIKTIES DEKLARACIJA</w:t>
      </w:r>
    </w:p>
    <w:p w:rsidR="004359BA" w:rsidRDefault="004359BA">
      <w:pPr>
        <w:pStyle w:val="Heading1"/>
        <w:spacing w:before="99"/>
      </w:pPr>
    </w:p>
    <w:p w:rsidR="004359BA" w:rsidRPr="008A6B78" w:rsidRDefault="004359BA" w:rsidP="008A6B78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  <w:lang w:val="lt-LT"/>
        </w:rPr>
        <w:t xml:space="preserve">            </w:t>
      </w:r>
      <w:r w:rsidRPr="008A6B78">
        <w:rPr>
          <w:rFonts w:ascii="Arial" w:hAnsi="Arial" w:cs="Arial"/>
          <w:lang w:val="lt-LT"/>
        </w:rPr>
        <w:t>Tarybos direktyvos 93/42 / EEB dėl medicinos prietaisų II priedo 3 punktas</w:t>
      </w:r>
    </w:p>
    <w:p w:rsidR="004359BA" w:rsidRPr="008A6B78" w:rsidRDefault="004359BA">
      <w:pPr>
        <w:pStyle w:val="Heading1"/>
        <w:spacing w:before="158" w:after="37"/>
        <w:rPr>
          <w:rFonts w:ascii="Arial" w:hAnsi="Arial" w:cs="Arial"/>
          <w:u w:val="thick"/>
        </w:rPr>
      </w:pPr>
      <w:r>
        <w:rPr>
          <w:rFonts w:ascii="Arial" w:hAnsi="Arial" w:cs="Arial"/>
          <w:u w:val="thick"/>
        </w:rPr>
        <w:t>Gamintojas</w:t>
      </w:r>
      <w:r w:rsidRPr="008A6B78">
        <w:rPr>
          <w:rFonts w:ascii="Arial" w:hAnsi="Arial" w:cs="Arial"/>
          <w:u w:val="thick"/>
        </w:rPr>
        <w:t>:</w:t>
      </w:r>
    </w:p>
    <w:p w:rsidR="004359BA" w:rsidRDefault="004359BA">
      <w:pPr>
        <w:pStyle w:val="Heading1"/>
        <w:spacing w:before="158" w:after="37"/>
      </w:pPr>
    </w:p>
    <w:tbl>
      <w:tblPr>
        <w:tblW w:w="0" w:type="auto"/>
        <w:tblInd w:w="63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467"/>
        <w:gridCol w:w="2653"/>
        <w:gridCol w:w="2009"/>
      </w:tblGrid>
      <w:tr w:rsidR="004359BA">
        <w:trPr>
          <w:trHeight w:val="261"/>
        </w:trPr>
        <w:tc>
          <w:tcPr>
            <w:tcW w:w="3467" w:type="dxa"/>
          </w:tcPr>
          <w:p w:rsidR="004359BA" w:rsidRDefault="004359BA">
            <w:pPr>
              <w:pStyle w:val="TableParagraph"/>
              <w:spacing w:line="242" w:lineRule="exact"/>
              <w:rPr>
                <w:sz w:val="20"/>
              </w:rPr>
            </w:pPr>
            <w:smartTag w:uri="urn:schemas-microsoft-com:office:smarttags" w:element="country-region">
              <w:smartTag w:uri="urn:schemas-microsoft-com:office:smarttags" w:element="place">
                <w:r>
                  <w:rPr>
                    <w:sz w:val="20"/>
                  </w:rPr>
                  <w:t>Australia</w:t>
                </w:r>
              </w:smartTag>
            </w:smartTag>
            <w:r>
              <w:rPr>
                <w:sz w:val="20"/>
              </w:rPr>
              <w:t xml:space="preserve"> by SDI Limited</w:t>
            </w:r>
          </w:p>
        </w:tc>
        <w:tc>
          <w:tcPr>
            <w:tcW w:w="2653" w:type="dxa"/>
          </w:tcPr>
          <w:p w:rsidR="004359BA" w:rsidRDefault="004359BA">
            <w:pPr>
              <w:pStyle w:val="TableParagraph"/>
              <w:spacing w:line="242" w:lineRule="exact"/>
              <w:ind w:left="836"/>
              <w:rPr>
                <w:sz w:val="20"/>
              </w:rPr>
            </w:pPr>
            <w:r>
              <w:rPr>
                <w:sz w:val="20"/>
              </w:rPr>
              <w:t>EC Sertifikato nr:</w:t>
            </w:r>
          </w:p>
        </w:tc>
        <w:tc>
          <w:tcPr>
            <w:tcW w:w="2009" w:type="dxa"/>
          </w:tcPr>
          <w:p w:rsidR="004359BA" w:rsidRDefault="004359BA">
            <w:pPr>
              <w:pStyle w:val="TableParagraph"/>
              <w:spacing w:line="242" w:lineRule="exact"/>
              <w:ind w:left="26"/>
              <w:rPr>
                <w:sz w:val="20"/>
              </w:rPr>
            </w:pPr>
            <w:r>
              <w:rPr>
                <w:sz w:val="20"/>
              </w:rPr>
              <w:t>1 32 25 45735 817</w:t>
            </w:r>
          </w:p>
        </w:tc>
      </w:tr>
      <w:tr w:rsidR="004359BA">
        <w:trPr>
          <w:trHeight w:val="279"/>
        </w:trPr>
        <w:tc>
          <w:tcPr>
            <w:tcW w:w="3467" w:type="dxa"/>
          </w:tcPr>
          <w:p w:rsidR="004359BA" w:rsidRDefault="004359BA">
            <w:pPr>
              <w:pStyle w:val="TableParagraph"/>
              <w:spacing w:before="19" w:line="241" w:lineRule="exact"/>
              <w:rPr>
                <w:sz w:val="20"/>
              </w:rPr>
            </w:pPr>
            <w:r>
              <w:rPr>
                <w:sz w:val="20"/>
              </w:rPr>
              <w:t>Bayswater</w:t>
            </w:r>
          </w:p>
        </w:tc>
        <w:tc>
          <w:tcPr>
            <w:tcW w:w="2653" w:type="dxa"/>
          </w:tcPr>
          <w:p w:rsidR="004359BA" w:rsidRDefault="004359BA">
            <w:pPr>
              <w:pStyle w:val="TableParagraph"/>
              <w:spacing w:before="19" w:line="241" w:lineRule="exact"/>
              <w:ind w:left="977"/>
              <w:rPr>
                <w:sz w:val="20"/>
              </w:rPr>
            </w:pPr>
            <w:r>
              <w:rPr>
                <w:sz w:val="20"/>
              </w:rPr>
              <w:t>Galioja iki:</w:t>
            </w:r>
          </w:p>
        </w:tc>
        <w:tc>
          <w:tcPr>
            <w:tcW w:w="2009" w:type="dxa"/>
          </w:tcPr>
          <w:p w:rsidR="004359BA" w:rsidRDefault="004359BA">
            <w:pPr>
              <w:pStyle w:val="TableParagraph"/>
              <w:spacing w:before="19" w:line="241" w:lineRule="exact"/>
              <w:ind w:left="26"/>
              <w:rPr>
                <w:sz w:val="20"/>
              </w:rPr>
            </w:pPr>
            <w:r>
              <w:rPr>
                <w:sz w:val="20"/>
              </w:rPr>
              <w:t>2023-12-03</w:t>
            </w:r>
          </w:p>
        </w:tc>
      </w:tr>
      <w:tr w:rsidR="004359BA">
        <w:trPr>
          <w:trHeight w:val="279"/>
        </w:trPr>
        <w:tc>
          <w:tcPr>
            <w:tcW w:w="3467" w:type="dxa"/>
          </w:tcPr>
          <w:p w:rsidR="004359BA" w:rsidRDefault="004359BA">
            <w:pPr>
              <w:pStyle w:val="TableParagraph"/>
              <w:spacing w:before="17" w:line="242" w:lineRule="exact"/>
              <w:rPr>
                <w:sz w:val="20"/>
              </w:rPr>
            </w:pP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Victoria</w:t>
                </w:r>
              </w:smartTag>
            </w:smartTag>
            <w:r>
              <w:rPr>
                <w:sz w:val="20"/>
              </w:rPr>
              <w:t xml:space="preserve"> 3153</w:t>
            </w:r>
          </w:p>
        </w:tc>
        <w:tc>
          <w:tcPr>
            <w:tcW w:w="2653" w:type="dxa"/>
          </w:tcPr>
          <w:p w:rsidR="004359BA" w:rsidRDefault="004359B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</w:tcPr>
          <w:p w:rsidR="004359BA" w:rsidRDefault="004359B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359BA">
        <w:trPr>
          <w:trHeight w:val="419"/>
        </w:trPr>
        <w:tc>
          <w:tcPr>
            <w:tcW w:w="3467" w:type="dxa"/>
          </w:tcPr>
          <w:p w:rsidR="004359BA" w:rsidRDefault="004359BA">
            <w:pPr>
              <w:pStyle w:val="TableParagraph"/>
              <w:spacing w:before="18"/>
              <w:rPr>
                <w:sz w:val="20"/>
              </w:rPr>
            </w:pPr>
            <w:r>
              <w:rPr>
                <w:sz w:val="20"/>
              </w:rPr>
              <w:t>Australija</w:t>
            </w:r>
          </w:p>
        </w:tc>
        <w:tc>
          <w:tcPr>
            <w:tcW w:w="2653" w:type="dxa"/>
          </w:tcPr>
          <w:p w:rsidR="004359BA" w:rsidRDefault="004359BA">
            <w:pPr>
              <w:pStyle w:val="TableParagraph"/>
              <w:spacing w:before="18"/>
              <w:ind w:left="1119"/>
              <w:rPr>
                <w:sz w:val="20"/>
              </w:rPr>
            </w:pPr>
            <w:r>
              <w:rPr>
                <w:sz w:val="20"/>
              </w:rPr>
              <w:t>GMDN CODE:</w:t>
            </w:r>
          </w:p>
        </w:tc>
        <w:tc>
          <w:tcPr>
            <w:tcW w:w="2009" w:type="dxa"/>
          </w:tcPr>
          <w:p w:rsidR="004359BA" w:rsidRDefault="004359BA">
            <w:pPr>
              <w:pStyle w:val="TableParagraph"/>
              <w:spacing w:before="18"/>
              <w:ind w:left="26"/>
              <w:rPr>
                <w:sz w:val="20"/>
              </w:rPr>
            </w:pPr>
            <w:r>
              <w:rPr>
                <w:sz w:val="20"/>
              </w:rPr>
              <w:t>35875</w:t>
            </w:r>
          </w:p>
        </w:tc>
      </w:tr>
      <w:tr w:rsidR="004359BA">
        <w:trPr>
          <w:trHeight w:val="559"/>
        </w:trPr>
        <w:tc>
          <w:tcPr>
            <w:tcW w:w="3467" w:type="dxa"/>
          </w:tcPr>
          <w:p w:rsidR="004359BA" w:rsidRDefault="004359B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653" w:type="dxa"/>
          </w:tcPr>
          <w:p w:rsidR="004359BA" w:rsidRDefault="004359BA">
            <w:pPr>
              <w:pStyle w:val="TableParagraph"/>
              <w:spacing w:before="157"/>
              <w:ind w:left="977"/>
              <w:rPr>
                <w:sz w:val="20"/>
              </w:rPr>
            </w:pPr>
            <w:r>
              <w:rPr>
                <w:sz w:val="20"/>
              </w:rPr>
              <w:t>UMDNS CODE:</w:t>
            </w:r>
          </w:p>
        </w:tc>
        <w:tc>
          <w:tcPr>
            <w:tcW w:w="2009" w:type="dxa"/>
          </w:tcPr>
          <w:p w:rsidR="004359BA" w:rsidRDefault="004359BA">
            <w:pPr>
              <w:pStyle w:val="TableParagraph"/>
              <w:spacing w:before="157"/>
              <w:ind w:left="26"/>
              <w:rPr>
                <w:sz w:val="20"/>
              </w:rPr>
            </w:pPr>
            <w:r>
              <w:rPr>
                <w:sz w:val="20"/>
              </w:rPr>
              <w:t>17-619</w:t>
            </w:r>
          </w:p>
        </w:tc>
      </w:tr>
      <w:tr w:rsidR="004359BA">
        <w:trPr>
          <w:trHeight w:val="1372"/>
        </w:trPr>
        <w:tc>
          <w:tcPr>
            <w:tcW w:w="3467" w:type="dxa"/>
          </w:tcPr>
          <w:p w:rsidR="004359BA" w:rsidRDefault="004359BA">
            <w:pPr>
              <w:pStyle w:val="TableParagraph"/>
              <w:spacing w:before="157"/>
              <w:ind w:right="477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Gamybo įmonė:</w:t>
            </w:r>
            <w:r>
              <w:rPr>
                <w:b/>
                <w:sz w:val="20"/>
              </w:rPr>
              <w:t xml:space="preserve"> </w:t>
            </w:r>
          </w:p>
          <w:p w:rsidR="004359BA" w:rsidRDefault="004359BA">
            <w:pPr>
              <w:pStyle w:val="TableParagraph"/>
              <w:spacing w:before="157"/>
              <w:ind w:right="477"/>
              <w:rPr>
                <w:sz w:val="20"/>
              </w:rPr>
            </w:pPr>
            <w:r>
              <w:rPr>
                <w:sz w:val="20"/>
              </w:rPr>
              <w:t>SDI Germany GmbH Hansestrasse 85</w:t>
            </w:r>
          </w:p>
          <w:p w:rsidR="004359BA" w:rsidRDefault="004359BA">
            <w:pPr>
              <w:pStyle w:val="TableParagraph"/>
              <w:spacing w:before="4" w:line="244" w:lineRule="exact"/>
              <w:ind w:right="1883"/>
              <w:rPr>
                <w:sz w:val="20"/>
              </w:rPr>
            </w:pPr>
            <w:r>
              <w:rPr>
                <w:sz w:val="20"/>
              </w:rPr>
              <w:t xml:space="preserve">51149 </w:t>
            </w:r>
            <w:smartTag w:uri="urn:schemas-microsoft-com:office:smarttags" w:element="City">
              <w:smartTag w:uri="urn:schemas-microsoft-com:office:smarttags" w:element="place">
                <w:r>
                  <w:rPr>
                    <w:sz w:val="20"/>
                  </w:rPr>
                  <w:t>Cologne</w:t>
                </w:r>
              </w:smartTag>
            </w:smartTag>
            <w:r>
              <w:rPr>
                <w:sz w:val="20"/>
              </w:rPr>
              <w:t xml:space="preserve"> Vokietija</w:t>
            </w:r>
          </w:p>
        </w:tc>
        <w:tc>
          <w:tcPr>
            <w:tcW w:w="2653" w:type="dxa"/>
          </w:tcPr>
          <w:p w:rsidR="004359BA" w:rsidRDefault="004359B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009" w:type="dxa"/>
          </w:tcPr>
          <w:p w:rsidR="004359BA" w:rsidRDefault="004359BA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359BA" w:rsidRDefault="004359BA">
      <w:pPr>
        <w:pStyle w:val="BodyText"/>
        <w:rPr>
          <w:b/>
        </w:rPr>
      </w:pPr>
    </w:p>
    <w:p w:rsidR="004359BA" w:rsidRDefault="004359BA">
      <w:pPr>
        <w:sectPr w:rsidR="004359BA">
          <w:type w:val="continuous"/>
          <w:pgSz w:w="12240" w:h="15840"/>
          <w:pgMar w:top="1140" w:right="600" w:bottom="280" w:left="1020" w:header="720" w:footer="720" w:gutter="0"/>
          <w:cols w:space="720"/>
        </w:sectPr>
      </w:pPr>
    </w:p>
    <w:p w:rsidR="004359BA" w:rsidRDefault="004359BA">
      <w:pPr>
        <w:pStyle w:val="BodyText"/>
        <w:rPr>
          <w:b/>
          <w:sz w:val="24"/>
        </w:rPr>
      </w:pPr>
    </w:p>
    <w:p w:rsidR="004359BA" w:rsidRDefault="004359BA">
      <w:pPr>
        <w:pStyle w:val="BodyText"/>
        <w:spacing w:before="194"/>
        <w:ind w:left="758"/>
      </w:pPr>
      <w:r>
        <w:t>Produkto šeima:</w:t>
      </w:r>
    </w:p>
    <w:p w:rsidR="004359BA" w:rsidRDefault="004359BA">
      <w:pPr>
        <w:pStyle w:val="BodyText"/>
        <w:spacing w:before="10"/>
        <w:rPr>
          <w:sz w:val="19"/>
        </w:rPr>
      </w:pPr>
      <w:r>
        <w:br w:type="column"/>
      </w:r>
    </w:p>
    <w:p w:rsidR="004359BA" w:rsidRDefault="004359BA">
      <w:pPr>
        <w:pStyle w:val="BodyText"/>
        <w:tabs>
          <w:tab w:val="left" w:pos="3297"/>
        </w:tabs>
        <w:spacing w:before="2"/>
        <w:ind w:left="254"/>
      </w:pPr>
      <w:r>
        <w:t>Stiklo jonomeras</w:t>
      </w:r>
    </w:p>
    <w:p w:rsidR="004359BA" w:rsidRDefault="004359BA">
      <w:pPr>
        <w:pStyle w:val="BodyText"/>
        <w:tabs>
          <w:tab w:val="left" w:pos="3297"/>
        </w:tabs>
        <w:spacing w:before="2"/>
        <w:ind w:left="254"/>
      </w:pPr>
      <w:r>
        <w:t xml:space="preserve">Atkuriamoji medžiaga     </w:t>
      </w:r>
    </w:p>
    <w:p w:rsidR="004359BA" w:rsidRDefault="004359BA" w:rsidP="008A6B78">
      <w:pPr>
        <w:pStyle w:val="BodyText"/>
        <w:tabs>
          <w:tab w:val="left" w:pos="3297"/>
        </w:tabs>
        <w:spacing w:before="2"/>
      </w:pPr>
    </w:p>
    <w:p w:rsidR="004359BA" w:rsidRDefault="004359BA" w:rsidP="008A6B78">
      <w:pPr>
        <w:pStyle w:val="BodyText"/>
        <w:tabs>
          <w:tab w:val="left" w:pos="3297"/>
        </w:tabs>
        <w:spacing w:before="2"/>
      </w:pPr>
      <w:r>
        <w:t xml:space="preserve"> </w:t>
      </w:r>
      <w:r>
        <w:rPr>
          <w:spacing w:val="-4"/>
        </w:rPr>
        <w:t xml:space="preserve">Produktas: Stiklo jonomerinė medžiaga       </w:t>
      </w:r>
    </w:p>
    <w:p w:rsidR="004359BA" w:rsidRDefault="004359BA">
      <w:pPr>
        <w:pStyle w:val="BodyText"/>
        <w:spacing w:before="11"/>
        <w:rPr>
          <w:sz w:val="29"/>
        </w:rPr>
      </w:pPr>
      <w:r>
        <w:br w:type="column"/>
      </w:r>
    </w:p>
    <w:p w:rsidR="004359BA" w:rsidRDefault="004359BA">
      <w:pPr>
        <w:sectPr w:rsidR="004359BA">
          <w:type w:val="continuous"/>
          <w:pgSz w:w="12240" w:h="15840"/>
          <w:pgMar w:top="1140" w:right="600" w:bottom="280" w:left="1020" w:header="720" w:footer="720" w:gutter="0"/>
          <w:cols w:num="3" w:space="720" w:equalWidth="0">
            <w:col w:w="2339" w:space="40"/>
            <w:col w:w="4147" w:space="39"/>
            <w:col w:w="4055"/>
          </w:cols>
        </w:sectPr>
      </w:pPr>
    </w:p>
    <w:p w:rsidR="004359BA" w:rsidRDefault="004359BA">
      <w:pPr>
        <w:pStyle w:val="BodyText"/>
        <w:spacing w:before="1"/>
        <w:rPr>
          <w:sz w:val="30"/>
        </w:rPr>
      </w:pPr>
    </w:p>
    <w:p w:rsidR="004359BA" w:rsidRPr="008A6B78" w:rsidRDefault="004359BA" w:rsidP="008A6B78">
      <w:pPr>
        <w:pStyle w:val="BodyText"/>
        <w:spacing w:before="1" w:line="243" w:lineRule="exact"/>
        <w:rPr>
          <w:rFonts w:ascii="Arial" w:hAnsi="Arial" w:cs="Aria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77.5pt;margin-top:10.75pt;width:13.55pt;height:18pt;z-index:251658240;mso-position-horizontal-relative:page" filled="f" stroked="f">
            <v:textbox style="mso-next-textbox:#_x0000_s1026" inset="0,0,0,0">
              <w:txbxContent>
                <w:p w:rsidR="004359BA" w:rsidRDefault="004359BA">
                  <w:pPr>
                    <w:pStyle w:val="BodyText"/>
                    <w:spacing w:line="242" w:lineRule="exact"/>
                  </w:pPr>
                  <w:r>
                    <w:rPr>
                      <w:w w:val="95"/>
                    </w:rPr>
                    <w:t>II</w:t>
                  </w:r>
                </w:p>
              </w:txbxContent>
            </v:textbox>
            <w10:wrap anchorx="page"/>
          </v:shape>
        </w:pict>
      </w:r>
      <w:r w:rsidRPr="008A6B78">
        <w:rPr>
          <w:rFonts w:ascii="Arial" w:hAnsi="Arial" w:cs="Arial"/>
        </w:rPr>
        <w:t xml:space="preserve">                            EC</w:t>
      </w:r>
      <w:r w:rsidRPr="008A6B78">
        <w:rPr>
          <w:rFonts w:ascii="Arial" w:hAnsi="Arial" w:cs="Arial"/>
          <w:spacing w:val="-6"/>
        </w:rPr>
        <w:t xml:space="preserve"> </w:t>
      </w:r>
      <w:r w:rsidRPr="008A6B78">
        <w:rPr>
          <w:rFonts w:ascii="Arial" w:hAnsi="Arial" w:cs="Arial"/>
        </w:rPr>
        <w:t>Produktas</w:t>
      </w:r>
    </w:p>
    <w:p w:rsidR="004359BA" w:rsidRPr="008A6B78" w:rsidRDefault="004359BA">
      <w:pPr>
        <w:pStyle w:val="BodyText"/>
        <w:spacing w:line="243" w:lineRule="exact"/>
        <w:ind w:left="1802"/>
        <w:rPr>
          <w:rFonts w:ascii="Arial" w:hAnsi="Arial" w:cs="Arial"/>
        </w:rPr>
      </w:pPr>
      <w:r w:rsidRPr="008A6B78">
        <w:rPr>
          <w:rFonts w:ascii="Arial" w:hAnsi="Arial" w:cs="Arial"/>
        </w:rPr>
        <w:t>Klasė:</w:t>
      </w:r>
    </w:p>
    <w:p w:rsidR="004359BA" w:rsidRPr="008A6B78" w:rsidRDefault="004359BA">
      <w:pPr>
        <w:pStyle w:val="BodyText"/>
        <w:tabs>
          <w:tab w:val="left" w:pos="2998"/>
        </w:tabs>
        <w:spacing w:before="121"/>
        <w:ind w:left="1320"/>
        <w:rPr>
          <w:rFonts w:ascii="Arial" w:hAnsi="Arial" w:cs="Arial"/>
        </w:rPr>
      </w:pPr>
      <w:r w:rsidRPr="008A6B78">
        <w:rPr>
          <w:rFonts w:ascii="Arial" w:hAnsi="Arial" w:cs="Arial"/>
        </w:rPr>
        <w:br w:type="column"/>
      </w:r>
    </w:p>
    <w:p w:rsidR="004359BA" w:rsidRPr="00E7436E" w:rsidRDefault="004359BA" w:rsidP="00E7436E">
      <w:pPr>
        <w:pStyle w:val="BodyText"/>
        <w:tabs>
          <w:tab w:val="left" w:pos="2998"/>
        </w:tabs>
        <w:spacing w:before="121"/>
        <w:ind w:left="1320"/>
        <w:rPr>
          <w:rFonts w:ascii="Arial" w:hAnsi="Arial" w:cs="Arial"/>
        </w:rPr>
        <w:sectPr w:rsidR="004359BA" w:rsidRPr="00E7436E">
          <w:type w:val="continuous"/>
          <w:pgSz w:w="12240" w:h="15840"/>
          <w:pgMar w:top="1140" w:right="600" w:bottom="280" w:left="1020" w:header="720" w:footer="720" w:gutter="0"/>
          <w:cols w:num="2" w:space="720" w:equalWidth="0">
            <w:col w:w="2842" w:space="905"/>
            <w:col w:w="6873"/>
          </w:cols>
        </w:sectPr>
      </w:pPr>
      <w:r w:rsidRPr="008A6B78">
        <w:t>CE</w:t>
      </w:r>
      <w:r w:rsidRPr="008A6B78">
        <w:rPr>
          <w:spacing w:val="-4"/>
        </w:rPr>
        <w:t xml:space="preserve"> </w:t>
      </w:r>
      <w:r w:rsidRPr="008A6B78">
        <w:t>ženklo data:</w:t>
      </w:r>
      <w:r w:rsidRPr="008A6B78">
        <w:tab/>
        <w:t>Sept. 23,</w:t>
      </w:r>
      <w:r w:rsidRPr="008A6B78">
        <w:rPr>
          <w:spacing w:val="-1"/>
        </w:rPr>
        <w:t xml:space="preserve"> </w:t>
      </w:r>
      <w:r w:rsidRPr="008A6B78">
        <w:t>2016</w:t>
      </w:r>
    </w:p>
    <w:p w:rsidR="004359BA" w:rsidRPr="008A6B78" w:rsidRDefault="004359BA" w:rsidP="00E7436E">
      <w:pPr>
        <w:pStyle w:val="BodyText"/>
        <w:tabs>
          <w:tab w:val="left" w:pos="2633"/>
        </w:tabs>
        <w:spacing w:line="242" w:lineRule="exac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  <w:r w:rsidRPr="008A6B78">
        <w:rPr>
          <w:rFonts w:ascii="Arial" w:hAnsi="Arial" w:cs="Arial"/>
        </w:rPr>
        <w:t>Taisyklė:</w:t>
      </w:r>
      <w:r w:rsidRPr="008A6B78">
        <w:rPr>
          <w:rFonts w:ascii="Arial" w:hAnsi="Arial" w:cs="Arial"/>
        </w:rPr>
        <w:tab/>
        <w:t>8</w:t>
      </w:r>
    </w:p>
    <w:p w:rsidR="004359BA" w:rsidRPr="008A6B78" w:rsidRDefault="004359BA" w:rsidP="008A6B78">
      <w:pPr>
        <w:pStyle w:val="HTMLPreformatted"/>
        <w:rPr>
          <w:rFonts w:ascii="Arial" w:hAnsi="Arial" w:cs="Arial"/>
        </w:rPr>
      </w:pPr>
      <w:r w:rsidRPr="008A6B78">
        <w:rPr>
          <w:rFonts w:ascii="Arial" w:hAnsi="Arial" w:cs="Arial"/>
          <w:lang w:val="lt-LT"/>
        </w:rPr>
        <w:t xml:space="preserve">         Pagal Medicinos prietaisų direktyvos IX priedą</w:t>
      </w:r>
    </w:p>
    <w:p w:rsidR="004359BA" w:rsidRDefault="004359BA">
      <w:pPr>
        <w:pStyle w:val="BodyText"/>
        <w:spacing w:before="10"/>
        <w:rPr>
          <w:sz w:val="15"/>
        </w:rPr>
      </w:pPr>
      <w:r>
        <w:rPr>
          <w:noProof/>
        </w:rPr>
        <w:pict>
          <v:group id="_x0000_s1027" style="position:absolute;margin-left:91.45pt;margin-top:11.6pt;width:452.25pt;height:6pt;z-index:-251659264;mso-wrap-distance-left:0;mso-wrap-distance-right:0;mso-position-horizontal-relative:page" coordorigin="1829,232" coordsize="9045,120">
            <v:line id="_x0000_s1028" style="position:absolute" from="1829,268" to="10874,268" strokeweight="3.6pt"/>
            <v:line id="_x0000_s1029" style="position:absolute" from="1829,340" to="10874,340" strokeweight="1.2pt"/>
            <w10:wrap type="topAndBottom" anchorx="page"/>
          </v:group>
        </w:pict>
      </w:r>
    </w:p>
    <w:p w:rsidR="004359BA" w:rsidRDefault="004359BA">
      <w:pPr>
        <w:pStyle w:val="BodyText"/>
        <w:spacing w:before="9"/>
        <w:rPr>
          <w:sz w:val="28"/>
        </w:rPr>
      </w:pPr>
    </w:p>
    <w:p w:rsidR="004359BA" w:rsidRPr="008A6B78" w:rsidRDefault="004359BA" w:rsidP="008A6B78">
      <w:pPr>
        <w:pStyle w:val="HTMLPreformatted"/>
        <w:rPr>
          <w:rFonts w:ascii="Arial" w:hAnsi="Arial" w:cs="Arial"/>
          <w:lang w:val="lt-LT"/>
        </w:rPr>
      </w:pPr>
      <w:r>
        <w:rPr>
          <w:rFonts w:ascii="Calibri" w:hAnsi="Calibri"/>
          <w:sz w:val="22"/>
          <w:szCs w:val="22"/>
          <w:lang w:val="lt-LT"/>
        </w:rPr>
        <w:tab/>
      </w:r>
      <w:r w:rsidRPr="008A6B78">
        <w:rPr>
          <w:rFonts w:ascii="Arial" w:hAnsi="Arial" w:cs="Arial"/>
          <w:lang w:val="lt-LT"/>
        </w:rPr>
        <w:t>Atitikties deklaracija</w:t>
      </w:r>
    </w:p>
    <w:p w:rsidR="004359BA" w:rsidRPr="008A6B78" w:rsidRDefault="004359BA" w:rsidP="008A6B78">
      <w:pPr>
        <w:pStyle w:val="HTMLPreformatted"/>
        <w:rPr>
          <w:rFonts w:ascii="Arial" w:hAnsi="Arial" w:cs="Arial"/>
          <w:lang w:val="lt-LT"/>
        </w:rPr>
      </w:pPr>
    </w:p>
    <w:p w:rsidR="004359BA" w:rsidRPr="008A6B78" w:rsidRDefault="004359BA" w:rsidP="008A6B78">
      <w:pPr>
        <w:pStyle w:val="HTMLPreformatted"/>
        <w:ind w:left="916"/>
        <w:rPr>
          <w:rFonts w:ascii="Arial" w:hAnsi="Arial" w:cs="Arial"/>
        </w:rPr>
      </w:pPr>
      <w:r w:rsidRPr="008A6B78">
        <w:rPr>
          <w:rFonts w:ascii="Arial" w:hAnsi="Arial" w:cs="Arial"/>
          <w:lang w:val="lt-LT"/>
        </w:rPr>
        <w:t>SDI Germany GmbH deklaruoja, kad prietaisai, išvardyti pridedamame prietaisų sąraše, atitinka 1993 m. Birželio 14 d. EB Tarybos direktyvos 93/42 / EEB nuostatą ir atitinka ISO 13485: 2003, Medicinos prietaisai - Kokybės vadybos sistemos - Reikalavimai norminiais tikslais, įgyvendintais pagal Europos Sąjungos medicinos prietaisų reglamentus ir patikrintus „TuV SuD Product Service GMBH“, CE 0123.</w:t>
      </w:r>
    </w:p>
    <w:p w:rsidR="004359BA" w:rsidRPr="008A6B78" w:rsidRDefault="004359BA" w:rsidP="008A6B78">
      <w:pPr>
        <w:pStyle w:val="BodyText"/>
        <w:rPr>
          <w:rFonts w:ascii="Calibri" w:hAnsi="Calibri"/>
          <w:sz w:val="22"/>
          <w:szCs w:val="22"/>
        </w:rPr>
      </w:pPr>
    </w:p>
    <w:p w:rsidR="004359BA" w:rsidRDefault="004359BA">
      <w:pPr>
        <w:pStyle w:val="BodyText"/>
        <w:spacing w:before="1"/>
        <w:rPr>
          <w:sz w:val="18"/>
        </w:rPr>
      </w:pPr>
    </w:p>
    <w:p w:rsidR="004359BA" w:rsidRDefault="004359BA">
      <w:pPr>
        <w:rPr>
          <w:sz w:val="18"/>
        </w:rPr>
        <w:sectPr w:rsidR="004359BA">
          <w:type w:val="continuous"/>
          <w:pgSz w:w="12240" w:h="15840"/>
          <w:pgMar w:top="1140" w:right="600" w:bottom="280" w:left="1020" w:header="720" w:footer="720" w:gutter="0"/>
          <w:cols w:space="720"/>
        </w:sectPr>
      </w:pPr>
    </w:p>
    <w:p w:rsidR="004359BA" w:rsidRDefault="004359BA">
      <w:pPr>
        <w:pStyle w:val="BodyText"/>
        <w:spacing w:before="8"/>
        <w:rPr>
          <w:sz w:val="21"/>
        </w:rPr>
      </w:pPr>
    </w:p>
    <w:p w:rsidR="004359BA" w:rsidRDefault="004359BA" w:rsidP="008A6B78">
      <w:pPr>
        <w:pStyle w:val="Heading1"/>
        <w:spacing w:before="99"/>
      </w:pPr>
      <w:r>
        <w:t>EC ATITIKTIES DEKLARACIJA</w:t>
      </w:r>
    </w:p>
    <w:p w:rsidR="004359BA" w:rsidRDefault="004359BA">
      <w:pPr>
        <w:pStyle w:val="BodyText"/>
        <w:spacing w:before="1"/>
      </w:pPr>
    </w:p>
    <w:p w:rsidR="004359BA" w:rsidRPr="008A6B78" w:rsidRDefault="004359BA" w:rsidP="008A6B78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Pr="008A6B78">
        <w:rPr>
          <w:rFonts w:ascii="Arial" w:hAnsi="Arial" w:cs="Arial"/>
          <w:b/>
        </w:rPr>
        <w:t>Produktų šeima:</w:t>
      </w:r>
      <w:r w:rsidRPr="008A6B78">
        <w:rPr>
          <w:rFonts w:ascii="Arial" w:hAnsi="Arial" w:cs="Arial"/>
          <w:b/>
        </w:rPr>
        <w:tab/>
      </w:r>
      <w:r w:rsidRPr="008A6B78">
        <w:rPr>
          <w:rFonts w:ascii="Arial" w:hAnsi="Arial" w:cs="Arial"/>
          <w:lang w:val="lt-LT"/>
        </w:rPr>
        <w:t>Stiklo jonomerinė medžiaga</w:t>
      </w:r>
    </w:p>
    <w:p w:rsidR="004359BA" w:rsidRDefault="004359BA">
      <w:pPr>
        <w:tabs>
          <w:tab w:val="left" w:pos="5002"/>
        </w:tabs>
        <w:spacing w:line="243" w:lineRule="exact"/>
        <w:ind w:left="823"/>
        <w:rPr>
          <w:sz w:val="20"/>
        </w:rPr>
      </w:pPr>
    </w:p>
    <w:p w:rsidR="004359BA" w:rsidRPr="008A6B78" w:rsidRDefault="004359BA" w:rsidP="008A6B78">
      <w:pPr>
        <w:pStyle w:val="HTMLPreformatted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  <w:r w:rsidRPr="008A6B78">
        <w:rPr>
          <w:rFonts w:ascii="Arial" w:hAnsi="Arial" w:cs="Arial"/>
          <w:lang w:val="lt-LT"/>
        </w:rPr>
        <w:t>EB produktų klasė (pagal IX priedo taisykles): Klasė: II Taisyklė: 8</w:t>
      </w:r>
    </w:p>
    <w:p w:rsidR="004359BA" w:rsidRDefault="004359BA" w:rsidP="008A6B78">
      <w:pPr>
        <w:pStyle w:val="HTMLPreformatted"/>
        <w:rPr>
          <w:rFonts w:ascii="Arial" w:hAnsi="Arial" w:cs="Arial"/>
          <w:lang w:val="lt-LT"/>
        </w:rPr>
      </w:pPr>
      <w:r>
        <w:rPr>
          <w:rFonts w:ascii="Arial" w:hAnsi="Arial" w:cs="Arial"/>
          <w:lang w:val="lt-LT"/>
        </w:rPr>
        <w:tab/>
      </w:r>
    </w:p>
    <w:p w:rsidR="004359BA" w:rsidRPr="008A6B78" w:rsidRDefault="004359BA" w:rsidP="008A6B78">
      <w:pPr>
        <w:pStyle w:val="HTMLPreformatted"/>
        <w:rPr>
          <w:rFonts w:ascii="Arial" w:hAnsi="Arial" w:cs="Arial"/>
        </w:rPr>
      </w:pPr>
      <w:r>
        <w:rPr>
          <w:rFonts w:ascii="Arial" w:hAnsi="Arial" w:cs="Arial"/>
          <w:lang w:val="lt-LT"/>
        </w:rPr>
        <w:tab/>
      </w:r>
      <w:r w:rsidRPr="008A6B78">
        <w:rPr>
          <w:rFonts w:ascii="Arial" w:hAnsi="Arial" w:cs="Arial"/>
          <w:lang w:val="lt-LT"/>
        </w:rPr>
        <w:t>Produktas:</w:t>
      </w:r>
    </w:p>
    <w:p w:rsidR="004359BA" w:rsidRDefault="004359BA">
      <w:pPr>
        <w:pStyle w:val="BodyText"/>
        <w:rPr>
          <w:b/>
        </w:rPr>
      </w:pPr>
    </w:p>
    <w:p w:rsidR="004359BA" w:rsidRDefault="004359BA">
      <w:pPr>
        <w:pStyle w:val="BodyText"/>
        <w:spacing w:before="1"/>
        <w:rPr>
          <w:b/>
        </w:rPr>
      </w:pPr>
    </w:p>
    <w:tbl>
      <w:tblPr>
        <w:tblW w:w="0" w:type="auto"/>
        <w:tblInd w:w="1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236"/>
        <w:gridCol w:w="2127"/>
      </w:tblGrid>
      <w:tr w:rsidR="004359BA">
        <w:trPr>
          <w:trHeight w:val="484"/>
        </w:trPr>
        <w:tc>
          <w:tcPr>
            <w:tcW w:w="6236" w:type="dxa"/>
          </w:tcPr>
          <w:p w:rsidR="004359BA" w:rsidRPr="008A6B78" w:rsidRDefault="004359BA">
            <w:pPr>
              <w:pStyle w:val="TableParagraph"/>
              <w:spacing w:before="120"/>
              <w:ind w:left="105"/>
              <w:rPr>
                <w:rFonts w:ascii="Arial" w:hAnsi="Arial" w:cs="Arial"/>
                <w:sz w:val="20"/>
              </w:rPr>
            </w:pPr>
            <w:r w:rsidRPr="008A6B78">
              <w:rPr>
                <w:rFonts w:ascii="Arial" w:hAnsi="Arial" w:cs="Arial"/>
                <w:sz w:val="20"/>
              </w:rPr>
              <w:t>Elementas</w:t>
            </w:r>
          </w:p>
        </w:tc>
        <w:tc>
          <w:tcPr>
            <w:tcW w:w="2127" w:type="dxa"/>
          </w:tcPr>
          <w:p w:rsidR="004359BA" w:rsidRPr="008A6B78" w:rsidRDefault="004359BA" w:rsidP="008A6B78">
            <w:pPr>
              <w:pStyle w:val="HTMLPreformatted"/>
              <w:jc w:val="center"/>
              <w:rPr>
                <w:rFonts w:ascii="Arial" w:hAnsi="Arial" w:cs="Arial"/>
              </w:rPr>
            </w:pPr>
            <w:r w:rsidRPr="008A6B78">
              <w:rPr>
                <w:rFonts w:ascii="Arial" w:hAnsi="Arial" w:cs="Arial"/>
                <w:lang w:val="lt-LT"/>
              </w:rPr>
              <w:t>Prekės katalogas / Užsakymo numeris</w:t>
            </w:r>
          </w:p>
          <w:p w:rsidR="004359BA" w:rsidRDefault="004359BA">
            <w:pPr>
              <w:pStyle w:val="TableParagraph"/>
              <w:spacing w:before="8" w:line="242" w:lineRule="exact"/>
              <w:ind w:left="662" w:hanging="432"/>
              <w:rPr>
                <w:sz w:val="20"/>
              </w:rPr>
            </w:pPr>
          </w:p>
        </w:tc>
      </w:tr>
      <w:tr w:rsidR="004359BA">
        <w:trPr>
          <w:trHeight w:val="236"/>
        </w:trPr>
        <w:tc>
          <w:tcPr>
            <w:tcW w:w="6236" w:type="dxa"/>
          </w:tcPr>
          <w:p w:rsidR="004359BA" w:rsidRDefault="004359B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“riva self cure” - glass ionomer restorative material</w:t>
            </w:r>
          </w:p>
        </w:tc>
        <w:tc>
          <w:tcPr>
            <w:tcW w:w="2127" w:type="dxa"/>
          </w:tcPr>
          <w:p w:rsidR="004359BA" w:rsidRDefault="004359BA">
            <w:pPr>
              <w:pStyle w:val="TableParagraph"/>
              <w:spacing w:line="217" w:lineRule="exact"/>
              <w:ind w:left="342" w:right="335"/>
              <w:jc w:val="center"/>
              <w:rPr>
                <w:sz w:val="20"/>
              </w:rPr>
            </w:pPr>
            <w:r>
              <w:rPr>
                <w:sz w:val="20"/>
              </w:rPr>
              <w:t>10282490015</w:t>
            </w:r>
          </w:p>
        </w:tc>
      </w:tr>
      <w:tr w:rsidR="004359BA">
        <w:trPr>
          <w:trHeight w:val="484"/>
        </w:trPr>
        <w:tc>
          <w:tcPr>
            <w:tcW w:w="6236" w:type="dxa"/>
          </w:tcPr>
          <w:p w:rsidR="004359BA" w:rsidRDefault="004359BA">
            <w:pPr>
              <w:pStyle w:val="TableParagraph"/>
              <w:spacing w:before="8" w:line="242" w:lineRule="exact"/>
              <w:ind w:left="105" w:right="557"/>
              <w:rPr>
                <w:sz w:val="20"/>
              </w:rPr>
            </w:pPr>
            <w:r>
              <w:rPr>
                <w:sz w:val="20"/>
              </w:rPr>
              <w:t>“riva light cure” – light cured glass ionomer restorative material</w:t>
            </w:r>
          </w:p>
        </w:tc>
        <w:tc>
          <w:tcPr>
            <w:tcW w:w="2127" w:type="dxa"/>
          </w:tcPr>
          <w:p w:rsidR="004359BA" w:rsidRDefault="004359BA">
            <w:pPr>
              <w:pStyle w:val="TableParagraph"/>
              <w:spacing w:before="1"/>
              <w:ind w:left="341" w:right="335"/>
              <w:jc w:val="center"/>
              <w:rPr>
                <w:sz w:val="20"/>
              </w:rPr>
            </w:pPr>
            <w:r>
              <w:rPr>
                <w:sz w:val="20"/>
              </w:rPr>
              <w:t>10282490025</w:t>
            </w:r>
          </w:p>
        </w:tc>
      </w:tr>
      <w:tr w:rsidR="004359BA">
        <w:trPr>
          <w:trHeight w:val="237"/>
        </w:trPr>
        <w:tc>
          <w:tcPr>
            <w:tcW w:w="6236" w:type="dxa"/>
          </w:tcPr>
          <w:p w:rsidR="004359BA" w:rsidRDefault="004359BA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“riva luting” – glass ionomer luting cement</w:t>
            </w:r>
          </w:p>
        </w:tc>
        <w:tc>
          <w:tcPr>
            <w:tcW w:w="2127" w:type="dxa"/>
          </w:tcPr>
          <w:p w:rsidR="004359BA" w:rsidRDefault="004359BA">
            <w:pPr>
              <w:pStyle w:val="TableParagraph"/>
              <w:spacing w:line="217" w:lineRule="exact"/>
              <w:ind w:left="341" w:right="335"/>
              <w:jc w:val="center"/>
              <w:rPr>
                <w:sz w:val="20"/>
              </w:rPr>
            </w:pPr>
            <w:r>
              <w:rPr>
                <w:sz w:val="20"/>
              </w:rPr>
              <w:t>10282490019</w:t>
            </w:r>
          </w:p>
        </w:tc>
      </w:tr>
    </w:tbl>
    <w:p w:rsidR="004359BA" w:rsidRDefault="004359BA"/>
    <w:sectPr w:rsidR="004359BA" w:rsidSect="00C3682C">
      <w:pgSz w:w="12240" w:h="15840"/>
      <w:pgMar w:top="1500" w:right="60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682C"/>
    <w:rsid w:val="004359BA"/>
    <w:rsid w:val="00795B72"/>
    <w:rsid w:val="007D1CE5"/>
    <w:rsid w:val="00836F8A"/>
    <w:rsid w:val="008A6B78"/>
    <w:rsid w:val="009C3DD0"/>
    <w:rsid w:val="00A939C7"/>
    <w:rsid w:val="00B7345D"/>
    <w:rsid w:val="00C3682C"/>
    <w:rsid w:val="00E74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82C"/>
    <w:pPr>
      <w:widowControl w:val="0"/>
      <w:autoSpaceDE w:val="0"/>
      <w:autoSpaceDN w:val="0"/>
    </w:pPr>
    <w:rPr>
      <w:rFonts w:ascii="Verdana" w:hAnsi="Verdana" w:cs="Verdana"/>
    </w:rPr>
  </w:style>
  <w:style w:type="paragraph" w:styleId="Heading1">
    <w:name w:val="heading 1"/>
    <w:basedOn w:val="Normal"/>
    <w:link w:val="Heading1Char"/>
    <w:uiPriority w:val="99"/>
    <w:qFormat/>
    <w:rsid w:val="00C3682C"/>
    <w:pPr>
      <w:ind w:left="68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C3682C"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Verdana" w:hAnsi="Verdana" w:cs="Verdana"/>
    </w:rPr>
  </w:style>
  <w:style w:type="paragraph" w:styleId="ListParagraph">
    <w:name w:val="List Paragraph"/>
    <w:basedOn w:val="Normal"/>
    <w:uiPriority w:val="99"/>
    <w:qFormat/>
    <w:rsid w:val="00C3682C"/>
  </w:style>
  <w:style w:type="paragraph" w:customStyle="1" w:styleId="TableParagraph">
    <w:name w:val="Table Paragraph"/>
    <w:basedOn w:val="Normal"/>
    <w:uiPriority w:val="99"/>
    <w:rsid w:val="00C3682C"/>
    <w:pPr>
      <w:ind w:left="50"/>
    </w:pPr>
  </w:style>
  <w:style w:type="paragraph" w:styleId="HTMLPreformatted">
    <w:name w:val="HTML Preformatted"/>
    <w:basedOn w:val="Normal"/>
    <w:link w:val="HTMLPreformattedChar"/>
    <w:uiPriority w:val="99"/>
    <w:rsid w:val="008A6B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6696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69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225</Words>
  <Characters>1284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Virginija</dc:creator>
  <cp:keywords/>
  <dc:description/>
  <cp:lastModifiedBy>Poniute</cp:lastModifiedBy>
  <cp:revision>3</cp:revision>
  <dcterms:created xsi:type="dcterms:W3CDTF">2019-08-16T14:00:00Z</dcterms:created>
  <dcterms:modified xsi:type="dcterms:W3CDTF">2019-11-01T14:05:00Z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