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9F" w:rsidRDefault="00C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NERŪDIJANČIO PLIENO VALIKLIS ASTONISH ( STAINLESS STEEL CLEANER ) etiketė</w:t>
      </w:r>
    </w:p>
    <w:p w:rsidR="00C361C3" w:rsidRDefault="00C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Užtikrina puikius rezultatus valant gaminius iš nerūdijančio plieno ir ypač poliruotus paviršius. Jie tampa švarūs, be vandens žymių. Sudėtyje nėra </w:t>
      </w:r>
      <w:proofErr w:type="spellStart"/>
      <w:r>
        <w:rPr>
          <w:rFonts w:ascii="Times New Roman" w:hAnsi="Times New Roman" w:cs="Times New Roman"/>
        </w:rPr>
        <w:t>ambrazyvinių</w:t>
      </w:r>
      <w:proofErr w:type="spellEnd"/>
      <w:r>
        <w:rPr>
          <w:rFonts w:ascii="Times New Roman" w:hAnsi="Times New Roman" w:cs="Times New Roman"/>
        </w:rPr>
        <w:t xml:space="preserve"> medžiagų. </w:t>
      </w:r>
    </w:p>
    <w:p w:rsidR="00C361C3" w:rsidRDefault="00C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Naudojimas: Purkšti tiesiai ant valomo paviršiaus. Nušluostyti švaria drėgna šluoste. Likučius nedelsiant pašalinti sausa šluoste.</w:t>
      </w:r>
    </w:p>
    <w:p w:rsidR="00C361C3" w:rsidRDefault="00C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Sudėtis: </w:t>
      </w:r>
      <w:proofErr w:type="spellStart"/>
      <w:r>
        <w:rPr>
          <w:rFonts w:ascii="Times New Roman" w:hAnsi="Times New Roman" w:cs="Times New Roman"/>
        </w:rPr>
        <w:t>Nejoninės</w:t>
      </w:r>
      <w:proofErr w:type="spellEnd"/>
      <w:r>
        <w:rPr>
          <w:rFonts w:ascii="Times New Roman" w:hAnsi="Times New Roman" w:cs="Times New Roman"/>
        </w:rPr>
        <w:t xml:space="preserve"> aktyviosios paviršiaus medžiagos &gt;5%, konservantas </w:t>
      </w:r>
      <w:proofErr w:type="spellStart"/>
      <w:r>
        <w:rPr>
          <w:rFonts w:ascii="Times New Roman" w:hAnsi="Times New Roman" w:cs="Times New Roman"/>
        </w:rPr>
        <w:t>chlormetilsotiazolinas</w:t>
      </w:r>
      <w:proofErr w:type="spellEnd"/>
      <w:r>
        <w:rPr>
          <w:rFonts w:ascii="Times New Roman" w:hAnsi="Times New Roman" w:cs="Times New Roman"/>
        </w:rPr>
        <w:t>, kvapiosios medžiagos, vanduo.</w:t>
      </w:r>
    </w:p>
    <w:p w:rsidR="00C361C3" w:rsidRPr="00C361C3" w:rsidRDefault="00C36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Gamintojas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London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refining</w:t>
      </w:r>
      <w:proofErr w:type="spellEnd"/>
      <w:r>
        <w:rPr>
          <w:rFonts w:ascii="Times New Roman" w:hAnsi="Times New Roman" w:cs="Times New Roman"/>
        </w:rPr>
        <w:t xml:space="preserve"> LTD. </w:t>
      </w:r>
      <w:proofErr w:type="spellStart"/>
      <w:r>
        <w:rPr>
          <w:rFonts w:ascii="Times New Roman" w:hAnsi="Times New Roman" w:cs="Times New Roman"/>
        </w:rPr>
        <w:t>Astonish</w:t>
      </w:r>
      <w:proofErr w:type="spellEnd"/>
      <w:r>
        <w:rPr>
          <w:rFonts w:ascii="Times New Roman" w:hAnsi="Times New Roman" w:cs="Times New Roman"/>
        </w:rPr>
        <w:t xml:space="preserve"> Hause.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C361C3" w:rsidRPr="00C361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C3"/>
    <w:rsid w:val="00C361C3"/>
    <w:rsid w:val="00C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2</cp:revision>
  <dcterms:created xsi:type="dcterms:W3CDTF">2018-12-07T09:15:00Z</dcterms:created>
  <dcterms:modified xsi:type="dcterms:W3CDTF">2018-12-07T09:25:00Z</dcterms:modified>
</cp:coreProperties>
</file>