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7F1A" w14:textId="2FAB49A1" w:rsidR="00B8438F" w:rsidRPr="00716CB7" w:rsidRDefault="001D75BB" w:rsidP="00B8438F">
      <w:pPr>
        <w:widowControl/>
        <w:tabs>
          <w:tab w:val="clear" w:pos="850"/>
        </w:tabs>
        <w:autoSpaceDE/>
        <w:spacing w:after="200" w:line="276" w:lineRule="auto"/>
        <w:ind w:hanging="15"/>
        <w:jc w:val="center"/>
        <w:rPr>
          <w:rFonts w:cs="Times New Roman"/>
          <w:b/>
          <w:shd w:val="clear" w:color="auto" w:fill="auto"/>
        </w:rPr>
      </w:pPr>
      <w:r w:rsidRPr="001D75BB">
        <w:rPr>
          <w:rFonts w:cs="Times New Roman"/>
          <w:b/>
          <w:bCs/>
          <w:caps/>
          <w:shd w:val="clear" w:color="auto" w:fill="auto"/>
          <w:lang w:eastAsia="lt-LT" w:bidi="ar-SA"/>
        </w:rPr>
        <w:t>visagino savivaldybei nuosavynės teise priklausančio savivaldybės būsto fondo nuomos mokesčio surinkimo ir lėšų pervedimo paslaug</w:t>
      </w:r>
      <w:r w:rsidR="0012587A" w:rsidRPr="00212C5A">
        <w:rPr>
          <w:rFonts w:cs="Times New Roman"/>
          <w:b/>
          <w:bCs/>
          <w:caps/>
          <w:shd w:val="clear" w:color="auto" w:fill="auto"/>
          <w:lang w:eastAsia="lt-LT" w:bidi="ar-SA"/>
        </w:rPr>
        <w:t>Ų</w:t>
      </w:r>
      <w:r w:rsidRPr="00716CB7">
        <w:rPr>
          <w:rFonts w:cs="Times New Roman"/>
          <w:b/>
          <w:shd w:val="clear" w:color="auto" w:fill="auto"/>
        </w:rPr>
        <w:t xml:space="preserve"> </w:t>
      </w:r>
      <w:r w:rsidR="00B8438F" w:rsidRPr="00716CB7">
        <w:rPr>
          <w:rFonts w:cs="Times New Roman"/>
          <w:b/>
          <w:shd w:val="clear" w:color="auto" w:fill="auto"/>
        </w:rPr>
        <w:t>TECHNINĖ SPECIFIKACIJA</w:t>
      </w:r>
    </w:p>
    <w:p w14:paraId="2A6BAAD3" w14:textId="71D929D0" w:rsidR="00F91BEF" w:rsidRPr="00C25A60" w:rsidRDefault="00290F3D" w:rsidP="00F91BEF">
      <w:pPr>
        <w:widowControl/>
        <w:tabs>
          <w:tab w:val="clear" w:pos="850"/>
        </w:tabs>
        <w:suppressAutoHyphens w:val="0"/>
        <w:autoSpaceDE/>
        <w:ind w:firstLine="1134"/>
        <w:rPr>
          <w:color w:val="EE0000"/>
          <w:shd w:val="clear" w:color="auto" w:fill="auto"/>
          <w:lang w:eastAsia="en-US" w:bidi="ar-SA"/>
        </w:rPr>
      </w:pPr>
      <w:r>
        <w:rPr>
          <w:rFonts w:cs="Times New Roman"/>
          <w:shd w:val="clear" w:color="auto" w:fill="auto"/>
        </w:rPr>
        <w:t>Visagino</w:t>
      </w:r>
      <w:r w:rsidRPr="008B23C9">
        <w:rPr>
          <w:rFonts w:cs="Times New Roman"/>
          <w:shd w:val="clear" w:color="auto" w:fill="auto"/>
        </w:rPr>
        <w:t xml:space="preserve"> savivaldybei nuosavybės teise priklausančio savivaldybės būsto fondo </w:t>
      </w:r>
      <w:r>
        <w:rPr>
          <w:rFonts w:cs="Times New Roman"/>
          <w:shd w:val="clear" w:color="auto" w:fill="auto"/>
        </w:rPr>
        <w:t xml:space="preserve">nuomos mokesčio </w:t>
      </w:r>
      <w:r w:rsidRPr="008B23C9">
        <w:rPr>
          <w:rFonts w:cs="Times New Roman"/>
          <w:shd w:val="clear" w:color="auto" w:fill="auto"/>
        </w:rPr>
        <w:t>surink</w:t>
      </w:r>
      <w:r>
        <w:rPr>
          <w:rFonts w:cs="Times New Roman"/>
          <w:shd w:val="clear" w:color="auto" w:fill="auto"/>
        </w:rPr>
        <w:t>imo ir lėšų pervedimo į Užsakovo</w:t>
      </w:r>
      <w:r w:rsidRPr="008B23C9">
        <w:rPr>
          <w:rFonts w:cs="Times New Roman"/>
          <w:shd w:val="clear" w:color="auto" w:fill="auto"/>
        </w:rPr>
        <w:t xml:space="preserve"> atsiskaitomąją sąskaitą paslaug</w:t>
      </w:r>
      <w:r>
        <w:rPr>
          <w:rFonts w:cs="Times New Roman"/>
          <w:shd w:val="clear" w:color="auto" w:fill="auto"/>
        </w:rPr>
        <w:t>a reikalinga</w:t>
      </w:r>
      <w:r w:rsidRPr="008B23C9">
        <w:rPr>
          <w:rFonts w:cs="Times New Roman"/>
          <w:shd w:val="clear" w:color="auto" w:fill="auto"/>
        </w:rPr>
        <w:t xml:space="preserve"> </w:t>
      </w:r>
      <w:r w:rsidR="002D2B0E">
        <w:rPr>
          <w:rFonts w:cs="Times New Roman"/>
          <w:shd w:val="clear" w:color="auto" w:fill="auto"/>
        </w:rPr>
        <w:t xml:space="preserve">į </w:t>
      </w:r>
      <w:r w:rsidR="00EE2A2D">
        <w:rPr>
          <w:rFonts w:cs="Times New Roman"/>
          <w:shd w:val="clear" w:color="auto" w:fill="auto"/>
        </w:rPr>
        <w:t xml:space="preserve">Visagino </w:t>
      </w:r>
      <w:r w:rsidR="00B8438F" w:rsidRPr="00716CB7">
        <w:rPr>
          <w:rFonts w:cs="Times New Roman"/>
          <w:shd w:val="clear" w:color="auto" w:fill="auto"/>
          <w:lang w:eastAsia="en-US" w:bidi="ar-SA"/>
        </w:rPr>
        <w:t xml:space="preserve">savivaldybės </w:t>
      </w:r>
      <w:r>
        <w:rPr>
          <w:rFonts w:cs="Times New Roman"/>
          <w:shd w:val="clear" w:color="auto" w:fill="auto"/>
          <w:lang w:eastAsia="en-US" w:bidi="ar-SA"/>
        </w:rPr>
        <w:t>būsto fondo</w:t>
      </w:r>
      <w:r w:rsidR="002D2B0E">
        <w:rPr>
          <w:rFonts w:cs="Times New Roman"/>
          <w:shd w:val="clear" w:color="auto" w:fill="auto"/>
          <w:lang w:eastAsia="en-US" w:bidi="ar-SA"/>
        </w:rPr>
        <w:t xml:space="preserve"> sąrašą įrašytų būstų</w:t>
      </w:r>
      <w:r w:rsidR="00EE2A2D">
        <w:rPr>
          <w:rFonts w:cs="Times New Roman"/>
          <w:shd w:val="clear" w:color="auto" w:fill="auto"/>
          <w:lang w:eastAsia="en-US" w:bidi="ar-SA"/>
        </w:rPr>
        <w:t xml:space="preserve"> </w:t>
      </w:r>
      <w:r w:rsidR="00EE2A2D" w:rsidRPr="004273D9">
        <w:rPr>
          <w:rFonts w:cs="Times New Roman"/>
          <w:shd w:val="clear" w:color="auto" w:fill="auto"/>
          <w:lang w:eastAsia="en-US" w:bidi="ar-SA"/>
        </w:rPr>
        <w:t xml:space="preserve">nuomos mokesčiui </w:t>
      </w:r>
      <w:r w:rsidRPr="004273D9">
        <w:rPr>
          <w:rFonts w:cs="Times New Roman"/>
          <w:shd w:val="clear" w:color="auto" w:fill="auto"/>
          <w:lang w:eastAsia="en-US" w:bidi="ar-SA"/>
        </w:rPr>
        <w:t>surinkti ir pervesti</w:t>
      </w:r>
      <w:r>
        <w:rPr>
          <w:rFonts w:cs="Times New Roman"/>
          <w:shd w:val="clear" w:color="auto" w:fill="auto"/>
          <w:lang w:eastAsia="en-US" w:bidi="ar-SA"/>
        </w:rPr>
        <w:t xml:space="preserve"> į </w:t>
      </w:r>
      <w:r>
        <w:rPr>
          <w:rFonts w:cs="Times New Roman"/>
          <w:shd w:val="clear" w:color="auto" w:fill="auto"/>
        </w:rPr>
        <w:t>Užsakovo</w:t>
      </w:r>
      <w:r w:rsidRPr="008B23C9">
        <w:rPr>
          <w:rFonts w:cs="Times New Roman"/>
          <w:shd w:val="clear" w:color="auto" w:fill="auto"/>
        </w:rPr>
        <w:t xml:space="preserve"> atsiskaitomąją sąskaitą</w:t>
      </w:r>
      <w:r>
        <w:rPr>
          <w:rFonts w:cs="Times New Roman"/>
          <w:shd w:val="clear" w:color="auto" w:fill="auto"/>
        </w:rPr>
        <w:t>.</w:t>
      </w:r>
      <w:r>
        <w:rPr>
          <w:rFonts w:cs="Times New Roman"/>
          <w:shd w:val="clear" w:color="auto" w:fill="auto"/>
          <w:lang w:eastAsia="en-US" w:bidi="ar-SA"/>
        </w:rPr>
        <w:t xml:space="preserve"> </w:t>
      </w:r>
      <w:r w:rsidR="00B8438F" w:rsidRPr="00716CB7">
        <w:rPr>
          <w:rFonts w:cs="Times New Roman"/>
          <w:shd w:val="clear" w:color="auto" w:fill="auto"/>
          <w:lang w:eastAsia="en-US" w:bidi="ar-SA"/>
        </w:rPr>
        <w:t xml:space="preserve">Savivaldybės būsto </w:t>
      </w:r>
      <w:r w:rsidR="00EE2A2D">
        <w:rPr>
          <w:rFonts w:cs="Times New Roman"/>
          <w:shd w:val="clear" w:color="auto" w:fill="auto"/>
          <w:lang w:eastAsia="en-US" w:bidi="ar-SA"/>
        </w:rPr>
        <w:t>sąraše yra įrašyti</w:t>
      </w:r>
      <w:r w:rsidR="002A6F46">
        <w:rPr>
          <w:rFonts w:cs="Times New Roman"/>
          <w:shd w:val="clear" w:color="auto" w:fill="auto"/>
          <w:lang w:eastAsia="en-US" w:bidi="ar-SA"/>
        </w:rPr>
        <w:t xml:space="preserve"> </w:t>
      </w:r>
      <w:r w:rsidR="002207E0" w:rsidRPr="008E2FFC">
        <w:rPr>
          <w:rFonts w:cs="Times New Roman"/>
          <w:shd w:val="clear" w:color="auto" w:fill="auto"/>
          <w:lang w:eastAsia="en-US" w:bidi="ar-SA"/>
        </w:rPr>
        <w:t>6</w:t>
      </w:r>
      <w:r w:rsidR="008E2FFC" w:rsidRPr="008E2FFC">
        <w:rPr>
          <w:rFonts w:cs="Times New Roman"/>
          <w:shd w:val="clear" w:color="auto" w:fill="auto"/>
          <w:lang w:eastAsia="en-US" w:bidi="ar-SA"/>
        </w:rPr>
        <w:t>2</w:t>
      </w:r>
      <w:r w:rsidR="006E30EF">
        <w:rPr>
          <w:rFonts w:cs="Times New Roman"/>
          <w:shd w:val="clear" w:color="auto" w:fill="auto"/>
          <w:lang w:eastAsia="en-US" w:bidi="ar-SA"/>
        </w:rPr>
        <w:t>2</w:t>
      </w:r>
      <w:r w:rsidR="00C016B8" w:rsidRPr="002207E0">
        <w:rPr>
          <w:rFonts w:cs="Times New Roman"/>
          <w:color w:val="FF0000"/>
          <w:shd w:val="clear" w:color="auto" w:fill="auto"/>
          <w:lang w:eastAsia="en-US" w:bidi="ar-SA"/>
        </w:rPr>
        <w:t xml:space="preserve"> </w:t>
      </w:r>
      <w:r w:rsidRPr="002207E0">
        <w:rPr>
          <w:rFonts w:cs="Times New Roman"/>
          <w:shd w:val="clear" w:color="auto" w:fill="auto"/>
          <w:lang w:eastAsia="en-US" w:bidi="ar-SA"/>
        </w:rPr>
        <w:t>s</w:t>
      </w:r>
      <w:r w:rsidR="00431212" w:rsidRPr="002207E0">
        <w:rPr>
          <w:rFonts w:cs="Times New Roman"/>
          <w:shd w:val="clear" w:color="auto" w:fill="auto"/>
          <w:lang w:eastAsia="en-US" w:bidi="ar-SA"/>
        </w:rPr>
        <w:t>avivaldybės</w:t>
      </w:r>
      <w:r w:rsidR="009336BD" w:rsidRPr="002207E0">
        <w:rPr>
          <w:rFonts w:cs="Times New Roman"/>
          <w:shd w:val="clear" w:color="auto" w:fill="auto"/>
          <w:lang w:eastAsia="en-US" w:bidi="ar-SA"/>
        </w:rPr>
        <w:t xml:space="preserve"> </w:t>
      </w:r>
      <w:r w:rsidRPr="002207E0">
        <w:rPr>
          <w:rFonts w:cs="Times New Roman"/>
          <w:shd w:val="clear" w:color="auto" w:fill="auto"/>
          <w:lang w:eastAsia="en-US" w:bidi="ar-SA"/>
        </w:rPr>
        <w:t>ir socialiniai būstai</w:t>
      </w:r>
      <w:r w:rsidR="009336BD" w:rsidRPr="002207E0">
        <w:rPr>
          <w:rFonts w:cs="Times New Roman"/>
          <w:shd w:val="clear" w:color="auto" w:fill="auto"/>
          <w:lang w:eastAsia="en-US" w:bidi="ar-SA"/>
        </w:rPr>
        <w:t>.</w:t>
      </w:r>
      <w:r w:rsidR="00F91BEF">
        <w:rPr>
          <w:rFonts w:cs="Times New Roman"/>
          <w:shd w:val="clear" w:color="auto" w:fill="auto"/>
          <w:lang w:eastAsia="en-US" w:bidi="ar-SA"/>
        </w:rPr>
        <w:t xml:space="preserve"> </w:t>
      </w:r>
    </w:p>
    <w:p w14:paraId="5786BC5F" w14:textId="7F852C0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p>
    <w:p w14:paraId="66F55DA1" w14:textId="77777777" w:rsidR="00B8438F" w:rsidRPr="00716CB7" w:rsidRDefault="00B8438F" w:rsidP="00B8438F">
      <w:pPr>
        <w:widowControl/>
        <w:tabs>
          <w:tab w:val="clear" w:pos="850"/>
        </w:tabs>
        <w:suppressAutoHyphens w:val="0"/>
        <w:autoSpaceDE/>
        <w:jc w:val="center"/>
        <w:rPr>
          <w:rFonts w:cs="Times New Roman"/>
          <w:b/>
          <w:shd w:val="clear" w:color="auto" w:fill="auto"/>
          <w:lang w:eastAsia="en-US" w:bidi="ar-SA"/>
        </w:rPr>
      </w:pPr>
    </w:p>
    <w:p w14:paraId="6E15D083" w14:textId="77777777" w:rsidR="00B8438F" w:rsidRPr="00D35FF5" w:rsidRDefault="00B8438F" w:rsidP="00B8438F">
      <w:pPr>
        <w:widowControl/>
        <w:numPr>
          <w:ilvl w:val="0"/>
          <w:numId w:val="1"/>
        </w:numPr>
        <w:tabs>
          <w:tab w:val="clear" w:pos="850"/>
        </w:tabs>
        <w:suppressAutoHyphens w:val="0"/>
        <w:autoSpaceDE/>
        <w:spacing w:after="200" w:line="276" w:lineRule="auto"/>
        <w:jc w:val="center"/>
        <w:rPr>
          <w:rFonts w:cs="Times New Roman"/>
          <w:b/>
          <w:shd w:val="clear" w:color="auto" w:fill="auto"/>
          <w:lang w:eastAsia="en-US" w:bidi="ar-SA"/>
        </w:rPr>
      </w:pPr>
      <w:r w:rsidRPr="00716CB7">
        <w:rPr>
          <w:rFonts w:cs="Times New Roman"/>
          <w:b/>
          <w:shd w:val="clear" w:color="auto" w:fill="auto"/>
          <w:lang w:eastAsia="en-US" w:bidi="ar-SA"/>
        </w:rPr>
        <w:t>BENDROJI DALIS</w:t>
      </w:r>
    </w:p>
    <w:p w14:paraId="55ED286D" w14:textId="77777777" w:rsidR="00B8438F" w:rsidRPr="00716CB7" w:rsidRDefault="00B8438F" w:rsidP="004C3E8F">
      <w:pPr>
        <w:widowControl/>
        <w:tabs>
          <w:tab w:val="clear" w:pos="850"/>
        </w:tabs>
        <w:suppressAutoHyphens w:val="0"/>
        <w:autoSpaceDE/>
        <w:ind w:firstLine="1134"/>
        <w:rPr>
          <w:rFonts w:cs="Times New Roman"/>
          <w:b/>
          <w:shd w:val="clear" w:color="auto" w:fill="auto"/>
          <w:lang w:eastAsia="en-US" w:bidi="ar-SA"/>
        </w:rPr>
      </w:pPr>
      <w:r w:rsidRPr="00716CB7">
        <w:rPr>
          <w:rFonts w:cs="Times New Roman"/>
          <w:b/>
          <w:shd w:val="clear" w:color="auto" w:fill="auto"/>
          <w:lang w:eastAsia="en-US" w:bidi="ar-SA"/>
        </w:rPr>
        <w:t xml:space="preserve">Techninėje specifikacijoje vartojamos sąvokos: </w:t>
      </w:r>
    </w:p>
    <w:p w14:paraId="0634BABD"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Būsto nuomininkas – asmuo, kuriam išnuomotas savivaldybės</w:t>
      </w:r>
      <w:r w:rsidR="00290F3D">
        <w:rPr>
          <w:rFonts w:cs="Times New Roman"/>
          <w:shd w:val="clear" w:color="auto" w:fill="auto"/>
          <w:lang w:eastAsia="en-US" w:bidi="ar-SA"/>
        </w:rPr>
        <w:t xml:space="preserve"> ar socialinis būstas, </w:t>
      </w:r>
      <w:r w:rsidRPr="00716CB7">
        <w:rPr>
          <w:rFonts w:cs="Times New Roman"/>
          <w:shd w:val="clear" w:color="auto" w:fill="auto"/>
          <w:lang w:eastAsia="en-US" w:bidi="ar-SA"/>
        </w:rPr>
        <w:t xml:space="preserve">esantis </w:t>
      </w:r>
      <w:r w:rsidR="00290F3D">
        <w:rPr>
          <w:rFonts w:cs="Times New Roman"/>
          <w:shd w:val="clear" w:color="auto" w:fill="auto"/>
          <w:lang w:eastAsia="en-US" w:bidi="ar-SA"/>
        </w:rPr>
        <w:t xml:space="preserve">Visagino </w:t>
      </w:r>
      <w:r>
        <w:rPr>
          <w:rFonts w:cs="Times New Roman"/>
          <w:shd w:val="clear" w:color="auto" w:fill="auto"/>
          <w:lang w:eastAsia="en-US" w:bidi="ar-SA"/>
        </w:rPr>
        <w:t>savivaldybės būstų fondo sąraše.</w:t>
      </w:r>
    </w:p>
    <w:p w14:paraId="2FEC8FAC" w14:textId="3EB33B8C"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Informacinė sistema (toliau – IS) – kompiuterinė programa, tinkanti duomenims</w:t>
      </w:r>
      <w:r w:rsidR="002D2B0E">
        <w:rPr>
          <w:rFonts w:cs="Times New Roman"/>
          <w:shd w:val="clear" w:color="auto" w:fill="auto"/>
          <w:lang w:eastAsia="en-US" w:bidi="ar-SA"/>
        </w:rPr>
        <w:t xml:space="preserve"> įvesti</w:t>
      </w:r>
      <w:r w:rsidRPr="00716CB7">
        <w:rPr>
          <w:rFonts w:cs="Times New Roman"/>
          <w:shd w:val="clear" w:color="auto" w:fill="auto"/>
          <w:lang w:eastAsia="en-US" w:bidi="ar-SA"/>
        </w:rPr>
        <w:t xml:space="preserve"> apie apskaičiuotą nuomos mokesčio dydį, sumokėtą nuomos mokestį, susidariusią nuomos mokesčio skolą kaupti ir sisteminti (nuomos mokesčio dydžio ir duomenų apie nuomininkų įmokas u</w:t>
      </w:r>
      <w:r>
        <w:rPr>
          <w:rFonts w:cs="Times New Roman"/>
          <w:shd w:val="clear" w:color="auto" w:fill="auto"/>
          <w:lang w:eastAsia="en-US" w:bidi="ar-SA"/>
        </w:rPr>
        <w:t>ž nuomą istorijai kaupti).</w:t>
      </w:r>
      <w:r w:rsidRPr="00716CB7">
        <w:rPr>
          <w:rFonts w:cs="Times New Roman"/>
          <w:shd w:val="clear" w:color="auto" w:fill="auto"/>
          <w:lang w:eastAsia="en-US" w:bidi="ar-SA"/>
        </w:rPr>
        <w:t xml:space="preserve"> </w:t>
      </w:r>
    </w:p>
    <w:p w14:paraId="21507701"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M</w:t>
      </w:r>
      <w:r>
        <w:rPr>
          <w:rFonts w:cs="Times New Roman"/>
          <w:shd w:val="clear" w:color="auto" w:fill="auto"/>
          <w:lang w:eastAsia="en-US" w:bidi="ar-SA"/>
        </w:rPr>
        <w:t>okestinis pranešimas (sąskaita</w:t>
      </w:r>
      <w:r w:rsidRPr="00A61A21">
        <w:rPr>
          <w:rFonts w:cs="Times New Roman"/>
          <w:shd w:val="clear" w:color="auto" w:fill="auto"/>
          <w:lang w:eastAsia="en-US" w:bidi="ar-SA"/>
        </w:rPr>
        <w:t>) /</w:t>
      </w:r>
      <w:r w:rsidR="002D2B0E">
        <w:rPr>
          <w:rFonts w:cs="Times New Roman"/>
          <w:shd w:val="clear" w:color="auto" w:fill="auto"/>
          <w:lang w:eastAsia="en-US" w:bidi="ar-SA"/>
        </w:rPr>
        <w:t xml:space="preserve"> </w:t>
      </w:r>
      <w:r w:rsidRPr="00A61A21">
        <w:rPr>
          <w:rFonts w:cs="Times New Roman"/>
          <w:shd w:val="clear" w:color="auto" w:fill="auto"/>
          <w:lang w:eastAsia="en-US" w:bidi="ar-SA"/>
        </w:rPr>
        <w:t>Mokėjimo pranešimas (sąskaita) –</w:t>
      </w:r>
      <w:r w:rsidRPr="00716CB7">
        <w:rPr>
          <w:rFonts w:cs="Times New Roman"/>
          <w:shd w:val="clear" w:color="auto" w:fill="auto"/>
          <w:lang w:eastAsia="en-US" w:bidi="ar-SA"/>
        </w:rPr>
        <w:t xml:space="preserve"> nuomininkui siunčiamas raštiškas pranešimas, kuriuo vadovaudamasis nuomininkas gali sumokėti nuomos mokestį.</w:t>
      </w:r>
    </w:p>
    <w:p w14:paraId="26F219B6" w14:textId="56EC4EE1" w:rsidR="00EE2A2D" w:rsidRPr="00741B2F" w:rsidRDefault="00B8438F" w:rsidP="004C3E8F">
      <w:pPr>
        <w:widowControl/>
        <w:tabs>
          <w:tab w:val="clear" w:pos="850"/>
        </w:tabs>
        <w:suppressAutoHyphens w:val="0"/>
        <w:autoSpaceDE/>
        <w:ind w:firstLine="1134"/>
        <w:rPr>
          <w:rFonts w:cs="Times New Roman"/>
          <w:shd w:val="clear" w:color="auto" w:fill="auto"/>
          <w:lang w:eastAsia="en-US" w:bidi="ar-SA"/>
        </w:rPr>
      </w:pPr>
      <w:r w:rsidRPr="00741B2F">
        <w:rPr>
          <w:rFonts w:cs="Times New Roman"/>
          <w:shd w:val="clear" w:color="auto" w:fill="auto"/>
          <w:lang w:eastAsia="en-US" w:bidi="ar-SA"/>
        </w:rPr>
        <w:t>Savivaldybės būstų sąrašas (toliau – Sąrašas) –</w:t>
      </w:r>
      <w:r w:rsidR="00EE2A2D" w:rsidRPr="00741B2F">
        <w:rPr>
          <w:rFonts w:cs="Times New Roman"/>
          <w:shd w:val="clear" w:color="auto" w:fill="auto"/>
          <w:lang w:eastAsia="en-US" w:bidi="ar-SA"/>
        </w:rPr>
        <w:t xml:space="preserve"> </w:t>
      </w:r>
      <w:r w:rsidRPr="00741B2F">
        <w:rPr>
          <w:rFonts w:cs="Times New Roman"/>
          <w:shd w:val="clear" w:color="auto" w:fill="auto"/>
          <w:lang w:eastAsia="en-US" w:bidi="ar-SA"/>
        </w:rPr>
        <w:t>savivaldybės būsto fondo sąr</w:t>
      </w:r>
      <w:r w:rsidR="002D2B0E" w:rsidRPr="00741B2F">
        <w:rPr>
          <w:rFonts w:cs="Times New Roman"/>
          <w:shd w:val="clear" w:color="auto" w:fill="auto"/>
          <w:lang w:eastAsia="en-US" w:bidi="ar-SA"/>
        </w:rPr>
        <w:t>ašas, kuriame</w:t>
      </w:r>
      <w:r w:rsidRPr="00741B2F">
        <w:rPr>
          <w:rFonts w:cs="Times New Roman"/>
          <w:shd w:val="clear" w:color="auto" w:fill="auto"/>
          <w:lang w:eastAsia="en-US" w:bidi="ar-SA"/>
        </w:rPr>
        <w:t xml:space="preserve"> yra n</w:t>
      </w:r>
      <w:r w:rsidR="0016510F" w:rsidRPr="00741B2F">
        <w:rPr>
          <w:rFonts w:cs="Times New Roman"/>
          <w:shd w:val="clear" w:color="auto" w:fill="auto"/>
          <w:lang w:eastAsia="en-US" w:bidi="ar-SA"/>
        </w:rPr>
        <w:t>urodytas būsto adresas, plotas</w:t>
      </w:r>
      <w:r w:rsidR="00EE2A2D" w:rsidRPr="00741B2F">
        <w:rPr>
          <w:rFonts w:cs="Times New Roman"/>
          <w:shd w:val="clear" w:color="auto" w:fill="auto"/>
          <w:lang w:eastAsia="en-US" w:bidi="ar-SA"/>
        </w:rPr>
        <w:t xml:space="preserve">, kita reikalinga informacija. </w:t>
      </w:r>
    </w:p>
    <w:p w14:paraId="30D1255F" w14:textId="641DF9EE" w:rsidR="00B8438F" w:rsidRPr="00741B2F" w:rsidRDefault="00EE2A2D" w:rsidP="004C3E8F">
      <w:pPr>
        <w:widowControl/>
        <w:tabs>
          <w:tab w:val="clear" w:pos="850"/>
        </w:tabs>
        <w:suppressAutoHyphens w:val="0"/>
        <w:autoSpaceDE/>
        <w:ind w:firstLine="1134"/>
        <w:rPr>
          <w:rFonts w:cs="Times New Roman"/>
          <w:shd w:val="clear" w:color="auto" w:fill="auto"/>
          <w:lang w:eastAsia="en-US" w:bidi="ar-SA"/>
        </w:rPr>
      </w:pPr>
      <w:r w:rsidRPr="00741B2F">
        <w:rPr>
          <w:rFonts w:cs="Times New Roman"/>
          <w:shd w:val="clear" w:color="auto" w:fill="auto"/>
          <w:lang w:eastAsia="en-US" w:bidi="ar-SA"/>
        </w:rPr>
        <w:t>Tuščių (atlaisvintų) būstų sąrašas</w:t>
      </w:r>
      <w:r w:rsidR="004C3E8F">
        <w:rPr>
          <w:rFonts w:cs="Times New Roman"/>
          <w:shd w:val="clear" w:color="auto" w:fill="auto"/>
          <w:lang w:eastAsia="en-US" w:bidi="ar-SA"/>
        </w:rPr>
        <w:t xml:space="preserve"> –</w:t>
      </w:r>
      <w:r w:rsidRPr="00741B2F">
        <w:rPr>
          <w:rFonts w:cs="Times New Roman"/>
          <w:shd w:val="clear" w:color="auto" w:fill="auto"/>
          <w:lang w:eastAsia="en-US" w:bidi="ar-SA"/>
        </w:rPr>
        <w:t xml:space="preserve"> iki </w:t>
      </w:r>
      <w:r w:rsidR="004273D9" w:rsidRPr="006F3ED6">
        <w:rPr>
          <w:rFonts w:cs="Times New Roman"/>
          <w:shd w:val="clear" w:color="auto" w:fill="auto"/>
          <w:lang w:eastAsia="en-US" w:bidi="ar-SA"/>
        </w:rPr>
        <w:t xml:space="preserve">einamojo </w:t>
      </w:r>
      <w:r w:rsidRPr="00741B2F">
        <w:rPr>
          <w:rFonts w:cs="Times New Roman"/>
          <w:shd w:val="clear" w:color="auto" w:fill="auto"/>
          <w:lang w:eastAsia="en-US" w:bidi="ar-SA"/>
        </w:rPr>
        <w:t xml:space="preserve">mėnesio paskutinės dienos Paslaugų teikėjui pateikiamas tuščių (atlaisvintų), neišnuomotų butų sąrašas. </w:t>
      </w:r>
    </w:p>
    <w:p w14:paraId="62938793"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Sąvokos: būstas, butas, savivaldybės būstas</w:t>
      </w:r>
      <w:r w:rsidR="002D2B0E">
        <w:rPr>
          <w:rFonts w:cs="Times New Roman"/>
          <w:shd w:val="clear" w:color="auto" w:fill="auto"/>
          <w:lang w:eastAsia="en-US" w:bidi="ar-SA"/>
        </w:rPr>
        <w:t>, socialinis būstas,</w:t>
      </w:r>
      <w:r w:rsidRPr="00716CB7">
        <w:rPr>
          <w:rFonts w:cs="Times New Roman"/>
          <w:shd w:val="clear" w:color="auto" w:fill="auto"/>
          <w:lang w:eastAsia="en-US" w:bidi="ar-SA"/>
        </w:rPr>
        <w:t xml:space="preserve"> būsto plotas ir kt.  suprantamos taip, kaip jos apibrėžtos Paramos būstui įsigyti ar išsinuomoti įstatyme.</w:t>
      </w:r>
    </w:p>
    <w:p w14:paraId="50C4F8FA" w14:textId="77777777" w:rsidR="00B8438F" w:rsidRPr="00716CB7" w:rsidRDefault="00B8438F" w:rsidP="004C3E8F">
      <w:pPr>
        <w:widowControl/>
        <w:tabs>
          <w:tab w:val="clear" w:pos="850"/>
        </w:tabs>
        <w:suppressAutoHyphens w:val="0"/>
        <w:autoSpaceDE/>
        <w:ind w:firstLine="1134"/>
        <w:rPr>
          <w:rFonts w:cs="Times New Roman"/>
          <w:b/>
          <w:shd w:val="clear" w:color="auto" w:fill="auto"/>
          <w:lang w:eastAsia="en-US" w:bidi="ar-SA"/>
        </w:rPr>
      </w:pPr>
    </w:p>
    <w:p w14:paraId="2F908236" w14:textId="159ABCEC" w:rsidR="00B8438F" w:rsidRPr="00290F3D" w:rsidRDefault="00B8438F" w:rsidP="004C3E8F">
      <w:pPr>
        <w:ind w:firstLine="1134"/>
        <w:rPr>
          <w:iCs/>
        </w:rPr>
      </w:pPr>
      <w:r w:rsidRPr="00716CB7">
        <w:rPr>
          <w:rFonts w:cs="Times New Roman"/>
          <w:b/>
          <w:shd w:val="clear" w:color="auto" w:fill="auto"/>
          <w:lang w:eastAsia="en-US" w:bidi="ar-SA"/>
        </w:rPr>
        <w:t xml:space="preserve">Perkančioji organizacija (Užsakovas): </w:t>
      </w:r>
      <w:r w:rsidR="00290F3D">
        <w:rPr>
          <w:rFonts w:cs="Times New Roman"/>
          <w:kern w:val="1"/>
          <w:shd w:val="clear" w:color="auto" w:fill="auto"/>
        </w:rPr>
        <w:t>Visagino</w:t>
      </w:r>
      <w:r w:rsidRPr="00716CB7">
        <w:rPr>
          <w:rFonts w:cs="Times New Roman"/>
          <w:kern w:val="1"/>
          <w:shd w:val="clear" w:color="auto" w:fill="auto"/>
        </w:rPr>
        <w:t xml:space="preserve"> savivaldybės administracija, kodas </w:t>
      </w:r>
      <w:r w:rsidR="00290F3D" w:rsidRPr="007B2863">
        <w:t xml:space="preserve"> </w:t>
      </w:r>
      <w:r w:rsidR="00290F3D" w:rsidRPr="007B2863">
        <w:rPr>
          <w:iCs/>
        </w:rPr>
        <w:t>188711925</w:t>
      </w:r>
      <w:r w:rsidR="00290F3D">
        <w:rPr>
          <w:iCs/>
        </w:rPr>
        <w:t xml:space="preserve">, </w:t>
      </w:r>
      <w:r w:rsidR="00290F3D" w:rsidRPr="007B2863">
        <w:t>Registro tv</w:t>
      </w:r>
      <w:r w:rsidR="00CF6F37">
        <w:t>arkytojas – VĮ Registrų centras</w:t>
      </w:r>
      <w:r w:rsidR="00290F3D">
        <w:rPr>
          <w:iCs/>
        </w:rPr>
        <w:t xml:space="preserve">, </w:t>
      </w:r>
      <w:r w:rsidR="00290F3D" w:rsidRPr="007B2863">
        <w:rPr>
          <w:iCs/>
        </w:rPr>
        <w:t>Parko g. 14, 31140 Visaginas</w:t>
      </w:r>
      <w:r w:rsidR="00290F3D">
        <w:rPr>
          <w:iCs/>
        </w:rPr>
        <w:t xml:space="preserve">, </w:t>
      </w:r>
      <w:r w:rsidR="00290F3D" w:rsidRPr="007B2863">
        <w:t>A.</w:t>
      </w:r>
      <w:r w:rsidR="00AB1B6D">
        <w:t xml:space="preserve"> </w:t>
      </w:r>
      <w:r w:rsidR="00290F3D" w:rsidRPr="007B2863">
        <w:t>s. Nr. LT957300010042144361</w:t>
      </w:r>
      <w:r w:rsidR="00290F3D">
        <w:rPr>
          <w:iCs/>
        </w:rPr>
        <w:t xml:space="preserve">, </w:t>
      </w:r>
      <w:r w:rsidR="00290F3D" w:rsidRPr="007B2863">
        <w:t>AB Swedbank bankas</w:t>
      </w:r>
      <w:r w:rsidR="00290F3D">
        <w:rPr>
          <w:iCs/>
        </w:rPr>
        <w:t xml:space="preserve">, </w:t>
      </w:r>
      <w:r w:rsidR="00290F3D">
        <w:t>t</w:t>
      </w:r>
      <w:r w:rsidR="00290F3D" w:rsidRPr="007B2863">
        <w:t>el. (</w:t>
      </w:r>
      <w:r w:rsidR="00252F1C">
        <w:t>0</w:t>
      </w:r>
      <w:r w:rsidR="00290F3D" w:rsidRPr="007B2863">
        <w:t xml:space="preserve">~386) </w:t>
      </w:r>
      <w:r w:rsidR="00290F3D" w:rsidRPr="007B2863">
        <w:rPr>
          <w:iCs/>
        </w:rPr>
        <w:t xml:space="preserve">31551, </w:t>
      </w:r>
      <w:r w:rsidR="00290F3D">
        <w:t>e</w:t>
      </w:r>
      <w:r w:rsidR="00290F3D" w:rsidRPr="007B2863">
        <w:t>l.</w:t>
      </w:r>
      <w:r w:rsidR="00422A3B">
        <w:t xml:space="preserve"> </w:t>
      </w:r>
      <w:r w:rsidR="00290F3D" w:rsidRPr="007B2863">
        <w:t>p.</w:t>
      </w:r>
      <w:r w:rsidR="00290F3D" w:rsidRPr="007B2863">
        <w:rPr>
          <w:b/>
        </w:rPr>
        <w:t xml:space="preserve"> </w:t>
      </w:r>
      <w:hyperlink r:id="rId5" w:history="1">
        <w:r w:rsidR="00290F3D" w:rsidRPr="007B2863">
          <w:rPr>
            <w:rStyle w:val="Hipersaitas"/>
          </w:rPr>
          <w:t>visaginas@visaginas.lt</w:t>
        </w:r>
      </w:hyperlink>
    </w:p>
    <w:p w14:paraId="55E020F7" w14:textId="22FAB4DC" w:rsidR="009A2ADB" w:rsidRPr="0012587A" w:rsidRDefault="00B8438F" w:rsidP="004C3E8F">
      <w:pPr>
        <w:widowControl/>
        <w:tabs>
          <w:tab w:val="clear" w:pos="850"/>
        </w:tabs>
        <w:suppressAutoHyphens w:val="0"/>
        <w:autoSpaceDE/>
        <w:ind w:firstLine="1134"/>
        <w:rPr>
          <w:color w:val="EE0000"/>
          <w:shd w:val="clear" w:color="auto" w:fill="auto"/>
          <w:lang w:eastAsia="en-US" w:bidi="ar-SA"/>
        </w:rPr>
      </w:pPr>
      <w:r w:rsidRPr="00716CB7">
        <w:rPr>
          <w:b/>
          <w:shd w:val="clear" w:color="auto" w:fill="auto"/>
          <w:lang w:eastAsia="en-US" w:bidi="ar-SA"/>
        </w:rPr>
        <w:t>Pirkimo objektas:</w:t>
      </w:r>
      <w:r w:rsidR="0088211B">
        <w:rPr>
          <w:shd w:val="clear" w:color="auto" w:fill="auto"/>
          <w:lang w:eastAsia="en-US" w:bidi="ar-SA"/>
        </w:rPr>
        <w:t xml:space="preserve"> Visagino </w:t>
      </w:r>
      <w:r w:rsidRPr="00716CB7">
        <w:rPr>
          <w:shd w:val="clear" w:color="auto" w:fill="auto"/>
          <w:lang w:eastAsia="en-US" w:bidi="ar-SA"/>
        </w:rPr>
        <w:t>savivaldybei nuosavybės teise priklausančio s</w:t>
      </w:r>
      <w:r w:rsidR="0088211B">
        <w:rPr>
          <w:shd w:val="clear" w:color="auto" w:fill="auto"/>
          <w:lang w:eastAsia="en-US" w:bidi="ar-SA"/>
        </w:rPr>
        <w:t>avivaldybės būsto fondo</w:t>
      </w:r>
      <w:r w:rsidR="004273D9">
        <w:rPr>
          <w:shd w:val="clear" w:color="auto" w:fill="auto"/>
          <w:lang w:eastAsia="en-US" w:bidi="ar-SA"/>
        </w:rPr>
        <w:t>,</w:t>
      </w:r>
      <w:r w:rsidR="0088211B">
        <w:rPr>
          <w:shd w:val="clear" w:color="auto" w:fill="auto"/>
          <w:lang w:eastAsia="en-US" w:bidi="ar-SA"/>
        </w:rPr>
        <w:t xml:space="preserve"> </w:t>
      </w:r>
      <w:r w:rsidRPr="00716CB7">
        <w:rPr>
          <w:shd w:val="clear" w:color="auto" w:fill="auto"/>
          <w:lang w:eastAsia="en-US" w:bidi="ar-SA"/>
        </w:rPr>
        <w:t xml:space="preserve">kurį </w:t>
      </w:r>
      <w:r w:rsidRPr="002207E0">
        <w:rPr>
          <w:shd w:val="clear" w:color="auto" w:fill="auto"/>
          <w:lang w:eastAsia="en-US" w:bidi="ar-SA"/>
        </w:rPr>
        <w:t>sudaro</w:t>
      </w:r>
      <w:r w:rsidR="00C50608" w:rsidRPr="002207E0">
        <w:rPr>
          <w:shd w:val="clear" w:color="auto" w:fill="auto"/>
          <w:lang w:eastAsia="en-US" w:bidi="ar-SA"/>
        </w:rPr>
        <w:t xml:space="preserve"> </w:t>
      </w:r>
      <w:r w:rsidR="002207E0" w:rsidRPr="008E2FFC">
        <w:rPr>
          <w:shd w:val="clear" w:color="auto" w:fill="auto"/>
          <w:lang w:eastAsia="en-US" w:bidi="ar-SA"/>
        </w:rPr>
        <w:t>6</w:t>
      </w:r>
      <w:r w:rsidR="008E2FFC" w:rsidRPr="008E2FFC">
        <w:rPr>
          <w:shd w:val="clear" w:color="auto" w:fill="auto"/>
          <w:lang w:eastAsia="en-US" w:bidi="ar-SA"/>
        </w:rPr>
        <w:t>2</w:t>
      </w:r>
      <w:r w:rsidR="00171310">
        <w:rPr>
          <w:shd w:val="clear" w:color="auto" w:fill="auto"/>
          <w:lang w:eastAsia="en-US" w:bidi="ar-SA"/>
        </w:rPr>
        <w:t>2</w:t>
      </w:r>
      <w:r w:rsidR="0088211B" w:rsidRPr="002207E0">
        <w:rPr>
          <w:shd w:val="clear" w:color="auto" w:fill="auto"/>
          <w:lang w:eastAsia="en-US" w:bidi="ar-SA"/>
        </w:rPr>
        <w:t xml:space="preserve"> būstai</w:t>
      </w:r>
      <w:r w:rsidR="004273D9">
        <w:rPr>
          <w:shd w:val="clear" w:color="auto" w:fill="auto"/>
          <w:lang w:eastAsia="en-US" w:bidi="ar-SA"/>
        </w:rPr>
        <w:t>,</w:t>
      </w:r>
      <w:r w:rsidR="0088211B">
        <w:rPr>
          <w:shd w:val="clear" w:color="auto" w:fill="auto"/>
          <w:lang w:eastAsia="en-US" w:bidi="ar-SA"/>
        </w:rPr>
        <w:t xml:space="preserve"> </w:t>
      </w:r>
      <w:r w:rsidRPr="00716CB7">
        <w:rPr>
          <w:shd w:val="clear" w:color="auto" w:fill="auto"/>
          <w:lang w:eastAsia="en-US" w:bidi="ar-SA"/>
        </w:rPr>
        <w:t>nuomos</w:t>
      </w:r>
      <w:r w:rsidR="0088211B">
        <w:rPr>
          <w:shd w:val="clear" w:color="auto" w:fill="auto"/>
          <w:lang w:eastAsia="en-US" w:bidi="ar-SA"/>
        </w:rPr>
        <w:t xml:space="preserve"> mokesčio </w:t>
      </w:r>
      <w:r w:rsidRPr="00716CB7">
        <w:rPr>
          <w:shd w:val="clear" w:color="auto" w:fill="auto"/>
          <w:lang w:eastAsia="en-US" w:bidi="ar-SA"/>
        </w:rPr>
        <w:t>surinkim</w:t>
      </w:r>
      <w:r w:rsidR="0088211B">
        <w:rPr>
          <w:shd w:val="clear" w:color="auto" w:fill="auto"/>
          <w:lang w:eastAsia="en-US" w:bidi="ar-SA"/>
        </w:rPr>
        <w:t>o ir pervedimo</w:t>
      </w:r>
      <w:r w:rsidR="009A2ADB">
        <w:rPr>
          <w:shd w:val="clear" w:color="auto" w:fill="auto"/>
          <w:lang w:eastAsia="en-US" w:bidi="ar-SA"/>
        </w:rPr>
        <w:t xml:space="preserve"> </w:t>
      </w:r>
      <w:r w:rsidR="0088211B">
        <w:rPr>
          <w:shd w:val="clear" w:color="auto" w:fill="auto"/>
          <w:lang w:eastAsia="en-US" w:bidi="ar-SA"/>
        </w:rPr>
        <w:t xml:space="preserve">į Visagino </w:t>
      </w:r>
      <w:r w:rsidRPr="00716CB7">
        <w:rPr>
          <w:shd w:val="clear" w:color="auto" w:fill="auto"/>
          <w:lang w:eastAsia="en-US" w:bidi="ar-SA"/>
        </w:rPr>
        <w:t xml:space="preserve">savivaldybės administracijos atsiskaitomąją sąskaitą </w:t>
      </w:r>
      <w:r w:rsidR="00CF6F37" w:rsidRPr="00CF6F37">
        <w:rPr>
          <w:kern w:val="1"/>
          <w:shd w:val="clear" w:color="auto" w:fill="auto"/>
          <w:lang w:bidi="ar-SA"/>
        </w:rPr>
        <w:t>LT</w:t>
      </w:r>
      <w:r w:rsidR="00CF6F37">
        <w:rPr>
          <w:kern w:val="1"/>
          <w:shd w:val="clear" w:color="auto" w:fill="auto"/>
          <w:lang w:bidi="ar-SA"/>
        </w:rPr>
        <w:t>357300010042144374</w:t>
      </w:r>
      <w:r w:rsidRPr="00716CB7">
        <w:rPr>
          <w:kern w:val="1"/>
          <w:shd w:val="clear" w:color="auto" w:fill="auto"/>
          <w:lang w:bidi="ar-SA"/>
        </w:rPr>
        <w:t xml:space="preserve">, </w:t>
      </w:r>
      <w:r w:rsidRPr="00716CB7">
        <w:rPr>
          <w:shd w:val="clear" w:color="auto" w:fill="auto"/>
          <w:lang w:eastAsia="en-US" w:bidi="ar-SA"/>
        </w:rPr>
        <w:t xml:space="preserve">esančią banke </w:t>
      </w:r>
      <w:r w:rsidR="00CF6F37">
        <w:rPr>
          <w:kern w:val="1"/>
          <w:shd w:val="clear" w:color="auto" w:fill="auto"/>
        </w:rPr>
        <w:t>Swedbank</w:t>
      </w:r>
      <w:r w:rsidR="00CF6F37">
        <w:rPr>
          <w:shd w:val="clear" w:color="auto" w:fill="auto"/>
          <w:lang w:eastAsia="en-US" w:bidi="ar-SA"/>
        </w:rPr>
        <w:t>, banko kodas 7300</w:t>
      </w:r>
      <w:r w:rsidRPr="00716CB7">
        <w:rPr>
          <w:shd w:val="clear" w:color="auto" w:fill="auto"/>
          <w:lang w:eastAsia="en-US" w:bidi="ar-SA"/>
        </w:rPr>
        <w:t xml:space="preserve">, paslauga. </w:t>
      </w:r>
      <w:r w:rsidR="0012587A">
        <w:rPr>
          <w:shd w:val="clear" w:color="auto" w:fill="auto"/>
          <w:lang w:eastAsia="en-US" w:bidi="ar-SA"/>
        </w:rPr>
        <w:t xml:space="preserve"> </w:t>
      </w:r>
    </w:p>
    <w:p w14:paraId="125D8B49" w14:textId="77777777" w:rsidR="008450D5" w:rsidRDefault="005C6A78" w:rsidP="004C3E8F">
      <w:pPr>
        <w:widowControl/>
        <w:tabs>
          <w:tab w:val="clear" w:pos="850"/>
        </w:tabs>
        <w:suppressAutoHyphens w:val="0"/>
        <w:autoSpaceDE/>
        <w:ind w:firstLine="1134"/>
        <w:rPr>
          <w:rFonts w:cs="Times New Roman"/>
          <w:shd w:val="clear" w:color="auto" w:fill="auto"/>
        </w:rPr>
      </w:pPr>
      <w:r w:rsidRPr="005C6A78">
        <w:rPr>
          <w:b/>
          <w:shd w:val="clear" w:color="auto" w:fill="auto"/>
          <w:lang w:eastAsia="en-US" w:bidi="ar-SA"/>
        </w:rPr>
        <w:t>Kaina ir mokėjimo tvarka:</w:t>
      </w:r>
      <w:r>
        <w:rPr>
          <w:shd w:val="clear" w:color="auto" w:fill="auto"/>
          <w:lang w:eastAsia="en-US" w:bidi="ar-SA"/>
        </w:rPr>
        <w:t xml:space="preserve"> </w:t>
      </w:r>
      <w:r>
        <w:t>P</w:t>
      </w:r>
      <w:r w:rsidRPr="008B23C9">
        <w:t>aslaugų tei</w:t>
      </w:r>
      <w:r>
        <w:t xml:space="preserve">kėjui mokėtinos sumos </w:t>
      </w:r>
      <w:r w:rsidRPr="008B23C9">
        <w:t xml:space="preserve">apskaičiuojamos nuo </w:t>
      </w:r>
      <w:r w:rsidR="009A2ADB" w:rsidRPr="009A2ADB">
        <w:t>Užsakov</w:t>
      </w:r>
      <w:r w:rsidR="005F52C7">
        <w:t>o Paslaugos teikėjui pateiktame</w:t>
      </w:r>
      <w:r w:rsidR="009A2ADB" w:rsidRPr="009A2ADB">
        <w:t xml:space="preserve"> </w:t>
      </w:r>
      <w:r w:rsidR="005F52C7">
        <w:t>S</w:t>
      </w:r>
      <w:r w:rsidR="009A2ADB">
        <w:t>ąraše įrašyto būstų skaičiaus</w:t>
      </w:r>
      <w:r>
        <w:t xml:space="preserve">, taikant įkainį </w:t>
      </w:r>
      <w:r>
        <w:rPr>
          <w:shd w:val="clear" w:color="auto" w:fill="auto"/>
        </w:rPr>
        <w:t xml:space="preserve">už vieną </w:t>
      </w:r>
      <w:r w:rsidR="009A2ADB">
        <w:rPr>
          <w:shd w:val="clear" w:color="auto" w:fill="auto"/>
        </w:rPr>
        <w:t xml:space="preserve">būstą. </w:t>
      </w:r>
      <w:r w:rsidR="00E24C13">
        <w:rPr>
          <w:shd w:val="clear" w:color="auto" w:fill="auto"/>
        </w:rPr>
        <w:t>Už</w:t>
      </w:r>
      <w:r w:rsidR="000D7118">
        <w:rPr>
          <w:shd w:val="clear" w:color="auto" w:fill="auto"/>
        </w:rPr>
        <w:t xml:space="preserve"> būstus, kuriems </w:t>
      </w:r>
      <w:r w:rsidR="00E24C13">
        <w:rPr>
          <w:shd w:val="clear" w:color="auto" w:fill="auto"/>
        </w:rPr>
        <w:t xml:space="preserve">neskaičiuojamas nuomos mokestis nemokama. </w:t>
      </w:r>
      <w:r w:rsidRPr="008B23C9">
        <w:rPr>
          <w:shd w:val="clear" w:color="auto" w:fill="auto"/>
        </w:rPr>
        <w:t>Į Paslaugų</w:t>
      </w:r>
      <w:r>
        <w:rPr>
          <w:shd w:val="clear" w:color="auto" w:fill="auto"/>
        </w:rPr>
        <w:t xml:space="preserve"> įkainį turi būti</w:t>
      </w:r>
      <w:r w:rsidRPr="008B23C9">
        <w:rPr>
          <w:shd w:val="clear" w:color="auto" w:fill="auto"/>
        </w:rPr>
        <w:t xml:space="preserve"> įsk</w:t>
      </w:r>
      <w:r>
        <w:rPr>
          <w:shd w:val="clear" w:color="auto" w:fill="auto"/>
        </w:rPr>
        <w:t>aičiuotos visos Paslaugų teikėjo</w:t>
      </w:r>
      <w:r w:rsidRPr="008B23C9">
        <w:rPr>
          <w:shd w:val="clear" w:color="auto" w:fill="auto"/>
        </w:rPr>
        <w:t xml:space="preserve"> tiesioginės ir netiesioginės išlaidos, mokesčiai, darbo jėgos, </w:t>
      </w:r>
      <w:r>
        <w:rPr>
          <w:shd w:val="clear" w:color="auto" w:fill="auto"/>
        </w:rPr>
        <w:t>įrangos</w:t>
      </w:r>
      <w:r w:rsidRPr="008B23C9">
        <w:rPr>
          <w:shd w:val="clear" w:color="auto" w:fill="auto"/>
        </w:rPr>
        <w:t>, kanceliarinių prekių kainos, papildomos ir nenumatytos paslaugos, transporto ir visos kitos, įvertinus visas veiklos rizikas, susijusias su Paslaugos atli</w:t>
      </w:r>
      <w:r>
        <w:rPr>
          <w:shd w:val="clear" w:color="auto" w:fill="auto"/>
        </w:rPr>
        <w:t xml:space="preserve">kimu pagal šią Sutartį, Paslaugų teikėjo </w:t>
      </w:r>
      <w:r w:rsidRPr="008B23C9">
        <w:rPr>
          <w:shd w:val="clear" w:color="auto" w:fill="auto"/>
        </w:rPr>
        <w:t>išlaidos. Jeigu, siekiant laiku ir tinkamai įvykdyti Sutartį, reikia atlikti papildomas pa</w:t>
      </w:r>
      <w:r>
        <w:rPr>
          <w:shd w:val="clear" w:color="auto" w:fill="auto"/>
        </w:rPr>
        <w:t>slaugas, kurių Paslaugų teikėjas</w:t>
      </w:r>
      <w:r w:rsidRPr="008B23C9">
        <w:rPr>
          <w:shd w:val="clear" w:color="auto" w:fill="auto"/>
        </w:rPr>
        <w:t xml:space="preserve"> nenumatė sudarant Sutartį, bet turėjo ir galėjo jas numatyti ir jos yr</w:t>
      </w:r>
      <w:r>
        <w:rPr>
          <w:shd w:val="clear" w:color="auto" w:fill="auto"/>
        </w:rPr>
        <w:t xml:space="preserve">a būtinos </w:t>
      </w:r>
      <w:r w:rsidRPr="008B23C9">
        <w:rPr>
          <w:shd w:val="clear" w:color="auto" w:fill="auto"/>
        </w:rPr>
        <w:t xml:space="preserve">Sutarčiai tinkamai įvykdyti, šiuos darbus </w:t>
      </w:r>
      <w:r>
        <w:rPr>
          <w:shd w:val="clear" w:color="auto" w:fill="auto"/>
        </w:rPr>
        <w:t>P</w:t>
      </w:r>
      <w:r w:rsidRPr="008B23C9">
        <w:rPr>
          <w:shd w:val="clear" w:color="auto" w:fill="auto"/>
        </w:rPr>
        <w:t>aslaugų teikėjas atlieka savo sąskaita.</w:t>
      </w:r>
      <w:r w:rsidR="008450D5" w:rsidRPr="008450D5">
        <w:rPr>
          <w:rFonts w:cs="Times New Roman"/>
          <w:shd w:val="clear" w:color="auto" w:fill="auto"/>
        </w:rPr>
        <w:t xml:space="preserve"> </w:t>
      </w:r>
    </w:p>
    <w:p w14:paraId="29B5240C" w14:textId="4E058E88" w:rsidR="005C6A78" w:rsidRPr="008B23C9" w:rsidRDefault="005C6A78" w:rsidP="004C3E8F">
      <w:pPr>
        <w:pStyle w:val="WW-BodyTextIndent2"/>
        <w:spacing w:line="300" w:lineRule="atLeast"/>
        <w:ind w:firstLine="1134"/>
      </w:pPr>
      <w:r>
        <w:t>P</w:t>
      </w:r>
      <w:r w:rsidRPr="008B23C9">
        <w:t xml:space="preserve">aslaugų teikėjas už praėjusį mėnesį </w:t>
      </w:r>
      <w:bookmarkStart w:id="0" w:name="_Hlk518475365"/>
      <w:r w:rsidRPr="008B23C9">
        <w:t>atlikta</w:t>
      </w:r>
      <w:r w:rsidR="00C016B8">
        <w:t xml:space="preserve">s paslaugas iki kito mėnesio </w:t>
      </w:r>
      <w:r w:rsidR="0055074B">
        <w:t>10</w:t>
      </w:r>
      <w:r w:rsidR="00C016B8">
        <w:t xml:space="preserve"> </w:t>
      </w:r>
      <w:r w:rsidRPr="008B23C9">
        <w:t xml:space="preserve">dienos pateikia apmokėjimui sąskaitą faktūrą </w:t>
      </w:r>
      <w:bookmarkEnd w:id="0"/>
      <w:r>
        <w:t>Visagino</w:t>
      </w:r>
      <w:r w:rsidRPr="008B23C9">
        <w:t xml:space="preserve"> savivaldybės administracijai. Sąskaitos faktūros turi būti teikiamos naudojantis elektronine paslauga „</w:t>
      </w:r>
      <w:r w:rsidR="00252F1C">
        <w:t>SABIS</w:t>
      </w:r>
      <w:r w:rsidRPr="008B23C9">
        <w:t>“.</w:t>
      </w:r>
    </w:p>
    <w:p w14:paraId="2534A080"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p>
    <w:p w14:paraId="6EFE148E" w14:textId="077A88E5" w:rsidR="005C6A78" w:rsidRPr="008B23C9" w:rsidRDefault="00B8438F" w:rsidP="004C3E8F">
      <w:pPr>
        <w:pStyle w:val="List"/>
        <w:spacing w:after="0" w:line="240" w:lineRule="auto"/>
        <w:ind w:firstLine="1134"/>
        <w:rPr>
          <w:lang w:eastAsia="ar-SA" w:bidi="ar-SA"/>
        </w:rPr>
      </w:pPr>
      <w:r w:rsidRPr="00716CB7">
        <w:rPr>
          <w:rFonts w:cs="Times New Roman"/>
          <w:b/>
          <w:shd w:val="clear" w:color="auto" w:fill="auto"/>
          <w:lang w:eastAsia="en-US" w:bidi="ar-SA"/>
        </w:rPr>
        <w:t>Perkamų paslaugų trukmė ir sąlygos</w:t>
      </w:r>
      <w:r w:rsidRPr="008E2FFC">
        <w:rPr>
          <w:rFonts w:cs="Times New Roman"/>
          <w:b/>
          <w:shd w:val="clear" w:color="auto" w:fill="auto"/>
          <w:lang w:eastAsia="en-US" w:bidi="ar-SA"/>
        </w:rPr>
        <w:t>:</w:t>
      </w:r>
      <w:r w:rsidRPr="008E2FFC">
        <w:rPr>
          <w:rFonts w:cs="Times New Roman"/>
          <w:shd w:val="clear" w:color="auto" w:fill="auto"/>
          <w:lang w:eastAsia="en-US" w:bidi="ar-SA"/>
        </w:rPr>
        <w:t xml:space="preserve"> </w:t>
      </w:r>
      <w:r w:rsidR="005C6A78" w:rsidRPr="008E2FFC">
        <w:rPr>
          <w:lang w:eastAsia="ar-SA" w:bidi="ar-SA"/>
        </w:rPr>
        <w:t>1 (vieneri) metai</w:t>
      </w:r>
      <w:r w:rsidR="005C6A78" w:rsidRPr="008B23C9">
        <w:rPr>
          <w:lang w:eastAsia="ar-SA" w:bidi="ar-SA"/>
        </w:rPr>
        <w:t xml:space="preserve"> nuo Sutarties įsigaliojimo dienos arba iki atskiro Šalių rašytinio susi</w:t>
      </w:r>
      <w:r w:rsidR="008450D5">
        <w:rPr>
          <w:lang w:eastAsia="ar-SA" w:bidi="ar-SA"/>
        </w:rPr>
        <w:t xml:space="preserve">tarimo dėl Sutarties nutraukimo dėl maksimalios sutarties </w:t>
      </w:r>
      <w:r w:rsidR="008450D5">
        <w:rPr>
          <w:lang w:eastAsia="ar-SA" w:bidi="ar-SA"/>
        </w:rPr>
        <w:lastRenderedPageBreak/>
        <w:t>vertės išnaudojimo.</w:t>
      </w:r>
      <w:r w:rsidR="005C6A78" w:rsidRPr="008B23C9">
        <w:rPr>
          <w:lang w:eastAsia="ar-SA" w:bidi="ar-SA"/>
        </w:rPr>
        <w:t xml:space="preserve"> </w:t>
      </w:r>
      <w:r w:rsidR="005A37F0">
        <w:rPr>
          <w:lang w:eastAsia="ar-SA" w:bidi="ar-SA"/>
        </w:rPr>
        <w:t xml:space="preserve">Paslaugų atlikimo terminas </w:t>
      </w:r>
      <w:r w:rsidR="005C6A78" w:rsidRPr="008B23C9">
        <w:rPr>
          <w:lang w:eastAsia="ar-SA" w:bidi="ar-SA"/>
        </w:rPr>
        <w:t xml:space="preserve">tomis pačiomis sąlygomis gali </w:t>
      </w:r>
      <w:r w:rsidR="005C6A78" w:rsidRPr="001E4D3A">
        <w:rPr>
          <w:lang w:eastAsia="ar-SA" w:bidi="ar-SA"/>
        </w:rPr>
        <w:t>būti pratęsta</w:t>
      </w:r>
      <w:r w:rsidR="004273D9" w:rsidRPr="001E4D3A">
        <w:rPr>
          <w:lang w:eastAsia="ar-SA" w:bidi="ar-SA"/>
        </w:rPr>
        <w:t>s</w:t>
      </w:r>
      <w:r w:rsidR="005C6A78" w:rsidRPr="001E4D3A">
        <w:rPr>
          <w:lang w:eastAsia="ar-SA" w:bidi="ar-SA"/>
        </w:rPr>
        <w:t xml:space="preserve"> </w:t>
      </w:r>
      <w:r w:rsidR="005C6A78">
        <w:rPr>
          <w:lang w:eastAsia="ar-SA" w:bidi="ar-SA"/>
        </w:rPr>
        <w:t xml:space="preserve">vieną kartą vieneriems </w:t>
      </w:r>
      <w:r w:rsidR="005C6A78" w:rsidRPr="008B23C9">
        <w:rPr>
          <w:lang w:eastAsia="ar-SA" w:bidi="ar-SA"/>
        </w:rPr>
        <w:t xml:space="preserve">metams (bendras Sutarties galiojimo terminas negali būti ilgesnis </w:t>
      </w:r>
      <w:r w:rsidR="005C6A78" w:rsidRPr="008E2FFC">
        <w:rPr>
          <w:bCs/>
          <w:lang w:eastAsia="ar-SA" w:bidi="ar-SA"/>
        </w:rPr>
        <w:t>nei 2 (dveji) metai</w:t>
      </w:r>
      <w:r w:rsidR="005C6A78" w:rsidRPr="008B23C9">
        <w:rPr>
          <w:lang w:eastAsia="ar-SA" w:bidi="ar-SA"/>
        </w:rPr>
        <w:t xml:space="preserve">). </w:t>
      </w:r>
      <w:r w:rsidR="005A37F0">
        <w:rPr>
          <w:lang w:eastAsia="ar-SA" w:bidi="ar-SA"/>
        </w:rPr>
        <w:t xml:space="preserve">Paslaugos pradedamos teikti </w:t>
      </w:r>
      <w:r w:rsidR="005C6A78" w:rsidRPr="006F3ED6">
        <w:rPr>
          <w:lang w:eastAsia="ar-SA" w:bidi="ar-SA"/>
        </w:rPr>
        <w:t>nuo 202</w:t>
      </w:r>
      <w:r w:rsidR="008E2FFC" w:rsidRPr="006F3ED6">
        <w:rPr>
          <w:lang w:eastAsia="ar-SA" w:bidi="ar-SA"/>
        </w:rPr>
        <w:t>5</w:t>
      </w:r>
      <w:r w:rsidR="005C6A78" w:rsidRPr="006F3ED6">
        <w:rPr>
          <w:lang w:eastAsia="ar-SA" w:bidi="ar-SA"/>
        </w:rPr>
        <w:t xml:space="preserve"> m. gruodžio 1 d.</w:t>
      </w:r>
      <w:r w:rsidR="005C6A78">
        <w:rPr>
          <w:lang w:eastAsia="ar-SA" w:bidi="ar-SA"/>
        </w:rPr>
        <w:t xml:space="preserve"> </w:t>
      </w:r>
      <w:r w:rsidR="005C6A78" w:rsidRPr="008B23C9">
        <w:rPr>
          <w:lang w:eastAsia="ar-SA" w:bidi="ar-SA"/>
        </w:rPr>
        <w:t xml:space="preserve">Užsakovas, išnaudojęs visą maksimalią priimtą Sutarties sumą, informuoja </w:t>
      </w:r>
      <w:r w:rsidR="005C6A78">
        <w:rPr>
          <w:rFonts w:cs="Times New Roman"/>
          <w:shd w:val="clear" w:color="auto" w:fill="auto"/>
        </w:rPr>
        <w:t>Paslaugų t</w:t>
      </w:r>
      <w:r w:rsidR="005C6A78" w:rsidRPr="008B23C9">
        <w:rPr>
          <w:rFonts w:cs="Times New Roman"/>
          <w:shd w:val="clear" w:color="auto" w:fill="auto"/>
        </w:rPr>
        <w:t>eikėją</w:t>
      </w:r>
      <w:r w:rsidR="005C6A78" w:rsidRPr="008B23C9">
        <w:rPr>
          <w:lang w:eastAsia="ar-SA" w:bidi="ar-SA"/>
        </w:rPr>
        <w:t xml:space="preserve"> raštu apie tai.</w:t>
      </w:r>
      <w:r w:rsidR="005C6A78" w:rsidRPr="008B23C9">
        <w:rPr>
          <w:rFonts w:cs="Times New Roman"/>
          <w:iCs/>
          <w:shd w:val="clear" w:color="auto" w:fill="auto"/>
        </w:rPr>
        <w:t xml:space="preserve"> </w:t>
      </w:r>
    </w:p>
    <w:p w14:paraId="2467856C"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p>
    <w:p w14:paraId="32764133" w14:textId="77777777" w:rsidR="00B8438F" w:rsidRPr="00716CB7" w:rsidRDefault="00B8438F" w:rsidP="004C3E8F">
      <w:pPr>
        <w:widowControl/>
        <w:tabs>
          <w:tab w:val="clear" w:pos="850"/>
        </w:tabs>
        <w:suppressAutoHyphens w:val="0"/>
        <w:autoSpaceDE/>
        <w:ind w:firstLine="1134"/>
        <w:rPr>
          <w:rFonts w:cs="Times New Roman"/>
          <w:b/>
          <w:shd w:val="clear" w:color="auto" w:fill="auto"/>
          <w:lang w:eastAsia="en-US" w:bidi="ar-SA"/>
        </w:rPr>
      </w:pPr>
      <w:r w:rsidRPr="00716CB7">
        <w:rPr>
          <w:rFonts w:cs="Times New Roman"/>
          <w:b/>
          <w:shd w:val="clear" w:color="auto" w:fill="auto"/>
          <w:lang w:eastAsia="en-US" w:bidi="ar-SA"/>
        </w:rPr>
        <w:t>Paslauga teikiama vadovaujantis teisės aktais:</w:t>
      </w:r>
    </w:p>
    <w:p w14:paraId="7DB00782"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Lietuvos Respublikos civiliniu kodeksu;</w:t>
      </w:r>
    </w:p>
    <w:p w14:paraId="651CF917"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Lietuvos Respublikos mokėjimų įstatymu;</w:t>
      </w:r>
    </w:p>
    <w:p w14:paraId="238CD2BB" w14:textId="77777777" w:rsidR="00B8438F"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Lietuvos Respublikos paramos būstui įsigyti ar išsinuomoti įstatymu;</w:t>
      </w:r>
    </w:p>
    <w:p w14:paraId="6C7D0E92"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smartTag w:uri="urn:schemas-microsoft-com:office:smarttags" w:element="metricconverter">
        <w:smartTagPr>
          <w:attr w:name="ProductID" w:val="2016 m"/>
        </w:smartTagPr>
        <w:r w:rsidRPr="00AE27BC">
          <w:rPr>
            <w:lang w:eastAsia="ar-SA" w:bidi="ar-SA"/>
          </w:rPr>
          <w:t>2016 m</w:t>
        </w:r>
      </w:smartTag>
      <w:r w:rsidRPr="00AE27BC">
        <w:rPr>
          <w:lang w:eastAsia="ar-SA" w:bidi="ar-SA"/>
        </w:rPr>
        <w:t>. balandžio 27 d. Europos Parlamento ir Tarybos reglamentu (ES) 2016/679 dėl fizinių asmenų apsaugos tvarkant asmens duomenis ir dėl laisvo tokių duomenų judėjimo ir kuriuo panaikinama Direktyva 95/46/EB</w:t>
      </w:r>
      <w:r>
        <w:rPr>
          <w:lang w:eastAsia="ar-SA" w:bidi="ar-SA"/>
        </w:rPr>
        <w:t>;</w:t>
      </w:r>
    </w:p>
    <w:p w14:paraId="14A4F18D"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Lietuvos Respublikos asmens duomenų teisinės apsaugos įstatymu ir kitais asmens duomenų apsaugą reglamentuojančiais teisės aktais.</w:t>
      </w:r>
    </w:p>
    <w:p w14:paraId="16D3611A" w14:textId="77777777" w:rsidR="00B8438F" w:rsidRPr="00716CB7" w:rsidRDefault="00B8438F" w:rsidP="00B8438F">
      <w:pPr>
        <w:widowControl/>
        <w:tabs>
          <w:tab w:val="clear" w:pos="850"/>
        </w:tabs>
        <w:suppressAutoHyphens w:val="0"/>
        <w:autoSpaceDE/>
        <w:rPr>
          <w:rFonts w:cs="Times New Roman"/>
          <w:shd w:val="clear" w:color="auto" w:fill="auto"/>
          <w:lang w:eastAsia="en-US" w:bidi="ar-SA"/>
        </w:rPr>
      </w:pPr>
    </w:p>
    <w:p w14:paraId="4640E2BC" w14:textId="77777777" w:rsidR="00B8438F" w:rsidRPr="00716CB7" w:rsidRDefault="00B8438F" w:rsidP="00B8438F">
      <w:pPr>
        <w:widowControl/>
        <w:tabs>
          <w:tab w:val="clear" w:pos="850"/>
        </w:tabs>
        <w:suppressAutoHyphens w:val="0"/>
        <w:autoSpaceDE/>
        <w:jc w:val="center"/>
        <w:rPr>
          <w:rFonts w:cs="Times New Roman"/>
          <w:b/>
          <w:shd w:val="clear" w:color="auto" w:fill="auto"/>
          <w:lang w:eastAsia="en-US" w:bidi="ar-SA"/>
        </w:rPr>
      </w:pPr>
      <w:r w:rsidRPr="00716CB7">
        <w:rPr>
          <w:rFonts w:cs="Times New Roman"/>
          <w:b/>
          <w:shd w:val="clear" w:color="auto" w:fill="auto"/>
          <w:lang w:eastAsia="en-US" w:bidi="ar-SA"/>
        </w:rPr>
        <w:t>II. TECHNINIAI REIKALAVIMAI IR LAUKIAMAS REZULTATAS</w:t>
      </w:r>
    </w:p>
    <w:p w14:paraId="42471A4B"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1682"/>
        <w:gridCol w:w="7503"/>
      </w:tblGrid>
      <w:tr w:rsidR="00B8438F" w:rsidRPr="00716CB7" w14:paraId="333201A4" w14:textId="77777777" w:rsidTr="0003265A">
        <w:tc>
          <w:tcPr>
            <w:tcW w:w="556" w:type="dxa"/>
          </w:tcPr>
          <w:p w14:paraId="3CC87A7A"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Eil. Nr.</w:t>
            </w:r>
          </w:p>
        </w:tc>
        <w:tc>
          <w:tcPr>
            <w:tcW w:w="1683" w:type="dxa"/>
          </w:tcPr>
          <w:p w14:paraId="720F5BE1"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b/>
                <w:bCs/>
                <w:i/>
                <w:iCs/>
                <w:shd w:val="clear" w:color="auto" w:fill="auto"/>
                <w:lang w:eastAsia="en-US"/>
              </w:rPr>
              <w:t>Paslaugų pavadinimas (pobūdis)</w:t>
            </w:r>
          </w:p>
        </w:tc>
        <w:tc>
          <w:tcPr>
            <w:tcW w:w="7728" w:type="dxa"/>
          </w:tcPr>
          <w:p w14:paraId="5244C478"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b/>
                <w:bCs/>
                <w:i/>
                <w:iCs/>
                <w:shd w:val="clear" w:color="auto" w:fill="auto"/>
                <w:lang w:eastAsia="en-US"/>
              </w:rPr>
              <w:t xml:space="preserve">Techniniai reikalavimai ir laukiamas rezultatas (tikslas) </w:t>
            </w:r>
          </w:p>
        </w:tc>
      </w:tr>
      <w:tr w:rsidR="00B8438F" w:rsidRPr="00716CB7" w14:paraId="2A022CF2" w14:textId="77777777" w:rsidTr="0003265A">
        <w:tc>
          <w:tcPr>
            <w:tcW w:w="556" w:type="dxa"/>
          </w:tcPr>
          <w:p w14:paraId="2075C673"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p>
        </w:tc>
        <w:tc>
          <w:tcPr>
            <w:tcW w:w="1683" w:type="dxa"/>
          </w:tcPr>
          <w:p w14:paraId="614AE365"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p>
        </w:tc>
        <w:tc>
          <w:tcPr>
            <w:tcW w:w="7728" w:type="dxa"/>
          </w:tcPr>
          <w:p w14:paraId="11028DAF" w14:textId="4D0D043C" w:rsidR="00B8438F" w:rsidRPr="004273D9" w:rsidRDefault="00B8438F" w:rsidP="00B8438F">
            <w:pPr>
              <w:widowControl/>
              <w:tabs>
                <w:tab w:val="clear" w:pos="850"/>
              </w:tabs>
              <w:suppressAutoHyphens w:val="0"/>
              <w:autoSpaceDE/>
              <w:rPr>
                <w:rFonts w:cs="Times New Roman"/>
                <w:strike/>
                <w:shd w:val="clear" w:color="auto" w:fill="auto"/>
                <w:lang w:eastAsia="en-US" w:bidi="ar-SA"/>
              </w:rPr>
            </w:pPr>
          </w:p>
        </w:tc>
      </w:tr>
      <w:tr w:rsidR="00B8438F" w:rsidRPr="00716CB7" w14:paraId="7943DE49" w14:textId="77777777" w:rsidTr="0003265A">
        <w:tc>
          <w:tcPr>
            <w:tcW w:w="556" w:type="dxa"/>
          </w:tcPr>
          <w:p w14:paraId="3083067F"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1.</w:t>
            </w:r>
          </w:p>
        </w:tc>
        <w:tc>
          <w:tcPr>
            <w:tcW w:w="1683" w:type="dxa"/>
          </w:tcPr>
          <w:p w14:paraId="2D9D1406"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 xml:space="preserve">Pateikto Savivaldybės būstų sąrašo tvarkymas </w:t>
            </w:r>
          </w:p>
        </w:tc>
        <w:tc>
          <w:tcPr>
            <w:tcW w:w="7728" w:type="dxa"/>
          </w:tcPr>
          <w:p w14:paraId="7E15F481" w14:textId="77777777" w:rsidR="00B8438F" w:rsidRPr="00716CB7" w:rsidRDefault="00B8438F" w:rsidP="00B8438F">
            <w:pPr>
              <w:widowControl/>
              <w:tabs>
                <w:tab w:val="clear" w:pos="850"/>
              </w:tabs>
              <w:suppressAutoHyphens w:val="0"/>
              <w:autoSpaceDE/>
              <w:rPr>
                <w:rFonts w:cs="Times New Roman"/>
                <w:shd w:val="clear" w:color="auto" w:fill="auto"/>
                <w:lang w:eastAsia="en-US" w:bidi="ar-SA"/>
              </w:rPr>
            </w:pPr>
            <w:r w:rsidRPr="00716CB7">
              <w:rPr>
                <w:rFonts w:cs="Times New Roman"/>
                <w:shd w:val="clear" w:color="auto" w:fill="auto"/>
                <w:lang w:eastAsia="en-US" w:bidi="ar-SA"/>
              </w:rPr>
              <w:t>1. Pagal Užsakovo raštiškus pranešimus apskaito Sąraše įrašytus būstus:</w:t>
            </w:r>
          </w:p>
          <w:p w14:paraId="2B520043" w14:textId="77777777" w:rsidR="00B8438F" w:rsidRPr="00716CB7" w:rsidRDefault="00B8438F" w:rsidP="00B8438F">
            <w:pPr>
              <w:widowControl/>
              <w:tabs>
                <w:tab w:val="clear" w:pos="850"/>
              </w:tabs>
              <w:suppressAutoHyphens w:val="0"/>
              <w:autoSpaceDE/>
              <w:rPr>
                <w:rFonts w:cs="Times New Roman"/>
                <w:shd w:val="clear" w:color="auto" w:fill="auto"/>
                <w:lang w:eastAsia="en-US" w:bidi="ar-SA"/>
              </w:rPr>
            </w:pPr>
            <w:r w:rsidRPr="00716CB7">
              <w:rPr>
                <w:rFonts w:cs="Times New Roman"/>
                <w:shd w:val="clear" w:color="auto" w:fill="auto"/>
                <w:lang w:eastAsia="en-US" w:bidi="ar-SA"/>
              </w:rPr>
              <w:t>1.1. papildo IS į Sąrašą įtrauktų naujai įsigytų būstų įrašais;</w:t>
            </w:r>
          </w:p>
          <w:p w14:paraId="03E0C683" w14:textId="77777777" w:rsidR="00B8438F" w:rsidRPr="00716CB7" w:rsidRDefault="00B8438F" w:rsidP="00B8438F">
            <w:pPr>
              <w:widowControl/>
              <w:tabs>
                <w:tab w:val="clear" w:pos="850"/>
              </w:tabs>
              <w:suppressAutoHyphens w:val="0"/>
              <w:autoSpaceDE/>
              <w:rPr>
                <w:rFonts w:cs="Times New Roman"/>
                <w:shd w:val="clear" w:color="auto" w:fill="auto"/>
                <w:lang w:eastAsia="en-US" w:bidi="ar-SA"/>
              </w:rPr>
            </w:pPr>
            <w:r w:rsidRPr="00716CB7">
              <w:rPr>
                <w:rFonts w:cs="Times New Roman"/>
                <w:shd w:val="clear" w:color="auto" w:fill="auto"/>
                <w:lang w:eastAsia="en-US" w:bidi="ar-SA"/>
              </w:rPr>
              <w:t>1.2. panaikina nurodytų būs</w:t>
            </w:r>
            <w:r w:rsidR="008450D5">
              <w:rPr>
                <w:rFonts w:cs="Times New Roman"/>
                <w:shd w:val="clear" w:color="auto" w:fill="auto"/>
                <w:lang w:eastAsia="en-US" w:bidi="ar-SA"/>
              </w:rPr>
              <w:t>tų įrašus (jei pvz. būstas parduotas</w:t>
            </w:r>
            <w:r w:rsidRPr="00716CB7">
              <w:rPr>
                <w:rFonts w:cs="Times New Roman"/>
                <w:shd w:val="clear" w:color="auto" w:fill="auto"/>
                <w:lang w:eastAsia="en-US" w:bidi="ar-SA"/>
              </w:rPr>
              <w:t>, būstas pripažįstamas netinkamu gyventi);</w:t>
            </w:r>
          </w:p>
          <w:p w14:paraId="612C3D98" w14:textId="77777777" w:rsidR="00B8438F" w:rsidRPr="00716CB7" w:rsidRDefault="00B8438F" w:rsidP="00B8438F">
            <w:pPr>
              <w:widowControl/>
              <w:tabs>
                <w:tab w:val="clear" w:pos="850"/>
              </w:tabs>
              <w:suppressAutoHyphens w:val="0"/>
              <w:autoSpaceDE/>
              <w:rPr>
                <w:rFonts w:cs="Times New Roman"/>
                <w:shd w:val="clear" w:color="auto" w:fill="auto"/>
                <w:lang w:eastAsia="en-US" w:bidi="ar-SA"/>
              </w:rPr>
            </w:pPr>
            <w:r w:rsidRPr="00716CB7">
              <w:rPr>
                <w:rFonts w:cs="Times New Roman"/>
                <w:shd w:val="clear" w:color="auto" w:fill="auto"/>
                <w:lang w:eastAsia="en-US" w:bidi="ar-SA"/>
              </w:rPr>
              <w:t>1.3. tikslina Sąrašo įrašų rekvizitus (</w:t>
            </w:r>
            <w:r w:rsidR="0003265A">
              <w:rPr>
                <w:rFonts w:cs="Times New Roman"/>
                <w:shd w:val="clear" w:color="auto" w:fill="auto"/>
                <w:lang w:eastAsia="en-US" w:bidi="ar-SA"/>
              </w:rPr>
              <w:t>plotą, nuomininką</w:t>
            </w:r>
            <w:r w:rsidRPr="00716CB7">
              <w:rPr>
                <w:rFonts w:cs="Times New Roman"/>
                <w:shd w:val="clear" w:color="auto" w:fill="auto"/>
                <w:lang w:eastAsia="en-US" w:bidi="ar-SA"/>
              </w:rPr>
              <w:t xml:space="preserve"> ir kt.)</w:t>
            </w:r>
          </w:p>
        </w:tc>
      </w:tr>
      <w:tr w:rsidR="00B8438F" w:rsidRPr="00716CB7" w14:paraId="17B4142D" w14:textId="77777777" w:rsidTr="0003265A">
        <w:tc>
          <w:tcPr>
            <w:tcW w:w="556" w:type="dxa"/>
          </w:tcPr>
          <w:p w14:paraId="3BB39034" w14:textId="77777777" w:rsidR="00B8438F" w:rsidRPr="00716CB7" w:rsidRDefault="0003265A"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2</w:t>
            </w:r>
            <w:r w:rsidR="00B8438F" w:rsidRPr="00716CB7">
              <w:rPr>
                <w:rFonts w:cs="Times New Roman"/>
                <w:shd w:val="clear" w:color="auto" w:fill="auto"/>
                <w:lang w:eastAsia="en-US" w:bidi="ar-SA"/>
              </w:rPr>
              <w:t>.</w:t>
            </w:r>
          </w:p>
        </w:tc>
        <w:tc>
          <w:tcPr>
            <w:tcW w:w="1683" w:type="dxa"/>
          </w:tcPr>
          <w:p w14:paraId="72AFF421"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 xml:space="preserve">Mokėjimo pranešimų  (sąskaitų) </w:t>
            </w:r>
            <w:r w:rsidR="0003265A">
              <w:rPr>
                <w:rFonts w:cs="Times New Roman"/>
                <w:shd w:val="clear" w:color="auto" w:fill="auto"/>
                <w:lang w:eastAsia="en-US" w:bidi="ar-SA"/>
              </w:rPr>
              <w:t>ir informacijos apie nuomos mokesčio pasikeitimą</w:t>
            </w:r>
            <w:r w:rsidR="00092983">
              <w:rPr>
                <w:rFonts w:cs="Times New Roman"/>
                <w:shd w:val="clear" w:color="auto" w:fill="auto"/>
                <w:lang w:eastAsia="en-US" w:bidi="ar-SA"/>
              </w:rPr>
              <w:t xml:space="preserve"> </w:t>
            </w:r>
            <w:r w:rsidRPr="00716CB7">
              <w:rPr>
                <w:rFonts w:cs="Times New Roman"/>
                <w:shd w:val="clear" w:color="auto" w:fill="auto"/>
                <w:lang w:eastAsia="en-US" w:bidi="ar-SA"/>
              </w:rPr>
              <w:t>išsiuntimas nuomininkams</w:t>
            </w:r>
          </w:p>
        </w:tc>
        <w:tc>
          <w:tcPr>
            <w:tcW w:w="7728" w:type="dxa"/>
          </w:tcPr>
          <w:p w14:paraId="63357CA3" w14:textId="4DEC1EBE" w:rsidR="00B8438F" w:rsidRPr="00716CB7" w:rsidRDefault="00092983"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2</w:t>
            </w:r>
            <w:r w:rsidR="00B8438F" w:rsidRPr="00716CB7">
              <w:rPr>
                <w:rFonts w:cs="Times New Roman"/>
                <w:shd w:val="clear" w:color="auto" w:fill="auto"/>
                <w:lang w:eastAsia="en-US" w:bidi="ar-SA"/>
              </w:rPr>
              <w:t>.1. už pr</w:t>
            </w:r>
            <w:r w:rsidR="0003265A">
              <w:rPr>
                <w:rFonts w:cs="Times New Roman"/>
                <w:shd w:val="clear" w:color="auto" w:fill="auto"/>
                <w:lang w:eastAsia="en-US" w:bidi="ar-SA"/>
              </w:rPr>
              <w:t>aeitą mėnesį iki kito mėnesio 10</w:t>
            </w:r>
            <w:r w:rsidR="00B8438F" w:rsidRPr="00716CB7">
              <w:rPr>
                <w:rFonts w:cs="Times New Roman"/>
                <w:shd w:val="clear" w:color="auto" w:fill="auto"/>
                <w:lang w:eastAsia="en-US" w:bidi="ar-SA"/>
              </w:rPr>
              <w:t xml:space="preserve"> d. parengia mokestinį pranešimą (sąskaitą);</w:t>
            </w:r>
          </w:p>
          <w:p w14:paraId="15FB73BA" w14:textId="006D0ADD" w:rsidR="00B8438F" w:rsidRPr="00716CB7" w:rsidRDefault="00092983"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2</w:t>
            </w:r>
            <w:r w:rsidR="00B8438F" w:rsidRPr="00716CB7">
              <w:rPr>
                <w:rFonts w:cs="Times New Roman"/>
                <w:shd w:val="clear" w:color="auto" w:fill="auto"/>
                <w:lang w:eastAsia="en-US" w:bidi="ar-SA"/>
              </w:rPr>
              <w:t>.2. parengtus mokėjimo pranešimus (sąskaitas) išsiunčia nuomininkams. Pranešimuose nurodo, kur nuomininkas gali sumokėti nuomos mokestį. Pranešimus (sąskaitas) nuomininkas pri</w:t>
            </w:r>
            <w:r>
              <w:rPr>
                <w:rFonts w:cs="Times New Roman"/>
                <w:shd w:val="clear" w:color="auto" w:fill="auto"/>
                <w:lang w:eastAsia="en-US" w:bidi="ar-SA"/>
              </w:rPr>
              <w:t>valo gauti ne vėliau kaip iki 15</w:t>
            </w:r>
            <w:r w:rsidR="00B8438F" w:rsidRPr="00716CB7">
              <w:rPr>
                <w:rFonts w:cs="Times New Roman"/>
                <w:shd w:val="clear" w:color="auto" w:fill="auto"/>
                <w:lang w:eastAsia="en-US" w:bidi="ar-SA"/>
              </w:rPr>
              <w:t xml:space="preserve"> d.;</w:t>
            </w:r>
          </w:p>
          <w:p w14:paraId="6A93595F" w14:textId="77777777" w:rsidR="00B8438F" w:rsidRPr="00092983" w:rsidRDefault="00092983"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2</w:t>
            </w:r>
            <w:r w:rsidR="00B8438F" w:rsidRPr="00716CB7">
              <w:rPr>
                <w:rFonts w:cs="Times New Roman"/>
                <w:shd w:val="clear" w:color="auto" w:fill="auto"/>
                <w:lang w:eastAsia="en-US" w:bidi="ar-SA"/>
              </w:rPr>
              <w:t xml:space="preserve">.3. </w:t>
            </w:r>
            <w:r w:rsidR="00B8438F" w:rsidRPr="00092983">
              <w:rPr>
                <w:rFonts w:cs="Times New Roman"/>
                <w:shd w:val="clear" w:color="auto" w:fill="auto"/>
                <w:lang w:eastAsia="en-US" w:bidi="ar-SA"/>
              </w:rPr>
              <w:t>sudaro galimybę nuomininkui nuomos mokestį apmokėti ne mažiau kaip trijose mokesčius surenkančiose įmonėse.</w:t>
            </w:r>
          </w:p>
          <w:p w14:paraId="31D87132" w14:textId="77777777" w:rsidR="00B8438F" w:rsidRPr="00716CB7" w:rsidRDefault="00092983"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2</w:t>
            </w:r>
            <w:r w:rsidR="00B8438F" w:rsidRPr="00716CB7">
              <w:rPr>
                <w:rFonts w:cs="Times New Roman"/>
                <w:shd w:val="clear" w:color="auto" w:fill="auto"/>
                <w:lang w:eastAsia="en-US" w:bidi="ar-SA"/>
              </w:rPr>
              <w:t xml:space="preserve">.4. </w:t>
            </w:r>
            <w:r w:rsidR="00B8438F" w:rsidRPr="005010A4">
              <w:rPr>
                <w:rFonts w:cs="Times New Roman"/>
                <w:shd w:val="clear" w:color="auto" w:fill="auto"/>
                <w:lang w:eastAsia="en-US" w:bidi="ar-SA"/>
              </w:rPr>
              <w:t>sudaro galimybę nuomininkui, jei šis pageidauja, gau</w:t>
            </w:r>
            <w:r w:rsidRPr="005010A4">
              <w:rPr>
                <w:rFonts w:cs="Times New Roman"/>
                <w:shd w:val="clear" w:color="auto" w:fill="auto"/>
                <w:lang w:eastAsia="en-US" w:bidi="ar-SA"/>
              </w:rPr>
              <w:t xml:space="preserve">ti mokėjimo pranešimą prisiregistravus prie Paslaugų teikėjo savitarnos, esančios </w:t>
            </w:r>
            <w:r w:rsidR="002D2B0E" w:rsidRPr="005010A4">
              <w:rPr>
                <w:rFonts w:cs="Times New Roman"/>
                <w:shd w:val="clear" w:color="auto" w:fill="auto"/>
                <w:lang w:eastAsia="en-US" w:bidi="ar-SA"/>
              </w:rPr>
              <w:t xml:space="preserve">jo </w:t>
            </w:r>
            <w:r w:rsidRPr="005010A4">
              <w:rPr>
                <w:rFonts w:cs="Times New Roman"/>
                <w:shd w:val="clear" w:color="auto" w:fill="auto"/>
                <w:lang w:eastAsia="en-US" w:bidi="ar-SA"/>
              </w:rPr>
              <w:t>interneto svetainėje.</w:t>
            </w:r>
            <w:r>
              <w:rPr>
                <w:rFonts w:cs="Times New Roman"/>
                <w:shd w:val="clear" w:color="auto" w:fill="auto"/>
                <w:lang w:eastAsia="en-US" w:bidi="ar-SA"/>
              </w:rPr>
              <w:t xml:space="preserve"> </w:t>
            </w:r>
          </w:p>
          <w:p w14:paraId="577B6347" w14:textId="0B3BD5CD" w:rsidR="00B8438F" w:rsidRPr="00741B2F" w:rsidRDefault="00092983"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2</w:t>
            </w:r>
            <w:r w:rsidR="00B8438F" w:rsidRPr="00716CB7">
              <w:rPr>
                <w:rFonts w:cs="Times New Roman"/>
                <w:shd w:val="clear" w:color="auto" w:fill="auto"/>
                <w:lang w:eastAsia="en-US" w:bidi="ar-SA"/>
              </w:rPr>
              <w:t xml:space="preserve">.5. </w:t>
            </w:r>
            <w:r w:rsidR="005010A4" w:rsidRPr="00741B2F">
              <w:rPr>
                <w:rFonts w:cs="Times New Roman"/>
                <w:shd w:val="clear" w:color="auto" w:fill="auto"/>
                <w:lang w:eastAsia="en-US" w:bidi="ar-SA"/>
              </w:rPr>
              <w:t xml:space="preserve">užtikrina, kad mokėjimo pranešimuose  (sąskaitose) būtų informacija apie </w:t>
            </w:r>
            <w:r w:rsidR="00B8438F" w:rsidRPr="00741B2F">
              <w:rPr>
                <w:rFonts w:cs="Times New Roman"/>
                <w:shd w:val="clear" w:color="auto" w:fill="auto"/>
                <w:lang w:eastAsia="en-US" w:bidi="ar-SA"/>
              </w:rPr>
              <w:t>Nuominink</w:t>
            </w:r>
            <w:r w:rsidR="005010A4" w:rsidRPr="00741B2F">
              <w:rPr>
                <w:rFonts w:cs="Times New Roman"/>
                <w:shd w:val="clear" w:color="auto" w:fill="auto"/>
                <w:lang w:eastAsia="en-US" w:bidi="ar-SA"/>
              </w:rPr>
              <w:t>o laiku nesumokėtą nuomos mokestį</w:t>
            </w:r>
            <w:r w:rsidR="00DA6861" w:rsidRPr="00741B2F">
              <w:rPr>
                <w:rFonts w:cs="Times New Roman"/>
                <w:shd w:val="clear" w:color="auto" w:fill="auto"/>
                <w:lang w:eastAsia="en-US" w:bidi="ar-SA"/>
              </w:rPr>
              <w:t xml:space="preserve"> (skolą)</w:t>
            </w:r>
            <w:r w:rsidR="005010A4" w:rsidRPr="00741B2F">
              <w:rPr>
                <w:rFonts w:cs="Times New Roman"/>
                <w:shd w:val="clear" w:color="auto" w:fill="auto"/>
                <w:lang w:eastAsia="en-US" w:bidi="ar-SA"/>
              </w:rPr>
              <w:t>.</w:t>
            </w:r>
          </w:p>
          <w:p w14:paraId="339C8C03" w14:textId="44923348" w:rsidR="00DD7D56" w:rsidRPr="00716CB7" w:rsidRDefault="00DD7D56" w:rsidP="00B8438F">
            <w:pPr>
              <w:widowControl/>
              <w:tabs>
                <w:tab w:val="clear" w:pos="850"/>
              </w:tabs>
              <w:suppressAutoHyphens w:val="0"/>
              <w:autoSpaceDE/>
              <w:rPr>
                <w:rFonts w:cs="Times New Roman"/>
                <w:shd w:val="clear" w:color="auto" w:fill="auto"/>
                <w:lang w:eastAsia="en-US" w:bidi="ar-SA"/>
              </w:rPr>
            </w:pPr>
            <w:r w:rsidRPr="00741B2F">
              <w:rPr>
                <w:rFonts w:cs="Times New Roman"/>
                <w:shd w:val="clear" w:color="auto" w:fill="auto"/>
                <w:lang w:eastAsia="en-US" w:bidi="ar-SA"/>
              </w:rPr>
              <w:t xml:space="preserve">2.6. </w:t>
            </w:r>
            <w:r w:rsidR="00055B38" w:rsidRPr="00741B2F">
              <w:rPr>
                <w:rFonts w:cs="Times New Roman"/>
                <w:shd w:val="clear" w:color="auto" w:fill="auto"/>
                <w:lang w:eastAsia="en-US" w:bidi="ar-SA"/>
              </w:rPr>
              <w:t xml:space="preserve">Gavęs iš Užsakovo duomenis apie nuomos mokesčio perskaičiavimą per </w:t>
            </w:r>
            <w:r w:rsidR="00E52B7D">
              <w:rPr>
                <w:rFonts w:cs="Times New Roman"/>
                <w:shd w:val="clear" w:color="auto" w:fill="auto"/>
                <w:lang w:eastAsia="en-US" w:bidi="ar-SA"/>
              </w:rPr>
              <w:t>3</w:t>
            </w:r>
            <w:r w:rsidR="00252F1C">
              <w:rPr>
                <w:rFonts w:cs="Times New Roman"/>
                <w:shd w:val="clear" w:color="auto" w:fill="auto"/>
                <w:lang w:eastAsia="en-US" w:bidi="ar-SA"/>
              </w:rPr>
              <w:t>0</w:t>
            </w:r>
            <w:r w:rsidR="00E24C13" w:rsidRPr="00741B2F">
              <w:rPr>
                <w:rFonts w:cs="Times New Roman"/>
                <w:shd w:val="clear" w:color="auto" w:fill="auto"/>
                <w:lang w:eastAsia="en-US" w:bidi="ar-SA"/>
              </w:rPr>
              <w:t xml:space="preserve"> kalendorinių</w:t>
            </w:r>
            <w:r w:rsidR="00055B38" w:rsidRPr="00741B2F">
              <w:rPr>
                <w:rFonts w:cs="Times New Roman"/>
                <w:shd w:val="clear" w:color="auto" w:fill="auto"/>
                <w:lang w:eastAsia="en-US" w:bidi="ar-SA"/>
              </w:rPr>
              <w:t xml:space="preserve"> dienų</w:t>
            </w:r>
            <w:r w:rsidR="00252F1C">
              <w:rPr>
                <w:rFonts w:cs="Times New Roman"/>
                <w:shd w:val="clear" w:color="auto" w:fill="auto"/>
                <w:lang w:eastAsia="en-US" w:bidi="ar-SA"/>
              </w:rPr>
              <w:t xml:space="preserve">, bet ne vėliau nei 30 </w:t>
            </w:r>
            <w:r w:rsidR="00252F1C" w:rsidRPr="00741B2F">
              <w:rPr>
                <w:rFonts w:cs="Times New Roman"/>
                <w:shd w:val="clear" w:color="auto" w:fill="auto"/>
                <w:lang w:eastAsia="en-US" w:bidi="ar-SA"/>
              </w:rPr>
              <w:t>kalendorinių dienų</w:t>
            </w:r>
            <w:r w:rsidR="00252F1C">
              <w:rPr>
                <w:rFonts w:cs="Times New Roman"/>
                <w:shd w:val="clear" w:color="auto" w:fill="auto"/>
                <w:lang w:eastAsia="en-US" w:bidi="ar-SA"/>
              </w:rPr>
              <w:t xml:space="preserve"> iki nuomos mokesčio pasikeitimo,</w:t>
            </w:r>
            <w:r w:rsidR="00055B38" w:rsidRPr="00741B2F">
              <w:rPr>
                <w:rFonts w:cs="Times New Roman"/>
                <w:shd w:val="clear" w:color="auto" w:fill="auto"/>
                <w:lang w:eastAsia="en-US" w:bidi="ar-SA"/>
              </w:rPr>
              <w:t xml:space="preserve"> </w:t>
            </w:r>
            <w:r w:rsidRPr="00741B2F">
              <w:rPr>
                <w:rFonts w:cs="Times New Roman"/>
                <w:shd w:val="clear" w:color="auto" w:fill="auto"/>
                <w:lang w:eastAsia="en-US" w:bidi="ar-SA"/>
              </w:rPr>
              <w:t>praneša nuomininkams apie nuomos mokesčio pasikeitimą</w:t>
            </w:r>
            <w:r w:rsidR="00252F1C">
              <w:rPr>
                <w:rFonts w:cs="Times New Roman"/>
                <w:shd w:val="clear" w:color="auto" w:fill="auto"/>
                <w:lang w:eastAsia="en-US" w:bidi="ar-SA"/>
              </w:rPr>
              <w:t>.</w:t>
            </w:r>
          </w:p>
        </w:tc>
      </w:tr>
      <w:tr w:rsidR="00B8438F" w:rsidRPr="00716CB7" w14:paraId="1BDE7CB5" w14:textId="77777777" w:rsidTr="0003265A">
        <w:tc>
          <w:tcPr>
            <w:tcW w:w="556" w:type="dxa"/>
          </w:tcPr>
          <w:p w14:paraId="7276C7F4" w14:textId="77777777" w:rsidR="00B8438F" w:rsidRPr="00716CB7" w:rsidRDefault="008D6D0E"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3</w:t>
            </w:r>
            <w:r w:rsidR="00B8438F" w:rsidRPr="00716CB7">
              <w:rPr>
                <w:rFonts w:cs="Times New Roman"/>
                <w:shd w:val="clear" w:color="auto" w:fill="auto"/>
                <w:lang w:eastAsia="en-US" w:bidi="ar-SA"/>
              </w:rPr>
              <w:t>.</w:t>
            </w:r>
          </w:p>
        </w:tc>
        <w:tc>
          <w:tcPr>
            <w:tcW w:w="1683" w:type="dxa"/>
          </w:tcPr>
          <w:p w14:paraId="51E1D207"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Nuomos mokesčio surinkimo organizavimas</w:t>
            </w:r>
          </w:p>
        </w:tc>
        <w:tc>
          <w:tcPr>
            <w:tcW w:w="7728" w:type="dxa"/>
          </w:tcPr>
          <w:p w14:paraId="5F433015"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3</w:t>
            </w:r>
            <w:r w:rsidR="00B8438F" w:rsidRPr="00716CB7">
              <w:rPr>
                <w:rFonts w:cs="Times New Roman"/>
                <w:shd w:val="clear" w:color="auto" w:fill="auto"/>
                <w:lang w:eastAsia="en-US" w:bidi="ar-SA"/>
              </w:rPr>
              <w:t>.1. kas mėnesį surenka duomenis apie nuomininkų sumokėtą nuomos mokestį;</w:t>
            </w:r>
          </w:p>
          <w:p w14:paraId="2F9871CB"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3</w:t>
            </w:r>
            <w:r w:rsidR="00B8438F" w:rsidRPr="00716CB7">
              <w:rPr>
                <w:rFonts w:cs="Times New Roman"/>
                <w:shd w:val="clear" w:color="auto" w:fill="auto"/>
                <w:lang w:eastAsia="en-US" w:bidi="ar-SA"/>
              </w:rPr>
              <w:t>.2. duomenis apie gautas mėnesio įmokas suveda (perkelia) į savo IS;</w:t>
            </w:r>
          </w:p>
          <w:p w14:paraId="06523C43" w14:textId="4E6D0BC0" w:rsidR="00B8438F" w:rsidRPr="00716CB7" w:rsidRDefault="008D6D0E" w:rsidP="008450D5">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3</w:t>
            </w:r>
            <w:r w:rsidR="00B8438F" w:rsidRPr="00716CB7">
              <w:rPr>
                <w:rFonts w:cs="Times New Roman"/>
                <w:shd w:val="clear" w:color="auto" w:fill="auto"/>
                <w:lang w:eastAsia="en-US" w:bidi="ar-SA"/>
              </w:rPr>
              <w:t xml:space="preserve">.3. mokestinio pranešimo (sąskaitos) nesiunčia </w:t>
            </w:r>
            <w:r w:rsidR="00DA6861">
              <w:rPr>
                <w:rFonts w:cs="Times New Roman"/>
                <w:shd w:val="clear" w:color="auto" w:fill="auto"/>
                <w:lang w:eastAsia="en-US" w:bidi="ar-SA"/>
              </w:rPr>
              <w:t>už laisvus (neišnuomotus) būstu</w:t>
            </w:r>
            <w:r w:rsidR="00B8438F" w:rsidRPr="00716CB7">
              <w:rPr>
                <w:rFonts w:cs="Times New Roman"/>
                <w:shd w:val="clear" w:color="auto" w:fill="auto"/>
                <w:lang w:eastAsia="en-US" w:bidi="ar-SA"/>
              </w:rPr>
              <w:t>s</w:t>
            </w:r>
            <w:r w:rsidR="005010A4">
              <w:rPr>
                <w:rFonts w:cs="Times New Roman"/>
                <w:shd w:val="clear" w:color="auto" w:fill="auto"/>
                <w:lang w:eastAsia="en-US" w:bidi="ar-SA"/>
              </w:rPr>
              <w:t>.</w:t>
            </w:r>
            <w:r w:rsidR="00EE2A2D">
              <w:rPr>
                <w:rFonts w:cs="Times New Roman"/>
                <w:shd w:val="clear" w:color="auto" w:fill="auto"/>
                <w:lang w:eastAsia="en-US" w:bidi="ar-SA"/>
              </w:rPr>
              <w:t xml:space="preserve"> </w:t>
            </w:r>
            <w:r w:rsidR="00EE2A2D" w:rsidRPr="00741B2F">
              <w:rPr>
                <w:rFonts w:cs="Times New Roman"/>
                <w:shd w:val="clear" w:color="auto" w:fill="auto"/>
                <w:lang w:eastAsia="en-US" w:bidi="ar-SA"/>
              </w:rPr>
              <w:t>Užsakovas iki mėnesio paskutinės dienos Paslaugų teikėjui pateikia tuščių (atlaisvintų), neišnuomotų butų sąrašą</w:t>
            </w:r>
            <w:r w:rsidR="00F7335A" w:rsidRPr="00741B2F">
              <w:rPr>
                <w:rFonts w:cs="Times New Roman"/>
                <w:shd w:val="clear" w:color="auto" w:fill="auto"/>
                <w:lang w:eastAsia="en-US" w:bidi="ar-SA"/>
              </w:rPr>
              <w:t>.</w:t>
            </w:r>
          </w:p>
        </w:tc>
      </w:tr>
      <w:tr w:rsidR="00B8438F" w:rsidRPr="00716CB7" w14:paraId="6181C501" w14:textId="77777777" w:rsidTr="0003265A">
        <w:tc>
          <w:tcPr>
            <w:tcW w:w="556" w:type="dxa"/>
          </w:tcPr>
          <w:p w14:paraId="4162DF3B" w14:textId="77777777" w:rsidR="00B8438F" w:rsidRPr="00716CB7" w:rsidRDefault="008D6D0E"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4</w:t>
            </w:r>
            <w:r w:rsidR="00B8438F" w:rsidRPr="00716CB7">
              <w:rPr>
                <w:rFonts w:cs="Times New Roman"/>
                <w:shd w:val="clear" w:color="auto" w:fill="auto"/>
                <w:lang w:eastAsia="en-US" w:bidi="ar-SA"/>
              </w:rPr>
              <w:t>.</w:t>
            </w:r>
          </w:p>
        </w:tc>
        <w:tc>
          <w:tcPr>
            <w:tcW w:w="1683" w:type="dxa"/>
          </w:tcPr>
          <w:p w14:paraId="091AAC1C"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Nuomos mokesčio istorijos</w:t>
            </w:r>
            <w:r w:rsidR="008450D5">
              <w:rPr>
                <w:rFonts w:cs="Times New Roman"/>
                <w:shd w:val="clear" w:color="auto" w:fill="auto"/>
                <w:lang w:eastAsia="en-US" w:bidi="ar-SA"/>
              </w:rPr>
              <w:t xml:space="preserve"> duomenų </w:t>
            </w:r>
            <w:r w:rsidR="008450D5">
              <w:rPr>
                <w:rFonts w:cs="Times New Roman"/>
                <w:shd w:val="clear" w:color="auto" w:fill="auto"/>
                <w:lang w:eastAsia="en-US" w:bidi="ar-SA"/>
              </w:rPr>
              <w:lastRenderedPageBreak/>
              <w:t xml:space="preserve">kaupimas </w:t>
            </w:r>
            <w:r w:rsidRPr="00716CB7">
              <w:rPr>
                <w:rFonts w:cs="Times New Roman"/>
                <w:shd w:val="clear" w:color="auto" w:fill="auto"/>
                <w:lang w:eastAsia="en-US" w:bidi="ar-SA"/>
              </w:rPr>
              <w:t>(a</w:t>
            </w:r>
            <w:r w:rsidR="008450D5">
              <w:rPr>
                <w:rFonts w:cs="Times New Roman"/>
                <w:shd w:val="clear" w:color="auto" w:fill="auto"/>
                <w:lang w:eastAsia="en-US" w:bidi="ar-SA"/>
              </w:rPr>
              <w:t>dreso elektroninės bylos tvarkymas</w:t>
            </w:r>
            <w:r w:rsidRPr="00716CB7">
              <w:rPr>
                <w:rFonts w:cs="Times New Roman"/>
                <w:shd w:val="clear" w:color="auto" w:fill="auto"/>
                <w:lang w:eastAsia="en-US" w:bidi="ar-SA"/>
              </w:rPr>
              <w:t>)</w:t>
            </w:r>
          </w:p>
        </w:tc>
        <w:tc>
          <w:tcPr>
            <w:tcW w:w="7728" w:type="dxa"/>
          </w:tcPr>
          <w:p w14:paraId="5F496132"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lastRenderedPageBreak/>
              <w:t>4</w:t>
            </w:r>
            <w:r w:rsidR="00B8438F" w:rsidRPr="00716CB7">
              <w:rPr>
                <w:rFonts w:cs="Times New Roman"/>
                <w:shd w:val="clear" w:color="auto" w:fill="auto"/>
                <w:lang w:eastAsia="en-US" w:bidi="ar-SA"/>
              </w:rPr>
              <w:t>.1. visą paslaugos sutarties laikotarpį kaupia ir sistemina duomenis apie  apskaičiuotą kiekvieno būsto nuomos mokesčio dydį;</w:t>
            </w:r>
          </w:p>
          <w:p w14:paraId="1D22AFC1"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4</w:t>
            </w:r>
            <w:r w:rsidR="00B8438F" w:rsidRPr="00716CB7">
              <w:rPr>
                <w:rFonts w:cs="Times New Roman"/>
                <w:shd w:val="clear" w:color="auto" w:fill="auto"/>
                <w:lang w:eastAsia="en-US" w:bidi="ar-SA"/>
              </w:rPr>
              <w:t>.2. kaupia duomenis apie nuomininko kas mėnesį sumokėtą nuomos mokestį;</w:t>
            </w:r>
          </w:p>
          <w:p w14:paraId="56BD4ADD"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lastRenderedPageBreak/>
              <w:t>4</w:t>
            </w:r>
            <w:r w:rsidR="00B8438F" w:rsidRPr="00716CB7">
              <w:rPr>
                <w:rFonts w:cs="Times New Roman"/>
                <w:shd w:val="clear" w:color="auto" w:fill="auto"/>
                <w:lang w:eastAsia="en-US" w:bidi="ar-SA"/>
              </w:rPr>
              <w:t>.3. kaupia duomenis apie nuomininko skolą (mėnesiais);</w:t>
            </w:r>
          </w:p>
          <w:p w14:paraId="36EDF2A0" w14:textId="77777777" w:rsidR="00B8438F" w:rsidRPr="00741B2F" w:rsidRDefault="008D6D0E" w:rsidP="00B8438F">
            <w:pPr>
              <w:widowControl/>
              <w:tabs>
                <w:tab w:val="clear" w:pos="850"/>
              </w:tabs>
              <w:suppressAutoHyphens w:val="0"/>
              <w:autoSpaceDE/>
              <w:rPr>
                <w:rFonts w:cs="Times New Roman"/>
                <w:shd w:val="clear" w:color="auto" w:fill="auto"/>
                <w:lang w:eastAsia="en-US" w:bidi="ar-SA"/>
              </w:rPr>
            </w:pPr>
            <w:r w:rsidRPr="00741B2F">
              <w:rPr>
                <w:rFonts w:cs="Times New Roman"/>
                <w:shd w:val="clear" w:color="auto" w:fill="auto"/>
                <w:lang w:eastAsia="en-US" w:bidi="ar-SA"/>
              </w:rPr>
              <w:t xml:space="preserve">4.4. </w:t>
            </w:r>
            <w:r w:rsidR="00B8438F" w:rsidRPr="00741B2F">
              <w:rPr>
                <w:rFonts w:cs="Times New Roman"/>
                <w:shd w:val="clear" w:color="auto" w:fill="auto"/>
                <w:lang w:eastAsia="en-US" w:bidi="ar-SA"/>
              </w:rPr>
              <w:t xml:space="preserve">Užsakovui </w:t>
            </w:r>
            <w:r w:rsidR="00765FB7">
              <w:rPr>
                <w:rFonts w:cs="Times New Roman"/>
                <w:shd w:val="clear" w:color="auto" w:fill="auto"/>
                <w:lang w:eastAsia="en-US" w:bidi="ar-SA"/>
              </w:rPr>
              <w:t xml:space="preserve">paprašius </w:t>
            </w:r>
            <w:r w:rsidR="00B8438F" w:rsidRPr="00741B2F">
              <w:rPr>
                <w:rFonts w:cs="Times New Roman"/>
                <w:shd w:val="clear" w:color="auto" w:fill="auto"/>
                <w:lang w:eastAsia="en-US" w:bidi="ar-SA"/>
              </w:rPr>
              <w:t xml:space="preserve">teikia informaciją apie būsto nuomos mokesčio </w:t>
            </w:r>
            <w:r w:rsidRPr="00741B2F">
              <w:rPr>
                <w:rFonts w:cs="Times New Roman"/>
                <w:shd w:val="clear" w:color="auto" w:fill="auto"/>
                <w:lang w:eastAsia="en-US" w:bidi="ar-SA"/>
              </w:rPr>
              <w:t xml:space="preserve">sumokėjimą. </w:t>
            </w:r>
          </w:p>
        </w:tc>
      </w:tr>
      <w:tr w:rsidR="00B8438F" w:rsidRPr="00716CB7" w14:paraId="5468C7F4" w14:textId="77777777" w:rsidTr="0003265A">
        <w:tc>
          <w:tcPr>
            <w:tcW w:w="556" w:type="dxa"/>
          </w:tcPr>
          <w:p w14:paraId="4A6FB23F" w14:textId="77777777" w:rsidR="00B8438F" w:rsidRPr="00716CB7" w:rsidRDefault="008D6D0E"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lastRenderedPageBreak/>
              <w:t>5</w:t>
            </w:r>
            <w:r w:rsidR="00B8438F" w:rsidRPr="00716CB7">
              <w:rPr>
                <w:rFonts w:cs="Times New Roman"/>
                <w:shd w:val="clear" w:color="auto" w:fill="auto"/>
                <w:lang w:eastAsia="en-US" w:bidi="ar-SA"/>
              </w:rPr>
              <w:t>.</w:t>
            </w:r>
          </w:p>
        </w:tc>
        <w:tc>
          <w:tcPr>
            <w:tcW w:w="1683" w:type="dxa"/>
          </w:tcPr>
          <w:p w14:paraId="3A15F088"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Išvesties bylų formavimas</w:t>
            </w:r>
          </w:p>
        </w:tc>
        <w:tc>
          <w:tcPr>
            <w:tcW w:w="7728" w:type="dxa"/>
          </w:tcPr>
          <w:p w14:paraId="76B95C7B"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5</w:t>
            </w:r>
            <w:r w:rsidR="00B8438F">
              <w:rPr>
                <w:rFonts w:cs="Times New Roman"/>
                <w:shd w:val="clear" w:color="auto" w:fill="auto"/>
                <w:lang w:eastAsia="en-US" w:bidi="ar-SA"/>
              </w:rPr>
              <w:t>.1. kiekvieną mėnesį (išskyrus S</w:t>
            </w:r>
            <w:r w:rsidR="00B8438F" w:rsidRPr="00716CB7">
              <w:rPr>
                <w:rFonts w:cs="Times New Roman"/>
                <w:shd w:val="clear" w:color="auto" w:fill="auto"/>
                <w:lang w:eastAsia="en-US" w:bidi="ar-SA"/>
              </w:rPr>
              <w:t>utarties įsigaliojimo mėnesį) raštu (popierinėse ir elektroninėse laikmenose sutartu formatu) Užsakovui p</w:t>
            </w:r>
            <w:r>
              <w:rPr>
                <w:rFonts w:cs="Times New Roman"/>
                <w:shd w:val="clear" w:color="auto" w:fill="auto"/>
                <w:lang w:eastAsia="en-US" w:bidi="ar-SA"/>
              </w:rPr>
              <w:t xml:space="preserve">ateikia lentelę (žiniaraštį už kiekvieną būstą sumokėtą nuomos mokestį </w:t>
            </w:r>
            <w:r w:rsidR="00B8438F" w:rsidRPr="00716CB7">
              <w:rPr>
                <w:rFonts w:cs="Times New Roman"/>
                <w:shd w:val="clear" w:color="auto" w:fill="auto"/>
                <w:lang w:eastAsia="en-US" w:bidi="ar-SA"/>
              </w:rPr>
              <w:t>ir nuomininko įsiskolinimą (rek</w:t>
            </w:r>
            <w:r>
              <w:rPr>
                <w:rFonts w:cs="Times New Roman"/>
                <w:shd w:val="clear" w:color="auto" w:fill="auto"/>
                <w:lang w:eastAsia="en-US" w:bidi="ar-SA"/>
              </w:rPr>
              <w:t xml:space="preserve">vizitai: būsto adresas, nuomininko vardas, pavardė, </w:t>
            </w:r>
            <w:r w:rsidR="00B8438F" w:rsidRPr="00716CB7">
              <w:rPr>
                <w:rFonts w:cs="Times New Roman"/>
                <w:shd w:val="clear" w:color="auto" w:fill="auto"/>
                <w:lang w:eastAsia="en-US" w:bidi="ar-SA"/>
              </w:rPr>
              <w:t xml:space="preserve">skolos dydis, sumokėtas mokestis, likutis); </w:t>
            </w:r>
          </w:p>
          <w:p w14:paraId="401DDB09" w14:textId="77777777" w:rsidR="00B8438F" w:rsidRPr="00716CB7" w:rsidRDefault="008D6D0E" w:rsidP="00D35FF5">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5</w:t>
            </w:r>
            <w:r w:rsidR="00B8438F" w:rsidRPr="00716CB7">
              <w:rPr>
                <w:rFonts w:cs="Times New Roman"/>
                <w:shd w:val="clear" w:color="auto" w:fill="auto"/>
                <w:lang w:eastAsia="en-US" w:bidi="ar-SA"/>
              </w:rPr>
              <w:t>.2. Užsakovui paprašius, raštu pateikia duomenis apie nuomininko skolą</w:t>
            </w:r>
            <w:r w:rsidR="00D35FF5">
              <w:rPr>
                <w:rFonts w:cs="Times New Roman"/>
                <w:shd w:val="clear" w:color="auto" w:fill="auto"/>
                <w:lang w:eastAsia="en-US" w:bidi="ar-SA"/>
              </w:rPr>
              <w:t>.</w:t>
            </w:r>
            <w:r w:rsidR="00B8438F" w:rsidRPr="00716CB7">
              <w:rPr>
                <w:rFonts w:cs="Times New Roman"/>
                <w:shd w:val="clear" w:color="auto" w:fill="auto"/>
                <w:lang w:eastAsia="en-US" w:bidi="ar-SA"/>
              </w:rPr>
              <w:t xml:space="preserve"> </w:t>
            </w:r>
          </w:p>
        </w:tc>
      </w:tr>
      <w:tr w:rsidR="00B8438F" w:rsidRPr="00716CB7" w14:paraId="0B1A5B60" w14:textId="77777777" w:rsidTr="0003265A">
        <w:tc>
          <w:tcPr>
            <w:tcW w:w="556" w:type="dxa"/>
          </w:tcPr>
          <w:p w14:paraId="52CBB3C1" w14:textId="77777777" w:rsidR="00B8438F" w:rsidRPr="00716CB7" w:rsidRDefault="008D6D0E"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6</w:t>
            </w:r>
            <w:r w:rsidR="00B8438F" w:rsidRPr="00716CB7">
              <w:rPr>
                <w:rFonts w:cs="Times New Roman"/>
                <w:shd w:val="clear" w:color="auto" w:fill="auto"/>
                <w:lang w:eastAsia="en-US" w:bidi="ar-SA"/>
              </w:rPr>
              <w:t>.</w:t>
            </w:r>
          </w:p>
        </w:tc>
        <w:tc>
          <w:tcPr>
            <w:tcW w:w="1683" w:type="dxa"/>
          </w:tcPr>
          <w:p w14:paraId="6BBBE454"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Surinkto nuomos mokesčio  pervedimas į Užsakovo nurodytą sąskaitą</w:t>
            </w:r>
          </w:p>
        </w:tc>
        <w:tc>
          <w:tcPr>
            <w:tcW w:w="7728" w:type="dxa"/>
          </w:tcPr>
          <w:p w14:paraId="223355F7" w14:textId="77777777" w:rsidR="00B8438F" w:rsidRPr="00741B2F" w:rsidRDefault="00B8438F" w:rsidP="00B8438F">
            <w:pPr>
              <w:widowControl/>
              <w:tabs>
                <w:tab w:val="clear" w:pos="850"/>
              </w:tabs>
              <w:suppressAutoHyphens w:val="0"/>
              <w:autoSpaceDE/>
              <w:jc w:val="left"/>
              <w:rPr>
                <w:rFonts w:cs="Times New Roman"/>
                <w:shd w:val="clear" w:color="auto" w:fill="auto"/>
                <w:lang w:eastAsia="en-US" w:bidi="ar-SA"/>
              </w:rPr>
            </w:pPr>
            <w:r w:rsidRPr="00741B2F">
              <w:rPr>
                <w:rFonts w:cs="Times New Roman"/>
                <w:shd w:val="clear" w:color="auto" w:fill="auto"/>
                <w:lang w:eastAsia="en-US" w:bidi="ar-SA"/>
              </w:rPr>
              <w:t xml:space="preserve">Surinktas nuomos mokesčio lėšas </w:t>
            </w:r>
            <w:r w:rsidR="002D2B0E" w:rsidRPr="00741B2F">
              <w:rPr>
                <w:shd w:val="clear" w:color="auto" w:fill="auto"/>
                <w:lang w:eastAsia="en-US" w:bidi="ar-SA"/>
              </w:rPr>
              <w:t>du kartus per mėnesį (pirmą kartą iki 10 mėnesio dienos, antrą kartą iki 25 mėnesio dienos</w:t>
            </w:r>
            <w:r w:rsidR="002D2B0E" w:rsidRPr="00741B2F">
              <w:rPr>
                <w:rFonts w:cs="Times New Roman"/>
                <w:shd w:val="clear" w:color="auto" w:fill="auto"/>
                <w:lang w:eastAsia="en-US" w:bidi="ar-SA"/>
              </w:rPr>
              <w:t xml:space="preserve"> </w:t>
            </w:r>
            <w:r w:rsidRPr="00741B2F">
              <w:rPr>
                <w:rFonts w:cs="Times New Roman"/>
                <w:shd w:val="clear" w:color="auto" w:fill="auto"/>
                <w:lang w:eastAsia="en-US" w:bidi="ar-SA"/>
              </w:rPr>
              <w:t xml:space="preserve">perveda į nurodytą Užsakovo sąskaitą (mokėjimas laikomas įvykdytu nuo lėšų Užsakovo sąskaitoje įskaitymo momento). </w:t>
            </w:r>
            <w:r w:rsidR="008D6D0E" w:rsidRPr="00741B2F">
              <w:rPr>
                <w:rFonts w:cs="Times New Roman"/>
                <w:shd w:val="clear" w:color="auto" w:fill="auto"/>
                <w:lang w:eastAsia="en-US" w:bidi="ar-SA"/>
              </w:rPr>
              <w:t xml:space="preserve"> </w:t>
            </w:r>
          </w:p>
          <w:p w14:paraId="2675AA7E"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p>
        </w:tc>
      </w:tr>
      <w:tr w:rsidR="00B8438F" w:rsidRPr="00716CB7" w14:paraId="184A1B1D" w14:textId="77777777" w:rsidTr="0003265A">
        <w:tc>
          <w:tcPr>
            <w:tcW w:w="556" w:type="dxa"/>
          </w:tcPr>
          <w:p w14:paraId="0D301CD0" w14:textId="77777777" w:rsidR="00B8438F" w:rsidRPr="00716CB7" w:rsidRDefault="008D6D0E"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7</w:t>
            </w:r>
            <w:r w:rsidR="00B8438F" w:rsidRPr="00716CB7">
              <w:rPr>
                <w:rFonts w:cs="Times New Roman"/>
                <w:shd w:val="clear" w:color="auto" w:fill="auto"/>
                <w:lang w:eastAsia="en-US" w:bidi="ar-SA"/>
              </w:rPr>
              <w:t>.</w:t>
            </w:r>
          </w:p>
        </w:tc>
        <w:tc>
          <w:tcPr>
            <w:tcW w:w="1683" w:type="dxa"/>
          </w:tcPr>
          <w:p w14:paraId="09CE0E1D"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Nuomininko asmens duomenų tvarkymas</w:t>
            </w:r>
          </w:p>
        </w:tc>
        <w:tc>
          <w:tcPr>
            <w:tcW w:w="7728" w:type="dxa"/>
          </w:tcPr>
          <w:p w14:paraId="41002B01"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7</w:t>
            </w:r>
            <w:r w:rsidR="00B8438F" w:rsidRPr="00716CB7">
              <w:rPr>
                <w:rFonts w:cs="Times New Roman"/>
                <w:shd w:val="clear" w:color="auto" w:fill="auto"/>
                <w:lang w:eastAsia="en-US" w:bidi="ar-SA"/>
              </w:rPr>
              <w:t>.1. sudaro su Užsakovu (duomenų valdytoju) nuomininkų asmens duomenų tvarkymo sutartį (susitarimą);</w:t>
            </w:r>
          </w:p>
          <w:p w14:paraId="3E7E8F3E"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7</w:t>
            </w:r>
            <w:r w:rsidR="00B8438F" w:rsidRPr="00716CB7">
              <w:rPr>
                <w:rFonts w:cs="Times New Roman"/>
                <w:shd w:val="clear" w:color="auto" w:fill="auto"/>
                <w:lang w:eastAsia="en-US" w:bidi="ar-SA"/>
              </w:rPr>
              <w:t>.2. Paslaugos teikėjas teisės aktų nustatyta tvarka yra atsakingas už tinkamą nuomininko asmens duomenų tvarkymą, saugojimą.</w:t>
            </w:r>
          </w:p>
        </w:tc>
      </w:tr>
      <w:tr w:rsidR="00B8438F" w:rsidRPr="00716CB7" w14:paraId="0ABB7800" w14:textId="77777777" w:rsidTr="0003265A">
        <w:tc>
          <w:tcPr>
            <w:tcW w:w="556" w:type="dxa"/>
          </w:tcPr>
          <w:p w14:paraId="6DFED5FD" w14:textId="77777777" w:rsidR="00B8438F" w:rsidRPr="00716CB7" w:rsidRDefault="008D6D0E"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8</w:t>
            </w:r>
            <w:r w:rsidR="00B8438F" w:rsidRPr="00716CB7">
              <w:rPr>
                <w:rFonts w:cs="Times New Roman"/>
                <w:shd w:val="clear" w:color="auto" w:fill="auto"/>
                <w:lang w:eastAsia="en-US" w:bidi="ar-SA"/>
              </w:rPr>
              <w:t>.</w:t>
            </w:r>
          </w:p>
        </w:tc>
        <w:tc>
          <w:tcPr>
            <w:tcW w:w="1683" w:type="dxa"/>
          </w:tcPr>
          <w:p w14:paraId="64643C6D"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Atsiskaitymas su Užsakovu baigiantis sutarties laikotarpiui (ar sutartyje nustatytomis sąlygomis anksčiau nutraukus paslaugos sutartį)</w:t>
            </w:r>
          </w:p>
        </w:tc>
        <w:tc>
          <w:tcPr>
            <w:tcW w:w="7728" w:type="dxa"/>
          </w:tcPr>
          <w:p w14:paraId="746F02A0" w14:textId="77777777" w:rsidR="00B8438F" w:rsidRPr="00716CB7" w:rsidRDefault="008D6D0E"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8</w:t>
            </w:r>
            <w:r w:rsidR="00B8438F" w:rsidRPr="00716CB7">
              <w:rPr>
                <w:rFonts w:cs="Times New Roman"/>
                <w:shd w:val="clear" w:color="auto" w:fill="auto"/>
                <w:lang w:eastAsia="en-US" w:bidi="ar-SA"/>
              </w:rPr>
              <w:t>.1. pasibaigus sutarčiai per 10 kalendorinių dienų Paslaugos teikėjas priėmimo-perdavimo aktu popierinėje ir elektroninėje laikmenoje (</w:t>
            </w:r>
            <w:proofErr w:type="spellStart"/>
            <w:r w:rsidR="00B8438F" w:rsidRPr="00716CB7">
              <w:rPr>
                <w:rFonts w:cs="Times New Roman"/>
                <w:shd w:val="clear" w:color="auto" w:fill="auto"/>
                <w:lang w:eastAsia="en-US" w:bidi="ar-SA"/>
              </w:rPr>
              <w:t>xlsx</w:t>
            </w:r>
            <w:proofErr w:type="spellEnd"/>
            <w:r w:rsidR="00B8438F" w:rsidRPr="00716CB7">
              <w:rPr>
                <w:rFonts w:cs="Times New Roman"/>
                <w:shd w:val="clear" w:color="auto" w:fill="auto"/>
                <w:lang w:eastAsia="en-US" w:bidi="ar-SA"/>
              </w:rPr>
              <w:t xml:space="preserve"> formatu) perduoda Užsakovui bylą apie kiekvieno būsto nuomos mokesčio likutį ir bylas apie nuomininkų mokėjimų ir skolų istorijas. </w:t>
            </w:r>
          </w:p>
          <w:p w14:paraId="61C4BCF1" w14:textId="77777777" w:rsidR="00B8438F" w:rsidRPr="00716CB7" w:rsidRDefault="00C569BF"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8</w:t>
            </w:r>
            <w:r w:rsidR="00B8438F" w:rsidRPr="00716CB7">
              <w:rPr>
                <w:rFonts w:cs="Times New Roman"/>
                <w:shd w:val="clear" w:color="auto" w:fill="auto"/>
                <w:lang w:eastAsia="en-US" w:bidi="ar-SA"/>
              </w:rPr>
              <w:t>.2. visiškai įvykdo sutartinius įsipareigojimus (per 10 kalendorinių dienų Paslaugos teikėjui perveda visas surinktas nuomos mokesčio lėšas) perduoda žiniaraščius, dokumentus ir kt.</w:t>
            </w:r>
          </w:p>
          <w:p w14:paraId="53915D77"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 xml:space="preserve"> </w:t>
            </w:r>
          </w:p>
        </w:tc>
      </w:tr>
    </w:tbl>
    <w:p w14:paraId="54F73C57"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p>
    <w:p w14:paraId="2BD2B31E" w14:textId="359DA0E2"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b/>
          <w:shd w:val="clear" w:color="auto" w:fill="auto"/>
          <w:lang w:eastAsia="en-US" w:bidi="ar-SA"/>
        </w:rPr>
        <w:t>Pastaba.</w:t>
      </w:r>
      <w:r w:rsidRPr="00716CB7">
        <w:rPr>
          <w:rFonts w:cs="Times New Roman"/>
          <w:shd w:val="clear" w:color="auto" w:fill="auto"/>
          <w:lang w:eastAsia="en-US" w:bidi="ar-SA"/>
        </w:rPr>
        <w:t xml:space="preserve"> Visa atsakomybė už darbo saugą, eismo saugą teikiant paslaugas tenka Paslaugos teikėjui. Paslaugos teikėjas privalo atlyginti dėl jo kaltės padarytą žalą, kuri buvo padaryta jo, darbuotojų ar įrangos paslaugų teikimo metu fiziniams ir juridiniams asmenims, privačiai bei visuomeninei nuosavybei.</w:t>
      </w:r>
      <w:r w:rsidRPr="00716CB7">
        <w:rPr>
          <w:rFonts w:cs="Times New Roman"/>
          <w:shd w:val="clear" w:color="auto" w:fill="auto"/>
          <w:lang w:eastAsia="en-US" w:bidi="ar-SA"/>
        </w:rPr>
        <w:tab/>
      </w:r>
    </w:p>
    <w:p w14:paraId="4D2E53C0" w14:textId="7B31C355"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Paslaugos teikėjas turi užtikrinti pakankamą technikos ir žmogiškųjų išteklių kiekį, kad užtikrintų paslaugos teikimą paslaugos sutartyje ir techninėje specifikacijoje nustatytomis sąlygomis.</w:t>
      </w:r>
    </w:p>
    <w:p w14:paraId="054FBC07" w14:textId="3F1F8DCA"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Paslaugos teikėjas nuomos mokesčiui apskaičiuoti įvertina visas tiesiogines ir netiesiogines išlaidas, mokesčius, medžiagų, darbų, paslaugų kainą. Paslaugos teikėjas atsako už savalaikį nuomos mokesčio dydžio apskaičiavimą, mokestinių pranešimų išsiuntimą, nuomos mokesčio surinkimą ir pervedimą į Užsakovo nurodytą sąskaitą bei atsakingą nuomininko asmens duomenų tvarkymą ir neatskleidimą (neperdavimą tretiesiems asmenims be Užsakovo sutikimo).</w:t>
      </w:r>
    </w:p>
    <w:p w14:paraId="5EED12C3" w14:textId="388F463D"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Užsakovas turi teisę tikrinti paslaugos teikimo eigą, kiekį ir kokybę.</w:t>
      </w:r>
      <w:r w:rsidRPr="00716CB7">
        <w:rPr>
          <w:rFonts w:cs="Times New Roman"/>
          <w:shd w:val="clear" w:color="auto" w:fill="auto"/>
          <w:lang w:eastAsia="en-US" w:bidi="ar-SA"/>
        </w:rPr>
        <w:tab/>
      </w:r>
    </w:p>
    <w:p w14:paraId="47F5A1D9" w14:textId="77777777" w:rsidR="00B8438F" w:rsidRPr="00716CB7" w:rsidRDefault="00B8438F" w:rsidP="002C52B6">
      <w:pPr>
        <w:widowControl/>
        <w:tabs>
          <w:tab w:val="clear" w:pos="850"/>
        </w:tabs>
        <w:suppressAutoHyphens w:val="0"/>
        <w:autoSpaceDE/>
        <w:rPr>
          <w:rFonts w:cs="Times New Roman"/>
          <w:shd w:val="clear" w:color="auto" w:fill="auto"/>
          <w:lang w:eastAsia="en-US" w:bidi="ar-SA"/>
        </w:rPr>
      </w:pPr>
    </w:p>
    <w:p w14:paraId="354EE7F6" w14:textId="77777777" w:rsidR="00B8438F" w:rsidRPr="00716CB7" w:rsidRDefault="00B8438F" w:rsidP="00B8438F">
      <w:pPr>
        <w:widowControl/>
        <w:tabs>
          <w:tab w:val="clear" w:pos="850"/>
        </w:tabs>
        <w:suppressAutoHyphens w:val="0"/>
        <w:autoSpaceDE/>
        <w:rPr>
          <w:rFonts w:cs="Times New Roman"/>
          <w:shd w:val="clear" w:color="auto" w:fill="auto"/>
          <w:lang w:eastAsia="en-US" w:bidi="ar-SA"/>
        </w:rPr>
      </w:pPr>
    </w:p>
    <w:p w14:paraId="4F5CD8FD" w14:textId="7B8E7224" w:rsidR="009D1796" w:rsidRPr="00A909ED" w:rsidRDefault="00B8438F" w:rsidP="00A909ED">
      <w:pPr>
        <w:widowControl/>
        <w:tabs>
          <w:tab w:val="clear" w:pos="850"/>
        </w:tabs>
        <w:suppressAutoHyphens w:val="0"/>
        <w:autoSpaceDE/>
        <w:jc w:val="center"/>
        <w:rPr>
          <w:rFonts w:cs="Times New Roman"/>
          <w:shd w:val="clear" w:color="auto" w:fill="auto"/>
          <w:lang w:eastAsia="en-US" w:bidi="ar-SA"/>
        </w:rPr>
      </w:pPr>
      <w:r w:rsidRPr="00716CB7">
        <w:rPr>
          <w:rFonts w:cs="Times New Roman"/>
          <w:shd w:val="clear" w:color="auto" w:fill="auto"/>
          <w:lang w:eastAsia="en-US" w:bidi="ar-SA"/>
        </w:rPr>
        <w:t>___________________</w:t>
      </w:r>
    </w:p>
    <w:sectPr w:rsidR="009D1796" w:rsidRPr="00A909ED" w:rsidSect="00290F3D">
      <w:pgSz w:w="11906" w:h="16838"/>
      <w:pgMar w:top="125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311EC"/>
    <w:multiLevelType w:val="hybridMultilevel"/>
    <w:tmpl w:val="6F80E88C"/>
    <w:lvl w:ilvl="0" w:tplc="F552DEBC">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56630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8F"/>
    <w:rsid w:val="000078F1"/>
    <w:rsid w:val="0003265A"/>
    <w:rsid w:val="00055B38"/>
    <w:rsid w:val="00092983"/>
    <w:rsid w:val="000D7118"/>
    <w:rsid w:val="00110493"/>
    <w:rsid w:val="0012587A"/>
    <w:rsid w:val="0016510F"/>
    <w:rsid w:val="00171310"/>
    <w:rsid w:val="00195828"/>
    <w:rsid w:val="001D25E0"/>
    <w:rsid w:val="001D35E6"/>
    <w:rsid w:val="001D75BB"/>
    <w:rsid w:val="001E4D3A"/>
    <w:rsid w:val="00212C5A"/>
    <w:rsid w:val="002207E0"/>
    <w:rsid w:val="00222669"/>
    <w:rsid w:val="00252F1C"/>
    <w:rsid w:val="00266504"/>
    <w:rsid w:val="00290F3D"/>
    <w:rsid w:val="002A6F46"/>
    <w:rsid w:val="002C52B6"/>
    <w:rsid w:val="002C6F7E"/>
    <w:rsid w:val="002D054C"/>
    <w:rsid w:val="002D2B0E"/>
    <w:rsid w:val="0030430B"/>
    <w:rsid w:val="00335879"/>
    <w:rsid w:val="00347CD5"/>
    <w:rsid w:val="00380B2C"/>
    <w:rsid w:val="003C46B4"/>
    <w:rsid w:val="003E0249"/>
    <w:rsid w:val="003E698C"/>
    <w:rsid w:val="00422A3B"/>
    <w:rsid w:val="00424D85"/>
    <w:rsid w:val="004273D9"/>
    <w:rsid w:val="00431212"/>
    <w:rsid w:val="0046444B"/>
    <w:rsid w:val="00486B01"/>
    <w:rsid w:val="004C3E8F"/>
    <w:rsid w:val="004C418C"/>
    <w:rsid w:val="004F67C4"/>
    <w:rsid w:val="005010A4"/>
    <w:rsid w:val="00504310"/>
    <w:rsid w:val="0055074B"/>
    <w:rsid w:val="00564090"/>
    <w:rsid w:val="005A37F0"/>
    <w:rsid w:val="005C6A78"/>
    <w:rsid w:val="005D1858"/>
    <w:rsid w:val="005D506F"/>
    <w:rsid w:val="005F52C7"/>
    <w:rsid w:val="00605243"/>
    <w:rsid w:val="006058BB"/>
    <w:rsid w:val="00652790"/>
    <w:rsid w:val="00656871"/>
    <w:rsid w:val="0066559E"/>
    <w:rsid w:val="00675ACA"/>
    <w:rsid w:val="006C2577"/>
    <w:rsid w:val="006E30EF"/>
    <w:rsid w:val="006F3ED6"/>
    <w:rsid w:val="006F654E"/>
    <w:rsid w:val="00730F61"/>
    <w:rsid w:val="00741B2F"/>
    <w:rsid w:val="00765FB7"/>
    <w:rsid w:val="007A7858"/>
    <w:rsid w:val="007B3D76"/>
    <w:rsid w:val="007C7F3D"/>
    <w:rsid w:val="0080089B"/>
    <w:rsid w:val="008450D5"/>
    <w:rsid w:val="0088211B"/>
    <w:rsid w:val="008A29B3"/>
    <w:rsid w:val="008D6D0E"/>
    <w:rsid w:val="008E2FFC"/>
    <w:rsid w:val="009336BD"/>
    <w:rsid w:val="009A2ADB"/>
    <w:rsid w:val="009D1796"/>
    <w:rsid w:val="00A27FF7"/>
    <w:rsid w:val="00A301EB"/>
    <w:rsid w:val="00A909ED"/>
    <w:rsid w:val="00AB1B6D"/>
    <w:rsid w:val="00B8438F"/>
    <w:rsid w:val="00BC57DD"/>
    <w:rsid w:val="00C016B8"/>
    <w:rsid w:val="00C25206"/>
    <w:rsid w:val="00C25A60"/>
    <w:rsid w:val="00C50608"/>
    <w:rsid w:val="00C569BF"/>
    <w:rsid w:val="00C80B4E"/>
    <w:rsid w:val="00CF6F37"/>
    <w:rsid w:val="00D35FF5"/>
    <w:rsid w:val="00D572E2"/>
    <w:rsid w:val="00DA6861"/>
    <w:rsid w:val="00DB5606"/>
    <w:rsid w:val="00DB7D05"/>
    <w:rsid w:val="00DD7D56"/>
    <w:rsid w:val="00E0357C"/>
    <w:rsid w:val="00E24C13"/>
    <w:rsid w:val="00E52B7D"/>
    <w:rsid w:val="00EE2A2D"/>
    <w:rsid w:val="00F26BCB"/>
    <w:rsid w:val="00F7335A"/>
    <w:rsid w:val="00F91B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A1D2A3"/>
  <w15:chartTrackingRefBased/>
  <w15:docId w15:val="{973C0E6C-39C9-420B-87A6-3F86110B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438F"/>
    <w:pPr>
      <w:widowControl w:val="0"/>
      <w:tabs>
        <w:tab w:val="left" w:pos="850"/>
      </w:tabs>
      <w:suppressAutoHyphens/>
      <w:autoSpaceDE w:val="0"/>
      <w:jc w:val="both"/>
    </w:pPr>
    <w:rPr>
      <w:rFonts w:eastAsia="Calibri" w:cs="Arial Unicode MS"/>
      <w:sz w:val="24"/>
      <w:szCs w:val="24"/>
      <w:shd w:val="clear" w:color="auto" w:fill="FFFFFF"/>
      <w:lang w:eastAsia="lo-LA"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90F3D"/>
    <w:rPr>
      <w:rFonts w:cs="Times New Roman"/>
      <w:color w:val="000080"/>
      <w:u w:val="single"/>
    </w:rPr>
  </w:style>
  <w:style w:type="paragraph" w:customStyle="1" w:styleId="WW-BodyTextIndent2">
    <w:name w:val="WW-Body Text Indent 2"/>
    <w:basedOn w:val="prastasis"/>
    <w:rsid w:val="005C6A78"/>
    <w:pPr>
      <w:ind w:firstLine="720"/>
    </w:pPr>
  </w:style>
  <w:style w:type="paragraph" w:customStyle="1" w:styleId="List">
    <w:name w:val="List §"/>
    <w:basedOn w:val="prastasis"/>
    <w:rsid w:val="005C6A78"/>
    <w:pPr>
      <w:spacing w:after="280"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isagino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6061</Words>
  <Characters>3456</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X</Company>
  <LinksUpToDate>false</LinksUpToDate>
  <CharactersWithSpaces>9499</CharactersWithSpaces>
  <SharedDoc>false</SharedDoc>
  <HLinks>
    <vt:vector size="12" baseType="variant">
      <vt:variant>
        <vt:i4>393246</vt:i4>
      </vt:variant>
      <vt:variant>
        <vt:i4>3</vt:i4>
      </vt:variant>
      <vt:variant>
        <vt:i4>0</vt:i4>
      </vt:variant>
      <vt:variant>
        <vt:i4>5</vt:i4>
      </vt:variant>
      <vt:variant>
        <vt:lpwstr>http://www.esaskaita.eu/</vt:lpwstr>
      </vt:variant>
      <vt:variant>
        <vt:lpwstr/>
      </vt:variant>
      <vt:variant>
        <vt:i4>4522082</vt:i4>
      </vt:variant>
      <vt:variant>
        <vt:i4>0</vt:i4>
      </vt:variant>
      <vt:variant>
        <vt:i4>0</vt:i4>
      </vt:variant>
      <vt:variant>
        <vt:i4>5</vt:i4>
      </vt:variant>
      <vt:variant>
        <vt:lpwstr>mailto:info@visaginoligonine.lt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Algis</dc:creator>
  <cp:keywords/>
  <cp:lastModifiedBy>Bendras</cp:lastModifiedBy>
  <cp:revision>2</cp:revision>
  <cp:lastPrinted>2025-10-01T07:03:00Z</cp:lastPrinted>
  <dcterms:created xsi:type="dcterms:W3CDTF">2025-11-05T11:05:00Z</dcterms:created>
  <dcterms:modified xsi:type="dcterms:W3CDTF">2025-11-05T11:05:00Z</dcterms:modified>
</cp:coreProperties>
</file>