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445" w:rsidRDefault="001F5445" w:rsidP="001F5445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</w:p>
    <w:p w:rsidR="001F5445" w:rsidRDefault="001F5445" w:rsidP="001F5445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</w:p>
    <w:p w:rsidR="001F5445" w:rsidRDefault="001F5445" w:rsidP="001F5445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</w:p>
    <w:p w:rsidR="001F5445" w:rsidRPr="001F5445" w:rsidRDefault="001F5445" w:rsidP="001F5445">
      <w:pPr>
        <w:tabs>
          <w:tab w:val="left" w:pos="5954"/>
        </w:tabs>
        <w:rPr>
          <w:b/>
        </w:rPr>
      </w:pPr>
    </w:p>
    <w:p w:rsidR="001F5445" w:rsidRPr="001F5445" w:rsidRDefault="001F5445" w:rsidP="001F5445">
      <w:pPr>
        <w:tabs>
          <w:tab w:val="left" w:pos="5954"/>
        </w:tabs>
        <w:ind w:left="2268" w:hanging="2268"/>
        <w:jc w:val="center"/>
        <w:rPr>
          <w:b/>
        </w:rPr>
      </w:pPr>
      <w:r w:rsidRPr="001F5445">
        <w:rPr>
          <w:b/>
          <w:noProof/>
        </w:rPr>
        <w:drawing>
          <wp:inline distT="0" distB="0" distL="0" distR="0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445" w:rsidRPr="001F5445" w:rsidRDefault="001F5445" w:rsidP="001F5445">
      <w:pPr>
        <w:tabs>
          <w:tab w:val="left" w:pos="5954"/>
        </w:tabs>
        <w:ind w:left="2268" w:hanging="2268"/>
        <w:jc w:val="center"/>
        <w:rPr>
          <w:b/>
        </w:rPr>
      </w:pPr>
    </w:p>
    <w:p w:rsidR="001F5445" w:rsidRPr="001F5445" w:rsidRDefault="001F5445" w:rsidP="001F5445">
      <w:pPr>
        <w:keepNext/>
        <w:tabs>
          <w:tab w:val="left" w:pos="5954"/>
        </w:tabs>
        <w:overflowPunct w:val="0"/>
        <w:autoSpaceDE w:val="0"/>
        <w:autoSpaceDN w:val="0"/>
        <w:adjustRightInd w:val="0"/>
        <w:ind w:left="2268" w:hanging="2268"/>
        <w:jc w:val="center"/>
        <w:textAlignment w:val="baseline"/>
        <w:outlineLvl w:val="1"/>
        <w:rPr>
          <w:b/>
          <w:sz w:val="28"/>
          <w:szCs w:val="20"/>
        </w:rPr>
      </w:pPr>
      <w:r w:rsidRPr="001F5445">
        <w:rPr>
          <w:b/>
          <w:sz w:val="28"/>
          <w:szCs w:val="20"/>
        </w:rPr>
        <w:t xml:space="preserve">UAB B.BRAUN MEDICAL </w:t>
      </w:r>
    </w:p>
    <w:p w:rsidR="001F5445" w:rsidRPr="001F5445" w:rsidRDefault="001F5445" w:rsidP="001F5445">
      <w:pPr>
        <w:jc w:val="center"/>
        <w:rPr>
          <w:sz w:val="22"/>
        </w:rPr>
      </w:pPr>
      <w:r w:rsidRPr="001F5445">
        <w:rPr>
          <w:sz w:val="22"/>
        </w:rPr>
        <w:t xml:space="preserve">Kodas 111551739, PVM mok.k LT115517314, Viršuliškių skg.34-1, LT-05132 Vilnius, </w:t>
      </w:r>
    </w:p>
    <w:p w:rsidR="001F5445" w:rsidRPr="001F5445" w:rsidRDefault="001F5445" w:rsidP="001F5445">
      <w:pPr>
        <w:jc w:val="center"/>
        <w:rPr>
          <w:sz w:val="22"/>
        </w:rPr>
      </w:pPr>
      <w:r w:rsidRPr="001F5445">
        <w:rPr>
          <w:sz w:val="22"/>
        </w:rPr>
        <w:t xml:space="preserve">Tel. 237 43 33, faksas 237 43 44, el. paštas: </w:t>
      </w:r>
      <w:hyperlink r:id="rId8" w:history="1">
        <w:r w:rsidRPr="001F5445">
          <w:rPr>
            <w:sz w:val="22"/>
            <w:u w:val="single"/>
          </w:rPr>
          <w:t>office@bbraun.lt</w:t>
        </w:r>
      </w:hyperlink>
    </w:p>
    <w:p w:rsidR="001F5445" w:rsidRPr="001F5445" w:rsidRDefault="001F5445" w:rsidP="001F5445">
      <w:pPr>
        <w:pBdr>
          <w:bottom w:val="single" w:sz="12" w:space="1" w:color="auto"/>
        </w:pBdr>
        <w:jc w:val="center"/>
        <w:rPr>
          <w:sz w:val="20"/>
        </w:rPr>
      </w:pPr>
      <w:r w:rsidRPr="001F5445">
        <w:rPr>
          <w:sz w:val="22"/>
        </w:rPr>
        <w:t>Atsiskaitomoji sąskaita LT617044060001097040, AB “SEB bankas”, kodas 70440</w:t>
      </w:r>
    </w:p>
    <w:p w:rsidR="001F5445" w:rsidRPr="001F5445" w:rsidRDefault="001F5445" w:rsidP="001F5445">
      <w:pPr>
        <w:rPr>
          <w:lang w:val="en-GB"/>
        </w:rPr>
      </w:pPr>
    </w:p>
    <w:p w:rsidR="001F5445" w:rsidRDefault="001F5445" w:rsidP="001F5445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</w:p>
    <w:p w:rsidR="001F5445" w:rsidRDefault="001F5445" w:rsidP="001F5445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</w:p>
    <w:p w:rsidR="001F5445" w:rsidRPr="0029657E" w:rsidRDefault="001F5445" w:rsidP="001F5445">
      <w:pPr>
        <w:rPr>
          <w:b/>
          <w:color w:val="000000" w:themeColor="text1"/>
          <w:sz w:val="28"/>
          <w:szCs w:val="28"/>
        </w:rPr>
      </w:pPr>
      <w:r w:rsidRPr="0029657E">
        <w:rPr>
          <w:color w:val="000000" w:themeColor="text1"/>
          <w:sz w:val="22"/>
          <w:szCs w:val="22"/>
        </w:rPr>
        <w:t>VšĮ VUL Santaros klinikoms</w:t>
      </w:r>
    </w:p>
    <w:p w:rsidR="001F5445" w:rsidRDefault="001F5445" w:rsidP="001F5445">
      <w:pPr>
        <w:shd w:val="clear" w:color="auto" w:fill="FFFFFF"/>
        <w:rPr>
          <w:b/>
          <w:bCs/>
          <w:color w:val="000000" w:themeColor="text1"/>
          <w:sz w:val="20"/>
          <w:szCs w:val="20"/>
        </w:rPr>
      </w:pPr>
    </w:p>
    <w:p w:rsidR="001F5445" w:rsidRDefault="001F5445" w:rsidP="001F5445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</w:p>
    <w:p w:rsidR="001F5445" w:rsidRPr="008B2417" w:rsidRDefault="001F5445" w:rsidP="001F5445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Pr="00BC09AA">
        <w:rPr>
          <w:b/>
          <w:sz w:val="22"/>
          <w:szCs w:val="22"/>
        </w:rPr>
        <w:t xml:space="preserve"> </w:t>
      </w:r>
      <w:r w:rsidRPr="00A1275C">
        <w:rPr>
          <w:b/>
          <w:sz w:val="22"/>
          <w:szCs w:val="22"/>
        </w:rPr>
        <w:t>PIRKIMUI</w:t>
      </w:r>
    </w:p>
    <w:p w:rsidR="001F5445" w:rsidRPr="00A1275C" w:rsidRDefault="001F5445" w:rsidP="001F5445">
      <w:pPr>
        <w:widowControl w:val="0"/>
        <w:jc w:val="center"/>
        <w:rPr>
          <w:b/>
          <w:i/>
          <w:sz w:val="22"/>
          <w:szCs w:val="22"/>
        </w:rPr>
      </w:pPr>
      <w:r w:rsidRPr="00BC09AA">
        <w:rPr>
          <w:b/>
          <w:caps/>
          <w:sz w:val="22"/>
          <w:szCs w:val="22"/>
          <w:lang w:val="en-US"/>
        </w:rPr>
        <w:t>INSTRUMENTAI NR. 19398</w:t>
      </w:r>
      <w:r>
        <w:rPr>
          <w:b/>
          <w:caps/>
          <w:sz w:val="22"/>
          <w:szCs w:val="22"/>
          <w:lang w:val="en-US"/>
        </w:rPr>
        <w:t xml:space="preserve"> </w:t>
      </w:r>
    </w:p>
    <w:p w:rsidR="001F5445" w:rsidRPr="004F4A73" w:rsidRDefault="001F5445" w:rsidP="001F5445">
      <w:pPr>
        <w:widowControl w:val="0"/>
        <w:jc w:val="center"/>
      </w:pPr>
      <w:r>
        <w:t>2019-11-11</w:t>
      </w:r>
    </w:p>
    <w:p w:rsidR="001F5445" w:rsidRDefault="001F5445" w:rsidP="001F5445">
      <w:pPr>
        <w:widowControl w:val="0"/>
        <w:jc w:val="center"/>
      </w:pPr>
      <w:r>
        <w:t>Vilnius</w:t>
      </w:r>
    </w:p>
    <w:p w:rsidR="001F5445" w:rsidRDefault="001F5445" w:rsidP="001F5445">
      <w:pPr>
        <w:widowControl w:val="0"/>
        <w:jc w:val="center"/>
      </w:pPr>
    </w:p>
    <w:p w:rsidR="001F5445" w:rsidRPr="001F5445" w:rsidRDefault="001F5445" w:rsidP="001F5445">
      <w:pPr>
        <w:widowControl w:val="0"/>
        <w:jc w:val="center"/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</w:p>
        </w:tc>
        <w:tc>
          <w:tcPr>
            <w:tcW w:w="3685" w:type="dxa"/>
          </w:tcPr>
          <w:p w:rsidR="001F5445" w:rsidRPr="001F5445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UAB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“B. Braun Medical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:rsidR="001F5445" w:rsidRPr="008B2417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</w:p>
        </w:tc>
        <w:tc>
          <w:tcPr>
            <w:tcW w:w="3685" w:type="dxa"/>
          </w:tcPr>
          <w:p w:rsidR="001F5445" w:rsidRPr="008B2417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F5445" w:rsidRPr="008B2417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Viršuliškių skg. 34-1, Vilnius</w:t>
            </w:r>
          </w:p>
        </w:tc>
      </w:tr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:rsidR="001F5445" w:rsidRPr="008B2417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Direktorius Kęstutis Liauba</w:t>
            </w:r>
          </w:p>
        </w:tc>
      </w:tr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:rsidR="001F5445" w:rsidRPr="008B2417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8 5 2374333</w:t>
            </w:r>
          </w:p>
        </w:tc>
      </w:tr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:rsidR="001F5445" w:rsidRPr="008B2417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8 5 2374344</w:t>
            </w:r>
          </w:p>
        </w:tc>
      </w:tr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:rsidR="001F5445" w:rsidRPr="008B2417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111551739</w:t>
            </w:r>
          </w:p>
        </w:tc>
      </w:tr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:rsidR="001F5445" w:rsidRPr="008B2417" w:rsidRDefault="001F5445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LT115517314</w:t>
            </w:r>
          </w:p>
        </w:tc>
      </w:tr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:rsidR="001F5445" w:rsidRPr="001F5445" w:rsidRDefault="001F5445" w:rsidP="00064217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office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r w:rsidR="00F6770C">
              <w:rPr>
                <w:color w:val="000000" w:themeColor="text1"/>
                <w:sz w:val="22"/>
                <w:szCs w:val="22"/>
                <w:lang w:val="en-US"/>
              </w:rPr>
              <w:t>bbraun.lt</w:t>
            </w:r>
          </w:p>
        </w:tc>
      </w:tr>
      <w:tr w:rsidR="001F5445" w:rsidRPr="00F23D4C" w:rsidTr="00064217">
        <w:tc>
          <w:tcPr>
            <w:tcW w:w="6634" w:type="dxa"/>
          </w:tcPr>
          <w:p w:rsidR="001F5445" w:rsidRPr="008B2417" w:rsidRDefault="001F5445" w:rsidP="000642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60CBE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3685" w:type="dxa"/>
          </w:tcPr>
          <w:p w:rsidR="001F5445" w:rsidRPr="00F6770C" w:rsidRDefault="00F6770C" w:rsidP="00064217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Direktorius Kęstutis Liauba, </w:t>
            </w:r>
            <w:hyperlink r:id="rId9" w:history="1">
              <w:r w:rsidRPr="00E56C32">
                <w:rPr>
                  <w:rStyle w:val="Hipersaitas"/>
                  <w:sz w:val="22"/>
                  <w:szCs w:val="22"/>
                </w:rPr>
                <w:t>office</w:t>
              </w:r>
              <w:r w:rsidRPr="00E56C32">
                <w:rPr>
                  <w:rStyle w:val="Hipersaitas"/>
                  <w:sz w:val="22"/>
                  <w:szCs w:val="22"/>
                  <w:lang w:val="en-US"/>
                </w:rPr>
                <w:t>@bbraun.lt</w:t>
              </w:r>
            </w:hyperlink>
            <w:r>
              <w:rPr>
                <w:color w:val="000000" w:themeColor="text1"/>
                <w:sz w:val="22"/>
                <w:szCs w:val="22"/>
                <w:lang w:val="en-US"/>
              </w:rPr>
              <w:t>, tel. 8 5 2374333</w:t>
            </w:r>
          </w:p>
        </w:tc>
      </w:tr>
    </w:tbl>
    <w:p w:rsidR="001F5445" w:rsidRPr="00F23D4C" w:rsidRDefault="001F5445" w:rsidP="001F5445">
      <w:pPr>
        <w:jc w:val="both"/>
        <w:rPr>
          <w:i/>
          <w:color w:val="000000" w:themeColor="text1"/>
        </w:rPr>
      </w:pPr>
    </w:p>
    <w:p w:rsidR="001F5445" w:rsidRPr="008B2417" w:rsidRDefault="001F5445" w:rsidP="001F544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:rsidR="001F5445" w:rsidRDefault="001F5445" w:rsidP="001F544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:rsidR="001F5445" w:rsidRPr="008B2417" w:rsidRDefault="001F5445" w:rsidP="001F544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 atviro konkurso pirkimo dokumentuose;</w:t>
      </w:r>
    </w:p>
    <w:p w:rsidR="001F5445" w:rsidRDefault="001F5445" w:rsidP="001F544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:rsidR="001F5445" w:rsidRPr="006533F0" w:rsidRDefault="001F5445" w:rsidP="001F544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:rsidR="001F5445" w:rsidRPr="006533F0" w:rsidRDefault="001F5445" w:rsidP="001F5445">
      <w:pPr>
        <w:spacing w:line="360" w:lineRule="auto"/>
        <w:jc w:val="both"/>
        <w:rPr>
          <w:sz w:val="22"/>
          <w:szCs w:val="22"/>
          <w:lang w:eastAsia="lt-LT"/>
        </w:rPr>
      </w:pPr>
      <w:r w:rsidRPr="006533F0">
        <w:rPr>
          <w:color w:val="000000" w:themeColor="text1"/>
          <w:sz w:val="22"/>
          <w:szCs w:val="22"/>
        </w:rPr>
        <w:t>2.</w:t>
      </w:r>
      <w:r w:rsidRPr="006533F0">
        <w:rPr>
          <w:sz w:val="22"/>
          <w:szCs w:val="22"/>
          <w:lang w:eastAsia="lt-LT"/>
        </w:rPr>
        <w:t xml:space="preserve"> Pasiūlymas galioja </w:t>
      </w:r>
      <w:r>
        <w:rPr>
          <w:sz w:val="22"/>
          <w:szCs w:val="22"/>
          <w:lang w:eastAsia="lt-LT"/>
        </w:rPr>
        <w:t>3 mėnesius</w:t>
      </w:r>
      <w:r w:rsidRPr="00D45AE2">
        <w:rPr>
          <w:sz w:val="22"/>
          <w:szCs w:val="22"/>
          <w:lang w:eastAsia="lt-LT"/>
        </w:rPr>
        <w:t>.</w:t>
      </w:r>
    </w:p>
    <w:p w:rsidR="001F5445" w:rsidRPr="0054649E" w:rsidRDefault="001F5445" w:rsidP="001F544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54649E">
        <w:rPr>
          <w:color w:val="000000" w:themeColor="text1"/>
          <w:sz w:val="22"/>
          <w:szCs w:val="22"/>
        </w:rPr>
        <w:t xml:space="preserve">3. </w:t>
      </w:r>
      <w:r w:rsidRPr="00FB70EE">
        <w:rPr>
          <w:spacing w:val="-4"/>
        </w:rPr>
        <w:t xml:space="preserve">Patvirtiname, </w:t>
      </w:r>
      <w:r w:rsidRPr="0054649E">
        <w:rPr>
          <w:color w:val="000000" w:themeColor="text1"/>
          <w:spacing w:val="-4"/>
          <w:sz w:val="22"/>
          <w:szCs w:val="22"/>
        </w:rPr>
        <w:t>kad dokumentų skaitmeninės</w:t>
      </w:r>
      <w:r w:rsidRPr="0054649E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:rsidR="001F5445" w:rsidRPr="0054649E" w:rsidRDefault="001F5445" w:rsidP="001F544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:rsidR="001F5445" w:rsidRDefault="001F5445" w:rsidP="001F5445">
      <w:pPr>
        <w:jc w:val="both"/>
        <w:rPr>
          <w:b/>
          <w:i/>
          <w:color w:val="000000" w:themeColor="text1"/>
        </w:rPr>
      </w:pPr>
    </w:p>
    <w:p w:rsidR="001F5445" w:rsidRDefault="001F5445" w:rsidP="001F5445">
      <w:pPr>
        <w:ind w:left="142" w:firstLine="578"/>
        <w:jc w:val="both"/>
        <w:rPr>
          <w:b/>
          <w:i/>
          <w:color w:val="000000" w:themeColor="text1"/>
        </w:rPr>
      </w:pPr>
      <w:r w:rsidRPr="00422F6C">
        <w:rPr>
          <w:b/>
          <w:i/>
          <w:color w:val="000000" w:themeColor="text1"/>
        </w:rPr>
        <w:t>Mes siūlome šias prekes: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20"/>
        <w:gridCol w:w="3567"/>
        <w:gridCol w:w="1269"/>
        <w:gridCol w:w="1462"/>
        <w:gridCol w:w="1320"/>
        <w:gridCol w:w="1460"/>
      </w:tblGrid>
      <w:tr w:rsidR="001F5445" w:rsidTr="00064217">
        <w:tc>
          <w:tcPr>
            <w:tcW w:w="549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dalies Nr</w:t>
            </w:r>
            <w:r w:rsidRPr="001D3468">
              <w:rPr>
                <w:sz w:val="22"/>
                <w:szCs w:val="22"/>
              </w:rPr>
              <w:t>.</w:t>
            </w:r>
          </w:p>
        </w:tc>
        <w:tc>
          <w:tcPr>
            <w:tcW w:w="1749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 w:rsidRPr="001D3468">
              <w:rPr>
                <w:sz w:val="22"/>
                <w:szCs w:val="22"/>
              </w:rPr>
              <w:t>Prekės pavadinimas  ir techniniai reikalavimai</w:t>
            </w:r>
          </w:p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 w:rsidRPr="001D3468">
              <w:rPr>
                <w:sz w:val="22"/>
                <w:szCs w:val="22"/>
              </w:rPr>
              <w:t>Mato vnt.</w:t>
            </w:r>
          </w:p>
        </w:tc>
        <w:tc>
          <w:tcPr>
            <w:tcW w:w="717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 w:rsidRPr="00C048F2">
              <w:rPr>
                <w:sz w:val="22"/>
                <w:szCs w:val="22"/>
              </w:rPr>
              <w:t>Maksimalus kiekis  6</w:t>
            </w:r>
            <w:r w:rsidRPr="001D3468">
              <w:rPr>
                <w:sz w:val="22"/>
                <w:szCs w:val="22"/>
              </w:rPr>
              <w:t xml:space="preserve"> mėn.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47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 w:rsidRPr="001D3468">
              <w:rPr>
                <w:sz w:val="22"/>
                <w:szCs w:val="22"/>
              </w:rPr>
              <w:t>Vieno mato vnt. įkainis</w:t>
            </w:r>
            <w:r>
              <w:rPr>
                <w:sz w:val="22"/>
                <w:szCs w:val="22"/>
              </w:rPr>
              <w:t>**</w:t>
            </w:r>
            <w:r w:rsidRPr="001D3468">
              <w:rPr>
                <w:sz w:val="22"/>
                <w:szCs w:val="22"/>
              </w:rPr>
              <w:t xml:space="preserve"> be PVM, Eur.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 w:rsidRPr="001D3468">
              <w:rPr>
                <w:sz w:val="22"/>
                <w:szCs w:val="22"/>
              </w:rPr>
              <w:t xml:space="preserve">Bendra suma be PVM, </w:t>
            </w:r>
          </w:p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 w:rsidRPr="001D3468">
              <w:rPr>
                <w:sz w:val="22"/>
                <w:szCs w:val="22"/>
              </w:rPr>
              <w:t>Eur</w:t>
            </w:r>
          </w:p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</w:p>
        </w:tc>
      </w:tr>
      <w:tr w:rsidR="001F5445" w:rsidTr="00064217">
        <w:tc>
          <w:tcPr>
            <w:tcW w:w="549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 w:rsidRPr="009D6EBF">
              <w:t>8.</w:t>
            </w:r>
          </w:p>
        </w:tc>
        <w:tc>
          <w:tcPr>
            <w:tcW w:w="1749" w:type="pct"/>
          </w:tcPr>
          <w:p w:rsidR="001F5445" w:rsidRPr="00FC6C4C" w:rsidRDefault="001F5445" w:rsidP="00064217">
            <w:pPr>
              <w:jc w:val="both"/>
              <w:rPr>
                <w:b/>
                <w:sz w:val="22"/>
                <w:szCs w:val="22"/>
              </w:rPr>
            </w:pPr>
            <w:bookmarkStart w:id="0" w:name="_Hlk19791638"/>
            <w:r w:rsidRPr="009D6EBF">
              <w:t>Operacinės instrumentų komplektas transplantacijai</w:t>
            </w:r>
            <w:bookmarkEnd w:id="0"/>
          </w:p>
        </w:tc>
        <w:tc>
          <w:tcPr>
            <w:tcW w:w="622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Kompl.</w:t>
            </w:r>
          </w:p>
        </w:tc>
        <w:tc>
          <w:tcPr>
            <w:tcW w:w="717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 w:rsidRPr="003E2FB3">
              <w:t>1</w:t>
            </w:r>
          </w:p>
        </w:tc>
        <w:tc>
          <w:tcPr>
            <w:tcW w:w="647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12387,00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12387,00</w:t>
            </w: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8-ai pirkimo daliai EUR be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12387,00</w:t>
            </w: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PVM (     21   %) suma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2601,27</w:t>
            </w: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8-ai pirkimo daliai EUR su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14988,27</w:t>
            </w:r>
          </w:p>
        </w:tc>
      </w:tr>
      <w:tr w:rsidR="001F5445" w:rsidTr="00064217">
        <w:tc>
          <w:tcPr>
            <w:tcW w:w="549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bookmarkStart w:id="1" w:name="_Hlk19794318"/>
            <w:r w:rsidRPr="009D6EBF">
              <w:t>10.</w:t>
            </w:r>
          </w:p>
        </w:tc>
        <w:tc>
          <w:tcPr>
            <w:tcW w:w="1749" w:type="pct"/>
          </w:tcPr>
          <w:p w:rsidR="001F5445" w:rsidRPr="00FC6C4C" w:rsidRDefault="001F5445" w:rsidP="00064217">
            <w:pPr>
              <w:jc w:val="both"/>
              <w:rPr>
                <w:b/>
                <w:sz w:val="22"/>
                <w:szCs w:val="22"/>
              </w:rPr>
            </w:pPr>
            <w:r w:rsidRPr="00CA3422">
              <w:rPr>
                <w:bCs/>
              </w:rPr>
              <w:t>Instrumentai (plastinei chirurgijai)</w:t>
            </w:r>
          </w:p>
        </w:tc>
        <w:tc>
          <w:tcPr>
            <w:tcW w:w="622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Kompl.</w:t>
            </w:r>
          </w:p>
        </w:tc>
        <w:tc>
          <w:tcPr>
            <w:tcW w:w="717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647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522,00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522,00</w:t>
            </w:r>
          </w:p>
        </w:tc>
      </w:tr>
      <w:bookmarkEnd w:id="1"/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lastRenderedPageBreak/>
              <w:t>Bendra suma 10-ai pirkimo daliai EUR be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522,00</w:t>
            </w: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PVM (    21    %) suma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109,62</w:t>
            </w: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10-ai pirkimo daliai EUR su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631,62</w:t>
            </w:r>
          </w:p>
        </w:tc>
      </w:tr>
      <w:tr w:rsidR="001F5445" w:rsidTr="00064217">
        <w:tc>
          <w:tcPr>
            <w:tcW w:w="549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 w:rsidRPr="009D6EBF">
              <w:t>1</w:t>
            </w:r>
            <w:r>
              <w:t>2</w:t>
            </w:r>
            <w:r w:rsidRPr="009D6EBF">
              <w:t>.</w:t>
            </w:r>
          </w:p>
        </w:tc>
        <w:tc>
          <w:tcPr>
            <w:tcW w:w="1749" w:type="pct"/>
          </w:tcPr>
          <w:p w:rsidR="001F5445" w:rsidRPr="00FC6C4C" w:rsidRDefault="001F5445" w:rsidP="00064217">
            <w:pPr>
              <w:jc w:val="both"/>
              <w:rPr>
                <w:b/>
                <w:sz w:val="22"/>
                <w:szCs w:val="22"/>
              </w:rPr>
            </w:pPr>
            <w:r w:rsidRPr="009D6EBF">
              <w:t xml:space="preserve">Instrumentai </w:t>
            </w:r>
            <w:r>
              <w:t>(ginekologijai)</w:t>
            </w:r>
          </w:p>
        </w:tc>
        <w:tc>
          <w:tcPr>
            <w:tcW w:w="622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Kompl.</w:t>
            </w:r>
          </w:p>
        </w:tc>
        <w:tc>
          <w:tcPr>
            <w:tcW w:w="717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 w:rsidRPr="003E2FB3">
              <w:t xml:space="preserve">1 </w:t>
            </w:r>
          </w:p>
        </w:tc>
        <w:tc>
          <w:tcPr>
            <w:tcW w:w="647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8246,00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8246,00</w:t>
            </w: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12-ai pirkimo daliai EUR be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8246,00</w:t>
            </w: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PVM (      21  %) suma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1731,66</w:t>
            </w: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12-ai pirkimo daliai EUR su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9977,66</w:t>
            </w:r>
          </w:p>
        </w:tc>
      </w:tr>
      <w:tr w:rsidR="001F5445" w:rsidTr="00064217">
        <w:tc>
          <w:tcPr>
            <w:tcW w:w="549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 w:rsidRPr="009D6EBF">
              <w:t>1</w:t>
            </w:r>
            <w:r>
              <w:t>4</w:t>
            </w:r>
            <w:r w:rsidRPr="009D6EBF">
              <w:t>.</w:t>
            </w:r>
          </w:p>
        </w:tc>
        <w:tc>
          <w:tcPr>
            <w:tcW w:w="1749" w:type="pct"/>
          </w:tcPr>
          <w:p w:rsidR="001F5445" w:rsidRPr="00FC6C4C" w:rsidRDefault="001F5445" w:rsidP="00064217">
            <w:pPr>
              <w:jc w:val="both"/>
              <w:rPr>
                <w:b/>
                <w:sz w:val="22"/>
                <w:szCs w:val="22"/>
              </w:rPr>
            </w:pPr>
            <w:r w:rsidRPr="009D6EBF">
              <w:t>Infuzinės pompos</w:t>
            </w:r>
            <w:r w:rsidRPr="009D6EBF" w:rsidDel="00305D99">
              <w:t xml:space="preserve"> </w:t>
            </w:r>
          </w:p>
        </w:tc>
        <w:tc>
          <w:tcPr>
            <w:tcW w:w="622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717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7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14-ai pirkimo daliai EUR be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PVM (        %) suma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</w:p>
        </w:tc>
      </w:tr>
      <w:tr w:rsidR="001F5445" w:rsidRPr="001D3468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14-ai pirkimo daliai EUR su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</w:p>
        </w:tc>
      </w:tr>
      <w:tr w:rsidR="001F5445" w:rsidTr="00064217">
        <w:tc>
          <w:tcPr>
            <w:tcW w:w="549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t>17</w:t>
            </w:r>
            <w:r w:rsidRPr="009D6EBF">
              <w:t>.</w:t>
            </w:r>
          </w:p>
        </w:tc>
        <w:tc>
          <w:tcPr>
            <w:tcW w:w="1749" w:type="pct"/>
          </w:tcPr>
          <w:p w:rsidR="001F5445" w:rsidRPr="00FC6C4C" w:rsidRDefault="001F5445" w:rsidP="00064217">
            <w:pPr>
              <w:jc w:val="both"/>
              <w:rPr>
                <w:b/>
                <w:sz w:val="22"/>
                <w:szCs w:val="22"/>
              </w:rPr>
            </w:pPr>
            <w:r w:rsidRPr="009D6EBF">
              <w:rPr>
                <w:color w:val="000000" w:themeColor="text1"/>
              </w:rPr>
              <w:t>Chirurginiai instrumentai</w:t>
            </w:r>
            <w:r w:rsidRPr="009D6EBF" w:rsidDel="00305D99">
              <w:t xml:space="preserve"> </w:t>
            </w:r>
          </w:p>
        </w:tc>
        <w:tc>
          <w:tcPr>
            <w:tcW w:w="622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B61822">
              <w:rPr>
                <w:sz w:val="22"/>
                <w:szCs w:val="22"/>
              </w:rPr>
              <w:t>.</w:t>
            </w:r>
          </w:p>
        </w:tc>
        <w:tc>
          <w:tcPr>
            <w:tcW w:w="717" w:type="pct"/>
          </w:tcPr>
          <w:p w:rsidR="001F5445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7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7400,00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7400,00</w:t>
            </w:r>
          </w:p>
        </w:tc>
      </w:tr>
      <w:tr w:rsidR="001F5445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17-ai pirkimo daliai EUR be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7400,00</w:t>
            </w:r>
          </w:p>
        </w:tc>
      </w:tr>
      <w:tr w:rsidR="001F5445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PVM (     21   %) suma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1554,00</w:t>
            </w:r>
          </w:p>
        </w:tc>
      </w:tr>
      <w:tr w:rsidR="001F5445" w:rsidTr="00064217">
        <w:tc>
          <w:tcPr>
            <w:tcW w:w="4284" w:type="pct"/>
            <w:gridSpan w:val="5"/>
            <w:vAlign w:val="center"/>
          </w:tcPr>
          <w:p w:rsidR="001F5445" w:rsidRPr="001D3468" w:rsidRDefault="001F5445" w:rsidP="0006421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Bendra suma 17-ai pirkimo daliai EUR su PVM</w:t>
            </w:r>
          </w:p>
        </w:tc>
        <w:tc>
          <w:tcPr>
            <w:tcW w:w="716" w:type="pct"/>
          </w:tcPr>
          <w:p w:rsidR="001F5445" w:rsidRPr="001D3468" w:rsidRDefault="001F5445" w:rsidP="00064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8954,00</w:t>
            </w:r>
          </w:p>
        </w:tc>
      </w:tr>
    </w:tbl>
    <w:p w:rsidR="001F5445" w:rsidRPr="00FC6C4C" w:rsidRDefault="001F5445" w:rsidP="001F5445">
      <w:pPr>
        <w:ind w:firstLine="624"/>
        <w:jc w:val="both"/>
        <w:rPr>
          <w:i/>
          <w:iCs/>
          <w:sz w:val="20"/>
          <w:szCs w:val="20"/>
        </w:rPr>
      </w:pPr>
      <w:r w:rsidRPr="00B563E5">
        <w:rPr>
          <w:i/>
          <w:iCs/>
          <w:sz w:val="20"/>
          <w:szCs w:val="20"/>
        </w:rPr>
        <w:t xml:space="preserve">  </w:t>
      </w:r>
      <w:r w:rsidRPr="00B563E5">
        <w:rPr>
          <w:b/>
          <w:sz w:val="20"/>
          <w:szCs w:val="20"/>
        </w:rPr>
        <w:t>*</w:t>
      </w:r>
      <w:r w:rsidRPr="00B563E5">
        <w:rPr>
          <w:i/>
          <w:iCs/>
          <w:sz w:val="20"/>
          <w:szCs w:val="20"/>
        </w:rPr>
        <w:t xml:space="preserve">Perkančioji organizacija </w:t>
      </w:r>
      <w:r w:rsidRPr="00B563E5">
        <w:rPr>
          <w:i/>
          <w:iCs/>
          <w:sz w:val="20"/>
          <w:szCs w:val="20"/>
          <w:u w:val="single"/>
        </w:rPr>
        <w:t xml:space="preserve">neįsipareigoja nupirkti nurodyto viso </w:t>
      </w:r>
      <w:r>
        <w:rPr>
          <w:i/>
          <w:iCs/>
          <w:sz w:val="20"/>
          <w:szCs w:val="20"/>
          <w:u w:val="single"/>
        </w:rPr>
        <w:t>maksimalaus</w:t>
      </w:r>
      <w:r w:rsidRPr="00B563E5">
        <w:rPr>
          <w:i/>
          <w:iCs/>
          <w:sz w:val="20"/>
          <w:szCs w:val="20"/>
          <w:u w:val="single"/>
        </w:rPr>
        <w:t xml:space="preserve"> prekių kiekio</w:t>
      </w:r>
      <w:r w:rsidRPr="00B563E5">
        <w:rPr>
          <w:i/>
          <w:iCs/>
          <w:sz w:val="20"/>
          <w:szCs w:val="20"/>
        </w:rPr>
        <w:t xml:space="preserve">, prekės bus užsakomos ir apmokamos </w:t>
      </w:r>
      <w:r w:rsidRPr="00FC6C4C">
        <w:rPr>
          <w:i/>
          <w:iCs/>
          <w:sz w:val="20"/>
          <w:szCs w:val="20"/>
        </w:rPr>
        <w:t>pagal faktinį poreikį.</w:t>
      </w:r>
    </w:p>
    <w:p w:rsidR="001F5445" w:rsidRPr="002627EB" w:rsidRDefault="001F5445" w:rsidP="001F5445">
      <w:pPr>
        <w:ind w:firstLine="624"/>
        <w:jc w:val="both"/>
        <w:rPr>
          <w:i/>
          <w:iCs/>
          <w:sz w:val="20"/>
          <w:szCs w:val="20"/>
        </w:rPr>
      </w:pPr>
      <w:r w:rsidRPr="00FC6C4C">
        <w:rPr>
          <w:i/>
          <w:iCs/>
          <w:sz w:val="20"/>
          <w:szCs w:val="20"/>
        </w:rPr>
        <w:t>**Prekių, kurių kaina iki 3 Eur, vieneto įkainis pateikiamame pasiūlyme turi būti pateikiamas</w:t>
      </w:r>
      <w:r w:rsidRPr="00FA2934">
        <w:rPr>
          <w:i/>
          <w:iCs/>
          <w:sz w:val="20"/>
          <w:szCs w:val="20"/>
        </w:rPr>
        <w:t xml:space="preserve"> suapvalintas pagal aritmetikos taisykles iki dešimt tūkstantųjų (keturi skaičiai po kablelio) skaičiaus dalių. Prekių, kurių kaina virš 3 Eur, vieneto įkainis pateikiamame pasiūlyme turi būti pateikiamas suapvalintas pagal aritmetikos taisykles iki šimtųjų (du skaičiai po kablelio) skaičiaus dalių. suma turi būti išreikšta cento tikslumu (du skaičiai po kablelio).</w:t>
      </w:r>
    </w:p>
    <w:p w:rsidR="001F5445" w:rsidRPr="002627EB" w:rsidRDefault="001F5445" w:rsidP="001F5445">
      <w:pPr>
        <w:ind w:firstLine="720"/>
        <w:jc w:val="both"/>
        <w:rPr>
          <w:color w:val="000000" w:themeColor="text1"/>
        </w:rPr>
      </w:pPr>
    </w:p>
    <w:p w:rsidR="001F5445" w:rsidRPr="002627EB" w:rsidRDefault="001F5445" w:rsidP="001F5445">
      <w:pPr>
        <w:suppressAutoHyphens/>
        <w:jc w:val="both"/>
        <w:rPr>
          <w:sz w:val="22"/>
          <w:szCs w:val="22"/>
          <w:lang w:eastAsia="ar-SA"/>
        </w:rPr>
      </w:pPr>
    </w:p>
    <w:p w:rsidR="001F5445" w:rsidRPr="002627EB" w:rsidRDefault="001F5445" w:rsidP="001F5445">
      <w:pPr>
        <w:tabs>
          <w:tab w:val="left" w:pos="709"/>
        </w:tabs>
        <w:jc w:val="both"/>
        <w:rPr>
          <w:sz w:val="22"/>
          <w:szCs w:val="22"/>
          <w:lang w:eastAsia="lt-LT"/>
        </w:rPr>
      </w:pPr>
    </w:p>
    <w:p w:rsidR="001F5445" w:rsidRPr="002627EB" w:rsidRDefault="001F5445" w:rsidP="001F5445">
      <w:pPr>
        <w:tabs>
          <w:tab w:val="left" w:pos="709"/>
        </w:tabs>
        <w:jc w:val="both"/>
        <w:rPr>
          <w:bCs/>
          <w:sz w:val="22"/>
          <w:szCs w:val="22"/>
          <w:lang w:eastAsia="lt-LT"/>
        </w:rPr>
      </w:pPr>
      <w:r w:rsidRPr="002627EB">
        <w:rPr>
          <w:b/>
          <w:sz w:val="22"/>
          <w:szCs w:val="22"/>
          <w:lang w:eastAsia="lt-LT"/>
        </w:rPr>
        <w:t>Pastaba:</w:t>
      </w:r>
      <w:r w:rsidRPr="002627EB">
        <w:rPr>
          <w:sz w:val="22"/>
          <w:szCs w:val="22"/>
          <w:lang w:eastAsia="lt-LT"/>
        </w:rPr>
        <w:t xml:space="preserve"> </w:t>
      </w:r>
      <w:r w:rsidRPr="002627EB">
        <w:rPr>
          <w:sz w:val="22"/>
          <w:szCs w:val="22"/>
          <w:lang w:eastAsia="ar-SA"/>
        </w:rPr>
        <w:t>Nustatomas fiksuotas įkainis. Į pasiūlymo kainą turi būti įskaičiuoti visi mokesčiai ir visos paslaugų ti</w:t>
      </w:r>
      <w:r>
        <w:rPr>
          <w:sz w:val="22"/>
          <w:szCs w:val="22"/>
          <w:lang w:eastAsia="ar-SA"/>
        </w:rPr>
        <w:t>e</w:t>
      </w:r>
      <w:r w:rsidRPr="002627EB">
        <w:rPr>
          <w:sz w:val="22"/>
          <w:szCs w:val="22"/>
          <w:lang w:eastAsia="ar-SA"/>
        </w:rPr>
        <w:t xml:space="preserve">kėjo išlaidos (prekių pristatymo, prekių sumontavimo ir pan.), būtinos tinkamam sutarties įvykdymui. </w:t>
      </w:r>
    </w:p>
    <w:p w:rsidR="001F5445" w:rsidRPr="00307C09" w:rsidRDefault="001F5445" w:rsidP="001F5445">
      <w:pPr>
        <w:widowControl w:val="0"/>
        <w:tabs>
          <w:tab w:val="left" w:pos="709"/>
        </w:tabs>
        <w:jc w:val="both"/>
        <w:rPr>
          <w:b/>
          <w:color w:val="0070C0"/>
          <w:sz w:val="22"/>
          <w:szCs w:val="22"/>
          <w:lang w:eastAsia="lt-LT"/>
        </w:rPr>
      </w:pPr>
    </w:p>
    <w:p w:rsidR="001F5445" w:rsidRPr="006B7C00" w:rsidRDefault="001F5445" w:rsidP="001F5445">
      <w:pPr>
        <w:ind w:firstLine="720"/>
        <w:jc w:val="both"/>
        <w:rPr>
          <w:color w:val="000000" w:themeColor="text1"/>
          <w:sz w:val="22"/>
          <w:szCs w:val="22"/>
        </w:rPr>
      </w:pPr>
      <w:r w:rsidRPr="006B7C00">
        <w:rPr>
          <w:color w:val="000000" w:themeColor="text1"/>
          <w:sz w:val="22"/>
          <w:szCs w:val="22"/>
        </w:rPr>
        <w:t>Tais atvejais, kai pagal galiojančius teisės aktus tiekėjui ne</w:t>
      </w:r>
      <w:r>
        <w:rPr>
          <w:color w:val="000000" w:themeColor="text1"/>
          <w:sz w:val="22"/>
          <w:szCs w:val="22"/>
        </w:rPr>
        <w:t>reikia mokėti PVM, jis lentelėse nepateikia kainų su PVM</w:t>
      </w:r>
      <w:r w:rsidRPr="006B7C00">
        <w:rPr>
          <w:color w:val="000000" w:themeColor="text1"/>
          <w:sz w:val="22"/>
          <w:szCs w:val="22"/>
        </w:rPr>
        <w:t xml:space="preserve"> ir nurodo priežastis, dėl kurių PVM nemokamas:</w:t>
      </w:r>
    </w:p>
    <w:p w:rsidR="001F5445" w:rsidRPr="006B7C00" w:rsidRDefault="001F5445" w:rsidP="001F5445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1F5445" w:rsidRPr="006B7C00" w:rsidRDefault="001F5445" w:rsidP="001F5445">
      <w:pPr>
        <w:jc w:val="both"/>
        <w:rPr>
          <w:color w:val="000000" w:themeColor="text1"/>
          <w:sz w:val="22"/>
          <w:szCs w:val="22"/>
        </w:rPr>
      </w:pPr>
    </w:p>
    <w:p w:rsidR="001F5445" w:rsidRPr="003027ED" w:rsidRDefault="001F5445" w:rsidP="001F5445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E3269A">
        <w:rPr>
          <w:b/>
          <w:color w:val="000000" w:themeColor="text1"/>
          <w:sz w:val="22"/>
          <w:szCs w:val="22"/>
        </w:rPr>
        <w:t>Siūlomos prekės visiškai atitinka pirkimo dokumentuose nurodytus reikalavimus. Prekių savybės nurodytos techninėje specifikacijoje (</w:t>
      </w:r>
      <w:r w:rsidRPr="00E3269A">
        <w:rPr>
          <w:b/>
          <w:color w:val="000000" w:themeColor="text1"/>
          <w:sz w:val="22"/>
          <w:szCs w:val="22"/>
          <w:u w:val="single"/>
        </w:rPr>
        <w:t>SPS  1 priedas  „Techninė specifikacija“</w:t>
      </w:r>
      <w:r w:rsidRPr="00E3269A">
        <w:rPr>
          <w:b/>
          <w:color w:val="000000" w:themeColor="text1"/>
          <w:sz w:val="22"/>
          <w:szCs w:val="22"/>
        </w:rPr>
        <w:t>).</w:t>
      </w:r>
    </w:p>
    <w:p w:rsidR="001F5445" w:rsidRDefault="001F5445" w:rsidP="001F5445">
      <w:pPr>
        <w:ind w:firstLine="720"/>
        <w:jc w:val="both"/>
        <w:rPr>
          <w:color w:val="000000" w:themeColor="text1"/>
          <w:sz w:val="22"/>
          <w:szCs w:val="22"/>
        </w:rPr>
      </w:pPr>
    </w:p>
    <w:p w:rsidR="001F5445" w:rsidRDefault="001F5445" w:rsidP="001F5445">
      <w:pPr>
        <w:ind w:firstLine="567"/>
        <w:jc w:val="both"/>
        <w:rPr>
          <w:b/>
          <w:i/>
          <w:color w:val="FF0000"/>
          <w:u w:val="single"/>
          <w:bdr w:val="none" w:sz="0" w:space="0" w:color="auto" w:frame="1"/>
        </w:rPr>
      </w:pPr>
      <w:r>
        <w:rPr>
          <w:b/>
          <w:color w:val="FF0000"/>
          <w:u w:val="single"/>
          <w:bdr w:val="none" w:sz="0" w:space="0" w:color="auto" w:frame="1"/>
        </w:rPr>
        <w:t xml:space="preserve">Tiekėjas su pasiūlymu privalo pateikti </w:t>
      </w:r>
      <w:r>
        <w:rPr>
          <w:b/>
          <w:i/>
          <w:color w:val="FF0000"/>
          <w:u w:val="single"/>
          <w:bdr w:val="none" w:sz="0" w:space="0" w:color="auto" w:frame="1"/>
        </w:rPr>
        <w:t>užpildytą (-as)</w:t>
      </w:r>
      <w:r>
        <w:rPr>
          <w:b/>
          <w:color w:val="FF0000"/>
          <w:u w:val="single"/>
          <w:bdr w:val="none" w:sz="0" w:space="0" w:color="auto" w:frame="1"/>
        </w:rPr>
        <w:t xml:space="preserve"> techninėje specifikacijoje pateiktą (-as)  </w:t>
      </w:r>
      <w:r>
        <w:rPr>
          <w:b/>
          <w:i/>
          <w:color w:val="FF0000"/>
          <w:u w:val="single"/>
          <w:bdr w:val="none" w:sz="0" w:space="0" w:color="auto" w:frame="1"/>
        </w:rPr>
        <w:t>lentelę (-es) Nr. 1 – 17, toms pirkimo dalims, kurioms teikia pasiūlymus.</w:t>
      </w:r>
    </w:p>
    <w:p w:rsidR="001F5445" w:rsidRPr="006B7C00" w:rsidRDefault="001F5445" w:rsidP="001F5445">
      <w:pPr>
        <w:ind w:firstLine="720"/>
        <w:jc w:val="both"/>
        <w:rPr>
          <w:color w:val="000000" w:themeColor="text1"/>
          <w:sz w:val="22"/>
          <w:szCs w:val="22"/>
        </w:rPr>
      </w:pPr>
    </w:p>
    <w:p w:rsidR="001F5445" w:rsidRPr="006B7C00" w:rsidRDefault="001F5445" w:rsidP="001F5445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:rsidR="001F5445" w:rsidRPr="006B7C00" w:rsidRDefault="001F5445" w:rsidP="001F5445">
      <w:pPr>
        <w:ind w:firstLine="720"/>
        <w:jc w:val="both"/>
        <w:rPr>
          <w:color w:val="000000" w:themeColor="text1"/>
          <w:sz w:val="22"/>
          <w:szCs w:val="22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867"/>
        <w:gridCol w:w="2552"/>
      </w:tblGrid>
      <w:tr w:rsidR="001F5445" w:rsidRPr="006B7C00" w:rsidTr="00064217">
        <w:tc>
          <w:tcPr>
            <w:tcW w:w="675" w:type="dxa"/>
          </w:tcPr>
          <w:p w:rsidR="001F5445" w:rsidRPr="006B7C00" w:rsidRDefault="001F5445" w:rsidP="000642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867" w:type="dxa"/>
          </w:tcPr>
          <w:p w:rsidR="001F5445" w:rsidRPr="006B7C00" w:rsidRDefault="001F5445" w:rsidP="000642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  <w:p w:rsidR="001F5445" w:rsidRPr="006B7C00" w:rsidRDefault="001F5445" w:rsidP="0006421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1F5445" w:rsidRPr="006B7C00" w:rsidRDefault="001F5445" w:rsidP="000642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:rsidR="001F5445" w:rsidRPr="006B7C00" w:rsidRDefault="001F5445" w:rsidP="000642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1F5445" w:rsidRPr="006B7C00" w:rsidTr="00064217">
        <w:tc>
          <w:tcPr>
            <w:tcW w:w="675" w:type="dxa"/>
          </w:tcPr>
          <w:p w:rsidR="001F5445" w:rsidRPr="008117DA" w:rsidRDefault="008117DA" w:rsidP="008117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1.</w:t>
            </w:r>
          </w:p>
        </w:tc>
        <w:tc>
          <w:tcPr>
            <w:tcW w:w="6867" w:type="dxa"/>
          </w:tcPr>
          <w:p w:rsidR="001F5445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Pasiūlymas pirkimui Instrumentai Nr. 19398</w:t>
            </w:r>
          </w:p>
        </w:tc>
        <w:tc>
          <w:tcPr>
            <w:tcW w:w="2552" w:type="dxa"/>
          </w:tcPr>
          <w:p w:rsidR="001F5445" w:rsidRPr="006B7C00" w:rsidRDefault="008117DA" w:rsidP="008117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F5445" w:rsidRPr="006B7C00" w:rsidTr="00064217">
        <w:tc>
          <w:tcPr>
            <w:tcW w:w="675" w:type="dxa"/>
          </w:tcPr>
          <w:p w:rsidR="001F5445" w:rsidRPr="006B7C00" w:rsidRDefault="008117DA" w:rsidP="008117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867" w:type="dxa"/>
          </w:tcPr>
          <w:p w:rsidR="001F5445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2552" w:type="dxa"/>
          </w:tcPr>
          <w:p w:rsidR="001F5445" w:rsidRPr="006B7C00" w:rsidRDefault="008117DA" w:rsidP="008117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117DA" w:rsidRPr="006B7C00" w:rsidTr="00064217">
        <w:tc>
          <w:tcPr>
            <w:tcW w:w="675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3.</w:t>
            </w:r>
          </w:p>
        </w:tc>
        <w:tc>
          <w:tcPr>
            <w:tcW w:w="6867" w:type="dxa"/>
          </w:tcPr>
          <w:p w:rsidR="008117DA" w:rsidRPr="008117DA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Gamintojo </w:t>
            </w:r>
            <w:r>
              <w:rPr>
                <w:color w:val="000000" w:themeColor="text1"/>
                <w:sz w:val="22"/>
                <w:szCs w:val="22"/>
              </w:rPr>
              <w:t>įgaliojimas</w:t>
            </w:r>
          </w:p>
        </w:tc>
        <w:tc>
          <w:tcPr>
            <w:tcW w:w="2552" w:type="dxa"/>
          </w:tcPr>
          <w:p w:rsidR="008117DA" w:rsidRPr="006B7C00" w:rsidRDefault="008117DA" w:rsidP="008117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117DA" w:rsidRPr="006B7C00" w:rsidTr="00064217">
        <w:tc>
          <w:tcPr>
            <w:tcW w:w="675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4.</w:t>
            </w:r>
          </w:p>
        </w:tc>
        <w:tc>
          <w:tcPr>
            <w:tcW w:w="6867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Garantijos patvirtinimas</w:t>
            </w:r>
          </w:p>
        </w:tc>
        <w:tc>
          <w:tcPr>
            <w:tcW w:w="2552" w:type="dxa"/>
          </w:tcPr>
          <w:p w:rsidR="008117DA" w:rsidRPr="006B7C00" w:rsidRDefault="008117DA" w:rsidP="008117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117DA" w:rsidRPr="006B7C00" w:rsidTr="00064217">
        <w:tc>
          <w:tcPr>
            <w:tcW w:w="675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5.</w:t>
            </w:r>
          </w:p>
        </w:tc>
        <w:tc>
          <w:tcPr>
            <w:tcW w:w="6867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Instrumentų paruošimo procedūros liet. ir anglų k.</w:t>
            </w:r>
          </w:p>
        </w:tc>
        <w:tc>
          <w:tcPr>
            <w:tcW w:w="2552" w:type="dxa"/>
          </w:tcPr>
          <w:p w:rsidR="008117DA" w:rsidRPr="006B7C00" w:rsidRDefault="008117DA" w:rsidP="008117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117DA" w:rsidRPr="006B7C00" w:rsidTr="00064217">
        <w:tc>
          <w:tcPr>
            <w:tcW w:w="675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6.</w:t>
            </w:r>
          </w:p>
        </w:tc>
        <w:tc>
          <w:tcPr>
            <w:tcW w:w="6867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Katalogai</w:t>
            </w:r>
          </w:p>
        </w:tc>
        <w:tc>
          <w:tcPr>
            <w:tcW w:w="2552" w:type="dxa"/>
          </w:tcPr>
          <w:p w:rsidR="008117DA" w:rsidRPr="006B7C00" w:rsidRDefault="008117DA" w:rsidP="008117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8117DA" w:rsidRPr="006B7C00" w:rsidTr="00064217">
        <w:tc>
          <w:tcPr>
            <w:tcW w:w="675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7.</w:t>
            </w:r>
          </w:p>
        </w:tc>
        <w:tc>
          <w:tcPr>
            <w:tcW w:w="6867" w:type="dxa"/>
          </w:tcPr>
          <w:p w:rsidR="008117DA" w:rsidRPr="006B7C00" w:rsidRDefault="008117DA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2552" w:type="dxa"/>
          </w:tcPr>
          <w:p w:rsidR="008117DA" w:rsidRPr="006B7C00" w:rsidRDefault="008117DA" w:rsidP="000463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117DA" w:rsidRPr="006B7C00" w:rsidTr="00064217">
        <w:tc>
          <w:tcPr>
            <w:tcW w:w="675" w:type="dxa"/>
          </w:tcPr>
          <w:p w:rsidR="008117DA" w:rsidRPr="006B7C00" w:rsidRDefault="00046339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8.</w:t>
            </w:r>
          </w:p>
        </w:tc>
        <w:tc>
          <w:tcPr>
            <w:tcW w:w="6867" w:type="dxa"/>
          </w:tcPr>
          <w:p w:rsidR="008117DA" w:rsidRPr="006B7C00" w:rsidRDefault="00046339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EC sertifikata</w:t>
            </w:r>
            <w:r w:rsidR="007C67B6">
              <w:rPr>
                <w:color w:val="000000" w:themeColor="text1"/>
                <w:sz w:val="22"/>
                <w:szCs w:val="22"/>
              </w:rPr>
              <w:t>i</w:t>
            </w:r>
            <w:bookmarkStart w:id="2" w:name="_GoBack"/>
            <w:bookmarkEnd w:id="2"/>
          </w:p>
        </w:tc>
        <w:tc>
          <w:tcPr>
            <w:tcW w:w="2552" w:type="dxa"/>
          </w:tcPr>
          <w:p w:rsidR="008117DA" w:rsidRPr="006B7C00" w:rsidRDefault="00046339" w:rsidP="000463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AF3BA1" w:rsidRPr="006B7C00" w:rsidTr="00064217">
        <w:tc>
          <w:tcPr>
            <w:tcW w:w="675" w:type="dxa"/>
          </w:tcPr>
          <w:p w:rsidR="00AF3BA1" w:rsidRDefault="00AF3BA1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9.</w:t>
            </w:r>
          </w:p>
        </w:tc>
        <w:tc>
          <w:tcPr>
            <w:tcW w:w="6867" w:type="dxa"/>
          </w:tcPr>
          <w:p w:rsidR="00AF3BA1" w:rsidRDefault="00AF3BA1" w:rsidP="0006421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Kokybės sertifikatas</w:t>
            </w:r>
          </w:p>
        </w:tc>
        <w:tc>
          <w:tcPr>
            <w:tcW w:w="2552" w:type="dxa"/>
          </w:tcPr>
          <w:p w:rsidR="00AF3BA1" w:rsidRDefault="00AF3BA1" w:rsidP="000463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:rsidR="001F5445" w:rsidRPr="006B7C00" w:rsidRDefault="001F5445" w:rsidP="001F5445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:rsidR="001F5445" w:rsidRPr="006B7C00" w:rsidRDefault="001F5445" w:rsidP="001F5445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lastRenderedPageBreak/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:rsidR="001F5445" w:rsidRPr="009E22E7" w:rsidRDefault="001F5445" w:rsidP="001F5445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F5445" w:rsidRPr="00F23D4C" w:rsidTr="0006421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445" w:rsidRPr="00F23D4C" w:rsidRDefault="00046339" w:rsidP="00064217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:rsidR="001F5445" w:rsidRPr="00F23D4C" w:rsidRDefault="001F5445" w:rsidP="00064217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445" w:rsidRPr="00F23D4C" w:rsidRDefault="001F5445" w:rsidP="00064217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:rsidR="001F5445" w:rsidRPr="00F23D4C" w:rsidRDefault="001F5445" w:rsidP="00064217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445" w:rsidRPr="00F23D4C" w:rsidRDefault="00046339" w:rsidP="00046339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Kęstutis Liauba</w:t>
            </w:r>
          </w:p>
        </w:tc>
        <w:tc>
          <w:tcPr>
            <w:tcW w:w="648" w:type="dxa"/>
          </w:tcPr>
          <w:p w:rsidR="001F5445" w:rsidRPr="00F23D4C" w:rsidRDefault="001F5445" w:rsidP="00064217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1F5445" w:rsidRPr="00F23D4C" w:rsidTr="0006421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445" w:rsidRPr="00706A60" w:rsidRDefault="001F5445" w:rsidP="00064217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1F5445" w:rsidRPr="00706A60" w:rsidRDefault="001F5445" w:rsidP="00064217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445" w:rsidRPr="00706A60" w:rsidRDefault="001F5445" w:rsidP="00064217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:rsidR="001F5445" w:rsidRPr="00706A60" w:rsidRDefault="001F5445" w:rsidP="00064217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445" w:rsidRPr="00706A60" w:rsidRDefault="001F5445" w:rsidP="00064217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:rsidR="001F5445" w:rsidRPr="00F23D4C" w:rsidRDefault="001F5445" w:rsidP="00064217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:rsidR="001F5445" w:rsidRDefault="001F5445" w:rsidP="001F5445">
      <w:pPr>
        <w:rPr>
          <w:sz w:val="22"/>
          <w:szCs w:val="22"/>
          <w:lang w:eastAsia="lt-LT"/>
        </w:rPr>
      </w:pPr>
    </w:p>
    <w:p w:rsidR="001F5445" w:rsidRPr="00A32927" w:rsidRDefault="001F5445" w:rsidP="001F5445">
      <w:pPr>
        <w:ind w:firstLine="851"/>
        <w:jc w:val="both"/>
        <w:rPr>
          <w:sz w:val="22"/>
          <w:szCs w:val="22"/>
          <w:lang w:eastAsia="lt-LT"/>
        </w:rPr>
      </w:pPr>
      <w:r w:rsidRPr="00A32927">
        <w:rPr>
          <w:sz w:val="22"/>
          <w:szCs w:val="22"/>
          <w:lang w:eastAsia="lt-LT"/>
        </w:rPr>
        <w:t>*</w:t>
      </w:r>
      <w:r w:rsidRPr="00A32927">
        <w:rPr>
          <w:color w:val="000000"/>
          <w:sz w:val="22"/>
          <w:szCs w:val="22"/>
          <w:lang w:eastAsia="lt-LT"/>
        </w:rPr>
        <w:t xml:space="preserve">Pastaba. </w:t>
      </w:r>
      <w:r w:rsidRPr="00A32927">
        <w:rPr>
          <w:sz w:val="22"/>
          <w:szCs w:val="22"/>
          <w:lang w:eastAsia="lt-LT"/>
        </w:rPr>
        <w:t>Pasirašoma atskirai elektroniniu parašu tuo atveju, kai dokumente nurodytas kitas nei visą pasiūlymą pasirašantis asmuo.</w:t>
      </w:r>
    </w:p>
    <w:p w:rsidR="001F5445" w:rsidRPr="00946A1F" w:rsidRDefault="001F5445" w:rsidP="001F5445">
      <w:pPr>
        <w:rPr>
          <w:sz w:val="22"/>
          <w:szCs w:val="22"/>
          <w:lang w:val="en-US" w:eastAsia="lt-LT"/>
        </w:rPr>
      </w:pPr>
    </w:p>
    <w:p w:rsidR="00B727EC" w:rsidRDefault="00B727EC"/>
    <w:sectPr w:rsidR="00B727EC" w:rsidSect="002627EB">
      <w:footerReference w:type="default" r:id="rId10"/>
      <w:pgSz w:w="11909" w:h="16834"/>
      <w:pgMar w:top="1135" w:right="567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860" w:rsidRDefault="00046339">
      <w:r>
        <w:separator/>
      </w:r>
    </w:p>
  </w:endnote>
  <w:endnote w:type="continuationSeparator" w:id="0">
    <w:p w:rsidR="005A1860" w:rsidRDefault="0004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F55" w:rsidRDefault="00F6770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81F55" w:rsidRDefault="007C67B6">
    <w:pPr>
      <w:pStyle w:val="Porat"/>
    </w:pPr>
  </w:p>
  <w:p w:rsidR="00481F55" w:rsidRDefault="007C67B6"/>
  <w:p w:rsidR="00481F55" w:rsidRDefault="007C67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860" w:rsidRDefault="00046339">
      <w:r>
        <w:separator/>
      </w:r>
    </w:p>
  </w:footnote>
  <w:footnote w:type="continuationSeparator" w:id="0">
    <w:p w:rsidR="005A1860" w:rsidRDefault="0004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1446"/>
    <w:multiLevelType w:val="hybridMultilevel"/>
    <w:tmpl w:val="4F3E83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B0F0A"/>
    <w:multiLevelType w:val="hybridMultilevel"/>
    <w:tmpl w:val="582CF4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45"/>
    <w:rsid w:val="00046339"/>
    <w:rsid w:val="001F5445"/>
    <w:rsid w:val="005A1860"/>
    <w:rsid w:val="007C67B6"/>
    <w:rsid w:val="008117DA"/>
    <w:rsid w:val="00AF3BA1"/>
    <w:rsid w:val="00B727EC"/>
    <w:rsid w:val="00F6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7AD5"/>
  <w15:chartTrackingRefBased/>
  <w15:docId w15:val="{BBD2ECBC-0814-41F2-A2FB-D016EDC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5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F5445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F5445"/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99"/>
    <w:rsid w:val="001F54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link w:val="BodytextChar"/>
    <w:uiPriority w:val="99"/>
    <w:rsid w:val="001F5445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 w:eastAsia="lt-LT"/>
    </w:rPr>
  </w:style>
  <w:style w:type="character" w:customStyle="1" w:styleId="BodytextChar">
    <w:name w:val="Body text Char"/>
    <w:link w:val="BodyText1"/>
    <w:uiPriority w:val="99"/>
    <w:locked/>
    <w:rsid w:val="001F5445"/>
    <w:rPr>
      <w:rFonts w:ascii="TimesLT" w:eastAsia="Calibri" w:hAnsi="TimesLT" w:cs="Times New Roman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F6770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770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67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brau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bbraun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3331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Jurgita Jašinskienė</cp:lastModifiedBy>
  <cp:revision>4</cp:revision>
  <dcterms:created xsi:type="dcterms:W3CDTF">2019-11-11T08:06:00Z</dcterms:created>
  <dcterms:modified xsi:type="dcterms:W3CDTF">2019-11-11T09:16:00Z</dcterms:modified>
</cp:coreProperties>
</file>