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BA" w:rsidRPr="00C30988" w:rsidRDefault="00C87BBA" w:rsidP="00C87BBA">
      <w:pPr>
        <w:ind w:left="10368" w:firstLine="1296"/>
        <w:jc w:val="both"/>
      </w:pPr>
      <w:r>
        <w:t>A</w:t>
      </w:r>
      <w:r w:rsidRPr="00C30988">
        <w:t xml:space="preserve">tviro konkurso </w:t>
      </w:r>
    </w:p>
    <w:p w:rsidR="00C87BBA" w:rsidRDefault="00C87BBA" w:rsidP="00C87BBA">
      <w:pPr>
        <w:ind w:left="10368" w:firstLine="1296"/>
        <w:jc w:val="both"/>
      </w:pPr>
      <w:r>
        <w:t>2</w:t>
      </w:r>
      <w:r w:rsidRPr="00C30988">
        <w:t xml:space="preserve"> priedas</w:t>
      </w:r>
    </w:p>
    <w:p w:rsidR="00C87BBA" w:rsidRDefault="00C87BBA" w:rsidP="00C87BBA">
      <w:pPr>
        <w:jc w:val="center"/>
      </w:pPr>
    </w:p>
    <w:p w:rsidR="00C87BBA" w:rsidRDefault="00C87BBA" w:rsidP="00C87BBA">
      <w:pPr>
        <w:jc w:val="center"/>
        <w:rPr>
          <w:b/>
          <w:sz w:val="32"/>
          <w:szCs w:val="32"/>
        </w:rPr>
      </w:pPr>
      <w:r w:rsidRPr="00340E77">
        <w:rPr>
          <w:b/>
          <w:sz w:val="32"/>
          <w:szCs w:val="32"/>
        </w:rPr>
        <w:t xml:space="preserve">Perkamų </w:t>
      </w:r>
      <w:r>
        <w:rPr>
          <w:b/>
          <w:sz w:val="32"/>
          <w:szCs w:val="32"/>
        </w:rPr>
        <w:t xml:space="preserve">prekių </w:t>
      </w:r>
      <w:r w:rsidRPr="00340E77">
        <w:rPr>
          <w:b/>
          <w:sz w:val="32"/>
          <w:szCs w:val="32"/>
        </w:rPr>
        <w:t>sąrašas</w:t>
      </w:r>
    </w:p>
    <w:p w:rsidR="00C87BBA" w:rsidRDefault="00C87BBA" w:rsidP="00C87BBA">
      <w:pPr>
        <w:jc w:val="center"/>
        <w:rPr>
          <w:b/>
          <w:sz w:val="32"/>
          <w:szCs w:val="32"/>
        </w:rPr>
      </w:pPr>
    </w:p>
    <w:tbl>
      <w:tblPr>
        <w:tblW w:w="14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385"/>
        <w:gridCol w:w="2551"/>
        <w:gridCol w:w="1134"/>
        <w:gridCol w:w="1843"/>
        <w:gridCol w:w="1417"/>
        <w:gridCol w:w="1417"/>
        <w:gridCol w:w="1417"/>
        <w:gridCol w:w="1417"/>
      </w:tblGrid>
      <w:tr w:rsidR="00C87BBA" w:rsidRPr="00170C47" w:rsidTr="00D555EC">
        <w:trPr>
          <w:trHeight w:val="281"/>
        </w:trPr>
        <w:tc>
          <w:tcPr>
            <w:tcW w:w="876"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sz w:val="18"/>
                <w:szCs w:val="18"/>
              </w:rPr>
            </w:pPr>
            <w:r w:rsidRPr="00DB0664">
              <w:rPr>
                <w:b/>
                <w:sz w:val="18"/>
                <w:szCs w:val="18"/>
              </w:rPr>
              <w:t>Eilės Nr.</w:t>
            </w:r>
          </w:p>
        </w:tc>
        <w:tc>
          <w:tcPr>
            <w:tcW w:w="2385"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sz w:val="18"/>
                <w:szCs w:val="18"/>
              </w:rPr>
            </w:pPr>
            <w:r w:rsidRPr="00DB0664">
              <w:rPr>
                <w:b/>
                <w:bCs/>
                <w:sz w:val="18"/>
                <w:szCs w:val="18"/>
              </w:rPr>
              <w:t>Gaminio charakteristika</w:t>
            </w:r>
          </w:p>
        </w:tc>
        <w:tc>
          <w:tcPr>
            <w:tcW w:w="2551"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color w:val="000000"/>
                <w:sz w:val="18"/>
                <w:szCs w:val="18"/>
              </w:rPr>
            </w:pPr>
            <w:r w:rsidRPr="00DB0664">
              <w:rPr>
                <w:b/>
                <w:color w:val="000000"/>
                <w:sz w:val="18"/>
                <w:szCs w:val="18"/>
              </w:rPr>
              <w:t>Parametro reikalavimai</w:t>
            </w:r>
          </w:p>
        </w:tc>
        <w:tc>
          <w:tcPr>
            <w:tcW w:w="1134"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color w:val="000000"/>
                <w:sz w:val="18"/>
                <w:szCs w:val="18"/>
              </w:rPr>
            </w:pPr>
            <w:r w:rsidRPr="00DB0664">
              <w:rPr>
                <w:b/>
                <w:bCs/>
                <w:sz w:val="18"/>
                <w:szCs w:val="18"/>
              </w:rPr>
              <w:t>Orientacinis perkamas kiekis</w:t>
            </w:r>
          </w:p>
        </w:tc>
        <w:tc>
          <w:tcPr>
            <w:tcW w:w="1843"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color w:val="000000"/>
                <w:sz w:val="18"/>
                <w:szCs w:val="18"/>
              </w:rPr>
            </w:pPr>
            <w:r w:rsidRPr="00DB0664">
              <w:rPr>
                <w:b/>
                <w:bCs/>
                <w:sz w:val="18"/>
                <w:szCs w:val="18"/>
              </w:rPr>
              <w:t>Siūlomo parametro atitikimas, konkreti parametro reikšmė ir atitikimo patvirtinimas (psl. pasiūlyme, puslapyje pabraukiant kiekvienos pozicijos kiekvieną atitikimą, nurodant pozicijos numerį pagal prašomas specifikacijas)</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color w:val="000000"/>
                <w:sz w:val="18"/>
                <w:szCs w:val="18"/>
              </w:rPr>
            </w:pPr>
            <w:r w:rsidRPr="00DB0664">
              <w:rPr>
                <w:b/>
                <w:bCs/>
                <w:sz w:val="18"/>
                <w:szCs w:val="18"/>
              </w:rPr>
              <w:t xml:space="preserve">PVM tarifas </w:t>
            </w:r>
            <w:r w:rsidRPr="00DB0664">
              <w:rPr>
                <w:b/>
                <w:bCs/>
                <w:sz w:val="18"/>
                <w:szCs w:val="18"/>
              </w:rPr>
              <w:sym w:font="Symbol" w:char="F025"/>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color w:val="000000"/>
                <w:sz w:val="18"/>
                <w:szCs w:val="18"/>
              </w:rPr>
            </w:pPr>
            <w:r w:rsidRPr="00DB0664">
              <w:rPr>
                <w:b/>
                <w:bCs/>
                <w:sz w:val="18"/>
                <w:szCs w:val="18"/>
              </w:rPr>
              <w:t>Vnt. kaina EUR su PVM</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color w:val="000000"/>
                <w:sz w:val="18"/>
                <w:szCs w:val="18"/>
              </w:rPr>
            </w:pPr>
            <w:r w:rsidRPr="00DB0664">
              <w:rPr>
                <w:b/>
                <w:bCs/>
                <w:sz w:val="18"/>
                <w:szCs w:val="18"/>
              </w:rPr>
              <w:t>Viso kaina EUR su PVM</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sz w:val="18"/>
                <w:szCs w:val="18"/>
              </w:rPr>
            </w:pPr>
            <w:r w:rsidRPr="00DB0664">
              <w:rPr>
                <w:b/>
                <w:bCs/>
                <w:sz w:val="18"/>
                <w:szCs w:val="18"/>
              </w:rPr>
              <w:t>Gamintojas</w:t>
            </w:r>
          </w:p>
        </w:tc>
      </w:tr>
      <w:tr w:rsidR="00C87BBA" w:rsidRPr="00170C47" w:rsidTr="00D555EC">
        <w:trPr>
          <w:trHeight w:val="281"/>
        </w:trPr>
        <w:tc>
          <w:tcPr>
            <w:tcW w:w="876"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sz w:val="18"/>
                <w:szCs w:val="18"/>
              </w:rPr>
            </w:pPr>
          </w:p>
        </w:tc>
        <w:tc>
          <w:tcPr>
            <w:tcW w:w="2385"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bCs/>
                <w:sz w:val="18"/>
                <w:szCs w:val="18"/>
              </w:rPr>
            </w:pPr>
            <w:r w:rsidRPr="00DB0664">
              <w:rPr>
                <w:b/>
                <w:bCs/>
                <w:sz w:val="18"/>
                <w:szCs w:val="18"/>
              </w:rPr>
              <w:t>Paciento transportavimo kėdė</w:t>
            </w:r>
          </w:p>
        </w:tc>
        <w:tc>
          <w:tcPr>
            <w:tcW w:w="2551"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b/>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sz w:val="18"/>
                <w:szCs w:val="18"/>
              </w:rPr>
            </w:pPr>
            <w:r w:rsidRPr="00DB0664">
              <w:rPr>
                <w:sz w:val="18"/>
                <w:szCs w:val="18"/>
              </w:rPr>
              <w:t>Iki 5 vnt.</w:t>
            </w:r>
          </w:p>
        </w:tc>
        <w:tc>
          <w:tcPr>
            <w:tcW w:w="1843" w:type="dxa"/>
            <w:tcBorders>
              <w:top w:val="single" w:sz="4" w:space="0" w:color="auto"/>
              <w:left w:val="single" w:sz="4" w:space="0" w:color="auto"/>
              <w:bottom w:val="single" w:sz="4" w:space="0" w:color="auto"/>
              <w:right w:val="single" w:sz="4" w:space="0" w:color="auto"/>
            </w:tcBorders>
          </w:tcPr>
          <w:p w:rsidR="00C87BBA" w:rsidRPr="00DB0664" w:rsidRDefault="00C87BBA" w:rsidP="00D555EC">
            <w:pPr>
              <w:pStyle w:val="Betarp"/>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DF3753" w:rsidP="00D555EC">
            <w:pPr>
              <w:pStyle w:val="Betarp"/>
              <w:jc w:val="center"/>
              <w:rPr>
                <w:b/>
                <w:color w:val="000000"/>
                <w:sz w:val="18"/>
                <w:szCs w:val="18"/>
              </w:rPr>
            </w:pPr>
            <w:r>
              <w:rPr>
                <w:b/>
                <w:color w:val="000000"/>
                <w:sz w:val="18"/>
                <w:szCs w:val="18"/>
              </w:rPr>
              <w:t>21</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0222BF" w:rsidP="00D555EC">
            <w:pPr>
              <w:pStyle w:val="Betarp"/>
              <w:jc w:val="center"/>
              <w:rPr>
                <w:b/>
                <w:color w:val="000000"/>
                <w:sz w:val="18"/>
                <w:szCs w:val="18"/>
              </w:rPr>
            </w:pPr>
            <w:r>
              <w:rPr>
                <w:b/>
                <w:color w:val="000000"/>
                <w:sz w:val="18"/>
                <w:szCs w:val="18"/>
              </w:rPr>
              <w:t>2 395,80</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0222BF" w:rsidP="00D555EC">
            <w:pPr>
              <w:pStyle w:val="Betarp"/>
              <w:jc w:val="center"/>
              <w:rPr>
                <w:b/>
                <w:color w:val="000000"/>
                <w:sz w:val="18"/>
                <w:szCs w:val="18"/>
              </w:rPr>
            </w:pPr>
            <w:r>
              <w:rPr>
                <w:b/>
                <w:color w:val="000000"/>
                <w:sz w:val="18"/>
                <w:szCs w:val="18"/>
              </w:rPr>
              <w:t>11 979</w:t>
            </w:r>
            <w:r w:rsidR="004423FF">
              <w:rPr>
                <w:b/>
                <w:color w:val="000000"/>
                <w:sz w:val="18"/>
                <w:szCs w:val="18"/>
              </w:rPr>
              <w:t>,00</w:t>
            </w:r>
          </w:p>
        </w:tc>
        <w:tc>
          <w:tcPr>
            <w:tcW w:w="1417" w:type="dxa"/>
            <w:tcBorders>
              <w:top w:val="single" w:sz="4" w:space="0" w:color="auto"/>
              <w:left w:val="single" w:sz="4" w:space="0" w:color="auto"/>
              <w:bottom w:val="single" w:sz="4" w:space="0" w:color="auto"/>
              <w:right w:val="single" w:sz="4" w:space="0" w:color="auto"/>
            </w:tcBorders>
          </w:tcPr>
          <w:p w:rsidR="00C87BBA" w:rsidRPr="00DB0664" w:rsidRDefault="00DF3753" w:rsidP="00D555EC">
            <w:pPr>
              <w:pStyle w:val="Betarp"/>
              <w:jc w:val="center"/>
              <w:rPr>
                <w:b/>
                <w:color w:val="000000"/>
                <w:sz w:val="18"/>
                <w:szCs w:val="18"/>
              </w:rPr>
            </w:pPr>
            <w:proofErr w:type="spellStart"/>
            <w:r>
              <w:rPr>
                <w:b/>
                <w:color w:val="000000"/>
                <w:sz w:val="18"/>
                <w:szCs w:val="18"/>
              </w:rPr>
              <w:t>Stryker</w:t>
            </w:r>
            <w:proofErr w:type="spellEnd"/>
            <w:r>
              <w:rPr>
                <w:b/>
                <w:color w:val="000000"/>
                <w:sz w:val="18"/>
                <w:szCs w:val="18"/>
              </w:rPr>
              <w:t xml:space="preserve"> EMEA </w:t>
            </w:r>
            <w:proofErr w:type="spellStart"/>
            <w:r>
              <w:rPr>
                <w:b/>
                <w:color w:val="000000"/>
                <w:sz w:val="18"/>
                <w:szCs w:val="18"/>
              </w:rPr>
              <w:t>Supply</w:t>
            </w:r>
            <w:proofErr w:type="spellEnd"/>
            <w:r>
              <w:rPr>
                <w:b/>
                <w:color w:val="000000"/>
                <w:sz w:val="18"/>
                <w:szCs w:val="18"/>
              </w:rPr>
              <w:t xml:space="preserve"> </w:t>
            </w:r>
            <w:proofErr w:type="spellStart"/>
            <w:r>
              <w:rPr>
                <w:b/>
                <w:color w:val="000000"/>
                <w:sz w:val="18"/>
                <w:szCs w:val="18"/>
              </w:rPr>
              <w:t>Chain</w:t>
            </w:r>
            <w:proofErr w:type="spellEnd"/>
            <w:r>
              <w:rPr>
                <w:b/>
                <w:color w:val="000000"/>
                <w:sz w:val="18"/>
                <w:szCs w:val="18"/>
              </w:rPr>
              <w:t xml:space="preserve"> </w:t>
            </w:r>
            <w:proofErr w:type="spellStart"/>
            <w:r>
              <w:rPr>
                <w:b/>
                <w:color w:val="000000"/>
                <w:sz w:val="18"/>
                <w:szCs w:val="18"/>
              </w:rPr>
              <w:t>Services</w:t>
            </w:r>
            <w:proofErr w:type="spellEnd"/>
            <w:r>
              <w:rPr>
                <w:b/>
                <w:color w:val="000000"/>
                <w:sz w:val="18"/>
                <w:szCs w:val="18"/>
              </w:rPr>
              <w:t xml:space="preserve"> B. V.</w:t>
            </w:r>
          </w:p>
        </w:tc>
      </w:tr>
      <w:tr w:rsidR="00DF3753" w:rsidRPr="00170C47" w:rsidTr="00D555EC">
        <w:trPr>
          <w:trHeight w:val="258"/>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Paskirtis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Kėdė, skirta paciento transportavimui</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color w:val="000000"/>
                <w:sz w:val="18"/>
                <w:szCs w:val="18"/>
              </w:rPr>
            </w:pPr>
            <w:r w:rsidRPr="00DB0664">
              <w:rPr>
                <w:color w:val="000000"/>
                <w:sz w:val="18"/>
                <w:szCs w:val="18"/>
              </w:rPr>
              <w:t>Kėdė, skirta paciento transportavimui</w:t>
            </w:r>
          </w:p>
          <w:p w:rsidR="00DF3753" w:rsidRPr="00DF3753" w:rsidRDefault="00DF3753" w:rsidP="00DF3753">
            <w:pPr>
              <w:pStyle w:val="Betarp"/>
              <w:rPr>
                <w:b/>
                <w:i/>
                <w:color w:val="000000"/>
                <w:sz w:val="18"/>
                <w:szCs w:val="18"/>
              </w:rPr>
            </w:pPr>
            <w:r w:rsidRPr="00DA0BE4">
              <w:rPr>
                <w:b/>
                <w:i/>
                <w:color w:val="000000"/>
                <w:sz w:val="18"/>
                <w:szCs w:val="18"/>
              </w:rPr>
              <w:t>,,Katalogas“ – 2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bookmarkStart w:id="0" w:name="_GoBack"/>
            <w:bookmarkEnd w:id="0"/>
          </w:p>
        </w:tc>
      </w:tr>
      <w:tr w:rsidR="00DF3753" w:rsidRPr="00170C47" w:rsidTr="00D555EC">
        <w:trPr>
          <w:trHeight w:val="246"/>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 xml:space="preserve">Rėmas </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Pagamintas iš plieno, nudažyto milteliniu būdu</w:t>
            </w:r>
          </w:p>
        </w:tc>
        <w:tc>
          <w:tcPr>
            <w:tcW w:w="1134" w:type="dxa"/>
            <w:tcBorders>
              <w:top w:val="single" w:sz="4" w:space="0" w:color="auto"/>
              <w:left w:val="single" w:sz="4" w:space="0" w:color="auto"/>
              <w:bottom w:val="single" w:sz="4" w:space="0" w:color="auto"/>
              <w:right w:val="single" w:sz="4" w:space="0" w:color="auto"/>
            </w:tcBorders>
          </w:tcPr>
          <w:p w:rsidR="00DF3753" w:rsidRPr="00DA0BE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A0BE4" w:rsidRDefault="00DF3753" w:rsidP="00DF3753">
            <w:pPr>
              <w:pStyle w:val="Betarp"/>
              <w:rPr>
                <w:color w:val="000000"/>
                <w:sz w:val="18"/>
                <w:szCs w:val="18"/>
              </w:rPr>
            </w:pPr>
            <w:r w:rsidRPr="00DA0BE4">
              <w:rPr>
                <w:color w:val="000000"/>
                <w:sz w:val="18"/>
                <w:szCs w:val="18"/>
              </w:rPr>
              <w:t>Pagamintas iš plieno, nudažyto milteliniu būdu</w:t>
            </w:r>
          </w:p>
          <w:p w:rsidR="00DF3753" w:rsidRPr="00DA0BE4" w:rsidRDefault="00DF3753" w:rsidP="00DA0BE4">
            <w:pPr>
              <w:pStyle w:val="Betarp"/>
              <w:rPr>
                <w:color w:val="000000"/>
                <w:sz w:val="18"/>
                <w:szCs w:val="18"/>
              </w:rPr>
            </w:pPr>
            <w:r w:rsidRPr="00DA0BE4">
              <w:rPr>
                <w:b/>
                <w:i/>
                <w:color w:val="000000"/>
                <w:sz w:val="18"/>
                <w:szCs w:val="18"/>
              </w:rPr>
              <w:t xml:space="preserve">,,Katalogas“ – </w:t>
            </w:r>
            <w:r w:rsidR="00DA0BE4" w:rsidRPr="00DA0BE4">
              <w:rPr>
                <w:b/>
                <w:i/>
                <w:color w:val="000000"/>
                <w:sz w:val="18"/>
                <w:szCs w:val="18"/>
              </w:rPr>
              <w:t>3</w:t>
            </w:r>
            <w:r w:rsidRPr="00DA0BE4">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258"/>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sz w:val="18"/>
                <w:szCs w:val="18"/>
              </w:rPr>
              <w:t>Maksimalus paciento svoris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225 kg ± 3 kg</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A0BE4" w:rsidRDefault="00DA0BE4" w:rsidP="00DF3753">
            <w:pPr>
              <w:pStyle w:val="Betarp"/>
              <w:rPr>
                <w:color w:val="000000"/>
                <w:sz w:val="18"/>
                <w:szCs w:val="18"/>
              </w:rPr>
            </w:pPr>
            <w:r w:rsidRPr="00DA0BE4">
              <w:rPr>
                <w:color w:val="000000"/>
                <w:sz w:val="18"/>
                <w:szCs w:val="18"/>
              </w:rPr>
              <w:t>226,8</w:t>
            </w:r>
            <w:r w:rsidR="00DF3753" w:rsidRPr="00DA0BE4">
              <w:rPr>
                <w:color w:val="000000"/>
                <w:sz w:val="18"/>
                <w:szCs w:val="18"/>
              </w:rPr>
              <w:t xml:space="preserve"> kg </w:t>
            </w:r>
          </w:p>
          <w:p w:rsidR="00DF3753" w:rsidRPr="00DB0664" w:rsidRDefault="00DF3753" w:rsidP="00DF3753">
            <w:pPr>
              <w:pStyle w:val="Betarp"/>
              <w:rPr>
                <w:color w:val="000000"/>
                <w:sz w:val="18"/>
                <w:szCs w:val="18"/>
              </w:rPr>
            </w:pPr>
            <w:r w:rsidRPr="00DA0BE4">
              <w:rPr>
                <w:b/>
                <w:i/>
                <w:color w:val="000000"/>
                <w:sz w:val="18"/>
                <w:szCs w:val="18"/>
              </w:rPr>
              <w:t>,,Katalogas“ –</w:t>
            </w:r>
            <w:r w:rsidR="00DA0BE4" w:rsidRPr="00DA0BE4">
              <w:rPr>
                <w:b/>
                <w:i/>
                <w:color w:val="000000"/>
                <w:sz w:val="18"/>
                <w:szCs w:val="18"/>
              </w:rPr>
              <w:t xml:space="preserve"> 3</w:t>
            </w:r>
            <w:r w:rsidRPr="00DA0BE4">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1035"/>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Kėdės matmenys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a) Ilgis: 100 cm  ± 3 cm</w:t>
            </w:r>
          </w:p>
          <w:p w:rsidR="00DF3753" w:rsidRPr="00DB0664" w:rsidRDefault="00DF3753" w:rsidP="00DF3753">
            <w:pPr>
              <w:pStyle w:val="Betarp"/>
              <w:rPr>
                <w:color w:val="000000"/>
                <w:sz w:val="18"/>
                <w:szCs w:val="18"/>
              </w:rPr>
            </w:pPr>
            <w:r w:rsidRPr="00DB0664">
              <w:rPr>
                <w:color w:val="000000"/>
                <w:sz w:val="18"/>
                <w:szCs w:val="18"/>
              </w:rPr>
              <w:t>b) Plotis: 70 ± 3 cm</w:t>
            </w:r>
          </w:p>
          <w:p w:rsidR="00DF3753" w:rsidRPr="00DB0664" w:rsidRDefault="00DF3753" w:rsidP="00DF3753">
            <w:pPr>
              <w:pStyle w:val="Betarp"/>
              <w:rPr>
                <w:color w:val="000000"/>
                <w:sz w:val="18"/>
                <w:szCs w:val="18"/>
              </w:rPr>
            </w:pPr>
            <w:r w:rsidRPr="00DB0664">
              <w:rPr>
                <w:color w:val="000000"/>
                <w:sz w:val="18"/>
                <w:szCs w:val="18"/>
              </w:rPr>
              <w:t>c) Aukštis: (be intraveninių skysčių stovo): 115 ± 3 cm</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C02288" w:rsidRDefault="00DF3753" w:rsidP="00DF3753">
            <w:pPr>
              <w:pStyle w:val="Betarp"/>
              <w:rPr>
                <w:color w:val="000000"/>
                <w:sz w:val="18"/>
                <w:szCs w:val="18"/>
              </w:rPr>
            </w:pPr>
            <w:r w:rsidRPr="00C02288">
              <w:rPr>
                <w:color w:val="000000"/>
                <w:sz w:val="18"/>
                <w:szCs w:val="18"/>
              </w:rPr>
              <w:t xml:space="preserve">a) Ilgis: </w:t>
            </w:r>
            <w:r w:rsidR="00C02288" w:rsidRPr="00C02288">
              <w:rPr>
                <w:color w:val="000000"/>
                <w:sz w:val="18"/>
                <w:szCs w:val="18"/>
              </w:rPr>
              <w:t>102,1</w:t>
            </w:r>
            <w:r w:rsidRPr="00C02288">
              <w:rPr>
                <w:color w:val="000000"/>
                <w:sz w:val="18"/>
                <w:szCs w:val="18"/>
              </w:rPr>
              <w:t xml:space="preserve"> cm</w:t>
            </w:r>
          </w:p>
          <w:p w:rsidR="00DF3753" w:rsidRPr="00C02288" w:rsidRDefault="00DF3753" w:rsidP="00DF3753">
            <w:pPr>
              <w:pStyle w:val="Betarp"/>
              <w:rPr>
                <w:color w:val="000000"/>
                <w:sz w:val="18"/>
                <w:szCs w:val="18"/>
              </w:rPr>
            </w:pPr>
            <w:r w:rsidRPr="00C02288">
              <w:rPr>
                <w:color w:val="000000"/>
                <w:sz w:val="18"/>
                <w:szCs w:val="18"/>
              </w:rPr>
              <w:t xml:space="preserve">b) Plotis: </w:t>
            </w:r>
            <w:r w:rsidR="00C02288" w:rsidRPr="00C02288">
              <w:rPr>
                <w:color w:val="000000"/>
                <w:sz w:val="18"/>
                <w:szCs w:val="18"/>
              </w:rPr>
              <w:t>71,8</w:t>
            </w:r>
            <w:r w:rsidRPr="00C02288">
              <w:rPr>
                <w:color w:val="000000"/>
                <w:sz w:val="18"/>
                <w:szCs w:val="18"/>
              </w:rPr>
              <w:t xml:space="preserve"> cm</w:t>
            </w:r>
          </w:p>
          <w:p w:rsidR="00DF3753" w:rsidRPr="00C02288" w:rsidRDefault="00DF3753" w:rsidP="00DF3753">
            <w:pPr>
              <w:pStyle w:val="Betarp"/>
              <w:rPr>
                <w:color w:val="000000"/>
                <w:sz w:val="18"/>
                <w:szCs w:val="18"/>
              </w:rPr>
            </w:pPr>
            <w:r w:rsidRPr="00C02288">
              <w:rPr>
                <w:color w:val="000000"/>
                <w:sz w:val="18"/>
                <w:szCs w:val="18"/>
              </w:rPr>
              <w:t xml:space="preserve">c) Aukštis: (be intraveninių skysčių stovo): </w:t>
            </w:r>
            <w:r w:rsidR="00C02288" w:rsidRPr="00C02288">
              <w:rPr>
                <w:color w:val="000000"/>
                <w:sz w:val="18"/>
                <w:szCs w:val="18"/>
              </w:rPr>
              <w:t>114,3</w:t>
            </w:r>
            <w:r w:rsidRPr="00C02288">
              <w:rPr>
                <w:color w:val="000000"/>
                <w:sz w:val="18"/>
                <w:szCs w:val="18"/>
              </w:rPr>
              <w:t xml:space="preserve"> cm</w:t>
            </w:r>
          </w:p>
          <w:p w:rsidR="00DF3753" w:rsidRPr="00C02288" w:rsidRDefault="00DF3753" w:rsidP="00C02288">
            <w:pPr>
              <w:pStyle w:val="Betarp"/>
              <w:rPr>
                <w:color w:val="000000"/>
                <w:sz w:val="18"/>
                <w:szCs w:val="18"/>
              </w:rPr>
            </w:pPr>
            <w:r w:rsidRPr="00C02288">
              <w:rPr>
                <w:b/>
                <w:i/>
                <w:color w:val="000000"/>
                <w:sz w:val="18"/>
                <w:szCs w:val="18"/>
              </w:rPr>
              <w:t xml:space="preserve">,,Katalogas“ – </w:t>
            </w:r>
            <w:r w:rsidR="00C02288" w:rsidRPr="00C02288">
              <w:rPr>
                <w:b/>
                <w:i/>
                <w:color w:val="000000"/>
                <w:sz w:val="18"/>
                <w:szCs w:val="18"/>
              </w:rPr>
              <w:t>3</w:t>
            </w:r>
            <w:r w:rsidRPr="00C02288">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776"/>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Sėdimoji kėdės dalis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sz w:val="18"/>
                <w:szCs w:val="18"/>
              </w:rPr>
              <w:t xml:space="preserve">a) Sėdimosios dalies plotis: 52 cm </w:t>
            </w:r>
            <w:r w:rsidRPr="00DB0664">
              <w:rPr>
                <w:color w:val="000000"/>
                <w:sz w:val="18"/>
                <w:szCs w:val="18"/>
              </w:rPr>
              <w:t>± 3 cm</w:t>
            </w:r>
          </w:p>
          <w:p w:rsidR="00DF3753" w:rsidRPr="00DB0664" w:rsidRDefault="00DF3753" w:rsidP="00DF3753">
            <w:pPr>
              <w:pStyle w:val="Betarp"/>
              <w:rPr>
                <w:sz w:val="18"/>
                <w:szCs w:val="18"/>
              </w:rPr>
            </w:pPr>
            <w:r w:rsidRPr="00DB0664">
              <w:rPr>
                <w:sz w:val="18"/>
                <w:szCs w:val="18"/>
              </w:rPr>
              <w:t xml:space="preserve">b) Sėdimosios dalies aukštis (matuojant nuo grindų): </w:t>
            </w:r>
            <w:r w:rsidRPr="00DB0664">
              <w:rPr>
                <w:color w:val="000000"/>
                <w:sz w:val="18"/>
                <w:szCs w:val="18"/>
              </w:rPr>
              <w:t>53 cm ± 3 cm</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C02288" w:rsidRDefault="00DF3753" w:rsidP="00DF3753">
            <w:pPr>
              <w:pStyle w:val="Betarp"/>
              <w:rPr>
                <w:color w:val="000000"/>
                <w:sz w:val="18"/>
                <w:szCs w:val="18"/>
              </w:rPr>
            </w:pPr>
            <w:r w:rsidRPr="00C02288">
              <w:rPr>
                <w:sz w:val="18"/>
                <w:szCs w:val="18"/>
              </w:rPr>
              <w:t xml:space="preserve">a) Sėdimosios dalies plotis: </w:t>
            </w:r>
            <w:r w:rsidR="00C02288" w:rsidRPr="00C02288">
              <w:rPr>
                <w:sz w:val="18"/>
                <w:szCs w:val="18"/>
              </w:rPr>
              <w:t>54,6</w:t>
            </w:r>
            <w:r w:rsidRPr="00C02288">
              <w:rPr>
                <w:color w:val="000000"/>
                <w:sz w:val="18"/>
                <w:szCs w:val="18"/>
              </w:rPr>
              <w:t xml:space="preserve"> cm</w:t>
            </w:r>
          </w:p>
          <w:p w:rsidR="00DF3753" w:rsidRPr="00C02288" w:rsidRDefault="00DF3753" w:rsidP="00DF3753">
            <w:pPr>
              <w:pStyle w:val="Betarp"/>
              <w:rPr>
                <w:color w:val="000000"/>
                <w:sz w:val="18"/>
                <w:szCs w:val="18"/>
              </w:rPr>
            </w:pPr>
            <w:r w:rsidRPr="00C02288">
              <w:rPr>
                <w:sz w:val="18"/>
                <w:szCs w:val="18"/>
              </w:rPr>
              <w:t xml:space="preserve">b) Sėdimosios dalies aukštis (matuojant nuo grindų): </w:t>
            </w:r>
            <w:r w:rsidRPr="00C02288">
              <w:rPr>
                <w:color w:val="000000"/>
                <w:sz w:val="18"/>
                <w:szCs w:val="18"/>
              </w:rPr>
              <w:t>53</w:t>
            </w:r>
            <w:r w:rsidR="00C02288" w:rsidRPr="00C02288">
              <w:rPr>
                <w:color w:val="000000"/>
                <w:sz w:val="18"/>
                <w:szCs w:val="18"/>
              </w:rPr>
              <w:t>,3</w:t>
            </w:r>
            <w:r w:rsidRPr="00C02288">
              <w:rPr>
                <w:color w:val="000000"/>
                <w:sz w:val="18"/>
                <w:szCs w:val="18"/>
              </w:rPr>
              <w:t xml:space="preserve"> cm </w:t>
            </w:r>
          </w:p>
          <w:p w:rsidR="00DF3753" w:rsidRPr="00C02288" w:rsidRDefault="00DF3753" w:rsidP="00C02288">
            <w:pPr>
              <w:pStyle w:val="Betarp"/>
              <w:rPr>
                <w:sz w:val="18"/>
                <w:szCs w:val="18"/>
              </w:rPr>
            </w:pPr>
            <w:r w:rsidRPr="00C02288">
              <w:rPr>
                <w:b/>
                <w:i/>
                <w:color w:val="000000"/>
                <w:sz w:val="18"/>
                <w:szCs w:val="18"/>
              </w:rPr>
              <w:t xml:space="preserve">,,Katalogas“ – </w:t>
            </w:r>
            <w:r w:rsidR="00C02288" w:rsidRPr="00C02288">
              <w:rPr>
                <w:b/>
                <w:i/>
                <w:color w:val="000000"/>
                <w:sz w:val="18"/>
                <w:szCs w:val="18"/>
              </w:rPr>
              <w:t>3</w:t>
            </w:r>
            <w:r w:rsidRPr="00C02288">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517"/>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Atsistojimą palengvinantys ranktūriai</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Su galimybe atlenkti į statmeną padėtį</w:t>
            </w:r>
          </w:p>
        </w:tc>
        <w:tc>
          <w:tcPr>
            <w:tcW w:w="1134" w:type="dxa"/>
            <w:tcBorders>
              <w:top w:val="single" w:sz="4" w:space="0" w:color="auto"/>
              <w:left w:val="single" w:sz="4" w:space="0" w:color="auto"/>
              <w:bottom w:val="single" w:sz="4" w:space="0" w:color="auto"/>
              <w:right w:val="single" w:sz="4" w:space="0" w:color="auto"/>
            </w:tcBorders>
          </w:tcPr>
          <w:p w:rsidR="00DF3753" w:rsidRPr="0027032F"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27032F" w:rsidRDefault="0044024C" w:rsidP="00DF3753">
            <w:pPr>
              <w:pStyle w:val="Betarp"/>
              <w:rPr>
                <w:sz w:val="18"/>
                <w:szCs w:val="18"/>
              </w:rPr>
            </w:pPr>
            <w:r>
              <w:rPr>
                <w:sz w:val="18"/>
                <w:szCs w:val="18"/>
              </w:rPr>
              <w:t>G</w:t>
            </w:r>
            <w:r w:rsidR="00DF3753" w:rsidRPr="0027032F">
              <w:rPr>
                <w:sz w:val="18"/>
                <w:szCs w:val="18"/>
              </w:rPr>
              <w:t>ali</w:t>
            </w:r>
            <w:r>
              <w:rPr>
                <w:sz w:val="18"/>
                <w:szCs w:val="18"/>
              </w:rPr>
              <w:t xml:space="preserve"> būti</w:t>
            </w:r>
            <w:r w:rsidR="00DF3753" w:rsidRPr="0027032F">
              <w:rPr>
                <w:sz w:val="18"/>
                <w:szCs w:val="18"/>
              </w:rPr>
              <w:t xml:space="preserve"> atlenkti į statmeną padėtį</w:t>
            </w:r>
          </w:p>
          <w:p w:rsidR="00DF3753" w:rsidRPr="0027032F" w:rsidRDefault="00DF3753" w:rsidP="00DF3753">
            <w:pPr>
              <w:pStyle w:val="Betarp"/>
              <w:rPr>
                <w:sz w:val="18"/>
                <w:szCs w:val="18"/>
              </w:rPr>
            </w:pPr>
            <w:r w:rsidRPr="0027032F">
              <w:rPr>
                <w:b/>
                <w:i/>
                <w:color w:val="000000"/>
                <w:sz w:val="18"/>
                <w:szCs w:val="18"/>
              </w:rPr>
              <w:t>,,Katalogas“ – 2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615"/>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Stūmimo rankenos nugarinėje kėdės dalyje</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a)</w:t>
            </w:r>
            <w:r w:rsidRPr="00DB0664">
              <w:rPr>
                <w:color w:val="000000"/>
                <w:sz w:val="18"/>
                <w:szCs w:val="18"/>
              </w:rPr>
              <w:t xml:space="preserve"> Rankenų siaurėjančių į viršų plotis diapazone (40 cm – 50 cm) ± 3 cm, </w:t>
            </w:r>
            <w:r w:rsidRPr="00DB0664">
              <w:rPr>
                <w:sz w:val="18"/>
                <w:szCs w:val="18"/>
              </w:rPr>
              <w:t>leidžiančios išlaikyti rankas sulenktas 90</w:t>
            </w:r>
            <w:r w:rsidRPr="00DB0664">
              <w:rPr>
                <w:sz w:val="18"/>
                <w:szCs w:val="18"/>
              </w:rPr>
              <w:sym w:font="Symbol" w:char="F0B0"/>
            </w:r>
            <w:r w:rsidRPr="00DB0664">
              <w:rPr>
                <w:sz w:val="18"/>
                <w:szCs w:val="18"/>
              </w:rPr>
              <w:t xml:space="preserve"> laipsnių kampu</w:t>
            </w:r>
          </w:p>
          <w:p w:rsidR="00DF3753" w:rsidRPr="00DB0664" w:rsidRDefault="00DF3753" w:rsidP="00DF3753">
            <w:pPr>
              <w:pStyle w:val="Betarp"/>
              <w:rPr>
                <w:sz w:val="18"/>
                <w:szCs w:val="18"/>
              </w:rPr>
            </w:pPr>
            <w:r w:rsidRPr="00DB0664">
              <w:rPr>
                <w:sz w:val="18"/>
                <w:szCs w:val="18"/>
              </w:rPr>
              <w:t>b) Rankenos vertikalioje pozicijoje, tinkamos bet kokio ūgio personalo valdymui</w:t>
            </w:r>
          </w:p>
          <w:p w:rsidR="00DF3753" w:rsidRPr="00DB0664" w:rsidRDefault="00DF3753" w:rsidP="00DF3753">
            <w:pPr>
              <w:pStyle w:val="Betarp"/>
              <w:rPr>
                <w:color w:val="000000"/>
                <w:sz w:val="18"/>
                <w:szCs w:val="18"/>
              </w:rPr>
            </w:pPr>
            <w:r w:rsidRPr="00DB0664">
              <w:rPr>
                <w:sz w:val="18"/>
                <w:szCs w:val="18"/>
              </w:rPr>
              <w:t xml:space="preserve">c) Rankenų aukštis nuo grindų </w:t>
            </w:r>
            <w:proofErr w:type="spellStart"/>
            <w:r w:rsidRPr="00DB0664">
              <w:rPr>
                <w:sz w:val="18"/>
                <w:szCs w:val="18"/>
                <w:lang w:val="en-US"/>
              </w:rPr>
              <w:t>diapazone</w:t>
            </w:r>
            <w:proofErr w:type="spellEnd"/>
            <w:r w:rsidRPr="00DB0664">
              <w:rPr>
                <w:sz w:val="18"/>
                <w:szCs w:val="18"/>
                <w:lang w:val="en-US"/>
              </w:rPr>
              <w:t xml:space="preserve"> (90 cm -115 cm) </w:t>
            </w:r>
            <w:r w:rsidRPr="00DB0664">
              <w:rPr>
                <w:color w:val="000000"/>
                <w:sz w:val="18"/>
                <w:szCs w:val="18"/>
              </w:rPr>
              <w:t>± 3 cm</w:t>
            </w:r>
          </w:p>
        </w:tc>
        <w:tc>
          <w:tcPr>
            <w:tcW w:w="1134" w:type="dxa"/>
            <w:tcBorders>
              <w:top w:val="single" w:sz="4" w:space="0" w:color="auto"/>
              <w:left w:val="single" w:sz="4" w:space="0" w:color="auto"/>
              <w:bottom w:val="single" w:sz="4" w:space="0" w:color="auto"/>
              <w:right w:val="single" w:sz="4" w:space="0" w:color="auto"/>
            </w:tcBorders>
          </w:tcPr>
          <w:p w:rsidR="00DF3753" w:rsidRPr="0027032F"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27032F" w:rsidRDefault="00DF3753" w:rsidP="00DF3753">
            <w:pPr>
              <w:pStyle w:val="Betarp"/>
              <w:rPr>
                <w:sz w:val="18"/>
                <w:szCs w:val="18"/>
              </w:rPr>
            </w:pPr>
            <w:r w:rsidRPr="0027032F">
              <w:rPr>
                <w:sz w:val="18"/>
                <w:szCs w:val="18"/>
              </w:rPr>
              <w:t>a)</w:t>
            </w:r>
            <w:r w:rsidRPr="0027032F">
              <w:rPr>
                <w:color w:val="000000"/>
                <w:sz w:val="18"/>
                <w:szCs w:val="18"/>
              </w:rPr>
              <w:t xml:space="preserve"> Rankenų siaurėj</w:t>
            </w:r>
            <w:r w:rsidR="00C02288" w:rsidRPr="0027032F">
              <w:rPr>
                <w:color w:val="000000"/>
                <w:sz w:val="18"/>
                <w:szCs w:val="18"/>
              </w:rPr>
              <w:t xml:space="preserve">ančių į viršų plotis diapazone </w:t>
            </w:r>
            <w:r w:rsidRPr="0027032F">
              <w:rPr>
                <w:color w:val="000000"/>
                <w:sz w:val="18"/>
                <w:szCs w:val="18"/>
              </w:rPr>
              <w:t>40</w:t>
            </w:r>
            <w:r w:rsidR="00C02288" w:rsidRPr="0027032F">
              <w:rPr>
                <w:color w:val="000000"/>
                <w:sz w:val="18"/>
                <w:szCs w:val="18"/>
              </w:rPr>
              <w:t>,6 cm – 52,1 cm</w:t>
            </w:r>
            <w:r w:rsidRPr="0027032F">
              <w:rPr>
                <w:color w:val="000000"/>
                <w:sz w:val="18"/>
                <w:szCs w:val="18"/>
              </w:rPr>
              <w:t xml:space="preserve">, </w:t>
            </w:r>
            <w:r w:rsidRPr="0027032F">
              <w:rPr>
                <w:sz w:val="18"/>
                <w:szCs w:val="18"/>
              </w:rPr>
              <w:t>leidžiančios išlaikyti rankas sulenktas 90</w:t>
            </w:r>
            <w:r w:rsidRPr="0027032F">
              <w:rPr>
                <w:sz w:val="18"/>
                <w:szCs w:val="18"/>
              </w:rPr>
              <w:sym w:font="Symbol" w:char="F0B0"/>
            </w:r>
            <w:r w:rsidRPr="0027032F">
              <w:rPr>
                <w:sz w:val="18"/>
                <w:szCs w:val="18"/>
              </w:rPr>
              <w:t xml:space="preserve"> laipsnių kampu</w:t>
            </w:r>
          </w:p>
          <w:p w:rsidR="00DF3753" w:rsidRPr="0027032F" w:rsidRDefault="00DF3753" w:rsidP="00DF3753">
            <w:pPr>
              <w:pStyle w:val="Betarp"/>
              <w:rPr>
                <w:sz w:val="18"/>
                <w:szCs w:val="18"/>
              </w:rPr>
            </w:pPr>
            <w:r w:rsidRPr="0027032F">
              <w:rPr>
                <w:sz w:val="18"/>
                <w:szCs w:val="18"/>
              </w:rPr>
              <w:t>b) Rankenos vertikalioje pozicijoje, tinkamos bet kokio ūgio personalo valdymui</w:t>
            </w:r>
          </w:p>
          <w:p w:rsidR="00DF3753" w:rsidRPr="0027032F" w:rsidRDefault="00DF3753" w:rsidP="00DF3753">
            <w:pPr>
              <w:pStyle w:val="Betarp"/>
              <w:rPr>
                <w:color w:val="000000"/>
                <w:sz w:val="18"/>
                <w:szCs w:val="18"/>
              </w:rPr>
            </w:pPr>
            <w:r w:rsidRPr="0027032F">
              <w:rPr>
                <w:sz w:val="18"/>
                <w:szCs w:val="18"/>
              </w:rPr>
              <w:t xml:space="preserve">c) Rankenų aukštis nuo grindų </w:t>
            </w:r>
            <w:proofErr w:type="spellStart"/>
            <w:r w:rsidRPr="0027032F">
              <w:rPr>
                <w:sz w:val="18"/>
                <w:szCs w:val="18"/>
                <w:lang w:val="en-US"/>
              </w:rPr>
              <w:t>diapazone</w:t>
            </w:r>
            <w:proofErr w:type="spellEnd"/>
            <w:r w:rsidR="00877907">
              <w:rPr>
                <w:sz w:val="18"/>
                <w:szCs w:val="18"/>
                <w:lang w:val="en-US"/>
              </w:rPr>
              <w:t xml:space="preserve"> 88,9 cm -114</w:t>
            </w:r>
            <w:r w:rsidR="00C02288" w:rsidRPr="0027032F">
              <w:rPr>
                <w:sz w:val="18"/>
                <w:szCs w:val="18"/>
                <w:lang w:val="en-US"/>
              </w:rPr>
              <w:t>,3</w:t>
            </w:r>
            <w:r w:rsidRPr="0027032F">
              <w:rPr>
                <w:sz w:val="18"/>
                <w:szCs w:val="18"/>
                <w:lang w:val="en-US"/>
              </w:rPr>
              <w:t xml:space="preserve"> cm</w:t>
            </w:r>
          </w:p>
          <w:p w:rsidR="00DF3753" w:rsidRPr="0027032F" w:rsidRDefault="00DF3753" w:rsidP="00DF3753">
            <w:pPr>
              <w:pStyle w:val="Betarp"/>
              <w:rPr>
                <w:color w:val="000000"/>
                <w:sz w:val="18"/>
                <w:szCs w:val="18"/>
              </w:rPr>
            </w:pPr>
            <w:r w:rsidRPr="0027032F">
              <w:rPr>
                <w:b/>
                <w:i/>
                <w:color w:val="000000"/>
                <w:sz w:val="18"/>
                <w:szCs w:val="18"/>
              </w:rPr>
              <w:t>,,Katalogas“ –</w:t>
            </w:r>
            <w:r w:rsidR="00C02288" w:rsidRPr="0027032F">
              <w:rPr>
                <w:b/>
                <w:i/>
                <w:color w:val="000000"/>
                <w:sz w:val="18"/>
                <w:szCs w:val="18"/>
              </w:rPr>
              <w:t xml:space="preserve"> 2, 3</w:t>
            </w:r>
            <w:r w:rsidRPr="0027032F">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615"/>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Kėdės parkavimas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Dvi ar daugiau kėdžių taupant vietą gali būti sunertos viena į kitą</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sz w:val="18"/>
                <w:szCs w:val="18"/>
              </w:rPr>
            </w:pPr>
            <w:r w:rsidRPr="00DB0664">
              <w:rPr>
                <w:sz w:val="18"/>
                <w:szCs w:val="18"/>
              </w:rPr>
              <w:t>Dvi ar daugiau kėdžių taupant vietą gali būti sunertos viena į kitą</w:t>
            </w:r>
          </w:p>
          <w:p w:rsidR="00DF3753" w:rsidRPr="00DB0664" w:rsidRDefault="00DF3753" w:rsidP="0027032F">
            <w:pPr>
              <w:pStyle w:val="Betarp"/>
              <w:rPr>
                <w:sz w:val="18"/>
                <w:szCs w:val="18"/>
              </w:rPr>
            </w:pPr>
            <w:r w:rsidRPr="0027032F">
              <w:rPr>
                <w:b/>
                <w:i/>
                <w:color w:val="000000"/>
                <w:sz w:val="18"/>
                <w:szCs w:val="18"/>
              </w:rPr>
              <w:t xml:space="preserve">,,Katalogas“ – </w:t>
            </w:r>
            <w:r w:rsidR="0027032F" w:rsidRPr="0027032F">
              <w:rPr>
                <w:b/>
                <w:i/>
                <w:color w:val="000000"/>
                <w:sz w:val="18"/>
                <w:szCs w:val="18"/>
              </w:rPr>
              <w:t>3</w:t>
            </w:r>
            <w:r w:rsidRPr="0027032F">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 xml:space="preserve">Centrinis stabdis </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Įjungiamas vienu paspaudimu</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color w:val="000000"/>
                <w:sz w:val="18"/>
                <w:szCs w:val="18"/>
              </w:rPr>
            </w:pPr>
            <w:r w:rsidRPr="00DB0664">
              <w:rPr>
                <w:color w:val="000000"/>
                <w:sz w:val="18"/>
                <w:szCs w:val="18"/>
              </w:rPr>
              <w:t>Įjungiamas vienu paspaudimu</w:t>
            </w:r>
          </w:p>
          <w:p w:rsidR="00DF3753" w:rsidRPr="00DB0664" w:rsidRDefault="00DF3753" w:rsidP="001671B5">
            <w:pPr>
              <w:pStyle w:val="Betarp"/>
              <w:rPr>
                <w:color w:val="000000"/>
                <w:sz w:val="18"/>
                <w:szCs w:val="18"/>
              </w:rPr>
            </w:pPr>
            <w:r w:rsidRPr="001671B5">
              <w:rPr>
                <w:b/>
                <w:i/>
                <w:color w:val="000000"/>
                <w:sz w:val="18"/>
                <w:szCs w:val="18"/>
              </w:rPr>
              <w:t xml:space="preserve">,,Katalogas“ – </w:t>
            </w:r>
            <w:r w:rsidR="001671B5" w:rsidRPr="001671B5">
              <w:rPr>
                <w:b/>
                <w:i/>
                <w:color w:val="000000"/>
                <w:sz w:val="18"/>
                <w:szCs w:val="18"/>
              </w:rPr>
              <w:t>3</w:t>
            </w:r>
            <w:r w:rsidR="00034D34">
              <w:rPr>
                <w:b/>
                <w:i/>
                <w:color w:val="000000"/>
                <w:sz w:val="18"/>
                <w:szCs w:val="18"/>
              </w:rPr>
              <w:t>, 9</w:t>
            </w:r>
            <w:r w:rsidRPr="001671B5">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 xml:space="preserve">Pėdų atramos </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color w:val="000000"/>
                <w:sz w:val="18"/>
                <w:szCs w:val="18"/>
              </w:rPr>
              <w:t>Atsilenkia į vertikalią padėtį</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color w:val="000000"/>
                <w:sz w:val="18"/>
                <w:szCs w:val="18"/>
              </w:rPr>
            </w:pPr>
            <w:r w:rsidRPr="00DB0664">
              <w:rPr>
                <w:color w:val="000000"/>
                <w:sz w:val="18"/>
                <w:szCs w:val="18"/>
              </w:rPr>
              <w:t>Atsilenkia į vertikalią padėtį</w:t>
            </w:r>
          </w:p>
          <w:p w:rsidR="00DF3753" w:rsidRPr="00DB0664" w:rsidRDefault="00DF3753" w:rsidP="002748E0">
            <w:pPr>
              <w:pStyle w:val="Betarp"/>
              <w:rPr>
                <w:sz w:val="18"/>
                <w:szCs w:val="18"/>
              </w:rPr>
            </w:pPr>
            <w:r w:rsidRPr="002748E0">
              <w:rPr>
                <w:b/>
                <w:i/>
                <w:color w:val="000000"/>
                <w:sz w:val="18"/>
                <w:szCs w:val="18"/>
              </w:rPr>
              <w:t>,,Katalogas“ –</w:t>
            </w:r>
            <w:r w:rsidR="001671B5" w:rsidRPr="002748E0">
              <w:rPr>
                <w:b/>
                <w:i/>
                <w:color w:val="000000"/>
                <w:sz w:val="18"/>
                <w:szCs w:val="18"/>
              </w:rPr>
              <w:t xml:space="preserve"> </w:t>
            </w:r>
            <w:r w:rsidR="002748E0" w:rsidRPr="002748E0">
              <w:rPr>
                <w:b/>
                <w:i/>
                <w:color w:val="000000"/>
                <w:sz w:val="18"/>
                <w:szCs w:val="18"/>
              </w:rPr>
              <w:t>2</w:t>
            </w:r>
            <w:r w:rsidRPr="002748E0">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 xml:space="preserve">Pėdų atramų laikiklis </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color w:val="000000"/>
                <w:sz w:val="18"/>
                <w:szCs w:val="18"/>
              </w:rPr>
              <w:t>Nusisuka į šoną</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color w:val="000000"/>
                <w:sz w:val="18"/>
                <w:szCs w:val="18"/>
              </w:rPr>
            </w:pPr>
            <w:r w:rsidRPr="00DB0664">
              <w:rPr>
                <w:color w:val="000000"/>
                <w:sz w:val="18"/>
                <w:szCs w:val="18"/>
              </w:rPr>
              <w:t>Nusisuka į šoną</w:t>
            </w:r>
          </w:p>
          <w:p w:rsidR="00DF3753" w:rsidRPr="00DB0664" w:rsidRDefault="00DF3753" w:rsidP="00034D34">
            <w:pPr>
              <w:pStyle w:val="Betarp"/>
              <w:rPr>
                <w:sz w:val="18"/>
                <w:szCs w:val="18"/>
              </w:rPr>
            </w:pPr>
            <w:r w:rsidRPr="00034D34">
              <w:rPr>
                <w:b/>
                <w:i/>
                <w:color w:val="000000"/>
                <w:sz w:val="18"/>
                <w:szCs w:val="18"/>
              </w:rPr>
              <w:t xml:space="preserve">,,Katalogas“ – </w:t>
            </w:r>
            <w:r w:rsidR="00034D34" w:rsidRPr="00034D34">
              <w:rPr>
                <w:b/>
                <w:i/>
                <w:color w:val="000000"/>
                <w:sz w:val="18"/>
                <w:szCs w:val="18"/>
              </w:rPr>
              <w:t>4</w:t>
            </w:r>
            <w:r w:rsidRPr="00034D34">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sz w:val="18"/>
                <w:szCs w:val="18"/>
              </w:rPr>
              <w:t>Kojų (blauzdų) atrama</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sz w:val="18"/>
                <w:szCs w:val="18"/>
              </w:rPr>
              <w:t>Su galimybe nulenkti po sėdimąja dalimi</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Default="00DF3753" w:rsidP="00DF3753">
            <w:pPr>
              <w:pStyle w:val="Betarp"/>
              <w:rPr>
                <w:sz w:val="18"/>
                <w:szCs w:val="18"/>
              </w:rPr>
            </w:pPr>
            <w:r w:rsidRPr="00DB0664">
              <w:rPr>
                <w:sz w:val="18"/>
                <w:szCs w:val="18"/>
              </w:rPr>
              <w:t>Su galimybe nulenkti po sėdimąja dalimi</w:t>
            </w:r>
          </w:p>
          <w:p w:rsidR="00DF3753" w:rsidRPr="00DB0664" w:rsidRDefault="00DF3753" w:rsidP="00DF3753">
            <w:pPr>
              <w:pStyle w:val="Betarp"/>
              <w:rPr>
                <w:color w:val="000000"/>
                <w:sz w:val="18"/>
                <w:szCs w:val="18"/>
              </w:rPr>
            </w:pPr>
            <w:r w:rsidRPr="00034D34">
              <w:rPr>
                <w:b/>
                <w:i/>
                <w:color w:val="000000"/>
                <w:sz w:val="18"/>
                <w:szCs w:val="18"/>
              </w:rPr>
              <w:t>,,Katalogas“ – 2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 xml:space="preserve">Kėdės valymas </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Valoma ir dezinfekuojama (pateikti tai įrodančius dokumentus)</w:t>
            </w:r>
          </w:p>
        </w:tc>
        <w:tc>
          <w:tcPr>
            <w:tcW w:w="1134" w:type="dxa"/>
            <w:tcBorders>
              <w:top w:val="single" w:sz="4" w:space="0" w:color="auto"/>
              <w:left w:val="single" w:sz="4" w:space="0" w:color="auto"/>
              <w:bottom w:val="single" w:sz="4" w:space="0" w:color="auto"/>
              <w:right w:val="single" w:sz="4" w:space="0" w:color="auto"/>
            </w:tcBorders>
          </w:tcPr>
          <w:p w:rsidR="00DF3753" w:rsidRPr="00C724D8"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C724D8" w:rsidRDefault="00DF3753" w:rsidP="00DF3753">
            <w:pPr>
              <w:pStyle w:val="Betarp"/>
              <w:rPr>
                <w:color w:val="000000"/>
                <w:sz w:val="18"/>
                <w:szCs w:val="18"/>
              </w:rPr>
            </w:pPr>
            <w:r w:rsidRPr="00C724D8">
              <w:rPr>
                <w:color w:val="000000"/>
                <w:sz w:val="18"/>
                <w:szCs w:val="18"/>
              </w:rPr>
              <w:t>Valoma ir dezinfekuojama (pateikti tai įrodančius dokumentus)</w:t>
            </w:r>
          </w:p>
          <w:p w:rsidR="00DF3753" w:rsidRPr="00C724D8" w:rsidRDefault="00DF3753" w:rsidP="00C724D8">
            <w:pPr>
              <w:pStyle w:val="Betarp"/>
              <w:rPr>
                <w:color w:val="000000"/>
                <w:sz w:val="18"/>
                <w:szCs w:val="18"/>
              </w:rPr>
            </w:pPr>
            <w:r w:rsidRPr="00C724D8">
              <w:rPr>
                <w:b/>
                <w:i/>
                <w:color w:val="000000"/>
                <w:sz w:val="18"/>
                <w:szCs w:val="18"/>
              </w:rPr>
              <w:t xml:space="preserve">,,Katalogas“ – </w:t>
            </w:r>
            <w:r w:rsidR="00C724D8" w:rsidRPr="00C724D8">
              <w:rPr>
                <w:b/>
                <w:i/>
                <w:color w:val="000000"/>
                <w:sz w:val="18"/>
                <w:szCs w:val="18"/>
              </w:rPr>
              <w:t>9</w:t>
            </w:r>
            <w:r w:rsidRPr="00C724D8">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253"/>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44024C">
            <w:pPr>
              <w:pStyle w:val="Betarp"/>
              <w:rPr>
                <w:sz w:val="18"/>
                <w:szCs w:val="18"/>
              </w:rPr>
            </w:pPr>
            <w:r w:rsidRPr="00DB0664">
              <w:rPr>
                <w:sz w:val="18"/>
                <w:szCs w:val="18"/>
              </w:rPr>
              <w:t>K</w:t>
            </w:r>
            <w:r w:rsidR="0044024C">
              <w:rPr>
                <w:sz w:val="18"/>
                <w:szCs w:val="18"/>
              </w:rPr>
              <w:t>ė</w:t>
            </w:r>
            <w:r w:rsidRPr="00DB0664">
              <w:rPr>
                <w:sz w:val="18"/>
                <w:szCs w:val="18"/>
              </w:rPr>
              <w:t>dės ratai</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Grindų netepantys ratukai;</w:t>
            </w:r>
          </w:p>
          <w:p w:rsidR="00DF3753" w:rsidRPr="00DB0664" w:rsidRDefault="00DF3753" w:rsidP="00DF3753">
            <w:pPr>
              <w:pStyle w:val="Betarp"/>
              <w:rPr>
                <w:sz w:val="18"/>
                <w:szCs w:val="18"/>
                <w:lang w:val="en-US"/>
              </w:rPr>
            </w:pPr>
            <w:r w:rsidRPr="00DB0664">
              <w:rPr>
                <w:color w:val="000000"/>
                <w:sz w:val="18"/>
                <w:szCs w:val="18"/>
              </w:rPr>
              <w:t>Dideli galiniai ratai</w:t>
            </w:r>
            <w:r w:rsidRPr="00DB0664">
              <w:rPr>
                <w:sz w:val="18"/>
                <w:szCs w:val="18"/>
              </w:rPr>
              <w:t xml:space="preserve"> ne mažiau </w:t>
            </w:r>
            <w:r w:rsidRPr="00DB0664">
              <w:rPr>
                <w:sz w:val="18"/>
                <w:szCs w:val="18"/>
                <w:lang w:val="en-US"/>
              </w:rPr>
              <w:t>30 cm.;</w:t>
            </w:r>
          </w:p>
          <w:p w:rsidR="00DF3753" w:rsidRPr="00DB0664" w:rsidRDefault="00DF3753" w:rsidP="00DF3753">
            <w:pPr>
              <w:pStyle w:val="Betarp"/>
              <w:rPr>
                <w:color w:val="000000"/>
                <w:sz w:val="18"/>
                <w:szCs w:val="18"/>
              </w:rPr>
            </w:pPr>
            <w:r w:rsidRPr="00DB0664">
              <w:rPr>
                <w:color w:val="000000"/>
                <w:sz w:val="18"/>
                <w:szCs w:val="18"/>
              </w:rPr>
              <w:t xml:space="preserve">Papildomi galiniai ratukai apsaugantys nuo apvirtimo; </w:t>
            </w:r>
          </w:p>
          <w:p w:rsidR="00DF3753" w:rsidRPr="00DB0664" w:rsidRDefault="00DF3753" w:rsidP="00DF3753">
            <w:pPr>
              <w:pStyle w:val="Betarp"/>
              <w:rPr>
                <w:sz w:val="18"/>
                <w:szCs w:val="18"/>
              </w:rPr>
            </w:pPr>
            <w:r w:rsidRPr="00DB0664">
              <w:rPr>
                <w:color w:val="000000"/>
                <w:sz w:val="18"/>
                <w:szCs w:val="18"/>
              </w:rPr>
              <w:t xml:space="preserve">Priekiniai ratai: atstumas tarp priekinių ratų turi būti didesnis už atstumą tarp galinių ratų. </w:t>
            </w:r>
            <w:r w:rsidRPr="00DB0664">
              <w:rPr>
                <w:sz w:val="18"/>
                <w:szCs w:val="18"/>
              </w:rPr>
              <w:t xml:space="preserve">Ratų diametras ne mažiau </w:t>
            </w:r>
            <w:r w:rsidRPr="00DB0664">
              <w:rPr>
                <w:sz w:val="18"/>
                <w:szCs w:val="18"/>
                <w:lang w:val="en-US"/>
              </w:rPr>
              <w:t xml:space="preserve">12 </w:t>
            </w:r>
            <w:r w:rsidRPr="00DB0664">
              <w:rPr>
                <w:sz w:val="18"/>
                <w:szCs w:val="18"/>
                <w:lang w:val="en-US"/>
              </w:rPr>
              <w:lastRenderedPageBreak/>
              <w:t>cm</w:t>
            </w:r>
            <w:r w:rsidRPr="00DB0664">
              <w:rPr>
                <w:color w:val="000000"/>
                <w:sz w:val="18"/>
                <w:szCs w:val="18"/>
                <w:lang w:val="en-US"/>
              </w:rPr>
              <w:t>, s</w:t>
            </w:r>
            <w:r w:rsidRPr="00DB0664">
              <w:rPr>
                <w:color w:val="000000"/>
                <w:sz w:val="18"/>
                <w:szCs w:val="18"/>
              </w:rPr>
              <w:t xml:space="preserve">u </w:t>
            </w:r>
            <w:proofErr w:type="spellStart"/>
            <w:r w:rsidRPr="00DB0664">
              <w:rPr>
                <w:color w:val="000000"/>
                <w:sz w:val="18"/>
                <w:szCs w:val="18"/>
                <w:lang w:val="en-US"/>
              </w:rPr>
              <w:t>galimybe</w:t>
            </w:r>
            <w:proofErr w:type="spellEnd"/>
            <w:r w:rsidRPr="00DB0664">
              <w:rPr>
                <w:color w:val="000000"/>
                <w:sz w:val="18"/>
                <w:szCs w:val="18"/>
                <w:lang w:val="en-US"/>
              </w:rPr>
              <w:t xml:space="preserve"> </w:t>
            </w:r>
            <w:proofErr w:type="spellStart"/>
            <w:r w:rsidRPr="00DB0664">
              <w:rPr>
                <w:color w:val="000000"/>
                <w:sz w:val="18"/>
                <w:szCs w:val="18"/>
                <w:lang w:val="en-US"/>
              </w:rPr>
              <w:t>suktis</w:t>
            </w:r>
            <w:proofErr w:type="spellEnd"/>
            <w:r w:rsidRPr="00DB0664">
              <w:rPr>
                <w:color w:val="000000"/>
                <w:sz w:val="18"/>
                <w:szCs w:val="18"/>
                <w:lang w:val="en-US"/>
              </w:rPr>
              <w:t xml:space="preserve"> </w:t>
            </w:r>
            <w:proofErr w:type="spellStart"/>
            <w:r w:rsidRPr="00DB0664">
              <w:rPr>
                <w:color w:val="000000"/>
                <w:sz w:val="18"/>
                <w:szCs w:val="18"/>
                <w:lang w:val="en-US"/>
              </w:rPr>
              <w:t>aplink</w:t>
            </w:r>
            <w:proofErr w:type="spellEnd"/>
            <w:r w:rsidRPr="00DB0664">
              <w:rPr>
                <w:color w:val="000000"/>
                <w:sz w:val="18"/>
                <w:szCs w:val="18"/>
                <w:lang w:val="en-US"/>
              </w:rPr>
              <w:t xml:space="preserve"> </w:t>
            </w:r>
            <w:proofErr w:type="spellStart"/>
            <w:r w:rsidRPr="00DB0664">
              <w:rPr>
                <w:color w:val="000000"/>
                <w:sz w:val="18"/>
                <w:szCs w:val="18"/>
                <w:lang w:val="en-US"/>
              </w:rPr>
              <w:t>savo</w:t>
            </w:r>
            <w:proofErr w:type="spellEnd"/>
            <w:r w:rsidRPr="00DB0664">
              <w:rPr>
                <w:color w:val="000000"/>
                <w:sz w:val="18"/>
                <w:szCs w:val="18"/>
                <w:lang w:val="en-US"/>
              </w:rPr>
              <w:t xml:space="preserve"> a</w:t>
            </w:r>
            <w:r w:rsidRPr="00DB0664">
              <w:rPr>
                <w:color w:val="000000"/>
                <w:sz w:val="18"/>
                <w:szCs w:val="18"/>
              </w:rPr>
              <w:t xml:space="preserve">šį </w:t>
            </w:r>
            <w:r w:rsidRPr="00DB0664">
              <w:rPr>
                <w:color w:val="000000"/>
                <w:sz w:val="18"/>
                <w:szCs w:val="18"/>
                <w:lang w:val="en-US"/>
              </w:rPr>
              <w:t>360</w:t>
            </w:r>
            <w:r w:rsidRPr="00DB0664">
              <w:rPr>
                <w:color w:val="000000"/>
                <w:sz w:val="18"/>
                <w:szCs w:val="18"/>
                <w:lang w:val="en-US"/>
              </w:rPr>
              <w:sym w:font="Symbol" w:char="F0B0"/>
            </w:r>
            <w:r w:rsidRPr="00DB0664">
              <w:rPr>
                <w:color w:val="000000"/>
                <w:sz w:val="18"/>
                <w:szCs w:val="18"/>
                <w:lang w:val="en-US"/>
              </w:rPr>
              <w:t xml:space="preserve"> </w:t>
            </w:r>
            <w:proofErr w:type="spellStart"/>
            <w:r w:rsidRPr="00DB0664">
              <w:rPr>
                <w:color w:val="000000"/>
                <w:sz w:val="18"/>
                <w:szCs w:val="18"/>
                <w:lang w:val="en-US"/>
              </w:rPr>
              <w:t>kampu</w:t>
            </w:r>
            <w:proofErr w:type="spellEnd"/>
            <w:r w:rsidRPr="00DB0664">
              <w:rPr>
                <w:color w:val="000000"/>
                <w:sz w:val="18"/>
                <w:szCs w:val="18"/>
                <w:lang w:val="en-US"/>
              </w:rPr>
              <w:t>.</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r w:rsidRPr="00DB0664">
              <w:rPr>
                <w:sz w:val="18"/>
                <w:szCs w:val="18"/>
              </w:rPr>
              <w:t>Grindų netepantys ratukai;</w:t>
            </w:r>
          </w:p>
          <w:p w:rsidR="00DF3753" w:rsidRPr="00DB0664" w:rsidRDefault="00DF3753" w:rsidP="00DF3753">
            <w:pPr>
              <w:pStyle w:val="Betarp"/>
              <w:rPr>
                <w:sz w:val="18"/>
                <w:szCs w:val="18"/>
                <w:lang w:val="en-US"/>
              </w:rPr>
            </w:pPr>
            <w:r w:rsidRPr="00DB0664">
              <w:rPr>
                <w:color w:val="000000"/>
                <w:sz w:val="18"/>
                <w:szCs w:val="18"/>
              </w:rPr>
              <w:t>Dideli galiniai ratai</w:t>
            </w:r>
            <w:r w:rsidRPr="00DB0664">
              <w:rPr>
                <w:sz w:val="18"/>
                <w:szCs w:val="18"/>
              </w:rPr>
              <w:t xml:space="preserve"> </w:t>
            </w:r>
            <w:r w:rsidRPr="00DB0664">
              <w:rPr>
                <w:sz w:val="18"/>
                <w:szCs w:val="18"/>
                <w:lang w:val="en-US"/>
              </w:rPr>
              <w:t>30 cm.;</w:t>
            </w:r>
          </w:p>
          <w:p w:rsidR="00DF3753" w:rsidRPr="00DB0664" w:rsidRDefault="00DF3753" w:rsidP="00DF3753">
            <w:pPr>
              <w:pStyle w:val="Betarp"/>
              <w:rPr>
                <w:color w:val="000000"/>
                <w:sz w:val="18"/>
                <w:szCs w:val="18"/>
              </w:rPr>
            </w:pPr>
            <w:r w:rsidRPr="00DB0664">
              <w:rPr>
                <w:color w:val="000000"/>
                <w:sz w:val="18"/>
                <w:szCs w:val="18"/>
              </w:rPr>
              <w:t xml:space="preserve">Papildomi galiniai ratukai apsaugantys nuo apvirtimo; </w:t>
            </w:r>
          </w:p>
          <w:p w:rsidR="00DF3753" w:rsidRDefault="00DF3753" w:rsidP="00DF3753">
            <w:pPr>
              <w:pStyle w:val="Betarp"/>
              <w:rPr>
                <w:color w:val="000000"/>
                <w:sz w:val="18"/>
                <w:szCs w:val="18"/>
                <w:lang w:val="en-US"/>
              </w:rPr>
            </w:pPr>
            <w:r w:rsidRPr="00DB0664">
              <w:rPr>
                <w:color w:val="000000"/>
                <w:sz w:val="18"/>
                <w:szCs w:val="18"/>
              </w:rPr>
              <w:t xml:space="preserve">Priekiniai ratai: atstumas tarp priekinių ratų </w:t>
            </w:r>
            <w:r w:rsidR="00034D34">
              <w:rPr>
                <w:color w:val="000000"/>
                <w:sz w:val="18"/>
                <w:szCs w:val="18"/>
              </w:rPr>
              <w:t>yra</w:t>
            </w:r>
            <w:r w:rsidRPr="00DB0664">
              <w:rPr>
                <w:color w:val="000000"/>
                <w:sz w:val="18"/>
                <w:szCs w:val="18"/>
              </w:rPr>
              <w:t xml:space="preserve"> </w:t>
            </w:r>
            <w:r w:rsidRPr="00DB0664">
              <w:rPr>
                <w:color w:val="000000"/>
                <w:sz w:val="18"/>
                <w:szCs w:val="18"/>
              </w:rPr>
              <w:lastRenderedPageBreak/>
              <w:t xml:space="preserve">didesnis už atstumą tarp galinių ratų. </w:t>
            </w:r>
            <w:r w:rsidRPr="00DB0664">
              <w:rPr>
                <w:sz w:val="18"/>
                <w:szCs w:val="18"/>
              </w:rPr>
              <w:t xml:space="preserve">Ratų diametras </w:t>
            </w:r>
            <w:r w:rsidRPr="00DB0664">
              <w:rPr>
                <w:sz w:val="18"/>
                <w:szCs w:val="18"/>
                <w:lang w:val="en-US"/>
              </w:rPr>
              <w:t>12 cm</w:t>
            </w:r>
            <w:r w:rsidRPr="00DB0664">
              <w:rPr>
                <w:color w:val="000000"/>
                <w:sz w:val="18"/>
                <w:szCs w:val="18"/>
                <w:lang w:val="en-US"/>
              </w:rPr>
              <w:t>, s</w:t>
            </w:r>
            <w:r w:rsidRPr="00DB0664">
              <w:rPr>
                <w:color w:val="000000"/>
                <w:sz w:val="18"/>
                <w:szCs w:val="18"/>
              </w:rPr>
              <w:t xml:space="preserve">u </w:t>
            </w:r>
            <w:proofErr w:type="spellStart"/>
            <w:r w:rsidRPr="00DB0664">
              <w:rPr>
                <w:color w:val="000000"/>
                <w:sz w:val="18"/>
                <w:szCs w:val="18"/>
                <w:lang w:val="en-US"/>
              </w:rPr>
              <w:t>galimybe</w:t>
            </w:r>
            <w:proofErr w:type="spellEnd"/>
            <w:r w:rsidRPr="00DB0664">
              <w:rPr>
                <w:color w:val="000000"/>
                <w:sz w:val="18"/>
                <w:szCs w:val="18"/>
                <w:lang w:val="en-US"/>
              </w:rPr>
              <w:t xml:space="preserve"> </w:t>
            </w:r>
            <w:proofErr w:type="spellStart"/>
            <w:r w:rsidRPr="00877907">
              <w:rPr>
                <w:color w:val="000000"/>
                <w:sz w:val="18"/>
                <w:szCs w:val="18"/>
                <w:lang w:val="en-US"/>
              </w:rPr>
              <w:t>suktis</w:t>
            </w:r>
            <w:proofErr w:type="spellEnd"/>
            <w:r w:rsidRPr="00877907">
              <w:rPr>
                <w:color w:val="000000"/>
                <w:sz w:val="18"/>
                <w:szCs w:val="18"/>
                <w:lang w:val="en-US"/>
              </w:rPr>
              <w:t xml:space="preserve"> </w:t>
            </w:r>
            <w:proofErr w:type="spellStart"/>
            <w:r w:rsidRPr="00877907">
              <w:rPr>
                <w:color w:val="000000"/>
                <w:sz w:val="18"/>
                <w:szCs w:val="18"/>
                <w:lang w:val="en-US"/>
              </w:rPr>
              <w:t>aplink</w:t>
            </w:r>
            <w:proofErr w:type="spellEnd"/>
            <w:r w:rsidRPr="00877907">
              <w:rPr>
                <w:color w:val="000000"/>
                <w:sz w:val="18"/>
                <w:szCs w:val="18"/>
                <w:lang w:val="en-US"/>
              </w:rPr>
              <w:t xml:space="preserve"> </w:t>
            </w:r>
            <w:proofErr w:type="spellStart"/>
            <w:r w:rsidRPr="00877907">
              <w:rPr>
                <w:color w:val="000000"/>
                <w:sz w:val="18"/>
                <w:szCs w:val="18"/>
                <w:lang w:val="en-US"/>
              </w:rPr>
              <w:t>savo</w:t>
            </w:r>
            <w:proofErr w:type="spellEnd"/>
            <w:r w:rsidRPr="00877907">
              <w:rPr>
                <w:color w:val="000000"/>
                <w:sz w:val="18"/>
                <w:szCs w:val="18"/>
                <w:lang w:val="en-US"/>
              </w:rPr>
              <w:t xml:space="preserve"> a</w:t>
            </w:r>
            <w:r w:rsidRPr="00877907">
              <w:rPr>
                <w:color w:val="000000"/>
                <w:sz w:val="18"/>
                <w:szCs w:val="18"/>
              </w:rPr>
              <w:t xml:space="preserve">šį </w:t>
            </w:r>
            <w:r w:rsidRPr="00877907">
              <w:rPr>
                <w:color w:val="000000"/>
                <w:sz w:val="18"/>
                <w:szCs w:val="18"/>
                <w:lang w:val="en-US"/>
              </w:rPr>
              <w:t>360</w:t>
            </w:r>
            <w:r w:rsidRPr="00877907">
              <w:rPr>
                <w:color w:val="000000"/>
                <w:sz w:val="18"/>
                <w:szCs w:val="18"/>
                <w:lang w:val="en-US"/>
              </w:rPr>
              <w:sym w:font="Symbol" w:char="F0B0"/>
            </w:r>
            <w:r w:rsidRPr="00877907">
              <w:rPr>
                <w:color w:val="000000"/>
                <w:sz w:val="18"/>
                <w:szCs w:val="18"/>
                <w:lang w:val="en-US"/>
              </w:rPr>
              <w:t xml:space="preserve"> </w:t>
            </w:r>
            <w:proofErr w:type="spellStart"/>
            <w:r w:rsidRPr="00877907">
              <w:rPr>
                <w:color w:val="000000"/>
                <w:sz w:val="18"/>
                <w:szCs w:val="18"/>
                <w:lang w:val="en-US"/>
              </w:rPr>
              <w:t>kampu</w:t>
            </w:r>
            <w:proofErr w:type="spellEnd"/>
            <w:r w:rsidRPr="00877907">
              <w:rPr>
                <w:color w:val="000000"/>
                <w:sz w:val="18"/>
                <w:szCs w:val="18"/>
                <w:lang w:val="en-US"/>
              </w:rPr>
              <w:t>.</w:t>
            </w:r>
          </w:p>
          <w:p w:rsidR="00DF3753" w:rsidRPr="00DB0664" w:rsidRDefault="00DF3753" w:rsidP="00DF3753">
            <w:pPr>
              <w:pStyle w:val="Betarp"/>
              <w:rPr>
                <w:sz w:val="18"/>
                <w:szCs w:val="18"/>
              </w:rPr>
            </w:pPr>
            <w:r w:rsidRPr="00034D34">
              <w:rPr>
                <w:b/>
                <w:i/>
                <w:color w:val="000000"/>
                <w:sz w:val="18"/>
                <w:szCs w:val="18"/>
              </w:rPr>
              <w:t>,,Katalogas“ – 2</w:t>
            </w:r>
            <w:r w:rsidR="00034D34">
              <w:rPr>
                <w:b/>
                <w:i/>
                <w:color w:val="000000"/>
                <w:sz w:val="18"/>
                <w:szCs w:val="18"/>
              </w:rPr>
              <w:t>, 5, 6</w:t>
            </w:r>
            <w:r w:rsidR="00877907">
              <w:rPr>
                <w:b/>
                <w:i/>
                <w:color w:val="000000"/>
                <w:sz w:val="18"/>
                <w:szCs w:val="18"/>
              </w:rPr>
              <w:t>, 8</w:t>
            </w:r>
            <w:r w:rsidRPr="00034D34">
              <w:rPr>
                <w:b/>
                <w:i/>
                <w:color w:val="000000"/>
                <w:sz w:val="18"/>
                <w:szCs w:val="18"/>
              </w:rPr>
              <w:t xml:space="preserve"> 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sz w:val="18"/>
                <w:szCs w:val="18"/>
              </w:rPr>
            </w:pPr>
          </w:p>
        </w:tc>
      </w:tr>
      <w:tr w:rsidR="00DF3753" w:rsidRPr="00170C47" w:rsidTr="00D555EC">
        <w:trPr>
          <w:trHeight w:val="181"/>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Priedai</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Dėklas, dokumentams, paciento istorijai susidėti;</w:t>
            </w:r>
          </w:p>
          <w:p w:rsidR="00DF3753" w:rsidRPr="00DB0664" w:rsidRDefault="00DF3753" w:rsidP="00DF3753">
            <w:pPr>
              <w:pStyle w:val="Betarp"/>
              <w:rPr>
                <w:color w:val="000000"/>
                <w:sz w:val="18"/>
                <w:szCs w:val="18"/>
              </w:rPr>
            </w:pPr>
            <w:r w:rsidRPr="00DB0664">
              <w:rPr>
                <w:color w:val="000000"/>
                <w:sz w:val="18"/>
                <w:szCs w:val="18"/>
              </w:rPr>
              <w:t>Infuzinių skysčių stovas</w:t>
            </w:r>
            <w:r w:rsidRPr="00DB0664">
              <w:rPr>
                <w:sz w:val="18"/>
                <w:szCs w:val="18"/>
              </w:rPr>
              <w:t xml:space="preserve"> m</w:t>
            </w:r>
            <w:r w:rsidRPr="00DB0664">
              <w:rPr>
                <w:color w:val="000000"/>
                <w:sz w:val="18"/>
                <w:szCs w:val="18"/>
              </w:rPr>
              <w:t>aksimali apkrova ne mažiau 2,5 kg.;</w:t>
            </w:r>
          </w:p>
          <w:p w:rsidR="00DF3753" w:rsidRPr="00DB0664" w:rsidRDefault="00DF3753" w:rsidP="00DF3753">
            <w:pPr>
              <w:pStyle w:val="Betarp"/>
              <w:rPr>
                <w:sz w:val="18"/>
                <w:szCs w:val="18"/>
              </w:rPr>
            </w:pPr>
            <w:proofErr w:type="spellStart"/>
            <w:r w:rsidRPr="00DB0664">
              <w:rPr>
                <w:color w:val="000000"/>
                <w:sz w:val="18"/>
                <w:szCs w:val="18"/>
              </w:rPr>
              <w:t>Foley</w:t>
            </w:r>
            <w:proofErr w:type="spellEnd"/>
            <w:r w:rsidRPr="00DB0664">
              <w:rPr>
                <w:color w:val="000000"/>
                <w:sz w:val="18"/>
                <w:szCs w:val="18"/>
              </w:rPr>
              <w:t xml:space="preserve"> kabliukai (laikikliai)</w:t>
            </w:r>
            <w:r w:rsidRPr="00DB0664">
              <w:rPr>
                <w:sz w:val="18"/>
                <w:szCs w:val="18"/>
              </w:rPr>
              <w:t xml:space="preserve"> iš abiejų pusių;</w:t>
            </w:r>
          </w:p>
          <w:p w:rsidR="00DF3753" w:rsidRPr="00DB0664" w:rsidRDefault="00DF3753" w:rsidP="00DF3753">
            <w:pPr>
              <w:pStyle w:val="Betarp"/>
              <w:rPr>
                <w:sz w:val="18"/>
                <w:szCs w:val="18"/>
              </w:rPr>
            </w:pPr>
            <w:r w:rsidRPr="00DB0664">
              <w:rPr>
                <w:color w:val="000000"/>
                <w:sz w:val="18"/>
                <w:szCs w:val="18"/>
              </w:rPr>
              <w:t>Pacientui prisegti skirtas diržas,</w:t>
            </w:r>
            <w:r w:rsidRPr="00DB0664">
              <w:rPr>
                <w:sz w:val="18"/>
                <w:szCs w:val="18"/>
              </w:rPr>
              <w:t xml:space="preserve"> pagamintas iš dezinfekavimui atsparios medžiagos;</w:t>
            </w:r>
          </w:p>
          <w:p w:rsidR="00DF3753" w:rsidRPr="00DB0664" w:rsidRDefault="00DF3753" w:rsidP="00DF3753">
            <w:pPr>
              <w:pStyle w:val="Betarp"/>
              <w:rPr>
                <w:sz w:val="18"/>
                <w:szCs w:val="18"/>
              </w:rPr>
            </w:pPr>
            <w:r w:rsidRPr="00DB0664">
              <w:rPr>
                <w:color w:val="000000"/>
                <w:sz w:val="18"/>
                <w:szCs w:val="18"/>
              </w:rPr>
              <w:t>Deguonies baliono laikiklis.</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color w:val="000000"/>
                <w:sz w:val="18"/>
                <w:szCs w:val="18"/>
              </w:rPr>
              <w:t>Dėklas, dokumentams, paciento istorijai susidėti;</w:t>
            </w:r>
          </w:p>
          <w:p w:rsidR="00DF3753" w:rsidRPr="00DB0664" w:rsidRDefault="00DF3753" w:rsidP="00DF3753">
            <w:pPr>
              <w:pStyle w:val="Betarp"/>
              <w:rPr>
                <w:color w:val="000000"/>
                <w:sz w:val="18"/>
                <w:szCs w:val="18"/>
              </w:rPr>
            </w:pPr>
            <w:r w:rsidRPr="00DB0664">
              <w:rPr>
                <w:color w:val="000000"/>
                <w:sz w:val="18"/>
                <w:szCs w:val="18"/>
              </w:rPr>
              <w:t>Infuzinių skysčių stovas</w:t>
            </w:r>
            <w:r w:rsidRPr="00DB0664">
              <w:rPr>
                <w:sz w:val="18"/>
                <w:szCs w:val="18"/>
              </w:rPr>
              <w:t xml:space="preserve"> m</w:t>
            </w:r>
            <w:r w:rsidRPr="00DB0664">
              <w:rPr>
                <w:color w:val="000000"/>
                <w:sz w:val="18"/>
                <w:szCs w:val="18"/>
              </w:rPr>
              <w:t xml:space="preserve">aksimali apkrova </w:t>
            </w:r>
            <w:r w:rsidRPr="00C724D8">
              <w:rPr>
                <w:color w:val="000000"/>
                <w:sz w:val="18"/>
                <w:szCs w:val="18"/>
              </w:rPr>
              <w:t>2,</w:t>
            </w:r>
            <w:r w:rsidR="00C724D8" w:rsidRPr="00C724D8">
              <w:rPr>
                <w:color w:val="000000"/>
                <w:sz w:val="18"/>
                <w:szCs w:val="18"/>
              </w:rPr>
              <w:t>72</w:t>
            </w:r>
            <w:r w:rsidRPr="00C724D8">
              <w:rPr>
                <w:color w:val="000000"/>
                <w:sz w:val="18"/>
                <w:szCs w:val="18"/>
              </w:rPr>
              <w:t xml:space="preserve"> kg.;</w:t>
            </w:r>
          </w:p>
          <w:p w:rsidR="00DF3753" w:rsidRPr="00DB0664" w:rsidRDefault="00DF3753" w:rsidP="00DF3753">
            <w:pPr>
              <w:pStyle w:val="Betarp"/>
              <w:rPr>
                <w:sz w:val="18"/>
                <w:szCs w:val="18"/>
              </w:rPr>
            </w:pPr>
            <w:proofErr w:type="spellStart"/>
            <w:r w:rsidRPr="00DB0664">
              <w:rPr>
                <w:color w:val="000000"/>
                <w:sz w:val="18"/>
                <w:szCs w:val="18"/>
              </w:rPr>
              <w:t>Foley</w:t>
            </w:r>
            <w:proofErr w:type="spellEnd"/>
            <w:r w:rsidRPr="00DB0664">
              <w:rPr>
                <w:color w:val="000000"/>
                <w:sz w:val="18"/>
                <w:szCs w:val="18"/>
              </w:rPr>
              <w:t xml:space="preserve"> kabliukai (laikikliai)</w:t>
            </w:r>
            <w:r w:rsidRPr="00DB0664">
              <w:rPr>
                <w:sz w:val="18"/>
                <w:szCs w:val="18"/>
              </w:rPr>
              <w:t xml:space="preserve"> iš abiejų pusių;</w:t>
            </w:r>
          </w:p>
          <w:p w:rsidR="00DF3753" w:rsidRPr="00DB0664" w:rsidRDefault="00DF3753" w:rsidP="00DF3753">
            <w:pPr>
              <w:pStyle w:val="Betarp"/>
              <w:rPr>
                <w:sz w:val="18"/>
                <w:szCs w:val="18"/>
              </w:rPr>
            </w:pPr>
            <w:r w:rsidRPr="00DB0664">
              <w:rPr>
                <w:color w:val="000000"/>
                <w:sz w:val="18"/>
                <w:szCs w:val="18"/>
              </w:rPr>
              <w:t>Pacientui prisegti skirtas diržas,</w:t>
            </w:r>
            <w:r w:rsidRPr="00DB0664">
              <w:rPr>
                <w:sz w:val="18"/>
                <w:szCs w:val="18"/>
              </w:rPr>
              <w:t xml:space="preserve"> pagamintas iš </w:t>
            </w:r>
            <w:r w:rsidRPr="00877907">
              <w:rPr>
                <w:sz w:val="18"/>
                <w:szCs w:val="18"/>
              </w:rPr>
              <w:t>dezinfekavimui atsparios medžiagos</w:t>
            </w:r>
            <w:r w:rsidRPr="00DB0664">
              <w:rPr>
                <w:sz w:val="18"/>
                <w:szCs w:val="18"/>
              </w:rPr>
              <w:t>;</w:t>
            </w:r>
          </w:p>
          <w:p w:rsidR="00DF3753" w:rsidRDefault="00DF3753" w:rsidP="00DF3753">
            <w:pPr>
              <w:pStyle w:val="Betarp"/>
              <w:rPr>
                <w:color w:val="000000"/>
                <w:sz w:val="18"/>
                <w:szCs w:val="18"/>
              </w:rPr>
            </w:pPr>
            <w:r w:rsidRPr="00DB0664">
              <w:rPr>
                <w:color w:val="000000"/>
                <w:sz w:val="18"/>
                <w:szCs w:val="18"/>
              </w:rPr>
              <w:t>Deguonies baliono laikiklis.</w:t>
            </w:r>
          </w:p>
          <w:p w:rsidR="00DF3753" w:rsidRPr="00DB0664" w:rsidRDefault="00877907" w:rsidP="00DF3753">
            <w:pPr>
              <w:pStyle w:val="Betarp"/>
              <w:rPr>
                <w:sz w:val="18"/>
                <w:szCs w:val="18"/>
              </w:rPr>
            </w:pPr>
            <w:r>
              <w:rPr>
                <w:b/>
                <w:i/>
                <w:color w:val="000000"/>
                <w:sz w:val="18"/>
                <w:szCs w:val="18"/>
              </w:rPr>
              <w:t>,,Katalogas“ – 3, 6, 7</w:t>
            </w:r>
            <w:r w:rsidR="00C724D8">
              <w:rPr>
                <w:b/>
                <w:i/>
                <w:color w:val="000000"/>
                <w:sz w:val="18"/>
                <w:szCs w:val="18"/>
              </w:rPr>
              <w:t xml:space="preserve">, 10 </w:t>
            </w:r>
            <w:r w:rsidR="00DF3753" w:rsidRPr="00877907">
              <w:rPr>
                <w:b/>
                <w:i/>
                <w:color w:val="000000"/>
                <w:sz w:val="18"/>
                <w:szCs w:val="18"/>
              </w:rPr>
              <w:t>psl.</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p>
        </w:tc>
      </w:tr>
      <w:tr w:rsidR="00DF3753" w:rsidRPr="00170C47" w:rsidTr="00D555EC">
        <w:trPr>
          <w:trHeight w:val="258"/>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color w:val="000000"/>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bCs/>
                <w:noProof/>
                <w:sz w:val="18"/>
                <w:szCs w:val="18"/>
              </w:rPr>
              <w:t>Garantinio aptarnavimo laikotarpis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bCs/>
                <w:noProof/>
                <w:sz w:val="18"/>
                <w:szCs w:val="18"/>
              </w:rPr>
              <w:t xml:space="preserve">Ne mažiau </w:t>
            </w:r>
            <w:r w:rsidRPr="00DB0664">
              <w:rPr>
                <w:bCs/>
                <w:noProof/>
                <w:sz w:val="18"/>
                <w:szCs w:val="18"/>
                <w:lang w:val="en-US"/>
              </w:rPr>
              <w:t>36</w:t>
            </w:r>
            <w:r w:rsidRPr="00DB0664">
              <w:rPr>
                <w:bCs/>
                <w:noProof/>
                <w:sz w:val="18"/>
                <w:szCs w:val="18"/>
              </w:rPr>
              <w:t xml:space="preserve"> mėnesių</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color w:val="000000"/>
                <w:sz w:val="18"/>
                <w:szCs w:val="18"/>
              </w:rPr>
            </w:pPr>
            <w:r w:rsidRPr="00DB0664">
              <w:rPr>
                <w:bCs/>
                <w:noProof/>
                <w:sz w:val="18"/>
                <w:szCs w:val="18"/>
                <w:lang w:val="en-US"/>
              </w:rPr>
              <w:t>36</w:t>
            </w:r>
            <w:r>
              <w:rPr>
                <w:bCs/>
                <w:noProof/>
                <w:sz w:val="18"/>
                <w:szCs w:val="18"/>
              </w:rPr>
              <w:t xml:space="preserve"> mėnesiai</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r>
      <w:tr w:rsidR="00DF3753" w:rsidRPr="00170C47" w:rsidTr="00D555EC">
        <w:trPr>
          <w:trHeight w:val="462"/>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color w:val="000000"/>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sidRPr="00DB0664">
              <w:rPr>
                <w:bCs/>
                <w:noProof/>
                <w:sz w:val="18"/>
                <w:szCs w:val="18"/>
              </w:rPr>
              <w:t>Prietaiso žymėjimas CE ženklu</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sidRPr="00DB0664">
              <w:rPr>
                <w:bCs/>
                <w:noProof/>
                <w:sz w:val="18"/>
                <w:szCs w:val="18"/>
              </w:rPr>
              <w:t>Būtinas (būtina kartu su pasiūlymu pateikti CE sertifikato arba EB atitikties deklaracijos kopiją)</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Pr>
                <w:bCs/>
                <w:noProof/>
                <w:sz w:val="18"/>
                <w:szCs w:val="18"/>
              </w:rPr>
              <w:t>Pateikiama</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r>
      <w:tr w:rsidR="00DF3753" w:rsidRPr="00170C47" w:rsidTr="00D555EC">
        <w:trPr>
          <w:trHeight w:val="246"/>
        </w:trPr>
        <w:tc>
          <w:tcPr>
            <w:tcW w:w="876"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numPr>
                <w:ilvl w:val="0"/>
                <w:numId w:val="1"/>
              </w:numPr>
              <w:ind w:left="504"/>
              <w:rPr>
                <w:color w:val="000000"/>
                <w:sz w:val="18"/>
                <w:szCs w:val="18"/>
              </w:rPr>
            </w:pPr>
          </w:p>
        </w:tc>
        <w:tc>
          <w:tcPr>
            <w:tcW w:w="2385"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sidRPr="00DB0664">
              <w:rPr>
                <w:bCs/>
                <w:noProof/>
                <w:sz w:val="18"/>
                <w:szCs w:val="18"/>
              </w:rPr>
              <w:t>Prietaiso naudojimo vadovas</w:t>
            </w:r>
          </w:p>
        </w:tc>
        <w:tc>
          <w:tcPr>
            <w:tcW w:w="2551"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sidRPr="00DB0664">
              <w:rPr>
                <w:bCs/>
                <w:noProof/>
                <w:sz w:val="18"/>
                <w:szCs w:val="18"/>
              </w:rPr>
              <w:t>Gamintojo ir Lietuvių kalba.</w:t>
            </w:r>
          </w:p>
        </w:tc>
        <w:tc>
          <w:tcPr>
            <w:tcW w:w="1134"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843"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r>
              <w:rPr>
                <w:bCs/>
                <w:noProof/>
                <w:sz w:val="18"/>
                <w:szCs w:val="18"/>
              </w:rPr>
              <w:t>Deklaruojame, kad kartu su įranga bus pateikta prietaiso naudojimo vadovas g</w:t>
            </w:r>
            <w:r w:rsidRPr="00DB0664">
              <w:rPr>
                <w:bCs/>
                <w:noProof/>
                <w:sz w:val="18"/>
                <w:szCs w:val="18"/>
              </w:rPr>
              <w:t>amintojo ir Lietuvių kalba.</w:t>
            </w: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c>
          <w:tcPr>
            <w:tcW w:w="1417" w:type="dxa"/>
            <w:tcBorders>
              <w:top w:val="single" w:sz="4" w:space="0" w:color="auto"/>
              <w:left w:val="single" w:sz="4" w:space="0" w:color="auto"/>
              <w:bottom w:val="single" w:sz="4" w:space="0" w:color="auto"/>
              <w:right w:val="single" w:sz="4" w:space="0" w:color="auto"/>
            </w:tcBorders>
          </w:tcPr>
          <w:p w:rsidR="00DF3753" w:rsidRPr="00DB0664" w:rsidRDefault="00DF3753" w:rsidP="00DF3753">
            <w:pPr>
              <w:pStyle w:val="Betarp"/>
              <w:rPr>
                <w:bCs/>
                <w:noProof/>
                <w:sz w:val="18"/>
                <w:szCs w:val="18"/>
              </w:rPr>
            </w:pPr>
          </w:p>
        </w:tc>
      </w:tr>
    </w:tbl>
    <w:p w:rsidR="00C87BBA" w:rsidRDefault="00C87BBA" w:rsidP="00C87BBA">
      <w:pPr>
        <w:jc w:val="center"/>
      </w:pPr>
    </w:p>
    <w:p w:rsidR="00C87BBA" w:rsidRDefault="00C87BBA" w:rsidP="00C87BBA"/>
    <w:p w:rsidR="00C87BBA" w:rsidRDefault="00C87BBA" w:rsidP="00C87BBA">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arba anglų</w:t>
      </w:r>
      <w:r w:rsidRPr="0046287A">
        <w:t>.</w:t>
      </w:r>
      <w:r>
        <w:t xml:space="preserve"> </w:t>
      </w:r>
      <w:r w:rsidRPr="0046287A">
        <w:t>Pateikiamos</w:t>
      </w:r>
      <w:r>
        <w:t xml:space="preserve"> </w:t>
      </w:r>
      <w:r w:rsidRPr="0046287A">
        <w:t>skaitmeninės dokumentų kopijos</w:t>
      </w:r>
      <w:r>
        <w:t>.</w:t>
      </w:r>
    </w:p>
    <w:p w:rsidR="00C87BBA" w:rsidRDefault="00C87BBA" w:rsidP="00C87BBA">
      <w:pPr>
        <w:ind w:firstLine="567"/>
        <w:sectPr w:rsidR="00C87BBA" w:rsidSect="00E825F7">
          <w:pgSz w:w="16838" w:h="11906" w:orient="landscape"/>
          <w:pgMar w:top="992" w:right="1134" w:bottom="709" w:left="1134" w:header="709" w:footer="709" w:gutter="0"/>
          <w:cols w:space="708"/>
          <w:titlePg/>
          <w:docGrid w:linePitch="360"/>
        </w:sectPr>
      </w:pPr>
      <w:r w:rsidRPr="00741D6B">
        <w:lastRenderedPageBreak/>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w:t>
      </w:r>
      <w:r>
        <w:rPr>
          <w:bCs/>
        </w:rPr>
        <w:t>ma skaitmeninė dokumento kopija</w:t>
      </w:r>
    </w:p>
    <w:p w:rsidR="005F3860" w:rsidRDefault="00034D34" w:rsidP="00034D34">
      <w:pPr>
        <w:tabs>
          <w:tab w:val="left" w:pos="3732"/>
        </w:tabs>
      </w:pPr>
      <w:r>
        <w:lastRenderedPageBreak/>
        <w:tab/>
      </w:r>
    </w:p>
    <w:sectPr w:rsidR="005F3860" w:rsidSect="00C87BBA">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C411D"/>
    <w:multiLevelType w:val="hybridMultilevel"/>
    <w:tmpl w:val="83B8B5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BA"/>
    <w:rsid w:val="000222BF"/>
    <w:rsid w:val="000345EF"/>
    <w:rsid w:val="00034D34"/>
    <w:rsid w:val="001671B5"/>
    <w:rsid w:val="0027032F"/>
    <w:rsid w:val="002748E0"/>
    <w:rsid w:val="0044024C"/>
    <w:rsid w:val="004423FF"/>
    <w:rsid w:val="005F3860"/>
    <w:rsid w:val="006647AD"/>
    <w:rsid w:val="006C5A6E"/>
    <w:rsid w:val="00877907"/>
    <w:rsid w:val="00C02288"/>
    <w:rsid w:val="00C724D8"/>
    <w:rsid w:val="00C87BBA"/>
    <w:rsid w:val="00DA0BE4"/>
    <w:rsid w:val="00DE2D23"/>
    <w:rsid w:val="00DF3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B31BA-E5B9-44B7-BC2D-B0718F45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7BB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qFormat/>
    <w:rsid w:val="00C87BBA"/>
    <w:pPr>
      <w:spacing w:after="0" w:line="240" w:lineRule="auto"/>
    </w:pPr>
    <w:rPr>
      <w:rFonts w:ascii="Times New Roman" w:eastAsia="Calibri" w:hAnsi="Times New Roman" w:cs="Times New Roman"/>
      <w:sz w:val="24"/>
    </w:rPr>
  </w:style>
  <w:style w:type="character" w:customStyle="1" w:styleId="BetarpDiagrama">
    <w:name w:val="Be tarpų Diagrama"/>
    <w:link w:val="Betarp"/>
    <w:locked/>
    <w:rsid w:val="00C87BB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4423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23F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3278</Words>
  <Characters>1870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Poderė</dc:creator>
  <cp:keywords/>
  <dc:description/>
  <cp:lastModifiedBy>Aušra Poderė</cp:lastModifiedBy>
  <cp:revision>8</cp:revision>
  <cp:lastPrinted>2021-09-21T10:41:00Z</cp:lastPrinted>
  <dcterms:created xsi:type="dcterms:W3CDTF">2021-09-14T11:37:00Z</dcterms:created>
  <dcterms:modified xsi:type="dcterms:W3CDTF">2021-10-05T10:18:00Z</dcterms:modified>
</cp:coreProperties>
</file>