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CBA38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6BDCBA5F" wp14:editId="6BDCBA6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DCBA39" w14:textId="77777777" w:rsidR="00D047A1" w:rsidRPr="00D85E55" w:rsidRDefault="00D047A1" w:rsidP="00D047A1">
      <w:pPr>
        <w:jc w:val="center"/>
        <w:rPr>
          <w:sz w:val="16"/>
        </w:rPr>
      </w:pPr>
    </w:p>
    <w:p w14:paraId="6BDCBA3A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6BDCBA3B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6BDCBA3C" w14:textId="77777777" w:rsidR="001F24D9" w:rsidRPr="00E7205A" w:rsidRDefault="001F24D9" w:rsidP="001F24D9">
      <w:pPr>
        <w:jc w:val="center"/>
        <w:rPr>
          <w:b/>
        </w:rPr>
      </w:pPr>
    </w:p>
    <w:p w14:paraId="6BDCBA3D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6BDCBA3E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6BDCBA3F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14:paraId="6BDCBA41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6BDCBA40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6BDCBA44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6BDCBA42" w14:textId="77777777" w:rsidR="00077285" w:rsidRDefault="00E72684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Donatui Geniui</w:t>
                </w:r>
              </w:sdtContent>
            </w:sdt>
          </w:p>
        </w:tc>
        <w:tc>
          <w:tcPr>
            <w:tcW w:w="4927" w:type="dxa"/>
          </w:tcPr>
          <w:p w14:paraId="6BDCBA43" w14:textId="77777777" w:rsidR="00077285" w:rsidRDefault="00E72684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14:paraId="6BDCBA47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6BDCBA46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6BDCBA49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6BDCBA48" w14:textId="77777777" w:rsidR="00077285" w:rsidRDefault="00077285"/>
        </w:tc>
      </w:tr>
      <w:tr w:rsidR="00A0763A" w14:paraId="6BDCBA4C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6BDCBA4A" w14:textId="77777777" w:rsidR="00A0763A" w:rsidRDefault="00A0763A" w:rsidP="00194D38">
            <w:pPr>
              <w:spacing w:line="276" w:lineRule="auto"/>
            </w:pPr>
          </w:p>
          <w:p w14:paraId="6BDCBA4B" w14:textId="77777777" w:rsidR="00A0763A" w:rsidRDefault="00A0763A" w:rsidP="00194D38">
            <w:pPr>
              <w:spacing w:line="276" w:lineRule="auto"/>
            </w:pPr>
          </w:p>
        </w:tc>
      </w:tr>
    </w:tbl>
    <w:p w14:paraId="6BDCBA4D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6BDCBA4E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6BDCBA4F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6BDCBA50" w14:textId="77777777" w:rsidR="00D047A1" w:rsidRPr="00E7205A" w:rsidRDefault="00D047A1" w:rsidP="00D047A1">
      <w:pPr>
        <w:ind w:left="2160"/>
      </w:pPr>
    </w:p>
    <w:p w14:paraId="6BDCBA51" w14:textId="77777777" w:rsidR="00D047A1" w:rsidRPr="00E7205A" w:rsidRDefault="00E72684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14:paraId="6BDCBA52" w14:textId="77777777" w:rsidR="00D047A1" w:rsidRPr="00E7205A" w:rsidRDefault="00D047A1" w:rsidP="00EE1EEC">
      <w:pPr>
        <w:ind w:left="567"/>
      </w:pPr>
    </w:p>
    <w:p w14:paraId="6BDCBA53" w14:textId="77777777" w:rsidR="00A95690" w:rsidRDefault="00A95690" w:rsidP="00772B47">
      <w:pPr>
        <w:ind w:firstLine="709"/>
      </w:pPr>
    </w:p>
    <w:p w14:paraId="6BDCBA54" w14:textId="2ECB2AD3" w:rsidR="00650F1B" w:rsidRDefault="00E72684">
      <w:pPr>
        <w:spacing w:line="360" w:lineRule="auto"/>
        <w:ind w:firstLine="567"/>
        <w:jc w:val="both"/>
      </w:pPr>
      <w:r>
        <w:t xml:space="preserve">Įtariamųjų, kaltinamųjų ir nuteistųjų registro 2016-11-17 duomenimis Donatas Genys,                 </w:t>
      </w:r>
      <w:bookmarkStart w:id="0" w:name="_GoBack"/>
      <w:bookmarkEnd w:id="0"/>
      <w:r>
        <w:t xml:space="preserve">gim. 1972 m. sausio 27 d., neteistas (-a). </w:t>
      </w:r>
    </w:p>
    <w:p w14:paraId="6BDCBA55" w14:textId="2BCC386B" w:rsidR="00650F1B" w:rsidRDefault="00E72684">
      <w:pPr>
        <w:spacing w:line="360" w:lineRule="auto"/>
        <w:ind w:firstLine="567"/>
        <w:jc w:val="both"/>
      </w:pPr>
      <w:r>
        <w:t>Pažyma parengta vadovaujantis Lietuvos Respublikos viešųjų pirkimų įstatymo 33 straipsnio 1 dalies 3 punkto nuostata.</w:t>
      </w:r>
    </w:p>
    <w:p w14:paraId="6BDCBA56" w14:textId="77777777" w:rsidR="00077285" w:rsidRDefault="00077285"/>
    <w:p w14:paraId="6BDCBA57" w14:textId="77777777" w:rsidR="00077285" w:rsidRDefault="00077285"/>
    <w:p w14:paraId="6BDCBA58" w14:textId="77777777" w:rsidR="00077285" w:rsidRDefault="00077285"/>
    <w:p w14:paraId="6BDCBA59" w14:textId="77777777" w:rsidR="00077285" w:rsidRDefault="00077285"/>
    <w:p w14:paraId="6BDCBA5A" w14:textId="77777777"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14:paraId="6BDCBA5D" w14:textId="77777777" w:rsidTr="009C69DD">
        <w:tc>
          <w:tcPr>
            <w:tcW w:w="4928" w:type="dxa"/>
          </w:tcPr>
          <w:p w14:paraId="6BDCBA5B" w14:textId="77777777" w:rsidR="00077285" w:rsidRDefault="00E72684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vedėjas</w:t>
                </w:r>
              </w:sdtContent>
            </w:sdt>
          </w:p>
        </w:tc>
        <w:tc>
          <w:tcPr>
            <w:tcW w:w="4927" w:type="dxa"/>
          </w:tcPr>
          <w:p w14:paraId="6BDCBA5C" w14:textId="77777777" w:rsidR="001E0AD3" w:rsidRPr="00191120" w:rsidRDefault="00E72684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Brunonas Aranauskas</w:t>
                </w:r>
              </w:sdtContent>
            </w:sdt>
          </w:p>
        </w:tc>
      </w:tr>
    </w:tbl>
    <w:p w14:paraId="6BDCBA5E" w14:textId="77777777"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CBA63" w14:textId="77777777" w:rsidR="003F06CA" w:rsidRDefault="003F06CA" w:rsidP="006C3A3C">
      <w:r>
        <w:separator/>
      </w:r>
    </w:p>
  </w:endnote>
  <w:endnote w:type="continuationSeparator" w:id="0">
    <w:p w14:paraId="6BDCBA64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CBA67" w14:textId="77777777"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CBA61" w14:textId="77777777" w:rsidR="003F06CA" w:rsidRDefault="003F06CA" w:rsidP="006C3A3C">
      <w:r>
        <w:separator/>
      </w:r>
    </w:p>
  </w:footnote>
  <w:footnote w:type="continuationSeparator" w:id="0">
    <w:p w14:paraId="6BDCBA62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14:paraId="6BDCBA65" w14:textId="77777777"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6BDCBA66" w14:textId="77777777"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0F1B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72684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DCB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Gitana Norkūnienė</cp:lastModifiedBy>
  <cp:revision>5</cp:revision>
  <cp:lastPrinted>2010-05-14T06:50:00Z</cp:lastPrinted>
  <dcterms:created xsi:type="dcterms:W3CDTF">2011-01-05T17:24:00Z</dcterms:created>
  <dcterms:modified xsi:type="dcterms:W3CDTF">2016-11-17T05:47:00Z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