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A19F" w14:textId="3B655751" w:rsidR="00D155B3" w:rsidRPr="006036FF" w:rsidRDefault="00D155B3" w:rsidP="00D155B3">
      <w:pPr>
        <w:tabs>
          <w:tab w:val="left" w:pos="6732"/>
        </w:tabs>
        <w:spacing w:after="0" w:line="240" w:lineRule="auto"/>
        <w:rPr>
          <w:rFonts w:ascii="Times New Roman" w:hAnsi="Times New Roman"/>
          <w:sz w:val="24"/>
          <w:szCs w:val="24"/>
        </w:rPr>
      </w:pPr>
      <w:r w:rsidRPr="00F90F01">
        <w:rPr>
          <w:rFonts w:ascii="Times New Roman" w:hAnsi="Times New Roman"/>
          <w:sz w:val="24"/>
          <w:szCs w:val="24"/>
        </w:rPr>
        <w:tab/>
      </w:r>
      <w:r w:rsidRPr="006036FF">
        <w:rPr>
          <w:rFonts w:ascii="Times New Roman" w:hAnsi="Times New Roman"/>
          <w:sz w:val="24"/>
          <w:szCs w:val="24"/>
        </w:rPr>
        <w:t>Specialiųjų pirkimo sąlygų</w:t>
      </w:r>
    </w:p>
    <w:p w14:paraId="4F4B54A3" w14:textId="0E3DFAEF" w:rsidR="00D155B3" w:rsidRPr="006036FF" w:rsidRDefault="00D155B3" w:rsidP="00D155B3">
      <w:pPr>
        <w:tabs>
          <w:tab w:val="left" w:pos="6732"/>
        </w:tabs>
        <w:spacing w:after="0" w:line="240" w:lineRule="auto"/>
        <w:rPr>
          <w:rFonts w:ascii="Times New Roman" w:hAnsi="Times New Roman"/>
          <w:sz w:val="24"/>
          <w:szCs w:val="24"/>
        </w:rPr>
      </w:pPr>
      <w:r w:rsidRPr="006036FF">
        <w:rPr>
          <w:rFonts w:ascii="Times New Roman" w:hAnsi="Times New Roman"/>
          <w:sz w:val="24"/>
          <w:szCs w:val="24"/>
        </w:rPr>
        <w:tab/>
      </w:r>
      <w:r w:rsidR="00664DAA" w:rsidRPr="006036FF">
        <w:rPr>
          <w:rFonts w:ascii="Times New Roman" w:hAnsi="Times New Roman"/>
          <w:sz w:val="24"/>
          <w:szCs w:val="24"/>
        </w:rPr>
        <w:t>7</w:t>
      </w:r>
      <w:r w:rsidR="00854C18" w:rsidRPr="006036FF">
        <w:rPr>
          <w:rFonts w:ascii="Times New Roman" w:hAnsi="Times New Roman"/>
          <w:sz w:val="24"/>
          <w:szCs w:val="24"/>
        </w:rPr>
        <w:t xml:space="preserve"> </w:t>
      </w:r>
      <w:r w:rsidRPr="006036FF">
        <w:rPr>
          <w:rFonts w:ascii="Times New Roman" w:hAnsi="Times New Roman"/>
          <w:sz w:val="24"/>
          <w:szCs w:val="24"/>
        </w:rPr>
        <w:t>priedas</w:t>
      </w:r>
    </w:p>
    <w:p w14:paraId="17FABF11" w14:textId="738CA466" w:rsidR="00D155B3" w:rsidRPr="006036FF" w:rsidRDefault="00D155B3" w:rsidP="00D155B3">
      <w:pPr>
        <w:tabs>
          <w:tab w:val="left" w:pos="6732"/>
        </w:tabs>
        <w:rPr>
          <w:rFonts w:ascii="Times New Roman" w:hAnsi="Times New Roman"/>
        </w:rPr>
      </w:pPr>
    </w:p>
    <w:p w14:paraId="7FAB3D6F" w14:textId="3254B285" w:rsidR="00CD2CE8" w:rsidRPr="006036FF" w:rsidRDefault="00E0316E" w:rsidP="00331F96">
      <w:pPr>
        <w:tabs>
          <w:tab w:val="left" w:pos="480"/>
        </w:tabs>
        <w:suppressAutoHyphens w:val="0"/>
        <w:autoSpaceDN/>
        <w:spacing w:before="60" w:after="60" w:line="240" w:lineRule="auto"/>
        <w:ind w:right="282"/>
        <w:jc w:val="center"/>
        <w:textAlignment w:val="auto"/>
        <w:rPr>
          <w:rFonts w:ascii="Times New Roman" w:eastAsia="Times New Roman" w:hAnsi="Times New Roman"/>
          <w:b/>
          <w:bCs/>
          <w:lang w:eastAsia="lt-LT"/>
        </w:rPr>
      </w:pPr>
      <w:r w:rsidRPr="006036FF">
        <w:rPr>
          <w:rFonts w:ascii="Times New Roman" w:eastAsia="Times New Roman" w:hAnsi="Times New Roman"/>
          <w:b/>
          <w:bCs/>
          <w:lang w:eastAsia="lt-LT"/>
        </w:rPr>
        <w:t xml:space="preserve">PASIŪLYMŲ VERTINIMO </w:t>
      </w:r>
      <w:r w:rsidR="00CD2CE8" w:rsidRPr="006036FF">
        <w:rPr>
          <w:rFonts w:ascii="Times New Roman" w:eastAsia="Times New Roman" w:hAnsi="Times New Roman"/>
          <w:b/>
          <w:bCs/>
          <w:lang w:eastAsia="lt-LT"/>
        </w:rPr>
        <w:t xml:space="preserve">KRITERIJAI IR SĄLYGOS </w:t>
      </w:r>
    </w:p>
    <w:p w14:paraId="55DB9D2E" w14:textId="77777777" w:rsidR="00CA4E46" w:rsidRPr="006036FF" w:rsidRDefault="00CA4E46" w:rsidP="00331F96">
      <w:pPr>
        <w:tabs>
          <w:tab w:val="left" w:pos="480"/>
        </w:tabs>
        <w:suppressAutoHyphens w:val="0"/>
        <w:autoSpaceDN/>
        <w:spacing w:before="60" w:after="60" w:line="240" w:lineRule="auto"/>
        <w:ind w:right="282"/>
        <w:jc w:val="center"/>
        <w:textAlignment w:val="auto"/>
        <w:rPr>
          <w:rFonts w:ascii="Times New Roman" w:eastAsia="Times New Roman" w:hAnsi="Times New Roman"/>
          <w:b/>
          <w:bCs/>
          <w:lang w:eastAsia="lt-LT"/>
        </w:rPr>
      </w:pPr>
    </w:p>
    <w:p w14:paraId="209F1FFC" w14:textId="04D5C6F6" w:rsidR="00CD2CE8" w:rsidRPr="006036FF" w:rsidRDefault="0070114C" w:rsidP="00B03CB2">
      <w:pPr>
        <w:numPr>
          <w:ilvl w:val="0"/>
          <w:numId w:val="14"/>
        </w:numPr>
        <w:tabs>
          <w:tab w:val="left" w:pos="851"/>
        </w:tabs>
        <w:suppressAutoHyphens w:val="0"/>
        <w:autoSpaceDN/>
        <w:spacing w:after="0" w:line="240" w:lineRule="auto"/>
        <w:ind w:left="0" w:firstLine="567"/>
        <w:jc w:val="both"/>
        <w:textAlignment w:val="auto"/>
        <w:rPr>
          <w:rFonts w:ascii="Times New Roman" w:hAnsi="Times New Roman"/>
          <w:sz w:val="24"/>
          <w:szCs w:val="24"/>
        </w:rPr>
      </w:pPr>
      <w:r w:rsidRPr="006036FF">
        <w:rPr>
          <w:rFonts w:ascii="Times New Roman" w:hAnsi="Times New Roman"/>
          <w:sz w:val="24"/>
          <w:szCs w:val="24"/>
        </w:rPr>
        <w:t xml:space="preserve">Perkančioji organizacija </w:t>
      </w:r>
      <w:r w:rsidR="00CD2CE8" w:rsidRPr="006036FF">
        <w:rPr>
          <w:rFonts w:ascii="Times New Roman" w:hAnsi="Times New Roman"/>
          <w:sz w:val="24"/>
          <w:szCs w:val="24"/>
        </w:rPr>
        <w:t xml:space="preserve">ekonomiškai naudingiausią pasiūlymą išrenka </w:t>
      </w:r>
      <w:r w:rsidR="00CD2CE8" w:rsidRPr="006036FF">
        <w:rPr>
          <w:rFonts w:ascii="Times New Roman" w:hAnsi="Times New Roman"/>
          <w:b/>
          <w:bCs/>
          <w:sz w:val="24"/>
          <w:szCs w:val="24"/>
        </w:rPr>
        <w:t>pagal kainos ir kokybės santykį</w:t>
      </w:r>
      <w:r w:rsidR="00CD2CE8" w:rsidRPr="006036FF">
        <w:rPr>
          <w:rFonts w:ascii="Times New Roman" w:hAnsi="Times New Roman"/>
          <w:sz w:val="24"/>
          <w:szCs w:val="24"/>
        </w:rPr>
        <w:t>.</w:t>
      </w:r>
      <w:r w:rsidRPr="006036FF">
        <w:rPr>
          <w:rFonts w:ascii="Times New Roman" w:hAnsi="Times New Roman"/>
          <w:sz w:val="24"/>
          <w:szCs w:val="24"/>
        </w:rPr>
        <w:t xml:space="preserve"> Ekonomiškai naudingiausiu pasiūlymu laikomas pasiūlymas, kurio ekonominis naudingumas yra didžiausias.</w:t>
      </w:r>
    </w:p>
    <w:p w14:paraId="6C9B5DA9" w14:textId="0A91FE0E" w:rsidR="0070114C" w:rsidRPr="006036FF" w:rsidRDefault="00540C4A" w:rsidP="00B03CB2">
      <w:pPr>
        <w:tabs>
          <w:tab w:val="left" w:pos="851"/>
        </w:tabs>
        <w:suppressAutoHyphens w:val="0"/>
        <w:autoSpaceDN/>
        <w:spacing w:after="0" w:line="240" w:lineRule="auto"/>
        <w:ind w:firstLine="567"/>
        <w:jc w:val="both"/>
        <w:textAlignment w:val="auto"/>
        <w:rPr>
          <w:rFonts w:ascii="Times New Roman" w:hAnsi="Times New Roman"/>
          <w:sz w:val="24"/>
          <w:szCs w:val="24"/>
        </w:rPr>
      </w:pPr>
      <w:r w:rsidRPr="006036FF">
        <w:rPr>
          <w:rFonts w:ascii="Times New Roman" w:hAnsi="Times New Roman"/>
          <w:sz w:val="24"/>
          <w:szCs w:val="24"/>
        </w:rPr>
        <w:t>2. Pasiūlymo vertinimo kriterijai ir ekonominio naudingumo balų apskaičiavimo tvarka pateikiama šio punkto 1 lentelėje:</w:t>
      </w:r>
    </w:p>
    <w:p w14:paraId="62387B26" w14:textId="77777777" w:rsidR="00E0316E" w:rsidRPr="006036FF" w:rsidRDefault="00E0316E" w:rsidP="00331F96">
      <w:pPr>
        <w:suppressAutoHyphens w:val="0"/>
        <w:autoSpaceDN/>
        <w:spacing w:after="0" w:line="240" w:lineRule="auto"/>
        <w:ind w:left="284" w:right="282"/>
        <w:jc w:val="both"/>
        <w:textAlignment w:val="auto"/>
        <w:rPr>
          <w:rFonts w:ascii="Times New Roman" w:hAnsi="Times New Roman"/>
          <w:sz w:val="24"/>
          <w:szCs w:val="24"/>
        </w:rPr>
      </w:pPr>
    </w:p>
    <w:p w14:paraId="2BD94895" w14:textId="3F0F8FB2" w:rsidR="00E0316E" w:rsidRPr="006036FF" w:rsidRDefault="00E0316E" w:rsidP="00752EAC">
      <w:pPr>
        <w:suppressAutoHyphens w:val="0"/>
        <w:autoSpaceDN/>
        <w:spacing w:after="0"/>
        <w:jc w:val="both"/>
        <w:textAlignment w:val="auto"/>
        <w:rPr>
          <w:rFonts w:ascii="Times New Roman" w:hAnsi="Times New Roman"/>
          <w:iCs/>
          <w:sz w:val="24"/>
          <w:szCs w:val="24"/>
        </w:rPr>
      </w:pPr>
      <w:r w:rsidRPr="006036FF">
        <w:rPr>
          <w:rFonts w:ascii="Times New Roman" w:hAnsi="Times New Roman"/>
          <w:b/>
          <w:bCs/>
          <w:iCs/>
          <w:sz w:val="24"/>
          <w:szCs w:val="24"/>
        </w:rPr>
        <w:t xml:space="preserve">1 </w:t>
      </w:r>
      <w:r w:rsidR="0043588A" w:rsidRPr="006036FF">
        <w:rPr>
          <w:rFonts w:ascii="Times New Roman" w:hAnsi="Times New Roman"/>
          <w:b/>
          <w:bCs/>
          <w:iCs/>
          <w:sz w:val="24"/>
          <w:szCs w:val="24"/>
        </w:rPr>
        <w:t>l</w:t>
      </w:r>
      <w:r w:rsidRPr="006036FF">
        <w:rPr>
          <w:rFonts w:ascii="Times New Roman" w:hAnsi="Times New Roman"/>
          <w:b/>
          <w:bCs/>
          <w:iCs/>
          <w:sz w:val="24"/>
          <w:szCs w:val="24"/>
        </w:rPr>
        <w:t>entelė.</w:t>
      </w:r>
      <w:r w:rsidRPr="006036FF">
        <w:rPr>
          <w:rFonts w:ascii="Times New Roman" w:hAnsi="Times New Roman"/>
          <w:iCs/>
          <w:sz w:val="24"/>
          <w:szCs w:val="24"/>
        </w:rPr>
        <w:t xml:space="preserve"> Pasiūlymų vertinimo kriterijai</w:t>
      </w:r>
      <w:r w:rsidR="0030051B" w:rsidRPr="006036FF">
        <w:rPr>
          <w:rFonts w:ascii="Times New Roman" w:hAnsi="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1884"/>
        <w:gridCol w:w="2131"/>
      </w:tblGrid>
      <w:tr w:rsidR="009053D8" w:rsidRPr="006036FF" w14:paraId="28BEEA45" w14:textId="77777777" w:rsidTr="00752EAC">
        <w:trPr>
          <w:trHeight w:val="857"/>
          <w:tblHeader/>
        </w:trPr>
        <w:tc>
          <w:tcPr>
            <w:tcW w:w="2852" w:type="pct"/>
            <w:shd w:val="clear" w:color="auto" w:fill="D9D9D9"/>
            <w:vAlign w:val="center"/>
          </w:tcPr>
          <w:p w14:paraId="39C88495" w14:textId="77777777"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
                <w:bCs/>
                <w:i/>
                <w:sz w:val="24"/>
                <w:szCs w:val="24"/>
                <w:lang w:eastAsia="lt-LT"/>
              </w:rPr>
            </w:pPr>
            <w:r w:rsidRPr="006036FF">
              <w:rPr>
                <w:rFonts w:ascii="Times New Roman" w:eastAsia="Times New Roman" w:hAnsi="Times New Roman"/>
                <w:b/>
                <w:bCs/>
                <w:i/>
                <w:sz w:val="24"/>
                <w:szCs w:val="24"/>
                <w:lang w:eastAsia="lt-LT"/>
              </w:rPr>
              <w:t>Vertinimo kriterijai</w:t>
            </w:r>
          </w:p>
        </w:tc>
        <w:tc>
          <w:tcPr>
            <w:tcW w:w="1008" w:type="pct"/>
            <w:shd w:val="clear" w:color="auto" w:fill="D9D9D9"/>
            <w:vAlign w:val="center"/>
          </w:tcPr>
          <w:p w14:paraId="5C930AE3" w14:textId="1004424C" w:rsidR="009053D8" w:rsidRPr="006036FF" w:rsidRDefault="00B3165D" w:rsidP="009053D8">
            <w:pPr>
              <w:suppressAutoHyphens w:val="0"/>
              <w:autoSpaceDN/>
              <w:spacing w:after="0" w:line="240" w:lineRule="auto"/>
              <w:jc w:val="center"/>
              <w:textAlignment w:val="auto"/>
              <w:rPr>
                <w:rFonts w:ascii="Times New Roman" w:eastAsia="Times New Roman" w:hAnsi="Times New Roman"/>
                <w:b/>
                <w:bCs/>
                <w:i/>
                <w:sz w:val="24"/>
                <w:szCs w:val="24"/>
                <w:lang w:eastAsia="lt-LT"/>
              </w:rPr>
            </w:pPr>
            <w:r w:rsidRPr="006036FF">
              <w:rPr>
                <w:rFonts w:ascii="Times New Roman" w:eastAsia="Times New Roman" w:hAnsi="Times New Roman"/>
                <w:b/>
                <w:bCs/>
                <w:i/>
                <w:sz w:val="24"/>
                <w:szCs w:val="24"/>
                <w:lang w:eastAsia="lt-LT"/>
              </w:rPr>
              <w:t>Maksimalus suteikiamas bala</w:t>
            </w:r>
            <w:r w:rsidR="008F1E93" w:rsidRPr="006036FF">
              <w:rPr>
                <w:rFonts w:ascii="Times New Roman" w:eastAsia="Times New Roman" w:hAnsi="Times New Roman"/>
                <w:b/>
                <w:bCs/>
                <w:i/>
                <w:sz w:val="24"/>
                <w:szCs w:val="24"/>
                <w:lang w:eastAsia="lt-LT"/>
              </w:rPr>
              <w:t>s</w:t>
            </w:r>
          </w:p>
        </w:tc>
        <w:tc>
          <w:tcPr>
            <w:tcW w:w="1140" w:type="pct"/>
            <w:shd w:val="clear" w:color="auto" w:fill="D9D9D9"/>
            <w:vAlign w:val="center"/>
          </w:tcPr>
          <w:p w14:paraId="1015A09A" w14:textId="77777777" w:rsidR="009053D8" w:rsidRPr="006036FF" w:rsidRDefault="009053D8" w:rsidP="009053D8">
            <w:pPr>
              <w:suppressAutoHyphens w:val="0"/>
              <w:autoSpaceDN/>
              <w:spacing w:after="0" w:line="240" w:lineRule="auto"/>
              <w:ind w:right="30"/>
              <w:jc w:val="center"/>
              <w:textAlignment w:val="auto"/>
              <w:rPr>
                <w:rFonts w:ascii="Times New Roman" w:eastAsia="Times New Roman" w:hAnsi="Times New Roman"/>
                <w:b/>
                <w:bCs/>
                <w:i/>
                <w:sz w:val="24"/>
                <w:szCs w:val="24"/>
                <w:lang w:eastAsia="lt-LT"/>
              </w:rPr>
            </w:pPr>
            <w:r w:rsidRPr="006036FF">
              <w:rPr>
                <w:rFonts w:ascii="Times New Roman" w:eastAsia="Times New Roman" w:hAnsi="Times New Roman"/>
                <w:b/>
                <w:bCs/>
                <w:i/>
                <w:sz w:val="24"/>
                <w:szCs w:val="24"/>
                <w:lang w:eastAsia="lt-LT"/>
              </w:rPr>
              <w:t>Lyginamasis svoris ekonominio naudingumo įvertinime</w:t>
            </w:r>
          </w:p>
        </w:tc>
      </w:tr>
      <w:tr w:rsidR="009053D8" w:rsidRPr="006036FF" w14:paraId="72ABA9E4" w14:textId="77777777" w:rsidTr="00752EAC">
        <w:trPr>
          <w:trHeight w:val="458"/>
        </w:trPr>
        <w:tc>
          <w:tcPr>
            <w:tcW w:w="2852" w:type="pct"/>
            <w:shd w:val="clear" w:color="auto" w:fill="F2F2F2"/>
            <w:vAlign w:val="center"/>
          </w:tcPr>
          <w:p w14:paraId="3F2E26FE" w14:textId="697C0A98" w:rsidR="009053D8" w:rsidRPr="006036FF" w:rsidRDefault="009053D8" w:rsidP="009053D8">
            <w:pPr>
              <w:tabs>
                <w:tab w:val="left" w:pos="309"/>
              </w:tabs>
              <w:suppressAutoHyphens w:val="0"/>
              <w:autoSpaceDN/>
              <w:spacing w:after="0" w:line="240" w:lineRule="auto"/>
              <w:jc w:val="both"/>
              <w:textAlignment w:val="auto"/>
              <w:rPr>
                <w:rFonts w:ascii="Times New Roman" w:eastAsia="Times New Roman" w:hAnsi="Times New Roman"/>
                <w:b/>
                <w:bCs/>
                <w:i/>
                <w:sz w:val="24"/>
                <w:szCs w:val="24"/>
                <w:lang w:eastAsia="lt-LT"/>
              </w:rPr>
            </w:pPr>
            <w:r w:rsidRPr="006036FF">
              <w:rPr>
                <w:rFonts w:ascii="Times New Roman" w:eastAsia="Times New Roman" w:hAnsi="Times New Roman"/>
                <w:b/>
                <w:bCs/>
                <w:i/>
                <w:sz w:val="24"/>
                <w:szCs w:val="24"/>
                <w:lang w:eastAsia="lt-LT"/>
              </w:rPr>
              <w:t xml:space="preserve">1. Pirmasis kriterijus – (KAINA) </w:t>
            </w:r>
          </w:p>
        </w:tc>
        <w:tc>
          <w:tcPr>
            <w:tcW w:w="1008" w:type="pct"/>
            <w:shd w:val="clear" w:color="auto" w:fill="F2F2F2"/>
            <w:vAlign w:val="center"/>
          </w:tcPr>
          <w:p w14:paraId="689AB484" w14:textId="77777777" w:rsidR="009053D8" w:rsidRPr="006036FF" w:rsidRDefault="009053D8" w:rsidP="009053D8">
            <w:pPr>
              <w:tabs>
                <w:tab w:val="left" w:pos="993"/>
              </w:tabs>
              <w:suppressAutoHyphens w:val="0"/>
              <w:autoSpaceDN/>
              <w:spacing w:after="0" w:line="240" w:lineRule="auto"/>
              <w:jc w:val="both"/>
              <w:textAlignment w:val="auto"/>
              <w:rPr>
                <w:rFonts w:ascii="Times New Roman" w:eastAsia="Times New Roman" w:hAnsi="Times New Roman"/>
                <w:bCs/>
                <w:sz w:val="24"/>
                <w:szCs w:val="24"/>
                <w:lang w:eastAsia="lt-LT"/>
              </w:rPr>
            </w:pPr>
          </w:p>
        </w:tc>
        <w:tc>
          <w:tcPr>
            <w:tcW w:w="1140" w:type="pct"/>
            <w:shd w:val="clear" w:color="auto" w:fill="F2F2F2"/>
            <w:vAlign w:val="center"/>
          </w:tcPr>
          <w:p w14:paraId="120C086B" w14:textId="41553355"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r w:rsidRPr="006036FF">
              <w:rPr>
                <w:rFonts w:ascii="Times New Roman" w:eastAsia="Times New Roman" w:hAnsi="Times New Roman"/>
                <w:bCs/>
                <w:sz w:val="24"/>
                <w:szCs w:val="24"/>
                <w:lang w:eastAsia="lt-LT"/>
              </w:rPr>
              <w:t>LYGSV</w:t>
            </w:r>
            <w:r w:rsidRPr="006036FF">
              <w:rPr>
                <w:rFonts w:ascii="Times New Roman" w:eastAsia="Times New Roman" w:hAnsi="Times New Roman"/>
                <w:bCs/>
                <w:sz w:val="24"/>
                <w:szCs w:val="24"/>
                <w:vertAlign w:val="subscript"/>
                <w:lang w:eastAsia="lt-LT"/>
              </w:rPr>
              <w:t xml:space="preserve">KAINA </w:t>
            </w:r>
            <w:r w:rsidRPr="006036FF">
              <w:rPr>
                <w:rFonts w:ascii="Times New Roman" w:eastAsia="Times New Roman" w:hAnsi="Times New Roman"/>
                <w:bCs/>
                <w:sz w:val="24"/>
                <w:szCs w:val="24"/>
                <w:lang w:eastAsia="lt-LT"/>
              </w:rPr>
              <w:t xml:space="preserve">= </w:t>
            </w:r>
            <w:r w:rsidR="00EF5FAE" w:rsidRPr="006036FF">
              <w:rPr>
                <w:rFonts w:ascii="Times New Roman" w:eastAsia="Times New Roman" w:hAnsi="Times New Roman"/>
                <w:bCs/>
                <w:sz w:val="24"/>
                <w:szCs w:val="24"/>
                <w:lang w:eastAsia="lt-LT"/>
              </w:rPr>
              <w:t>7</w:t>
            </w:r>
            <w:r w:rsidR="008A2D16" w:rsidRPr="006036FF">
              <w:rPr>
                <w:rFonts w:ascii="Times New Roman" w:eastAsia="Times New Roman" w:hAnsi="Times New Roman"/>
                <w:bCs/>
                <w:sz w:val="24"/>
                <w:szCs w:val="24"/>
                <w:lang w:eastAsia="lt-LT"/>
              </w:rPr>
              <w:t>0</w:t>
            </w:r>
          </w:p>
        </w:tc>
      </w:tr>
      <w:tr w:rsidR="009053D8" w:rsidRPr="006036FF" w14:paraId="5D003066" w14:textId="77777777" w:rsidTr="00752EAC">
        <w:trPr>
          <w:trHeight w:val="610"/>
        </w:trPr>
        <w:tc>
          <w:tcPr>
            <w:tcW w:w="2852" w:type="pct"/>
            <w:shd w:val="clear" w:color="auto" w:fill="F2F2F2"/>
            <w:vAlign w:val="center"/>
          </w:tcPr>
          <w:p w14:paraId="166BCBF0" w14:textId="3F881CBB" w:rsidR="009053D8" w:rsidRPr="006036FF" w:rsidRDefault="007615E8" w:rsidP="009053D8">
            <w:pPr>
              <w:suppressAutoHyphens w:val="0"/>
              <w:autoSpaceDN/>
              <w:spacing w:after="0" w:line="240" w:lineRule="auto"/>
              <w:jc w:val="both"/>
              <w:textAlignment w:val="auto"/>
              <w:rPr>
                <w:rFonts w:ascii="Times New Roman" w:eastAsia="Times New Roman" w:hAnsi="Times New Roman"/>
                <w:bCs/>
                <w:sz w:val="24"/>
                <w:szCs w:val="24"/>
                <w:lang w:eastAsia="lt-LT"/>
              </w:rPr>
            </w:pPr>
            <w:r w:rsidRPr="006036FF">
              <w:rPr>
                <w:rFonts w:ascii="Times New Roman" w:hAnsi="Times New Roman"/>
                <w:b/>
                <w:i/>
                <w:sz w:val="24"/>
                <w:szCs w:val="24"/>
                <w:lang w:eastAsia="lt-LT"/>
              </w:rPr>
              <w:t>2</w:t>
            </w:r>
            <w:r w:rsidR="009053D8" w:rsidRPr="006036FF">
              <w:rPr>
                <w:rFonts w:ascii="Times New Roman" w:hAnsi="Times New Roman"/>
                <w:b/>
                <w:i/>
                <w:sz w:val="24"/>
                <w:szCs w:val="24"/>
                <w:lang w:eastAsia="lt-LT"/>
              </w:rPr>
              <w:t xml:space="preserve">. </w:t>
            </w:r>
            <w:r w:rsidRPr="006036FF">
              <w:rPr>
                <w:rFonts w:ascii="Times New Roman" w:hAnsi="Times New Roman"/>
                <w:b/>
                <w:i/>
                <w:sz w:val="24"/>
                <w:szCs w:val="24"/>
                <w:lang w:eastAsia="lt-LT"/>
              </w:rPr>
              <w:t>Antrasis</w:t>
            </w:r>
            <w:r w:rsidR="009053D8" w:rsidRPr="006036FF">
              <w:rPr>
                <w:rFonts w:ascii="Times New Roman" w:hAnsi="Times New Roman"/>
                <w:b/>
                <w:i/>
                <w:sz w:val="24"/>
                <w:szCs w:val="24"/>
                <w:lang w:eastAsia="lt-LT"/>
              </w:rPr>
              <w:t xml:space="preserve"> kriterijus –</w:t>
            </w:r>
            <w:r w:rsidR="009053D8" w:rsidRPr="006036FF">
              <w:rPr>
                <w:rFonts w:ascii="Times New Roman" w:eastAsia="Times New Roman" w:hAnsi="Times New Roman"/>
                <w:bCs/>
                <w:sz w:val="24"/>
                <w:szCs w:val="24"/>
                <w:lang w:eastAsia="lt-LT"/>
              </w:rPr>
              <w:t xml:space="preserve"> </w:t>
            </w:r>
            <w:r w:rsidR="009053D8" w:rsidRPr="006036FF">
              <w:rPr>
                <w:rFonts w:ascii="Times New Roman" w:eastAsia="Times New Roman" w:hAnsi="Times New Roman"/>
                <w:b/>
                <w:bCs/>
                <w:i/>
                <w:sz w:val="24"/>
                <w:szCs w:val="24"/>
                <w:lang w:eastAsia="lt-LT"/>
              </w:rPr>
              <w:t>Papildomų specialistų į tas pačias pozicijas skaičius (</w:t>
            </w:r>
            <w:proofErr w:type="spellStart"/>
            <w:r w:rsidR="009053D8" w:rsidRPr="006036FF">
              <w:rPr>
                <w:rFonts w:ascii="Times New Roman" w:eastAsia="Times New Roman" w:hAnsi="Times New Roman"/>
                <w:b/>
                <w:bCs/>
                <w:i/>
                <w:sz w:val="24"/>
                <w:szCs w:val="24"/>
                <w:lang w:eastAsia="lt-LT"/>
              </w:rPr>
              <w:t>KvPSP</w:t>
            </w:r>
            <w:proofErr w:type="spellEnd"/>
            <w:r w:rsidR="009053D8" w:rsidRPr="006036FF">
              <w:rPr>
                <w:rFonts w:ascii="Times New Roman" w:eastAsia="Times New Roman" w:hAnsi="Times New Roman"/>
                <w:b/>
                <w:bCs/>
                <w:i/>
                <w:sz w:val="24"/>
                <w:szCs w:val="24"/>
                <w:lang w:eastAsia="lt-LT"/>
              </w:rPr>
              <w:t>)</w:t>
            </w:r>
          </w:p>
        </w:tc>
        <w:tc>
          <w:tcPr>
            <w:tcW w:w="1008" w:type="pct"/>
            <w:shd w:val="clear" w:color="auto" w:fill="F2F2F2"/>
            <w:vAlign w:val="center"/>
          </w:tcPr>
          <w:p w14:paraId="407B6BB0" w14:textId="4560C456"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p>
        </w:tc>
        <w:tc>
          <w:tcPr>
            <w:tcW w:w="1140" w:type="pct"/>
            <w:shd w:val="clear" w:color="auto" w:fill="F2F2F2"/>
            <w:vAlign w:val="center"/>
          </w:tcPr>
          <w:p w14:paraId="59DF0CF0" w14:textId="7FCDE74E"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bookmarkStart w:id="0" w:name="_Hlk190903666"/>
            <w:proofErr w:type="spellStart"/>
            <w:r w:rsidRPr="006036FF">
              <w:rPr>
                <w:rFonts w:ascii="Times New Roman" w:eastAsia="Times New Roman" w:hAnsi="Times New Roman"/>
                <w:bCs/>
                <w:sz w:val="24"/>
                <w:szCs w:val="24"/>
                <w:lang w:eastAsia="lt-LT"/>
              </w:rPr>
              <w:t>LYGSV</w:t>
            </w:r>
            <w:r w:rsidRPr="006036FF">
              <w:rPr>
                <w:rFonts w:ascii="Times New Roman" w:eastAsia="Times New Roman" w:hAnsi="Times New Roman"/>
                <w:bCs/>
                <w:sz w:val="24"/>
                <w:szCs w:val="24"/>
                <w:vertAlign w:val="subscript"/>
                <w:lang w:eastAsia="lt-LT"/>
              </w:rPr>
              <w:t>KvPSP</w:t>
            </w:r>
            <w:bookmarkEnd w:id="0"/>
            <w:proofErr w:type="spellEnd"/>
            <w:r w:rsidRPr="006036FF">
              <w:rPr>
                <w:rFonts w:ascii="Times New Roman" w:eastAsia="Times New Roman" w:hAnsi="Times New Roman"/>
                <w:bCs/>
                <w:sz w:val="24"/>
                <w:szCs w:val="24"/>
                <w:lang w:eastAsia="lt-LT"/>
              </w:rPr>
              <w:t xml:space="preserve"> = </w:t>
            </w:r>
            <w:r w:rsidR="00EF5FAE" w:rsidRPr="006036FF">
              <w:rPr>
                <w:rFonts w:ascii="Times New Roman" w:eastAsia="Times New Roman" w:hAnsi="Times New Roman"/>
                <w:bCs/>
                <w:sz w:val="24"/>
                <w:szCs w:val="24"/>
                <w:lang w:eastAsia="lt-LT"/>
              </w:rPr>
              <w:t>3</w:t>
            </w:r>
            <w:r w:rsidR="008A2D16" w:rsidRPr="006036FF">
              <w:rPr>
                <w:rFonts w:ascii="Times New Roman" w:eastAsia="Times New Roman" w:hAnsi="Times New Roman"/>
                <w:bCs/>
                <w:sz w:val="24"/>
                <w:szCs w:val="24"/>
                <w:lang w:eastAsia="lt-LT"/>
              </w:rPr>
              <w:t>0</w:t>
            </w:r>
          </w:p>
        </w:tc>
      </w:tr>
      <w:tr w:rsidR="009053D8" w:rsidRPr="006036FF" w14:paraId="16427DC3" w14:textId="77777777" w:rsidTr="00752EAC">
        <w:tc>
          <w:tcPr>
            <w:tcW w:w="2852" w:type="pct"/>
            <w:vAlign w:val="center"/>
          </w:tcPr>
          <w:p w14:paraId="28E9DB5E" w14:textId="4205834C" w:rsidR="00B71E4F" w:rsidRPr="006036FF" w:rsidRDefault="00B3165D" w:rsidP="009053D8">
            <w:pPr>
              <w:suppressAutoHyphens w:val="0"/>
              <w:autoSpaceDN/>
              <w:spacing w:after="0" w:line="240" w:lineRule="auto"/>
              <w:jc w:val="both"/>
              <w:textAlignment w:val="auto"/>
              <w:rPr>
                <w:rFonts w:ascii="Times New Roman" w:eastAsia="SimSun" w:hAnsi="Times New Roman"/>
                <w:sz w:val="24"/>
                <w:szCs w:val="24"/>
                <w:lang w:eastAsia="lt-LT"/>
              </w:rPr>
            </w:pPr>
            <w:r w:rsidRPr="006036FF">
              <w:rPr>
                <w:rFonts w:ascii="Times New Roman" w:hAnsi="Times New Roman"/>
                <w:bCs/>
                <w:iCs/>
                <w:sz w:val="24"/>
                <w:szCs w:val="24"/>
                <w:lang w:eastAsia="lt-LT"/>
              </w:rPr>
              <w:t>Parametras (P</w:t>
            </w:r>
            <w:r w:rsidRPr="006036FF">
              <w:rPr>
                <w:rFonts w:ascii="Times New Roman" w:hAnsi="Times New Roman"/>
                <w:bCs/>
                <w:iCs/>
                <w:sz w:val="24"/>
                <w:szCs w:val="24"/>
                <w:vertAlign w:val="subscript"/>
                <w:lang w:eastAsia="lt-LT"/>
              </w:rPr>
              <w:t>1</w:t>
            </w:r>
            <w:r w:rsidRPr="006036FF">
              <w:rPr>
                <w:rFonts w:ascii="Times New Roman" w:hAnsi="Times New Roman"/>
                <w:bCs/>
                <w:iCs/>
                <w:sz w:val="24"/>
                <w:szCs w:val="24"/>
                <w:lang w:eastAsia="lt-LT"/>
              </w:rPr>
              <w:t xml:space="preserve">) </w:t>
            </w:r>
            <w:r w:rsidR="00933C34" w:rsidRPr="006036FF">
              <w:rPr>
                <w:rFonts w:ascii="Times New Roman" w:hAnsi="Times New Roman"/>
                <w:bCs/>
                <w:iCs/>
                <w:sz w:val="24"/>
                <w:szCs w:val="24"/>
                <w:lang w:eastAsia="lt-LT"/>
              </w:rPr>
              <w:t>k</w:t>
            </w:r>
            <w:r w:rsidR="009053D8" w:rsidRPr="006036FF">
              <w:rPr>
                <w:rFonts w:ascii="Times New Roman" w:hAnsi="Times New Roman"/>
                <w:bCs/>
                <w:iCs/>
                <w:sz w:val="24"/>
                <w:szCs w:val="24"/>
                <w:lang w:eastAsia="lt-LT"/>
              </w:rPr>
              <w:t xml:space="preserve">ai į </w:t>
            </w:r>
            <w:r w:rsidR="009053D8" w:rsidRPr="006036FF">
              <w:rPr>
                <w:rFonts w:ascii="Times New Roman" w:hAnsi="Times New Roman"/>
                <w:b/>
                <w:bCs/>
                <w:sz w:val="24"/>
                <w:szCs w:val="24"/>
              </w:rPr>
              <w:t xml:space="preserve">integracijų modeliavimo </w:t>
            </w:r>
            <w:r w:rsidR="00DF5EA7" w:rsidRPr="006036FF">
              <w:rPr>
                <w:rFonts w:ascii="Times New Roman" w:hAnsi="Times New Roman"/>
                <w:b/>
                <w:bCs/>
                <w:sz w:val="24"/>
                <w:szCs w:val="24"/>
              </w:rPr>
              <w:t>specialist</w:t>
            </w:r>
            <w:r w:rsidR="00045D78" w:rsidRPr="006036FF">
              <w:rPr>
                <w:rFonts w:ascii="Times New Roman" w:hAnsi="Times New Roman"/>
                <w:b/>
                <w:bCs/>
                <w:sz w:val="24"/>
                <w:szCs w:val="24"/>
              </w:rPr>
              <w:t>o</w:t>
            </w:r>
            <w:r w:rsidR="009053D8" w:rsidRPr="006036FF">
              <w:rPr>
                <w:rFonts w:ascii="Times New Roman" w:hAnsi="Times New Roman"/>
                <w:b/>
                <w:bCs/>
                <w:sz w:val="24"/>
                <w:szCs w:val="24"/>
              </w:rPr>
              <w:t xml:space="preserve"> </w:t>
            </w:r>
            <w:r w:rsidR="009053D8" w:rsidRPr="006036FF">
              <w:rPr>
                <w:rFonts w:ascii="Times New Roman" w:eastAsia="SimSun" w:hAnsi="Times New Roman"/>
                <w:sz w:val="24"/>
                <w:szCs w:val="24"/>
                <w:lang w:eastAsia="lt-LT"/>
              </w:rPr>
              <w:t>poziciją siūlomas 1 papildomas specialistas</w:t>
            </w:r>
            <w:r w:rsidR="009053D8" w:rsidRPr="006036FF">
              <w:rPr>
                <w:rFonts w:ascii="Times New Roman" w:eastAsia="Times New Roman" w:hAnsi="Times New Roman"/>
                <w:sz w:val="24"/>
                <w:szCs w:val="24"/>
                <w:lang w:eastAsia="lt-LT"/>
              </w:rPr>
              <w:t xml:space="preserve"> </w:t>
            </w:r>
            <w:r w:rsidR="009053D8" w:rsidRPr="006036FF">
              <w:rPr>
                <w:rFonts w:ascii="Times New Roman" w:eastAsia="SimSun" w:hAnsi="Times New Roman"/>
                <w:sz w:val="24"/>
                <w:szCs w:val="24"/>
                <w:lang w:eastAsia="lt-LT"/>
              </w:rPr>
              <w:t>(</w:t>
            </w:r>
            <w:bookmarkStart w:id="1" w:name="_Hlk190903202"/>
            <w:r w:rsidR="009053D8" w:rsidRPr="006036FF">
              <w:rPr>
                <w:rFonts w:ascii="Times New Roman" w:eastAsia="SimSun" w:hAnsi="Times New Roman"/>
                <w:sz w:val="24"/>
                <w:szCs w:val="24"/>
                <w:lang w:eastAsia="lt-LT"/>
              </w:rPr>
              <w:t>PSP</w:t>
            </w:r>
            <w:r w:rsidR="009053D8" w:rsidRPr="006036FF">
              <w:rPr>
                <w:rFonts w:ascii="Times New Roman" w:eastAsia="SimSun" w:hAnsi="Times New Roman"/>
                <w:sz w:val="24"/>
                <w:szCs w:val="24"/>
                <w:vertAlign w:val="subscript"/>
                <w:lang w:eastAsia="lt-LT"/>
              </w:rPr>
              <w:t>1</w:t>
            </w:r>
            <w:bookmarkEnd w:id="1"/>
            <w:r w:rsidR="009053D8" w:rsidRPr="006036FF">
              <w:rPr>
                <w:rFonts w:ascii="Times New Roman" w:eastAsia="SimSun" w:hAnsi="Times New Roman"/>
                <w:sz w:val="24"/>
                <w:szCs w:val="24"/>
                <w:lang w:eastAsia="lt-LT"/>
              </w:rPr>
              <w:t>)</w:t>
            </w:r>
            <w:r w:rsidR="00B71E4F" w:rsidRPr="006036FF">
              <w:rPr>
                <w:rFonts w:ascii="Times New Roman" w:eastAsia="SimSun" w:hAnsi="Times New Roman"/>
                <w:sz w:val="24"/>
                <w:szCs w:val="24"/>
                <w:lang w:eastAsia="lt-LT"/>
              </w:rPr>
              <w:t xml:space="preserve">, kuris atitinka </w:t>
            </w:r>
            <w:r w:rsidR="00907994" w:rsidRPr="006036FF">
              <w:rPr>
                <w:rFonts w:ascii="Times New Roman" w:eastAsia="SimSun" w:hAnsi="Times New Roman"/>
                <w:b/>
                <w:sz w:val="24"/>
                <w:szCs w:val="24"/>
                <w:lang w:eastAsia="lt-LT"/>
              </w:rPr>
              <w:t>s</w:t>
            </w:r>
            <w:r w:rsidR="00907994" w:rsidRPr="006036FF">
              <w:rPr>
                <w:rFonts w:ascii="Times New Roman" w:eastAsia="SimSun" w:hAnsi="Times New Roman"/>
                <w:bCs/>
                <w:sz w:val="24"/>
                <w:szCs w:val="24"/>
                <w:lang w:eastAsia="lt-LT"/>
              </w:rPr>
              <w:t xml:space="preserve">pecialiųjų pirkimo sąlygų </w:t>
            </w:r>
            <w:r w:rsidR="00DF5EA7" w:rsidRPr="006036FF">
              <w:rPr>
                <w:rFonts w:ascii="Times New Roman" w:eastAsia="SimSun" w:hAnsi="Times New Roman"/>
                <w:bCs/>
                <w:sz w:val="24"/>
                <w:szCs w:val="24"/>
                <w:lang w:eastAsia="lt-LT"/>
              </w:rPr>
              <w:t>3</w:t>
            </w:r>
            <w:r w:rsidR="00907994" w:rsidRPr="006036FF">
              <w:rPr>
                <w:rFonts w:ascii="Times New Roman" w:eastAsia="SimSun" w:hAnsi="Times New Roman"/>
                <w:bCs/>
                <w:sz w:val="24"/>
                <w:szCs w:val="24"/>
                <w:lang w:eastAsia="lt-LT"/>
              </w:rPr>
              <w:t xml:space="preserve"> priedo 1 lentelės 1.</w:t>
            </w:r>
            <w:r w:rsidR="00DF5EA7" w:rsidRPr="006036FF">
              <w:rPr>
                <w:rFonts w:ascii="Times New Roman" w:eastAsia="SimSun" w:hAnsi="Times New Roman"/>
                <w:bCs/>
                <w:sz w:val="24"/>
                <w:szCs w:val="24"/>
                <w:lang w:eastAsia="lt-LT"/>
              </w:rPr>
              <w:t>5.4</w:t>
            </w:r>
            <w:r w:rsidR="00907994" w:rsidRPr="006036FF">
              <w:rPr>
                <w:rFonts w:ascii="Times New Roman" w:eastAsia="SimSun" w:hAnsi="Times New Roman"/>
                <w:bCs/>
                <w:sz w:val="24"/>
                <w:szCs w:val="24"/>
                <w:lang w:eastAsia="lt-LT"/>
              </w:rPr>
              <w:t xml:space="preserve"> papunktyje nusta</w:t>
            </w:r>
            <w:r w:rsidR="00A142E5" w:rsidRPr="006036FF">
              <w:rPr>
                <w:rFonts w:ascii="Times New Roman" w:eastAsia="SimSun" w:hAnsi="Times New Roman"/>
                <w:bCs/>
                <w:sz w:val="24"/>
                <w:szCs w:val="24"/>
                <w:lang w:eastAsia="lt-LT"/>
              </w:rPr>
              <w:t xml:space="preserve">tytus </w:t>
            </w:r>
            <w:r w:rsidR="00B71E4F" w:rsidRPr="006036FF">
              <w:rPr>
                <w:rFonts w:ascii="Times New Roman" w:eastAsia="SimSun" w:hAnsi="Times New Roman"/>
                <w:sz w:val="24"/>
                <w:szCs w:val="24"/>
                <w:lang w:eastAsia="lt-LT"/>
              </w:rPr>
              <w:t>reikalavimus, t. y. turi:</w:t>
            </w:r>
          </w:p>
          <w:p w14:paraId="5A1A1BE7" w14:textId="4535AA35" w:rsidR="00B71E4F" w:rsidRPr="006036FF" w:rsidRDefault="00B71E4F" w:rsidP="00B71E4F">
            <w:pPr>
              <w:suppressAutoHyphens w:val="0"/>
              <w:autoSpaceDN/>
              <w:spacing w:after="0" w:line="240" w:lineRule="auto"/>
              <w:jc w:val="both"/>
              <w:textAlignment w:val="auto"/>
              <w:rPr>
                <w:rFonts w:ascii="Times New Roman" w:eastAsia="SimSun" w:hAnsi="Times New Roman"/>
                <w:sz w:val="24"/>
                <w:szCs w:val="24"/>
                <w:lang w:eastAsia="lt-LT"/>
              </w:rPr>
            </w:pPr>
            <w:r w:rsidRPr="006036FF">
              <w:rPr>
                <w:rFonts w:ascii="Times New Roman" w:eastAsia="SimSun" w:hAnsi="Times New Roman"/>
                <w:sz w:val="24"/>
                <w:szCs w:val="24"/>
                <w:lang w:eastAsia="lt-LT"/>
              </w:rPr>
              <w:t xml:space="preserve">- </w:t>
            </w:r>
            <w:r w:rsidR="002A777A" w:rsidRPr="006036FF">
              <w:rPr>
                <w:rFonts w:ascii="Times New Roman" w:eastAsia="SimSun" w:hAnsi="Times New Roman"/>
                <w:sz w:val="24"/>
                <w:szCs w:val="24"/>
                <w:lang w:eastAsia="lt-LT"/>
              </w:rPr>
              <w:t xml:space="preserve">integracijų modeliavimo specialisto darbo patirties, per pastaruosius 3 (trejus) metus įgyvendinant bent 1 (vieną) sutartį, kurios vykdymo metu modeliuojamos informacinės sistemos ir procesai UML priemonėmis arba lygiavertėmis. </w:t>
            </w:r>
            <w:r w:rsidR="002A777A" w:rsidRPr="006036FF">
              <w:rPr>
                <w:rFonts w:ascii="Times New Roman" w:eastAsia="SimSun" w:hAnsi="Times New Roman"/>
                <w:bCs/>
                <w:iCs/>
                <w:sz w:val="24"/>
                <w:szCs w:val="24"/>
                <w:lang w:eastAsia="lt-LT"/>
              </w:rPr>
              <w:t>Ekspertas patirtį gali įrodinėti baigtais projektais/sutartimis</w:t>
            </w:r>
            <w:r w:rsidRPr="006036FF">
              <w:rPr>
                <w:rFonts w:ascii="Times New Roman" w:eastAsia="SimSun" w:hAnsi="Times New Roman"/>
                <w:sz w:val="24"/>
                <w:szCs w:val="24"/>
                <w:lang w:eastAsia="lt-LT"/>
              </w:rPr>
              <w:t>;</w:t>
            </w:r>
          </w:p>
          <w:p w14:paraId="3736C765" w14:textId="77777777" w:rsidR="009053D8" w:rsidRPr="006036FF" w:rsidRDefault="00B71E4F" w:rsidP="00B71E4F">
            <w:pPr>
              <w:suppressAutoHyphens w:val="0"/>
              <w:autoSpaceDN/>
              <w:spacing w:after="0" w:line="240" w:lineRule="auto"/>
              <w:jc w:val="both"/>
              <w:textAlignment w:val="auto"/>
              <w:rPr>
                <w:rFonts w:ascii="Times New Roman" w:eastAsia="SimSun" w:hAnsi="Times New Roman"/>
                <w:sz w:val="24"/>
                <w:szCs w:val="24"/>
                <w:lang w:eastAsia="lt-LT"/>
              </w:rPr>
            </w:pPr>
            <w:r w:rsidRPr="006036FF">
              <w:rPr>
                <w:rFonts w:ascii="Times New Roman" w:eastAsia="SimSun" w:hAnsi="Times New Roman"/>
                <w:sz w:val="24"/>
                <w:szCs w:val="24"/>
                <w:lang w:eastAsia="lt-LT"/>
              </w:rPr>
              <w:t>- integracijų modeliavimo specialisto kvalifikaciją</w:t>
            </w:r>
            <w:r w:rsidR="009053D8" w:rsidRPr="006036FF">
              <w:rPr>
                <w:rFonts w:ascii="Times New Roman" w:eastAsia="SimSun" w:hAnsi="Times New Roman"/>
                <w:sz w:val="24"/>
                <w:szCs w:val="24"/>
                <w:lang w:eastAsia="lt-LT"/>
              </w:rPr>
              <w:t>.</w:t>
            </w:r>
          </w:p>
          <w:p w14:paraId="6B4D9165" w14:textId="49D93238" w:rsidR="00F6220A" w:rsidRPr="006036FF" w:rsidRDefault="00F6220A" w:rsidP="00F6220A">
            <w:pPr>
              <w:suppressAutoHyphens w:val="0"/>
              <w:autoSpaceDN/>
              <w:spacing w:after="0" w:line="240" w:lineRule="auto"/>
              <w:jc w:val="both"/>
              <w:textAlignment w:val="auto"/>
              <w:rPr>
                <w:rFonts w:ascii="Times New Roman" w:eastAsia="SimSun" w:hAnsi="Times New Roman"/>
                <w:sz w:val="24"/>
                <w:szCs w:val="24"/>
                <w:lang w:eastAsia="lt-LT"/>
              </w:rPr>
            </w:pPr>
          </w:p>
        </w:tc>
        <w:tc>
          <w:tcPr>
            <w:tcW w:w="1008" w:type="pct"/>
            <w:vAlign w:val="center"/>
          </w:tcPr>
          <w:p w14:paraId="19CFAF74" w14:textId="76DCBAA5" w:rsidR="009053D8" w:rsidRPr="006036FF" w:rsidRDefault="00255523" w:rsidP="009053D8">
            <w:pPr>
              <w:tabs>
                <w:tab w:val="left" w:pos="993"/>
              </w:tabs>
              <w:suppressAutoHyphens w:val="0"/>
              <w:autoSpaceDN/>
              <w:spacing w:after="0" w:line="240" w:lineRule="auto"/>
              <w:jc w:val="center"/>
              <w:textAlignment w:val="auto"/>
              <w:rPr>
                <w:rFonts w:ascii="Times New Roman" w:eastAsia="Times New Roman" w:hAnsi="Times New Roman"/>
                <w:b/>
                <w:bCs/>
                <w:iCs/>
                <w:sz w:val="24"/>
                <w:szCs w:val="24"/>
                <w:lang w:eastAsia="lt-LT"/>
              </w:rPr>
            </w:pPr>
            <w:r w:rsidRPr="006036FF">
              <w:rPr>
                <w:rFonts w:ascii="Times New Roman" w:eastAsia="Times New Roman" w:hAnsi="Times New Roman"/>
                <w:b/>
                <w:bCs/>
                <w:iCs/>
                <w:sz w:val="24"/>
                <w:szCs w:val="24"/>
                <w:lang w:eastAsia="lt-LT"/>
              </w:rPr>
              <w:t>7</w:t>
            </w:r>
          </w:p>
        </w:tc>
        <w:tc>
          <w:tcPr>
            <w:tcW w:w="1140" w:type="pct"/>
            <w:vAlign w:val="center"/>
          </w:tcPr>
          <w:p w14:paraId="4F8AAE03" w14:textId="77777777"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p>
        </w:tc>
      </w:tr>
      <w:tr w:rsidR="009053D8" w:rsidRPr="006036FF" w14:paraId="6AB4E88A" w14:textId="77777777" w:rsidTr="00752EAC">
        <w:tc>
          <w:tcPr>
            <w:tcW w:w="2852" w:type="pct"/>
            <w:vAlign w:val="center"/>
          </w:tcPr>
          <w:p w14:paraId="6347AC2E" w14:textId="67F89B27" w:rsidR="009053D8" w:rsidRPr="006036FF" w:rsidRDefault="00B3165D" w:rsidP="009053D8">
            <w:pPr>
              <w:suppressAutoHyphens w:val="0"/>
              <w:autoSpaceDN/>
              <w:spacing w:after="0" w:line="240" w:lineRule="auto"/>
              <w:jc w:val="both"/>
              <w:textAlignment w:val="auto"/>
              <w:rPr>
                <w:rFonts w:ascii="Times New Roman" w:eastAsia="SimSun" w:hAnsi="Times New Roman"/>
                <w:bCs/>
                <w:sz w:val="24"/>
                <w:szCs w:val="24"/>
                <w:lang w:eastAsia="lt-LT"/>
              </w:rPr>
            </w:pPr>
            <w:r w:rsidRPr="006036FF">
              <w:rPr>
                <w:rFonts w:ascii="Times New Roman" w:hAnsi="Times New Roman"/>
                <w:bCs/>
                <w:iCs/>
                <w:sz w:val="24"/>
                <w:szCs w:val="24"/>
                <w:lang w:eastAsia="lt-LT"/>
              </w:rPr>
              <w:t>Parametras (P</w:t>
            </w:r>
            <w:r w:rsidRPr="006036FF">
              <w:rPr>
                <w:rFonts w:ascii="Times New Roman" w:hAnsi="Times New Roman"/>
                <w:bCs/>
                <w:iCs/>
                <w:sz w:val="24"/>
                <w:szCs w:val="24"/>
                <w:vertAlign w:val="subscript"/>
                <w:lang w:eastAsia="lt-LT"/>
              </w:rPr>
              <w:t>2</w:t>
            </w:r>
            <w:r w:rsidR="002F2F77" w:rsidRPr="006036FF">
              <w:rPr>
                <w:rFonts w:ascii="Times New Roman" w:hAnsi="Times New Roman"/>
                <w:bCs/>
                <w:iCs/>
                <w:sz w:val="24"/>
                <w:szCs w:val="24"/>
                <w:lang w:eastAsia="lt-LT"/>
              </w:rPr>
              <w:t>)</w:t>
            </w:r>
            <w:r w:rsidR="00395B5C" w:rsidRPr="006036FF">
              <w:rPr>
                <w:rFonts w:ascii="Times New Roman" w:hAnsi="Times New Roman"/>
                <w:bCs/>
                <w:iCs/>
                <w:sz w:val="24"/>
                <w:szCs w:val="24"/>
                <w:lang w:eastAsia="lt-LT"/>
              </w:rPr>
              <w:t xml:space="preserve"> </w:t>
            </w:r>
            <w:r w:rsidR="00933C34" w:rsidRPr="006036FF">
              <w:rPr>
                <w:rFonts w:ascii="Times New Roman" w:hAnsi="Times New Roman"/>
                <w:bCs/>
                <w:iCs/>
                <w:sz w:val="24"/>
                <w:szCs w:val="24"/>
                <w:lang w:eastAsia="lt-LT"/>
              </w:rPr>
              <w:t xml:space="preserve">kai </w:t>
            </w:r>
            <w:r w:rsidR="009053D8" w:rsidRPr="006036FF">
              <w:rPr>
                <w:rFonts w:ascii="Times New Roman" w:hAnsi="Times New Roman"/>
                <w:bCs/>
                <w:iCs/>
                <w:sz w:val="24"/>
                <w:szCs w:val="24"/>
                <w:lang w:eastAsia="lt-LT"/>
              </w:rPr>
              <w:t xml:space="preserve">į </w:t>
            </w:r>
            <w:r w:rsidR="009053D8" w:rsidRPr="006036FF">
              <w:rPr>
                <w:rFonts w:ascii="Times New Roman" w:hAnsi="Times New Roman"/>
                <w:b/>
                <w:bCs/>
                <w:sz w:val="24"/>
                <w:szCs w:val="24"/>
              </w:rPr>
              <w:t>informacinių sistemų programuotojo</w:t>
            </w:r>
            <w:r w:rsidR="009053D8" w:rsidRPr="006036FF">
              <w:rPr>
                <w:rFonts w:ascii="Times New Roman" w:eastAsia="SimSun" w:hAnsi="Times New Roman"/>
                <w:bCs/>
                <w:sz w:val="24"/>
                <w:szCs w:val="24"/>
                <w:lang w:eastAsia="lt-LT"/>
              </w:rPr>
              <w:t xml:space="preserve"> poziciją siūlomas</w:t>
            </w:r>
            <w:r w:rsidR="00892356" w:rsidRPr="006036FF">
              <w:rPr>
                <w:rFonts w:ascii="Times New Roman" w:eastAsia="SimSun" w:hAnsi="Times New Roman"/>
                <w:bCs/>
                <w:sz w:val="24"/>
                <w:szCs w:val="24"/>
                <w:lang w:eastAsia="lt-LT"/>
              </w:rPr>
              <w:t xml:space="preserve"> </w:t>
            </w:r>
            <w:r w:rsidR="00210FF1" w:rsidRPr="006036FF">
              <w:rPr>
                <w:rFonts w:ascii="Times New Roman" w:eastAsia="SimSun" w:hAnsi="Times New Roman"/>
                <w:bCs/>
                <w:sz w:val="24"/>
                <w:szCs w:val="24"/>
                <w:lang w:eastAsia="lt-LT"/>
              </w:rPr>
              <w:t>1</w:t>
            </w:r>
            <w:r w:rsidR="001F00E9" w:rsidRPr="006036FF">
              <w:rPr>
                <w:rFonts w:ascii="Times New Roman" w:eastAsia="SimSun" w:hAnsi="Times New Roman"/>
                <w:bCs/>
                <w:sz w:val="24"/>
                <w:szCs w:val="24"/>
                <w:lang w:eastAsia="lt-LT"/>
              </w:rPr>
              <w:t xml:space="preserve"> arba 2</w:t>
            </w:r>
            <w:r w:rsidR="003A6EC7" w:rsidRPr="006036FF">
              <w:rPr>
                <w:rFonts w:ascii="Times New Roman" w:eastAsia="SimSun" w:hAnsi="Times New Roman"/>
                <w:bCs/>
                <w:sz w:val="24"/>
                <w:szCs w:val="24"/>
                <w:lang w:eastAsia="lt-LT"/>
              </w:rPr>
              <w:t xml:space="preserve"> </w:t>
            </w:r>
            <w:r w:rsidR="009053D8" w:rsidRPr="006036FF">
              <w:rPr>
                <w:rFonts w:ascii="Times New Roman" w:eastAsia="SimSun" w:hAnsi="Times New Roman"/>
                <w:bCs/>
                <w:sz w:val="24"/>
                <w:szCs w:val="24"/>
                <w:lang w:eastAsia="lt-LT"/>
              </w:rPr>
              <w:t>papildom</w:t>
            </w:r>
            <w:r w:rsidR="00181456" w:rsidRPr="006036FF">
              <w:rPr>
                <w:rFonts w:ascii="Times New Roman" w:eastAsia="SimSun" w:hAnsi="Times New Roman"/>
                <w:bCs/>
                <w:sz w:val="24"/>
                <w:szCs w:val="24"/>
                <w:lang w:eastAsia="lt-LT"/>
              </w:rPr>
              <w:t>i</w:t>
            </w:r>
            <w:r w:rsidR="009053D8" w:rsidRPr="006036FF">
              <w:rPr>
                <w:rFonts w:ascii="Times New Roman" w:eastAsia="SimSun" w:hAnsi="Times New Roman"/>
                <w:bCs/>
                <w:sz w:val="24"/>
                <w:szCs w:val="24"/>
                <w:lang w:eastAsia="lt-LT"/>
              </w:rPr>
              <w:t xml:space="preserve"> specialista</w:t>
            </w:r>
            <w:r w:rsidR="00181456" w:rsidRPr="006036FF">
              <w:rPr>
                <w:rFonts w:ascii="Times New Roman" w:eastAsia="SimSun" w:hAnsi="Times New Roman"/>
                <w:bCs/>
                <w:sz w:val="24"/>
                <w:szCs w:val="24"/>
                <w:lang w:eastAsia="lt-LT"/>
              </w:rPr>
              <w:t>i</w:t>
            </w:r>
            <w:r w:rsidR="008431AD" w:rsidRPr="006036FF">
              <w:rPr>
                <w:rFonts w:ascii="Times New Roman" w:eastAsia="Times New Roman" w:hAnsi="Times New Roman"/>
                <w:bCs/>
                <w:sz w:val="24"/>
                <w:szCs w:val="24"/>
                <w:lang w:eastAsia="lt-LT"/>
              </w:rPr>
              <w:t xml:space="preserve"> </w:t>
            </w:r>
            <w:r w:rsidR="009053D8" w:rsidRPr="006036FF">
              <w:rPr>
                <w:rFonts w:ascii="Times New Roman" w:eastAsia="SimSun" w:hAnsi="Times New Roman"/>
                <w:bCs/>
                <w:sz w:val="24"/>
                <w:szCs w:val="24"/>
                <w:lang w:eastAsia="lt-LT"/>
              </w:rPr>
              <w:t>(PSP</w:t>
            </w:r>
            <w:r w:rsidR="009053D8" w:rsidRPr="006036FF">
              <w:rPr>
                <w:rFonts w:ascii="Times New Roman" w:eastAsia="SimSun" w:hAnsi="Times New Roman"/>
                <w:bCs/>
                <w:sz w:val="24"/>
                <w:szCs w:val="24"/>
                <w:vertAlign w:val="subscript"/>
                <w:lang w:eastAsia="lt-LT"/>
              </w:rPr>
              <w:t>2</w:t>
            </w:r>
            <w:r w:rsidR="009053D8" w:rsidRPr="006036FF">
              <w:rPr>
                <w:rFonts w:ascii="Times New Roman" w:eastAsia="SimSun" w:hAnsi="Times New Roman"/>
                <w:bCs/>
                <w:sz w:val="24"/>
                <w:szCs w:val="24"/>
                <w:lang w:eastAsia="lt-LT"/>
              </w:rPr>
              <w:t>)</w:t>
            </w:r>
            <w:r w:rsidR="00B71E4F" w:rsidRPr="006036FF">
              <w:rPr>
                <w:rFonts w:ascii="Times New Roman" w:eastAsia="SimSun" w:hAnsi="Times New Roman"/>
                <w:bCs/>
                <w:sz w:val="24"/>
                <w:szCs w:val="24"/>
                <w:lang w:eastAsia="lt-LT"/>
              </w:rPr>
              <w:t>, kuris</w:t>
            </w:r>
            <w:r w:rsidR="00181456" w:rsidRPr="006036FF">
              <w:rPr>
                <w:rFonts w:ascii="Times New Roman" w:eastAsia="SimSun" w:hAnsi="Times New Roman"/>
                <w:bCs/>
                <w:sz w:val="24"/>
                <w:szCs w:val="24"/>
                <w:lang w:eastAsia="lt-LT"/>
              </w:rPr>
              <w:t xml:space="preserve"> (-</w:t>
            </w:r>
            <w:proofErr w:type="spellStart"/>
            <w:r w:rsidR="00181456" w:rsidRPr="006036FF">
              <w:rPr>
                <w:rFonts w:ascii="Times New Roman" w:eastAsia="SimSun" w:hAnsi="Times New Roman"/>
                <w:bCs/>
                <w:sz w:val="24"/>
                <w:szCs w:val="24"/>
                <w:lang w:eastAsia="lt-LT"/>
              </w:rPr>
              <w:t>ie</w:t>
            </w:r>
            <w:proofErr w:type="spellEnd"/>
            <w:r w:rsidR="00181456" w:rsidRPr="006036FF">
              <w:rPr>
                <w:rFonts w:ascii="Times New Roman" w:eastAsia="SimSun" w:hAnsi="Times New Roman"/>
                <w:bCs/>
                <w:sz w:val="24"/>
                <w:szCs w:val="24"/>
                <w:lang w:eastAsia="lt-LT"/>
              </w:rPr>
              <w:t>)</w:t>
            </w:r>
            <w:r w:rsidR="00B71E4F" w:rsidRPr="006036FF">
              <w:rPr>
                <w:rFonts w:ascii="Times New Roman" w:eastAsia="SimSun" w:hAnsi="Times New Roman"/>
                <w:bCs/>
                <w:sz w:val="24"/>
                <w:szCs w:val="24"/>
                <w:lang w:eastAsia="lt-LT"/>
              </w:rPr>
              <w:t xml:space="preserve"> atitinka </w:t>
            </w:r>
            <w:r w:rsidR="00A142E5" w:rsidRPr="006036FF">
              <w:rPr>
                <w:rFonts w:ascii="Times New Roman" w:eastAsia="SimSun" w:hAnsi="Times New Roman"/>
                <w:sz w:val="24"/>
                <w:szCs w:val="24"/>
                <w:lang w:eastAsia="lt-LT"/>
              </w:rPr>
              <w:t xml:space="preserve">specialiųjų pirkimo sąlygų </w:t>
            </w:r>
            <w:r w:rsidR="005135F0" w:rsidRPr="006036FF">
              <w:rPr>
                <w:rFonts w:ascii="Times New Roman" w:eastAsia="SimSun" w:hAnsi="Times New Roman"/>
                <w:sz w:val="24"/>
                <w:szCs w:val="24"/>
                <w:lang w:eastAsia="lt-LT"/>
              </w:rPr>
              <w:t>3</w:t>
            </w:r>
            <w:r w:rsidR="00A142E5" w:rsidRPr="006036FF">
              <w:rPr>
                <w:rFonts w:ascii="Times New Roman" w:eastAsia="SimSun" w:hAnsi="Times New Roman"/>
                <w:sz w:val="24"/>
                <w:szCs w:val="24"/>
                <w:lang w:eastAsia="lt-LT"/>
              </w:rPr>
              <w:t xml:space="preserve"> priedo 1 lentelės 1.</w:t>
            </w:r>
            <w:r w:rsidR="00B077E9" w:rsidRPr="006036FF">
              <w:rPr>
                <w:rFonts w:ascii="Times New Roman" w:eastAsia="SimSun" w:hAnsi="Times New Roman"/>
                <w:sz w:val="24"/>
                <w:szCs w:val="24"/>
                <w:lang w:eastAsia="lt-LT"/>
              </w:rPr>
              <w:t>5</w:t>
            </w:r>
            <w:r w:rsidR="00A142E5" w:rsidRPr="006036FF">
              <w:rPr>
                <w:rFonts w:ascii="Times New Roman" w:eastAsia="SimSun" w:hAnsi="Times New Roman"/>
                <w:sz w:val="24"/>
                <w:szCs w:val="24"/>
                <w:lang w:eastAsia="lt-LT"/>
              </w:rPr>
              <w:t>.3 papunktyje nustatytus</w:t>
            </w:r>
            <w:r w:rsidR="00A142E5" w:rsidRPr="006036FF">
              <w:rPr>
                <w:rFonts w:ascii="Times New Roman" w:eastAsia="SimSun" w:hAnsi="Times New Roman"/>
                <w:b/>
                <w:bCs/>
                <w:sz w:val="24"/>
                <w:szCs w:val="24"/>
                <w:lang w:eastAsia="lt-LT"/>
              </w:rPr>
              <w:t xml:space="preserve"> </w:t>
            </w:r>
            <w:r w:rsidR="00B71E4F" w:rsidRPr="006036FF">
              <w:rPr>
                <w:rFonts w:ascii="Times New Roman" w:eastAsia="SimSun" w:hAnsi="Times New Roman"/>
                <w:bCs/>
                <w:sz w:val="24"/>
                <w:szCs w:val="24"/>
                <w:lang w:eastAsia="lt-LT"/>
              </w:rPr>
              <w:t>reikalavimus, t. y. turi:</w:t>
            </w:r>
          </w:p>
          <w:p w14:paraId="67FDCC06" w14:textId="77777777" w:rsidR="00F4127F" w:rsidRPr="006036FF" w:rsidRDefault="00F4127F" w:rsidP="00F4127F">
            <w:pPr>
              <w:tabs>
                <w:tab w:val="left" w:pos="426"/>
                <w:tab w:val="left" w:pos="709"/>
                <w:tab w:val="left" w:pos="1134"/>
              </w:tabs>
              <w:jc w:val="both"/>
              <w:rPr>
                <w:rFonts w:ascii="Times New Roman" w:hAnsi="Times New Roman"/>
                <w:bCs/>
                <w:iCs/>
                <w:color w:val="000000"/>
                <w:sz w:val="24"/>
                <w:szCs w:val="24"/>
              </w:rPr>
            </w:pPr>
            <w:r w:rsidRPr="006036FF">
              <w:rPr>
                <w:rFonts w:ascii="Times New Roman" w:hAnsi="Times New Roman"/>
                <w:color w:val="000000"/>
                <w:sz w:val="24"/>
                <w:szCs w:val="24"/>
              </w:rPr>
              <w:t xml:space="preserve">- </w:t>
            </w:r>
            <w:r w:rsidRPr="006036FF">
              <w:rPr>
                <w:rFonts w:ascii="Times New Roman" w:hAnsi="Times New Roman"/>
                <w:bCs/>
                <w:iCs/>
                <w:color w:val="000000"/>
                <w:sz w:val="24"/>
                <w:szCs w:val="24"/>
              </w:rPr>
              <w:t xml:space="preserve">per paskutiniuosius 3 (trejus) metus </w:t>
            </w:r>
            <w:r w:rsidRPr="006036FF">
              <w:rPr>
                <w:rFonts w:ascii="Times New Roman" w:hAnsi="Times New Roman"/>
                <w:color w:val="000000"/>
                <w:sz w:val="24"/>
                <w:szCs w:val="24"/>
              </w:rPr>
              <w:t xml:space="preserve">praktinę programuotojo darbo patirtį įgyvendinant bent 1 (vieną) informacinių sistemų ir / arba registrų kūrimo (modernizavimo) bei diegimo ir/ar priežiūros bei palaikymo paslaugų projektą (sutartį). </w:t>
            </w:r>
            <w:r w:rsidRPr="006036FF">
              <w:rPr>
                <w:rFonts w:ascii="Times New Roman" w:hAnsi="Times New Roman"/>
                <w:bCs/>
                <w:iCs/>
                <w:color w:val="000000"/>
                <w:sz w:val="24"/>
                <w:szCs w:val="24"/>
              </w:rPr>
              <w:t>Ekspertas patirtį gali įrodinėti baigtais projektais/sutartimis.</w:t>
            </w:r>
          </w:p>
          <w:p w14:paraId="0FDF5F0F" w14:textId="0E88E35D" w:rsidR="00B71E4F" w:rsidRPr="006036FF" w:rsidRDefault="00F4127F" w:rsidP="00F4127F">
            <w:pPr>
              <w:suppressAutoHyphens w:val="0"/>
              <w:autoSpaceDN/>
              <w:spacing w:after="0" w:line="240" w:lineRule="auto"/>
              <w:jc w:val="both"/>
              <w:textAlignment w:val="auto"/>
              <w:rPr>
                <w:rFonts w:ascii="Times New Roman" w:eastAsia="SimSun" w:hAnsi="Times New Roman"/>
                <w:bCs/>
                <w:sz w:val="24"/>
                <w:szCs w:val="24"/>
                <w:lang w:eastAsia="lt-LT"/>
              </w:rPr>
            </w:pPr>
            <w:r w:rsidRPr="006036FF">
              <w:rPr>
                <w:rFonts w:ascii="Times New Roman" w:hAnsi="Times New Roman"/>
                <w:color w:val="000000"/>
                <w:sz w:val="24"/>
                <w:szCs w:val="24"/>
              </w:rPr>
              <w:t>- tarptautiniu mastu pripažįstamą programuotojo kvalifikaciją.</w:t>
            </w:r>
          </w:p>
        </w:tc>
        <w:tc>
          <w:tcPr>
            <w:tcW w:w="1008" w:type="pct"/>
            <w:vAlign w:val="center"/>
          </w:tcPr>
          <w:p w14:paraId="074E854A" w14:textId="01ABB5E3" w:rsidR="009053D8" w:rsidRPr="006036FF" w:rsidRDefault="00255523" w:rsidP="009053D8">
            <w:pPr>
              <w:tabs>
                <w:tab w:val="left" w:pos="993"/>
              </w:tabs>
              <w:suppressAutoHyphens w:val="0"/>
              <w:autoSpaceDN/>
              <w:spacing w:after="0" w:line="240" w:lineRule="auto"/>
              <w:jc w:val="center"/>
              <w:textAlignment w:val="auto"/>
              <w:rPr>
                <w:rFonts w:ascii="Times New Roman" w:eastAsia="Times New Roman" w:hAnsi="Times New Roman"/>
                <w:b/>
                <w:bCs/>
                <w:iCs/>
                <w:sz w:val="24"/>
                <w:szCs w:val="24"/>
                <w:lang w:eastAsia="lt-LT"/>
              </w:rPr>
            </w:pPr>
            <w:r w:rsidRPr="006036FF">
              <w:rPr>
                <w:rFonts w:ascii="Times New Roman" w:eastAsia="Times New Roman" w:hAnsi="Times New Roman"/>
                <w:b/>
                <w:bCs/>
                <w:iCs/>
                <w:sz w:val="24"/>
                <w:szCs w:val="24"/>
                <w:lang w:eastAsia="lt-LT"/>
              </w:rPr>
              <w:t>16</w:t>
            </w:r>
          </w:p>
        </w:tc>
        <w:tc>
          <w:tcPr>
            <w:tcW w:w="1140" w:type="pct"/>
            <w:vAlign w:val="center"/>
          </w:tcPr>
          <w:p w14:paraId="6A5C1C41" w14:textId="77777777"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p>
        </w:tc>
      </w:tr>
      <w:tr w:rsidR="007A6F7D" w:rsidRPr="006036FF" w14:paraId="2997E661" w14:textId="77777777" w:rsidTr="00752EAC">
        <w:tc>
          <w:tcPr>
            <w:tcW w:w="2852" w:type="pct"/>
            <w:vAlign w:val="center"/>
          </w:tcPr>
          <w:p w14:paraId="2B1CD655" w14:textId="7EF0254F" w:rsidR="00B71E4F" w:rsidRPr="006036FF" w:rsidRDefault="00B3165D" w:rsidP="00B71E4F">
            <w:pPr>
              <w:suppressAutoHyphens w:val="0"/>
              <w:autoSpaceDN/>
              <w:spacing w:after="0" w:line="240" w:lineRule="auto"/>
              <w:jc w:val="both"/>
              <w:textAlignment w:val="auto"/>
              <w:rPr>
                <w:rFonts w:ascii="Times New Roman" w:eastAsia="SimSun" w:hAnsi="Times New Roman"/>
                <w:sz w:val="24"/>
                <w:szCs w:val="24"/>
                <w:lang w:eastAsia="lt-LT"/>
              </w:rPr>
            </w:pPr>
            <w:r w:rsidRPr="006036FF">
              <w:rPr>
                <w:rFonts w:ascii="Times New Roman" w:hAnsi="Times New Roman"/>
                <w:bCs/>
                <w:iCs/>
                <w:sz w:val="24"/>
                <w:szCs w:val="24"/>
                <w:lang w:eastAsia="lt-LT"/>
              </w:rPr>
              <w:t>Parametras (P</w:t>
            </w:r>
            <w:r w:rsidR="005B3F26" w:rsidRPr="006036FF">
              <w:rPr>
                <w:rFonts w:ascii="Times New Roman" w:hAnsi="Times New Roman"/>
                <w:bCs/>
                <w:iCs/>
                <w:sz w:val="24"/>
                <w:szCs w:val="24"/>
                <w:vertAlign w:val="subscript"/>
                <w:lang w:eastAsia="lt-LT"/>
              </w:rPr>
              <w:t>3</w:t>
            </w:r>
            <w:r w:rsidRPr="006036FF">
              <w:rPr>
                <w:rFonts w:ascii="Times New Roman" w:hAnsi="Times New Roman"/>
                <w:bCs/>
                <w:iCs/>
                <w:sz w:val="24"/>
                <w:szCs w:val="24"/>
                <w:lang w:eastAsia="lt-LT"/>
              </w:rPr>
              <w:t xml:space="preserve">) </w:t>
            </w:r>
            <w:r w:rsidR="00933C34" w:rsidRPr="006036FF">
              <w:rPr>
                <w:rFonts w:ascii="Times New Roman" w:hAnsi="Times New Roman"/>
                <w:bCs/>
                <w:iCs/>
                <w:sz w:val="24"/>
                <w:szCs w:val="24"/>
                <w:lang w:eastAsia="lt-LT"/>
              </w:rPr>
              <w:t xml:space="preserve">kai </w:t>
            </w:r>
            <w:r w:rsidR="009053D8" w:rsidRPr="006036FF">
              <w:rPr>
                <w:rFonts w:ascii="Times New Roman" w:hAnsi="Times New Roman"/>
                <w:bCs/>
                <w:iCs/>
                <w:sz w:val="24"/>
                <w:szCs w:val="24"/>
                <w:lang w:eastAsia="lt-LT"/>
              </w:rPr>
              <w:t xml:space="preserve">į </w:t>
            </w:r>
            <w:r w:rsidR="009053D8" w:rsidRPr="006036FF">
              <w:rPr>
                <w:rFonts w:ascii="Times New Roman" w:hAnsi="Times New Roman"/>
                <w:b/>
                <w:iCs/>
                <w:sz w:val="24"/>
                <w:szCs w:val="24"/>
                <w:lang w:eastAsia="lt-LT"/>
              </w:rPr>
              <w:t>i</w:t>
            </w:r>
            <w:r w:rsidR="009053D8" w:rsidRPr="006036FF">
              <w:rPr>
                <w:rFonts w:ascii="Times New Roman" w:eastAsia="Times New Roman" w:hAnsi="Times New Roman"/>
                <w:b/>
                <w:sz w:val="24"/>
                <w:szCs w:val="24"/>
                <w:lang w:eastAsia="lt-LT"/>
              </w:rPr>
              <w:t>nformacin</w:t>
            </w:r>
            <w:r w:rsidR="00F4127F" w:rsidRPr="006036FF">
              <w:rPr>
                <w:rFonts w:ascii="Times New Roman" w:eastAsia="Times New Roman" w:hAnsi="Times New Roman"/>
                <w:b/>
                <w:sz w:val="24"/>
                <w:szCs w:val="24"/>
                <w:lang w:eastAsia="lt-LT"/>
              </w:rPr>
              <w:t>ės</w:t>
            </w:r>
            <w:r w:rsidR="009053D8" w:rsidRPr="006036FF">
              <w:rPr>
                <w:rFonts w:ascii="Times New Roman" w:eastAsia="Times New Roman" w:hAnsi="Times New Roman"/>
                <w:b/>
                <w:sz w:val="24"/>
                <w:szCs w:val="24"/>
                <w:lang w:eastAsia="lt-LT"/>
              </w:rPr>
              <w:t xml:space="preserve"> </w:t>
            </w:r>
            <w:r w:rsidR="00F80200" w:rsidRPr="006036FF">
              <w:rPr>
                <w:rFonts w:ascii="Times New Roman" w:eastAsia="Times New Roman" w:hAnsi="Times New Roman"/>
                <w:b/>
                <w:sz w:val="24"/>
                <w:szCs w:val="24"/>
                <w:lang w:eastAsia="lt-LT"/>
              </w:rPr>
              <w:t>sistem</w:t>
            </w:r>
            <w:r w:rsidR="00F4127F" w:rsidRPr="006036FF">
              <w:rPr>
                <w:rFonts w:ascii="Times New Roman" w:eastAsia="Times New Roman" w:hAnsi="Times New Roman"/>
                <w:b/>
                <w:sz w:val="24"/>
                <w:szCs w:val="24"/>
                <w:lang w:eastAsia="lt-LT"/>
              </w:rPr>
              <w:t>os</w:t>
            </w:r>
            <w:r w:rsidR="00F80200" w:rsidRPr="006036FF">
              <w:rPr>
                <w:rFonts w:ascii="Times New Roman" w:eastAsia="Times New Roman" w:hAnsi="Times New Roman"/>
                <w:b/>
                <w:sz w:val="24"/>
                <w:szCs w:val="24"/>
                <w:lang w:eastAsia="lt-LT"/>
              </w:rPr>
              <w:t xml:space="preserve"> </w:t>
            </w:r>
            <w:r w:rsidR="009053D8" w:rsidRPr="006036FF">
              <w:rPr>
                <w:rFonts w:ascii="Times New Roman" w:eastAsia="Times New Roman" w:hAnsi="Times New Roman"/>
                <w:b/>
                <w:sz w:val="24"/>
                <w:szCs w:val="24"/>
                <w:lang w:eastAsia="lt-LT"/>
              </w:rPr>
              <w:t>test</w:t>
            </w:r>
            <w:r w:rsidR="00D75B40" w:rsidRPr="006036FF">
              <w:rPr>
                <w:rFonts w:ascii="Times New Roman" w:eastAsia="Times New Roman" w:hAnsi="Times New Roman"/>
                <w:b/>
                <w:sz w:val="24"/>
                <w:szCs w:val="24"/>
                <w:lang w:eastAsia="lt-LT"/>
              </w:rPr>
              <w:t>avimo specialisto</w:t>
            </w:r>
            <w:r w:rsidR="009053D8" w:rsidRPr="006036FF">
              <w:rPr>
                <w:rFonts w:ascii="Times New Roman" w:eastAsia="Times New Roman" w:hAnsi="Times New Roman"/>
                <w:sz w:val="24"/>
                <w:szCs w:val="24"/>
                <w:lang w:eastAsia="lt-LT"/>
              </w:rPr>
              <w:t xml:space="preserve"> </w:t>
            </w:r>
            <w:r w:rsidR="009053D8" w:rsidRPr="006036FF">
              <w:rPr>
                <w:rFonts w:ascii="Times New Roman" w:eastAsia="SimSun" w:hAnsi="Times New Roman"/>
                <w:sz w:val="24"/>
                <w:szCs w:val="24"/>
                <w:lang w:eastAsia="lt-LT"/>
              </w:rPr>
              <w:t>poziciją siūlomas 1 papildomas specialistas (PSP</w:t>
            </w:r>
            <w:r w:rsidR="005B3F26" w:rsidRPr="006036FF">
              <w:rPr>
                <w:rFonts w:ascii="Times New Roman" w:eastAsia="SimSun" w:hAnsi="Times New Roman"/>
                <w:sz w:val="24"/>
                <w:szCs w:val="24"/>
                <w:vertAlign w:val="subscript"/>
                <w:lang w:eastAsia="lt-LT"/>
              </w:rPr>
              <w:t>3</w:t>
            </w:r>
            <w:r w:rsidR="009053D8" w:rsidRPr="006036FF">
              <w:rPr>
                <w:rFonts w:ascii="Times New Roman" w:eastAsia="SimSun" w:hAnsi="Times New Roman"/>
                <w:sz w:val="24"/>
                <w:szCs w:val="24"/>
                <w:lang w:eastAsia="lt-LT"/>
              </w:rPr>
              <w:t>)</w:t>
            </w:r>
            <w:r w:rsidR="00B71E4F" w:rsidRPr="006036FF">
              <w:rPr>
                <w:rFonts w:ascii="Times New Roman" w:eastAsia="SimSun" w:hAnsi="Times New Roman"/>
                <w:sz w:val="24"/>
                <w:szCs w:val="24"/>
                <w:lang w:eastAsia="lt-LT"/>
              </w:rPr>
              <w:t xml:space="preserve">, kuris atitinka </w:t>
            </w:r>
            <w:r w:rsidR="00A142E5" w:rsidRPr="006036FF">
              <w:rPr>
                <w:rFonts w:ascii="Times New Roman" w:eastAsia="SimSun" w:hAnsi="Times New Roman"/>
                <w:bCs/>
                <w:sz w:val="24"/>
                <w:szCs w:val="24"/>
                <w:lang w:eastAsia="lt-LT"/>
              </w:rPr>
              <w:t xml:space="preserve">specialiųjų pirkimo </w:t>
            </w:r>
            <w:r w:rsidR="00A142E5" w:rsidRPr="006036FF">
              <w:rPr>
                <w:rFonts w:ascii="Times New Roman" w:eastAsia="SimSun" w:hAnsi="Times New Roman"/>
                <w:bCs/>
                <w:sz w:val="24"/>
                <w:szCs w:val="24"/>
                <w:lang w:eastAsia="lt-LT"/>
              </w:rPr>
              <w:lastRenderedPageBreak/>
              <w:t xml:space="preserve">sąlygų </w:t>
            </w:r>
            <w:r w:rsidR="00F4127F" w:rsidRPr="006036FF">
              <w:rPr>
                <w:rFonts w:ascii="Times New Roman" w:eastAsia="SimSun" w:hAnsi="Times New Roman"/>
                <w:bCs/>
                <w:sz w:val="24"/>
                <w:szCs w:val="24"/>
                <w:lang w:eastAsia="lt-LT"/>
              </w:rPr>
              <w:t>3</w:t>
            </w:r>
            <w:r w:rsidR="00A142E5" w:rsidRPr="006036FF">
              <w:rPr>
                <w:rFonts w:ascii="Times New Roman" w:eastAsia="SimSun" w:hAnsi="Times New Roman"/>
                <w:bCs/>
                <w:sz w:val="24"/>
                <w:szCs w:val="24"/>
                <w:lang w:eastAsia="lt-LT"/>
              </w:rPr>
              <w:t xml:space="preserve"> priedo 1 lentelės 1.</w:t>
            </w:r>
            <w:r w:rsidR="00087C0C" w:rsidRPr="006036FF">
              <w:rPr>
                <w:rFonts w:ascii="Times New Roman" w:eastAsia="SimSun" w:hAnsi="Times New Roman"/>
                <w:bCs/>
                <w:sz w:val="24"/>
                <w:szCs w:val="24"/>
                <w:lang w:eastAsia="lt-LT"/>
              </w:rPr>
              <w:t>5.5</w:t>
            </w:r>
            <w:r w:rsidR="00A142E5" w:rsidRPr="006036FF">
              <w:rPr>
                <w:rFonts w:ascii="Times New Roman" w:eastAsia="SimSun" w:hAnsi="Times New Roman"/>
                <w:bCs/>
                <w:sz w:val="24"/>
                <w:szCs w:val="24"/>
                <w:lang w:eastAsia="lt-LT"/>
              </w:rPr>
              <w:t xml:space="preserve"> papunktyje nustatytus </w:t>
            </w:r>
            <w:r w:rsidR="00B71E4F" w:rsidRPr="006036FF">
              <w:rPr>
                <w:rFonts w:ascii="Times New Roman" w:eastAsia="SimSun" w:hAnsi="Times New Roman"/>
                <w:sz w:val="24"/>
                <w:szCs w:val="24"/>
                <w:lang w:eastAsia="lt-LT"/>
              </w:rPr>
              <w:t>reikalavimus, t. y. turi:</w:t>
            </w:r>
          </w:p>
          <w:p w14:paraId="588AB976" w14:textId="77777777" w:rsidR="00F90F01" w:rsidRPr="006036FF" w:rsidRDefault="00F90F01" w:rsidP="00F90F01">
            <w:pPr>
              <w:tabs>
                <w:tab w:val="left" w:pos="426"/>
                <w:tab w:val="left" w:pos="709"/>
                <w:tab w:val="left" w:pos="1134"/>
              </w:tabs>
              <w:suppressAutoHyphens w:val="0"/>
              <w:jc w:val="both"/>
              <w:rPr>
                <w:rFonts w:ascii="Times New Roman" w:hAnsi="Times New Roman"/>
                <w:color w:val="000000"/>
                <w:sz w:val="24"/>
                <w:szCs w:val="24"/>
              </w:rPr>
            </w:pPr>
            <w:r w:rsidRPr="006036FF">
              <w:rPr>
                <w:rFonts w:ascii="Times New Roman" w:hAnsi="Times New Roman"/>
                <w:color w:val="000000"/>
                <w:sz w:val="24"/>
                <w:szCs w:val="24"/>
              </w:rPr>
              <w:t xml:space="preserve">- </w:t>
            </w:r>
            <w:r w:rsidRPr="006036FF">
              <w:rPr>
                <w:rFonts w:ascii="Times New Roman" w:hAnsi="Times New Roman"/>
                <w:bCs/>
                <w:iCs/>
                <w:color w:val="000000"/>
                <w:sz w:val="24"/>
                <w:szCs w:val="24"/>
              </w:rPr>
              <w:t xml:space="preserve">per paskutiniuosius 3 (trejus) metus </w:t>
            </w:r>
            <w:r w:rsidRPr="006036FF">
              <w:rPr>
                <w:rFonts w:ascii="Times New Roman" w:hAnsi="Times New Roman"/>
                <w:color w:val="000000"/>
                <w:sz w:val="24"/>
                <w:szCs w:val="24"/>
              </w:rPr>
              <w:t xml:space="preserve">testuotojo patirtį bent 1 (viename) įvykdytame (baigtame) projekte (sutartyje), kurio apimtyje vykdė informacinės sistemos, integruotos su jau veikiančiomis informacinėmis sistemomis ir / ar registrais, testavimą. Sutarties (projekto) vykdymo metu turėjo būti parengti sistemos testavimo planai, parengti testavimo scenarijai ir atlikti testavimai bei parengtos testavimo ataskaitos. </w:t>
            </w:r>
            <w:r w:rsidRPr="006036FF">
              <w:rPr>
                <w:rFonts w:ascii="Times New Roman" w:hAnsi="Times New Roman"/>
                <w:bCs/>
                <w:iCs/>
                <w:color w:val="000000"/>
                <w:sz w:val="24"/>
                <w:szCs w:val="24"/>
              </w:rPr>
              <w:t>Ekspertas patirtį gali įrodinėti baigtais projektais/sutartimis.</w:t>
            </w:r>
          </w:p>
          <w:p w14:paraId="30D17616" w14:textId="5CF9CCC4" w:rsidR="00F6220A" w:rsidRPr="006036FF" w:rsidRDefault="00F90F01" w:rsidP="00F90F01">
            <w:pPr>
              <w:suppressAutoHyphens w:val="0"/>
              <w:autoSpaceDN/>
              <w:spacing w:after="0" w:line="240" w:lineRule="auto"/>
              <w:jc w:val="both"/>
              <w:textAlignment w:val="auto"/>
              <w:rPr>
                <w:rFonts w:ascii="Times New Roman" w:eastAsia="SimSun" w:hAnsi="Times New Roman"/>
                <w:sz w:val="24"/>
                <w:szCs w:val="24"/>
                <w:lang w:eastAsia="lt-LT"/>
              </w:rPr>
            </w:pPr>
            <w:r w:rsidRPr="006036FF">
              <w:rPr>
                <w:rFonts w:ascii="Times New Roman" w:hAnsi="Times New Roman"/>
                <w:color w:val="000000"/>
                <w:sz w:val="24"/>
                <w:szCs w:val="24"/>
              </w:rPr>
              <w:t>- tarptautiniu mastu pripažįstamą testuotojo kvalifikaciją.</w:t>
            </w:r>
          </w:p>
        </w:tc>
        <w:tc>
          <w:tcPr>
            <w:tcW w:w="1008" w:type="pct"/>
            <w:vAlign w:val="center"/>
          </w:tcPr>
          <w:p w14:paraId="6EABEB07" w14:textId="62182736" w:rsidR="009053D8" w:rsidRPr="006036FF" w:rsidRDefault="00255523" w:rsidP="009053D8">
            <w:pPr>
              <w:tabs>
                <w:tab w:val="left" w:pos="993"/>
              </w:tabs>
              <w:suppressAutoHyphens w:val="0"/>
              <w:autoSpaceDN/>
              <w:spacing w:after="0" w:line="240" w:lineRule="auto"/>
              <w:jc w:val="center"/>
              <w:textAlignment w:val="auto"/>
              <w:rPr>
                <w:rFonts w:ascii="Times New Roman" w:eastAsia="Times New Roman" w:hAnsi="Times New Roman"/>
                <w:b/>
                <w:bCs/>
                <w:iCs/>
                <w:sz w:val="24"/>
                <w:szCs w:val="24"/>
                <w:lang w:eastAsia="lt-LT"/>
              </w:rPr>
            </w:pPr>
            <w:r w:rsidRPr="006036FF">
              <w:rPr>
                <w:rFonts w:ascii="Times New Roman" w:eastAsia="Times New Roman" w:hAnsi="Times New Roman"/>
                <w:b/>
                <w:bCs/>
                <w:iCs/>
                <w:sz w:val="24"/>
                <w:szCs w:val="24"/>
                <w:lang w:eastAsia="lt-LT"/>
              </w:rPr>
              <w:lastRenderedPageBreak/>
              <w:t>7</w:t>
            </w:r>
          </w:p>
        </w:tc>
        <w:tc>
          <w:tcPr>
            <w:tcW w:w="1140" w:type="pct"/>
            <w:vAlign w:val="center"/>
          </w:tcPr>
          <w:p w14:paraId="54645EDB" w14:textId="77777777" w:rsidR="009053D8" w:rsidRPr="006036FF" w:rsidRDefault="009053D8" w:rsidP="009053D8">
            <w:pPr>
              <w:tabs>
                <w:tab w:val="left" w:pos="993"/>
              </w:tabs>
              <w:suppressAutoHyphens w:val="0"/>
              <w:autoSpaceDN/>
              <w:spacing w:after="0" w:line="240" w:lineRule="auto"/>
              <w:jc w:val="center"/>
              <w:textAlignment w:val="auto"/>
              <w:rPr>
                <w:rFonts w:ascii="Times New Roman" w:eastAsia="Times New Roman" w:hAnsi="Times New Roman"/>
                <w:bCs/>
                <w:sz w:val="24"/>
                <w:szCs w:val="24"/>
                <w:lang w:eastAsia="lt-LT"/>
              </w:rPr>
            </w:pPr>
          </w:p>
        </w:tc>
      </w:tr>
      <w:tr w:rsidR="001875F6" w:rsidRPr="006036FF" w14:paraId="1A2C0BD0" w14:textId="77777777" w:rsidTr="00752EAC">
        <w:tc>
          <w:tcPr>
            <w:tcW w:w="5000" w:type="pct"/>
            <w:gridSpan w:val="3"/>
            <w:vAlign w:val="center"/>
          </w:tcPr>
          <w:p w14:paraId="70093640" w14:textId="24E3161F" w:rsidR="001875F6" w:rsidRPr="006036FF" w:rsidRDefault="001875F6" w:rsidP="001875F6">
            <w:pPr>
              <w:tabs>
                <w:tab w:val="left" w:pos="993"/>
              </w:tabs>
              <w:suppressAutoHyphens w:val="0"/>
              <w:autoSpaceDN/>
              <w:spacing w:after="0" w:line="240" w:lineRule="auto"/>
              <w:jc w:val="both"/>
              <w:textAlignment w:val="auto"/>
              <w:rPr>
                <w:rFonts w:ascii="Times New Roman" w:eastAsia="Times New Roman" w:hAnsi="Times New Roman"/>
                <w:bCs/>
                <w:sz w:val="24"/>
                <w:szCs w:val="24"/>
                <w:lang w:eastAsia="lt-LT"/>
              </w:rPr>
            </w:pPr>
            <w:r w:rsidRPr="006036FF">
              <w:rPr>
                <w:rFonts w:ascii="Times New Roman" w:eastAsia="Times New Roman" w:hAnsi="Times New Roman"/>
                <w:bCs/>
                <w:sz w:val="24"/>
                <w:szCs w:val="24"/>
                <w:lang w:eastAsia="lt-LT"/>
              </w:rPr>
              <w:t xml:space="preserve">Vertinami papildomi specialistai (pagal Antrojo kriterijaus </w:t>
            </w:r>
            <w:proofErr w:type="spellStart"/>
            <w:r w:rsidRPr="006036FF">
              <w:rPr>
                <w:rFonts w:ascii="Times New Roman" w:eastAsia="Times New Roman" w:hAnsi="Times New Roman"/>
                <w:bCs/>
                <w:i/>
                <w:iCs/>
                <w:sz w:val="24"/>
                <w:szCs w:val="24"/>
                <w:lang w:eastAsia="lt-LT"/>
              </w:rPr>
              <w:t>KvPSP</w:t>
            </w:r>
            <w:proofErr w:type="spellEnd"/>
            <w:r w:rsidRPr="006036FF">
              <w:rPr>
                <w:rFonts w:ascii="Times New Roman" w:eastAsia="Times New Roman" w:hAnsi="Times New Roman"/>
                <w:bCs/>
                <w:sz w:val="24"/>
                <w:szCs w:val="24"/>
                <w:lang w:eastAsia="lt-LT"/>
              </w:rPr>
              <w:t xml:space="preserve"> parametrus PSP</w:t>
            </w:r>
            <w:r w:rsidRPr="006036FF">
              <w:rPr>
                <w:rFonts w:ascii="Times New Roman" w:eastAsia="Times New Roman" w:hAnsi="Times New Roman"/>
                <w:bCs/>
                <w:sz w:val="24"/>
                <w:szCs w:val="24"/>
                <w:vertAlign w:val="subscript"/>
                <w:lang w:eastAsia="lt-LT"/>
              </w:rPr>
              <w:t>1</w:t>
            </w:r>
            <w:r w:rsidRPr="006036FF">
              <w:rPr>
                <w:rFonts w:ascii="Times New Roman" w:eastAsia="Times New Roman" w:hAnsi="Times New Roman"/>
                <w:bCs/>
                <w:sz w:val="24"/>
                <w:szCs w:val="24"/>
                <w:lang w:eastAsia="lt-LT"/>
              </w:rPr>
              <w:t>, PSP</w:t>
            </w:r>
            <w:r w:rsidRPr="006036FF">
              <w:rPr>
                <w:rFonts w:ascii="Times New Roman" w:eastAsia="Times New Roman" w:hAnsi="Times New Roman"/>
                <w:bCs/>
                <w:sz w:val="24"/>
                <w:szCs w:val="24"/>
                <w:vertAlign w:val="subscript"/>
                <w:lang w:eastAsia="lt-LT"/>
              </w:rPr>
              <w:t>2</w:t>
            </w:r>
            <w:r w:rsidRPr="006036FF">
              <w:rPr>
                <w:rFonts w:ascii="Times New Roman" w:eastAsia="Times New Roman" w:hAnsi="Times New Roman"/>
                <w:bCs/>
                <w:sz w:val="24"/>
                <w:szCs w:val="24"/>
                <w:lang w:eastAsia="lt-LT"/>
              </w:rPr>
              <w:t xml:space="preserve">  ir PSP</w:t>
            </w:r>
            <w:r w:rsidR="008D3F35" w:rsidRPr="006036FF">
              <w:rPr>
                <w:rFonts w:ascii="Times New Roman" w:eastAsia="Times New Roman" w:hAnsi="Times New Roman"/>
                <w:bCs/>
                <w:sz w:val="24"/>
                <w:szCs w:val="24"/>
                <w:vertAlign w:val="subscript"/>
                <w:lang w:eastAsia="lt-LT"/>
              </w:rPr>
              <w:t>3</w:t>
            </w:r>
            <w:r w:rsidRPr="006036FF">
              <w:rPr>
                <w:rFonts w:ascii="Times New Roman" w:eastAsia="Times New Roman" w:hAnsi="Times New Roman"/>
                <w:bCs/>
                <w:sz w:val="24"/>
                <w:szCs w:val="24"/>
                <w:lang w:eastAsia="lt-LT"/>
              </w:rPr>
              <w:t xml:space="preserve">) </w:t>
            </w:r>
            <w:r w:rsidR="007049FC" w:rsidRPr="006036FF">
              <w:rPr>
                <w:rFonts w:ascii="Times New Roman" w:eastAsia="Times New Roman" w:hAnsi="Times New Roman"/>
                <w:b/>
                <w:sz w:val="24"/>
                <w:szCs w:val="24"/>
                <w:u w:val="single"/>
                <w:lang w:eastAsia="lt-LT"/>
              </w:rPr>
              <w:t xml:space="preserve">negali būti tie patys </w:t>
            </w:r>
            <w:r w:rsidRPr="006036FF">
              <w:rPr>
                <w:rFonts w:ascii="Times New Roman" w:eastAsia="Times New Roman" w:hAnsi="Times New Roman"/>
                <w:b/>
                <w:sz w:val="24"/>
                <w:szCs w:val="24"/>
                <w:u w:val="single"/>
                <w:lang w:eastAsia="lt-LT"/>
              </w:rPr>
              <w:t>specialista</w:t>
            </w:r>
            <w:r w:rsidR="007049FC" w:rsidRPr="006036FF">
              <w:rPr>
                <w:rFonts w:ascii="Times New Roman" w:eastAsia="Times New Roman" w:hAnsi="Times New Roman"/>
                <w:b/>
                <w:sz w:val="24"/>
                <w:szCs w:val="24"/>
                <w:u w:val="single"/>
                <w:lang w:eastAsia="lt-LT"/>
              </w:rPr>
              <w:t>i</w:t>
            </w:r>
            <w:r w:rsidRPr="006036FF">
              <w:rPr>
                <w:rFonts w:ascii="Times New Roman" w:eastAsia="Times New Roman" w:hAnsi="Times New Roman"/>
                <w:b/>
                <w:sz w:val="24"/>
                <w:szCs w:val="24"/>
                <w:u w:val="single"/>
                <w:lang w:eastAsia="lt-LT"/>
              </w:rPr>
              <w:t xml:space="preserve"> (eksperta</w:t>
            </w:r>
            <w:r w:rsidR="001B34B7" w:rsidRPr="006036FF">
              <w:rPr>
                <w:rFonts w:ascii="Times New Roman" w:eastAsia="Times New Roman" w:hAnsi="Times New Roman"/>
                <w:b/>
                <w:sz w:val="24"/>
                <w:szCs w:val="24"/>
                <w:u w:val="single"/>
                <w:lang w:eastAsia="lt-LT"/>
              </w:rPr>
              <w:t>i</w:t>
            </w:r>
            <w:r w:rsidRPr="006036FF">
              <w:rPr>
                <w:rFonts w:ascii="Times New Roman" w:eastAsia="Times New Roman" w:hAnsi="Times New Roman"/>
                <w:b/>
                <w:sz w:val="24"/>
                <w:szCs w:val="24"/>
                <w:u w:val="single"/>
                <w:lang w:eastAsia="lt-LT"/>
              </w:rPr>
              <w:t>), kur</w:t>
            </w:r>
            <w:r w:rsidR="001B34B7" w:rsidRPr="006036FF">
              <w:rPr>
                <w:rFonts w:ascii="Times New Roman" w:eastAsia="Times New Roman" w:hAnsi="Times New Roman"/>
                <w:b/>
                <w:sz w:val="24"/>
                <w:szCs w:val="24"/>
                <w:u w:val="single"/>
                <w:lang w:eastAsia="lt-LT"/>
              </w:rPr>
              <w:t>i</w:t>
            </w:r>
            <w:r w:rsidR="007049FC" w:rsidRPr="006036FF">
              <w:rPr>
                <w:rFonts w:ascii="Times New Roman" w:eastAsia="Times New Roman" w:hAnsi="Times New Roman"/>
                <w:b/>
                <w:sz w:val="24"/>
                <w:szCs w:val="24"/>
                <w:u w:val="single"/>
                <w:lang w:eastAsia="lt-LT"/>
              </w:rPr>
              <w:t>uos</w:t>
            </w:r>
            <w:r w:rsidRPr="006036FF">
              <w:rPr>
                <w:rFonts w:ascii="Times New Roman" w:eastAsia="Times New Roman" w:hAnsi="Times New Roman"/>
                <w:b/>
                <w:sz w:val="24"/>
                <w:szCs w:val="24"/>
                <w:u w:val="single"/>
                <w:lang w:eastAsia="lt-LT"/>
              </w:rPr>
              <w:t xml:space="preserve"> tiekėjas nurodo grindžiant atitiktį kvalifikacijos reikalavimams </w:t>
            </w:r>
            <w:r w:rsidR="00087C0C" w:rsidRPr="006036FF">
              <w:rPr>
                <w:rFonts w:ascii="Times New Roman" w:eastAsia="Times New Roman" w:hAnsi="Times New Roman"/>
                <w:b/>
                <w:sz w:val="24"/>
                <w:szCs w:val="24"/>
                <w:u w:val="single"/>
                <w:lang w:eastAsia="lt-LT"/>
              </w:rPr>
              <w:t>(</w:t>
            </w:r>
            <w:r w:rsidR="0005022A" w:rsidRPr="006036FF">
              <w:rPr>
                <w:rFonts w:ascii="Times New Roman" w:eastAsia="Times New Roman" w:hAnsi="Times New Roman"/>
                <w:b/>
                <w:sz w:val="24"/>
                <w:szCs w:val="24"/>
                <w:u w:val="single"/>
                <w:lang w:eastAsia="lt-LT"/>
              </w:rPr>
              <w:t xml:space="preserve">nepriklausomai nuo to, ar jie yra jo darbuotojai, ūkio </w:t>
            </w:r>
            <w:proofErr w:type="spellStart"/>
            <w:r w:rsidR="0005022A" w:rsidRPr="006036FF">
              <w:rPr>
                <w:rFonts w:ascii="Times New Roman" w:eastAsia="Times New Roman" w:hAnsi="Times New Roman"/>
                <w:b/>
                <w:sz w:val="24"/>
                <w:szCs w:val="24"/>
                <w:u w:val="single"/>
                <w:lang w:eastAsia="lt-LT"/>
              </w:rPr>
              <w:t>subjetkai</w:t>
            </w:r>
            <w:proofErr w:type="spellEnd"/>
            <w:r w:rsidR="0005022A" w:rsidRPr="006036FF">
              <w:rPr>
                <w:rFonts w:ascii="Times New Roman" w:eastAsia="Times New Roman" w:hAnsi="Times New Roman"/>
                <w:b/>
                <w:sz w:val="24"/>
                <w:szCs w:val="24"/>
                <w:u w:val="single"/>
                <w:lang w:eastAsia="lt-LT"/>
              </w:rPr>
              <w:t xml:space="preserve">, kurių pajėgumais remiasi, ar </w:t>
            </w:r>
            <w:proofErr w:type="spellStart"/>
            <w:r w:rsidR="0005022A" w:rsidRPr="006036FF">
              <w:rPr>
                <w:rFonts w:ascii="Times New Roman" w:eastAsia="Times New Roman" w:hAnsi="Times New Roman"/>
                <w:b/>
                <w:sz w:val="24"/>
                <w:szCs w:val="24"/>
                <w:u w:val="single"/>
                <w:lang w:eastAsia="lt-LT"/>
              </w:rPr>
              <w:t>kvazisubtiekėjai</w:t>
            </w:r>
            <w:proofErr w:type="spellEnd"/>
            <w:r w:rsidR="0005022A" w:rsidRPr="006036FF">
              <w:rPr>
                <w:rFonts w:ascii="Times New Roman" w:eastAsia="Times New Roman" w:hAnsi="Times New Roman"/>
                <w:b/>
                <w:sz w:val="24"/>
                <w:szCs w:val="24"/>
                <w:u w:val="single"/>
                <w:lang w:eastAsia="lt-LT"/>
              </w:rPr>
              <w:t xml:space="preserve">) </w:t>
            </w:r>
            <w:r w:rsidRPr="006036FF">
              <w:rPr>
                <w:rFonts w:ascii="Times New Roman" w:eastAsia="Times New Roman" w:hAnsi="Times New Roman"/>
                <w:b/>
                <w:sz w:val="24"/>
                <w:szCs w:val="24"/>
                <w:u w:val="single"/>
                <w:lang w:eastAsia="lt-LT"/>
              </w:rPr>
              <w:t xml:space="preserve">pagal </w:t>
            </w:r>
            <w:r w:rsidR="001B34B7" w:rsidRPr="006036FF">
              <w:rPr>
                <w:rFonts w:ascii="Times New Roman" w:eastAsia="Times New Roman" w:hAnsi="Times New Roman"/>
                <w:b/>
                <w:sz w:val="24"/>
                <w:szCs w:val="24"/>
                <w:u w:val="single"/>
                <w:lang w:eastAsia="lt-LT"/>
              </w:rPr>
              <w:t xml:space="preserve">specialiųjų pirkimo sąlygų </w:t>
            </w:r>
            <w:r w:rsidR="008F6BEE" w:rsidRPr="006036FF">
              <w:rPr>
                <w:rFonts w:ascii="Times New Roman" w:eastAsia="Times New Roman" w:hAnsi="Times New Roman"/>
                <w:b/>
                <w:sz w:val="24"/>
                <w:szCs w:val="24"/>
                <w:u w:val="single"/>
                <w:lang w:eastAsia="lt-LT"/>
              </w:rPr>
              <w:t>3</w:t>
            </w:r>
            <w:r w:rsidRPr="006036FF">
              <w:rPr>
                <w:rFonts w:ascii="Times New Roman" w:eastAsia="Times New Roman" w:hAnsi="Times New Roman"/>
                <w:b/>
                <w:sz w:val="24"/>
                <w:szCs w:val="24"/>
                <w:u w:val="single"/>
                <w:lang w:eastAsia="lt-LT"/>
              </w:rPr>
              <w:t xml:space="preserve"> pried</w:t>
            </w:r>
            <w:r w:rsidR="001B34B7" w:rsidRPr="006036FF">
              <w:rPr>
                <w:rFonts w:ascii="Times New Roman" w:eastAsia="Times New Roman" w:hAnsi="Times New Roman"/>
                <w:b/>
                <w:sz w:val="24"/>
                <w:szCs w:val="24"/>
                <w:u w:val="single"/>
                <w:lang w:eastAsia="lt-LT"/>
              </w:rPr>
              <w:t xml:space="preserve">o 1 lentelės </w:t>
            </w:r>
            <w:r w:rsidR="007049FC" w:rsidRPr="006036FF">
              <w:rPr>
                <w:rFonts w:ascii="Times New Roman" w:eastAsia="Times New Roman" w:hAnsi="Times New Roman"/>
                <w:b/>
                <w:sz w:val="24"/>
                <w:szCs w:val="24"/>
                <w:u w:val="single"/>
                <w:lang w:eastAsia="lt-LT"/>
              </w:rPr>
              <w:t>1.</w:t>
            </w:r>
            <w:r w:rsidR="008F6BEE" w:rsidRPr="006036FF">
              <w:rPr>
                <w:rFonts w:ascii="Times New Roman" w:eastAsia="Times New Roman" w:hAnsi="Times New Roman"/>
                <w:b/>
                <w:sz w:val="24"/>
                <w:szCs w:val="24"/>
                <w:u w:val="single"/>
                <w:lang w:eastAsia="lt-LT"/>
              </w:rPr>
              <w:t>5.</w:t>
            </w:r>
            <w:r w:rsidR="00371337" w:rsidRPr="006036FF">
              <w:rPr>
                <w:rFonts w:ascii="Times New Roman" w:eastAsia="Times New Roman" w:hAnsi="Times New Roman"/>
                <w:b/>
                <w:sz w:val="24"/>
                <w:szCs w:val="24"/>
                <w:u w:val="single"/>
                <w:lang w:eastAsia="lt-LT"/>
              </w:rPr>
              <w:t>3</w:t>
            </w:r>
            <w:r w:rsidR="007049FC" w:rsidRPr="006036FF">
              <w:rPr>
                <w:rFonts w:ascii="Times New Roman" w:eastAsia="Times New Roman" w:hAnsi="Times New Roman"/>
                <w:b/>
                <w:sz w:val="24"/>
                <w:szCs w:val="24"/>
                <w:u w:val="single"/>
                <w:lang w:eastAsia="lt-LT"/>
              </w:rPr>
              <w:t>, 1.</w:t>
            </w:r>
            <w:r w:rsidR="008F6BEE" w:rsidRPr="006036FF">
              <w:rPr>
                <w:rFonts w:ascii="Times New Roman" w:eastAsia="Times New Roman" w:hAnsi="Times New Roman"/>
                <w:b/>
                <w:sz w:val="24"/>
                <w:szCs w:val="24"/>
                <w:u w:val="single"/>
                <w:lang w:eastAsia="lt-LT"/>
              </w:rPr>
              <w:t>5.</w:t>
            </w:r>
            <w:r w:rsidR="00371337" w:rsidRPr="006036FF">
              <w:rPr>
                <w:rFonts w:ascii="Times New Roman" w:eastAsia="Times New Roman" w:hAnsi="Times New Roman"/>
                <w:b/>
                <w:sz w:val="24"/>
                <w:szCs w:val="24"/>
                <w:u w:val="single"/>
                <w:lang w:eastAsia="lt-LT"/>
              </w:rPr>
              <w:t>4</w:t>
            </w:r>
            <w:r w:rsidR="007049FC" w:rsidRPr="006036FF">
              <w:rPr>
                <w:rFonts w:ascii="Times New Roman" w:eastAsia="Times New Roman" w:hAnsi="Times New Roman"/>
                <w:b/>
                <w:sz w:val="24"/>
                <w:szCs w:val="24"/>
                <w:u w:val="single"/>
                <w:lang w:eastAsia="lt-LT"/>
              </w:rPr>
              <w:t xml:space="preserve"> ir</w:t>
            </w:r>
            <w:r w:rsidR="001B34B7" w:rsidRPr="006036FF">
              <w:rPr>
                <w:rFonts w:ascii="Times New Roman" w:eastAsia="Times New Roman" w:hAnsi="Times New Roman"/>
                <w:b/>
                <w:sz w:val="24"/>
                <w:szCs w:val="24"/>
                <w:u w:val="single"/>
                <w:lang w:eastAsia="lt-LT"/>
              </w:rPr>
              <w:t xml:space="preserve"> </w:t>
            </w:r>
            <w:r w:rsidR="007049FC" w:rsidRPr="006036FF">
              <w:rPr>
                <w:rFonts w:ascii="Times New Roman" w:eastAsia="Times New Roman" w:hAnsi="Times New Roman"/>
                <w:b/>
                <w:sz w:val="24"/>
                <w:szCs w:val="24"/>
                <w:u w:val="single"/>
                <w:lang w:eastAsia="lt-LT"/>
              </w:rPr>
              <w:t>1.</w:t>
            </w:r>
            <w:r w:rsidR="00DF7DDD" w:rsidRPr="006036FF">
              <w:rPr>
                <w:rFonts w:ascii="Times New Roman" w:eastAsia="Times New Roman" w:hAnsi="Times New Roman"/>
                <w:b/>
                <w:sz w:val="24"/>
                <w:szCs w:val="24"/>
                <w:u w:val="single"/>
                <w:lang w:eastAsia="lt-LT"/>
              </w:rPr>
              <w:t>5</w:t>
            </w:r>
            <w:r w:rsidR="007049FC" w:rsidRPr="006036FF">
              <w:rPr>
                <w:rFonts w:ascii="Times New Roman" w:eastAsia="Times New Roman" w:hAnsi="Times New Roman"/>
                <w:b/>
                <w:sz w:val="24"/>
                <w:szCs w:val="24"/>
                <w:u w:val="single"/>
                <w:lang w:eastAsia="lt-LT"/>
              </w:rPr>
              <w:t>.</w:t>
            </w:r>
            <w:r w:rsidR="00087C0C" w:rsidRPr="006036FF">
              <w:rPr>
                <w:rFonts w:ascii="Times New Roman" w:eastAsia="Times New Roman" w:hAnsi="Times New Roman"/>
                <w:b/>
                <w:sz w:val="24"/>
                <w:szCs w:val="24"/>
                <w:u w:val="single"/>
                <w:lang w:eastAsia="lt-LT"/>
              </w:rPr>
              <w:t>5</w:t>
            </w:r>
            <w:r w:rsidR="007049FC" w:rsidRPr="006036FF">
              <w:rPr>
                <w:rFonts w:ascii="Times New Roman" w:eastAsia="Times New Roman" w:hAnsi="Times New Roman"/>
                <w:b/>
                <w:sz w:val="24"/>
                <w:szCs w:val="24"/>
                <w:u w:val="single"/>
                <w:lang w:eastAsia="lt-LT"/>
              </w:rPr>
              <w:t xml:space="preserve"> </w:t>
            </w:r>
            <w:r w:rsidR="001B34B7" w:rsidRPr="006036FF">
              <w:rPr>
                <w:rFonts w:ascii="Times New Roman" w:eastAsia="Times New Roman" w:hAnsi="Times New Roman"/>
                <w:b/>
                <w:sz w:val="24"/>
                <w:szCs w:val="24"/>
                <w:u w:val="single"/>
                <w:lang w:eastAsia="lt-LT"/>
              </w:rPr>
              <w:t>papunkčius</w:t>
            </w:r>
            <w:r w:rsidRPr="006036FF">
              <w:rPr>
                <w:rFonts w:ascii="Times New Roman" w:eastAsia="Times New Roman" w:hAnsi="Times New Roman"/>
                <w:bCs/>
                <w:sz w:val="24"/>
                <w:szCs w:val="24"/>
                <w:lang w:eastAsia="lt-LT"/>
              </w:rPr>
              <w:t>.</w:t>
            </w:r>
          </w:p>
          <w:p w14:paraId="3003BB0F" w14:textId="0738C2E9" w:rsidR="001875F6" w:rsidRPr="006036FF" w:rsidRDefault="007049FC" w:rsidP="00DB5C3C">
            <w:pPr>
              <w:tabs>
                <w:tab w:val="left" w:pos="993"/>
              </w:tabs>
              <w:suppressAutoHyphens w:val="0"/>
              <w:autoSpaceDN/>
              <w:spacing w:after="0" w:line="240" w:lineRule="auto"/>
              <w:jc w:val="both"/>
              <w:textAlignment w:val="auto"/>
              <w:rPr>
                <w:rFonts w:ascii="Times New Roman" w:eastAsia="Times New Roman" w:hAnsi="Times New Roman"/>
                <w:bCs/>
                <w:sz w:val="24"/>
                <w:szCs w:val="24"/>
                <w:lang w:eastAsia="lt-LT"/>
              </w:rPr>
            </w:pPr>
            <w:r w:rsidRPr="006036FF">
              <w:rPr>
                <w:rFonts w:ascii="Times New Roman" w:eastAsia="Times New Roman" w:hAnsi="Times New Roman"/>
                <w:bCs/>
                <w:sz w:val="24"/>
                <w:szCs w:val="24"/>
                <w:lang w:eastAsia="lt-LT"/>
              </w:rPr>
              <w:t xml:space="preserve">Siekiant pagrįsti šios 1 lentelės 2 punkte nurodytų tiekėjo siūlomų papildomų specialistų kvalifikaciją, </w:t>
            </w:r>
            <w:r w:rsidR="001875F6" w:rsidRPr="006036FF">
              <w:rPr>
                <w:rFonts w:ascii="Times New Roman" w:eastAsia="Times New Roman" w:hAnsi="Times New Roman"/>
                <w:b/>
                <w:sz w:val="24"/>
                <w:szCs w:val="24"/>
                <w:lang w:eastAsia="lt-LT"/>
              </w:rPr>
              <w:t>kartu</w:t>
            </w:r>
            <w:r w:rsidR="006309A1" w:rsidRPr="006036FF">
              <w:rPr>
                <w:rFonts w:ascii="Times New Roman" w:eastAsia="Times New Roman" w:hAnsi="Times New Roman"/>
                <w:b/>
                <w:sz w:val="24"/>
                <w:szCs w:val="24"/>
                <w:lang w:eastAsia="lt-LT"/>
              </w:rPr>
              <w:t xml:space="preserve"> su pasiūlymu pateikiami specialiųjų pirkimo sąlygų </w:t>
            </w:r>
            <w:r w:rsidR="00290868" w:rsidRPr="006036FF">
              <w:rPr>
                <w:rFonts w:ascii="Times New Roman" w:eastAsia="Times New Roman" w:hAnsi="Times New Roman"/>
                <w:b/>
                <w:sz w:val="24"/>
                <w:szCs w:val="24"/>
                <w:lang w:eastAsia="lt-LT"/>
              </w:rPr>
              <w:t>3</w:t>
            </w:r>
            <w:r w:rsidR="006309A1" w:rsidRPr="006036FF">
              <w:rPr>
                <w:rFonts w:ascii="Times New Roman" w:eastAsia="Times New Roman" w:hAnsi="Times New Roman"/>
                <w:b/>
                <w:sz w:val="24"/>
                <w:szCs w:val="24"/>
                <w:lang w:eastAsia="lt-LT"/>
              </w:rPr>
              <w:t xml:space="preserve"> priedo 1 lentelės 1.</w:t>
            </w:r>
            <w:r w:rsidR="00DF7DDD" w:rsidRPr="006036FF">
              <w:rPr>
                <w:rFonts w:ascii="Times New Roman" w:eastAsia="Times New Roman" w:hAnsi="Times New Roman"/>
                <w:b/>
                <w:sz w:val="24"/>
                <w:szCs w:val="24"/>
                <w:lang w:eastAsia="lt-LT"/>
              </w:rPr>
              <w:t>5</w:t>
            </w:r>
            <w:r w:rsidR="006309A1" w:rsidRPr="006036FF">
              <w:rPr>
                <w:rFonts w:ascii="Times New Roman" w:eastAsia="Times New Roman" w:hAnsi="Times New Roman"/>
                <w:b/>
                <w:sz w:val="24"/>
                <w:szCs w:val="24"/>
                <w:lang w:eastAsia="lt-LT"/>
              </w:rPr>
              <w:t xml:space="preserve">, </w:t>
            </w:r>
            <w:r w:rsidR="00DF7DDD" w:rsidRPr="006036FF">
              <w:rPr>
                <w:rFonts w:ascii="Times New Roman" w:eastAsia="Times New Roman" w:hAnsi="Times New Roman"/>
                <w:b/>
                <w:sz w:val="24"/>
                <w:szCs w:val="24"/>
                <w:lang w:eastAsia="lt-LT"/>
              </w:rPr>
              <w:t xml:space="preserve">1.5.4, 1.5.3 ir 1.5.5 </w:t>
            </w:r>
            <w:r w:rsidR="006309A1" w:rsidRPr="006036FF">
              <w:rPr>
                <w:rFonts w:ascii="Times New Roman" w:eastAsia="Times New Roman" w:hAnsi="Times New Roman"/>
                <w:b/>
                <w:sz w:val="24"/>
                <w:szCs w:val="24"/>
                <w:lang w:eastAsia="lt-LT"/>
              </w:rPr>
              <w:t xml:space="preserve"> papunkčiuose nurodyti dokumentai ir tiekėjo vadovo ar jo įgalioto asmens pasirašyta šiame priede nurodyta </w:t>
            </w:r>
            <w:r w:rsidR="00B14DF3" w:rsidRPr="006036FF">
              <w:rPr>
                <w:rFonts w:ascii="Times New Roman" w:eastAsia="Times New Roman" w:hAnsi="Times New Roman"/>
                <w:b/>
                <w:sz w:val="24"/>
                <w:szCs w:val="24"/>
                <w:lang w:eastAsia="lt-LT"/>
              </w:rPr>
              <w:t xml:space="preserve">3 </w:t>
            </w:r>
            <w:r w:rsidR="006309A1" w:rsidRPr="006036FF">
              <w:rPr>
                <w:rFonts w:ascii="Times New Roman" w:eastAsia="Times New Roman" w:hAnsi="Times New Roman"/>
                <w:b/>
                <w:sz w:val="24"/>
                <w:szCs w:val="24"/>
                <w:lang w:eastAsia="lt-LT"/>
              </w:rPr>
              <w:t>lentelė „</w:t>
            </w:r>
            <w:bookmarkStart w:id="2" w:name="_Hlk190986639"/>
            <w:r w:rsidR="006309A1" w:rsidRPr="006036FF">
              <w:rPr>
                <w:rFonts w:ascii="Times New Roman" w:eastAsia="Times New Roman" w:hAnsi="Times New Roman"/>
                <w:b/>
                <w:sz w:val="24"/>
                <w:szCs w:val="24"/>
                <w:lang w:eastAsia="lt-LT"/>
              </w:rPr>
              <w:t xml:space="preserve">Papildomų specialistų sąrašas antrojo kriterijaus </w:t>
            </w:r>
            <w:proofErr w:type="spellStart"/>
            <w:r w:rsidR="006309A1" w:rsidRPr="006036FF">
              <w:rPr>
                <w:rFonts w:ascii="Times New Roman" w:eastAsia="Times New Roman" w:hAnsi="Times New Roman"/>
                <w:b/>
                <w:sz w:val="24"/>
                <w:szCs w:val="24"/>
                <w:lang w:eastAsia="lt-LT"/>
              </w:rPr>
              <w:t>KvPSP</w:t>
            </w:r>
            <w:proofErr w:type="spellEnd"/>
            <w:r w:rsidR="006309A1" w:rsidRPr="006036FF">
              <w:rPr>
                <w:rFonts w:ascii="Times New Roman" w:eastAsia="Times New Roman" w:hAnsi="Times New Roman"/>
                <w:b/>
                <w:sz w:val="24"/>
                <w:szCs w:val="24"/>
                <w:lang w:eastAsia="lt-LT"/>
              </w:rPr>
              <w:t xml:space="preserve"> (parametrų P</w:t>
            </w:r>
            <w:r w:rsidR="006309A1" w:rsidRPr="006036FF">
              <w:rPr>
                <w:rFonts w:ascii="Times New Roman" w:eastAsia="Times New Roman" w:hAnsi="Times New Roman"/>
                <w:b/>
                <w:sz w:val="24"/>
                <w:szCs w:val="24"/>
                <w:vertAlign w:val="subscript"/>
                <w:lang w:eastAsia="lt-LT"/>
              </w:rPr>
              <w:t>1</w:t>
            </w:r>
            <w:r w:rsidR="006309A1" w:rsidRPr="006036FF">
              <w:rPr>
                <w:rFonts w:ascii="Times New Roman" w:eastAsia="Times New Roman" w:hAnsi="Times New Roman"/>
                <w:b/>
                <w:sz w:val="24"/>
                <w:szCs w:val="24"/>
                <w:lang w:eastAsia="lt-LT"/>
              </w:rPr>
              <w:t>, P</w:t>
            </w:r>
            <w:r w:rsidR="006309A1" w:rsidRPr="006036FF">
              <w:rPr>
                <w:rFonts w:ascii="Times New Roman" w:eastAsia="Times New Roman" w:hAnsi="Times New Roman"/>
                <w:b/>
                <w:sz w:val="24"/>
                <w:szCs w:val="24"/>
                <w:vertAlign w:val="subscript"/>
                <w:lang w:eastAsia="lt-LT"/>
              </w:rPr>
              <w:t>2</w:t>
            </w:r>
            <w:r w:rsidR="006309A1" w:rsidRPr="006036FF">
              <w:rPr>
                <w:rFonts w:ascii="Times New Roman" w:eastAsia="Times New Roman" w:hAnsi="Times New Roman"/>
                <w:b/>
                <w:sz w:val="24"/>
                <w:szCs w:val="24"/>
                <w:lang w:eastAsia="lt-LT"/>
              </w:rPr>
              <w:t xml:space="preserve"> ir P</w:t>
            </w:r>
            <w:r w:rsidR="008D3F35" w:rsidRPr="006036FF">
              <w:rPr>
                <w:rFonts w:ascii="Times New Roman" w:eastAsia="Times New Roman" w:hAnsi="Times New Roman"/>
                <w:b/>
                <w:sz w:val="24"/>
                <w:szCs w:val="24"/>
                <w:vertAlign w:val="subscript"/>
                <w:lang w:eastAsia="lt-LT"/>
              </w:rPr>
              <w:t>3</w:t>
            </w:r>
            <w:r w:rsidR="006309A1" w:rsidRPr="006036FF">
              <w:rPr>
                <w:rFonts w:ascii="Times New Roman" w:eastAsia="Times New Roman" w:hAnsi="Times New Roman"/>
                <w:b/>
                <w:sz w:val="24"/>
                <w:szCs w:val="24"/>
                <w:lang w:eastAsia="lt-LT"/>
              </w:rPr>
              <w:t>) vertinimui</w:t>
            </w:r>
            <w:bookmarkEnd w:id="2"/>
            <w:r w:rsidR="006309A1" w:rsidRPr="006036FF">
              <w:rPr>
                <w:rFonts w:ascii="Times New Roman" w:eastAsia="Times New Roman" w:hAnsi="Times New Roman"/>
                <w:b/>
                <w:sz w:val="24"/>
                <w:szCs w:val="24"/>
                <w:lang w:eastAsia="lt-LT"/>
              </w:rPr>
              <w:t>“</w:t>
            </w:r>
            <w:r w:rsidR="0050454A" w:rsidRPr="006036FF">
              <w:rPr>
                <w:rFonts w:ascii="Times New Roman" w:eastAsia="Times New Roman" w:hAnsi="Times New Roman"/>
                <w:b/>
                <w:sz w:val="24"/>
                <w:szCs w:val="24"/>
                <w:lang w:eastAsia="lt-LT"/>
              </w:rPr>
              <w:t>.</w:t>
            </w:r>
            <w:r w:rsidR="00B76707" w:rsidRPr="006036FF">
              <w:rPr>
                <w:rFonts w:ascii="Times New Roman" w:eastAsia="Times New Roman" w:hAnsi="Times New Roman"/>
                <w:b/>
                <w:sz w:val="24"/>
                <w:szCs w:val="24"/>
                <w:lang w:eastAsia="lt-LT"/>
              </w:rPr>
              <w:t xml:space="preserve"> </w:t>
            </w:r>
          </w:p>
        </w:tc>
      </w:tr>
    </w:tbl>
    <w:p w14:paraId="7CE7CE68" w14:textId="77777777" w:rsidR="00EC5444" w:rsidRPr="006036FF" w:rsidRDefault="00EC5444" w:rsidP="00331F96">
      <w:pPr>
        <w:spacing w:after="0" w:line="240" w:lineRule="auto"/>
        <w:ind w:right="282"/>
        <w:jc w:val="both"/>
        <w:rPr>
          <w:rFonts w:ascii="Times New Roman" w:hAnsi="Times New Roman"/>
          <w:color w:val="002060"/>
          <w:sz w:val="24"/>
          <w:szCs w:val="24"/>
        </w:rPr>
      </w:pPr>
    </w:p>
    <w:p w14:paraId="72010DB1" w14:textId="12B2D810" w:rsidR="00280F2B" w:rsidRPr="006036FF" w:rsidRDefault="004C4CCD" w:rsidP="000F799A">
      <w:pPr>
        <w:pStyle w:val="Pagrindinistekstas2"/>
        <w:numPr>
          <w:ilvl w:val="0"/>
          <w:numId w:val="26"/>
        </w:numPr>
        <w:tabs>
          <w:tab w:val="left" w:pos="851"/>
        </w:tabs>
        <w:spacing w:line="240" w:lineRule="auto"/>
        <w:ind w:left="0" w:firstLine="567"/>
        <w:jc w:val="both"/>
        <w:rPr>
          <w:rFonts w:ascii="Times New Roman" w:hAnsi="Times New Roman"/>
          <w:sz w:val="24"/>
          <w:szCs w:val="24"/>
        </w:rPr>
      </w:pPr>
      <w:r w:rsidRPr="006036FF">
        <w:rPr>
          <w:rFonts w:ascii="Times New Roman" w:hAnsi="Times New Roman"/>
          <w:b/>
          <w:bCs/>
          <w:sz w:val="24"/>
          <w:szCs w:val="24"/>
        </w:rPr>
        <w:t>Pasiūlymo e</w:t>
      </w:r>
      <w:r w:rsidR="00280F2B" w:rsidRPr="006036FF">
        <w:rPr>
          <w:rFonts w:ascii="Times New Roman" w:hAnsi="Times New Roman"/>
          <w:b/>
          <w:bCs/>
          <w:sz w:val="24"/>
          <w:szCs w:val="24"/>
        </w:rPr>
        <w:t>konominis naudingumas</w:t>
      </w:r>
      <w:r w:rsidR="00280F2B" w:rsidRPr="006036FF">
        <w:rPr>
          <w:rFonts w:ascii="Times New Roman" w:hAnsi="Times New Roman"/>
          <w:sz w:val="24"/>
          <w:szCs w:val="24"/>
        </w:rPr>
        <w:t xml:space="preserve"> (</w:t>
      </w:r>
      <w:proofErr w:type="spellStart"/>
      <w:r w:rsidR="00280F2B" w:rsidRPr="006036FF">
        <w:rPr>
          <w:rFonts w:ascii="Times New Roman" w:hAnsi="Times New Roman"/>
          <w:sz w:val="24"/>
          <w:szCs w:val="24"/>
        </w:rPr>
        <w:t>EkonNaud</w:t>
      </w:r>
      <w:proofErr w:type="spellEnd"/>
      <w:r w:rsidR="00280F2B" w:rsidRPr="006036FF">
        <w:rPr>
          <w:rFonts w:ascii="Times New Roman" w:hAnsi="Times New Roman"/>
          <w:sz w:val="24"/>
          <w:szCs w:val="24"/>
        </w:rPr>
        <w:t xml:space="preserve">) apskaičiuojamas sudedant tiekėjo pasiūlymo kainos (KAINA) ir </w:t>
      </w:r>
      <w:r w:rsidR="004B05E3" w:rsidRPr="006036FF">
        <w:rPr>
          <w:rFonts w:ascii="Times New Roman" w:hAnsi="Times New Roman"/>
          <w:sz w:val="24"/>
          <w:szCs w:val="24"/>
        </w:rPr>
        <w:t xml:space="preserve">kriterijaus </w:t>
      </w:r>
      <w:r w:rsidR="001E651A" w:rsidRPr="006036FF">
        <w:rPr>
          <w:rFonts w:ascii="Times New Roman" w:hAnsi="Times New Roman"/>
          <w:sz w:val="24"/>
          <w:szCs w:val="24"/>
        </w:rPr>
        <w:t>„P</w:t>
      </w:r>
      <w:r w:rsidR="00280F2B" w:rsidRPr="006036FF">
        <w:rPr>
          <w:rFonts w:ascii="Times New Roman" w:hAnsi="Times New Roman"/>
          <w:sz w:val="24"/>
          <w:szCs w:val="24"/>
        </w:rPr>
        <w:t>apildomų specialistų į tas pačias pozicijas skaičius (</w:t>
      </w:r>
      <w:proofErr w:type="spellStart"/>
      <w:r w:rsidR="00280F2B" w:rsidRPr="006036FF">
        <w:rPr>
          <w:rFonts w:ascii="Times New Roman" w:hAnsi="Times New Roman"/>
          <w:sz w:val="24"/>
          <w:szCs w:val="24"/>
        </w:rPr>
        <w:t>KvPSP</w:t>
      </w:r>
      <w:proofErr w:type="spellEnd"/>
      <w:r w:rsidR="00280F2B" w:rsidRPr="006036FF">
        <w:rPr>
          <w:rFonts w:ascii="Times New Roman" w:hAnsi="Times New Roman"/>
          <w:sz w:val="24"/>
          <w:szCs w:val="24"/>
        </w:rPr>
        <w:t>)</w:t>
      </w:r>
      <w:r w:rsidR="001E651A" w:rsidRPr="006036FF">
        <w:rPr>
          <w:rFonts w:ascii="Times New Roman" w:hAnsi="Times New Roman"/>
          <w:sz w:val="24"/>
          <w:szCs w:val="24"/>
        </w:rPr>
        <w:t>“</w:t>
      </w:r>
      <w:r w:rsidR="00280F2B" w:rsidRPr="006036FF">
        <w:rPr>
          <w:rFonts w:ascii="Times New Roman" w:hAnsi="Times New Roman"/>
          <w:sz w:val="24"/>
          <w:szCs w:val="24"/>
        </w:rPr>
        <w:t xml:space="preserve"> balus:</w:t>
      </w:r>
    </w:p>
    <w:p w14:paraId="2D77364A" w14:textId="77777777" w:rsidR="00280F2B" w:rsidRPr="006036FF" w:rsidRDefault="00280F2B" w:rsidP="00280F2B">
      <w:pPr>
        <w:pStyle w:val="Pagrindinistekstas2"/>
        <w:ind w:left="360"/>
        <w:jc w:val="center"/>
        <w:rPr>
          <w:rFonts w:ascii="Times New Roman" w:hAnsi="Times New Roman"/>
          <w:sz w:val="24"/>
          <w:szCs w:val="24"/>
        </w:rPr>
      </w:pPr>
      <w:proofErr w:type="spellStart"/>
      <w:r w:rsidRPr="006036FF">
        <w:rPr>
          <w:rFonts w:ascii="Times New Roman" w:hAnsi="Times New Roman"/>
          <w:sz w:val="24"/>
          <w:szCs w:val="24"/>
        </w:rPr>
        <w:t>EkonNaud</w:t>
      </w:r>
      <w:proofErr w:type="spellEnd"/>
      <w:r w:rsidRPr="006036FF">
        <w:rPr>
          <w:rFonts w:ascii="Times New Roman" w:hAnsi="Times New Roman"/>
          <w:sz w:val="24"/>
          <w:szCs w:val="24"/>
        </w:rPr>
        <w:t xml:space="preserve"> = KAINA + </w:t>
      </w:r>
      <w:proofErr w:type="spellStart"/>
      <w:r w:rsidRPr="006036FF">
        <w:rPr>
          <w:rFonts w:ascii="Times New Roman" w:hAnsi="Times New Roman"/>
          <w:sz w:val="24"/>
          <w:szCs w:val="24"/>
        </w:rPr>
        <w:t>KvPSP</w:t>
      </w:r>
      <w:proofErr w:type="spellEnd"/>
      <w:r w:rsidRPr="006036FF">
        <w:rPr>
          <w:rFonts w:ascii="Times New Roman" w:hAnsi="Times New Roman"/>
          <w:sz w:val="24"/>
          <w:szCs w:val="24"/>
        </w:rPr>
        <w:t xml:space="preserve"> </w:t>
      </w:r>
    </w:p>
    <w:p w14:paraId="7CC1C59B" w14:textId="20E055A2" w:rsidR="00280F2B" w:rsidRPr="006036FF" w:rsidRDefault="00280F2B" w:rsidP="00280F2B">
      <w:pPr>
        <w:pStyle w:val="Pagrindinistekstas2"/>
        <w:spacing w:line="276" w:lineRule="auto"/>
        <w:ind w:firstLine="567"/>
        <w:jc w:val="both"/>
        <w:rPr>
          <w:rFonts w:ascii="Times New Roman" w:hAnsi="Times New Roman"/>
          <w:sz w:val="24"/>
          <w:szCs w:val="24"/>
        </w:rPr>
      </w:pPr>
      <w:r w:rsidRPr="006036FF">
        <w:rPr>
          <w:rFonts w:ascii="Times New Roman" w:hAnsi="Times New Roman"/>
          <w:sz w:val="24"/>
          <w:szCs w:val="24"/>
        </w:rPr>
        <w:t>3.1.</w:t>
      </w:r>
      <w:r w:rsidRPr="006036FF">
        <w:rPr>
          <w:rFonts w:ascii="Times New Roman" w:hAnsi="Times New Roman"/>
          <w:b/>
          <w:bCs/>
          <w:sz w:val="24"/>
          <w:szCs w:val="24"/>
        </w:rPr>
        <w:t xml:space="preserve"> Pirmojo kriterijaus</w:t>
      </w:r>
      <w:r w:rsidRPr="006036FF">
        <w:rPr>
          <w:rFonts w:ascii="Times New Roman" w:hAnsi="Times New Roman"/>
          <w:sz w:val="24"/>
          <w:szCs w:val="24"/>
        </w:rPr>
        <w:t xml:space="preserve"> (KAINA) balai apskaičiuojami mažiausios pasiūlytos kainos (</w:t>
      </w:r>
      <w:proofErr w:type="spellStart"/>
      <w:r w:rsidRPr="006036FF">
        <w:rPr>
          <w:rFonts w:ascii="Times New Roman" w:hAnsi="Times New Roman"/>
          <w:sz w:val="24"/>
          <w:szCs w:val="24"/>
        </w:rPr>
        <w:t>KAINA</w:t>
      </w:r>
      <w:r w:rsidRPr="006036FF">
        <w:rPr>
          <w:rFonts w:ascii="Times New Roman" w:hAnsi="Times New Roman"/>
          <w:sz w:val="24"/>
          <w:szCs w:val="24"/>
          <w:vertAlign w:val="subscript"/>
        </w:rPr>
        <w:t>min</w:t>
      </w:r>
      <w:proofErr w:type="spellEnd"/>
      <w:r w:rsidRPr="006036FF">
        <w:rPr>
          <w:rFonts w:ascii="Times New Roman" w:hAnsi="Times New Roman"/>
          <w:sz w:val="24"/>
          <w:szCs w:val="24"/>
        </w:rPr>
        <w:t>) ir vertinamo pasiūlymo kainos (</w:t>
      </w:r>
      <w:proofErr w:type="spellStart"/>
      <w:r w:rsidRPr="006036FF">
        <w:rPr>
          <w:rFonts w:ascii="Times New Roman" w:hAnsi="Times New Roman"/>
          <w:sz w:val="24"/>
          <w:szCs w:val="24"/>
        </w:rPr>
        <w:t>KAINA</w:t>
      </w:r>
      <w:r w:rsidRPr="006036FF">
        <w:rPr>
          <w:rFonts w:ascii="Times New Roman" w:hAnsi="Times New Roman"/>
          <w:sz w:val="24"/>
          <w:szCs w:val="24"/>
          <w:vertAlign w:val="subscript"/>
        </w:rPr>
        <w:t>p</w:t>
      </w:r>
      <w:proofErr w:type="spellEnd"/>
      <w:r w:rsidRPr="006036FF">
        <w:rPr>
          <w:rFonts w:ascii="Times New Roman" w:hAnsi="Times New Roman"/>
          <w:sz w:val="24"/>
          <w:szCs w:val="24"/>
        </w:rPr>
        <w:t>) santykį padauginant iš kainos lyginamojo svorio (LYGSV</w:t>
      </w:r>
      <w:r w:rsidRPr="006036FF">
        <w:rPr>
          <w:rFonts w:ascii="Times New Roman" w:hAnsi="Times New Roman"/>
          <w:sz w:val="24"/>
          <w:szCs w:val="24"/>
          <w:vertAlign w:val="subscript"/>
        </w:rPr>
        <w:t>KAINA</w:t>
      </w:r>
      <w:r w:rsidRPr="006036FF">
        <w:rPr>
          <w:rFonts w:ascii="Times New Roman" w:hAnsi="Times New Roman"/>
          <w:sz w:val="24"/>
          <w:szCs w:val="24"/>
        </w:rPr>
        <w:t>):</w:t>
      </w:r>
    </w:p>
    <w:p w14:paraId="30C6B82E" w14:textId="77777777" w:rsidR="00280F2B" w:rsidRPr="006036FF" w:rsidRDefault="00280F2B" w:rsidP="00280F2B">
      <w:pPr>
        <w:pStyle w:val="Pagrindinistekstas2"/>
        <w:ind w:left="360"/>
        <w:rPr>
          <w:rFonts w:ascii="Times New Roman" w:eastAsiaTheme="minorEastAsia" w:hAnsi="Times New Roman"/>
          <w:sz w:val="24"/>
          <w:szCs w:val="24"/>
          <w:vertAlign w:val="subscript"/>
        </w:rPr>
      </w:pPr>
      <m:oMathPara>
        <m:oMath>
          <m:r>
            <m:rPr>
              <m:sty m:val="p"/>
            </m:rPr>
            <w:rPr>
              <w:rFonts w:ascii="Cambria Math" w:hAnsi="Cambria Math"/>
              <w:sz w:val="24"/>
              <w:szCs w:val="24"/>
            </w:rPr>
            <m:t>KAINA</m:t>
          </m:r>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KAINA</m:t>
              </m:r>
              <m:r>
                <m:rPr>
                  <m:nor/>
                </m:rPr>
                <w:rPr>
                  <w:rFonts w:ascii="Times New Roman" w:hAnsi="Times New Roman"/>
                  <w:sz w:val="24"/>
                  <w:szCs w:val="24"/>
                  <w:vertAlign w:val="subscript"/>
                </w:rPr>
                <m:t>min</m:t>
              </m:r>
            </m:num>
            <m:den>
              <m:r>
                <m:rPr>
                  <m:sty m:val="p"/>
                </m:rPr>
                <w:rPr>
                  <w:rFonts w:ascii="Cambria Math" w:hAnsi="Cambria Math"/>
                  <w:sz w:val="24"/>
                  <w:szCs w:val="24"/>
                </w:rPr>
                <m:t>KAINA</m:t>
              </m:r>
              <m:r>
                <m:rPr>
                  <m:nor/>
                </m:rPr>
                <w:rPr>
                  <w:rFonts w:ascii="Times New Roman" w:hAnsi="Times New Roman"/>
                  <w:sz w:val="24"/>
                  <w:szCs w:val="24"/>
                  <w:vertAlign w:val="subscript"/>
                </w:rPr>
                <m:t>p</m:t>
              </m:r>
            </m:den>
          </m:f>
          <m:r>
            <w:rPr>
              <w:rFonts w:ascii="Cambria Math" w:hAnsi="Cambria Math"/>
              <w:sz w:val="24"/>
              <w:szCs w:val="24"/>
            </w:rPr>
            <m:t>*</m:t>
          </m:r>
          <m:r>
            <m:rPr>
              <m:sty m:val="p"/>
            </m:rPr>
            <w:rPr>
              <w:rFonts w:ascii="Cambria Math" w:hAnsi="Cambria Math"/>
              <w:sz w:val="24"/>
              <w:szCs w:val="24"/>
            </w:rPr>
            <m:t>LYGSV</m:t>
          </m:r>
          <m:r>
            <m:rPr>
              <m:nor/>
            </m:rPr>
            <w:rPr>
              <w:rFonts w:ascii="Times New Roman" w:hAnsi="Times New Roman"/>
              <w:sz w:val="24"/>
              <w:szCs w:val="24"/>
              <w:vertAlign w:val="subscript"/>
            </w:rPr>
            <m:t>KAINA</m:t>
          </m:r>
        </m:oMath>
      </m:oMathPara>
    </w:p>
    <w:p w14:paraId="7913EA00" w14:textId="79795545" w:rsidR="009053D8" w:rsidRPr="006036FF" w:rsidRDefault="00280F2B" w:rsidP="00470CA6">
      <w:pPr>
        <w:pStyle w:val="Pagrindinistekstas2"/>
        <w:spacing w:line="276" w:lineRule="auto"/>
        <w:ind w:firstLine="567"/>
        <w:jc w:val="both"/>
        <w:rPr>
          <w:rFonts w:ascii="Times New Roman" w:hAnsi="Times New Roman"/>
          <w:sz w:val="24"/>
          <w:szCs w:val="24"/>
        </w:rPr>
      </w:pPr>
      <w:r w:rsidRPr="006036FF">
        <w:rPr>
          <w:rFonts w:ascii="Times New Roman" w:hAnsi="Times New Roman"/>
          <w:sz w:val="24"/>
          <w:szCs w:val="24"/>
        </w:rPr>
        <w:t>3.2</w:t>
      </w:r>
      <w:r w:rsidR="009053D8" w:rsidRPr="006036FF">
        <w:rPr>
          <w:rFonts w:ascii="Times New Roman" w:hAnsi="Times New Roman"/>
          <w:sz w:val="24"/>
          <w:szCs w:val="24"/>
        </w:rPr>
        <w:t xml:space="preserve">. </w:t>
      </w:r>
      <w:r w:rsidR="002C50F7" w:rsidRPr="006036FF">
        <w:rPr>
          <w:rFonts w:ascii="Times New Roman" w:hAnsi="Times New Roman"/>
          <w:b/>
          <w:bCs/>
          <w:sz w:val="24"/>
          <w:szCs w:val="24"/>
        </w:rPr>
        <w:t>Antrojo</w:t>
      </w:r>
      <w:r w:rsidR="009053D8" w:rsidRPr="006036FF">
        <w:rPr>
          <w:rFonts w:ascii="Times New Roman" w:hAnsi="Times New Roman"/>
          <w:b/>
          <w:bCs/>
          <w:sz w:val="24"/>
          <w:szCs w:val="24"/>
        </w:rPr>
        <w:t xml:space="preserve"> kriterijaus</w:t>
      </w:r>
      <w:r w:rsidR="009053D8" w:rsidRPr="006036FF">
        <w:rPr>
          <w:rFonts w:ascii="Times New Roman" w:hAnsi="Times New Roman"/>
          <w:sz w:val="24"/>
          <w:szCs w:val="24"/>
        </w:rPr>
        <w:t xml:space="preserve"> (</w:t>
      </w:r>
      <w:bookmarkStart w:id="3" w:name="_Hlk190959861"/>
      <w:proofErr w:type="spellStart"/>
      <w:r w:rsidR="009053D8" w:rsidRPr="006036FF">
        <w:rPr>
          <w:rFonts w:ascii="Times New Roman" w:hAnsi="Times New Roman"/>
          <w:b/>
          <w:bCs/>
          <w:sz w:val="24"/>
          <w:szCs w:val="24"/>
        </w:rPr>
        <w:t>KvPSP</w:t>
      </w:r>
      <w:bookmarkEnd w:id="3"/>
      <w:proofErr w:type="spellEnd"/>
      <w:r w:rsidR="009053D8" w:rsidRPr="006036FF">
        <w:rPr>
          <w:rFonts w:ascii="Times New Roman" w:hAnsi="Times New Roman"/>
          <w:sz w:val="24"/>
          <w:szCs w:val="24"/>
        </w:rPr>
        <w:t xml:space="preserve">) balai apskaičiuojami susumavus </w:t>
      </w:r>
      <w:r w:rsidR="00546919" w:rsidRPr="006036FF">
        <w:rPr>
          <w:rFonts w:ascii="Times New Roman" w:hAnsi="Times New Roman"/>
          <w:sz w:val="24"/>
          <w:szCs w:val="24"/>
        </w:rPr>
        <w:t xml:space="preserve">kriterijaus parametrų </w:t>
      </w:r>
      <w:r w:rsidR="009053D8" w:rsidRPr="006036FF">
        <w:rPr>
          <w:rFonts w:ascii="Times New Roman" w:hAnsi="Times New Roman"/>
          <w:sz w:val="24"/>
          <w:szCs w:val="24"/>
        </w:rPr>
        <w:t xml:space="preserve">balus, </w:t>
      </w:r>
      <w:r w:rsidR="00FE546C" w:rsidRPr="006036FF">
        <w:rPr>
          <w:rFonts w:ascii="Times New Roman" w:hAnsi="Times New Roman"/>
          <w:sz w:val="24"/>
          <w:szCs w:val="24"/>
        </w:rPr>
        <w:t xml:space="preserve">paskirtus </w:t>
      </w:r>
      <w:r w:rsidR="009053D8" w:rsidRPr="006036FF">
        <w:rPr>
          <w:rFonts w:ascii="Times New Roman" w:hAnsi="Times New Roman"/>
          <w:sz w:val="24"/>
          <w:szCs w:val="24"/>
        </w:rPr>
        <w:t>už papildomus specialistus.</w:t>
      </w:r>
    </w:p>
    <w:p w14:paraId="7822FEAC" w14:textId="10D74CF7" w:rsidR="00C22A78" w:rsidRPr="006036FF" w:rsidRDefault="00C22A78" w:rsidP="00FB7039">
      <w:pPr>
        <w:pStyle w:val="Pagrindinistekstas2"/>
        <w:spacing w:line="240" w:lineRule="auto"/>
        <w:ind w:firstLine="567"/>
        <w:jc w:val="center"/>
        <w:rPr>
          <w:rFonts w:ascii="Times New Roman" w:hAnsi="Times New Roman"/>
          <w:sz w:val="24"/>
          <w:szCs w:val="24"/>
        </w:rPr>
      </w:pPr>
      <w:proofErr w:type="spellStart"/>
      <w:r w:rsidRPr="006036FF">
        <w:rPr>
          <w:rFonts w:ascii="Times New Roman" w:hAnsi="Times New Roman"/>
          <w:sz w:val="24"/>
          <w:szCs w:val="24"/>
        </w:rPr>
        <w:t>KvPSP</w:t>
      </w:r>
      <w:proofErr w:type="spellEnd"/>
      <w:r w:rsidRPr="006036FF">
        <w:rPr>
          <w:rFonts w:ascii="Times New Roman" w:hAnsi="Times New Roman"/>
          <w:sz w:val="24"/>
          <w:szCs w:val="24"/>
        </w:rPr>
        <w:t xml:space="preserve"> = P</w:t>
      </w:r>
      <w:r w:rsidR="00BE7EF1" w:rsidRPr="006036FF">
        <w:rPr>
          <w:rFonts w:ascii="Times New Roman" w:hAnsi="Times New Roman"/>
          <w:sz w:val="24"/>
          <w:szCs w:val="24"/>
          <w:vertAlign w:val="subscript"/>
        </w:rPr>
        <w:t>1</w:t>
      </w:r>
      <w:r w:rsidR="00BE7EF1" w:rsidRPr="006036FF">
        <w:rPr>
          <w:rFonts w:ascii="Times New Roman" w:hAnsi="Times New Roman"/>
          <w:sz w:val="24"/>
          <w:szCs w:val="24"/>
        </w:rPr>
        <w:t xml:space="preserve"> + P</w:t>
      </w:r>
      <w:r w:rsidR="00BE7EF1" w:rsidRPr="006036FF">
        <w:rPr>
          <w:rFonts w:ascii="Times New Roman" w:hAnsi="Times New Roman"/>
          <w:sz w:val="24"/>
          <w:szCs w:val="24"/>
          <w:vertAlign w:val="subscript"/>
        </w:rPr>
        <w:t>2</w:t>
      </w:r>
      <w:r w:rsidR="00BE7EF1" w:rsidRPr="006036FF">
        <w:rPr>
          <w:rFonts w:ascii="Times New Roman" w:hAnsi="Times New Roman"/>
          <w:sz w:val="24"/>
          <w:szCs w:val="24"/>
        </w:rPr>
        <w:t xml:space="preserve"> + P</w:t>
      </w:r>
      <w:r w:rsidR="00BE7EF1" w:rsidRPr="006036FF">
        <w:rPr>
          <w:rFonts w:ascii="Times New Roman" w:hAnsi="Times New Roman"/>
          <w:sz w:val="24"/>
          <w:szCs w:val="24"/>
          <w:vertAlign w:val="subscript"/>
        </w:rPr>
        <w:t>3</w:t>
      </w:r>
    </w:p>
    <w:p w14:paraId="1ABA7391" w14:textId="77777777" w:rsidR="006F3EE1" w:rsidRPr="006036FF" w:rsidRDefault="006F3EE1" w:rsidP="000F799A">
      <w:pPr>
        <w:pStyle w:val="Pagrindinistekstas2"/>
        <w:spacing w:line="240" w:lineRule="auto"/>
        <w:ind w:firstLine="567"/>
        <w:jc w:val="both"/>
        <w:rPr>
          <w:rFonts w:ascii="Times New Roman" w:hAnsi="Times New Roman"/>
          <w:sz w:val="24"/>
          <w:szCs w:val="24"/>
        </w:rPr>
      </w:pPr>
    </w:p>
    <w:p w14:paraId="1EA5025D" w14:textId="6725793B" w:rsidR="00280F2B" w:rsidRPr="006036FF" w:rsidRDefault="00747357" w:rsidP="000F799A">
      <w:pPr>
        <w:pStyle w:val="Pagrindinistekstas2"/>
        <w:spacing w:line="240" w:lineRule="auto"/>
        <w:ind w:firstLine="567"/>
        <w:jc w:val="both"/>
        <w:rPr>
          <w:rFonts w:ascii="Times New Roman" w:hAnsi="Times New Roman"/>
          <w:sz w:val="24"/>
          <w:szCs w:val="24"/>
        </w:rPr>
      </w:pPr>
      <w:r w:rsidRPr="006036FF">
        <w:rPr>
          <w:rFonts w:ascii="Times New Roman" w:hAnsi="Times New Roman"/>
          <w:sz w:val="24"/>
          <w:szCs w:val="24"/>
        </w:rPr>
        <w:t xml:space="preserve">3.3. </w:t>
      </w:r>
      <w:r w:rsidR="00280F2B" w:rsidRPr="006036FF">
        <w:rPr>
          <w:rFonts w:ascii="Times New Roman" w:hAnsi="Times New Roman"/>
          <w:sz w:val="24"/>
          <w:szCs w:val="24"/>
        </w:rPr>
        <w:t xml:space="preserve">Pasiūlymo </w:t>
      </w:r>
      <w:r w:rsidR="00280F2B" w:rsidRPr="006036FF">
        <w:rPr>
          <w:rFonts w:ascii="Times New Roman" w:hAnsi="Times New Roman"/>
          <w:sz w:val="24"/>
          <w:szCs w:val="24"/>
          <w:lang w:eastAsia="lt-LT"/>
        </w:rPr>
        <w:t>Antrojo kriterijaus –</w:t>
      </w:r>
      <w:r w:rsidR="00280F2B" w:rsidRPr="006036FF">
        <w:rPr>
          <w:rFonts w:ascii="Times New Roman" w:eastAsia="Times New Roman" w:hAnsi="Times New Roman"/>
          <w:sz w:val="24"/>
          <w:szCs w:val="24"/>
          <w:lang w:eastAsia="lt-LT"/>
        </w:rPr>
        <w:t xml:space="preserve"> Papildomų specialistų į tas pačias pozicijas skaičius (</w:t>
      </w:r>
      <w:proofErr w:type="spellStart"/>
      <w:r w:rsidR="00280F2B" w:rsidRPr="006036FF">
        <w:rPr>
          <w:rFonts w:ascii="Times New Roman" w:eastAsia="Times New Roman" w:hAnsi="Times New Roman"/>
          <w:sz w:val="24"/>
          <w:szCs w:val="24"/>
          <w:lang w:eastAsia="lt-LT"/>
        </w:rPr>
        <w:t>KvPSP</w:t>
      </w:r>
      <w:proofErr w:type="spellEnd"/>
      <w:r w:rsidR="00280F2B" w:rsidRPr="006036FF">
        <w:rPr>
          <w:rFonts w:ascii="Times New Roman" w:eastAsia="Times New Roman" w:hAnsi="Times New Roman"/>
          <w:sz w:val="24"/>
          <w:szCs w:val="24"/>
          <w:lang w:eastAsia="lt-LT"/>
        </w:rPr>
        <w:t xml:space="preserve">) parametrų ekspertiniam vertinimui gali būti papildomai pasitelkiamas (–i) vidaus ir </w:t>
      </w:r>
      <w:r w:rsidR="00280F2B" w:rsidRPr="006036FF">
        <w:rPr>
          <w:rFonts w:ascii="Times New Roman" w:eastAsia="Times New Roman" w:hAnsi="Times New Roman"/>
          <w:sz w:val="24"/>
          <w:szCs w:val="24"/>
          <w:lang w:eastAsia="lt-LT"/>
        </w:rPr>
        <w:lastRenderedPageBreak/>
        <w:t xml:space="preserve">išorės ekspertas (–ai). Komisija, jei pasitelkiama – ekspertas (-ai), vertindami Antrojo kriterijaus parametrus, suteikia jiems vertinimo balus šio priedo </w:t>
      </w:r>
      <w:r w:rsidR="0088459B" w:rsidRPr="006036FF">
        <w:rPr>
          <w:rFonts w:ascii="Times New Roman" w:eastAsia="Times New Roman" w:hAnsi="Times New Roman"/>
          <w:sz w:val="24"/>
          <w:szCs w:val="24"/>
          <w:lang w:eastAsia="lt-LT"/>
        </w:rPr>
        <w:t xml:space="preserve">2 lentelėje </w:t>
      </w:r>
      <w:r w:rsidR="00280F2B" w:rsidRPr="006036FF">
        <w:rPr>
          <w:rFonts w:ascii="Times New Roman" w:eastAsia="Times New Roman" w:hAnsi="Times New Roman"/>
          <w:sz w:val="24"/>
          <w:szCs w:val="24"/>
          <w:lang w:eastAsia="lt-LT"/>
        </w:rPr>
        <w:t>nustatytose ribose ir kartu su vertinimo balu vertinimo pažymoje pateikia pagrindimą (argumentaciją), kuriuo remiantis buvo suteiktas atitinkamas balas.</w:t>
      </w:r>
    </w:p>
    <w:p w14:paraId="3958A719" w14:textId="28F31502" w:rsidR="006C4F46" w:rsidRPr="006036FF" w:rsidRDefault="006C4F46" w:rsidP="00E032BD">
      <w:pPr>
        <w:pStyle w:val="Pagrindinistekstas2"/>
        <w:spacing w:after="0" w:line="240" w:lineRule="auto"/>
        <w:jc w:val="both"/>
        <w:rPr>
          <w:rFonts w:ascii="Times New Roman" w:hAnsi="Times New Roman"/>
          <w:sz w:val="24"/>
          <w:szCs w:val="24"/>
        </w:rPr>
      </w:pPr>
      <w:r w:rsidRPr="006036FF">
        <w:rPr>
          <w:rFonts w:ascii="Times New Roman" w:eastAsia="Times New Roman" w:hAnsi="Times New Roman"/>
          <w:b/>
          <w:bCs/>
          <w:sz w:val="24"/>
          <w:szCs w:val="24"/>
          <w:lang w:eastAsia="lt-LT"/>
        </w:rPr>
        <w:t>2</w:t>
      </w:r>
      <w:r w:rsidR="00636871" w:rsidRPr="006036FF">
        <w:rPr>
          <w:rFonts w:ascii="Times New Roman" w:eastAsia="Times New Roman" w:hAnsi="Times New Roman"/>
          <w:b/>
          <w:bCs/>
          <w:sz w:val="24"/>
          <w:szCs w:val="24"/>
          <w:lang w:eastAsia="lt-LT"/>
        </w:rPr>
        <w:t xml:space="preserve"> </w:t>
      </w:r>
      <w:r w:rsidRPr="006036FF">
        <w:rPr>
          <w:rFonts w:ascii="Times New Roman" w:eastAsia="Times New Roman" w:hAnsi="Times New Roman"/>
          <w:b/>
          <w:bCs/>
          <w:sz w:val="24"/>
          <w:szCs w:val="24"/>
          <w:lang w:eastAsia="lt-LT"/>
        </w:rPr>
        <w:t>lentelė.</w:t>
      </w:r>
      <w:r w:rsidR="005D459F" w:rsidRPr="006036FF">
        <w:rPr>
          <w:rFonts w:ascii="Times New Roman" w:hAnsi="Times New Roman"/>
          <w:sz w:val="24"/>
          <w:szCs w:val="24"/>
        </w:rPr>
        <w:t xml:space="preserve"> Antrojo kriterijaus (</w:t>
      </w:r>
      <w:proofErr w:type="spellStart"/>
      <w:r w:rsidR="005D459F" w:rsidRPr="006036FF">
        <w:rPr>
          <w:rFonts w:ascii="Times New Roman" w:hAnsi="Times New Roman"/>
          <w:sz w:val="24"/>
          <w:szCs w:val="24"/>
        </w:rPr>
        <w:t>KvPSP</w:t>
      </w:r>
      <w:proofErr w:type="spellEnd"/>
      <w:r w:rsidR="005D459F" w:rsidRPr="006036FF">
        <w:rPr>
          <w:rFonts w:ascii="Times New Roman" w:hAnsi="Times New Roman"/>
          <w:sz w:val="24"/>
          <w:szCs w:val="24"/>
        </w:rPr>
        <w:t>) balai suteikiami tokia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914"/>
      </w:tblGrid>
      <w:tr w:rsidR="00532E5E" w:rsidRPr="006036FF" w14:paraId="66D77197" w14:textId="77777777" w:rsidTr="000F799A">
        <w:trPr>
          <w:trHeight w:val="453"/>
        </w:trPr>
        <w:tc>
          <w:tcPr>
            <w:tcW w:w="2371" w:type="pct"/>
            <w:tcBorders>
              <w:top w:val="single" w:sz="4" w:space="0" w:color="auto"/>
              <w:left w:val="single" w:sz="4" w:space="0" w:color="auto"/>
              <w:bottom w:val="single" w:sz="4" w:space="0" w:color="auto"/>
              <w:right w:val="single" w:sz="4" w:space="0" w:color="auto"/>
            </w:tcBorders>
          </w:tcPr>
          <w:p w14:paraId="732F942F" w14:textId="73384E3A" w:rsidR="00532E5E" w:rsidRPr="006036FF" w:rsidRDefault="005D459F" w:rsidP="000F799A">
            <w:pPr>
              <w:pStyle w:val="Pagrindinistekstas2"/>
              <w:spacing w:after="0" w:line="240" w:lineRule="auto"/>
              <w:ind w:firstLine="567"/>
              <w:rPr>
                <w:rFonts w:ascii="Times New Roman" w:eastAsia="Times New Roman" w:hAnsi="Times New Roman"/>
                <w:b/>
                <w:bCs/>
                <w:color w:val="000000"/>
                <w:sz w:val="24"/>
                <w:szCs w:val="24"/>
                <w:lang w:eastAsia="ar-SA"/>
              </w:rPr>
            </w:pPr>
            <w:r w:rsidRPr="006036FF">
              <w:rPr>
                <w:rFonts w:ascii="Times New Roman" w:hAnsi="Times New Roman"/>
                <w:b/>
                <w:bCs/>
                <w:sz w:val="24"/>
                <w:szCs w:val="24"/>
              </w:rPr>
              <w:t>Antrasis kriterijus (</w:t>
            </w:r>
            <w:proofErr w:type="spellStart"/>
            <w:r w:rsidRPr="006036FF">
              <w:rPr>
                <w:rFonts w:ascii="Times New Roman" w:hAnsi="Times New Roman"/>
                <w:b/>
                <w:bCs/>
                <w:sz w:val="24"/>
                <w:szCs w:val="24"/>
              </w:rPr>
              <w:t>KvPSP</w:t>
            </w:r>
            <w:proofErr w:type="spellEnd"/>
            <w:r w:rsidRPr="006036FF">
              <w:rPr>
                <w:rFonts w:ascii="Times New Roman" w:hAnsi="Times New Roman"/>
                <w:b/>
                <w:bCs/>
                <w:sz w:val="24"/>
                <w:szCs w:val="24"/>
              </w:rPr>
              <w:t>)</w:t>
            </w:r>
            <w:r w:rsidR="00532E5E" w:rsidRPr="006036FF">
              <w:rPr>
                <w:rFonts w:ascii="Times New Roman" w:hAnsi="Times New Roman"/>
                <w:b/>
                <w:bCs/>
                <w:sz w:val="24"/>
                <w:szCs w:val="24"/>
              </w:rPr>
              <w:t xml:space="preserve"> </w:t>
            </w:r>
          </w:p>
        </w:tc>
        <w:tc>
          <w:tcPr>
            <w:tcW w:w="2629" w:type="pct"/>
            <w:tcBorders>
              <w:top w:val="single" w:sz="4" w:space="0" w:color="auto"/>
              <w:left w:val="single" w:sz="4" w:space="0" w:color="auto"/>
              <w:bottom w:val="single" w:sz="4" w:space="0" w:color="auto"/>
              <w:right w:val="single" w:sz="4" w:space="0" w:color="auto"/>
            </w:tcBorders>
          </w:tcPr>
          <w:p w14:paraId="0354CA09" w14:textId="65E73024" w:rsidR="00532E5E" w:rsidRPr="006036FF" w:rsidRDefault="00532E5E" w:rsidP="00AE0984">
            <w:pPr>
              <w:widowControl w:val="0"/>
              <w:tabs>
                <w:tab w:val="left" w:pos="1276"/>
              </w:tabs>
              <w:suppressAutoHyphens w:val="0"/>
              <w:autoSpaceDN/>
              <w:spacing w:after="0" w:line="240" w:lineRule="auto"/>
              <w:jc w:val="center"/>
              <w:textAlignment w:val="auto"/>
              <w:rPr>
                <w:rFonts w:ascii="Times New Roman" w:eastAsia="Times New Roman" w:hAnsi="Times New Roman"/>
                <w:b/>
                <w:bCs/>
                <w:color w:val="000000"/>
                <w:sz w:val="24"/>
                <w:szCs w:val="24"/>
                <w:lang w:eastAsia="ar-SA"/>
              </w:rPr>
            </w:pPr>
            <w:r w:rsidRPr="006036FF">
              <w:rPr>
                <w:rFonts w:ascii="Times New Roman" w:hAnsi="Times New Roman"/>
                <w:b/>
                <w:bCs/>
                <w:sz w:val="24"/>
                <w:szCs w:val="24"/>
              </w:rPr>
              <w:t>Balų skyrimo tvarka</w:t>
            </w:r>
          </w:p>
        </w:tc>
      </w:tr>
      <w:tr w:rsidR="00532E5E" w:rsidRPr="006036FF" w14:paraId="1D32B04F" w14:textId="77777777" w:rsidTr="007978A7">
        <w:trPr>
          <w:trHeight w:val="300"/>
        </w:trPr>
        <w:tc>
          <w:tcPr>
            <w:tcW w:w="2371" w:type="pct"/>
            <w:tcBorders>
              <w:top w:val="single" w:sz="4" w:space="0" w:color="auto"/>
              <w:left w:val="single" w:sz="4" w:space="0" w:color="auto"/>
              <w:bottom w:val="single" w:sz="4" w:space="0" w:color="auto"/>
              <w:right w:val="single" w:sz="4" w:space="0" w:color="auto"/>
            </w:tcBorders>
          </w:tcPr>
          <w:p w14:paraId="722DA225" w14:textId="64908B5D" w:rsidR="00532E5E" w:rsidRPr="006036FF" w:rsidRDefault="00532E5E" w:rsidP="00532E5E">
            <w:pPr>
              <w:tabs>
                <w:tab w:val="left" w:pos="556"/>
              </w:tabs>
              <w:spacing w:after="0" w:line="240" w:lineRule="auto"/>
              <w:jc w:val="both"/>
              <w:rPr>
                <w:rFonts w:ascii="Times New Roman" w:eastAsia="Times New Roman" w:hAnsi="Times New Roman"/>
                <w:color w:val="000000"/>
                <w:sz w:val="24"/>
                <w:szCs w:val="24"/>
                <w:lang w:eastAsia="ar-SA"/>
              </w:rPr>
            </w:pPr>
            <w:r w:rsidRPr="006036FF">
              <w:rPr>
                <w:rFonts w:ascii="Times New Roman" w:hAnsi="Times New Roman"/>
                <w:sz w:val="24"/>
                <w:szCs w:val="24"/>
              </w:rPr>
              <w:t xml:space="preserve">Parametras (P1) kai į </w:t>
            </w:r>
            <w:r w:rsidRPr="006036FF">
              <w:rPr>
                <w:rFonts w:ascii="Times New Roman" w:hAnsi="Times New Roman"/>
                <w:b/>
                <w:bCs/>
                <w:sz w:val="24"/>
                <w:szCs w:val="24"/>
              </w:rPr>
              <w:t>integracijų modeliavimo eksperto</w:t>
            </w:r>
            <w:r w:rsidRPr="006036FF">
              <w:rPr>
                <w:rFonts w:ascii="Times New Roman" w:hAnsi="Times New Roman"/>
                <w:sz w:val="24"/>
                <w:szCs w:val="24"/>
              </w:rPr>
              <w:t xml:space="preserve"> poziciją pasiūlytas 1 papildomas specialistas (PSP1).</w:t>
            </w:r>
          </w:p>
        </w:tc>
        <w:tc>
          <w:tcPr>
            <w:tcW w:w="2629" w:type="pct"/>
            <w:tcBorders>
              <w:top w:val="single" w:sz="4" w:space="0" w:color="auto"/>
              <w:left w:val="single" w:sz="4" w:space="0" w:color="auto"/>
              <w:bottom w:val="single" w:sz="4" w:space="0" w:color="auto"/>
              <w:right w:val="single" w:sz="4" w:space="0" w:color="auto"/>
            </w:tcBorders>
          </w:tcPr>
          <w:p w14:paraId="141FD835" w14:textId="5C221945" w:rsidR="00532E5E" w:rsidRPr="006036FF" w:rsidRDefault="00532E5E"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0 balų</w:t>
            </w:r>
            <w:r w:rsidRPr="006036FF">
              <w:rPr>
                <w:rFonts w:ascii="Times New Roman" w:eastAsia="Times New Roman" w:hAnsi="Times New Roman"/>
                <w:color w:val="000000"/>
                <w:sz w:val="24"/>
                <w:szCs w:val="24"/>
                <w:lang w:eastAsia="ar-SA"/>
              </w:rPr>
              <w:t xml:space="preserve"> – nepasiūlytas papildomas specialistas ar siūlomo papildomo specialisto kvalifikacija neatitinka </w:t>
            </w:r>
            <w:r w:rsidR="00E139E1" w:rsidRPr="006036FF">
              <w:rPr>
                <w:rFonts w:ascii="Times New Roman" w:eastAsia="Times New Roman" w:hAnsi="Times New Roman"/>
                <w:b/>
                <w:sz w:val="24"/>
                <w:szCs w:val="24"/>
                <w:lang w:eastAsia="lt-LT"/>
              </w:rPr>
              <w:t xml:space="preserve">specialiųjų pirkimo sąlygų </w:t>
            </w:r>
            <w:r w:rsidR="00841407"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465BF2" w:rsidRPr="006036FF">
              <w:rPr>
                <w:rFonts w:ascii="Times New Roman" w:eastAsia="Times New Roman" w:hAnsi="Times New Roman"/>
                <w:b/>
                <w:sz w:val="24"/>
                <w:szCs w:val="24"/>
                <w:lang w:eastAsia="lt-LT"/>
              </w:rPr>
              <w:t>5.4</w:t>
            </w:r>
            <w:r w:rsidR="00377CED" w:rsidRPr="006036FF">
              <w:rPr>
                <w:rFonts w:ascii="Times New Roman" w:eastAsia="Times New Roman" w:hAnsi="Times New Roman"/>
                <w:b/>
                <w:sz w:val="24"/>
                <w:szCs w:val="24"/>
                <w:lang w:eastAsia="lt-LT"/>
              </w:rPr>
              <w:t xml:space="preserve"> papunk</w:t>
            </w:r>
            <w:r w:rsidR="00181456"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nurodytų reikalavimų</w:t>
            </w:r>
            <w:r w:rsidR="000F799A" w:rsidRPr="006036FF">
              <w:rPr>
                <w:rFonts w:ascii="Times New Roman" w:eastAsia="Times New Roman" w:hAnsi="Times New Roman"/>
                <w:color w:val="000000"/>
                <w:sz w:val="24"/>
                <w:szCs w:val="24"/>
                <w:lang w:eastAsia="ar-SA"/>
              </w:rPr>
              <w:t xml:space="preserve"> </w:t>
            </w:r>
            <w:r w:rsidR="000253BF" w:rsidRPr="006036FF">
              <w:rPr>
                <w:rFonts w:ascii="Times New Roman" w:eastAsia="Times New Roman" w:hAnsi="Times New Roman"/>
                <w:color w:val="000000"/>
                <w:sz w:val="24"/>
                <w:szCs w:val="24"/>
                <w:lang w:eastAsia="ar-SA"/>
              </w:rPr>
              <w:t>ar nepateikia įrodančių dokumentų</w:t>
            </w:r>
            <w:r w:rsidRPr="006036FF">
              <w:rPr>
                <w:rFonts w:ascii="Times New Roman" w:eastAsia="Times New Roman" w:hAnsi="Times New Roman"/>
                <w:color w:val="000000"/>
                <w:sz w:val="24"/>
                <w:szCs w:val="24"/>
                <w:lang w:eastAsia="ar-SA"/>
              </w:rPr>
              <w:t>;</w:t>
            </w:r>
          </w:p>
          <w:p w14:paraId="24B61DB5" w14:textId="47DC2522" w:rsidR="00532E5E" w:rsidRPr="006036FF" w:rsidRDefault="00255523"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7</w:t>
            </w:r>
            <w:r w:rsidR="00532E5E" w:rsidRPr="006036FF">
              <w:rPr>
                <w:rFonts w:ascii="Times New Roman" w:eastAsia="Times New Roman" w:hAnsi="Times New Roman"/>
                <w:b/>
                <w:bCs/>
                <w:color w:val="000000"/>
                <w:sz w:val="24"/>
                <w:szCs w:val="24"/>
                <w:lang w:eastAsia="ar-SA"/>
              </w:rPr>
              <w:t xml:space="preserve"> bal</w:t>
            </w:r>
            <w:r w:rsidR="005967B2" w:rsidRPr="006036FF">
              <w:rPr>
                <w:rFonts w:ascii="Times New Roman" w:eastAsia="Times New Roman" w:hAnsi="Times New Roman"/>
                <w:b/>
                <w:bCs/>
                <w:color w:val="000000"/>
                <w:sz w:val="24"/>
                <w:szCs w:val="24"/>
                <w:lang w:eastAsia="ar-SA"/>
              </w:rPr>
              <w:t>ai</w:t>
            </w:r>
            <w:r w:rsidR="00532E5E" w:rsidRPr="006036FF">
              <w:rPr>
                <w:rFonts w:ascii="Times New Roman" w:eastAsia="Times New Roman" w:hAnsi="Times New Roman"/>
                <w:color w:val="000000"/>
                <w:sz w:val="24"/>
                <w:szCs w:val="24"/>
                <w:lang w:eastAsia="ar-SA"/>
              </w:rPr>
              <w:t xml:space="preserve"> – siūlomo papildomo specialisto kvalifikacija atitinka </w:t>
            </w:r>
            <w:r w:rsidR="00377CED" w:rsidRPr="006036FF">
              <w:rPr>
                <w:rFonts w:ascii="Times New Roman" w:eastAsia="Times New Roman" w:hAnsi="Times New Roman"/>
                <w:b/>
                <w:sz w:val="24"/>
                <w:szCs w:val="24"/>
                <w:lang w:eastAsia="lt-LT"/>
              </w:rPr>
              <w:t xml:space="preserve">specialiųjų pirkimo sąlygų </w:t>
            </w:r>
            <w:r w:rsidR="00465BF2"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465BF2" w:rsidRPr="006036FF">
              <w:rPr>
                <w:rFonts w:ascii="Times New Roman" w:eastAsia="Times New Roman" w:hAnsi="Times New Roman"/>
                <w:b/>
                <w:sz w:val="24"/>
                <w:szCs w:val="24"/>
                <w:lang w:eastAsia="lt-LT"/>
              </w:rPr>
              <w:t>5.4</w:t>
            </w:r>
            <w:r w:rsidR="00377CED" w:rsidRPr="006036FF">
              <w:rPr>
                <w:rFonts w:ascii="Times New Roman" w:eastAsia="Times New Roman" w:hAnsi="Times New Roman"/>
                <w:b/>
                <w:sz w:val="24"/>
                <w:szCs w:val="24"/>
                <w:lang w:eastAsia="lt-LT"/>
              </w:rPr>
              <w:t xml:space="preserve"> papunk</w:t>
            </w:r>
            <w:r w:rsidR="00181456"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00532E5E" w:rsidRPr="006036FF">
              <w:rPr>
                <w:rFonts w:ascii="Times New Roman" w:eastAsia="Times New Roman" w:hAnsi="Times New Roman"/>
                <w:color w:val="000000"/>
                <w:sz w:val="24"/>
                <w:szCs w:val="24"/>
                <w:lang w:eastAsia="ar-SA"/>
              </w:rPr>
              <w:t>nurodytus reikalavimus.</w:t>
            </w:r>
          </w:p>
          <w:p w14:paraId="1D7B45D5" w14:textId="5CCCE3AA" w:rsidR="00532E5E" w:rsidRPr="006036FF" w:rsidRDefault="00532E5E"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color w:val="000000"/>
                <w:sz w:val="24"/>
                <w:szCs w:val="24"/>
                <w:lang w:eastAsia="ar-SA"/>
              </w:rPr>
              <w:t xml:space="preserve">Nebus skiriamas didesnis balas, jeigu parametro </w:t>
            </w:r>
            <w:r w:rsidR="00C704BC" w:rsidRPr="006036FF">
              <w:rPr>
                <w:rFonts w:ascii="Times New Roman" w:eastAsia="Times New Roman" w:hAnsi="Times New Roman"/>
                <w:color w:val="000000"/>
                <w:sz w:val="24"/>
                <w:szCs w:val="24"/>
                <w:lang w:eastAsia="ar-SA"/>
              </w:rPr>
              <w:t>(P</w:t>
            </w:r>
            <w:r w:rsidR="00C704BC" w:rsidRPr="006036FF">
              <w:rPr>
                <w:rFonts w:ascii="Times New Roman" w:eastAsia="Times New Roman" w:hAnsi="Times New Roman"/>
                <w:color w:val="000000"/>
                <w:sz w:val="24"/>
                <w:szCs w:val="24"/>
                <w:vertAlign w:val="subscript"/>
                <w:lang w:eastAsia="ar-SA"/>
              </w:rPr>
              <w:t>1</w:t>
            </w:r>
            <w:r w:rsidR="00C704BC"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vertinimui bus pasiūlytas daugiau nei 1 papildomas specialistas</w:t>
            </w:r>
            <w:r w:rsidRPr="006036FF" w:rsidDel="00532E5E">
              <w:rPr>
                <w:rFonts w:ascii="Times New Roman" w:eastAsia="Times New Roman" w:hAnsi="Times New Roman"/>
                <w:b/>
                <w:bCs/>
                <w:color w:val="000000"/>
                <w:sz w:val="24"/>
                <w:szCs w:val="24"/>
                <w:lang w:eastAsia="ar-SA"/>
              </w:rPr>
              <w:t xml:space="preserve"> </w:t>
            </w:r>
          </w:p>
        </w:tc>
      </w:tr>
      <w:tr w:rsidR="00532E5E" w:rsidRPr="006036FF" w14:paraId="19D6E97B" w14:textId="77777777" w:rsidTr="007978A7">
        <w:trPr>
          <w:trHeight w:val="300"/>
        </w:trPr>
        <w:tc>
          <w:tcPr>
            <w:tcW w:w="2371" w:type="pct"/>
            <w:tcBorders>
              <w:top w:val="single" w:sz="4" w:space="0" w:color="auto"/>
              <w:left w:val="single" w:sz="4" w:space="0" w:color="auto"/>
              <w:bottom w:val="single" w:sz="4" w:space="0" w:color="auto"/>
              <w:right w:val="single" w:sz="4" w:space="0" w:color="auto"/>
            </w:tcBorders>
          </w:tcPr>
          <w:p w14:paraId="18C8DF1C" w14:textId="269D7855" w:rsidR="00532E5E" w:rsidRPr="006036FF" w:rsidDel="00532E5E" w:rsidRDefault="00532E5E" w:rsidP="00FE546C">
            <w:pPr>
              <w:tabs>
                <w:tab w:val="left" w:pos="556"/>
              </w:tabs>
              <w:spacing w:after="0" w:line="240" w:lineRule="auto"/>
              <w:jc w:val="both"/>
              <w:rPr>
                <w:rFonts w:ascii="Times New Roman" w:eastAsia="Times New Roman" w:hAnsi="Times New Roman"/>
                <w:color w:val="000000"/>
                <w:sz w:val="24"/>
                <w:szCs w:val="24"/>
                <w:lang w:eastAsia="ar-SA"/>
              </w:rPr>
            </w:pPr>
            <w:r w:rsidRPr="006036FF">
              <w:rPr>
                <w:rFonts w:ascii="Times New Roman" w:eastAsia="Times New Roman" w:hAnsi="Times New Roman"/>
                <w:color w:val="000000"/>
                <w:sz w:val="24"/>
                <w:szCs w:val="24"/>
                <w:lang w:eastAsia="ar-SA"/>
              </w:rPr>
              <w:t>Parametras (P</w:t>
            </w:r>
            <w:r w:rsidRPr="006036FF">
              <w:rPr>
                <w:rFonts w:ascii="Times New Roman" w:eastAsia="Times New Roman" w:hAnsi="Times New Roman"/>
                <w:color w:val="000000"/>
                <w:sz w:val="24"/>
                <w:szCs w:val="24"/>
                <w:vertAlign w:val="subscript"/>
                <w:lang w:eastAsia="ar-SA"/>
              </w:rPr>
              <w:t>2</w:t>
            </w:r>
            <w:r w:rsidRPr="006036FF">
              <w:rPr>
                <w:rFonts w:ascii="Times New Roman" w:eastAsia="Times New Roman" w:hAnsi="Times New Roman"/>
                <w:color w:val="000000"/>
                <w:sz w:val="24"/>
                <w:szCs w:val="24"/>
                <w:lang w:eastAsia="ar-SA"/>
              </w:rPr>
              <w:t xml:space="preserve">) kai į </w:t>
            </w:r>
            <w:r w:rsidRPr="006036FF">
              <w:rPr>
                <w:rFonts w:ascii="Times New Roman" w:eastAsia="Times New Roman" w:hAnsi="Times New Roman"/>
                <w:b/>
                <w:bCs/>
                <w:color w:val="000000"/>
                <w:sz w:val="24"/>
                <w:szCs w:val="24"/>
                <w:lang w:eastAsia="ar-SA"/>
              </w:rPr>
              <w:t>informacinių sistemų</w:t>
            </w:r>
            <w:r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b/>
                <w:bCs/>
                <w:color w:val="000000"/>
                <w:sz w:val="24"/>
                <w:szCs w:val="24"/>
                <w:lang w:eastAsia="ar-SA"/>
              </w:rPr>
              <w:t>programuotojo</w:t>
            </w:r>
            <w:r w:rsidRPr="006036FF">
              <w:rPr>
                <w:rFonts w:ascii="Times New Roman" w:eastAsia="Times New Roman" w:hAnsi="Times New Roman"/>
                <w:color w:val="000000"/>
                <w:sz w:val="24"/>
                <w:szCs w:val="24"/>
                <w:lang w:eastAsia="ar-SA"/>
              </w:rPr>
              <w:t xml:space="preserve"> poziciją pasiūlytas 1 </w:t>
            </w:r>
            <w:r w:rsidR="005A2804" w:rsidRPr="006036FF">
              <w:rPr>
                <w:rFonts w:ascii="Times New Roman" w:eastAsia="Times New Roman" w:hAnsi="Times New Roman"/>
                <w:color w:val="000000"/>
                <w:sz w:val="24"/>
                <w:szCs w:val="24"/>
                <w:lang w:eastAsia="ar-SA"/>
              </w:rPr>
              <w:t>arba 2</w:t>
            </w:r>
            <w:r w:rsidR="00181456"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papildom</w:t>
            </w:r>
            <w:r w:rsidR="00181456" w:rsidRPr="006036FF">
              <w:rPr>
                <w:rFonts w:ascii="Times New Roman" w:eastAsia="Times New Roman" w:hAnsi="Times New Roman"/>
                <w:color w:val="000000"/>
                <w:sz w:val="24"/>
                <w:szCs w:val="24"/>
                <w:lang w:eastAsia="ar-SA"/>
              </w:rPr>
              <w:t>i</w:t>
            </w:r>
            <w:r w:rsidRPr="006036FF">
              <w:rPr>
                <w:rFonts w:ascii="Times New Roman" w:eastAsia="Times New Roman" w:hAnsi="Times New Roman"/>
                <w:color w:val="000000"/>
                <w:sz w:val="24"/>
                <w:szCs w:val="24"/>
                <w:lang w:eastAsia="ar-SA"/>
              </w:rPr>
              <w:t xml:space="preserve"> specialista</w:t>
            </w:r>
            <w:r w:rsidR="00181456" w:rsidRPr="006036FF">
              <w:rPr>
                <w:rFonts w:ascii="Times New Roman" w:eastAsia="Times New Roman" w:hAnsi="Times New Roman"/>
                <w:color w:val="000000"/>
                <w:sz w:val="24"/>
                <w:szCs w:val="24"/>
                <w:lang w:eastAsia="ar-SA"/>
              </w:rPr>
              <w:t>i</w:t>
            </w:r>
            <w:r w:rsidRPr="006036FF">
              <w:rPr>
                <w:rFonts w:ascii="Times New Roman" w:eastAsia="Times New Roman" w:hAnsi="Times New Roman"/>
                <w:color w:val="000000"/>
                <w:sz w:val="24"/>
                <w:szCs w:val="24"/>
                <w:lang w:eastAsia="ar-SA"/>
              </w:rPr>
              <w:t xml:space="preserve"> (PSP</w:t>
            </w:r>
            <w:r w:rsidRPr="006036FF">
              <w:rPr>
                <w:rFonts w:ascii="Times New Roman" w:eastAsia="Times New Roman" w:hAnsi="Times New Roman"/>
                <w:color w:val="000000"/>
                <w:sz w:val="24"/>
                <w:szCs w:val="24"/>
                <w:vertAlign w:val="subscript"/>
                <w:lang w:eastAsia="ar-SA"/>
              </w:rPr>
              <w:t>2</w:t>
            </w:r>
            <w:r w:rsidRPr="006036FF">
              <w:rPr>
                <w:rFonts w:ascii="Times New Roman" w:eastAsia="Times New Roman" w:hAnsi="Times New Roman"/>
                <w:color w:val="000000"/>
                <w:sz w:val="24"/>
                <w:szCs w:val="24"/>
                <w:lang w:eastAsia="ar-SA"/>
              </w:rPr>
              <w:t>)</w:t>
            </w:r>
            <w:r w:rsidRPr="006036FF">
              <w:rPr>
                <w:rFonts w:ascii="Times New Roman" w:eastAsia="Times New Roman" w:hAnsi="Times New Roman"/>
                <w:color w:val="000000"/>
                <w:sz w:val="24"/>
                <w:szCs w:val="24"/>
                <w:vertAlign w:val="subscript"/>
                <w:lang w:eastAsia="ar-SA"/>
              </w:rPr>
              <w:t xml:space="preserve"> </w:t>
            </w:r>
          </w:p>
        </w:tc>
        <w:tc>
          <w:tcPr>
            <w:tcW w:w="2629" w:type="pct"/>
            <w:tcBorders>
              <w:top w:val="single" w:sz="4" w:space="0" w:color="auto"/>
              <w:left w:val="single" w:sz="4" w:space="0" w:color="auto"/>
              <w:bottom w:val="single" w:sz="4" w:space="0" w:color="auto"/>
              <w:right w:val="single" w:sz="4" w:space="0" w:color="auto"/>
            </w:tcBorders>
          </w:tcPr>
          <w:p w14:paraId="149B0F1B" w14:textId="79808630" w:rsidR="00532E5E" w:rsidRPr="006036FF" w:rsidRDefault="00532E5E"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0 balų</w:t>
            </w:r>
            <w:r w:rsidRPr="006036FF">
              <w:rPr>
                <w:rFonts w:ascii="Times New Roman" w:eastAsia="Times New Roman" w:hAnsi="Times New Roman"/>
                <w:color w:val="000000"/>
                <w:sz w:val="24"/>
                <w:szCs w:val="24"/>
                <w:lang w:eastAsia="ar-SA"/>
              </w:rPr>
              <w:t xml:space="preserve"> – nepasiūlytas </w:t>
            </w:r>
            <w:r w:rsidR="00181456" w:rsidRPr="006036FF">
              <w:rPr>
                <w:rFonts w:ascii="Times New Roman" w:eastAsia="Times New Roman" w:hAnsi="Times New Roman"/>
                <w:color w:val="000000"/>
                <w:sz w:val="24"/>
                <w:szCs w:val="24"/>
                <w:lang w:eastAsia="ar-SA"/>
              </w:rPr>
              <w:t xml:space="preserve">nei vienas </w:t>
            </w:r>
            <w:r w:rsidRPr="006036FF">
              <w:rPr>
                <w:rFonts w:ascii="Times New Roman" w:eastAsia="Times New Roman" w:hAnsi="Times New Roman"/>
                <w:color w:val="000000"/>
                <w:sz w:val="24"/>
                <w:szCs w:val="24"/>
                <w:lang w:eastAsia="ar-SA"/>
              </w:rPr>
              <w:t>papildomas specialistas ar siūlomo</w:t>
            </w:r>
            <w:r w:rsidR="00181456" w:rsidRPr="006036FF">
              <w:rPr>
                <w:rFonts w:ascii="Times New Roman" w:eastAsia="Times New Roman" w:hAnsi="Times New Roman"/>
                <w:color w:val="000000"/>
                <w:sz w:val="24"/>
                <w:szCs w:val="24"/>
                <w:lang w:eastAsia="ar-SA"/>
              </w:rPr>
              <w:t xml:space="preserve"> (-ų)</w:t>
            </w:r>
            <w:r w:rsidRPr="006036FF">
              <w:rPr>
                <w:rFonts w:ascii="Times New Roman" w:eastAsia="Times New Roman" w:hAnsi="Times New Roman"/>
                <w:color w:val="000000"/>
                <w:sz w:val="24"/>
                <w:szCs w:val="24"/>
                <w:lang w:eastAsia="ar-SA"/>
              </w:rPr>
              <w:t xml:space="preserve"> papildomo </w:t>
            </w:r>
            <w:r w:rsidR="00181456" w:rsidRPr="006036FF">
              <w:rPr>
                <w:rFonts w:ascii="Times New Roman" w:eastAsia="Times New Roman" w:hAnsi="Times New Roman"/>
                <w:color w:val="000000"/>
                <w:sz w:val="24"/>
                <w:szCs w:val="24"/>
                <w:lang w:eastAsia="ar-SA"/>
              </w:rPr>
              <w:t xml:space="preserve">(-ų) </w:t>
            </w:r>
            <w:r w:rsidRPr="006036FF">
              <w:rPr>
                <w:rFonts w:ascii="Times New Roman" w:eastAsia="Times New Roman" w:hAnsi="Times New Roman"/>
                <w:color w:val="000000"/>
                <w:sz w:val="24"/>
                <w:szCs w:val="24"/>
                <w:lang w:eastAsia="ar-SA"/>
              </w:rPr>
              <w:t>specialisto</w:t>
            </w:r>
            <w:r w:rsidR="00181456" w:rsidRPr="006036FF">
              <w:rPr>
                <w:rFonts w:ascii="Times New Roman" w:eastAsia="Times New Roman" w:hAnsi="Times New Roman"/>
                <w:color w:val="000000"/>
                <w:sz w:val="24"/>
                <w:szCs w:val="24"/>
                <w:lang w:eastAsia="ar-SA"/>
              </w:rPr>
              <w:t xml:space="preserve"> (-ų)</w:t>
            </w:r>
            <w:r w:rsidRPr="006036FF">
              <w:rPr>
                <w:rFonts w:ascii="Times New Roman" w:eastAsia="Times New Roman" w:hAnsi="Times New Roman"/>
                <w:color w:val="000000"/>
                <w:sz w:val="24"/>
                <w:szCs w:val="24"/>
                <w:lang w:eastAsia="ar-SA"/>
              </w:rPr>
              <w:t xml:space="preserve"> kvalifikacija neatitinka </w:t>
            </w:r>
            <w:r w:rsidR="00377CED" w:rsidRPr="006036FF">
              <w:rPr>
                <w:rFonts w:ascii="Times New Roman" w:eastAsia="Times New Roman" w:hAnsi="Times New Roman"/>
                <w:b/>
                <w:sz w:val="24"/>
                <w:szCs w:val="24"/>
                <w:lang w:eastAsia="lt-LT"/>
              </w:rPr>
              <w:t xml:space="preserve">specialiųjų pirkimo sąlygų </w:t>
            </w:r>
            <w:r w:rsidR="00841407"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98381A" w:rsidRPr="006036FF">
              <w:rPr>
                <w:rFonts w:ascii="Times New Roman" w:eastAsia="Times New Roman" w:hAnsi="Times New Roman"/>
                <w:b/>
                <w:sz w:val="24"/>
                <w:szCs w:val="24"/>
                <w:lang w:eastAsia="lt-LT"/>
              </w:rPr>
              <w:t>5</w:t>
            </w:r>
            <w:r w:rsidR="00377CED" w:rsidRPr="006036FF">
              <w:rPr>
                <w:rFonts w:ascii="Times New Roman" w:eastAsia="Times New Roman" w:hAnsi="Times New Roman"/>
                <w:b/>
                <w:sz w:val="24"/>
                <w:szCs w:val="24"/>
                <w:lang w:eastAsia="lt-LT"/>
              </w:rPr>
              <w:t>.3</w:t>
            </w:r>
            <w:r w:rsidR="001D5619" w:rsidRPr="006036FF">
              <w:rPr>
                <w:rFonts w:ascii="Times New Roman" w:eastAsia="Times New Roman" w:hAnsi="Times New Roman"/>
                <w:b/>
                <w:sz w:val="24"/>
                <w:szCs w:val="24"/>
                <w:lang w:eastAsia="lt-LT"/>
              </w:rPr>
              <w:t xml:space="preserve"> </w:t>
            </w:r>
            <w:r w:rsidR="00377CED" w:rsidRPr="006036FF">
              <w:rPr>
                <w:rFonts w:ascii="Times New Roman" w:eastAsia="Times New Roman" w:hAnsi="Times New Roman"/>
                <w:b/>
                <w:sz w:val="24"/>
                <w:szCs w:val="24"/>
                <w:lang w:eastAsia="lt-LT"/>
              </w:rPr>
              <w:t>papunk</w:t>
            </w:r>
            <w:r w:rsidR="00756806"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nurodytų reikalavimų</w:t>
            </w:r>
            <w:r w:rsidR="00C31B1D" w:rsidRPr="006036FF">
              <w:rPr>
                <w:rFonts w:ascii="Times New Roman" w:eastAsia="Times New Roman" w:hAnsi="Times New Roman"/>
                <w:color w:val="000000"/>
                <w:sz w:val="24"/>
                <w:szCs w:val="24"/>
                <w:lang w:eastAsia="ar-SA"/>
              </w:rPr>
              <w:t xml:space="preserve"> ar nepateikia įrodančių dokumentų</w:t>
            </w:r>
            <w:r w:rsidRPr="006036FF">
              <w:rPr>
                <w:rFonts w:ascii="Times New Roman" w:eastAsia="Times New Roman" w:hAnsi="Times New Roman"/>
                <w:color w:val="000000"/>
                <w:sz w:val="24"/>
                <w:szCs w:val="24"/>
                <w:lang w:eastAsia="ar-SA"/>
              </w:rPr>
              <w:t>;</w:t>
            </w:r>
          </w:p>
          <w:p w14:paraId="1B9F31C3" w14:textId="49671BBD" w:rsidR="00532E5E" w:rsidRPr="006036FF" w:rsidRDefault="00255523"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 xml:space="preserve">8 </w:t>
            </w:r>
            <w:r w:rsidR="00532E5E" w:rsidRPr="006036FF">
              <w:rPr>
                <w:rFonts w:ascii="Times New Roman" w:eastAsia="Times New Roman" w:hAnsi="Times New Roman"/>
                <w:b/>
                <w:bCs/>
                <w:color w:val="000000"/>
                <w:sz w:val="24"/>
                <w:szCs w:val="24"/>
                <w:lang w:eastAsia="ar-SA"/>
              </w:rPr>
              <w:t>bal</w:t>
            </w:r>
            <w:r w:rsidR="00C012F9" w:rsidRPr="006036FF">
              <w:rPr>
                <w:rFonts w:ascii="Times New Roman" w:eastAsia="Times New Roman" w:hAnsi="Times New Roman"/>
                <w:b/>
                <w:bCs/>
                <w:color w:val="000000"/>
                <w:sz w:val="24"/>
                <w:szCs w:val="24"/>
                <w:lang w:eastAsia="ar-SA"/>
              </w:rPr>
              <w:t>ai</w:t>
            </w:r>
            <w:r w:rsidR="00AE003B" w:rsidRPr="006036FF">
              <w:rPr>
                <w:rFonts w:ascii="Times New Roman" w:eastAsia="Times New Roman" w:hAnsi="Times New Roman"/>
                <w:color w:val="000000"/>
                <w:sz w:val="24"/>
                <w:szCs w:val="24"/>
                <w:lang w:eastAsia="ar-SA"/>
              </w:rPr>
              <w:t xml:space="preserve"> </w:t>
            </w:r>
            <w:r w:rsidR="00532E5E" w:rsidRPr="006036FF">
              <w:rPr>
                <w:rFonts w:ascii="Times New Roman" w:eastAsia="Times New Roman" w:hAnsi="Times New Roman"/>
                <w:color w:val="000000"/>
                <w:sz w:val="24"/>
                <w:szCs w:val="24"/>
                <w:lang w:eastAsia="ar-SA"/>
              </w:rPr>
              <w:t xml:space="preserve">– siūlomo </w:t>
            </w:r>
            <w:r w:rsidR="00756806" w:rsidRPr="006036FF">
              <w:rPr>
                <w:rFonts w:ascii="Times New Roman" w:eastAsia="Times New Roman" w:hAnsi="Times New Roman"/>
                <w:color w:val="000000"/>
                <w:sz w:val="24"/>
                <w:szCs w:val="24"/>
                <w:lang w:eastAsia="ar-SA"/>
              </w:rPr>
              <w:t xml:space="preserve">1 </w:t>
            </w:r>
            <w:r w:rsidR="00532E5E" w:rsidRPr="006036FF">
              <w:rPr>
                <w:rFonts w:ascii="Times New Roman" w:eastAsia="Times New Roman" w:hAnsi="Times New Roman"/>
                <w:color w:val="000000"/>
                <w:sz w:val="24"/>
                <w:szCs w:val="24"/>
                <w:lang w:eastAsia="ar-SA"/>
              </w:rPr>
              <w:t>papildomo specialisto kvalifikacija atitinka</w:t>
            </w:r>
            <w:r w:rsidR="00377CED" w:rsidRPr="006036FF">
              <w:rPr>
                <w:rFonts w:ascii="Times New Roman" w:eastAsia="Times New Roman" w:hAnsi="Times New Roman"/>
                <w:color w:val="000000"/>
                <w:sz w:val="24"/>
                <w:szCs w:val="24"/>
                <w:lang w:eastAsia="ar-SA"/>
              </w:rPr>
              <w:t xml:space="preserve"> </w:t>
            </w:r>
            <w:r w:rsidR="00377CED" w:rsidRPr="006036FF">
              <w:rPr>
                <w:rFonts w:ascii="Times New Roman" w:eastAsia="Times New Roman" w:hAnsi="Times New Roman"/>
                <w:b/>
                <w:sz w:val="24"/>
                <w:szCs w:val="24"/>
                <w:lang w:eastAsia="lt-LT"/>
              </w:rPr>
              <w:t xml:space="preserve">specialiųjų pirkimo sąlygų </w:t>
            </w:r>
            <w:r w:rsidR="00841407"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98381A" w:rsidRPr="006036FF">
              <w:rPr>
                <w:rFonts w:ascii="Times New Roman" w:eastAsia="Times New Roman" w:hAnsi="Times New Roman"/>
                <w:b/>
                <w:sz w:val="24"/>
                <w:szCs w:val="24"/>
                <w:lang w:eastAsia="lt-LT"/>
              </w:rPr>
              <w:t>.5</w:t>
            </w:r>
            <w:r w:rsidR="00377CED" w:rsidRPr="006036FF">
              <w:rPr>
                <w:rFonts w:ascii="Times New Roman" w:eastAsia="Times New Roman" w:hAnsi="Times New Roman"/>
                <w:b/>
                <w:sz w:val="24"/>
                <w:szCs w:val="24"/>
                <w:lang w:eastAsia="lt-LT"/>
              </w:rPr>
              <w:t>.3</w:t>
            </w:r>
            <w:r w:rsidR="001B3223" w:rsidRPr="006036FF">
              <w:rPr>
                <w:rFonts w:ascii="Times New Roman" w:eastAsia="Times New Roman" w:hAnsi="Times New Roman"/>
                <w:b/>
                <w:sz w:val="24"/>
                <w:szCs w:val="24"/>
                <w:lang w:eastAsia="lt-LT"/>
              </w:rPr>
              <w:t xml:space="preserve"> </w:t>
            </w:r>
            <w:r w:rsidR="00377CED" w:rsidRPr="006036FF">
              <w:rPr>
                <w:rFonts w:ascii="Times New Roman" w:eastAsia="Times New Roman" w:hAnsi="Times New Roman"/>
                <w:b/>
                <w:sz w:val="24"/>
                <w:szCs w:val="24"/>
                <w:lang w:eastAsia="lt-LT"/>
              </w:rPr>
              <w:t>papunk</w:t>
            </w:r>
            <w:r w:rsidR="00756806"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00532E5E" w:rsidRPr="006036FF">
              <w:rPr>
                <w:rFonts w:ascii="Times New Roman" w:eastAsia="Times New Roman" w:hAnsi="Times New Roman"/>
                <w:color w:val="000000"/>
                <w:sz w:val="24"/>
                <w:szCs w:val="24"/>
                <w:lang w:eastAsia="ar-SA"/>
              </w:rPr>
              <w:t>nurodytus reikalavimus.</w:t>
            </w:r>
          </w:p>
          <w:p w14:paraId="4AF6C79A" w14:textId="34396115" w:rsidR="001C1DB4" w:rsidRPr="006036FF" w:rsidRDefault="001C1DB4" w:rsidP="00532E5E">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1</w:t>
            </w:r>
            <w:r w:rsidR="00255523" w:rsidRPr="006036FF">
              <w:rPr>
                <w:rFonts w:ascii="Times New Roman" w:eastAsia="Times New Roman" w:hAnsi="Times New Roman"/>
                <w:b/>
                <w:bCs/>
                <w:color w:val="000000"/>
                <w:sz w:val="24"/>
                <w:szCs w:val="24"/>
                <w:lang w:eastAsia="ar-SA"/>
              </w:rPr>
              <w:t>6</w:t>
            </w:r>
            <w:r w:rsidRPr="006036FF">
              <w:rPr>
                <w:rFonts w:ascii="Times New Roman" w:eastAsia="Times New Roman" w:hAnsi="Times New Roman"/>
                <w:b/>
                <w:bCs/>
                <w:color w:val="000000"/>
                <w:sz w:val="24"/>
                <w:szCs w:val="24"/>
                <w:lang w:eastAsia="ar-SA"/>
              </w:rPr>
              <w:t xml:space="preserve"> balų</w:t>
            </w:r>
            <w:r w:rsidRPr="006036FF">
              <w:rPr>
                <w:rFonts w:ascii="Times New Roman" w:eastAsia="Times New Roman" w:hAnsi="Times New Roman"/>
                <w:color w:val="000000"/>
                <w:sz w:val="24"/>
                <w:szCs w:val="24"/>
                <w:lang w:eastAsia="ar-SA"/>
              </w:rPr>
              <w:t xml:space="preserve"> - siūlomų 2 papildomų specialistų kvalifikacija atitinka </w:t>
            </w:r>
            <w:r w:rsidRPr="006036FF">
              <w:rPr>
                <w:rFonts w:ascii="Times New Roman" w:eastAsia="Times New Roman" w:hAnsi="Times New Roman"/>
                <w:b/>
                <w:color w:val="000000"/>
                <w:sz w:val="24"/>
                <w:szCs w:val="24"/>
                <w:lang w:eastAsia="ar-SA"/>
              </w:rPr>
              <w:t xml:space="preserve">specialiųjų pirkimo sąlygų </w:t>
            </w:r>
            <w:r w:rsidR="00841407" w:rsidRPr="006036FF">
              <w:rPr>
                <w:rFonts w:ascii="Times New Roman" w:eastAsia="Times New Roman" w:hAnsi="Times New Roman"/>
                <w:b/>
                <w:color w:val="000000"/>
                <w:sz w:val="24"/>
                <w:szCs w:val="24"/>
                <w:lang w:eastAsia="ar-SA"/>
              </w:rPr>
              <w:t>3</w:t>
            </w:r>
            <w:r w:rsidRPr="006036FF">
              <w:rPr>
                <w:rFonts w:ascii="Times New Roman" w:eastAsia="Times New Roman" w:hAnsi="Times New Roman"/>
                <w:b/>
                <w:color w:val="000000"/>
                <w:sz w:val="24"/>
                <w:szCs w:val="24"/>
                <w:lang w:eastAsia="ar-SA"/>
              </w:rPr>
              <w:t xml:space="preserve"> priedo 1 lentelės 1.</w:t>
            </w:r>
            <w:r w:rsidR="0098381A" w:rsidRPr="006036FF">
              <w:rPr>
                <w:rFonts w:ascii="Times New Roman" w:eastAsia="Times New Roman" w:hAnsi="Times New Roman"/>
                <w:b/>
                <w:color w:val="000000"/>
                <w:sz w:val="24"/>
                <w:szCs w:val="24"/>
                <w:lang w:eastAsia="ar-SA"/>
              </w:rPr>
              <w:t>5</w:t>
            </w:r>
            <w:r w:rsidRPr="006036FF">
              <w:rPr>
                <w:rFonts w:ascii="Times New Roman" w:eastAsia="Times New Roman" w:hAnsi="Times New Roman"/>
                <w:b/>
                <w:color w:val="000000"/>
                <w:sz w:val="24"/>
                <w:szCs w:val="24"/>
                <w:lang w:eastAsia="ar-SA"/>
              </w:rPr>
              <w:t>.3 papunktyje</w:t>
            </w:r>
            <w:r w:rsidRPr="006036FF">
              <w:rPr>
                <w:rFonts w:ascii="Times New Roman" w:eastAsia="Times New Roman" w:hAnsi="Times New Roman"/>
                <w:color w:val="000000"/>
                <w:sz w:val="24"/>
                <w:szCs w:val="24"/>
                <w:lang w:eastAsia="ar-SA"/>
              </w:rPr>
              <w:t xml:space="preserve"> nurodytus reikalavimus.</w:t>
            </w:r>
          </w:p>
          <w:p w14:paraId="6D2404BE" w14:textId="6C4CD870" w:rsidR="00532E5E" w:rsidRPr="006036FF" w:rsidDel="00532E5E" w:rsidRDefault="00532E5E" w:rsidP="00532E5E">
            <w:pPr>
              <w:widowControl w:val="0"/>
              <w:tabs>
                <w:tab w:val="left" w:pos="1276"/>
              </w:tabs>
              <w:suppressAutoHyphens w:val="0"/>
              <w:autoSpaceDN/>
              <w:spacing w:after="0" w:line="240" w:lineRule="auto"/>
              <w:jc w:val="both"/>
              <w:textAlignment w:val="auto"/>
              <w:rPr>
                <w:rFonts w:ascii="Times New Roman" w:eastAsia="Times New Roman" w:hAnsi="Times New Roman"/>
                <w:b/>
                <w:bCs/>
                <w:color w:val="000000"/>
                <w:sz w:val="24"/>
                <w:szCs w:val="24"/>
                <w:lang w:eastAsia="ar-SA"/>
              </w:rPr>
            </w:pPr>
            <w:r w:rsidRPr="006036FF">
              <w:rPr>
                <w:rFonts w:ascii="Times New Roman" w:eastAsia="Times New Roman" w:hAnsi="Times New Roman"/>
                <w:color w:val="000000"/>
                <w:sz w:val="24"/>
                <w:szCs w:val="24"/>
                <w:lang w:eastAsia="ar-SA"/>
              </w:rPr>
              <w:t xml:space="preserve">Nebus skiriamas didesnis balas, jeigu parametro </w:t>
            </w:r>
            <w:r w:rsidR="00C704BC" w:rsidRPr="006036FF">
              <w:rPr>
                <w:rFonts w:ascii="Times New Roman" w:eastAsia="Times New Roman" w:hAnsi="Times New Roman"/>
                <w:color w:val="000000"/>
                <w:sz w:val="24"/>
                <w:szCs w:val="24"/>
                <w:lang w:eastAsia="ar-SA"/>
              </w:rPr>
              <w:t>(P</w:t>
            </w:r>
            <w:r w:rsidR="00C704BC" w:rsidRPr="006036FF">
              <w:rPr>
                <w:rFonts w:ascii="Times New Roman" w:eastAsia="Times New Roman" w:hAnsi="Times New Roman"/>
                <w:color w:val="000000"/>
                <w:sz w:val="24"/>
                <w:szCs w:val="24"/>
                <w:vertAlign w:val="subscript"/>
                <w:lang w:eastAsia="ar-SA"/>
              </w:rPr>
              <w:t>2</w:t>
            </w:r>
            <w:r w:rsidR="00C704BC"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vertinimui bus pasiūlyt</w:t>
            </w:r>
            <w:r w:rsidR="00E15C22" w:rsidRPr="006036FF">
              <w:rPr>
                <w:rFonts w:ascii="Times New Roman" w:eastAsia="Times New Roman" w:hAnsi="Times New Roman"/>
                <w:color w:val="000000"/>
                <w:sz w:val="24"/>
                <w:szCs w:val="24"/>
                <w:lang w:eastAsia="ar-SA"/>
              </w:rPr>
              <w:t>i</w:t>
            </w:r>
            <w:r w:rsidRPr="006036FF">
              <w:rPr>
                <w:rFonts w:ascii="Times New Roman" w:eastAsia="Times New Roman" w:hAnsi="Times New Roman"/>
                <w:color w:val="000000"/>
                <w:sz w:val="24"/>
                <w:szCs w:val="24"/>
                <w:lang w:eastAsia="ar-SA"/>
              </w:rPr>
              <w:t xml:space="preserve"> daugiau nei </w:t>
            </w:r>
            <w:r w:rsidR="00E15C22" w:rsidRPr="006036FF">
              <w:rPr>
                <w:rFonts w:ascii="Times New Roman" w:eastAsia="Times New Roman" w:hAnsi="Times New Roman"/>
                <w:color w:val="000000"/>
                <w:sz w:val="24"/>
                <w:szCs w:val="24"/>
                <w:lang w:eastAsia="ar-SA"/>
              </w:rPr>
              <w:t>2</w:t>
            </w:r>
            <w:r w:rsidRPr="006036FF">
              <w:rPr>
                <w:rFonts w:ascii="Times New Roman" w:eastAsia="Times New Roman" w:hAnsi="Times New Roman"/>
                <w:color w:val="000000"/>
                <w:sz w:val="24"/>
                <w:szCs w:val="24"/>
                <w:lang w:eastAsia="ar-SA"/>
              </w:rPr>
              <w:t xml:space="preserve"> papildom</w:t>
            </w:r>
            <w:r w:rsidR="00E15C22" w:rsidRPr="006036FF">
              <w:rPr>
                <w:rFonts w:ascii="Times New Roman" w:eastAsia="Times New Roman" w:hAnsi="Times New Roman"/>
                <w:color w:val="000000"/>
                <w:sz w:val="24"/>
                <w:szCs w:val="24"/>
                <w:lang w:eastAsia="ar-SA"/>
              </w:rPr>
              <w:t>i</w:t>
            </w:r>
            <w:r w:rsidRPr="006036FF">
              <w:rPr>
                <w:rFonts w:ascii="Times New Roman" w:eastAsia="Times New Roman" w:hAnsi="Times New Roman"/>
                <w:color w:val="000000"/>
                <w:sz w:val="24"/>
                <w:szCs w:val="24"/>
                <w:lang w:eastAsia="ar-SA"/>
              </w:rPr>
              <w:t xml:space="preserve"> specialista</w:t>
            </w:r>
            <w:r w:rsidR="00E15C22" w:rsidRPr="006036FF">
              <w:rPr>
                <w:rFonts w:ascii="Times New Roman" w:eastAsia="Times New Roman" w:hAnsi="Times New Roman"/>
                <w:color w:val="000000"/>
                <w:sz w:val="24"/>
                <w:szCs w:val="24"/>
                <w:lang w:eastAsia="ar-SA"/>
              </w:rPr>
              <w:t>i</w:t>
            </w:r>
            <w:r w:rsidRPr="006036FF">
              <w:rPr>
                <w:rFonts w:ascii="Times New Roman" w:eastAsia="Times New Roman" w:hAnsi="Times New Roman"/>
                <w:color w:val="000000"/>
                <w:sz w:val="24"/>
                <w:szCs w:val="24"/>
                <w:lang w:eastAsia="ar-SA"/>
              </w:rPr>
              <w:t>.</w:t>
            </w:r>
          </w:p>
        </w:tc>
      </w:tr>
      <w:tr w:rsidR="00AE0984" w:rsidRPr="006036FF" w14:paraId="35A8C003" w14:textId="77777777" w:rsidTr="007978A7">
        <w:trPr>
          <w:trHeight w:val="300"/>
        </w:trPr>
        <w:tc>
          <w:tcPr>
            <w:tcW w:w="2371" w:type="pct"/>
            <w:tcBorders>
              <w:top w:val="single" w:sz="4" w:space="0" w:color="auto"/>
              <w:left w:val="single" w:sz="4" w:space="0" w:color="auto"/>
              <w:bottom w:val="single" w:sz="4" w:space="0" w:color="auto"/>
              <w:right w:val="single" w:sz="4" w:space="0" w:color="auto"/>
            </w:tcBorders>
          </w:tcPr>
          <w:p w14:paraId="389AE215" w14:textId="69BD9735" w:rsidR="00AE0984" w:rsidRPr="006036FF" w:rsidDel="00532E5E" w:rsidRDefault="00AE0984" w:rsidP="000F799A">
            <w:pPr>
              <w:tabs>
                <w:tab w:val="left" w:pos="556"/>
              </w:tabs>
              <w:spacing w:after="0" w:line="240" w:lineRule="auto"/>
              <w:ind w:firstLine="171"/>
              <w:jc w:val="both"/>
              <w:rPr>
                <w:rFonts w:ascii="Times New Roman" w:eastAsia="Times New Roman" w:hAnsi="Times New Roman"/>
                <w:color w:val="000000"/>
                <w:sz w:val="24"/>
                <w:szCs w:val="24"/>
                <w:lang w:eastAsia="ar-SA"/>
              </w:rPr>
            </w:pPr>
            <w:r w:rsidRPr="006036FF">
              <w:rPr>
                <w:rFonts w:ascii="Times New Roman" w:eastAsia="Times New Roman" w:hAnsi="Times New Roman"/>
                <w:color w:val="000000"/>
                <w:sz w:val="24"/>
                <w:szCs w:val="24"/>
                <w:lang w:eastAsia="ar-SA"/>
              </w:rPr>
              <w:t>Parametras (P</w:t>
            </w:r>
            <w:r w:rsidR="00FD5881" w:rsidRPr="006036FF">
              <w:rPr>
                <w:rFonts w:ascii="Times New Roman" w:eastAsia="Times New Roman" w:hAnsi="Times New Roman"/>
                <w:color w:val="000000"/>
                <w:sz w:val="24"/>
                <w:szCs w:val="24"/>
                <w:vertAlign w:val="subscript"/>
                <w:lang w:eastAsia="ar-SA"/>
              </w:rPr>
              <w:t>3</w:t>
            </w:r>
            <w:r w:rsidRPr="006036FF">
              <w:rPr>
                <w:rFonts w:ascii="Times New Roman" w:eastAsia="Times New Roman" w:hAnsi="Times New Roman"/>
                <w:color w:val="000000"/>
                <w:sz w:val="24"/>
                <w:szCs w:val="24"/>
                <w:lang w:eastAsia="ar-SA"/>
              </w:rPr>
              <w:t xml:space="preserve">) kai į </w:t>
            </w:r>
            <w:r w:rsidRPr="006036FF">
              <w:rPr>
                <w:rFonts w:ascii="Times New Roman" w:eastAsia="Times New Roman" w:hAnsi="Times New Roman"/>
                <w:b/>
                <w:bCs/>
                <w:color w:val="000000"/>
                <w:sz w:val="24"/>
                <w:szCs w:val="24"/>
                <w:lang w:eastAsia="ar-SA"/>
              </w:rPr>
              <w:t>informacin</w:t>
            </w:r>
            <w:r w:rsidR="00841407" w:rsidRPr="006036FF">
              <w:rPr>
                <w:rFonts w:ascii="Times New Roman" w:eastAsia="Times New Roman" w:hAnsi="Times New Roman"/>
                <w:b/>
                <w:bCs/>
                <w:color w:val="000000"/>
                <w:sz w:val="24"/>
                <w:szCs w:val="24"/>
                <w:lang w:eastAsia="ar-SA"/>
              </w:rPr>
              <w:t>ės</w:t>
            </w:r>
            <w:r w:rsidRPr="006036FF">
              <w:rPr>
                <w:rFonts w:ascii="Times New Roman" w:eastAsia="Times New Roman" w:hAnsi="Times New Roman"/>
                <w:b/>
                <w:bCs/>
                <w:color w:val="000000"/>
                <w:sz w:val="24"/>
                <w:szCs w:val="24"/>
                <w:lang w:eastAsia="ar-SA"/>
              </w:rPr>
              <w:t xml:space="preserve"> sistem</w:t>
            </w:r>
            <w:r w:rsidR="00841407" w:rsidRPr="006036FF">
              <w:rPr>
                <w:rFonts w:ascii="Times New Roman" w:eastAsia="Times New Roman" w:hAnsi="Times New Roman"/>
                <w:b/>
                <w:bCs/>
                <w:color w:val="000000"/>
                <w:sz w:val="24"/>
                <w:szCs w:val="24"/>
                <w:lang w:eastAsia="ar-SA"/>
              </w:rPr>
              <w:t>os</w:t>
            </w:r>
            <w:r w:rsidRPr="006036FF">
              <w:rPr>
                <w:rFonts w:ascii="Times New Roman" w:eastAsia="Times New Roman" w:hAnsi="Times New Roman"/>
                <w:b/>
                <w:bCs/>
                <w:color w:val="000000"/>
                <w:sz w:val="24"/>
                <w:szCs w:val="24"/>
                <w:lang w:eastAsia="ar-SA"/>
              </w:rPr>
              <w:t xml:space="preserve"> testavimo</w:t>
            </w:r>
            <w:r w:rsidRPr="006036FF">
              <w:rPr>
                <w:rFonts w:ascii="Times New Roman" w:eastAsia="Times New Roman" w:hAnsi="Times New Roman"/>
                <w:color w:val="000000"/>
                <w:sz w:val="24"/>
                <w:szCs w:val="24"/>
                <w:lang w:eastAsia="ar-SA"/>
              </w:rPr>
              <w:t xml:space="preserve"> specialisto poziciją siūlomas 1 papildomas specialistas (PSP</w:t>
            </w:r>
            <w:r w:rsidR="00FD5881" w:rsidRPr="006036FF">
              <w:rPr>
                <w:rFonts w:ascii="Times New Roman" w:eastAsia="Times New Roman" w:hAnsi="Times New Roman"/>
                <w:color w:val="000000"/>
                <w:sz w:val="24"/>
                <w:szCs w:val="24"/>
                <w:vertAlign w:val="subscript"/>
                <w:lang w:eastAsia="ar-SA"/>
              </w:rPr>
              <w:t>3</w:t>
            </w:r>
            <w:r w:rsidRPr="006036FF">
              <w:rPr>
                <w:rFonts w:ascii="Times New Roman" w:eastAsia="Times New Roman" w:hAnsi="Times New Roman"/>
                <w:color w:val="000000"/>
                <w:sz w:val="24"/>
                <w:szCs w:val="24"/>
                <w:lang w:eastAsia="ar-SA"/>
              </w:rPr>
              <w:t>).</w:t>
            </w:r>
          </w:p>
        </w:tc>
        <w:tc>
          <w:tcPr>
            <w:tcW w:w="2629" w:type="pct"/>
            <w:tcBorders>
              <w:top w:val="single" w:sz="4" w:space="0" w:color="auto"/>
              <w:left w:val="single" w:sz="4" w:space="0" w:color="auto"/>
              <w:bottom w:val="single" w:sz="4" w:space="0" w:color="auto"/>
              <w:right w:val="single" w:sz="4" w:space="0" w:color="auto"/>
            </w:tcBorders>
          </w:tcPr>
          <w:p w14:paraId="25496A1C" w14:textId="7C74C034" w:rsidR="00AE0984" w:rsidRPr="006036FF" w:rsidRDefault="00AE0984" w:rsidP="00AE0984">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0 balų</w:t>
            </w:r>
            <w:r w:rsidRPr="006036FF">
              <w:rPr>
                <w:rFonts w:ascii="Times New Roman" w:eastAsia="Times New Roman" w:hAnsi="Times New Roman"/>
                <w:color w:val="000000"/>
                <w:sz w:val="24"/>
                <w:szCs w:val="24"/>
                <w:lang w:eastAsia="ar-SA"/>
              </w:rPr>
              <w:t xml:space="preserve"> – nepasiūlytas papildomas specialistas ar siūlomo papildomo specialisto kvalifikacija neatitinka </w:t>
            </w:r>
            <w:r w:rsidR="00377CED" w:rsidRPr="006036FF">
              <w:rPr>
                <w:rFonts w:ascii="Times New Roman" w:eastAsia="Times New Roman" w:hAnsi="Times New Roman"/>
                <w:b/>
                <w:sz w:val="24"/>
                <w:szCs w:val="24"/>
                <w:lang w:eastAsia="lt-LT"/>
              </w:rPr>
              <w:t xml:space="preserve">specialiųjų pirkimo sąlygų </w:t>
            </w:r>
            <w:r w:rsidR="00841407"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423335" w:rsidRPr="006036FF">
              <w:rPr>
                <w:rFonts w:ascii="Times New Roman" w:eastAsia="Times New Roman" w:hAnsi="Times New Roman"/>
                <w:b/>
                <w:sz w:val="24"/>
                <w:szCs w:val="24"/>
                <w:lang w:eastAsia="lt-LT"/>
              </w:rPr>
              <w:t>5.5</w:t>
            </w:r>
            <w:r w:rsidR="00377CED" w:rsidRPr="006036FF">
              <w:rPr>
                <w:rFonts w:ascii="Times New Roman" w:eastAsia="Times New Roman" w:hAnsi="Times New Roman"/>
                <w:b/>
                <w:sz w:val="24"/>
                <w:szCs w:val="24"/>
                <w:lang w:eastAsia="lt-LT"/>
              </w:rPr>
              <w:t xml:space="preserve"> papunk</w:t>
            </w:r>
            <w:r w:rsidR="00E15C22"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nurodytų reikalavimų</w:t>
            </w:r>
            <w:r w:rsidR="00943289" w:rsidRPr="006036FF">
              <w:rPr>
                <w:rFonts w:ascii="Times New Roman" w:eastAsia="Times New Roman" w:hAnsi="Times New Roman"/>
                <w:color w:val="000000"/>
                <w:sz w:val="24"/>
                <w:szCs w:val="24"/>
                <w:lang w:eastAsia="ar-SA"/>
              </w:rPr>
              <w:t xml:space="preserve"> ar nepateikia įrodančių dokumentų</w:t>
            </w:r>
            <w:r w:rsidRPr="006036FF">
              <w:rPr>
                <w:rFonts w:ascii="Times New Roman" w:eastAsia="Times New Roman" w:hAnsi="Times New Roman"/>
                <w:color w:val="000000"/>
                <w:sz w:val="24"/>
                <w:szCs w:val="24"/>
                <w:lang w:eastAsia="ar-SA"/>
              </w:rPr>
              <w:t>;</w:t>
            </w:r>
          </w:p>
          <w:p w14:paraId="0C787ECE" w14:textId="4FB2119F" w:rsidR="00AE0984" w:rsidRPr="006036FF" w:rsidRDefault="00255523" w:rsidP="00AE0984">
            <w:pPr>
              <w:widowControl w:val="0"/>
              <w:tabs>
                <w:tab w:val="left" w:pos="1276"/>
              </w:tabs>
              <w:suppressAutoHyphens w:val="0"/>
              <w:autoSpaceDN/>
              <w:spacing w:after="0" w:line="240" w:lineRule="auto"/>
              <w:jc w:val="both"/>
              <w:textAlignment w:val="auto"/>
              <w:rPr>
                <w:rFonts w:ascii="Times New Roman" w:eastAsia="Times New Roman" w:hAnsi="Times New Roman"/>
                <w:color w:val="000000"/>
                <w:sz w:val="24"/>
                <w:szCs w:val="24"/>
                <w:lang w:eastAsia="ar-SA"/>
              </w:rPr>
            </w:pPr>
            <w:r w:rsidRPr="006036FF">
              <w:rPr>
                <w:rFonts w:ascii="Times New Roman" w:eastAsia="Times New Roman" w:hAnsi="Times New Roman"/>
                <w:b/>
                <w:bCs/>
                <w:color w:val="000000"/>
                <w:sz w:val="24"/>
                <w:szCs w:val="24"/>
                <w:lang w:eastAsia="ar-SA"/>
              </w:rPr>
              <w:t>7</w:t>
            </w:r>
            <w:r w:rsidR="00AE0984" w:rsidRPr="006036FF">
              <w:rPr>
                <w:rFonts w:ascii="Times New Roman" w:eastAsia="Times New Roman" w:hAnsi="Times New Roman"/>
                <w:b/>
                <w:bCs/>
                <w:color w:val="000000"/>
                <w:sz w:val="24"/>
                <w:szCs w:val="24"/>
                <w:lang w:eastAsia="ar-SA"/>
              </w:rPr>
              <w:t xml:space="preserve"> bal</w:t>
            </w:r>
            <w:r w:rsidR="00AC0269" w:rsidRPr="006036FF">
              <w:rPr>
                <w:rFonts w:ascii="Times New Roman" w:eastAsia="Times New Roman" w:hAnsi="Times New Roman"/>
                <w:b/>
                <w:bCs/>
                <w:color w:val="000000"/>
                <w:sz w:val="24"/>
                <w:szCs w:val="24"/>
                <w:lang w:eastAsia="ar-SA"/>
              </w:rPr>
              <w:t>ai</w:t>
            </w:r>
            <w:r w:rsidR="00AE0984" w:rsidRPr="006036FF">
              <w:rPr>
                <w:rFonts w:ascii="Times New Roman" w:eastAsia="Times New Roman" w:hAnsi="Times New Roman"/>
                <w:color w:val="000000"/>
                <w:sz w:val="24"/>
                <w:szCs w:val="24"/>
                <w:lang w:eastAsia="ar-SA"/>
              </w:rPr>
              <w:t xml:space="preserve"> – siūlomo papildomo specialisto kvalifikacija atitinka </w:t>
            </w:r>
            <w:r w:rsidR="00377CED" w:rsidRPr="006036FF">
              <w:rPr>
                <w:rFonts w:ascii="Times New Roman" w:eastAsia="Times New Roman" w:hAnsi="Times New Roman"/>
                <w:b/>
                <w:sz w:val="24"/>
                <w:szCs w:val="24"/>
                <w:lang w:eastAsia="lt-LT"/>
              </w:rPr>
              <w:t xml:space="preserve">specialiųjų pirkimo sąlygų </w:t>
            </w:r>
            <w:r w:rsidR="00841407" w:rsidRPr="006036FF">
              <w:rPr>
                <w:rFonts w:ascii="Times New Roman" w:eastAsia="Times New Roman" w:hAnsi="Times New Roman"/>
                <w:b/>
                <w:sz w:val="24"/>
                <w:szCs w:val="24"/>
                <w:lang w:eastAsia="lt-LT"/>
              </w:rPr>
              <w:t>3</w:t>
            </w:r>
            <w:r w:rsidR="00377CED" w:rsidRPr="006036FF">
              <w:rPr>
                <w:rFonts w:ascii="Times New Roman" w:eastAsia="Times New Roman" w:hAnsi="Times New Roman"/>
                <w:b/>
                <w:sz w:val="24"/>
                <w:szCs w:val="24"/>
                <w:lang w:eastAsia="lt-LT"/>
              </w:rPr>
              <w:t xml:space="preserve"> priedo 1 lentelės 1.</w:t>
            </w:r>
            <w:r w:rsidR="00423335" w:rsidRPr="006036FF">
              <w:rPr>
                <w:rFonts w:ascii="Times New Roman" w:eastAsia="Times New Roman" w:hAnsi="Times New Roman"/>
                <w:b/>
                <w:sz w:val="24"/>
                <w:szCs w:val="24"/>
                <w:lang w:eastAsia="lt-LT"/>
              </w:rPr>
              <w:t>5.5</w:t>
            </w:r>
            <w:r w:rsidR="00377CED" w:rsidRPr="006036FF">
              <w:rPr>
                <w:rFonts w:ascii="Times New Roman" w:eastAsia="Times New Roman" w:hAnsi="Times New Roman"/>
                <w:b/>
                <w:sz w:val="24"/>
                <w:szCs w:val="24"/>
                <w:lang w:eastAsia="lt-LT"/>
              </w:rPr>
              <w:t xml:space="preserve"> papunk</w:t>
            </w:r>
            <w:r w:rsidR="00E15C22" w:rsidRPr="006036FF">
              <w:rPr>
                <w:rFonts w:ascii="Times New Roman" w:eastAsia="Times New Roman" w:hAnsi="Times New Roman"/>
                <w:b/>
                <w:sz w:val="24"/>
                <w:szCs w:val="24"/>
                <w:lang w:eastAsia="lt-LT"/>
              </w:rPr>
              <w:t>tyje</w:t>
            </w:r>
            <w:r w:rsidR="00377CED" w:rsidRPr="006036FF">
              <w:rPr>
                <w:rFonts w:ascii="Times New Roman" w:eastAsia="Times New Roman" w:hAnsi="Times New Roman"/>
                <w:color w:val="000000"/>
                <w:sz w:val="24"/>
                <w:szCs w:val="24"/>
                <w:lang w:eastAsia="ar-SA"/>
              </w:rPr>
              <w:t xml:space="preserve"> </w:t>
            </w:r>
            <w:r w:rsidR="00AE0984" w:rsidRPr="006036FF">
              <w:rPr>
                <w:rFonts w:ascii="Times New Roman" w:eastAsia="Times New Roman" w:hAnsi="Times New Roman"/>
                <w:color w:val="000000"/>
                <w:sz w:val="24"/>
                <w:szCs w:val="24"/>
                <w:lang w:eastAsia="ar-SA"/>
              </w:rPr>
              <w:t>nurodytus reikalavimus.</w:t>
            </w:r>
          </w:p>
          <w:p w14:paraId="28E0083C" w14:textId="41C9AB21" w:rsidR="00AE0984" w:rsidRPr="006036FF" w:rsidDel="00532E5E" w:rsidRDefault="00AE0984" w:rsidP="00AE0984">
            <w:pPr>
              <w:widowControl w:val="0"/>
              <w:tabs>
                <w:tab w:val="left" w:pos="1276"/>
              </w:tabs>
              <w:suppressAutoHyphens w:val="0"/>
              <w:autoSpaceDN/>
              <w:spacing w:after="0" w:line="240" w:lineRule="auto"/>
              <w:jc w:val="both"/>
              <w:textAlignment w:val="auto"/>
              <w:rPr>
                <w:rFonts w:ascii="Times New Roman" w:eastAsia="Times New Roman" w:hAnsi="Times New Roman"/>
                <w:b/>
                <w:bCs/>
                <w:color w:val="000000"/>
                <w:sz w:val="24"/>
                <w:szCs w:val="24"/>
                <w:lang w:eastAsia="ar-SA"/>
              </w:rPr>
            </w:pPr>
            <w:r w:rsidRPr="006036FF">
              <w:rPr>
                <w:rFonts w:ascii="Times New Roman" w:eastAsia="Times New Roman" w:hAnsi="Times New Roman"/>
                <w:color w:val="000000"/>
                <w:sz w:val="24"/>
                <w:szCs w:val="24"/>
                <w:lang w:eastAsia="ar-SA"/>
              </w:rPr>
              <w:t xml:space="preserve">Nebus skiriamas didesnis balas, jeigu parametro </w:t>
            </w:r>
            <w:r w:rsidR="00A43173" w:rsidRPr="006036FF">
              <w:rPr>
                <w:rFonts w:ascii="Times New Roman" w:eastAsia="Times New Roman" w:hAnsi="Times New Roman"/>
                <w:color w:val="000000"/>
                <w:sz w:val="24"/>
                <w:szCs w:val="24"/>
                <w:lang w:eastAsia="ar-SA"/>
              </w:rPr>
              <w:t>(P</w:t>
            </w:r>
            <w:r w:rsidR="00A43173" w:rsidRPr="006036FF">
              <w:rPr>
                <w:rFonts w:ascii="Times New Roman" w:eastAsia="Times New Roman" w:hAnsi="Times New Roman"/>
                <w:color w:val="000000"/>
                <w:sz w:val="24"/>
                <w:szCs w:val="24"/>
                <w:vertAlign w:val="subscript"/>
                <w:lang w:eastAsia="ar-SA"/>
              </w:rPr>
              <w:t>3</w:t>
            </w:r>
            <w:r w:rsidR="00A43173" w:rsidRPr="006036FF">
              <w:rPr>
                <w:rFonts w:ascii="Times New Roman" w:eastAsia="Times New Roman" w:hAnsi="Times New Roman"/>
                <w:color w:val="000000"/>
                <w:sz w:val="24"/>
                <w:szCs w:val="24"/>
                <w:lang w:eastAsia="ar-SA"/>
              </w:rPr>
              <w:t xml:space="preserve">) </w:t>
            </w:r>
            <w:r w:rsidRPr="006036FF">
              <w:rPr>
                <w:rFonts w:ascii="Times New Roman" w:eastAsia="Times New Roman" w:hAnsi="Times New Roman"/>
                <w:color w:val="000000"/>
                <w:sz w:val="24"/>
                <w:szCs w:val="24"/>
                <w:lang w:eastAsia="ar-SA"/>
              </w:rPr>
              <w:t>vertinimui bus pasiūlytas daugiau nei 1 papildomas specialistas.</w:t>
            </w:r>
          </w:p>
        </w:tc>
      </w:tr>
    </w:tbl>
    <w:p w14:paraId="747DB20C" w14:textId="64640925" w:rsidR="00216F71" w:rsidRPr="006036FF" w:rsidRDefault="00216F71" w:rsidP="00793348">
      <w:pPr>
        <w:pStyle w:val="Pagrindinistekstas"/>
        <w:numPr>
          <w:ilvl w:val="0"/>
          <w:numId w:val="26"/>
        </w:numPr>
        <w:tabs>
          <w:tab w:val="left" w:pos="0"/>
          <w:tab w:val="left" w:pos="851"/>
        </w:tabs>
        <w:spacing w:before="120"/>
        <w:ind w:left="0" w:firstLine="567"/>
        <w:rPr>
          <w:rFonts w:cs="Times New Roman"/>
          <w:szCs w:val="24"/>
          <w:lang w:val="lt-LT"/>
        </w:rPr>
      </w:pPr>
      <w:r w:rsidRPr="006036FF">
        <w:rPr>
          <w:rFonts w:cs="Times New Roman"/>
          <w:szCs w:val="24"/>
          <w:lang w:val="lt-LT"/>
        </w:rPr>
        <w:t xml:space="preserve">Reikalaujama specialisto praktinio darbo sutartyje/projekte patirtis turi būti pagrindžiama </w:t>
      </w:r>
      <w:r w:rsidR="00CA22EE" w:rsidRPr="006036FF">
        <w:rPr>
          <w:rFonts w:cs="Times New Roman"/>
          <w:szCs w:val="24"/>
          <w:lang w:val="lt-LT"/>
        </w:rPr>
        <w:t xml:space="preserve">Specialiųjų pirkimo sąlygų </w:t>
      </w:r>
      <w:r w:rsidR="00AC7ECB" w:rsidRPr="006036FF">
        <w:rPr>
          <w:rFonts w:cs="Times New Roman"/>
          <w:szCs w:val="24"/>
          <w:lang w:val="lt-LT"/>
        </w:rPr>
        <w:t xml:space="preserve">3 priedo </w:t>
      </w:r>
      <w:r w:rsidR="005C5F31" w:rsidRPr="006036FF">
        <w:rPr>
          <w:rFonts w:cs="Times New Roman"/>
          <w:szCs w:val="24"/>
          <w:lang w:val="lt-LT"/>
        </w:rPr>
        <w:t>1.5</w:t>
      </w:r>
      <w:r w:rsidR="00AC7ECB" w:rsidRPr="006036FF">
        <w:rPr>
          <w:rFonts w:cs="Times New Roman"/>
          <w:szCs w:val="24"/>
          <w:lang w:val="lt-LT"/>
        </w:rPr>
        <w:t xml:space="preserve"> punkte nurodytais dokumentais.</w:t>
      </w:r>
    </w:p>
    <w:p w14:paraId="10AD8040" w14:textId="3D049966" w:rsidR="00793348" w:rsidRPr="006036FF" w:rsidRDefault="00793348" w:rsidP="00793348">
      <w:pPr>
        <w:pStyle w:val="Pagrindinistekstas"/>
        <w:numPr>
          <w:ilvl w:val="0"/>
          <w:numId w:val="26"/>
        </w:numPr>
        <w:tabs>
          <w:tab w:val="left" w:pos="0"/>
          <w:tab w:val="left" w:pos="851"/>
        </w:tabs>
        <w:spacing w:before="120"/>
        <w:ind w:left="0" w:firstLine="567"/>
        <w:rPr>
          <w:rFonts w:cs="Times New Roman"/>
          <w:szCs w:val="24"/>
          <w:lang w:val="lt-LT"/>
        </w:rPr>
      </w:pPr>
      <w:r w:rsidRPr="006036FF">
        <w:rPr>
          <w:rFonts w:cs="Times New Roman"/>
          <w:szCs w:val="24"/>
          <w:lang w:val="lt-LT"/>
        </w:rPr>
        <w:lastRenderedPageBreak/>
        <w:t xml:space="preserve">Pirkimo vykdytojas,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01B29151" w14:textId="1913D28C" w:rsidR="00793348" w:rsidRPr="006036FF" w:rsidRDefault="00793348" w:rsidP="00793348">
      <w:pPr>
        <w:pStyle w:val="Pagrindinistekstas"/>
        <w:numPr>
          <w:ilvl w:val="0"/>
          <w:numId w:val="26"/>
        </w:numPr>
        <w:tabs>
          <w:tab w:val="left" w:pos="0"/>
          <w:tab w:val="left" w:pos="851"/>
        </w:tabs>
        <w:ind w:left="0" w:firstLine="568"/>
        <w:rPr>
          <w:rFonts w:cs="Times New Roman"/>
          <w:szCs w:val="24"/>
          <w:lang w:val="lt-LT"/>
        </w:rPr>
      </w:pPr>
      <w:r w:rsidRPr="006036FF">
        <w:rPr>
          <w:rFonts w:cs="Times New Roman"/>
          <w:szCs w:val="24"/>
          <w:lang w:val="lt-LT"/>
        </w:rPr>
        <w:t>Jeigu atlikus galutinį pasiūlymams skiriamų balų apskaičiavimą vienas iš pirkimo dalyvių pasitraukia / pašalinamas iš pirkimo, likusių pirkimo dalyvių balai perskaičiuojami šiame skyriuje nustatyta tvarka.</w:t>
      </w:r>
    </w:p>
    <w:p w14:paraId="7E9F155A" w14:textId="4CA92637" w:rsidR="0050687D" w:rsidRPr="006036FF" w:rsidRDefault="00C4422E" w:rsidP="00AC7ECB">
      <w:pPr>
        <w:pStyle w:val="Pagrindinistekstas"/>
        <w:numPr>
          <w:ilvl w:val="0"/>
          <w:numId w:val="26"/>
        </w:numPr>
        <w:tabs>
          <w:tab w:val="left" w:pos="0"/>
          <w:tab w:val="left" w:pos="1134"/>
        </w:tabs>
        <w:ind w:left="0" w:firstLine="567"/>
        <w:rPr>
          <w:rFonts w:cs="Times New Roman"/>
          <w:szCs w:val="24"/>
          <w:lang w:val="lt-LT"/>
        </w:rPr>
        <w:sectPr w:rsidR="0050687D" w:rsidRPr="006036FF" w:rsidSect="005318EC">
          <w:headerReference w:type="default" r:id="rId11"/>
          <w:footerReference w:type="default" r:id="rId12"/>
          <w:pgSz w:w="11906" w:h="16838"/>
          <w:pgMar w:top="993" w:right="849" w:bottom="1134" w:left="1701" w:header="567" w:footer="567" w:gutter="0"/>
          <w:cols w:space="1296"/>
        </w:sectPr>
      </w:pPr>
      <w:r w:rsidRPr="006036FF">
        <w:rPr>
          <w:rFonts w:cs="Times New Roman"/>
          <w:color w:val="000000" w:themeColor="text1"/>
          <w:szCs w:val="24"/>
          <w:lang w:val="lt-LT"/>
        </w:rPr>
        <w:t>Kartu su pasiūlymu t</w:t>
      </w:r>
      <w:r w:rsidR="002D088C" w:rsidRPr="006036FF">
        <w:rPr>
          <w:rFonts w:cs="Times New Roman"/>
          <w:color w:val="000000" w:themeColor="text1"/>
          <w:szCs w:val="24"/>
          <w:lang w:val="lt-LT"/>
        </w:rPr>
        <w:t xml:space="preserve">iekėjas turi pateikti </w:t>
      </w:r>
      <w:r w:rsidR="00E35878" w:rsidRPr="006036FF">
        <w:rPr>
          <w:rFonts w:cs="Times New Roman"/>
          <w:color w:val="000000" w:themeColor="text1"/>
          <w:szCs w:val="24"/>
          <w:lang w:val="lt-LT"/>
        </w:rPr>
        <w:t>šio</w:t>
      </w:r>
      <w:r w:rsidR="00122B58" w:rsidRPr="006036FF">
        <w:rPr>
          <w:rFonts w:cs="Times New Roman"/>
          <w:color w:val="000000" w:themeColor="text1"/>
          <w:szCs w:val="24"/>
          <w:lang w:val="lt-LT"/>
        </w:rPr>
        <w:t xml:space="preserve"> dokumento 3 lentelę</w:t>
      </w:r>
      <w:r w:rsidR="002D088C" w:rsidRPr="006036FF">
        <w:rPr>
          <w:rFonts w:cs="Times New Roman"/>
          <w:color w:val="000000" w:themeColor="text1"/>
          <w:szCs w:val="24"/>
          <w:lang w:val="lt-LT"/>
        </w:rPr>
        <w:t xml:space="preserve">, patvirtinančius atitikimą nurodytiems reikalavimams </w:t>
      </w:r>
      <w:r w:rsidR="00392003" w:rsidRPr="006036FF">
        <w:rPr>
          <w:rFonts w:cs="Times New Roman"/>
          <w:color w:val="000000" w:themeColor="text1"/>
          <w:szCs w:val="24"/>
          <w:lang w:val="lt-LT"/>
        </w:rPr>
        <w:t xml:space="preserve">kiekvienai </w:t>
      </w:r>
      <w:r w:rsidR="002D088C" w:rsidRPr="006036FF">
        <w:rPr>
          <w:rFonts w:cs="Times New Roman"/>
          <w:color w:val="000000" w:themeColor="text1"/>
          <w:szCs w:val="24"/>
          <w:lang w:val="lt-LT"/>
        </w:rPr>
        <w:t>pozicijai</w:t>
      </w:r>
      <w:r w:rsidR="007F523F" w:rsidRPr="006036FF">
        <w:rPr>
          <w:rFonts w:cs="Times New Roman"/>
          <w:color w:val="000000" w:themeColor="text1"/>
          <w:szCs w:val="24"/>
          <w:lang w:val="lt-LT"/>
        </w:rPr>
        <w:t>, bei įrodančius dokumentus</w:t>
      </w:r>
      <w:r w:rsidR="00AC7ECB" w:rsidRPr="006036FF">
        <w:rPr>
          <w:rFonts w:cs="Times New Roman"/>
          <w:szCs w:val="24"/>
          <w:lang w:val="lt-LT"/>
        </w:rPr>
        <w:t>.</w:t>
      </w:r>
    </w:p>
    <w:p w14:paraId="61B5BF0C" w14:textId="6BDFAEA6" w:rsidR="00DB6C18" w:rsidRPr="006036FF" w:rsidRDefault="00A44A9D" w:rsidP="00752EAC">
      <w:pPr>
        <w:pStyle w:val="Pagrindinistekstas2"/>
        <w:numPr>
          <w:ilvl w:val="0"/>
          <w:numId w:val="27"/>
        </w:numPr>
        <w:tabs>
          <w:tab w:val="left" w:pos="851"/>
          <w:tab w:val="left" w:pos="2694"/>
        </w:tabs>
        <w:spacing w:line="240" w:lineRule="auto"/>
        <w:ind w:left="0" w:firstLine="568"/>
        <w:jc w:val="both"/>
        <w:rPr>
          <w:rFonts w:ascii="Times New Roman" w:hAnsi="Times New Roman"/>
          <w:bCs/>
          <w:iCs/>
          <w:sz w:val="24"/>
          <w:szCs w:val="24"/>
        </w:rPr>
      </w:pPr>
      <w:r w:rsidRPr="006036FF">
        <w:rPr>
          <w:rFonts w:ascii="Times New Roman" w:hAnsi="Times New Roman"/>
          <w:b/>
          <w:bCs/>
          <w:sz w:val="24"/>
          <w:szCs w:val="24"/>
        </w:rPr>
        <w:lastRenderedPageBreak/>
        <w:t>lentelė.</w:t>
      </w:r>
      <w:r w:rsidR="00907961" w:rsidRPr="006036FF">
        <w:rPr>
          <w:rFonts w:ascii="Times New Roman" w:hAnsi="Times New Roman"/>
          <w:bCs/>
          <w:i/>
          <w:sz w:val="24"/>
          <w:szCs w:val="24"/>
          <w:lang w:eastAsia="lt-LT"/>
        </w:rPr>
        <w:t xml:space="preserve"> </w:t>
      </w:r>
      <w:r w:rsidR="003C4D6D" w:rsidRPr="006036FF">
        <w:rPr>
          <w:rFonts w:ascii="Times New Roman" w:hAnsi="Times New Roman"/>
          <w:bCs/>
          <w:iCs/>
          <w:sz w:val="24"/>
          <w:szCs w:val="24"/>
          <w:lang w:eastAsia="lt-LT"/>
        </w:rPr>
        <w:t xml:space="preserve">Papildomų specialistų sąrašas </w:t>
      </w:r>
      <w:r w:rsidR="00F53657" w:rsidRPr="006036FF">
        <w:rPr>
          <w:rFonts w:ascii="Times New Roman" w:hAnsi="Times New Roman"/>
          <w:bCs/>
          <w:iCs/>
          <w:sz w:val="24"/>
          <w:szCs w:val="24"/>
          <w:lang w:eastAsia="lt-LT"/>
        </w:rPr>
        <w:t>A</w:t>
      </w:r>
      <w:r w:rsidR="003C4D6D" w:rsidRPr="006036FF">
        <w:rPr>
          <w:rFonts w:ascii="Times New Roman" w:hAnsi="Times New Roman"/>
          <w:bCs/>
          <w:iCs/>
          <w:sz w:val="24"/>
          <w:szCs w:val="24"/>
          <w:lang w:eastAsia="lt-LT"/>
        </w:rPr>
        <w:t xml:space="preserve">ntrojo kriterijaus </w:t>
      </w:r>
      <w:proofErr w:type="spellStart"/>
      <w:r w:rsidR="003C4D6D" w:rsidRPr="006036FF">
        <w:rPr>
          <w:rFonts w:ascii="Times New Roman" w:hAnsi="Times New Roman"/>
          <w:bCs/>
          <w:iCs/>
          <w:sz w:val="24"/>
          <w:szCs w:val="24"/>
          <w:lang w:eastAsia="lt-LT"/>
        </w:rPr>
        <w:t>KvPSP</w:t>
      </w:r>
      <w:proofErr w:type="spellEnd"/>
      <w:r w:rsidR="003C4D6D" w:rsidRPr="006036FF">
        <w:rPr>
          <w:rFonts w:ascii="Times New Roman" w:hAnsi="Times New Roman"/>
          <w:bCs/>
          <w:iCs/>
          <w:sz w:val="24"/>
          <w:szCs w:val="24"/>
          <w:lang w:eastAsia="lt-LT"/>
        </w:rPr>
        <w:t xml:space="preserve"> (parametrų P</w:t>
      </w:r>
      <w:r w:rsidR="003C4D6D" w:rsidRPr="006036FF">
        <w:rPr>
          <w:rFonts w:ascii="Times New Roman" w:hAnsi="Times New Roman"/>
          <w:bCs/>
          <w:iCs/>
          <w:sz w:val="24"/>
          <w:szCs w:val="24"/>
          <w:vertAlign w:val="subscript"/>
          <w:lang w:eastAsia="lt-LT"/>
        </w:rPr>
        <w:t>1</w:t>
      </w:r>
      <w:r w:rsidR="003C4D6D" w:rsidRPr="006036FF">
        <w:rPr>
          <w:rFonts w:ascii="Times New Roman" w:hAnsi="Times New Roman"/>
          <w:bCs/>
          <w:iCs/>
          <w:sz w:val="24"/>
          <w:szCs w:val="24"/>
          <w:lang w:eastAsia="lt-LT"/>
        </w:rPr>
        <w:t>, P</w:t>
      </w:r>
      <w:r w:rsidR="003C4D6D" w:rsidRPr="006036FF">
        <w:rPr>
          <w:rFonts w:ascii="Times New Roman" w:hAnsi="Times New Roman"/>
          <w:bCs/>
          <w:iCs/>
          <w:sz w:val="24"/>
          <w:szCs w:val="24"/>
          <w:vertAlign w:val="subscript"/>
          <w:lang w:eastAsia="lt-LT"/>
        </w:rPr>
        <w:t>2</w:t>
      </w:r>
      <w:r w:rsidR="003C4D6D" w:rsidRPr="006036FF">
        <w:rPr>
          <w:rFonts w:ascii="Times New Roman" w:hAnsi="Times New Roman"/>
          <w:bCs/>
          <w:iCs/>
          <w:sz w:val="24"/>
          <w:szCs w:val="24"/>
          <w:lang w:eastAsia="lt-LT"/>
        </w:rPr>
        <w:t xml:space="preserve"> ir P</w:t>
      </w:r>
      <w:r w:rsidR="009B7AFB" w:rsidRPr="006036FF">
        <w:rPr>
          <w:rFonts w:ascii="Times New Roman" w:hAnsi="Times New Roman"/>
          <w:bCs/>
          <w:iCs/>
          <w:sz w:val="24"/>
          <w:szCs w:val="24"/>
          <w:vertAlign w:val="subscript"/>
          <w:lang w:eastAsia="lt-LT"/>
        </w:rPr>
        <w:t>3</w:t>
      </w:r>
      <w:r w:rsidR="003C4D6D" w:rsidRPr="006036FF">
        <w:rPr>
          <w:rFonts w:ascii="Times New Roman" w:hAnsi="Times New Roman"/>
          <w:bCs/>
          <w:iCs/>
          <w:sz w:val="24"/>
          <w:szCs w:val="24"/>
          <w:lang w:eastAsia="lt-LT"/>
        </w:rPr>
        <w:t>) vertinimui</w:t>
      </w:r>
      <w:r w:rsidR="00973F69" w:rsidRPr="006036FF">
        <w:rPr>
          <w:rFonts w:ascii="Times New Roman" w:hAnsi="Times New Roman"/>
          <w:bCs/>
          <w:iCs/>
          <w:sz w:val="24"/>
          <w:szCs w:val="24"/>
        </w:rPr>
        <w:t>:</w:t>
      </w:r>
    </w:p>
    <w:tbl>
      <w:tblPr>
        <w:tblW w:w="515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633"/>
        <w:gridCol w:w="2068"/>
        <w:gridCol w:w="1339"/>
        <w:gridCol w:w="1518"/>
        <w:gridCol w:w="1301"/>
        <w:gridCol w:w="1883"/>
        <w:gridCol w:w="2535"/>
        <w:gridCol w:w="2432"/>
      </w:tblGrid>
      <w:tr w:rsidR="0073720A" w:rsidRPr="006036FF" w14:paraId="121BDA13" w14:textId="48C0B1F0" w:rsidTr="0073720A">
        <w:trPr>
          <w:trHeight w:val="2518"/>
        </w:trPr>
        <w:tc>
          <w:tcPr>
            <w:tcW w:w="148" w:type="pct"/>
            <w:tcBorders>
              <w:top w:val="single" w:sz="6" w:space="0" w:color="auto"/>
              <w:left w:val="single" w:sz="6" w:space="0" w:color="auto"/>
              <w:bottom w:val="single" w:sz="6" w:space="0" w:color="auto"/>
              <w:right w:val="single" w:sz="6" w:space="0" w:color="auto"/>
            </w:tcBorders>
            <w:vAlign w:val="center"/>
            <w:hideMark/>
          </w:tcPr>
          <w:p w14:paraId="20B7CDFC" w14:textId="076FFF8C" w:rsidR="00950C57" w:rsidRPr="006036FF" w:rsidRDefault="00950C57" w:rsidP="0073720A">
            <w:pPr>
              <w:suppressAutoHyphens w:val="0"/>
              <w:spacing w:after="0" w:line="240" w:lineRule="auto"/>
              <w:jc w:val="center"/>
              <w:rPr>
                <w:rFonts w:ascii="Times New Roman" w:hAnsi="Times New Roman"/>
                <w:sz w:val="24"/>
                <w:szCs w:val="24"/>
                <w:lang w:eastAsia="en-GB"/>
              </w:rPr>
            </w:pPr>
            <w:r w:rsidRPr="006036FF">
              <w:rPr>
                <w:rFonts w:ascii="Times New Roman" w:hAnsi="Times New Roman"/>
                <w:color w:val="000000"/>
                <w:sz w:val="24"/>
                <w:szCs w:val="24"/>
                <w:lang w:eastAsia="en-GB"/>
              </w:rPr>
              <w:t>Eil</w:t>
            </w:r>
            <w:r w:rsidR="00A82E90" w:rsidRPr="006036FF">
              <w:rPr>
                <w:rFonts w:ascii="Times New Roman" w:hAnsi="Times New Roman"/>
                <w:color w:val="000000"/>
                <w:sz w:val="24"/>
                <w:szCs w:val="24"/>
                <w:lang w:eastAsia="en-GB"/>
              </w:rPr>
              <w:t>.</w:t>
            </w:r>
          </w:p>
          <w:p w14:paraId="466604B4" w14:textId="7E775FB8" w:rsidR="00950C57" w:rsidRPr="006036FF" w:rsidRDefault="00950C57" w:rsidP="0073720A">
            <w:pPr>
              <w:suppressAutoHyphens w:val="0"/>
              <w:spacing w:after="0" w:line="240" w:lineRule="auto"/>
              <w:jc w:val="center"/>
              <w:rPr>
                <w:rFonts w:ascii="Times New Roman" w:hAnsi="Times New Roman"/>
                <w:sz w:val="24"/>
                <w:szCs w:val="24"/>
                <w:lang w:eastAsia="en-GB"/>
              </w:rPr>
            </w:pPr>
            <w:r w:rsidRPr="006036FF">
              <w:rPr>
                <w:rFonts w:ascii="Times New Roman" w:hAnsi="Times New Roman"/>
                <w:color w:val="000000"/>
                <w:sz w:val="24"/>
                <w:szCs w:val="24"/>
                <w:lang w:eastAsia="en-GB"/>
              </w:rPr>
              <w:t>Nr.</w:t>
            </w:r>
          </w:p>
        </w:tc>
        <w:tc>
          <w:tcPr>
            <w:tcW w:w="539" w:type="pct"/>
            <w:tcBorders>
              <w:top w:val="single" w:sz="6" w:space="0" w:color="auto"/>
              <w:left w:val="single" w:sz="6" w:space="0" w:color="auto"/>
              <w:bottom w:val="single" w:sz="6" w:space="0" w:color="auto"/>
              <w:right w:val="single" w:sz="6" w:space="0" w:color="auto"/>
            </w:tcBorders>
            <w:vAlign w:val="center"/>
            <w:hideMark/>
          </w:tcPr>
          <w:p w14:paraId="52CF4428" w14:textId="50D62140" w:rsidR="00950C57" w:rsidRPr="006036FF" w:rsidRDefault="00950C57" w:rsidP="00FC133D">
            <w:pPr>
              <w:suppressAutoHyphens w:val="0"/>
              <w:spacing w:after="0" w:line="240" w:lineRule="auto"/>
              <w:ind w:left="87"/>
              <w:jc w:val="center"/>
              <w:rPr>
                <w:rFonts w:ascii="Times New Roman" w:hAnsi="Times New Roman"/>
                <w:sz w:val="24"/>
                <w:szCs w:val="24"/>
                <w:lang w:eastAsia="en-GB"/>
              </w:rPr>
            </w:pPr>
            <w:r w:rsidRPr="006036FF">
              <w:rPr>
                <w:rFonts w:ascii="Times New Roman" w:hAnsi="Times New Roman"/>
                <w:color w:val="000000"/>
                <w:sz w:val="24"/>
                <w:szCs w:val="24"/>
                <w:lang w:eastAsia="en-GB"/>
              </w:rPr>
              <w:t>Specialisto</w:t>
            </w:r>
            <w:r w:rsidR="00C21224" w:rsidRPr="006036FF">
              <w:rPr>
                <w:rFonts w:ascii="Times New Roman" w:hAnsi="Times New Roman"/>
                <w:color w:val="000000"/>
                <w:sz w:val="24"/>
                <w:szCs w:val="24"/>
                <w:lang w:eastAsia="en-GB"/>
              </w:rPr>
              <w:t>*</w:t>
            </w:r>
            <w:r w:rsidRPr="006036FF">
              <w:rPr>
                <w:rFonts w:ascii="Times New Roman" w:hAnsi="Times New Roman"/>
                <w:color w:val="000000"/>
                <w:sz w:val="24"/>
                <w:szCs w:val="24"/>
                <w:lang w:eastAsia="en-GB"/>
              </w:rPr>
              <w:t xml:space="preserve"> vardas ir pavardė</w:t>
            </w:r>
          </w:p>
        </w:tc>
        <w:tc>
          <w:tcPr>
            <w:tcW w:w="682" w:type="pct"/>
            <w:tcBorders>
              <w:top w:val="single" w:sz="6" w:space="0" w:color="auto"/>
              <w:left w:val="single" w:sz="6" w:space="0" w:color="auto"/>
              <w:bottom w:val="single" w:sz="6" w:space="0" w:color="auto"/>
              <w:right w:val="single" w:sz="6" w:space="0" w:color="auto"/>
            </w:tcBorders>
            <w:vAlign w:val="center"/>
            <w:hideMark/>
          </w:tcPr>
          <w:p w14:paraId="74769968" w14:textId="2E19975C" w:rsidR="00950C57" w:rsidRPr="006036FF" w:rsidRDefault="00661577" w:rsidP="00661577">
            <w:pPr>
              <w:suppressAutoHyphens w:val="0"/>
              <w:spacing w:after="0" w:line="240" w:lineRule="auto"/>
              <w:jc w:val="center"/>
              <w:rPr>
                <w:rFonts w:ascii="Times New Roman" w:hAnsi="Times New Roman"/>
                <w:sz w:val="24"/>
                <w:szCs w:val="24"/>
                <w:lang w:eastAsia="en-GB"/>
              </w:rPr>
            </w:pPr>
            <w:r w:rsidRPr="006036FF">
              <w:rPr>
                <w:rFonts w:ascii="Times New Roman" w:hAnsi="Times New Roman"/>
                <w:color w:val="000000"/>
                <w:sz w:val="24"/>
                <w:szCs w:val="24"/>
                <w:lang w:eastAsia="en-GB"/>
              </w:rPr>
              <w:t xml:space="preserve">Nurodyti, ar siūlomas specialistas yra tiekėjo/ ūkio subjekto, kurio pajėgumais remiamasi/subtiekėjo darbuotojas, ar </w:t>
            </w:r>
            <w:proofErr w:type="spellStart"/>
            <w:r w:rsidRPr="006036FF">
              <w:rPr>
                <w:rFonts w:ascii="Times New Roman" w:hAnsi="Times New Roman"/>
                <w:color w:val="000000"/>
                <w:sz w:val="24"/>
                <w:szCs w:val="24"/>
                <w:lang w:eastAsia="en-GB"/>
              </w:rPr>
              <w:t>kvazisubtiekėjas</w:t>
            </w:r>
            <w:proofErr w:type="spellEnd"/>
            <w:r w:rsidRPr="006036FF">
              <w:rPr>
                <w:rFonts w:ascii="Times New Roman" w:hAnsi="Times New Roman"/>
                <w:color w:val="000000"/>
                <w:sz w:val="24"/>
                <w:szCs w:val="24"/>
                <w:lang w:eastAsia="en-GB"/>
              </w:rPr>
              <w:t xml:space="preserve"> (t. y. bus įdarbintas laimėjimo ir sutarties sudarymo atveju)</w:t>
            </w:r>
          </w:p>
        </w:tc>
        <w:tc>
          <w:tcPr>
            <w:tcW w:w="442" w:type="pct"/>
            <w:tcBorders>
              <w:top w:val="single" w:sz="6" w:space="0" w:color="auto"/>
              <w:left w:val="single" w:sz="6" w:space="0" w:color="auto"/>
              <w:bottom w:val="single" w:sz="6" w:space="0" w:color="auto"/>
              <w:right w:val="single" w:sz="6" w:space="0" w:color="auto"/>
            </w:tcBorders>
            <w:vAlign w:val="center"/>
            <w:hideMark/>
          </w:tcPr>
          <w:p w14:paraId="27E09BC7" w14:textId="77777777" w:rsidR="00571DD5" w:rsidRPr="006036FF" w:rsidRDefault="00571DD5" w:rsidP="0073720A">
            <w:pPr>
              <w:suppressAutoHyphens w:val="0"/>
              <w:spacing w:after="0" w:line="240" w:lineRule="auto"/>
              <w:ind w:firstLine="132"/>
              <w:jc w:val="center"/>
              <w:rPr>
                <w:rFonts w:ascii="Times New Roman" w:hAnsi="Times New Roman"/>
                <w:color w:val="000000"/>
                <w:sz w:val="24"/>
                <w:szCs w:val="24"/>
                <w:lang w:eastAsia="en-GB"/>
              </w:rPr>
            </w:pPr>
            <w:r w:rsidRPr="006036FF">
              <w:rPr>
                <w:rFonts w:ascii="Times New Roman" w:hAnsi="Times New Roman"/>
                <w:color w:val="000000"/>
                <w:sz w:val="24"/>
                <w:szCs w:val="24"/>
                <w:lang w:eastAsia="en-GB"/>
              </w:rPr>
              <w:t>Sutarties / projekto</w:t>
            </w:r>
          </w:p>
          <w:p w14:paraId="5647DF70" w14:textId="7FB767D9" w:rsidR="00950C57" w:rsidRPr="006036FF" w:rsidRDefault="00571DD5" w:rsidP="0073720A">
            <w:pPr>
              <w:suppressAutoHyphens w:val="0"/>
              <w:spacing w:after="0" w:line="240" w:lineRule="auto"/>
              <w:jc w:val="center"/>
              <w:rPr>
                <w:rFonts w:ascii="Times New Roman" w:hAnsi="Times New Roman"/>
                <w:sz w:val="24"/>
                <w:szCs w:val="24"/>
                <w:lang w:eastAsia="en-GB"/>
              </w:rPr>
            </w:pPr>
            <w:r w:rsidRPr="006036FF">
              <w:rPr>
                <w:rFonts w:ascii="Times New Roman" w:hAnsi="Times New Roman"/>
                <w:color w:val="000000"/>
                <w:sz w:val="24"/>
                <w:szCs w:val="24"/>
                <w:lang w:eastAsia="en-GB"/>
              </w:rPr>
              <w:t>pavadinimas, data ir Nr.</w:t>
            </w:r>
          </w:p>
        </w:tc>
        <w:tc>
          <w:tcPr>
            <w:tcW w:w="501" w:type="pct"/>
            <w:tcBorders>
              <w:top w:val="single" w:sz="6" w:space="0" w:color="auto"/>
              <w:left w:val="single" w:sz="6" w:space="0" w:color="auto"/>
              <w:bottom w:val="single" w:sz="6" w:space="0" w:color="auto"/>
              <w:right w:val="single" w:sz="6" w:space="0" w:color="auto"/>
            </w:tcBorders>
            <w:vAlign w:val="center"/>
            <w:hideMark/>
          </w:tcPr>
          <w:p w14:paraId="1E53B4BD" w14:textId="798FAFFD" w:rsidR="00950C57" w:rsidRPr="006036FF" w:rsidRDefault="00F26ADB" w:rsidP="00FC133D">
            <w:pPr>
              <w:suppressAutoHyphens w:val="0"/>
              <w:spacing w:after="0" w:line="240" w:lineRule="auto"/>
              <w:ind w:left="-45"/>
              <w:jc w:val="center"/>
              <w:rPr>
                <w:rFonts w:ascii="Times New Roman" w:hAnsi="Times New Roman"/>
                <w:sz w:val="24"/>
                <w:szCs w:val="24"/>
                <w:lang w:eastAsia="en-GB"/>
              </w:rPr>
            </w:pPr>
            <w:r w:rsidRPr="006036FF">
              <w:rPr>
                <w:rFonts w:ascii="Times New Roman" w:hAnsi="Times New Roman"/>
                <w:color w:val="000000"/>
                <w:sz w:val="24"/>
                <w:szCs w:val="24"/>
                <w:lang w:eastAsia="en-GB"/>
              </w:rPr>
              <w:t>S</w:t>
            </w:r>
            <w:r w:rsidR="00950C57" w:rsidRPr="006036FF">
              <w:rPr>
                <w:rFonts w:ascii="Times New Roman" w:hAnsi="Times New Roman"/>
                <w:color w:val="000000"/>
                <w:sz w:val="24"/>
                <w:szCs w:val="24"/>
                <w:lang w:eastAsia="en-GB"/>
              </w:rPr>
              <w:t>utarties</w:t>
            </w:r>
            <w:r w:rsidR="00B140C9" w:rsidRPr="006036FF">
              <w:rPr>
                <w:rFonts w:ascii="Times New Roman" w:hAnsi="Times New Roman"/>
                <w:color w:val="000000"/>
                <w:sz w:val="24"/>
                <w:szCs w:val="24"/>
                <w:lang w:eastAsia="en-GB"/>
              </w:rPr>
              <w:t xml:space="preserve"> </w:t>
            </w:r>
            <w:r w:rsidR="00950C57" w:rsidRPr="006036FF">
              <w:rPr>
                <w:rFonts w:ascii="Times New Roman" w:hAnsi="Times New Roman"/>
                <w:color w:val="000000"/>
                <w:sz w:val="24"/>
                <w:szCs w:val="24"/>
                <w:lang w:eastAsia="en-GB"/>
              </w:rPr>
              <w:t>/ projekto vykdymo laikotarpis</w:t>
            </w:r>
          </w:p>
          <w:p w14:paraId="0C498377" w14:textId="061F91BD" w:rsidR="00950C57" w:rsidRPr="006036FF" w:rsidRDefault="00950C57" w:rsidP="00FC133D">
            <w:pPr>
              <w:suppressAutoHyphens w:val="0"/>
              <w:spacing w:after="0" w:line="240" w:lineRule="auto"/>
              <w:ind w:left="60" w:firstLine="105"/>
              <w:jc w:val="center"/>
              <w:rPr>
                <w:rFonts w:ascii="Times New Roman" w:hAnsi="Times New Roman"/>
                <w:sz w:val="24"/>
                <w:szCs w:val="24"/>
                <w:lang w:eastAsia="en-GB"/>
              </w:rPr>
            </w:pPr>
            <w:r w:rsidRPr="006036FF">
              <w:rPr>
                <w:rFonts w:ascii="Times New Roman" w:hAnsi="Times New Roman"/>
                <w:color w:val="000000"/>
                <w:sz w:val="24"/>
                <w:szCs w:val="24"/>
                <w:lang w:eastAsia="en-GB"/>
              </w:rPr>
              <w:t>(</w:t>
            </w:r>
            <w:r w:rsidRPr="006036FF">
              <w:rPr>
                <w:rFonts w:ascii="Times New Roman" w:hAnsi="Times New Roman"/>
                <w:i/>
                <w:iCs/>
                <w:color w:val="000000"/>
                <w:sz w:val="24"/>
                <w:szCs w:val="24"/>
                <w:lang w:eastAsia="en-GB"/>
              </w:rPr>
              <w:t>pradžia ir pabaiga)</w:t>
            </w:r>
          </w:p>
        </w:tc>
        <w:tc>
          <w:tcPr>
            <w:tcW w:w="429" w:type="pct"/>
            <w:tcBorders>
              <w:top w:val="single" w:sz="6" w:space="0" w:color="auto"/>
              <w:left w:val="single" w:sz="6" w:space="0" w:color="auto"/>
              <w:bottom w:val="single" w:sz="6" w:space="0" w:color="auto"/>
              <w:right w:val="single" w:sz="6" w:space="0" w:color="auto"/>
            </w:tcBorders>
            <w:vAlign w:val="center"/>
            <w:hideMark/>
          </w:tcPr>
          <w:p w14:paraId="7B4526AC" w14:textId="21723D51" w:rsidR="00950C57" w:rsidRPr="006036FF" w:rsidRDefault="00950C57" w:rsidP="00FC133D">
            <w:pPr>
              <w:suppressAutoHyphens w:val="0"/>
              <w:spacing w:after="0" w:line="240" w:lineRule="auto"/>
              <w:ind w:left="-45"/>
              <w:jc w:val="center"/>
              <w:rPr>
                <w:rFonts w:ascii="Times New Roman" w:hAnsi="Times New Roman"/>
                <w:sz w:val="24"/>
                <w:szCs w:val="24"/>
                <w:lang w:eastAsia="en-GB"/>
              </w:rPr>
            </w:pPr>
            <w:r w:rsidRPr="006036FF">
              <w:rPr>
                <w:rFonts w:ascii="Times New Roman" w:hAnsi="Times New Roman"/>
                <w:color w:val="000000"/>
                <w:sz w:val="24"/>
                <w:szCs w:val="24"/>
                <w:lang w:eastAsia="en-GB"/>
              </w:rPr>
              <w:t>Užsakovas, jo kontaktiniai duomenys</w:t>
            </w:r>
          </w:p>
        </w:tc>
        <w:tc>
          <w:tcPr>
            <w:tcW w:w="621" w:type="pct"/>
            <w:tcBorders>
              <w:top w:val="single" w:sz="6" w:space="0" w:color="auto"/>
              <w:left w:val="single" w:sz="6" w:space="0" w:color="auto"/>
              <w:bottom w:val="single" w:sz="6" w:space="0" w:color="auto"/>
              <w:right w:val="single" w:sz="6" w:space="0" w:color="auto"/>
            </w:tcBorders>
            <w:vAlign w:val="center"/>
            <w:hideMark/>
          </w:tcPr>
          <w:p w14:paraId="26E98866" w14:textId="530140E1" w:rsidR="00950C57" w:rsidRPr="006036FF" w:rsidRDefault="00950C57" w:rsidP="0073720A">
            <w:pPr>
              <w:suppressAutoHyphens w:val="0"/>
              <w:spacing w:after="0" w:line="240" w:lineRule="auto"/>
              <w:jc w:val="center"/>
              <w:rPr>
                <w:rFonts w:ascii="Times New Roman" w:hAnsi="Times New Roman"/>
                <w:sz w:val="24"/>
                <w:szCs w:val="24"/>
                <w:lang w:eastAsia="en-GB"/>
              </w:rPr>
            </w:pPr>
            <w:r w:rsidRPr="006036FF">
              <w:rPr>
                <w:rFonts w:ascii="Times New Roman" w:hAnsi="Times New Roman"/>
                <w:color w:val="000000"/>
                <w:sz w:val="24"/>
                <w:szCs w:val="24"/>
                <w:lang w:eastAsia="en-GB"/>
              </w:rPr>
              <w:t>Specialisto vaidmuo nurodytos sutarties</w:t>
            </w:r>
            <w:r w:rsidR="00B140C9" w:rsidRPr="006036FF">
              <w:rPr>
                <w:rFonts w:ascii="Times New Roman" w:hAnsi="Times New Roman"/>
                <w:color w:val="000000"/>
                <w:sz w:val="24"/>
                <w:szCs w:val="24"/>
                <w:lang w:eastAsia="en-GB"/>
              </w:rPr>
              <w:t xml:space="preserve"> </w:t>
            </w:r>
            <w:r w:rsidRPr="006036FF">
              <w:rPr>
                <w:rFonts w:ascii="Times New Roman" w:hAnsi="Times New Roman"/>
                <w:color w:val="000000"/>
                <w:sz w:val="24"/>
                <w:szCs w:val="24"/>
                <w:lang w:eastAsia="en-GB"/>
              </w:rPr>
              <w:t>/ projekto vykdyme (</w:t>
            </w:r>
            <w:r w:rsidRPr="006036FF">
              <w:rPr>
                <w:rFonts w:ascii="Times New Roman" w:hAnsi="Times New Roman"/>
                <w:i/>
                <w:iCs/>
                <w:color w:val="000000"/>
                <w:sz w:val="24"/>
                <w:szCs w:val="24"/>
                <w:lang w:eastAsia="en-GB"/>
              </w:rPr>
              <w:t>jo vaidmuo pagrindinės veiklos/funkcijos, kurias atliko</w:t>
            </w:r>
            <w:r w:rsidR="008101A6" w:rsidRPr="006036FF">
              <w:rPr>
                <w:rFonts w:ascii="Times New Roman" w:hAnsi="Times New Roman"/>
                <w:i/>
                <w:iCs/>
                <w:color w:val="000000"/>
                <w:sz w:val="24"/>
                <w:szCs w:val="24"/>
                <w:lang w:eastAsia="en-GB"/>
              </w:rPr>
              <w:t>, patvirtinančios atitiktį nustatytam reikal</w:t>
            </w:r>
            <w:r w:rsidR="002A1C56" w:rsidRPr="006036FF">
              <w:rPr>
                <w:rFonts w:ascii="Times New Roman" w:hAnsi="Times New Roman"/>
                <w:i/>
                <w:iCs/>
                <w:color w:val="000000"/>
                <w:sz w:val="24"/>
                <w:szCs w:val="24"/>
                <w:lang w:eastAsia="en-GB"/>
              </w:rPr>
              <w:t>a</w:t>
            </w:r>
            <w:r w:rsidR="008101A6" w:rsidRPr="006036FF">
              <w:rPr>
                <w:rFonts w:ascii="Times New Roman" w:hAnsi="Times New Roman"/>
                <w:i/>
                <w:iCs/>
                <w:color w:val="000000"/>
                <w:sz w:val="24"/>
                <w:szCs w:val="24"/>
                <w:lang w:eastAsia="en-GB"/>
              </w:rPr>
              <w:t>vimui</w:t>
            </w:r>
            <w:r w:rsidRPr="006036FF">
              <w:rPr>
                <w:rFonts w:ascii="Times New Roman" w:hAnsi="Times New Roman"/>
                <w:i/>
                <w:iCs/>
                <w:color w:val="000000"/>
                <w:sz w:val="24"/>
                <w:szCs w:val="24"/>
                <w:lang w:eastAsia="en-GB"/>
              </w:rPr>
              <w:t>)</w:t>
            </w:r>
          </w:p>
        </w:tc>
        <w:tc>
          <w:tcPr>
            <w:tcW w:w="833" w:type="pct"/>
            <w:tcBorders>
              <w:top w:val="single" w:sz="6" w:space="0" w:color="auto"/>
              <w:left w:val="single" w:sz="6" w:space="0" w:color="auto"/>
              <w:bottom w:val="single" w:sz="6" w:space="0" w:color="auto"/>
              <w:right w:val="single" w:sz="6" w:space="0" w:color="auto"/>
            </w:tcBorders>
            <w:vAlign w:val="center"/>
            <w:hideMark/>
          </w:tcPr>
          <w:p w14:paraId="103744DE" w14:textId="029FD9E8" w:rsidR="00950C57" w:rsidRPr="006036FF" w:rsidRDefault="00950C57" w:rsidP="0073720A">
            <w:pPr>
              <w:suppressAutoHyphens w:val="0"/>
              <w:spacing w:after="0" w:line="240" w:lineRule="auto"/>
              <w:ind w:left="62" w:hanging="62"/>
              <w:jc w:val="center"/>
              <w:rPr>
                <w:rFonts w:ascii="Times New Roman" w:hAnsi="Times New Roman"/>
                <w:sz w:val="24"/>
                <w:szCs w:val="24"/>
                <w:lang w:eastAsia="en-GB"/>
              </w:rPr>
            </w:pPr>
            <w:r w:rsidRPr="006036FF">
              <w:rPr>
                <w:rFonts w:ascii="Times New Roman" w:hAnsi="Times New Roman"/>
                <w:color w:val="000000"/>
                <w:sz w:val="24"/>
                <w:szCs w:val="24"/>
                <w:lang w:eastAsia="en-GB"/>
              </w:rPr>
              <w:t>Pridedamo dokumento</w:t>
            </w:r>
            <w:r w:rsidR="003068DA" w:rsidRPr="006036FF">
              <w:rPr>
                <w:rFonts w:ascii="Times New Roman" w:hAnsi="Times New Roman"/>
                <w:color w:val="000000"/>
                <w:sz w:val="24"/>
                <w:szCs w:val="24"/>
                <w:lang w:eastAsia="en-GB"/>
              </w:rPr>
              <w:t xml:space="preserve"> </w:t>
            </w:r>
            <w:r w:rsidR="00150CE1">
              <w:rPr>
                <w:rFonts w:ascii="Times New Roman" w:hAnsi="Times New Roman"/>
                <w:color w:val="000000"/>
                <w:sz w:val="24"/>
                <w:szCs w:val="24"/>
                <w:lang w:eastAsia="en-GB"/>
              </w:rPr>
              <w:t>gyvenimo aprašymo (CV)</w:t>
            </w:r>
          </w:p>
          <w:p w14:paraId="3359ABAD" w14:textId="43490956" w:rsidR="00950C57" w:rsidRPr="006036FF" w:rsidRDefault="00950C57" w:rsidP="0073720A">
            <w:pPr>
              <w:suppressAutoHyphens w:val="0"/>
              <w:spacing w:after="0" w:line="240" w:lineRule="auto"/>
              <w:ind w:left="62" w:hanging="62"/>
              <w:jc w:val="center"/>
              <w:rPr>
                <w:rFonts w:ascii="Times New Roman" w:hAnsi="Times New Roman"/>
                <w:sz w:val="24"/>
                <w:szCs w:val="24"/>
                <w:lang w:eastAsia="en-GB"/>
              </w:rPr>
            </w:pPr>
            <w:r w:rsidRPr="006036FF">
              <w:rPr>
                <w:rFonts w:ascii="Times New Roman" w:hAnsi="Times New Roman"/>
                <w:color w:val="000000" w:themeColor="text1"/>
                <w:sz w:val="24"/>
                <w:szCs w:val="24"/>
                <w:lang w:eastAsia="en-GB"/>
              </w:rPr>
              <w:t>data ir Nr.</w:t>
            </w:r>
          </w:p>
        </w:tc>
        <w:tc>
          <w:tcPr>
            <w:tcW w:w="802" w:type="pct"/>
            <w:tcBorders>
              <w:top w:val="single" w:sz="6" w:space="0" w:color="auto"/>
              <w:left w:val="single" w:sz="6" w:space="0" w:color="auto"/>
              <w:bottom w:val="single" w:sz="6" w:space="0" w:color="auto"/>
              <w:right w:val="single" w:sz="6" w:space="0" w:color="auto"/>
            </w:tcBorders>
          </w:tcPr>
          <w:p w14:paraId="23770EE5" w14:textId="3D5F0E34" w:rsidR="00BE1237" w:rsidRPr="006036FF" w:rsidRDefault="0009240A" w:rsidP="00677DBB">
            <w:pPr>
              <w:suppressAutoHyphens w:val="0"/>
              <w:spacing w:after="0" w:line="240" w:lineRule="auto"/>
              <w:jc w:val="center"/>
              <w:rPr>
                <w:rFonts w:ascii="Times New Roman" w:eastAsia="Times New Roman" w:hAnsi="Times New Roman"/>
                <w:color w:val="000000" w:themeColor="text1"/>
                <w:sz w:val="24"/>
                <w:szCs w:val="24"/>
              </w:rPr>
            </w:pPr>
            <w:r w:rsidRPr="006036FF">
              <w:rPr>
                <w:rFonts w:ascii="Times New Roman" w:hAnsi="Times New Roman"/>
                <w:color w:val="000000"/>
                <w:sz w:val="24"/>
                <w:szCs w:val="24"/>
                <w:lang w:eastAsia="en-GB"/>
              </w:rPr>
              <w:t>Nurodomi ir p</w:t>
            </w:r>
            <w:r w:rsidR="00950C57" w:rsidRPr="006036FF">
              <w:rPr>
                <w:rFonts w:ascii="Times New Roman" w:hAnsi="Times New Roman"/>
                <w:color w:val="000000"/>
                <w:sz w:val="24"/>
                <w:szCs w:val="24"/>
                <w:lang w:eastAsia="en-GB"/>
              </w:rPr>
              <w:t xml:space="preserve">ateikiami </w:t>
            </w:r>
            <w:r w:rsidR="00BE1237" w:rsidRPr="006036FF">
              <w:rPr>
                <w:rFonts w:ascii="Times New Roman" w:hAnsi="Times New Roman"/>
                <w:color w:val="000000"/>
                <w:sz w:val="24"/>
                <w:szCs w:val="24"/>
                <w:lang w:eastAsia="en-GB"/>
              </w:rPr>
              <w:t xml:space="preserve">kiti </w:t>
            </w:r>
            <w:r w:rsidR="00950C57" w:rsidRPr="006036FF">
              <w:rPr>
                <w:rFonts w:ascii="Times New Roman" w:eastAsia="Times New Roman" w:hAnsi="Times New Roman"/>
                <w:color w:val="000000" w:themeColor="text1"/>
                <w:sz w:val="24"/>
                <w:szCs w:val="24"/>
              </w:rPr>
              <w:t>kvalifikaciją įrodantys dokumentai</w:t>
            </w:r>
            <w:r w:rsidR="0073720A" w:rsidRPr="006036FF">
              <w:rPr>
                <w:rFonts w:ascii="Times New Roman" w:eastAsia="Times New Roman" w:hAnsi="Times New Roman"/>
                <w:color w:val="000000" w:themeColor="text1"/>
                <w:sz w:val="24"/>
                <w:szCs w:val="24"/>
              </w:rPr>
              <w:t>/informacija</w:t>
            </w:r>
            <w:r w:rsidR="00DB5E2D" w:rsidRPr="006036FF">
              <w:rPr>
                <w:rFonts w:ascii="Times New Roman" w:eastAsia="Times New Roman" w:hAnsi="Times New Roman"/>
                <w:color w:val="000000" w:themeColor="text1"/>
                <w:sz w:val="24"/>
                <w:szCs w:val="24"/>
              </w:rPr>
              <w:t>,</w:t>
            </w:r>
            <w:r w:rsidR="0073720A" w:rsidRPr="006036FF">
              <w:rPr>
                <w:rFonts w:ascii="Times New Roman" w:eastAsia="Times New Roman" w:hAnsi="Times New Roman"/>
                <w:color w:val="000000" w:themeColor="text1"/>
                <w:sz w:val="24"/>
                <w:szCs w:val="24"/>
              </w:rPr>
              <w:t xml:space="preserve"> </w:t>
            </w:r>
            <w:r w:rsidR="001855D3" w:rsidRPr="006036FF">
              <w:rPr>
                <w:rFonts w:ascii="Times New Roman" w:eastAsia="Times New Roman" w:hAnsi="Times New Roman"/>
                <w:color w:val="000000" w:themeColor="text1"/>
                <w:sz w:val="24"/>
                <w:szCs w:val="24"/>
              </w:rPr>
              <w:t xml:space="preserve"> kaip numatyta</w:t>
            </w:r>
            <w:r w:rsidR="00BE1237" w:rsidRPr="006036FF">
              <w:rPr>
                <w:rFonts w:ascii="Times New Roman" w:eastAsia="Times New Roman" w:hAnsi="Times New Roman"/>
                <w:color w:val="000000" w:themeColor="text1"/>
                <w:sz w:val="24"/>
                <w:szCs w:val="24"/>
              </w:rPr>
              <w:t xml:space="preserve"> </w:t>
            </w:r>
            <w:r w:rsidR="00DB5E2D" w:rsidRPr="006036FF">
              <w:rPr>
                <w:rFonts w:ascii="Times New Roman" w:eastAsia="Times New Roman" w:hAnsi="Times New Roman"/>
                <w:bCs/>
                <w:color w:val="000000" w:themeColor="text1"/>
                <w:sz w:val="24"/>
                <w:szCs w:val="24"/>
              </w:rPr>
              <w:t xml:space="preserve">specialiųjų pirkimo sąlygų </w:t>
            </w:r>
            <w:r w:rsidR="00136D58">
              <w:rPr>
                <w:rFonts w:ascii="Times New Roman" w:eastAsia="Times New Roman" w:hAnsi="Times New Roman"/>
                <w:bCs/>
                <w:color w:val="000000" w:themeColor="text1"/>
                <w:sz w:val="24"/>
                <w:szCs w:val="24"/>
              </w:rPr>
              <w:t>3</w:t>
            </w:r>
            <w:r w:rsidR="00DB5E2D" w:rsidRPr="006036FF">
              <w:rPr>
                <w:rFonts w:ascii="Times New Roman" w:eastAsia="Times New Roman" w:hAnsi="Times New Roman"/>
                <w:bCs/>
                <w:color w:val="000000" w:themeColor="text1"/>
                <w:sz w:val="24"/>
                <w:szCs w:val="24"/>
              </w:rPr>
              <w:t xml:space="preserve"> priedo 1 lentelėje</w:t>
            </w:r>
          </w:p>
        </w:tc>
      </w:tr>
      <w:tr w:rsidR="0073720A" w:rsidRPr="006036FF" w14:paraId="32992DED" w14:textId="29831E57" w:rsidTr="0073720A">
        <w:tc>
          <w:tcPr>
            <w:tcW w:w="148" w:type="pct"/>
            <w:tcBorders>
              <w:top w:val="single" w:sz="6" w:space="0" w:color="auto"/>
              <w:left w:val="single" w:sz="6" w:space="0" w:color="auto"/>
              <w:bottom w:val="single" w:sz="6" w:space="0" w:color="auto"/>
              <w:right w:val="single" w:sz="6" w:space="0" w:color="auto"/>
            </w:tcBorders>
            <w:hideMark/>
          </w:tcPr>
          <w:p w14:paraId="5189D6A7" w14:textId="63F7F75D"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1</w:t>
            </w:r>
          </w:p>
        </w:tc>
        <w:tc>
          <w:tcPr>
            <w:tcW w:w="539" w:type="pct"/>
            <w:tcBorders>
              <w:top w:val="single" w:sz="6" w:space="0" w:color="auto"/>
              <w:left w:val="single" w:sz="6" w:space="0" w:color="auto"/>
              <w:bottom w:val="single" w:sz="6" w:space="0" w:color="auto"/>
              <w:right w:val="single" w:sz="6" w:space="0" w:color="auto"/>
            </w:tcBorders>
            <w:hideMark/>
          </w:tcPr>
          <w:p w14:paraId="2FFCB703" w14:textId="3AD9A3CC"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2</w:t>
            </w:r>
          </w:p>
        </w:tc>
        <w:tc>
          <w:tcPr>
            <w:tcW w:w="682" w:type="pct"/>
            <w:tcBorders>
              <w:top w:val="single" w:sz="6" w:space="0" w:color="auto"/>
              <w:left w:val="single" w:sz="6" w:space="0" w:color="auto"/>
              <w:bottom w:val="single" w:sz="6" w:space="0" w:color="auto"/>
              <w:right w:val="single" w:sz="6" w:space="0" w:color="auto"/>
            </w:tcBorders>
            <w:hideMark/>
          </w:tcPr>
          <w:p w14:paraId="0D05A89D" w14:textId="4A6D89FF"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3</w:t>
            </w:r>
          </w:p>
        </w:tc>
        <w:tc>
          <w:tcPr>
            <w:tcW w:w="442" w:type="pct"/>
            <w:tcBorders>
              <w:top w:val="single" w:sz="6" w:space="0" w:color="auto"/>
              <w:left w:val="single" w:sz="6" w:space="0" w:color="auto"/>
              <w:bottom w:val="single" w:sz="6" w:space="0" w:color="auto"/>
              <w:right w:val="single" w:sz="6" w:space="0" w:color="auto"/>
            </w:tcBorders>
            <w:hideMark/>
          </w:tcPr>
          <w:p w14:paraId="2D223D31" w14:textId="6753E103"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4</w:t>
            </w:r>
          </w:p>
        </w:tc>
        <w:tc>
          <w:tcPr>
            <w:tcW w:w="501" w:type="pct"/>
            <w:tcBorders>
              <w:top w:val="single" w:sz="6" w:space="0" w:color="auto"/>
              <w:left w:val="single" w:sz="6" w:space="0" w:color="auto"/>
              <w:bottom w:val="single" w:sz="6" w:space="0" w:color="auto"/>
              <w:right w:val="single" w:sz="6" w:space="0" w:color="auto"/>
            </w:tcBorders>
            <w:hideMark/>
          </w:tcPr>
          <w:p w14:paraId="15925672" w14:textId="17EC2714"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5</w:t>
            </w:r>
          </w:p>
        </w:tc>
        <w:tc>
          <w:tcPr>
            <w:tcW w:w="429" w:type="pct"/>
            <w:tcBorders>
              <w:top w:val="single" w:sz="6" w:space="0" w:color="auto"/>
              <w:left w:val="single" w:sz="6" w:space="0" w:color="auto"/>
              <w:bottom w:val="single" w:sz="6" w:space="0" w:color="auto"/>
              <w:right w:val="single" w:sz="6" w:space="0" w:color="auto"/>
            </w:tcBorders>
            <w:hideMark/>
          </w:tcPr>
          <w:p w14:paraId="2A0B1E7E" w14:textId="59A3EED3"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6</w:t>
            </w:r>
          </w:p>
        </w:tc>
        <w:tc>
          <w:tcPr>
            <w:tcW w:w="621" w:type="pct"/>
            <w:tcBorders>
              <w:top w:val="single" w:sz="6" w:space="0" w:color="auto"/>
              <w:left w:val="single" w:sz="6" w:space="0" w:color="auto"/>
              <w:bottom w:val="single" w:sz="6" w:space="0" w:color="auto"/>
              <w:right w:val="single" w:sz="6" w:space="0" w:color="auto"/>
            </w:tcBorders>
            <w:hideMark/>
          </w:tcPr>
          <w:p w14:paraId="079DA1C4" w14:textId="010DF637"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7</w:t>
            </w:r>
          </w:p>
        </w:tc>
        <w:tc>
          <w:tcPr>
            <w:tcW w:w="833" w:type="pct"/>
            <w:tcBorders>
              <w:top w:val="single" w:sz="6" w:space="0" w:color="auto"/>
              <w:left w:val="single" w:sz="6" w:space="0" w:color="auto"/>
              <w:bottom w:val="single" w:sz="6" w:space="0" w:color="auto"/>
              <w:right w:val="single" w:sz="6" w:space="0" w:color="auto"/>
            </w:tcBorders>
            <w:hideMark/>
          </w:tcPr>
          <w:p w14:paraId="45539573" w14:textId="0FAB3C21"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b/>
                <w:bCs/>
                <w:i/>
                <w:iCs/>
                <w:color w:val="000000"/>
                <w:szCs w:val="24"/>
                <w:lang w:eastAsia="en-GB"/>
              </w:rPr>
              <w:t>8</w:t>
            </w:r>
          </w:p>
        </w:tc>
        <w:tc>
          <w:tcPr>
            <w:tcW w:w="802" w:type="pct"/>
            <w:tcBorders>
              <w:top w:val="single" w:sz="6" w:space="0" w:color="auto"/>
              <w:left w:val="single" w:sz="6" w:space="0" w:color="auto"/>
              <w:bottom w:val="single" w:sz="6" w:space="0" w:color="auto"/>
              <w:right w:val="single" w:sz="6" w:space="0" w:color="auto"/>
            </w:tcBorders>
          </w:tcPr>
          <w:p w14:paraId="262FBD75" w14:textId="6CA9B64D" w:rsidR="00950C57" w:rsidRPr="006036FF" w:rsidRDefault="004867CD" w:rsidP="00FC133D">
            <w:pPr>
              <w:suppressAutoHyphens w:val="0"/>
              <w:spacing w:after="0" w:line="240" w:lineRule="auto"/>
              <w:ind w:left="-150" w:firstLine="420"/>
              <w:jc w:val="center"/>
              <w:rPr>
                <w:rFonts w:ascii="Times New Roman" w:hAnsi="Times New Roman"/>
                <w:b/>
                <w:bCs/>
                <w:i/>
                <w:iCs/>
                <w:color w:val="000000"/>
                <w:szCs w:val="24"/>
                <w:lang w:eastAsia="en-GB"/>
              </w:rPr>
            </w:pPr>
            <w:r w:rsidRPr="006036FF">
              <w:rPr>
                <w:rFonts w:ascii="Times New Roman" w:hAnsi="Times New Roman"/>
                <w:b/>
                <w:bCs/>
                <w:i/>
                <w:iCs/>
                <w:color w:val="000000"/>
                <w:szCs w:val="24"/>
                <w:lang w:eastAsia="en-GB"/>
              </w:rPr>
              <w:t>9</w:t>
            </w:r>
          </w:p>
        </w:tc>
      </w:tr>
      <w:tr w:rsidR="0073720A" w:rsidRPr="006036FF" w14:paraId="5BED810E" w14:textId="108400C8" w:rsidTr="0073720A">
        <w:tc>
          <w:tcPr>
            <w:tcW w:w="4198" w:type="pct"/>
            <w:gridSpan w:val="8"/>
            <w:tcBorders>
              <w:top w:val="single" w:sz="6" w:space="0" w:color="auto"/>
              <w:left w:val="single" w:sz="6" w:space="0" w:color="auto"/>
              <w:bottom w:val="single" w:sz="6" w:space="0" w:color="auto"/>
              <w:right w:val="single" w:sz="6" w:space="0" w:color="auto"/>
            </w:tcBorders>
          </w:tcPr>
          <w:p w14:paraId="69D643A2" w14:textId="08E4FE7A" w:rsidR="00950C57" w:rsidRPr="006036FF" w:rsidRDefault="00950C57" w:rsidP="00FC133D">
            <w:pPr>
              <w:suppressAutoHyphens w:val="0"/>
              <w:spacing w:after="0" w:line="240" w:lineRule="auto"/>
              <w:ind w:left="-150" w:firstLine="420"/>
              <w:jc w:val="center"/>
              <w:rPr>
                <w:rFonts w:ascii="Times New Roman" w:hAnsi="Times New Roman"/>
                <w:b/>
                <w:bCs/>
                <w:color w:val="000000"/>
                <w:sz w:val="24"/>
                <w:szCs w:val="24"/>
                <w:lang w:eastAsia="en-GB"/>
              </w:rPr>
            </w:pPr>
            <w:r w:rsidRPr="006036FF">
              <w:rPr>
                <w:rFonts w:ascii="Times New Roman" w:hAnsi="Times New Roman"/>
                <w:b/>
                <w:bCs/>
                <w:color w:val="000000"/>
                <w:sz w:val="24"/>
                <w:szCs w:val="24"/>
                <w:lang w:eastAsia="en-GB"/>
              </w:rPr>
              <w:t>Integracijų modeliavimo eksperto pozicija (PSP</w:t>
            </w:r>
            <w:r w:rsidR="00DF30B4" w:rsidRPr="006036FF">
              <w:rPr>
                <w:rFonts w:ascii="Times New Roman" w:hAnsi="Times New Roman"/>
                <w:b/>
                <w:bCs/>
                <w:color w:val="000000"/>
                <w:sz w:val="24"/>
                <w:szCs w:val="24"/>
                <w:vertAlign w:val="subscript"/>
                <w:lang w:eastAsia="en-GB"/>
              </w:rPr>
              <w:t>1</w:t>
            </w:r>
            <w:r w:rsidRPr="006036FF">
              <w:rPr>
                <w:rFonts w:ascii="Times New Roman" w:hAnsi="Times New Roman"/>
                <w:b/>
                <w:bCs/>
                <w:color w:val="000000"/>
                <w:sz w:val="24"/>
                <w:szCs w:val="24"/>
                <w:lang w:eastAsia="en-GB"/>
              </w:rPr>
              <w:t>)</w:t>
            </w:r>
          </w:p>
        </w:tc>
        <w:tc>
          <w:tcPr>
            <w:tcW w:w="802" w:type="pct"/>
            <w:tcBorders>
              <w:top w:val="single" w:sz="6" w:space="0" w:color="auto"/>
              <w:left w:val="single" w:sz="6" w:space="0" w:color="auto"/>
              <w:bottom w:val="single" w:sz="6" w:space="0" w:color="auto"/>
              <w:right w:val="single" w:sz="6" w:space="0" w:color="auto"/>
            </w:tcBorders>
          </w:tcPr>
          <w:p w14:paraId="331EB2E0" w14:textId="77777777" w:rsidR="00950C57" w:rsidRPr="006036FF" w:rsidRDefault="00950C57" w:rsidP="00FC133D">
            <w:pPr>
              <w:suppressAutoHyphens w:val="0"/>
              <w:spacing w:after="0" w:line="240" w:lineRule="auto"/>
              <w:ind w:left="-150" w:firstLine="420"/>
              <w:jc w:val="center"/>
              <w:rPr>
                <w:rFonts w:ascii="Times New Roman" w:hAnsi="Times New Roman"/>
                <w:b/>
                <w:bCs/>
                <w:color w:val="000000"/>
                <w:szCs w:val="24"/>
                <w:lang w:eastAsia="en-GB"/>
              </w:rPr>
            </w:pPr>
          </w:p>
        </w:tc>
      </w:tr>
      <w:tr w:rsidR="0073720A" w:rsidRPr="006036FF" w14:paraId="1FAE000C" w14:textId="3BC11A62" w:rsidTr="0073720A">
        <w:tc>
          <w:tcPr>
            <w:tcW w:w="148" w:type="pct"/>
            <w:tcBorders>
              <w:top w:val="single" w:sz="6" w:space="0" w:color="auto"/>
              <w:left w:val="single" w:sz="6" w:space="0" w:color="auto"/>
              <w:bottom w:val="single" w:sz="6" w:space="0" w:color="auto"/>
              <w:right w:val="single" w:sz="6" w:space="0" w:color="auto"/>
            </w:tcBorders>
            <w:hideMark/>
          </w:tcPr>
          <w:p w14:paraId="3983AC13" w14:textId="35CFB1E4"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color w:val="000000"/>
                <w:szCs w:val="24"/>
                <w:lang w:eastAsia="en-GB"/>
              </w:rPr>
              <w:t>1.</w:t>
            </w:r>
          </w:p>
        </w:tc>
        <w:tc>
          <w:tcPr>
            <w:tcW w:w="539" w:type="pct"/>
            <w:tcBorders>
              <w:top w:val="single" w:sz="6" w:space="0" w:color="auto"/>
              <w:left w:val="single" w:sz="6" w:space="0" w:color="auto"/>
              <w:bottom w:val="single" w:sz="6" w:space="0" w:color="auto"/>
              <w:right w:val="single" w:sz="6" w:space="0" w:color="auto"/>
            </w:tcBorders>
            <w:hideMark/>
          </w:tcPr>
          <w:p w14:paraId="0B6D199D" w14:textId="372E6E8B"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682" w:type="pct"/>
            <w:tcBorders>
              <w:top w:val="single" w:sz="6" w:space="0" w:color="auto"/>
              <w:left w:val="single" w:sz="6" w:space="0" w:color="auto"/>
              <w:bottom w:val="single" w:sz="6" w:space="0" w:color="auto"/>
              <w:right w:val="single" w:sz="6" w:space="0" w:color="auto"/>
            </w:tcBorders>
            <w:hideMark/>
          </w:tcPr>
          <w:p w14:paraId="737C652A" w14:textId="0B53A473"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442" w:type="pct"/>
            <w:tcBorders>
              <w:top w:val="single" w:sz="6" w:space="0" w:color="auto"/>
              <w:left w:val="single" w:sz="6" w:space="0" w:color="auto"/>
              <w:bottom w:val="single" w:sz="6" w:space="0" w:color="auto"/>
              <w:right w:val="single" w:sz="6" w:space="0" w:color="auto"/>
            </w:tcBorders>
            <w:hideMark/>
          </w:tcPr>
          <w:p w14:paraId="0641E0E4" w14:textId="22D898C2"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hideMark/>
          </w:tcPr>
          <w:p w14:paraId="285D3C35" w14:textId="6A69212B"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hideMark/>
          </w:tcPr>
          <w:p w14:paraId="1BDB8BA2" w14:textId="5E2A4E87"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hideMark/>
          </w:tcPr>
          <w:p w14:paraId="5088792D" w14:textId="18137E11"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hideMark/>
          </w:tcPr>
          <w:p w14:paraId="1E9D9D73" w14:textId="3ED810AB"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7A1E07BA" w14:textId="77777777" w:rsidR="00950C57" w:rsidRPr="006036FF" w:rsidRDefault="00950C57" w:rsidP="00FC133D">
            <w:pPr>
              <w:suppressAutoHyphens w:val="0"/>
              <w:spacing w:after="0" w:line="240" w:lineRule="auto"/>
              <w:ind w:left="-147" w:firstLine="420"/>
              <w:jc w:val="center"/>
              <w:rPr>
                <w:rFonts w:ascii="Times New Roman" w:hAnsi="Times New Roman"/>
                <w:color w:val="000000"/>
                <w:szCs w:val="24"/>
                <w:lang w:eastAsia="en-GB"/>
              </w:rPr>
            </w:pPr>
          </w:p>
        </w:tc>
      </w:tr>
      <w:tr w:rsidR="0073720A" w:rsidRPr="006036FF" w14:paraId="1AC838EC" w14:textId="6D1B5A83" w:rsidTr="0073720A">
        <w:tc>
          <w:tcPr>
            <w:tcW w:w="148" w:type="pct"/>
            <w:tcBorders>
              <w:top w:val="single" w:sz="6" w:space="0" w:color="auto"/>
              <w:left w:val="single" w:sz="6" w:space="0" w:color="auto"/>
              <w:bottom w:val="single" w:sz="6" w:space="0" w:color="auto"/>
              <w:right w:val="single" w:sz="6" w:space="0" w:color="auto"/>
            </w:tcBorders>
            <w:hideMark/>
          </w:tcPr>
          <w:p w14:paraId="714499D5" w14:textId="7BE8514A" w:rsidR="00950C57" w:rsidRPr="006036FF" w:rsidRDefault="00950C57" w:rsidP="00FC133D">
            <w:pPr>
              <w:suppressAutoHyphens w:val="0"/>
              <w:spacing w:after="0" w:line="240" w:lineRule="auto"/>
              <w:ind w:left="-150" w:firstLine="420"/>
              <w:jc w:val="center"/>
              <w:rPr>
                <w:rFonts w:ascii="Times New Roman" w:hAnsi="Times New Roman"/>
                <w:szCs w:val="24"/>
                <w:lang w:eastAsia="en-GB"/>
              </w:rPr>
            </w:pPr>
            <w:r w:rsidRPr="006036FF">
              <w:rPr>
                <w:rFonts w:ascii="Times New Roman" w:hAnsi="Times New Roman"/>
                <w:color w:val="000000"/>
                <w:szCs w:val="24"/>
                <w:lang w:eastAsia="en-GB"/>
              </w:rPr>
              <w:t>...</w:t>
            </w:r>
          </w:p>
        </w:tc>
        <w:tc>
          <w:tcPr>
            <w:tcW w:w="539" w:type="pct"/>
            <w:tcBorders>
              <w:top w:val="single" w:sz="6" w:space="0" w:color="auto"/>
              <w:left w:val="single" w:sz="6" w:space="0" w:color="auto"/>
              <w:bottom w:val="single" w:sz="6" w:space="0" w:color="auto"/>
              <w:right w:val="single" w:sz="6" w:space="0" w:color="auto"/>
            </w:tcBorders>
            <w:hideMark/>
          </w:tcPr>
          <w:p w14:paraId="6FCE7989" w14:textId="02043655"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682" w:type="pct"/>
            <w:tcBorders>
              <w:top w:val="single" w:sz="6" w:space="0" w:color="auto"/>
              <w:left w:val="single" w:sz="6" w:space="0" w:color="auto"/>
              <w:bottom w:val="single" w:sz="6" w:space="0" w:color="auto"/>
              <w:right w:val="single" w:sz="6" w:space="0" w:color="auto"/>
            </w:tcBorders>
            <w:hideMark/>
          </w:tcPr>
          <w:p w14:paraId="5F197208" w14:textId="76A515EB"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442" w:type="pct"/>
            <w:tcBorders>
              <w:top w:val="single" w:sz="6" w:space="0" w:color="auto"/>
              <w:left w:val="single" w:sz="6" w:space="0" w:color="auto"/>
              <w:bottom w:val="single" w:sz="6" w:space="0" w:color="auto"/>
              <w:right w:val="single" w:sz="6" w:space="0" w:color="auto"/>
            </w:tcBorders>
            <w:hideMark/>
          </w:tcPr>
          <w:p w14:paraId="6E388115" w14:textId="3646DDAC"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hideMark/>
          </w:tcPr>
          <w:p w14:paraId="08BCFD37" w14:textId="57B2DF48"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hideMark/>
          </w:tcPr>
          <w:p w14:paraId="554AE0C0" w14:textId="042CB828"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hideMark/>
          </w:tcPr>
          <w:p w14:paraId="349D0150" w14:textId="42A198B1" w:rsidR="00950C57" w:rsidRPr="006036FF" w:rsidRDefault="00950C57" w:rsidP="00FC133D">
            <w:pPr>
              <w:suppressAutoHyphens w:val="0"/>
              <w:spacing w:after="0" w:line="240" w:lineRule="auto"/>
              <w:ind w:left="-147" w:firstLine="420"/>
              <w:jc w:val="center"/>
              <w:rPr>
                <w:rFonts w:ascii="Times New Roman" w:hAnsi="Times New Roman"/>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hideMark/>
          </w:tcPr>
          <w:p w14:paraId="0648328F" w14:textId="4C6BA70D" w:rsidR="00950C57" w:rsidRPr="006036FF" w:rsidRDefault="00950C57" w:rsidP="00FC133D">
            <w:pPr>
              <w:suppressAutoHyphens w:val="0"/>
              <w:spacing w:after="0" w:line="240" w:lineRule="auto"/>
              <w:ind w:left="-147" w:firstLine="420"/>
              <w:jc w:val="center"/>
              <w:rPr>
                <w:rFonts w:ascii="Times New Roman" w:hAnsi="Times New Roman"/>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4D6C3BD1" w14:textId="77777777" w:rsidR="00950C57" w:rsidRPr="006036FF" w:rsidRDefault="00950C57" w:rsidP="00FC133D">
            <w:pPr>
              <w:suppressAutoHyphens w:val="0"/>
              <w:spacing w:after="0" w:line="240" w:lineRule="auto"/>
              <w:ind w:left="-147" w:firstLine="420"/>
              <w:jc w:val="center"/>
              <w:rPr>
                <w:rFonts w:ascii="Times New Roman" w:hAnsi="Times New Roman"/>
                <w:color w:val="000000"/>
                <w:szCs w:val="24"/>
                <w:lang w:eastAsia="en-GB"/>
              </w:rPr>
            </w:pPr>
          </w:p>
        </w:tc>
      </w:tr>
      <w:tr w:rsidR="0073720A" w:rsidRPr="006036FF" w14:paraId="476F4DD4" w14:textId="5DF49F92" w:rsidTr="0073720A">
        <w:tc>
          <w:tcPr>
            <w:tcW w:w="4198" w:type="pct"/>
            <w:gridSpan w:val="8"/>
            <w:tcBorders>
              <w:top w:val="single" w:sz="6" w:space="0" w:color="auto"/>
              <w:left w:val="single" w:sz="6" w:space="0" w:color="auto"/>
              <w:bottom w:val="single" w:sz="6" w:space="0" w:color="auto"/>
              <w:right w:val="single" w:sz="6" w:space="0" w:color="auto"/>
            </w:tcBorders>
          </w:tcPr>
          <w:p w14:paraId="0B90A750" w14:textId="09B24D4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r w:rsidRPr="006036FF">
              <w:rPr>
                <w:rFonts w:ascii="Times New Roman" w:hAnsi="Times New Roman"/>
                <w:b/>
                <w:bCs/>
                <w:sz w:val="24"/>
                <w:szCs w:val="24"/>
              </w:rPr>
              <w:t>Informacinių sistemų programuotojo</w:t>
            </w:r>
            <w:r w:rsidRPr="006036FF">
              <w:rPr>
                <w:rFonts w:ascii="Times New Roman" w:eastAsia="SimSun" w:hAnsi="Times New Roman"/>
                <w:bCs/>
                <w:sz w:val="24"/>
                <w:szCs w:val="24"/>
                <w:lang w:eastAsia="lt-LT"/>
              </w:rPr>
              <w:t xml:space="preserve"> </w:t>
            </w:r>
            <w:r w:rsidRPr="006036FF">
              <w:rPr>
                <w:rFonts w:ascii="Times New Roman" w:eastAsia="SimSun" w:hAnsi="Times New Roman"/>
                <w:b/>
                <w:sz w:val="24"/>
                <w:szCs w:val="24"/>
                <w:lang w:eastAsia="lt-LT"/>
              </w:rPr>
              <w:t>pozicija</w:t>
            </w:r>
            <w:r w:rsidRPr="006036FF">
              <w:rPr>
                <w:rFonts w:ascii="Times New Roman" w:eastAsia="Times New Roman" w:hAnsi="Times New Roman"/>
                <w:bCs/>
                <w:sz w:val="24"/>
                <w:szCs w:val="24"/>
                <w:lang w:eastAsia="lt-LT"/>
              </w:rPr>
              <w:t xml:space="preserve"> </w:t>
            </w:r>
            <w:r w:rsidRPr="006036FF">
              <w:rPr>
                <w:rFonts w:ascii="Times New Roman" w:eastAsia="SimSun" w:hAnsi="Times New Roman"/>
                <w:bCs/>
                <w:sz w:val="24"/>
                <w:szCs w:val="24"/>
                <w:lang w:eastAsia="lt-LT"/>
              </w:rPr>
              <w:t>(</w:t>
            </w:r>
            <w:r w:rsidRPr="006036FF">
              <w:rPr>
                <w:rFonts w:ascii="Times New Roman" w:eastAsia="SimSun" w:hAnsi="Times New Roman"/>
                <w:b/>
                <w:sz w:val="24"/>
                <w:szCs w:val="24"/>
                <w:lang w:eastAsia="lt-LT"/>
              </w:rPr>
              <w:t>PSP</w:t>
            </w:r>
            <w:r w:rsidRPr="006036FF">
              <w:rPr>
                <w:rFonts w:ascii="Times New Roman" w:eastAsia="SimSun" w:hAnsi="Times New Roman"/>
                <w:b/>
                <w:sz w:val="24"/>
                <w:szCs w:val="24"/>
                <w:vertAlign w:val="subscript"/>
                <w:lang w:eastAsia="lt-LT"/>
              </w:rPr>
              <w:t>2</w:t>
            </w:r>
            <w:r w:rsidRPr="006036FF">
              <w:rPr>
                <w:rFonts w:ascii="Times New Roman" w:eastAsia="SimSun" w:hAnsi="Times New Roman"/>
                <w:bCs/>
                <w:sz w:val="24"/>
                <w:szCs w:val="24"/>
                <w:lang w:eastAsia="lt-LT"/>
              </w:rPr>
              <w:t>)</w:t>
            </w:r>
          </w:p>
        </w:tc>
        <w:tc>
          <w:tcPr>
            <w:tcW w:w="802" w:type="pct"/>
            <w:tcBorders>
              <w:top w:val="single" w:sz="6" w:space="0" w:color="auto"/>
              <w:left w:val="single" w:sz="6" w:space="0" w:color="auto"/>
              <w:bottom w:val="single" w:sz="6" w:space="0" w:color="auto"/>
              <w:right w:val="single" w:sz="6" w:space="0" w:color="auto"/>
            </w:tcBorders>
          </w:tcPr>
          <w:p w14:paraId="0C9A7E8E" w14:textId="77777777" w:rsidR="00950C57" w:rsidRPr="006036FF" w:rsidRDefault="00950C57" w:rsidP="00FC133D">
            <w:pPr>
              <w:suppressAutoHyphens w:val="0"/>
              <w:spacing w:after="0" w:line="240" w:lineRule="auto"/>
              <w:ind w:left="-150" w:firstLine="420"/>
              <w:jc w:val="center"/>
              <w:rPr>
                <w:rFonts w:ascii="Times New Roman" w:hAnsi="Times New Roman"/>
                <w:b/>
                <w:bCs/>
                <w:sz w:val="24"/>
                <w:szCs w:val="24"/>
              </w:rPr>
            </w:pPr>
          </w:p>
        </w:tc>
      </w:tr>
      <w:tr w:rsidR="0073720A" w:rsidRPr="006036FF" w14:paraId="5019269D" w14:textId="77777777" w:rsidTr="0073720A">
        <w:tc>
          <w:tcPr>
            <w:tcW w:w="148" w:type="pct"/>
            <w:tcBorders>
              <w:top w:val="single" w:sz="6" w:space="0" w:color="auto"/>
              <w:left w:val="single" w:sz="6" w:space="0" w:color="auto"/>
              <w:bottom w:val="single" w:sz="6" w:space="0" w:color="auto"/>
              <w:right w:val="single" w:sz="6" w:space="0" w:color="auto"/>
            </w:tcBorders>
          </w:tcPr>
          <w:p w14:paraId="6A4334CD" w14:textId="6C82FD08"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r w:rsidRPr="006036FF">
              <w:rPr>
                <w:rFonts w:ascii="Times New Roman" w:hAnsi="Times New Roman"/>
                <w:color w:val="000000"/>
                <w:szCs w:val="24"/>
                <w:lang w:eastAsia="en-GB"/>
              </w:rPr>
              <w:t>1.</w:t>
            </w:r>
          </w:p>
        </w:tc>
        <w:tc>
          <w:tcPr>
            <w:tcW w:w="539" w:type="pct"/>
            <w:tcBorders>
              <w:top w:val="single" w:sz="6" w:space="0" w:color="auto"/>
              <w:left w:val="single" w:sz="6" w:space="0" w:color="auto"/>
              <w:bottom w:val="single" w:sz="6" w:space="0" w:color="auto"/>
              <w:right w:val="single" w:sz="6" w:space="0" w:color="auto"/>
            </w:tcBorders>
          </w:tcPr>
          <w:p w14:paraId="2F4D79E9"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682" w:type="pct"/>
            <w:tcBorders>
              <w:top w:val="single" w:sz="6" w:space="0" w:color="auto"/>
              <w:left w:val="single" w:sz="6" w:space="0" w:color="auto"/>
              <w:bottom w:val="single" w:sz="6" w:space="0" w:color="auto"/>
              <w:right w:val="single" w:sz="6" w:space="0" w:color="auto"/>
            </w:tcBorders>
          </w:tcPr>
          <w:p w14:paraId="4A4AB1FE"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442" w:type="pct"/>
            <w:tcBorders>
              <w:top w:val="single" w:sz="6" w:space="0" w:color="auto"/>
              <w:left w:val="single" w:sz="6" w:space="0" w:color="auto"/>
              <w:bottom w:val="single" w:sz="6" w:space="0" w:color="auto"/>
              <w:right w:val="single" w:sz="6" w:space="0" w:color="auto"/>
            </w:tcBorders>
          </w:tcPr>
          <w:p w14:paraId="2E9B28A7"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tcPr>
          <w:p w14:paraId="11735E2C"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tcPr>
          <w:p w14:paraId="11F066C0"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tcPr>
          <w:p w14:paraId="4EA28008"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tcPr>
          <w:p w14:paraId="4B169A28"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7A69388C"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r>
      <w:tr w:rsidR="0073720A" w:rsidRPr="006036FF" w14:paraId="47D6279A" w14:textId="77777777" w:rsidTr="0073720A">
        <w:tc>
          <w:tcPr>
            <w:tcW w:w="148" w:type="pct"/>
            <w:tcBorders>
              <w:top w:val="single" w:sz="6" w:space="0" w:color="auto"/>
              <w:left w:val="single" w:sz="6" w:space="0" w:color="auto"/>
              <w:bottom w:val="single" w:sz="6" w:space="0" w:color="auto"/>
              <w:right w:val="single" w:sz="6" w:space="0" w:color="auto"/>
            </w:tcBorders>
          </w:tcPr>
          <w:p w14:paraId="21B7ECAA" w14:textId="40577C04" w:rsidR="00950C57" w:rsidRPr="006036FF" w:rsidRDefault="00C034E2" w:rsidP="00FC133D">
            <w:pPr>
              <w:suppressAutoHyphens w:val="0"/>
              <w:spacing w:after="0" w:line="240" w:lineRule="auto"/>
              <w:ind w:left="-150" w:firstLine="420"/>
              <w:jc w:val="center"/>
              <w:rPr>
                <w:rFonts w:ascii="Times New Roman" w:hAnsi="Times New Roman"/>
                <w:color w:val="000000"/>
                <w:szCs w:val="24"/>
                <w:lang w:eastAsia="en-GB"/>
              </w:rPr>
            </w:pPr>
            <w:r w:rsidRPr="006036FF">
              <w:rPr>
                <w:rFonts w:ascii="Times New Roman" w:hAnsi="Times New Roman"/>
                <w:color w:val="000000"/>
                <w:szCs w:val="24"/>
                <w:lang w:eastAsia="en-GB"/>
              </w:rPr>
              <w:t>.</w:t>
            </w:r>
            <w:r w:rsidR="00950C57" w:rsidRPr="006036FF">
              <w:rPr>
                <w:rFonts w:ascii="Times New Roman" w:hAnsi="Times New Roman"/>
                <w:color w:val="000000"/>
                <w:szCs w:val="24"/>
                <w:lang w:eastAsia="en-GB"/>
              </w:rPr>
              <w:t>..</w:t>
            </w:r>
          </w:p>
        </w:tc>
        <w:tc>
          <w:tcPr>
            <w:tcW w:w="539" w:type="pct"/>
            <w:tcBorders>
              <w:top w:val="single" w:sz="6" w:space="0" w:color="auto"/>
              <w:left w:val="single" w:sz="6" w:space="0" w:color="auto"/>
              <w:bottom w:val="single" w:sz="6" w:space="0" w:color="auto"/>
              <w:right w:val="single" w:sz="6" w:space="0" w:color="auto"/>
            </w:tcBorders>
          </w:tcPr>
          <w:p w14:paraId="27FEF0F4"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682" w:type="pct"/>
            <w:tcBorders>
              <w:top w:val="single" w:sz="6" w:space="0" w:color="auto"/>
              <w:left w:val="single" w:sz="6" w:space="0" w:color="auto"/>
              <w:bottom w:val="single" w:sz="6" w:space="0" w:color="auto"/>
              <w:right w:val="single" w:sz="6" w:space="0" w:color="auto"/>
            </w:tcBorders>
          </w:tcPr>
          <w:p w14:paraId="7A6E8725"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442" w:type="pct"/>
            <w:tcBorders>
              <w:top w:val="single" w:sz="6" w:space="0" w:color="auto"/>
              <w:left w:val="single" w:sz="6" w:space="0" w:color="auto"/>
              <w:bottom w:val="single" w:sz="6" w:space="0" w:color="auto"/>
              <w:right w:val="single" w:sz="6" w:space="0" w:color="auto"/>
            </w:tcBorders>
          </w:tcPr>
          <w:p w14:paraId="7D4393B8"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tcPr>
          <w:p w14:paraId="2486EEA9"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tcPr>
          <w:p w14:paraId="677E83C3"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tcPr>
          <w:p w14:paraId="7B91BCC8"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tcPr>
          <w:p w14:paraId="210448E8"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13622CCA"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r>
      <w:tr w:rsidR="0073720A" w:rsidRPr="006036FF" w14:paraId="2B341F34" w14:textId="5C9470A6" w:rsidTr="0073720A">
        <w:tc>
          <w:tcPr>
            <w:tcW w:w="4198" w:type="pct"/>
            <w:gridSpan w:val="8"/>
            <w:tcBorders>
              <w:top w:val="single" w:sz="6" w:space="0" w:color="auto"/>
              <w:left w:val="single" w:sz="6" w:space="0" w:color="auto"/>
              <w:bottom w:val="single" w:sz="6" w:space="0" w:color="auto"/>
              <w:right w:val="single" w:sz="6" w:space="0" w:color="auto"/>
            </w:tcBorders>
          </w:tcPr>
          <w:p w14:paraId="6DBA9D5E" w14:textId="7431E583"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r w:rsidRPr="006036FF">
              <w:rPr>
                <w:rFonts w:ascii="Times New Roman" w:hAnsi="Times New Roman"/>
                <w:b/>
                <w:sz w:val="24"/>
                <w:szCs w:val="24"/>
                <w:lang w:eastAsia="lt-LT"/>
              </w:rPr>
              <w:t>I</w:t>
            </w:r>
            <w:r w:rsidRPr="006036FF">
              <w:rPr>
                <w:rFonts w:ascii="Times New Roman" w:eastAsia="Times New Roman" w:hAnsi="Times New Roman"/>
                <w:b/>
                <w:sz w:val="24"/>
                <w:szCs w:val="24"/>
                <w:lang w:eastAsia="lt-LT"/>
              </w:rPr>
              <w:t>nformacin</w:t>
            </w:r>
            <w:r w:rsidR="00023562" w:rsidRPr="006036FF">
              <w:rPr>
                <w:rFonts w:ascii="Times New Roman" w:eastAsia="Times New Roman" w:hAnsi="Times New Roman"/>
                <w:b/>
                <w:sz w:val="24"/>
                <w:szCs w:val="24"/>
                <w:lang w:eastAsia="lt-LT"/>
              </w:rPr>
              <w:t>ės</w:t>
            </w:r>
            <w:r w:rsidRPr="006036FF">
              <w:rPr>
                <w:rFonts w:ascii="Times New Roman" w:eastAsia="Times New Roman" w:hAnsi="Times New Roman"/>
                <w:b/>
                <w:sz w:val="24"/>
                <w:szCs w:val="24"/>
                <w:lang w:eastAsia="lt-LT"/>
              </w:rPr>
              <w:t xml:space="preserve"> sistem</w:t>
            </w:r>
            <w:r w:rsidR="00023562" w:rsidRPr="006036FF">
              <w:rPr>
                <w:rFonts w:ascii="Times New Roman" w:eastAsia="Times New Roman" w:hAnsi="Times New Roman"/>
                <w:b/>
                <w:sz w:val="24"/>
                <w:szCs w:val="24"/>
                <w:lang w:eastAsia="lt-LT"/>
              </w:rPr>
              <w:t>os</w:t>
            </w:r>
            <w:r w:rsidRPr="006036FF">
              <w:rPr>
                <w:rFonts w:ascii="Times New Roman" w:eastAsia="Times New Roman" w:hAnsi="Times New Roman"/>
                <w:b/>
                <w:sz w:val="24"/>
                <w:szCs w:val="24"/>
                <w:lang w:eastAsia="lt-LT"/>
              </w:rPr>
              <w:t xml:space="preserve"> testavimo specialisto</w:t>
            </w:r>
            <w:r w:rsidRPr="006036FF">
              <w:rPr>
                <w:rFonts w:ascii="Times New Roman" w:eastAsia="Times New Roman" w:hAnsi="Times New Roman"/>
                <w:sz w:val="24"/>
                <w:szCs w:val="24"/>
                <w:lang w:eastAsia="lt-LT"/>
              </w:rPr>
              <w:t xml:space="preserve"> </w:t>
            </w:r>
            <w:r w:rsidRPr="006036FF">
              <w:rPr>
                <w:rFonts w:ascii="Times New Roman" w:eastAsia="SimSun" w:hAnsi="Times New Roman"/>
                <w:b/>
                <w:bCs/>
                <w:sz w:val="24"/>
                <w:szCs w:val="24"/>
                <w:lang w:eastAsia="lt-LT"/>
              </w:rPr>
              <w:t xml:space="preserve">pozicija </w:t>
            </w:r>
            <w:r w:rsidRPr="006036FF">
              <w:rPr>
                <w:rFonts w:ascii="Times New Roman" w:eastAsia="SimSun" w:hAnsi="Times New Roman"/>
                <w:sz w:val="24"/>
                <w:szCs w:val="24"/>
                <w:lang w:eastAsia="lt-LT"/>
              </w:rPr>
              <w:t>(</w:t>
            </w:r>
            <w:r w:rsidRPr="006036FF">
              <w:rPr>
                <w:rFonts w:ascii="Times New Roman" w:eastAsia="SimSun" w:hAnsi="Times New Roman"/>
                <w:b/>
                <w:bCs/>
                <w:sz w:val="24"/>
                <w:szCs w:val="24"/>
                <w:lang w:eastAsia="lt-LT"/>
              </w:rPr>
              <w:t>PSP</w:t>
            </w:r>
            <w:r w:rsidR="009B7AFB" w:rsidRPr="006036FF">
              <w:rPr>
                <w:rFonts w:ascii="Times New Roman" w:eastAsia="SimSun" w:hAnsi="Times New Roman"/>
                <w:b/>
                <w:bCs/>
                <w:sz w:val="24"/>
                <w:szCs w:val="24"/>
                <w:vertAlign w:val="subscript"/>
                <w:lang w:eastAsia="lt-LT"/>
              </w:rPr>
              <w:t>3</w:t>
            </w:r>
            <w:r w:rsidRPr="006036FF">
              <w:rPr>
                <w:rFonts w:ascii="Times New Roman" w:eastAsia="SimSun" w:hAnsi="Times New Roman"/>
                <w:sz w:val="24"/>
                <w:szCs w:val="24"/>
                <w:lang w:eastAsia="lt-LT"/>
              </w:rPr>
              <w:t>)</w:t>
            </w:r>
          </w:p>
        </w:tc>
        <w:tc>
          <w:tcPr>
            <w:tcW w:w="802" w:type="pct"/>
            <w:tcBorders>
              <w:top w:val="single" w:sz="6" w:space="0" w:color="auto"/>
              <w:left w:val="single" w:sz="6" w:space="0" w:color="auto"/>
              <w:bottom w:val="single" w:sz="6" w:space="0" w:color="auto"/>
              <w:right w:val="single" w:sz="6" w:space="0" w:color="auto"/>
            </w:tcBorders>
          </w:tcPr>
          <w:p w14:paraId="45B26CFE" w14:textId="77777777" w:rsidR="00950C57" w:rsidRPr="006036FF" w:rsidRDefault="00950C57" w:rsidP="00FC133D">
            <w:pPr>
              <w:suppressAutoHyphens w:val="0"/>
              <w:spacing w:after="0" w:line="240" w:lineRule="auto"/>
              <w:ind w:left="-150" w:firstLine="420"/>
              <w:jc w:val="center"/>
              <w:rPr>
                <w:rFonts w:ascii="Times New Roman" w:hAnsi="Times New Roman"/>
                <w:b/>
                <w:sz w:val="24"/>
                <w:szCs w:val="24"/>
                <w:lang w:eastAsia="lt-LT"/>
              </w:rPr>
            </w:pPr>
          </w:p>
        </w:tc>
      </w:tr>
      <w:tr w:rsidR="0073720A" w:rsidRPr="006036FF" w14:paraId="4A001256" w14:textId="77777777" w:rsidTr="0073720A">
        <w:tc>
          <w:tcPr>
            <w:tcW w:w="148" w:type="pct"/>
            <w:tcBorders>
              <w:top w:val="single" w:sz="6" w:space="0" w:color="auto"/>
              <w:left w:val="single" w:sz="6" w:space="0" w:color="auto"/>
              <w:bottom w:val="single" w:sz="6" w:space="0" w:color="auto"/>
              <w:right w:val="single" w:sz="6" w:space="0" w:color="auto"/>
            </w:tcBorders>
          </w:tcPr>
          <w:p w14:paraId="2F975400" w14:textId="39DBF2B3"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r w:rsidRPr="006036FF">
              <w:rPr>
                <w:rFonts w:ascii="Times New Roman" w:hAnsi="Times New Roman"/>
                <w:color w:val="000000"/>
                <w:szCs w:val="24"/>
                <w:lang w:eastAsia="en-GB"/>
              </w:rPr>
              <w:t>1.</w:t>
            </w:r>
          </w:p>
        </w:tc>
        <w:tc>
          <w:tcPr>
            <w:tcW w:w="539" w:type="pct"/>
            <w:tcBorders>
              <w:top w:val="single" w:sz="6" w:space="0" w:color="auto"/>
              <w:left w:val="single" w:sz="6" w:space="0" w:color="auto"/>
              <w:bottom w:val="single" w:sz="6" w:space="0" w:color="auto"/>
              <w:right w:val="single" w:sz="6" w:space="0" w:color="auto"/>
            </w:tcBorders>
          </w:tcPr>
          <w:p w14:paraId="5B7E4F9A"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682" w:type="pct"/>
            <w:tcBorders>
              <w:top w:val="single" w:sz="6" w:space="0" w:color="auto"/>
              <w:left w:val="single" w:sz="6" w:space="0" w:color="auto"/>
              <w:bottom w:val="single" w:sz="6" w:space="0" w:color="auto"/>
              <w:right w:val="single" w:sz="6" w:space="0" w:color="auto"/>
            </w:tcBorders>
          </w:tcPr>
          <w:p w14:paraId="17C0AB5A"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442" w:type="pct"/>
            <w:tcBorders>
              <w:top w:val="single" w:sz="6" w:space="0" w:color="auto"/>
              <w:left w:val="single" w:sz="6" w:space="0" w:color="auto"/>
              <w:bottom w:val="single" w:sz="6" w:space="0" w:color="auto"/>
              <w:right w:val="single" w:sz="6" w:space="0" w:color="auto"/>
            </w:tcBorders>
          </w:tcPr>
          <w:p w14:paraId="557A5E75"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tcPr>
          <w:p w14:paraId="52868246"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tcPr>
          <w:p w14:paraId="0D40941F"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tcPr>
          <w:p w14:paraId="017F10D4"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tcPr>
          <w:p w14:paraId="02B544E6"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1055ECC6"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r>
      <w:tr w:rsidR="0073720A" w:rsidRPr="006036FF" w14:paraId="42BB2C53" w14:textId="77777777" w:rsidTr="0073720A">
        <w:tc>
          <w:tcPr>
            <w:tcW w:w="148" w:type="pct"/>
            <w:tcBorders>
              <w:top w:val="single" w:sz="6" w:space="0" w:color="auto"/>
              <w:left w:val="single" w:sz="6" w:space="0" w:color="auto"/>
              <w:bottom w:val="single" w:sz="6" w:space="0" w:color="auto"/>
              <w:right w:val="single" w:sz="6" w:space="0" w:color="auto"/>
            </w:tcBorders>
          </w:tcPr>
          <w:p w14:paraId="21F71EE3" w14:textId="0D9FA3B1" w:rsidR="00950C57" w:rsidRPr="006036FF" w:rsidRDefault="00C034E2" w:rsidP="00FC133D">
            <w:pPr>
              <w:suppressAutoHyphens w:val="0"/>
              <w:spacing w:after="0" w:line="240" w:lineRule="auto"/>
              <w:ind w:left="-150" w:firstLine="420"/>
              <w:jc w:val="center"/>
              <w:rPr>
                <w:rFonts w:ascii="Times New Roman" w:hAnsi="Times New Roman"/>
                <w:color w:val="000000"/>
                <w:szCs w:val="24"/>
                <w:lang w:eastAsia="en-GB"/>
              </w:rPr>
            </w:pPr>
            <w:r w:rsidRPr="006036FF">
              <w:rPr>
                <w:rFonts w:ascii="Times New Roman" w:hAnsi="Times New Roman"/>
                <w:color w:val="000000"/>
                <w:szCs w:val="24"/>
                <w:lang w:eastAsia="en-GB"/>
              </w:rPr>
              <w:t>.</w:t>
            </w:r>
            <w:r w:rsidR="00950C57" w:rsidRPr="006036FF">
              <w:rPr>
                <w:rFonts w:ascii="Times New Roman" w:hAnsi="Times New Roman"/>
                <w:color w:val="000000"/>
                <w:szCs w:val="24"/>
                <w:lang w:eastAsia="en-GB"/>
              </w:rPr>
              <w:t>..</w:t>
            </w:r>
          </w:p>
        </w:tc>
        <w:tc>
          <w:tcPr>
            <w:tcW w:w="539" w:type="pct"/>
            <w:tcBorders>
              <w:top w:val="single" w:sz="6" w:space="0" w:color="auto"/>
              <w:left w:val="single" w:sz="6" w:space="0" w:color="auto"/>
              <w:bottom w:val="single" w:sz="6" w:space="0" w:color="auto"/>
              <w:right w:val="single" w:sz="6" w:space="0" w:color="auto"/>
            </w:tcBorders>
          </w:tcPr>
          <w:p w14:paraId="2068A403"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682" w:type="pct"/>
            <w:tcBorders>
              <w:top w:val="single" w:sz="6" w:space="0" w:color="auto"/>
              <w:left w:val="single" w:sz="6" w:space="0" w:color="auto"/>
              <w:bottom w:val="single" w:sz="6" w:space="0" w:color="auto"/>
              <w:right w:val="single" w:sz="6" w:space="0" w:color="auto"/>
            </w:tcBorders>
          </w:tcPr>
          <w:p w14:paraId="6968CDBF"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442" w:type="pct"/>
            <w:tcBorders>
              <w:top w:val="single" w:sz="6" w:space="0" w:color="auto"/>
              <w:left w:val="single" w:sz="6" w:space="0" w:color="auto"/>
              <w:bottom w:val="single" w:sz="6" w:space="0" w:color="auto"/>
              <w:right w:val="single" w:sz="6" w:space="0" w:color="auto"/>
            </w:tcBorders>
          </w:tcPr>
          <w:p w14:paraId="74A9FD3D"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501" w:type="pct"/>
            <w:tcBorders>
              <w:top w:val="single" w:sz="6" w:space="0" w:color="auto"/>
              <w:left w:val="single" w:sz="6" w:space="0" w:color="auto"/>
              <w:bottom w:val="single" w:sz="6" w:space="0" w:color="auto"/>
              <w:right w:val="single" w:sz="6" w:space="0" w:color="auto"/>
            </w:tcBorders>
          </w:tcPr>
          <w:p w14:paraId="3864F9BB"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429" w:type="pct"/>
            <w:tcBorders>
              <w:top w:val="single" w:sz="6" w:space="0" w:color="auto"/>
              <w:left w:val="single" w:sz="6" w:space="0" w:color="auto"/>
              <w:bottom w:val="single" w:sz="6" w:space="0" w:color="auto"/>
              <w:right w:val="single" w:sz="6" w:space="0" w:color="auto"/>
            </w:tcBorders>
          </w:tcPr>
          <w:p w14:paraId="14CD5C6B"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621" w:type="pct"/>
            <w:tcBorders>
              <w:top w:val="single" w:sz="6" w:space="0" w:color="auto"/>
              <w:left w:val="single" w:sz="6" w:space="0" w:color="auto"/>
              <w:bottom w:val="single" w:sz="6" w:space="0" w:color="auto"/>
              <w:right w:val="single" w:sz="6" w:space="0" w:color="auto"/>
            </w:tcBorders>
          </w:tcPr>
          <w:p w14:paraId="255F346A"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 w:val="24"/>
                <w:szCs w:val="24"/>
                <w:lang w:eastAsia="en-GB"/>
              </w:rPr>
            </w:pPr>
          </w:p>
        </w:tc>
        <w:tc>
          <w:tcPr>
            <w:tcW w:w="833" w:type="pct"/>
            <w:tcBorders>
              <w:top w:val="single" w:sz="6" w:space="0" w:color="auto"/>
              <w:left w:val="single" w:sz="6" w:space="0" w:color="auto"/>
              <w:bottom w:val="single" w:sz="6" w:space="0" w:color="auto"/>
              <w:right w:val="single" w:sz="6" w:space="0" w:color="auto"/>
            </w:tcBorders>
          </w:tcPr>
          <w:p w14:paraId="506A7B2F"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c>
          <w:tcPr>
            <w:tcW w:w="802" w:type="pct"/>
            <w:tcBorders>
              <w:top w:val="single" w:sz="6" w:space="0" w:color="auto"/>
              <w:left w:val="single" w:sz="6" w:space="0" w:color="auto"/>
              <w:bottom w:val="single" w:sz="6" w:space="0" w:color="auto"/>
              <w:right w:val="single" w:sz="6" w:space="0" w:color="auto"/>
            </w:tcBorders>
          </w:tcPr>
          <w:p w14:paraId="1AB1D1EE" w14:textId="77777777" w:rsidR="00950C57" w:rsidRPr="006036FF" w:rsidRDefault="00950C57" w:rsidP="00FC133D">
            <w:pPr>
              <w:suppressAutoHyphens w:val="0"/>
              <w:spacing w:after="0" w:line="240" w:lineRule="auto"/>
              <w:ind w:left="-150" w:firstLine="420"/>
              <w:jc w:val="center"/>
              <w:rPr>
                <w:rFonts w:ascii="Times New Roman" w:hAnsi="Times New Roman"/>
                <w:color w:val="000000"/>
                <w:szCs w:val="24"/>
                <w:lang w:eastAsia="en-GB"/>
              </w:rPr>
            </w:pPr>
          </w:p>
        </w:tc>
      </w:tr>
    </w:tbl>
    <w:p w14:paraId="08E9A80F" w14:textId="77777777" w:rsidR="00764978" w:rsidRPr="006036FF" w:rsidRDefault="00764978" w:rsidP="00FC133D">
      <w:pPr>
        <w:suppressAutoHyphens w:val="0"/>
        <w:spacing w:after="0" w:line="240" w:lineRule="auto"/>
        <w:ind w:left="142" w:firstLine="425"/>
        <w:jc w:val="center"/>
        <w:rPr>
          <w:rFonts w:ascii="Times New Roman" w:hAnsi="Times New Roman"/>
          <w:color w:val="000000"/>
          <w:sz w:val="24"/>
          <w:szCs w:val="24"/>
          <w:lang w:eastAsia="en-GB"/>
        </w:rPr>
      </w:pPr>
    </w:p>
    <w:p w14:paraId="7A0555E8" w14:textId="2C0EBCE5" w:rsidR="00B2649C" w:rsidRPr="006036FF" w:rsidRDefault="00C21224" w:rsidP="006021B1">
      <w:pPr>
        <w:suppressAutoHyphens w:val="0"/>
        <w:spacing w:after="0" w:line="240" w:lineRule="auto"/>
        <w:ind w:left="142" w:firstLine="425"/>
        <w:jc w:val="both"/>
        <w:rPr>
          <w:rFonts w:ascii="Times New Roman" w:hAnsi="Times New Roman"/>
          <w:b/>
          <w:bCs/>
          <w:color w:val="000000"/>
          <w:sz w:val="24"/>
          <w:szCs w:val="24"/>
          <w:lang w:eastAsia="en-GB"/>
        </w:rPr>
      </w:pPr>
      <w:r w:rsidRPr="006036FF">
        <w:rPr>
          <w:rFonts w:ascii="Times New Roman" w:hAnsi="Times New Roman"/>
          <w:b/>
          <w:bCs/>
          <w:color w:val="000000"/>
          <w:sz w:val="24"/>
          <w:szCs w:val="24"/>
          <w:lang w:eastAsia="en-GB"/>
        </w:rPr>
        <w:t>* Atkreiptinas</w:t>
      </w:r>
      <w:r w:rsidR="00B2649C" w:rsidRPr="006036FF">
        <w:rPr>
          <w:rFonts w:ascii="Times New Roman" w:hAnsi="Times New Roman"/>
          <w:b/>
          <w:bCs/>
          <w:color w:val="000000"/>
          <w:sz w:val="24"/>
          <w:szCs w:val="24"/>
          <w:lang w:eastAsia="en-GB"/>
        </w:rPr>
        <w:t xml:space="preserve"> dėmesys, kad vertinami papildomi specialistai (pagal Antrojo kriterijaus </w:t>
      </w:r>
      <w:proofErr w:type="spellStart"/>
      <w:r w:rsidR="00B2649C" w:rsidRPr="006036FF">
        <w:rPr>
          <w:rFonts w:ascii="Times New Roman" w:hAnsi="Times New Roman"/>
          <w:b/>
          <w:bCs/>
          <w:i/>
          <w:iCs/>
          <w:color w:val="000000"/>
          <w:sz w:val="24"/>
          <w:szCs w:val="24"/>
          <w:lang w:eastAsia="en-GB"/>
        </w:rPr>
        <w:t>KvPSP</w:t>
      </w:r>
      <w:proofErr w:type="spellEnd"/>
      <w:r w:rsidR="00B2649C" w:rsidRPr="006036FF">
        <w:rPr>
          <w:rFonts w:ascii="Times New Roman" w:hAnsi="Times New Roman"/>
          <w:b/>
          <w:bCs/>
          <w:color w:val="000000"/>
          <w:sz w:val="24"/>
          <w:szCs w:val="24"/>
          <w:lang w:eastAsia="en-GB"/>
        </w:rPr>
        <w:t xml:space="preserve"> parametrus PSP</w:t>
      </w:r>
      <w:r w:rsidR="00B2649C" w:rsidRPr="006036FF">
        <w:rPr>
          <w:rFonts w:ascii="Times New Roman" w:hAnsi="Times New Roman"/>
          <w:b/>
          <w:bCs/>
          <w:color w:val="000000"/>
          <w:sz w:val="24"/>
          <w:szCs w:val="24"/>
          <w:vertAlign w:val="subscript"/>
          <w:lang w:eastAsia="en-GB"/>
        </w:rPr>
        <w:t>1</w:t>
      </w:r>
      <w:r w:rsidR="00B2649C" w:rsidRPr="006036FF">
        <w:rPr>
          <w:rFonts w:ascii="Times New Roman" w:hAnsi="Times New Roman"/>
          <w:b/>
          <w:bCs/>
          <w:color w:val="000000"/>
          <w:sz w:val="24"/>
          <w:szCs w:val="24"/>
          <w:lang w:eastAsia="en-GB"/>
        </w:rPr>
        <w:t>, PSP</w:t>
      </w:r>
      <w:r w:rsidR="00B2649C" w:rsidRPr="006036FF">
        <w:rPr>
          <w:rFonts w:ascii="Times New Roman" w:hAnsi="Times New Roman"/>
          <w:b/>
          <w:bCs/>
          <w:color w:val="000000"/>
          <w:sz w:val="24"/>
          <w:szCs w:val="24"/>
          <w:vertAlign w:val="subscript"/>
          <w:lang w:eastAsia="en-GB"/>
        </w:rPr>
        <w:t>2</w:t>
      </w:r>
      <w:r w:rsidR="00B2649C" w:rsidRPr="006036FF">
        <w:rPr>
          <w:rFonts w:ascii="Times New Roman" w:hAnsi="Times New Roman"/>
          <w:b/>
          <w:bCs/>
          <w:color w:val="000000"/>
          <w:sz w:val="24"/>
          <w:szCs w:val="24"/>
          <w:lang w:eastAsia="en-GB"/>
        </w:rPr>
        <w:t xml:space="preserve"> ir PSP</w:t>
      </w:r>
      <w:r w:rsidR="00B2649C" w:rsidRPr="006036FF">
        <w:rPr>
          <w:rFonts w:ascii="Times New Roman" w:hAnsi="Times New Roman"/>
          <w:b/>
          <w:bCs/>
          <w:color w:val="000000"/>
          <w:sz w:val="24"/>
          <w:szCs w:val="24"/>
          <w:vertAlign w:val="subscript"/>
          <w:lang w:eastAsia="en-GB"/>
        </w:rPr>
        <w:t>3</w:t>
      </w:r>
      <w:r w:rsidR="00B2649C" w:rsidRPr="006036FF">
        <w:rPr>
          <w:rFonts w:ascii="Times New Roman" w:hAnsi="Times New Roman"/>
          <w:b/>
          <w:bCs/>
          <w:color w:val="000000"/>
          <w:sz w:val="24"/>
          <w:szCs w:val="24"/>
          <w:lang w:eastAsia="en-GB"/>
        </w:rPr>
        <w:t xml:space="preserve">), todėl </w:t>
      </w:r>
      <w:r w:rsidR="006021B1" w:rsidRPr="006036FF">
        <w:rPr>
          <w:rFonts w:ascii="Times New Roman" w:hAnsi="Times New Roman"/>
          <w:b/>
          <w:bCs/>
          <w:color w:val="000000"/>
          <w:sz w:val="24"/>
          <w:szCs w:val="24"/>
          <w:lang w:eastAsia="en-GB"/>
        </w:rPr>
        <w:t xml:space="preserve">į šią lentelę </w:t>
      </w:r>
      <w:r w:rsidR="00B2649C" w:rsidRPr="006036FF">
        <w:rPr>
          <w:rFonts w:ascii="Times New Roman" w:hAnsi="Times New Roman"/>
          <w:b/>
          <w:bCs/>
          <w:color w:val="000000"/>
          <w:sz w:val="24"/>
          <w:szCs w:val="24"/>
          <w:lang w:eastAsia="en-GB"/>
        </w:rPr>
        <w:t xml:space="preserve">negali būti </w:t>
      </w:r>
      <w:r w:rsidR="00B93FF3" w:rsidRPr="006036FF">
        <w:rPr>
          <w:rFonts w:ascii="Times New Roman" w:hAnsi="Times New Roman"/>
          <w:b/>
          <w:bCs/>
          <w:color w:val="000000"/>
          <w:sz w:val="24"/>
          <w:szCs w:val="24"/>
          <w:lang w:eastAsia="en-GB"/>
        </w:rPr>
        <w:t xml:space="preserve">įrašyti </w:t>
      </w:r>
      <w:r w:rsidR="00B2649C" w:rsidRPr="006036FF">
        <w:rPr>
          <w:rFonts w:ascii="Times New Roman" w:hAnsi="Times New Roman"/>
          <w:b/>
          <w:bCs/>
          <w:color w:val="000000"/>
          <w:sz w:val="24"/>
          <w:szCs w:val="24"/>
          <w:lang w:eastAsia="en-GB"/>
        </w:rPr>
        <w:t>tie patys specialistai (ekspertai), kuriuos tiekėjas nurod</w:t>
      </w:r>
      <w:r w:rsidR="00B93FF3" w:rsidRPr="006036FF">
        <w:rPr>
          <w:rFonts w:ascii="Times New Roman" w:hAnsi="Times New Roman"/>
          <w:b/>
          <w:bCs/>
          <w:color w:val="000000"/>
          <w:sz w:val="24"/>
          <w:szCs w:val="24"/>
          <w:lang w:eastAsia="en-GB"/>
        </w:rPr>
        <w:t>ys</w:t>
      </w:r>
      <w:r w:rsidR="00B2649C" w:rsidRPr="006036FF">
        <w:rPr>
          <w:rFonts w:ascii="Times New Roman" w:hAnsi="Times New Roman"/>
          <w:b/>
          <w:bCs/>
          <w:color w:val="000000"/>
          <w:sz w:val="24"/>
          <w:szCs w:val="24"/>
          <w:lang w:eastAsia="en-GB"/>
        </w:rPr>
        <w:t xml:space="preserve"> grindžiant atitiktį kvalifikacijos reikalavimams pagal specialiųjų pirkimo sąlygų </w:t>
      </w:r>
      <w:r w:rsidR="00A20F54" w:rsidRPr="006036FF">
        <w:rPr>
          <w:rFonts w:ascii="Times New Roman" w:hAnsi="Times New Roman"/>
          <w:b/>
          <w:bCs/>
          <w:color w:val="000000"/>
          <w:sz w:val="24"/>
          <w:szCs w:val="24"/>
          <w:lang w:eastAsia="en-GB"/>
        </w:rPr>
        <w:t>3</w:t>
      </w:r>
      <w:r w:rsidR="00B2649C" w:rsidRPr="006036FF">
        <w:rPr>
          <w:rFonts w:ascii="Times New Roman" w:hAnsi="Times New Roman"/>
          <w:b/>
          <w:bCs/>
          <w:color w:val="000000"/>
          <w:sz w:val="24"/>
          <w:szCs w:val="24"/>
          <w:lang w:eastAsia="en-GB"/>
        </w:rPr>
        <w:t xml:space="preserve"> priedo 1 lentelės 1.</w:t>
      </w:r>
      <w:r w:rsidR="001E339C" w:rsidRPr="006036FF">
        <w:rPr>
          <w:rFonts w:ascii="Times New Roman" w:hAnsi="Times New Roman"/>
          <w:b/>
          <w:bCs/>
          <w:color w:val="000000"/>
          <w:sz w:val="24"/>
          <w:szCs w:val="24"/>
          <w:lang w:eastAsia="en-GB"/>
        </w:rPr>
        <w:t>5.</w:t>
      </w:r>
      <w:r w:rsidR="00371337" w:rsidRPr="006036FF">
        <w:rPr>
          <w:rFonts w:ascii="Times New Roman" w:hAnsi="Times New Roman"/>
          <w:b/>
          <w:bCs/>
          <w:color w:val="000000"/>
          <w:sz w:val="24"/>
          <w:szCs w:val="24"/>
          <w:lang w:eastAsia="en-GB"/>
        </w:rPr>
        <w:t>3</w:t>
      </w:r>
      <w:r w:rsidR="00B2649C" w:rsidRPr="006036FF">
        <w:rPr>
          <w:rFonts w:ascii="Times New Roman" w:hAnsi="Times New Roman"/>
          <w:b/>
          <w:bCs/>
          <w:color w:val="000000"/>
          <w:sz w:val="24"/>
          <w:szCs w:val="24"/>
          <w:lang w:eastAsia="en-GB"/>
        </w:rPr>
        <w:t>, 1</w:t>
      </w:r>
      <w:r w:rsidR="001E339C" w:rsidRPr="006036FF">
        <w:rPr>
          <w:rFonts w:ascii="Times New Roman" w:hAnsi="Times New Roman"/>
          <w:b/>
          <w:bCs/>
          <w:color w:val="000000"/>
          <w:sz w:val="24"/>
          <w:szCs w:val="24"/>
          <w:lang w:eastAsia="en-GB"/>
        </w:rPr>
        <w:t>.5.</w:t>
      </w:r>
      <w:r w:rsidR="00371337" w:rsidRPr="006036FF">
        <w:rPr>
          <w:rFonts w:ascii="Times New Roman" w:hAnsi="Times New Roman"/>
          <w:b/>
          <w:bCs/>
          <w:color w:val="000000"/>
          <w:sz w:val="24"/>
          <w:szCs w:val="24"/>
          <w:lang w:eastAsia="en-GB"/>
        </w:rPr>
        <w:t>4</w:t>
      </w:r>
      <w:r w:rsidR="00B2649C" w:rsidRPr="006036FF">
        <w:rPr>
          <w:rFonts w:ascii="Times New Roman" w:hAnsi="Times New Roman"/>
          <w:b/>
          <w:bCs/>
          <w:color w:val="000000"/>
          <w:sz w:val="24"/>
          <w:szCs w:val="24"/>
          <w:lang w:eastAsia="en-GB"/>
        </w:rPr>
        <w:t xml:space="preserve"> ir 1.</w:t>
      </w:r>
      <w:r w:rsidR="00A20F54" w:rsidRPr="006036FF">
        <w:rPr>
          <w:rFonts w:ascii="Times New Roman" w:hAnsi="Times New Roman"/>
          <w:b/>
          <w:bCs/>
          <w:color w:val="000000"/>
          <w:sz w:val="24"/>
          <w:szCs w:val="24"/>
          <w:lang w:eastAsia="en-GB"/>
        </w:rPr>
        <w:t>5.5</w:t>
      </w:r>
      <w:r w:rsidR="00B2649C" w:rsidRPr="006036FF">
        <w:rPr>
          <w:rFonts w:ascii="Times New Roman" w:hAnsi="Times New Roman"/>
          <w:b/>
          <w:bCs/>
          <w:color w:val="000000"/>
          <w:sz w:val="24"/>
          <w:szCs w:val="24"/>
          <w:lang w:eastAsia="en-GB"/>
        </w:rPr>
        <w:t xml:space="preserve"> papunkčius.</w:t>
      </w:r>
    </w:p>
    <w:p w14:paraId="5111C81F" w14:textId="39BD9CB8" w:rsidR="00C21224" w:rsidRPr="006036FF" w:rsidRDefault="00C21224" w:rsidP="006021B1">
      <w:pPr>
        <w:suppressAutoHyphens w:val="0"/>
        <w:spacing w:after="0" w:line="240" w:lineRule="auto"/>
        <w:ind w:left="142" w:firstLine="425"/>
        <w:rPr>
          <w:rFonts w:ascii="Times New Roman" w:hAnsi="Times New Roman"/>
          <w:color w:val="000000"/>
          <w:sz w:val="24"/>
          <w:szCs w:val="24"/>
          <w:lang w:eastAsia="en-GB"/>
        </w:rPr>
      </w:pPr>
    </w:p>
    <w:p w14:paraId="34AF344A" w14:textId="76A80AB6" w:rsidR="00CC03F3" w:rsidRPr="00F90F01" w:rsidRDefault="00CC03F3" w:rsidP="00FC133D">
      <w:pPr>
        <w:pStyle w:val="Pagrindinistekstas2"/>
        <w:tabs>
          <w:tab w:val="left" w:pos="851"/>
        </w:tabs>
        <w:spacing w:line="240" w:lineRule="auto"/>
        <w:ind w:firstLine="567"/>
        <w:jc w:val="center"/>
        <w:rPr>
          <w:rFonts w:ascii="Times New Roman" w:hAnsi="Times New Roman"/>
        </w:rPr>
      </w:pPr>
      <w:r w:rsidRPr="006036FF">
        <w:rPr>
          <w:rFonts w:ascii="Times New Roman" w:hAnsi="Times New Roman"/>
        </w:rPr>
        <w:t>___________________________</w:t>
      </w:r>
    </w:p>
    <w:sectPr w:rsidR="00CC03F3" w:rsidRPr="00F90F01" w:rsidSect="0050687D">
      <w:pgSz w:w="16838" w:h="11906" w:orient="landscape"/>
      <w:pgMar w:top="1701" w:right="993" w:bottom="849"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13DB" w14:textId="77777777" w:rsidR="00E220F4" w:rsidRDefault="00E220F4" w:rsidP="00EA28DB">
      <w:pPr>
        <w:spacing w:after="0" w:line="240" w:lineRule="auto"/>
      </w:pPr>
      <w:r>
        <w:separator/>
      </w:r>
    </w:p>
  </w:endnote>
  <w:endnote w:type="continuationSeparator" w:id="0">
    <w:p w14:paraId="2FE8B9FE" w14:textId="77777777" w:rsidR="00E220F4" w:rsidRDefault="00E220F4" w:rsidP="00EA28DB">
      <w:pPr>
        <w:spacing w:after="0" w:line="240" w:lineRule="auto"/>
      </w:pPr>
      <w:r>
        <w:continuationSeparator/>
      </w:r>
    </w:p>
  </w:endnote>
  <w:endnote w:type="continuationNotice" w:id="1">
    <w:p w14:paraId="0107A84C" w14:textId="77777777" w:rsidR="00E220F4" w:rsidRDefault="00E22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04163"/>
      <w:docPartObj>
        <w:docPartGallery w:val="Page Numbers (Bottom of Page)"/>
        <w:docPartUnique/>
      </w:docPartObj>
    </w:sdtPr>
    <w:sdtContent>
      <w:p w14:paraId="717E3743" w14:textId="44A76A6E" w:rsidR="007978A7" w:rsidRDefault="007978A7">
        <w:pPr>
          <w:pStyle w:val="Porat"/>
          <w:jc w:val="right"/>
        </w:pPr>
        <w:r>
          <w:fldChar w:fldCharType="begin"/>
        </w:r>
        <w:r>
          <w:instrText>PAGE   \* MERGEFORMAT</w:instrText>
        </w:r>
        <w:r>
          <w:fldChar w:fldCharType="separate"/>
        </w:r>
        <w:r w:rsidR="002A7423">
          <w:rPr>
            <w:noProof/>
          </w:rPr>
          <w:t>5</w:t>
        </w:r>
        <w:r>
          <w:fldChar w:fldCharType="end"/>
        </w:r>
      </w:p>
    </w:sdtContent>
  </w:sdt>
  <w:p w14:paraId="4D0990F4" w14:textId="6ED85EE4" w:rsidR="007978A7" w:rsidRDefault="007978A7" w:rsidP="03C97D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B22D" w14:textId="77777777" w:rsidR="00E220F4" w:rsidRDefault="00E220F4" w:rsidP="00EA28DB">
      <w:pPr>
        <w:spacing w:after="0" w:line="240" w:lineRule="auto"/>
      </w:pPr>
      <w:r>
        <w:separator/>
      </w:r>
    </w:p>
  </w:footnote>
  <w:footnote w:type="continuationSeparator" w:id="0">
    <w:p w14:paraId="677B0045" w14:textId="77777777" w:rsidR="00E220F4" w:rsidRDefault="00E220F4" w:rsidP="00EA28DB">
      <w:pPr>
        <w:spacing w:after="0" w:line="240" w:lineRule="auto"/>
      </w:pPr>
      <w:r>
        <w:continuationSeparator/>
      </w:r>
    </w:p>
  </w:footnote>
  <w:footnote w:type="continuationNotice" w:id="1">
    <w:p w14:paraId="7282C39F" w14:textId="77777777" w:rsidR="00E220F4" w:rsidRDefault="00E22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FBBE" w14:textId="77777777" w:rsidR="007978A7" w:rsidRDefault="007978A7" w:rsidP="007F3992">
    <w:pPr>
      <w:pStyle w:val="Antrats"/>
      <w:jc w:val="right"/>
    </w:pPr>
  </w:p>
  <w:p w14:paraId="06D85B0E" w14:textId="77777777" w:rsidR="007978A7" w:rsidRDefault="007978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46C"/>
    <w:multiLevelType w:val="multilevel"/>
    <w:tmpl w:val="178A506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6675F26"/>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53A6B"/>
    <w:multiLevelType w:val="hybridMultilevel"/>
    <w:tmpl w:val="6BFC3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C816330"/>
    <w:multiLevelType w:val="hybridMultilevel"/>
    <w:tmpl w:val="2ECA8BA6"/>
    <w:lvl w:ilvl="0" w:tplc="0B4EF88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65D94"/>
    <w:multiLevelType w:val="hybridMultilevel"/>
    <w:tmpl w:val="35EE73BA"/>
    <w:lvl w:ilvl="0" w:tplc="E47647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AA5D8B"/>
    <w:multiLevelType w:val="hybridMultilevel"/>
    <w:tmpl w:val="053C1784"/>
    <w:lvl w:ilvl="0" w:tplc="0427000F">
      <w:start w:val="1"/>
      <w:numFmt w:val="decimal"/>
      <w:lvlText w:val="%1."/>
      <w:lvlJc w:val="left"/>
      <w:pPr>
        <w:ind w:left="928" w:hanging="360"/>
      </w:pPr>
      <w:rPr>
        <w:rFonts w:cs="Times New Roman" w:hint="default"/>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0A0651D"/>
    <w:multiLevelType w:val="hybridMultilevel"/>
    <w:tmpl w:val="978A36F0"/>
    <w:lvl w:ilvl="0" w:tplc="01D6CFD6">
      <w:start w:val="1"/>
      <w:numFmt w:val="decimal"/>
      <w:lvlText w:val="%1."/>
      <w:lvlJc w:val="left"/>
      <w:pPr>
        <w:ind w:left="1020" w:hanging="360"/>
      </w:pPr>
    </w:lvl>
    <w:lvl w:ilvl="1" w:tplc="00D2B3E4">
      <w:start w:val="1"/>
      <w:numFmt w:val="decimal"/>
      <w:lvlText w:val="%2."/>
      <w:lvlJc w:val="left"/>
      <w:pPr>
        <w:ind w:left="1020" w:hanging="360"/>
      </w:pPr>
    </w:lvl>
    <w:lvl w:ilvl="2" w:tplc="C33A413A">
      <w:start w:val="1"/>
      <w:numFmt w:val="decimal"/>
      <w:lvlText w:val="%3."/>
      <w:lvlJc w:val="left"/>
      <w:pPr>
        <w:ind w:left="1020" w:hanging="360"/>
      </w:pPr>
    </w:lvl>
    <w:lvl w:ilvl="3" w:tplc="B352D220">
      <w:start w:val="1"/>
      <w:numFmt w:val="decimal"/>
      <w:lvlText w:val="%4."/>
      <w:lvlJc w:val="left"/>
      <w:pPr>
        <w:ind w:left="1020" w:hanging="360"/>
      </w:pPr>
    </w:lvl>
    <w:lvl w:ilvl="4" w:tplc="A4FE289C">
      <w:start w:val="1"/>
      <w:numFmt w:val="decimal"/>
      <w:lvlText w:val="%5."/>
      <w:lvlJc w:val="left"/>
      <w:pPr>
        <w:ind w:left="1020" w:hanging="360"/>
      </w:pPr>
    </w:lvl>
    <w:lvl w:ilvl="5" w:tplc="6BE6ED5E">
      <w:start w:val="1"/>
      <w:numFmt w:val="decimal"/>
      <w:lvlText w:val="%6."/>
      <w:lvlJc w:val="left"/>
      <w:pPr>
        <w:ind w:left="1020" w:hanging="360"/>
      </w:pPr>
    </w:lvl>
    <w:lvl w:ilvl="6" w:tplc="DB1E998E">
      <w:start w:val="1"/>
      <w:numFmt w:val="decimal"/>
      <w:lvlText w:val="%7."/>
      <w:lvlJc w:val="left"/>
      <w:pPr>
        <w:ind w:left="1020" w:hanging="360"/>
      </w:pPr>
    </w:lvl>
    <w:lvl w:ilvl="7" w:tplc="839A16A0">
      <w:start w:val="1"/>
      <w:numFmt w:val="decimal"/>
      <w:lvlText w:val="%8."/>
      <w:lvlJc w:val="left"/>
      <w:pPr>
        <w:ind w:left="1020" w:hanging="360"/>
      </w:pPr>
    </w:lvl>
    <w:lvl w:ilvl="8" w:tplc="35B00C4A">
      <w:start w:val="1"/>
      <w:numFmt w:val="decimal"/>
      <w:lvlText w:val="%9."/>
      <w:lvlJc w:val="left"/>
      <w:pPr>
        <w:ind w:left="1020" w:hanging="360"/>
      </w:pPr>
    </w:lvl>
  </w:abstractNum>
  <w:abstractNum w:abstractNumId="8" w15:restartNumberingAfterBreak="0">
    <w:nsid w:val="224455FC"/>
    <w:multiLevelType w:val="hybridMultilevel"/>
    <w:tmpl w:val="D0D2A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1E216D"/>
    <w:multiLevelType w:val="hybridMultilevel"/>
    <w:tmpl w:val="C9A8CE80"/>
    <w:lvl w:ilvl="0" w:tplc="8C00668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62821"/>
    <w:multiLevelType w:val="hybridMultilevel"/>
    <w:tmpl w:val="87DC7F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D358A"/>
    <w:multiLevelType w:val="hybridMultilevel"/>
    <w:tmpl w:val="56F2D996"/>
    <w:lvl w:ilvl="0" w:tplc="112E8108">
      <w:start w:val="3"/>
      <w:numFmt w:val="decimal"/>
      <w:lvlText w:val="%1."/>
      <w:lvlJc w:val="left"/>
      <w:pPr>
        <w:ind w:left="928" w:hanging="360"/>
      </w:pPr>
      <w:rPr>
        <w:rFonts w:hint="default"/>
        <w:b w:val="0"/>
        <w:b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AA10109"/>
    <w:multiLevelType w:val="hybridMultilevel"/>
    <w:tmpl w:val="67FA505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856DEC"/>
    <w:multiLevelType w:val="hybridMultilevel"/>
    <w:tmpl w:val="9D4E65BE"/>
    <w:lvl w:ilvl="0" w:tplc="019AD90E">
      <w:start w:val="5"/>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997535"/>
    <w:multiLevelType w:val="hybridMultilevel"/>
    <w:tmpl w:val="D384F892"/>
    <w:lvl w:ilvl="0" w:tplc="B4FE121E">
      <w:start w:val="1"/>
      <w:numFmt w:val="lowerLetter"/>
      <w:lvlText w:val="%1)"/>
      <w:lvlJc w:val="left"/>
      <w:pPr>
        <w:ind w:left="720" w:hanging="360"/>
      </w:pPr>
      <w:rPr>
        <w:rFonts w:ascii="Trebuchet MS" w:eastAsia="Times New Roman" w:hAnsi="Trebuchet MS" w:cstheme="minorBid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E26662"/>
    <w:multiLevelType w:val="hybridMultilevel"/>
    <w:tmpl w:val="52A84610"/>
    <w:lvl w:ilvl="0" w:tplc="04907B92">
      <w:numFmt w:val="bullet"/>
      <w:lvlText w:val="-"/>
      <w:lvlJc w:val="left"/>
      <w:pPr>
        <w:ind w:left="2560" w:hanging="360"/>
      </w:pPr>
      <w:rPr>
        <w:rFonts w:ascii="Trebuchet MS" w:eastAsia="Times New Roman" w:hAnsi="Trebuchet MS" w:cs="Times New Roman" w:hint="default"/>
      </w:rPr>
    </w:lvl>
    <w:lvl w:ilvl="1" w:tplc="2BB2A592">
      <w:start w:val="1"/>
      <w:numFmt w:val="bullet"/>
      <w:lvlText w:val="o"/>
      <w:lvlJc w:val="left"/>
      <w:pPr>
        <w:ind w:left="2691" w:hanging="284"/>
      </w:pPr>
      <w:rPr>
        <w:rFonts w:ascii="Courier New" w:hAnsi="Courier New" w:hint="default"/>
      </w:rPr>
    </w:lvl>
    <w:lvl w:ilvl="2" w:tplc="04270005" w:tentative="1">
      <w:start w:val="1"/>
      <w:numFmt w:val="bullet"/>
      <w:lvlText w:val=""/>
      <w:lvlJc w:val="left"/>
      <w:pPr>
        <w:ind w:left="4000" w:hanging="360"/>
      </w:pPr>
      <w:rPr>
        <w:rFonts w:ascii="Wingdings" w:hAnsi="Wingdings" w:hint="default"/>
      </w:rPr>
    </w:lvl>
    <w:lvl w:ilvl="3" w:tplc="04270001" w:tentative="1">
      <w:start w:val="1"/>
      <w:numFmt w:val="bullet"/>
      <w:lvlText w:val=""/>
      <w:lvlJc w:val="left"/>
      <w:pPr>
        <w:ind w:left="4720" w:hanging="360"/>
      </w:pPr>
      <w:rPr>
        <w:rFonts w:ascii="Symbol" w:hAnsi="Symbol" w:hint="default"/>
      </w:rPr>
    </w:lvl>
    <w:lvl w:ilvl="4" w:tplc="04270003" w:tentative="1">
      <w:start w:val="1"/>
      <w:numFmt w:val="bullet"/>
      <w:lvlText w:val="o"/>
      <w:lvlJc w:val="left"/>
      <w:pPr>
        <w:ind w:left="5440" w:hanging="360"/>
      </w:pPr>
      <w:rPr>
        <w:rFonts w:ascii="Courier New" w:hAnsi="Courier New" w:cs="Courier New" w:hint="default"/>
      </w:rPr>
    </w:lvl>
    <w:lvl w:ilvl="5" w:tplc="04270005" w:tentative="1">
      <w:start w:val="1"/>
      <w:numFmt w:val="bullet"/>
      <w:lvlText w:val=""/>
      <w:lvlJc w:val="left"/>
      <w:pPr>
        <w:ind w:left="6160" w:hanging="360"/>
      </w:pPr>
      <w:rPr>
        <w:rFonts w:ascii="Wingdings" w:hAnsi="Wingdings" w:hint="default"/>
      </w:rPr>
    </w:lvl>
    <w:lvl w:ilvl="6" w:tplc="04270001" w:tentative="1">
      <w:start w:val="1"/>
      <w:numFmt w:val="bullet"/>
      <w:lvlText w:val=""/>
      <w:lvlJc w:val="left"/>
      <w:pPr>
        <w:ind w:left="6880" w:hanging="360"/>
      </w:pPr>
      <w:rPr>
        <w:rFonts w:ascii="Symbol" w:hAnsi="Symbol" w:hint="default"/>
      </w:rPr>
    </w:lvl>
    <w:lvl w:ilvl="7" w:tplc="04270003" w:tentative="1">
      <w:start w:val="1"/>
      <w:numFmt w:val="bullet"/>
      <w:lvlText w:val="o"/>
      <w:lvlJc w:val="left"/>
      <w:pPr>
        <w:ind w:left="7600" w:hanging="360"/>
      </w:pPr>
      <w:rPr>
        <w:rFonts w:ascii="Courier New" w:hAnsi="Courier New" w:cs="Courier New" w:hint="default"/>
      </w:rPr>
    </w:lvl>
    <w:lvl w:ilvl="8" w:tplc="04270005" w:tentative="1">
      <w:start w:val="1"/>
      <w:numFmt w:val="bullet"/>
      <w:lvlText w:val=""/>
      <w:lvlJc w:val="left"/>
      <w:pPr>
        <w:ind w:left="8320" w:hanging="360"/>
      </w:pPr>
      <w:rPr>
        <w:rFonts w:ascii="Wingdings" w:hAnsi="Wingdings" w:hint="default"/>
      </w:rPr>
    </w:lvl>
  </w:abstractNum>
  <w:abstractNum w:abstractNumId="17" w15:restartNumberingAfterBreak="0">
    <w:nsid w:val="5CF436A3"/>
    <w:multiLevelType w:val="hybridMultilevel"/>
    <w:tmpl w:val="A66AB3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4600DF"/>
    <w:multiLevelType w:val="hybridMultilevel"/>
    <w:tmpl w:val="AEF0BC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27379F6"/>
    <w:multiLevelType w:val="hybridMultilevel"/>
    <w:tmpl w:val="43ACA9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294D59"/>
    <w:multiLevelType w:val="hybridMultilevel"/>
    <w:tmpl w:val="053C1784"/>
    <w:lvl w:ilvl="0" w:tplc="FFFFFFFF">
      <w:start w:val="1"/>
      <w:numFmt w:val="decimal"/>
      <w:lvlText w:val="%1."/>
      <w:lvlJc w:val="left"/>
      <w:pPr>
        <w:ind w:left="928" w:hanging="360"/>
      </w:pPr>
      <w:rPr>
        <w:rFonts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737A4FC2"/>
    <w:multiLevelType w:val="hybridMultilevel"/>
    <w:tmpl w:val="0AD04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9B07CB"/>
    <w:multiLevelType w:val="hybridMultilevel"/>
    <w:tmpl w:val="6B40D9E4"/>
    <w:lvl w:ilvl="0" w:tplc="AB7C6816">
      <w:start w:val="3"/>
      <w:numFmt w:val="decimal"/>
      <w:lvlText w:val="%1."/>
      <w:lvlJc w:val="left"/>
      <w:pPr>
        <w:ind w:left="928" w:hanging="360"/>
      </w:pPr>
      <w:rPr>
        <w:rFonts w:hint="default"/>
        <w:b/>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71664AD"/>
    <w:multiLevelType w:val="hybridMultilevel"/>
    <w:tmpl w:val="362EDE8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350301"/>
    <w:multiLevelType w:val="hybridMultilevel"/>
    <w:tmpl w:val="B40482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9783817">
    <w:abstractNumId w:val="19"/>
  </w:num>
  <w:num w:numId="2" w16cid:durableId="1122843162">
    <w:abstractNumId w:val="16"/>
  </w:num>
  <w:num w:numId="3" w16cid:durableId="981739221">
    <w:abstractNumId w:val="8"/>
  </w:num>
  <w:num w:numId="4" w16cid:durableId="1962807988">
    <w:abstractNumId w:val="10"/>
  </w:num>
  <w:num w:numId="5" w16cid:durableId="1439792352">
    <w:abstractNumId w:val="5"/>
  </w:num>
  <w:num w:numId="6" w16cid:durableId="1121221166">
    <w:abstractNumId w:val="20"/>
  </w:num>
  <w:num w:numId="7" w16cid:durableId="2058970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5491356">
    <w:abstractNumId w:val="17"/>
  </w:num>
  <w:num w:numId="9" w16cid:durableId="1429234312">
    <w:abstractNumId w:val="3"/>
  </w:num>
  <w:num w:numId="10" w16cid:durableId="2137720570">
    <w:abstractNumId w:val="1"/>
  </w:num>
  <w:num w:numId="11" w16cid:durableId="1332372969">
    <w:abstractNumId w:val="18"/>
  </w:num>
  <w:num w:numId="12" w16cid:durableId="1564608286">
    <w:abstractNumId w:val="15"/>
  </w:num>
  <w:num w:numId="13" w16cid:durableId="1426194459">
    <w:abstractNumId w:val="4"/>
  </w:num>
  <w:num w:numId="14" w16cid:durableId="857937020">
    <w:abstractNumId w:val="6"/>
  </w:num>
  <w:num w:numId="15" w16cid:durableId="856820273">
    <w:abstractNumId w:val="0"/>
  </w:num>
  <w:num w:numId="16" w16cid:durableId="5077883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324252">
    <w:abstractNumId w:val="13"/>
  </w:num>
  <w:num w:numId="18" w16cid:durableId="568655875">
    <w:abstractNumId w:val="14"/>
  </w:num>
  <w:num w:numId="19" w16cid:durableId="1503474039">
    <w:abstractNumId w:val="8"/>
  </w:num>
  <w:num w:numId="20" w16cid:durableId="1840610079">
    <w:abstractNumId w:val="22"/>
  </w:num>
  <w:num w:numId="21" w16cid:durableId="1600799066">
    <w:abstractNumId w:val="16"/>
  </w:num>
  <w:num w:numId="22" w16cid:durableId="132063949">
    <w:abstractNumId w:val="24"/>
  </w:num>
  <w:num w:numId="23" w16cid:durableId="339477641">
    <w:abstractNumId w:val="25"/>
  </w:num>
  <w:num w:numId="24" w16cid:durableId="1021398814">
    <w:abstractNumId w:val="9"/>
  </w:num>
  <w:num w:numId="25" w16cid:durableId="850530295">
    <w:abstractNumId w:val="21"/>
  </w:num>
  <w:num w:numId="26" w16cid:durableId="782729118">
    <w:abstractNumId w:val="12"/>
  </w:num>
  <w:num w:numId="27" w16cid:durableId="857462">
    <w:abstractNumId w:val="23"/>
  </w:num>
  <w:num w:numId="28" w16cid:durableId="2095197446">
    <w:abstractNumId w:val="2"/>
  </w:num>
  <w:num w:numId="29" w16cid:durableId="1635913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B2"/>
    <w:rsid w:val="00000426"/>
    <w:rsid w:val="00000B4D"/>
    <w:rsid w:val="00004085"/>
    <w:rsid w:val="00004B65"/>
    <w:rsid w:val="00010542"/>
    <w:rsid w:val="00011E39"/>
    <w:rsid w:val="00016EED"/>
    <w:rsid w:val="000176B4"/>
    <w:rsid w:val="0001772E"/>
    <w:rsid w:val="00021FD8"/>
    <w:rsid w:val="00023562"/>
    <w:rsid w:val="000253BF"/>
    <w:rsid w:val="00025DD4"/>
    <w:rsid w:val="0002715E"/>
    <w:rsid w:val="00027980"/>
    <w:rsid w:val="00027BE8"/>
    <w:rsid w:val="000325EC"/>
    <w:rsid w:val="00036A4A"/>
    <w:rsid w:val="000424C7"/>
    <w:rsid w:val="000429A2"/>
    <w:rsid w:val="000436DB"/>
    <w:rsid w:val="00043F51"/>
    <w:rsid w:val="00044FE4"/>
    <w:rsid w:val="00045D78"/>
    <w:rsid w:val="00047FD3"/>
    <w:rsid w:val="0005022A"/>
    <w:rsid w:val="00050D5E"/>
    <w:rsid w:val="00053171"/>
    <w:rsid w:val="0005322B"/>
    <w:rsid w:val="00054DF4"/>
    <w:rsid w:val="00057DC3"/>
    <w:rsid w:val="0006268E"/>
    <w:rsid w:val="00064630"/>
    <w:rsid w:val="000656A2"/>
    <w:rsid w:val="00067053"/>
    <w:rsid w:val="00067D33"/>
    <w:rsid w:val="0007186C"/>
    <w:rsid w:val="00071F03"/>
    <w:rsid w:val="00072254"/>
    <w:rsid w:val="00073C01"/>
    <w:rsid w:val="000740B3"/>
    <w:rsid w:val="000761FE"/>
    <w:rsid w:val="00077362"/>
    <w:rsid w:val="00077A7F"/>
    <w:rsid w:val="000841A0"/>
    <w:rsid w:val="00084A23"/>
    <w:rsid w:val="0008514B"/>
    <w:rsid w:val="00086F5D"/>
    <w:rsid w:val="00087C0C"/>
    <w:rsid w:val="0009093D"/>
    <w:rsid w:val="00090F32"/>
    <w:rsid w:val="000911F2"/>
    <w:rsid w:val="00091433"/>
    <w:rsid w:val="0009240A"/>
    <w:rsid w:val="00093A90"/>
    <w:rsid w:val="00093C5D"/>
    <w:rsid w:val="000944D9"/>
    <w:rsid w:val="00095EFA"/>
    <w:rsid w:val="000A3672"/>
    <w:rsid w:val="000A65D7"/>
    <w:rsid w:val="000A66F1"/>
    <w:rsid w:val="000B12E7"/>
    <w:rsid w:val="000B6337"/>
    <w:rsid w:val="000B666E"/>
    <w:rsid w:val="000B726D"/>
    <w:rsid w:val="000C3B24"/>
    <w:rsid w:val="000C4C61"/>
    <w:rsid w:val="000C51F8"/>
    <w:rsid w:val="000C55C7"/>
    <w:rsid w:val="000D4996"/>
    <w:rsid w:val="000E0A8B"/>
    <w:rsid w:val="000E3AE1"/>
    <w:rsid w:val="000E5072"/>
    <w:rsid w:val="000F0267"/>
    <w:rsid w:val="000F4B43"/>
    <w:rsid w:val="000F587E"/>
    <w:rsid w:val="000F6C44"/>
    <w:rsid w:val="000F799A"/>
    <w:rsid w:val="000F7C7F"/>
    <w:rsid w:val="00100EDF"/>
    <w:rsid w:val="00101078"/>
    <w:rsid w:val="00101418"/>
    <w:rsid w:val="001017AF"/>
    <w:rsid w:val="00102E16"/>
    <w:rsid w:val="00111AF1"/>
    <w:rsid w:val="00113000"/>
    <w:rsid w:val="0011324F"/>
    <w:rsid w:val="0011548A"/>
    <w:rsid w:val="00120122"/>
    <w:rsid w:val="00122B58"/>
    <w:rsid w:val="00126562"/>
    <w:rsid w:val="00127271"/>
    <w:rsid w:val="0013095A"/>
    <w:rsid w:val="001327BC"/>
    <w:rsid w:val="00132FA9"/>
    <w:rsid w:val="0013318C"/>
    <w:rsid w:val="00136D58"/>
    <w:rsid w:val="001409FB"/>
    <w:rsid w:val="0014128D"/>
    <w:rsid w:val="0014307D"/>
    <w:rsid w:val="0014374D"/>
    <w:rsid w:val="00145FF3"/>
    <w:rsid w:val="00150CE1"/>
    <w:rsid w:val="00151B12"/>
    <w:rsid w:val="0016018F"/>
    <w:rsid w:val="0016034C"/>
    <w:rsid w:val="001608F6"/>
    <w:rsid w:val="00161C09"/>
    <w:rsid w:val="0016267F"/>
    <w:rsid w:val="00163438"/>
    <w:rsid w:val="00174F74"/>
    <w:rsid w:val="00176162"/>
    <w:rsid w:val="0017665F"/>
    <w:rsid w:val="001779D9"/>
    <w:rsid w:val="00181456"/>
    <w:rsid w:val="00183E49"/>
    <w:rsid w:val="001855D3"/>
    <w:rsid w:val="00185D30"/>
    <w:rsid w:val="001875F6"/>
    <w:rsid w:val="00192BD3"/>
    <w:rsid w:val="00197C3E"/>
    <w:rsid w:val="001A1287"/>
    <w:rsid w:val="001A4DC9"/>
    <w:rsid w:val="001A57FB"/>
    <w:rsid w:val="001A584A"/>
    <w:rsid w:val="001B074F"/>
    <w:rsid w:val="001B3223"/>
    <w:rsid w:val="001B34B7"/>
    <w:rsid w:val="001B38C9"/>
    <w:rsid w:val="001B3AE2"/>
    <w:rsid w:val="001B3C52"/>
    <w:rsid w:val="001B47A4"/>
    <w:rsid w:val="001B4824"/>
    <w:rsid w:val="001B49B7"/>
    <w:rsid w:val="001B541F"/>
    <w:rsid w:val="001B6E44"/>
    <w:rsid w:val="001B775F"/>
    <w:rsid w:val="001C1DB4"/>
    <w:rsid w:val="001C227A"/>
    <w:rsid w:val="001C3007"/>
    <w:rsid w:val="001C541F"/>
    <w:rsid w:val="001C6EF1"/>
    <w:rsid w:val="001D4976"/>
    <w:rsid w:val="001D5619"/>
    <w:rsid w:val="001D6176"/>
    <w:rsid w:val="001E00BA"/>
    <w:rsid w:val="001E252B"/>
    <w:rsid w:val="001E339C"/>
    <w:rsid w:val="001E497A"/>
    <w:rsid w:val="001E651A"/>
    <w:rsid w:val="001E69F3"/>
    <w:rsid w:val="001F00E9"/>
    <w:rsid w:val="001F2894"/>
    <w:rsid w:val="001F3BE8"/>
    <w:rsid w:val="002023BF"/>
    <w:rsid w:val="00202F45"/>
    <w:rsid w:val="0020302A"/>
    <w:rsid w:val="00206885"/>
    <w:rsid w:val="00207529"/>
    <w:rsid w:val="00210FF1"/>
    <w:rsid w:val="00211A0C"/>
    <w:rsid w:val="00211F85"/>
    <w:rsid w:val="00214390"/>
    <w:rsid w:val="00215368"/>
    <w:rsid w:val="00216F71"/>
    <w:rsid w:val="002263E9"/>
    <w:rsid w:val="00227796"/>
    <w:rsid w:val="002340C4"/>
    <w:rsid w:val="0023410C"/>
    <w:rsid w:val="00235972"/>
    <w:rsid w:val="0024329C"/>
    <w:rsid w:val="002450D9"/>
    <w:rsid w:val="00252781"/>
    <w:rsid w:val="00252F35"/>
    <w:rsid w:val="00253B72"/>
    <w:rsid w:val="00253D28"/>
    <w:rsid w:val="00255523"/>
    <w:rsid w:val="002560A6"/>
    <w:rsid w:val="0025661A"/>
    <w:rsid w:val="0025774C"/>
    <w:rsid w:val="00261036"/>
    <w:rsid w:val="002654B9"/>
    <w:rsid w:val="002736ED"/>
    <w:rsid w:val="00273CA4"/>
    <w:rsid w:val="00274FF6"/>
    <w:rsid w:val="00277164"/>
    <w:rsid w:val="00280F2B"/>
    <w:rsid w:val="00283458"/>
    <w:rsid w:val="00290868"/>
    <w:rsid w:val="002933D4"/>
    <w:rsid w:val="00294A9C"/>
    <w:rsid w:val="00294F25"/>
    <w:rsid w:val="002958E6"/>
    <w:rsid w:val="002A0FA7"/>
    <w:rsid w:val="002A0FF1"/>
    <w:rsid w:val="002A1C56"/>
    <w:rsid w:val="002A5EDE"/>
    <w:rsid w:val="002A5FA0"/>
    <w:rsid w:val="002A7423"/>
    <w:rsid w:val="002A746E"/>
    <w:rsid w:val="002A76EE"/>
    <w:rsid w:val="002A777A"/>
    <w:rsid w:val="002A7BF7"/>
    <w:rsid w:val="002B2877"/>
    <w:rsid w:val="002B3F55"/>
    <w:rsid w:val="002B58FE"/>
    <w:rsid w:val="002B5DF4"/>
    <w:rsid w:val="002B5F67"/>
    <w:rsid w:val="002C0806"/>
    <w:rsid w:val="002C1E26"/>
    <w:rsid w:val="002C4AAA"/>
    <w:rsid w:val="002C50F7"/>
    <w:rsid w:val="002D00D8"/>
    <w:rsid w:val="002D088C"/>
    <w:rsid w:val="002D3A13"/>
    <w:rsid w:val="002D46DA"/>
    <w:rsid w:val="002E1BBD"/>
    <w:rsid w:val="002E526B"/>
    <w:rsid w:val="002E5EE4"/>
    <w:rsid w:val="002E5FC4"/>
    <w:rsid w:val="002E60AC"/>
    <w:rsid w:val="002E752C"/>
    <w:rsid w:val="002F0174"/>
    <w:rsid w:val="002F23C4"/>
    <w:rsid w:val="002F2F77"/>
    <w:rsid w:val="002F41DA"/>
    <w:rsid w:val="002F5BD2"/>
    <w:rsid w:val="002F7499"/>
    <w:rsid w:val="002F7D63"/>
    <w:rsid w:val="0030051B"/>
    <w:rsid w:val="003007C5"/>
    <w:rsid w:val="003037F7"/>
    <w:rsid w:val="003049FE"/>
    <w:rsid w:val="003068DA"/>
    <w:rsid w:val="003077EB"/>
    <w:rsid w:val="003108F7"/>
    <w:rsid w:val="00312618"/>
    <w:rsid w:val="00312A82"/>
    <w:rsid w:val="0031438F"/>
    <w:rsid w:val="00321C9C"/>
    <w:rsid w:val="003235DC"/>
    <w:rsid w:val="003276A5"/>
    <w:rsid w:val="0033000C"/>
    <w:rsid w:val="00331055"/>
    <w:rsid w:val="003313BD"/>
    <w:rsid w:val="00331AD2"/>
    <w:rsid w:val="00331F96"/>
    <w:rsid w:val="00337CD8"/>
    <w:rsid w:val="00340D5B"/>
    <w:rsid w:val="00344262"/>
    <w:rsid w:val="00344F04"/>
    <w:rsid w:val="00344F43"/>
    <w:rsid w:val="0034522D"/>
    <w:rsid w:val="00346B63"/>
    <w:rsid w:val="00347229"/>
    <w:rsid w:val="00347A1E"/>
    <w:rsid w:val="003517F7"/>
    <w:rsid w:val="003523FB"/>
    <w:rsid w:val="0035294B"/>
    <w:rsid w:val="00353DA3"/>
    <w:rsid w:val="00354C60"/>
    <w:rsid w:val="00356237"/>
    <w:rsid w:val="00357662"/>
    <w:rsid w:val="00360F4A"/>
    <w:rsid w:val="00361B18"/>
    <w:rsid w:val="00371337"/>
    <w:rsid w:val="00377CED"/>
    <w:rsid w:val="00380E50"/>
    <w:rsid w:val="00381564"/>
    <w:rsid w:val="003819D6"/>
    <w:rsid w:val="00381E16"/>
    <w:rsid w:val="003834A7"/>
    <w:rsid w:val="003846CB"/>
    <w:rsid w:val="00385739"/>
    <w:rsid w:val="00385DA6"/>
    <w:rsid w:val="003868E8"/>
    <w:rsid w:val="00390E64"/>
    <w:rsid w:val="00392003"/>
    <w:rsid w:val="00395B5C"/>
    <w:rsid w:val="00396578"/>
    <w:rsid w:val="003A5A18"/>
    <w:rsid w:val="003A6EC7"/>
    <w:rsid w:val="003B066F"/>
    <w:rsid w:val="003B3D09"/>
    <w:rsid w:val="003B79A5"/>
    <w:rsid w:val="003C0AC5"/>
    <w:rsid w:val="003C4D34"/>
    <w:rsid w:val="003C4D6D"/>
    <w:rsid w:val="003C5CAA"/>
    <w:rsid w:val="003D05FF"/>
    <w:rsid w:val="003D1AC8"/>
    <w:rsid w:val="003D1BA4"/>
    <w:rsid w:val="003D1F12"/>
    <w:rsid w:val="003D5549"/>
    <w:rsid w:val="003D6ACF"/>
    <w:rsid w:val="003D77BE"/>
    <w:rsid w:val="003E2342"/>
    <w:rsid w:val="003E43FB"/>
    <w:rsid w:val="003F1A40"/>
    <w:rsid w:val="003F1FA0"/>
    <w:rsid w:val="003F4173"/>
    <w:rsid w:val="003F614A"/>
    <w:rsid w:val="003F7EE5"/>
    <w:rsid w:val="004002E6"/>
    <w:rsid w:val="00400D73"/>
    <w:rsid w:val="004027ED"/>
    <w:rsid w:val="0040488F"/>
    <w:rsid w:val="00415B67"/>
    <w:rsid w:val="00417B20"/>
    <w:rsid w:val="0042021F"/>
    <w:rsid w:val="004228FC"/>
    <w:rsid w:val="00423335"/>
    <w:rsid w:val="00433553"/>
    <w:rsid w:val="0043588A"/>
    <w:rsid w:val="0043677B"/>
    <w:rsid w:val="00441059"/>
    <w:rsid w:val="0044329F"/>
    <w:rsid w:val="00443EFE"/>
    <w:rsid w:val="00444781"/>
    <w:rsid w:val="00447272"/>
    <w:rsid w:val="00450BE8"/>
    <w:rsid w:val="00451AC0"/>
    <w:rsid w:val="00451BCC"/>
    <w:rsid w:val="004529FF"/>
    <w:rsid w:val="00454219"/>
    <w:rsid w:val="00455887"/>
    <w:rsid w:val="00456019"/>
    <w:rsid w:val="00462529"/>
    <w:rsid w:val="00464A5E"/>
    <w:rsid w:val="00465BF2"/>
    <w:rsid w:val="0046695C"/>
    <w:rsid w:val="004673D3"/>
    <w:rsid w:val="00467AE3"/>
    <w:rsid w:val="00470CA6"/>
    <w:rsid w:val="00472D55"/>
    <w:rsid w:val="00473465"/>
    <w:rsid w:val="0047380A"/>
    <w:rsid w:val="004749DD"/>
    <w:rsid w:val="00477B83"/>
    <w:rsid w:val="004821A7"/>
    <w:rsid w:val="00483189"/>
    <w:rsid w:val="00486740"/>
    <w:rsid w:val="004867CD"/>
    <w:rsid w:val="00487EE9"/>
    <w:rsid w:val="00490CDD"/>
    <w:rsid w:val="0049270A"/>
    <w:rsid w:val="00494642"/>
    <w:rsid w:val="00497F63"/>
    <w:rsid w:val="004A0DB6"/>
    <w:rsid w:val="004A2B4E"/>
    <w:rsid w:val="004A324A"/>
    <w:rsid w:val="004A3C9A"/>
    <w:rsid w:val="004A4300"/>
    <w:rsid w:val="004B05E3"/>
    <w:rsid w:val="004B2E5B"/>
    <w:rsid w:val="004C30AA"/>
    <w:rsid w:val="004C38D8"/>
    <w:rsid w:val="004C40FD"/>
    <w:rsid w:val="004C4B42"/>
    <w:rsid w:val="004C4CCD"/>
    <w:rsid w:val="004D05CA"/>
    <w:rsid w:val="004D0C71"/>
    <w:rsid w:val="004D0ECB"/>
    <w:rsid w:val="004D50ED"/>
    <w:rsid w:val="004D58EC"/>
    <w:rsid w:val="004D5997"/>
    <w:rsid w:val="004E212F"/>
    <w:rsid w:val="004E4381"/>
    <w:rsid w:val="004E50AA"/>
    <w:rsid w:val="004E664E"/>
    <w:rsid w:val="004F120A"/>
    <w:rsid w:val="004F22D1"/>
    <w:rsid w:val="004F3084"/>
    <w:rsid w:val="004F34CB"/>
    <w:rsid w:val="004F580C"/>
    <w:rsid w:val="004F6102"/>
    <w:rsid w:val="0050454A"/>
    <w:rsid w:val="00506559"/>
    <w:rsid w:val="0050687D"/>
    <w:rsid w:val="005071D5"/>
    <w:rsid w:val="0051166E"/>
    <w:rsid w:val="005135F0"/>
    <w:rsid w:val="005159B9"/>
    <w:rsid w:val="00515F16"/>
    <w:rsid w:val="0051784C"/>
    <w:rsid w:val="00520AE6"/>
    <w:rsid w:val="0052507C"/>
    <w:rsid w:val="005257F7"/>
    <w:rsid w:val="00527EB8"/>
    <w:rsid w:val="005318EC"/>
    <w:rsid w:val="00532E5E"/>
    <w:rsid w:val="005353DE"/>
    <w:rsid w:val="00540C4A"/>
    <w:rsid w:val="00542BE1"/>
    <w:rsid w:val="00543522"/>
    <w:rsid w:val="00546919"/>
    <w:rsid w:val="00552CCE"/>
    <w:rsid w:val="00553CC3"/>
    <w:rsid w:val="00555587"/>
    <w:rsid w:val="00555848"/>
    <w:rsid w:val="00557D79"/>
    <w:rsid w:val="0056151E"/>
    <w:rsid w:val="0056326E"/>
    <w:rsid w:val="00563E23"/>
    <w:rsid w:val="005642D0"/>
    <w:rsid w:val="00565E41"/>
    <w:rsid w:val="0057038F"/>
    <w:rsid w:val="00570AD1"/>
    <w:rsid w:val="00571DD5"/>
    <w:rsid w:val="00573F2E"/>
    <w:rsid w:val="005777A8"/>
    <w:rsid w:val="005779F3"/>
    <w:rsid w:val="00577CEE"/>
    <w:rsid w:val="00581699"/>
    <w:rsid w:val="0058493B"/>
    <w:rsid w:val="0058736B"/>
    <w:rsid w:val="00591FD8"/>
    <w:rsid w:val="005967B2"/>
    <w:rsid w:val="005A1F96"/>
    <w:rsid w:val="005A2804"/>
    <w:rsid w:val="005A2FA8"/>
    <w:rsid w:val="005A5F82"/>
    <w:rsid w:val="005A7D8E"/>
    <w:rsid w:val="005B296D"/>
    <w:rsid w:val="005B29B7"/>
    <w:rsid w:val="005B3C83"/>
    <w:rsid w:val="005B3F26"/>
    <w:rsid w:val="005B3F91"/>
    <w:rsid w:val="005B61F6"/>
    <w:rsid w:val="005C0274"/>
    <w:rsid w:val="005C360D"/>
    <w:rsid w:val="005C5052"/>
    <w:rsid w:val="005C5F31"/>
    <w:rsid w:val="005C7ED2"/>
    <w:rsid w:val="005D170F"/>
    <w:rsid w:val="005D3217"/>
    <w:rsid w:val="005D334C"/>
    <w:rsid w:val="005D459F"/>
    <w:rsid w:val="005E44CB"/>
    <w:rsid w:val="005E5163"/>
    <w:rsid w:val="005E5526"/>
    <w:rsid w:val="005E7407"/>
    <w:rsid w:val="005E7FB2"/>
    <w:rsid w:val="005F116B"/>
    <w:rsid w:val="005F4E7C"/>
    <w:rsid w:val="005F61C5"/>
    <w:rsid w:val="005F676E"/>
    <w:rsid w:val="006021B1"/>
    <w:rsid w:val="006036FF"/>
    <w:rsid w:val="00613F43"/>
    <w:rsid w:val="006207E0"/>
    <w:rsid w:val="00630345"/>
    <w:rsid w:val="006309A1"/>
    <w:rsid w:val="0063111F"/>
    <w:rsid w:val="00635936"/>
    <w:rsid w:val="00636389"/>
    <w:rsid w:val="00636871"/>
    <w:rsid w:val="006402B9"/>
    <w:rsid w:val="006441A2"/>
    <w:rsid w:val="00644285"/>
    <w:rsid w:val="00644DD0"/>
    <w:rsid w:val="00647993"/>
    <w:rsid w:val="00653C12"/>
    <w:rsid w:val="006544EB"/>
    <w:rsid w:val="00655D9E"/>
    <w:rsid w:val="00656563"/>
    <w:rsid w:val="00661577"/>
    <w:rsid w:val="00661F71"/>
    <w:rsid w:val="00662600"/>
    <w:rsid w:val="006635BD"/>
    <w:rsid w:val="00664DAA"/>
    <w:rsid w:val="006657B7"/>
    <w:rsid w:val="00665B03"/>
    <w:rsid w:val="00666871"/>
    <w:rsid w:val="00667C96"/>
    <w:rsid w:val="0067383A"/>
    <w:rsid w:val="00675BE8"/>
    <w:rsid w:val="00677DBB"/>
    <w:rsid w:val="00680805"/>
    <w:rsid w:val="00680A46"/>
    <w:rsid w:val="00680B77"/>
    <w:rsid w:val="00685B89"/>
    <w:rsid w:val="006871D9"/>
    <w:rsid w:val="00690E3F"/>
    <w:rsid w:val="006941E6"/>
    <w:rsid w:val="006942DF"/>
    <w:rsid w:val="006963D4"/>
    <w:rsid w:val="00697264"/>
    <w:rsid w:val="0069776B"/>
    <w:rsid w:val="006A0C7E"/>
    <w:rsid w:val="006A15CE"/>
    <w:rsid w:val="006A18BC"/>
    <w:rsid w:val="006A25B6"/>
    <w:rsid w:val="006A4DE7"/>
    <w:rsid w:val="006A505C"/>
    <w:rsid w:val="006A5926"/>
    <w:rsid w:val="006A5E2E"/>
    <w:rsid w:val="006A6066"/>
    <w:rsid w:val="006B2A2D"/>
    <w:rsid w:val="006B4E55"/>
    <w:rsid w:val="006B503D"/>
    <w:rsid w:val="006B70E3"/>
    <w:rsid w:val="006B74E6"/>
    <w:rsid w:val="006C1952"/>
    <w:rsid w:val="006C4CD6"/>
    <w:rsid w:val="006C4F46"/>
    <w:rsid w:val="006D1000"/>
    <w:rsid w:val="006D2EFB"/>
    <w:rsid w:val="006D596B"/>
    <w:rsid w:val="006D737B"/>
    <w:rsid w:val="006D7E52"/>
    <w:rsid w:val="006E02D8"/>
    <w:rsid w:val="006E0A1D"/>
    <w:rsid w:val="006E1881"/>
    <w:rsid w:val="006E2C66"/>
    <w:rsid w:val="006E4B40"/>
    <w:rsid w:val="006E56B0"/>
    <w:rsid w:val="006F3EE1"/>
    <w:rsid w:val="006F5C9E"/>
    <w:rsid w:val="006F7042"/>
    <w:rsid w:val="0070114C"/>
    <w:rsid w:val="00701607"/>
    <w:rsid w:val="00702B9A"/>
    <w:rsid w:val="007034FC"/>
    <w:rsid w:val="0070467F"/>
    <w:rsid w:val="007049FC"/>
    <w:rsid w:val="0070702B"/>
    <w:rsid w:val="0070708E"/>
    <w:rsid w:val="00707AD9"/>
    <w:rsid w:val="007122EB"/>
    <w:rsid w:val="00712356"/>
    <w:rsid w:val="00715569"/>
    <w:rsid w:val="0072313C"/>
    <w:rsid w:val="0072330F"/>
    <w:rsid w:val="00724FD0"/>
    <w:rsid w:val="00727130"/>
    <w:rsid w:val="00727FCC"/>
    <w:rsid w:val="0073027C"/>
    <w:rsid w:val="0073476A"/>
    <w:rsid w:val="007366BE"/>
    <w:rsid w:val="00736CB5"/>
    <w:rsid w:val="0073720A"/>
    <w:rsid w:val="00745F65"/>
    <w:rsid w:val="00746A35"/>
    <w:rsid w:val="00747357"/>
    <w:rsid w:val="00752EAC"/>
    <w:rsid w:val="007563B5"/>
    <w:rsid w:val="00756806"/>
    <w:rsid w:val="007615E8"/>
    <w:rsid w:val="00764978"/>
    <w:rsid w:val="007656E9"/>
    <w:rsid w:val="0077668A"/>
    <w:rsid w:val="00777E06"/>
    <w:rsid w:val="00781AAE"/>
    <w:rsid w:val="00782636"/>
    <w:rsid w:val="00782758"/>
    <w:rsid w:val="00783AA4"/>
    <w:rsid w:val="00785038"/>
    <w:rsid w:val="0078557E"/>
    <w:rsid w:val="007858ED"/>
    <w:rsid w:val="007863B3"/>
    <w:rsid w:val="00793348"/>
    <w:rsid w:val="007960E0"/>
    <w:rsid w:val="0079675B"/>
    <w:rsid w:val="007975B3"/>
    <w:rsid w:val="007978A7"/>
    <w:rsid w:val="00797ED9"/>
    <w:rsid w:val="007A26A9"/>
    <w:rsid w:val="007A6F7D"/>
    <w:rsid w:val="007B1103"/>
    <w:rsid w:val="007B2C83"/>
    <w:rsid w:val="007B37CB"/>
    <w:rsid w:val="007B43D0"/>
    <w:rsid w:val="007B5BD4"/>
    <w:rsid w:val="007C1D73"/>
    <w:rsid w:val="007C2CB3"/>
    <w:rsid w:val="007C3498"/>
    <w:rsid w:val="007C4C97"/>
    <w:rsid w:val="007C6FA0"/>
    <w:rsid w:val="007C7A9F"/>
    <w:rsid w:val="007D02ED"/>
    <w:rsid w:val="007D03BB"/>
    <w:rsid w:val="007D0A21"/>
    <w:rsid w:val="007D385F"/>
    <w:rsid w:val="007D3C2E"/>
    <w:rsid w:val="007D4165"/>
    <w:rsid w:val="007D42AD"/>
    <w:rsid w:val="007D68D5"/>
    <w:rsid w:val="007D7CA0"/>
    <w:rsid w:val="007E01AF"/>
    <w:rsid w:val="007E46F1"/>
    <w:rsid w:val="007F166E"/>
    <w:rsid w:val="007F2A35"/>
    <w:rsid w:val="007F2C3C"/>
    <w:rsid w:val="007F3226"/>
    <w:rsid w:val="007F3992"/>
    <w:rsid w:val="007F466C"/>
    <w:rsid w:val="007F523F"/>
    <w:rsid w:val="007F6C1A"/>
    <w:rsid w:val="0080014E"/>
    <w:rsid w:val="008027C6"/>
    <w:rsid w:val="00803669"/>
    <w:rsid w:val="008047E1"/>
    <w:rsid w:val="00806069"/>
    <w:rsid w:val="00807EDD"/>
    <w:rsid w:val="008101A6"/>
    <w:rsid w:val="00811AC2"/>
    <w:rsid w:val="00813B47"/>
    <w:rsid w:val="00815048"/>
    <w:rsid w:val="008201CC"/>
    <w:rsid w:val="00820C73"/>
    <w:rsid w:val="008212F8"/>
    <w:rsid w:val="00821CF4"/>
    <w:rsid w:val="00825808"/>
    <w:rsid w:val="008304B4"/>
    <w:rsid w:val="0083199A"/>
    <w:rsid w:val="008334C5"/>
    <w:rsid w:val="0083437D"/>
    <w:rsid w:val="008352E7"/>
    <w:rsid w:val="008411D5"/>
    <w:rsid w:val="00841407"/>
    <w:rsid w:val="00842489"/>
    <w:rsid w:val="008431AD"/>
    <w:rsid w:val="00846A42"/>
    <w:rsid w:val="0084762E"/>
    <w:rsid w:val="00850979"/>
    <w:rsid w:val="00851F77"/>
    <w:rsid w:val="00854C18"/>
    <w:rsid w:val="008564AB"/>
    <w:rsid w:val="008574BA"/>
    <w:rsid w:val="00861779"/>
    <w:rsid w:val="00866206"/>
    <w:rsid w:val="0086646F"/>
    <w:rsid w:val="00870798"/>
    <w:rsid w:val="0087173E"/>
    <w:rsid w:val="00871B99"/>
    <w:rsid w:val="0087256A"/>
    <w:rsid w:val="008725EC"/>
    <w:rsid w:val="00872F9E"/>
    <w:rsid w:val="008747C0"/>
    <w:rsid w:val="00874847"/>
    <w:rsid w:val="0087550E"/>
    <w:rsid w:val="0088459B"/>
    <w:rsid w:val="0088547C"/>
    <w:rsid w:val="008858F2"/>
    <w:rsid w:val="00885BB1"/>
    <w:rsid w:val="0088643A"/>
    <w:rsid w:val="00886C10"/>
    <w:rsid w:val="008922CF"/>
    <w:rsid w:val="00892356"/>
    <w:rsid w:val="0089259F"/>
    <w:rsid w:val="0089566D"/>
    <w:rsid w:val="00895E2B"/>
    <w:rsid w:val="00897924"/>
    <w:rsid w:val="008A0A17"/>
    <w:rsid w:val="008A2CC9"/>
    <w:rsid w:val="008A2D16"/>
    <w:rsid w:val="008A369D"/>
    <w:rsid w:val="008A58E8"/>
    <w:rsid w:val="008A7BF7"/>
    <w:rsid w:val="008B1F38"/>
    <w:rsid w:val="008B555C"/>
    <w:rsid w:val="008C0E33"/>
    <w:rsid w:val="008C1254"/>
    <w:rsid w:val="008C1278"/>
    <w:rsid w:val="008C1F14"/>
    <w:rsid w:val="008C5522"/>
    <w:rsid w:val="008C5557"/>
    <w:rsid w:val="008C645A"/>
    <w:rsid w:val="008C6A76"/>
    <w:rsid w:val="008D0A89"/>
    <w:rsid w:val="008D3A38"/>
    <w:rsid w:val="008D3DA9"/>
    <w:rsid w:val="008D3F35"/>
    <w:rsid w:val="008D5DD6"/>
    <w:rsid w:val="008E0991"/>
    <w:rsid w:val="008E28D4"/>
    <w:rsid w:val="008E4993"/>
    <w:rsid w:val="008F1E93"/>
    <w:rsid w:val="008F6BEE"/>
    <w:rsid w:val="008F6D42"/>
    <w:rsid w:val="00904970"/>
    <w:rsid w:val="00904BDD"/>
    <w:rsid w:val="009053D8"/>
    <w:rsid w:val="00907961"/>
    <w:rsid w:val="00907994"/>
    <w:rsid w:val="00907D8F"/>
    <w:rsid w:val="00911907"/>
    <w:rsid w:val="00911A46"/>
    <w:rsid w:val="00912787"/>
    <w:rsid w:val="009146B9"/>
    <w:rsid w:val="00915483"/>
    <w:rsid w:val="0091698B"/>
    <w:rsid w:val="00921B09"/>
    <w:rsid w:val="00922660"/>
    <w:rsid w:val="009236E5"/>
    <w:rsid w:val="0092388C"/>
    <w:rsid w:val="00925E18"/>
    <w:rsid w:val="009269E1"/>
    <w:rsid w:val="00926EAC"/>
    <w:rsid w:val="00931B55"/>
    <w:rsid w:val="00933435"/>
    <w:rsid w:val="00933C34"/>
    <w:rsid w:val="00933C37"/>
    <w:rsid w:val="00935F74"/>
    <w:rsid w:val="00936E1D"/>
    <w:rsid w:val="0094153B"/>
    <w:rsid w:val="00942D82"/>
    <w:rsid w:val="00943289"/>
    <w:rsid w:val="00943C00"/>
    <w:rsid w:val="00950032"/>
    <w:rsid w:val="00950C57"/>
    <w:rsid w:val="00952403"/>
    <w:rsid w:val="00953488"/>
    <w:rsid w:val="00953711"/>
    <w:rsid w:val="009538FD"/>
    <w:rsid w:val="00955DA8"/>
    <w:rsid w:val="00956C2A"/>
    <w:rsid w:val="00962A67"/>
    <w:rsid w:val="0096616A"/>
    <w:rsid w:val="009721A2"/>
    <w:rsid w:val="00973F69"/>
    <w:rsid w:val="0097620F"/>
    <w:rsid w:val="00976280"/>
    <w:rsid w:val="00982657"/>
    <w:rsid w:val="00982659"/>
    <w:rsid w:val="0098381A"/>
    <w:rsid w:val="009924BC"/>
    <w:rsid w:val="009924F6"/>
    <w:rsid w:val="0099251D"/>
    <w:rsid w:val="009935FA"/>
    <w:rsid w:val="009A4892"/>
    <w:rsid w:val="009A5119"/>
    <w:rsid w:val="009A6D71"/>
    <w:rsid w:val="009A6F15"/>
    <w:rsid w:val="009A6F56"/>
    <w:rsid w:val="009A7F17"/>
    <w:rsid w:val="009B0C47"/>
    <w:rsid w:val="009B2ECE"/>
    <w:rsid w:val="009B3FBD"/>
    <w:rsid w:val="009B4045"/>
    <w:rsid w:val="009B55DC"/>
    <w:rsid w:val="009B69C0"/>
    <w:rsid w:val="009B7AFB"/>
    <w:rsid w:val="009C3F71"/>
    <w:rsid w:val="009C4879"/>
    <w:rsid w:val="009C4C22"/>
    <w:rsid w:val="009C561C"/>
    <w:rsid w:val="009C5F81"/>
    <w:rsid w:val="009D1315"/>
    <w:rsid w:val="009D14C7"/>
    <w:rsid w:val="009D2534"/>
    <w:rsid w:val="009D2737"/>
    <w:rsid w:val="009D34F1"/>
    <w:rsid w:val="009D4E62"/>
    <w:rsid w:val="009E3C50"/>
    <w:rsid w:val="009E64EF"/>
    <w:rsid w:val="009F229F"/>
    <w:rsid w:val="009F4B0E"/>
    <w:rsid w:val="009F6E57"/>
    <w:rsid w:val="00A01AFB"/>
    <w:rsid w:val="00A0228D"/>
    <w:rsid w:val="00A02F19"/>
    <w:rsid w:val="00A03395"/>
    <w:rsid w:val="00A066BF"/>
    <w:rsid w:val="00A10ADC"/>
    <w:rsid w:val="00A10E74"/>
    <w:rsid w:val="00A10F38"/>
    <w:rsid w:val="00A128A3"/>
    <w:rsid w:val="00A13B24"/>
    <w:rsid w:val="00A142E5"/>
    <w:rsid w:val="00A14DC4"/>
    <w:rsid w:val="00A15170"/>
    <w:rsid w:val="00A164E5"/>
    <w:rsid w:val="00A166F3"/>
    <w:rsid w:val="00A202AE"/>
    <w:rsid w:val="00A206CD"/>
    <w:rsid w:val="00A20F54"/>
    <w:rsid w:val="00A245E5"/>
    <w:rsid w:val="00A25813"/>
    <w:rsid w:val="00A25942"/>
    <w:rsid w:val="00A26BE4"/>
    <w:rsid w:val="00A2708D"/>
    <w:rsid w:val="00A378A3"/>
    <w:rsid w:val="00A43173"/>
    <w:rsid w:val="00A44A9D"/>
    <w:rsid w:val="00A45F4C"/>
    <w:rsid w:val="00A477F5"/>
    <w:rsid w:val="00A52874"/>
    <w:rsid w:val="00A5303A"/>
    <w:rsid w:val="00A534D0"/>
    <w:rsid w:val="00A55ED6"/>
    <w:rsid w:val="00A562CA"/>
    <w:rsid w:val="00A60234"/>
    <w:rsid w:val="00A65234"/>
    <w:rsid w:val="00A6768A"/>
    <w:rsid w:val="00A7729A"/>
    <w:rsid w:val="00A80EA0"/>
    <w:rsid w:val="00A82E90"/>
    <w:rsid w:val="00A8647E"/>
    <w:rsid w:val="00A929C1"/>
    <w:rsid w:val="00A97018"/>
    <w:rsid w:val="00A979B8"/>
    <w:rsid w:val="00AA2303"/>
    <w:rsid w:val="00AA2F1B"/>
    <w:rsid w:val="00AA2F8E"/>
    <w:rsid w:val="00AA3273"/>
    <w:rsid w:val="00AA38C8"/>
    <w:rsid w:val="00AA4104"/>
    <w:rsid w:val="00AB1488"/>
    <w:rsid w:val="00AB3249"/>
    <w:rsid w:val="00AB33A4"/>
    <w:rsid w:val="00AC0269"/>
    <w:rsid w:val="00AC38DF"/>
    <w:rsid w:val="00AC4496"/>
    <w:rsid w:val="00AC4758"/>
    <w:rsid w:val="00AC4AA8"/>
    <w:rsid w:val="00AC5743"/>
    <w:rsid w:val="00AC6365"/>
    <w:rsid w:val="00AC7ECB"/>
    <w:rsid w:val="00AD2A61"/>
    <w:rsid w:val="00AD7033"/>
    <w:rsid w:val="00AE003B"/>
    <w:rsid w:val="00AE046A"/>
    <w:rsid w:val="00AE0984"/>
    <w:rsid w:val="00AE0B90"/>
    <w:rsid w:val="00AE1CA5"/>
    <w:rsid w:val="00AE347C"/>
    <w:rsid w:val="00AE3576"/>
    <w:rsid w:val="00AE6A0F"/>
    <w:rsid w:val="00AE7051"/>
    <w:rsid w:val="00AE7619"/>
    <w:rsid w:val="00AE7B45"/>
    <w:rsid w:val="00AF0F8F"/>
    <w:rsid w:val="00AF16AD"/>
    <w:rsid w:val="00AF3044"/>
    <w:rsid w:val="00AF3069"/>
    <w:rsid w:val="00AF436A"/>
    <w:rsid w:val="00AF6B7C"/>
    <w:rsid w:val="00B01D64"/>
    <w:rsid w:val="00B0229E"/>
    <w:rsid w:val="00B03B52"/>
    <w:rsid w:val="00B03CB2"/>
    <w:rsid w:val="00B0479B"/>
    <w:rsid w:val="00B05A67"/>
    <w:rsid w:val="00B06EBC"/>
    <w:rsid w:val="00B07355"/>
    <w:rsid w:val="00B077E9"/>
    <w:rsid w:val="00B12397"/>
    <w:rsid w:val="00B140C9"/>
    <w:rsid w:val="00B14DF3"/>
    <w:rsid w:val="00B16959"/>
    <w:rsid w:val="00B2127D"/>
    <w:rsid w:val="00B2649C"/>
    <w:rsid w:val="00B3014B"/>
    <w:rsid w:val="00B3165D"/>
    <w:rsid w:val="00B32D77"/>
    <w:rsid w:val="00B33657"/>
    <w:rsid w:val="00B36DAD"/>
    <w:rsid w:val="00B37E32"/>
    <w:rsid w:val="00B414D7"/>
    <w:rsid w:val="00B4267A"/>
    <w:rsid w:val="00B4606C"/>
    <w:rsid w:val="00B500B1"/>
    <w:rsid w:val="00B5209B"/>
    <w:rsid w:val="00B53492"/>
    <w:rsid w:val="00B53EB1"/>
    <w:rsid w:val="00B54616"/>
    <w:rsid w:val="00B54DD8"/>
    <w:rsid w:val="00B55F84"/>
    <w:rsid w:val="00B5719F"/>
    <w:rsid w:val="00B6171E"/>
    <w:rsid w:val="00B67AF9"/>
    <w:rsid w:val="00B71E4F"/>
    <w:rsid w:val="00B75D9B"/>
    <w:rsid w:val="00B76077"/>
    <w:rsid w:val="00B76707"/>
    <w:rsid w:val="00B76742"/>
    <w:rsid w:val="00B77618"/>
    <w:rsid w:val="00B809BB"/>
    <w:rsid w:val="00B83290"/>
    <w:rsid w:val="00B83435"/>
    <w:rsid w:val="00B92446"/>
    <w:rsid w:val="00B93A77"/>
    <w:rsid w:val="00B93FF3"/>
    <w:rsid w:val="00B96C32"/>
    <w:rsid w:val="00B96DEE"/>
    <w:rsid w:val="00BA24C7"/>
    <w:rsid w:val="00BA43B0"/>
    <w:rsid w:val="00BA5815"/>
    <w:rsid w:val="00BB2691"/>
    <w:rsid w:val="00BB3A58"/>
    <w:rsid w:val="00BB7A8B"/>
    <w:rsid w:val="00BC5C5F"/>
    <w:rsid w:val="00BC7AF6"/>
    <w:rsid w:val="00BC7F0A"/>
    <w:rsid w:val="00BD099E"/>
    <w:rsid w:val="00BD09B6"/>
    <w:rsid w:val="00BD0E36"/>
    <w:rsid w:val="00BD2121"/>
    <w:rsid w:val="00BD28C5"/>
    <w:rsid w:val="00BD3D23"/>
    <w:rsid w:val="00BD515C"/>
    <w:rsid w:val="00BD6FAB"/>
    <w:rsid w:val="00BE1237"/>
    <w:rsid w:val="00BE34D7"/>
    <w:rsid w:val="00BE4A9C"/>
    <w:rsid w:val="00BE4BFC"/>
    <w:rsid w:val="00BE5088"/>
    <w:rsid w:val="00BE56A3"/>
    <w:rsid w:val="00BE59BF"/>
    <w:rsid w:val="00BE6910"/>
    <w:rsid w:val="00BE7715"/>
    <w:rsid w:val="00BE7EA0"/>
    <w:rsid w:val="00BE7EF1"/>
    <w:rsid w:val="00BF1E22"/>
    <w:rsid w:val="00BF20CD"/>
    <w:rsid w:val="00BF2A78"/>
    <w:rsid w:val="00C010E4"/>
    <w:rsid w:val="00C012F9"/>
    <w:rsid w:val="00C034E2"/>
    <w:rsid w:val="00C03D09"/>
    <w:rsid w:val="00C05746"/>
    <w:rsid w:val="00C07FB1"/>
    <w:rsid w:val="00C10189"/>
    <w:rsid w:val="00C11290"/>
    <w:rsid w:val="00C12ECD"/>
    <w:rsid w:val="00C13655"/>
    <w:rsid w:val="00C13F18"/>
    <w:rsid w:val="00C146FF"/>
    <w:rsid w:val="00C15AEB"/>
    <w:rsid w:val="00C16B21"/>
    <w:rsid w:val="00C17A95"/>
    <w:rsid w:val="00C21224"/>
    <w:rsid w:val="00C216BD"/>
    <w:rsid w:val="00C22A78"/>
    <w:rsid w:val="00C23BB2"/>
    <w:rsid w:val="00C25FBC"/>
    <w:rsid w:val="00C307B0"/>
    <w:rsid w:val="00C31B1D"/>
    <w:rsid w:val="00C34D72"/>
    <w:rsid w:val="00C35B64"/>
    <w:rsid w:val="00C366E6"/>
    <w:rsid w:val="00C36736"/>
    <w:rsid w:val="00C36B85"/>
    <w:rsid w:val="00C4074D"/>
    <w:rsid w:val="00C4422E"/>
    <w:rsid w:val="00C47DFE"/>
    <w:rsid w:val="00C51253"/>
    <w:rsid w:val="00C52A15"/>
    <w:rsid w:val="00C5404D"/>
    <w:rsid w:val="00C62AA9"/>
    <w:rsid w:val="00C633B7"/>
    <w:rsid w:val="00C660FF"/>
    <w:rsid w:val="00C701FD"/>
    <w:rsid w:val="00C704BC"/>
    <w:rsid w:val="00C74408"/>
    <w:rsid w:val="00C74DE9"/>
    <w:rsid w:val="00C806B6"/>
    <w:rsid w:val="00C816D1"/>
    <w:rsid w:val="00C82B86"/>
    <w:rsid w:val="00C8427A"/>
    <w:rsid w:val="00C8511F"/>
    <w:rsid w:val="00C856C5"/>
    <w:rsid w:val="00C93267"/>
    <w:rsid w:val="00C97CE3"/>
    <w:rsid w:val="00CA0167"/>
    <w:rsid w:val="00CA1247"/>
    <w:rsid w:val="00CA22EE"/>
    <w:rsid w:val="00CA4E46"/>
    <w:rsid w:val="00CA5A45"/>
    <w:rsid w:val="00CB07D2"/>
    <w:rsid w:val="00CB47F4"/>
    <w:rsid w:val="00CB4F23"/>
    <w:rsid w:val="00CB5221"/>
    <w:rsid w:val="00CB6924"/>
    <w:rsid w:val="00CB78DC"/>
    <w:rsid w:val="00CC03F3"/>
    <w:rsid w:val="00CC446B"/>
    <w:rsid w:val="00CC561A"/>
    <w:rsid w:val="00CC7F5D"/>
    <w:rsid w:val="00CD22EC"/>
    <w:rsid w:val="00CD2CE8"/>
    <w:rsid w:val="00CD52C5"/>
    <w:rsid w:val="00CD75AF"/>
    <w:rsid w:val="00CE2252"/>
    <w:rsid w:val="00CE274F"/>
    <w:rsid w:val="00CE4713"/>
    <w:rsid w:val="00CE68B1"/>
    <w:rsid w:val="00CF1C1D"/>
    <w:rsid w:val="00CF24D0"/>
    <w:rsid w:val="00CF2FC2"/>
    <w:rsid w:val="00CF5D23"/>
    <w:rsid w:val="00D0352D"/>
    <w:rsid w:val="00D03B16"/>
    <w:rsid w:val="00D06667"/>
    <w:rsid w:val="00D10046"/>
    <w:rsid w:val="00D119E3"/>
    <w:rsid w:val="00D119EC"/>
    <w:rsid w:val="00D12C5E"/>
    <w:rsid w:val="00D13202"/>
    <w:rsid w:val="00D14105"/>
    <w:rsid w:val="00D155B3"/>
    <w:rsid w:val="00D178D2"/>
    <w:rsid w:val="00D20452"/>
    <w:rsid w:val="00D21BE6"/>
    <w:rsid w:val="00D2511D"/>
    <w:rsid w:val="00D251B7"/>
    <w:rsid w:val="00D25580"/>
    <w:rsid w:val="00D2562D"/>
    <w:rsid w:val="00D2716B"/>
    <w:rsid w:val="00D30FEF"/>
    <w:rsid w:val="00D31647"/>
    <w:rsid w:val="00D32841"/>
    <w:rsid w:val="00D334B3"/>
    <w:rsid w:val="00D3735B"/>
    <w:rsid w:val="00D447AA"/>
    <w:rsid w:val="00D4500E"/>
    <w:rsid w:val="00D451EB"/>
    <w:rsid w:val="00D46877"/>
    <w:rsid w:val="00D46DCE"/>
    <w:rsid w:val="00D53902"/>
    <w:rsid w:val="00D5433B"/>
    <w:rsid w:val="00D5676A"/>
    <w:rsid w:val="00D57885"/>
    <w:rsid w:val="00D61CE6"/>
    <w:rsid w:val="00D71F49"/>
    <w:rsid w:val="00D74A0A"/>
    <w:rsid w:val="00D75009"/>
    <w:rsid w:val="00D75B40"/>
    <w:rsid w:val="00D84347"/>
    <w:rsid w:val="00D8498F"/>
    <w:rsid w:val="00D8501F"/>
    <w:rsid w:val="00D907A0"/>
    <w:rsid w:val="00D91B79"/>
    <w:rsid w:val="00D94685"/>
    <w:rsid w:val="00D94DC3"/>
    <w:rsid w:val="00D96F14"/>
    <w:rsid w:val="00DA4B58"/>
    <w:rsid w:val="00DB090A"/>
    <w:rsid w:val="00DB3CEB"/>
    <w:rsid w:val="00DB507D"/>
    <w:rsid w:val="00DB5904"/>
    <w:rsid w:val="00DB5C3C"/>
    <w:rsid w:val="00DB5E2D"/>
    <w:rsid w:val="00DB5EE9"/>
    <w:rsid w:val="00DB6C18"/>
    <w:rsid w:val="00DC3E7B"/>
    <w:rsid w:val="00DC4EEB"/>
    <w:rsid w:val="00DD57FC"/>
    <w:rsid w:val="00DE157B"/>
    <w:rsid w:val="00DE23C8"/>
    <w:rsid w:val="00DE25C7"/>
    <w:rsid w:val="00DF00B0"/>
    <w:rsid w:val="00DF0250"/>
    <w:rsid w:val="00DF2E46"/>
    <w:rsid w:val="00DF30B4"/>
    <w:rsid w:val="00DF31C7"/>
    <w:rsid w:val="00DF4889"/>
    <w:rsid w:val="00DF5EA7"/>
    <w:rsid w:val="00DF7B5D"/>
    <w:rsid w:val="00DF7DDD"/>
    <w:rsid w:val="00E00226"/>
    <w:rsid w:val="00E01A2C"/>
    <w:rsid w:val="00E01AD8"/>
    <w:rsid w:val="00E0316E"/>
    <w:rsid w:val="00E032BD"/>
    <w:rsid w:val="00E04D76"/>
    <w:rsid w:val="00E04ECE"/>
    <w:rsid w:val="00E1038E"/>
    <w:rsid w:val="00E11C15"/>
    <w:rsid w:val="00E12768"/>
    <w:rsid w:val="00E139E1"/>
    <w:rsid w:val="00E14B7D"/>
    <w:rsid w:val="00E1556D"/>
    <w:rsid w:val="00E15C22"/>
    <w:rsid w:val="00E202C1"/>
    <w:rsid w:val="00E20CC1"/>
    <w:rsid w:val="00E220F4"/>
    <w:rsid w:val="00E22116"/>
    <w:rsid w:val="00E22692"/>
    <w:rsid w:val="00E26298"/>
    <w:rsid w:val="00E2684D"/>
    <w:rsid w:val="00E27104"/>
    <w:rsid w:val="00E30CA4"/>
    <w:rsid w:val="00E32408"/>
    <w:rsid w:val="00E35878"/>
    <w:rsid w:val="00E36086"/>
    <w:rsid w:val="00E37591"/>
    <w:rsid w:val="00E436DD"/>
    <w:rsid w:val="00E4632B"/>
    <w:rsid w:val="00E4773F"/>
    <w:rsid w:val="00E47C84"/>
    <w:rsid w:val="00E50EE7"/>
    <w:rsid w:val="00E53298"/>
    <w:rsid w:val="00E53E69"/>
    <w:rsid w:val="00E6447D"/>
    <w:rsid w:val="00E64E61"/>
    <w:rsid w:val="00E66511"/>
    <w:rsid w:val="00E73267"/>
    <w:rsid w:val="00E73A39"/>
    <w:rsid w:val="00E73AA8"/>
    <w:rsid w:val="00E83F25"/>
    <w:rsid w:val="00E86502"/>
    <w:rsid w:val="00E923A3"/>
    <w:rsid w:val="00E97DF8"/>
    <w:rsid w:val="00EA0414"/>
    <w:rsid w:val="00EA28DB"/>
    <w:rsid w:val="00EA5B47"/>
    <w:rsid w:val="00EB07B5"/>
    <w:rsid w:val="00EB3022"/>
    <w:rsid w:val="00EB5841"/>
    <w:rsid w:val="00EC185C"/>
    <w:rsid w:val="00EC1B9D"/>
    <w:rsid w:val="00EC3462"/>
    <w:rsid w:val="00EC36D6"/>
    <w:rsid w:val="00EC5444"/>
    <w:rsid w:val="00EC553F"/>
    <w:rsid w:val="00ED141F"/>
    <w:rsid w:val="00ED3BDD"/>
    <w:rsid w:val="00ED51CE"/>
    <w:rsid w:val="00ED5EB1"/>
    <w:rsid w:val="00EE0EEE"/>
    <w:rsid w:val="00EE103F"/>
    <w:rsid w:val="00EE47FB"/>
    <w:rsid w:val="00EE5188"/>
    <w:rsid w:val="00EF4967"/>
    <w:rsid w:val="00EF5190"/>
    <w:rsid w:val="00EF5FAE"/>
    <w:rsid w:val="00EF6088"/>
    <w:rsid w:val="00EF63FE"/>
    <w:rsid w:val="00EF6CA1"/>
    <w:rsid w:val="00F02B9A"/>
    <w:rsid w:val="00F156E0"/>
    <w:rsid w:val="00F20FD4"/>
    <w:rsid w:val="00F21374"/>
    <w:rsid w:val="00F2251A"/>
    <w:rsid w:val="00F22A78"/>
    <w:rsid w:val="00F241A1"/>
    <w:rsid w:val="00F2580F"/>
    <w:rsid w:val="00F26ADB"/>
    <w:rsid w:val="00F3057F"/>
    <w:rsid w:val="00F30715"/>
    <w:rsid w:val="00F30CE9"/>
    <w:rsid w:val="00F30DBA"/>
    <w:rsid w:val="00F31776"/>
    <w:rsid w:val="00F33931"/>
    <w:rsid w:val="00F35915"/>
    <w:rsid w:val="00F360AB"/>
    <w:rsid w:val="00F4062C"/>
    <w:rsid w:val="00F4127F"/>
    <w:rsid w:val="00F41FAF"/>
    <w:rsid w:val="00F467CF"/>
    <w:rsid w:val="00F533BC"/>
    <w:rsid w:val="00F53657"/>
    <w:rsid w:val="00F53727"/>
    <w:rsid w:val="00F554E7"/>
    <w:rsid w:val="00F605B1"/>
    <w:rsid w:val="00F6220A"/>
    <w:rsid w:val="00F633D3"/>
    <w:rsid w:val="00F652D9"/>
    <w:rsid w:val="00F659EF"/>
    <w:rsid w:val="00F67199"/>
    <w:rsid w:val="00F73BF7"/>
    <w:rsid w:val="00F74BF9"/>
    <w:rsid w:val="00F7743C"/>
    <w:rsid w:val="00F80200"/>
    <w:rsid w:val="00F81566"/>
    <w:rsid w:val="00F90F01"/>
    <w:rsid w:val="00F91FC6"/>
    <w:rsid w:val="00F92396"/>
    <w:rsid w:val="00FA3630"/>
    <w:rsid w:val="00FA3916"/>
    <w:rsid w:val="00FA5FBF"/>
    <w:rsid w:val="00FA6A44"/>
    <w:rsid w:val="00FA6BD0"/>
    <w:rsid w:val="00FA7169"/>
    <w:rsid w:val="00FB15AE"/>
    <w:rsid w:val="00FB414E"/>
    <w:rsid w:val="00FB7039"/>
    <w:rsid w:val="00FC133D"/>
    <w:rsid w:val="00FC41B7"/>
    <w:rsid w:val="00FC649E"/>
    <w:rsid w:val="00FC65B3"/>
    <w:rsid w:val="00FC6933"/>
    <w:rsid w:val="00FD06C6"/>
    <w:rsid w:val="00FD0A42"/>
    <w:rsid w:val="00FD5881"/>
    <w:rsid w:val="00FD6CC6"/>
    <w:rsid w:val="00FD6E23"/>
    <w:rsid w:val="00FE0056"/>
    <w:rsid w:val="00FE06D0"/>
    <w:rsid w:val="00FE1E2A"/>
    <w:rsid w:val="00FE546C"/>
    <w:rsid w:val="00FE788C"/>
    <w:rsid w:val="00FF0598"/>
    <w:rsid w:val="00FF244D"/>
    <w:rsid w:val="03C97DF4"/>
    <w:rsid w:val="0FE1709A"/>
    <w:rsid w:val="131A1822"/>
    <w:rsid w:val="1D160294"/>
    <w:rsid w:val="3556D2B6"/>
    <w:rsid w:val="3CD7F8A7"/>
    <w:rsid w:val="422941F9"/>
    <w:rsid w:val="6736C653"/>
    <w:rsid w:val="6C07B48D"/>
    <w:rsid w:val="7E96C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24F2"/>
  <w15:docId w15:val="{8D906BEE-94EB-4FD0-B34B-C635DA20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17B20"/>
    <w:pPr>
      <w:suppressAutoHyphens/>
      <w:autoSpaceDN w:val="0"/>
      <w:spacing w:after="200" w:line="276" w:lineRule="auto"/>
      <w:textAlignment w:val="baseline"/>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414E"/>
    <w:pPr>
      <w:tabs>
        <w:tab w:val="center" w:pos="4153"/>
        <w:tab w:val="right" w:pos="8306"/>
      </w:tabs>
      <w:suppressAutoHyphens w:val="0"/>
      <w:autoSpaceDN/>
      <w:spacing w:after="0" w:line="240" w:lineRule="auto"/>
      <w:textAlignment w:val="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rsid w:val="00FB414E"/>
    <w:rPr>
      <w:rFonts w:ascii="Times New Roman" w:eastAsia="Times New Roman" w:hAnsi="Times New Roman" w:cs="Times New Roman"/>
      <w:sz w:val="24"/>
      <w:szCs w:val="24"/>
      <w:lang w:val="lt-LT" w:eastAsia="lt-LT"/>
    </w:rPr>
  </w:style>
  <w:style w:type="paragraph" w:styleId="Betarp">
    <w:name w:val="No Spacing"/>
    <w:link w:val="BetarpDiagrama"/>
    <w:uiPriority w:val="1"/>
    <w:qFormat/>
    <w:rsid w:val="00FB414E"/>
    <w:pPr>
      <w:spacing w:after="0" w:line="240" w:lineRule="auto"/>
    </w:pPr>
    <w:rPr>
      <w:rFonts w:ascii="Calibri" w:eastAsia="Calibri" w:hAnsi="Calibri" w:cs="Times New Roman"/>
      <w:lang w:val="lt-LT"/>
    </w:rPr>
  </w:style>
  <w:style w:type="character" w:customStyle="1" w:styleId="BetarpDiagrama">
    <w:name w:val="Be tarpų Diagrama"/>
    <w:basedOn w:val="Numatytasispastraiposriftas"/>
    <w:link w:val="Betarp"/>
    <w:uiPriority w:val="1"/>
    <w:locked/>
    <w:rsid w:val="00FB414E"/>
    <w:rPr>
      <w:rFonts w:ascii="Calibri" w:eastAsia="Calibri" w:hAnsi="Calibri" w:cs="Times New Roman"/>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FB414E"/>
    <w:rPr>
      <w:rFonts w:ascii="Times New Roman" w:eastAsia="Times New Roman" w:hAnsi="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B414E"/>
    <w:pPr>
      <w:suppressAutoHyphens w:val="0"/>
      <w:autoSpaceDN/>
      <w:spacing w:after="0" w:line="240" w:lineRule="auto"/>
      <w:jc w:val="both"/>
      <w:textAlignment w:val="auto"/>
    </w:pPr>
    <w:rPr>
      <w:rFonts w:ascii="Times New Roman" w:eastAsia="Times New Roman" w:hAnsi="Times New Roman" w:cstheme="minorBidi"/>
      <w:sz w:val="24"/>
      <w:szCs w:val="20"/>
      <w:lang w:val="en-US"/>
    </w:rPr>
  </w:style>
  <w:style w:type="character" w:customStyle="1" w:styleId="BodyTextChar1">
    <w:name w:val="Body Text Char1"/>
    <w:basedOn w:val="Numatytasispastraiposriftas"/>
    <w:uiPriority w:val="99"/>
    <w:semiHidden/>
    <w:rsid w:val="00FB414E"/>
    <w:rPr>
      <w:rFonts w:ascii="Calibri" w:eastAsia="Calibri" w:hAnsi="Calibri" w:cs="Times New Roman"/>
      <w:lang w:val="lt-LT"/>
    </w:rPr>
  </w:style>
  <w:style w:type="character" w:styleId="Hipersaitas">
    <w:name w:val="Hyperlink"/>
    <w:basedOn w:val="Numatytasispastraiposriftas"/>
    <w:uiPriority w:val="99"/>
    <w:unhideWhenUsed/>
    <w:rsid w:val="00AE347C"/>
    <w:rPr>
      <w:color w:val="0000FF"/>
      <w:u w:val="single"/>
    </w:rPr>
  </w:style>
  <w:style w:type="paragraph" w:customStyle="1" w:styleId="Default">
    <w:name w:val="Default"/>
    <w:rsid w:val="00EF63FE"/>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erirtashipersaitas">
    <w:name w:val="FollowedHyperlink"/>
    <w:basedOn w:val="Numatytasispastraiposriftas"/>
    <w:uiPriority w:val="99"/>
    <w:semiHidden/>
    <w:unhideWhenUsed/>
    <w:rsid w:val="00921B09"/>
    <w:rPr>
      <w:color w:val="954F72" w:themeColor="followedHyperlink"/>
      <w:u w:val="single"/>
    </w:rPr>
  </w:style>
  <w:style w:type="paragraph" w:styleId="Porat">
    <w:name w:val="footer"/>
    <w:basedOn w:val="prastasis"/>
    <w:link w:val="PoratDiagrama"/>
    <w:uiPriority w:val="99"/>
    <w:unhideWhenUsed/>
    <w:rsid w:val="00EA28D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A28DB"/>
    <w:rPr>
      <w:rFonts w:ascii="Calibri" w:eastAsia="Calibri" w:hAnsi="Calibri" w:cs="Times New Roman"/>
      <w:lang w:val="lt-LT"/>
    </w:rPr>
  </w:style>
  <w:style w:type="table" w:customStyle="1" w:styleId="TableGrid1">
    <w:name w:val="Table Grid1"/>
    <w:basedOn w:val="prastojilentel"/>
    <w:next w:val="Lentelstinklelis"/>
    <w:uiPriority w:val="39"/>
    <w:rsid w:val="00B83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Numbering,ERP-List Paragraph,List Paragraph1,List Paragraph11,List Paragraph2,List Paragraph21,Lentele,VARNELES,Buletai,lp1,Bullet 1,Use Case List Paragraph,List Paragraph111,Paragraph,List not in Table"/>
    <w:basedOn w:val="prastasis"/>
    <w:link w:val="SraopastraipaDiagrama"/>
    <w:uiPriority w:val="34"/>
    <w:qFormat/>
    <w:rsid w:val="0070467F"/>
    <w:pPr>
      <w:ind w:left="720"/>
      <w:contextualSpacing/>
    </w:pPr>
  </w:style>
  <w:style w:type="character" w:styleId="Komentaronuoroda">
    <w:name w:val="annotation reference"/>
    <w:basedOn w:val="Numatytasispastraiposriftas"/>
    <w:uiPriority w:val="99"/>
    <w:semiHidden/>
    <w:unhideWhenUsed/>
    <w:rsid w:val="00C35B64"/>
    <w:rPr>
      <w:sz w:val="16"/>
      <w:szCs w:val="16"/>
    </w:rPr>
  </w:style>
  <w:style w:type="paragraph" w:styleId="Komentarotekstas">
    <w:name w:val="annotation text"/>
    <w:aliases w:val="Diagrama Diagrama Diagrama,Diagrama Diagrama, Diagrama Diagrama Diagrama, Diagrama Diagrama,Diagrama, Diagrama Diagrama Diagrama Diagrama, Diagrama Diagrama Char Char, Diagrama2 Diagrama Diagrama Diagrama,Diagrama Diagrama Char Char"/>
    <w:basedOn w:val="prastasis"/>
    <w:link w:val="KomentarotekstasDiagrama"/>
    <w:unhideWhenUsed/>
    <w:qFormat/>
    <w:rsid w:val="00C35B64"/>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Diagrama Diagrama1, Diagrama Diagrama Diagrama Diagrama Diagrama"/>
    <w:basedOn w:val="Numatytasispastraiposriftas"/>
    <w:link w:val="Komentarotekstas"/>
    <w:uiPriority w:val="99"/>
    <w:qFormat/>
    <w:rsid w:val="00C35B64"/>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5B64"/>
    <w:rPr>
      <w:b/>
      <w:bCs/>
    </w:rPr>
  </w:style>
  <w:style w:type="character" w:customStyle="1" w:styleId="KomentarotemaDiagrama">
    <w:name w:val="Komentaro tema Diagrama"/>
    <w:basedOn w:val="KomentarotekstasDiagrama"/>
    <w:link w:val="Komentarotema"/>
    <w:uiPriority w:val="99"/>
    <w:semiHidden/>
    <w:rsid w:val="00C35B64"/>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C35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B64"/>
    <w:rPr>
      <w:rFonts w:ascii="Segoe UI" w:eastAsia="Calibri" w:hAnsi="Segoe UI" w:cs="Segoe UI"/>
      <w:sz w:val="18"/>
      <w:szCs w:val="18"/>
      <w:lang w:val="lt-LT"/>
    </w:rPr>
  </w:style>
  <w:style w:type="character" w:customStyle="1" w:styleId="UnresolvedMention1">
    <w:name w:val="Unresolved Mention1"/>
    <w:basedOn w:val="Numatytasispastraiposriftas"/>
    <w:uiPriority w:val="99"/>
    <w:semiHidden/>
    <w:unhideWhenUsed/>
    <w:rsid w:val="00057DC3"/>
    <w:rPr>
      <w:color w:val="808080"/>
      <w:shd w:val="clear" w:color="auto" w:fill="E6E6E6"/>
    </w:rPr>
  </w:style>
  <w:style w:type="paragraph" w:styleId="Pataisymai">
    <w:name w:val="Revision"/>
    <w:hidden/>
    <w:uiPriority w:val="99"/>
    <w:semiHidden/>
    <w:rsid w:val="00EC3462"/>
    <w:pPr>
      <w:spacing w:after="0" w:line="240" w:lineRule="auto"/>
    </w:pPr>
    <w:rPr>
      <w:rFonts w:ascii="Calibri" w:eastAsia="Calibri" w:hAnsi="Calibri" w:cs="Times New Roman"/>
      <w:lang w:val="lt-LT"/>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basedOn w:val="Numatytasispastraiposriftas"/>
    <w:link w:val="Sraopastraipa"/>
    <w:uiPriority w:val="34"/>
    <w:locked/>
    <w:rsid w:val="00054DF4"/>
    <w:rPr>
      <w:rFonts w:ascii="Calibri" w:eastAsia="Calibri" w:hAnsi="Calibri" w:cs="Times New Roman"/>
      <w:lang w:val="lt-LT"/>
    </w:rPr>
  </w:style>
  <w:style w:type="paragraph" w:styleId="Pagrindinistekstas2">
    <w:name w:val="Body Text 2"/>
    <w:basedOn w:val="prastasis"/>
    <w:link w:val="Pagrindinistekstas2Diagrama"/>
    <w:uiPriority w:val="99"/>
    <w:unhideWhenUsed/>
    <w:rsid w:val="009053D8"/>
    <w:pPr>
      <w:spacing w:after="120" w:line="480" w:lineRule="auto"/>
    </w:pPr>
  </w:style>
  <w:style w:type="character" w:customStyle="1" w:styleId="Pagrindinistekstas2Diagrama">
    <w:name w:val="Pagrindinis tekstas 2 Diagrama"/>
    <w:basedOn w:val="Numatytasispastraiposriftas"/>
    <w:link w:val="Pagrindinistekstas2"/>
    <w:uiPriority w:val="99"/>
    <w:rsid w:val="009053D8"/>
    <w:rPr>
      <w:rFonts w:ascii="Calibri" w:eastAsia="Calibri" w:hAnsi="Calibri" w:cs="Times New Roman"/>
      <w:lang w:val="lt-LT"/>
    </w:rPr>
  </w:style>
  <w:style w:type="character" w:styleId="Neapdorotaspaminjimas">
    <w:name w:val="Unresolved Mention"/>
    <w:basedOn w:val="Numatytasispastraiposriftas"/>
    <w:uiPriority w:val="99"/>
    <w:semiHidden/>
    <w:unhideWhenUsed/>
    <w:rsid w:val="0012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080">
      <w:bodyDiv w:val="1"/>
      <w:marLeft w:val="0"/>
      <w:marRight w:val="0"/>
      <w:marTop w:val="0"/>
      <w:marBottom w:val="0"/>
      <w:divBdr>
        <w:top w:val="none" w:sz="0" w:space="0" w:color="auto"/>
        <w:left w:val="none" w:sz="0" w:space="0" w:color="auto"/>
        <w:bottom w:val="none" w:sz="0" w:space="0" w:color="auto"/>
        <w:right w:val="none" w:sz="0" w:space="0" w:color="auto"/>
      </w:divBdr>
    </w:div>
    <w:div w:id="173498644">
      <w:bodyDiv w:val="1"/>
      <w:marLeft w:val="0"/>
      <w:marRight w:val="0"/>
      <w:marTop w:val="0"/>
      <w:marBottom w:val="0"/>
      <w:divBdr>
        <w:top w:val="none" w:sz="0" w:space="0" w:color="auto"/>
        <w:left w:val="none" w:sz="0" w:space="0" w:color="auto"/>
        <w:bottom w:val="none" w:sz="0" w:space="0" w:color="auto"/>
        <w:right w:val="none" w:sz="0" w:space="0" w:color="auto"/>
      </w:divBdr>
    </w:div>
    <w:div w:id="225916194">
      <w:bodyDiv w:val="1"/>
      <w:marLeft w:val="0"/>
      <w:marRight w:val="0"/>
      <w:marTop w:val="0"/>
      <w:marBottom w:val="0"/>
      <w:divBdr>
        <w:top w:val="none" w:sz="0" w:space="0" w:color="auto"/>
        <w:left w:val="none" w:sz="0" w:space="0" w:color="auto"/>
        <w:bottom w:val="none" w:sz="0" w:space="0" w:color="auto"/>
        <w:right w:val="none" w:sz="0" w:space="0" w:color="auto"/>
      </w:divBdr>
    </w:div>
    <w:div w:id="242104659">
      <w:bodyDiv w:val="1"/>
      <w:marLeft w:val="0"/>
      <w:marRight w:val="0"/>
      <w:marTop w:val="0"/>
      <w:marBottom w:val="0"/>
      <w:divBdr>
        <w:top w:val="none" w:sz="0" w:space="0" w:color="auto"/>
        <w:left w:val="none" w:sz="0" w:space="0" w:color="auto"/>
        <w:bottom w:val="none" w:sz="0" w:space="0" w:color="auto"/>
        <w:right w:val="none" w:sz="0" w:space="0" w:color="auto"/>
      </w:divBdr>
    </w:div>
    <w:div w:id="297536232">
      <w:bodyDiv w:val="1"/>
      <w:marLeft w:val="0"/>
      <w:marRight w:val="0"/>
      <w:marTop w:val="0"/>
      <w:marBottom w:val="0"/>
      <w:divBdr>
        <w:top w:val="none" w:sz="0" w:space="0" w:color="auto"/>
        <w:left w:val="none" w:sz="0" w:space="0" w:color="auto"/>
        <w:bottom w:val="none" w:sz="0" w:space="0" w:color="auto"/>
        <w:right w:val="none" w:sz="0" w:space="0" w:color="auto"/>
      </w:divBdr>
    </w:div>
    <w:div w:id="481390071">
      <w:bodyDiv w:val="1"/>
      <w:marLeft w:val="0"/>
      <w:marRight w:val="0"/>
      <w:marTop w:val="0"/>
      <w:marBottom w:val="0"/>
      <w:divBdr>
        <w:top w:val="none" w:sz="0" w:space="0" w:color="auto"/>
        <w:left w:val="none" w:sz="0" w:space="0" w:color="auto"/>
        <w:bottom w:val="none" w:sz="0" w:space="0" w:color="auto"/>
        <w:right w:val="none" w:sz="0" w:space="0" w:color="auto"/>
      </w:divBdr>
    </w:div>
    <w:div w:id="494148899">
      <w:bodyDiv w:val="1"/>
      <w:marLeft w:val="0"/>
      <w:marRight w:val="0"/>
      <w:marTop w:val="0"/>
      <w:marBottom w:val="0"/>
      <w:divBdr>
        <w:top w:val="none" w:sz="0" w:space="0" w:color="auto"/>
        <w:left w:val="none" w:sz="0" w:space="0" w:color="auto"/>
        <w:bottom w:val="none" w:sz="0" w:space="0" w:color="auto"/>
        <w:right w:val="none" w:sz="0" w:space="0" w:color="auto"/>
      </w:divBdr>
    </w:div>
    <w:div w:id="500388497">
      <w:bodyDiv w:val="1"/>
      <w:marLeft w:val="0"/>
      <w:marRight w:val="0"/>
      <w:marTop w:val="0"/>
      <w:marBottom w:val="0"/>
      <w:divBdr>
        <w:top w:val="none" w:sz="0" w:space="0" w:color="auto"/>
        <w:left w:val="none" w:sz="0" w:space="0" w:color="auto"/>
        <w:bottom w:val="none" w:sz="0" w:space="0" w:color="auto"/>
        <w:right w:val="none" w:sz="0" w:space="0" w:color="auto"/>
      </w:divBdr>
    </w:div>
    <w:div w:id="623510503">
      <w:bodyDiv w:val="1"/>
      <w:marLeft w:val="0"/>
      <w:marRight w:val="0"/>
      <w:marTop w:val="0"/>
      <w:marBottom w:val="0"/>
      <w:divBdr>
        <w:top w:val="none" w:sz="0" w:space="0" w:color="auto"/>
        <w:left w:val="none" w:sz="0" w:space="0" w:color="auto"/>
        <w:bottom w:val="none" w:sz="0" w:space="0" w:color="auto"/>
        <w:right w:val="none" w:sz="0" w:space="0" w:color="auto"/>
      </w:divBdr>
    </w:div>
    <w:div w:id="698580397">
      <w:bodyDiv w:val="1"/>
      <w:marLeft w:val="0"/>
      <w:marRight w:val="0"/>
      <w:marTop w:val="0"/>
      <w:marBottom w:val="0"/>
      <w:divBdr>
        <w:top w:val="none" w:sz="0" w:space="0" w:color="auto"/>
        <w:left w:val="none" w:sz="0" w:space="0" w:color="auto"/>
        <w:bottom w:val="none" w:sz="0" w:space="0" w:color="auto"/>
        <w:right w:val="none" w:sz="0" w:space="0" w:color="auto"/>
      </w:divBdr>
    </w:div>
    <w:div w:id="733041289">
      <w:bodyDiv w:val="1"/>
      <w:marLeft w:val="0"/>
      <w:marRight w:val="0"/>
      <w:marTop w:val="0"/>
      <w:marBottom w:val="0"/>
      <w:divBdr>
        <w:top w:val="none" w:sz="0" w:space="0" w:color="auto"/>
        <w:left w:val="none" w:sz="0" w:space="0" w:color="auto"/>
        <w:bottom w:val="none" w:sz="0" w:space="0" w:color="auto"/>
        <w:right w:val="none" w:sz="0" w:space="0" w:color="auto"/>
      </w:divBdr>
    </w:div>
    <w:div w:id="815489123">
      <w:bodyDiv w:val="1"/>
      <w:marLeft w:val="0"/>
      <w:marRight w:val="0"/>
      <w:marTop w:val="0"/>
      <w:marBottom w:val="0"/>
      <w:divBdr>
        <w:top w:val="none" w:sz="0" w:space="0" w:color="auto"/>
        <w:left w:val="none" w:sz="0" w:space="0" w:color="auto"/>
        <w:bottom w:val="none" w:sz="0" w:space="0" w:color="auto"/>
        <w:right w:val="none" w:sz="0" w:space="0" w:color="auto"/>
      </w:divBdr>
    </w:div>
    <w:div w:id="910820733">
      <w:bodyDiv w:val="1"/>
      <w:marLeft w:val="0"/>
      <w:marRight w:val="0"/>
      <w:marTop w:val="0"/>
      <w:marBottom w:val="0"/>
      <w:divBdr>
        <w:top w:val="none" w:sz="0" w:space="0" w:color="auto"/>
        <w:left w:val="none" w:sz="0" w:space="0" w:color="auto"/>
        <w:bottom w:val="none" w:sz="0" w:space="0" w:color="auto"/>
        <w:right w:val="none" w:sz="0" w:space="0" w:color="auto"/>
      </w:divBdr>
    </w:div>
    <w:div w:id="961038496">
      <w:bodyDiv w:val="1"/>
      <w:marLeft w:val="0"/>
      <w:marRight w:val="0"/>
      <w:marTop w:val="0"/>
      <w:marBottom w:val="0"/>
      <w:divBdr>
        <w:top w:val="none" w:sz="0" w:space="0" w:color="auto"/>
        <w:left w:val="none" w:sz="0" w:space="0" w:color="auto"/>
        <w:bottom w:val="none" w:sz="0" w:space="0" w:color="auto"/>
        <w:right w:val="none" w:sz="0" w:space="0" w:color="auto"/>
      </w:divBdr>
    </w:div>
    <w:div w:id="1044868796">
      <w:bodyDiv w:val="1"/>
      <w:marLeft w:val="0"/>
      <w:marRight w:val="0"/>
      <w:marTop w:val="0"/>
      <w:marBottom w:val="0"/>
      <w:divBdr>
        <w:top w:val="none" w:sz="0" w:space="0" w:color="auto"/>
        <w:left w:val="none" w:sz="0" w:space="0" w:color="auto"/>
        <w:bottom w:val="none" w:sz="0" w:space="0" w:color="auto"/>
        <w:right w:val="none" w:sz="0" w:space="0" w:color="auto"/>
      </w:divBdr>
    </w:div>
    <w:div w:id="1056784193">
      <w:bodyDiv w:val="1"/>
      <w:marLeft w:val="0"/>
      <w:marRight w:val="0"/>
      <w:marTop w:val="0"/>
      <w:marBottom w:val="0"/>
      <w:divBdr>
        <w:top w:val="none" w:sz="0" w:space="0" w:color="auto"/>
        <w:left w:val="none" w:sz="0" w:space="0" w:color="auto"/>
        <w:bottom w:val="none" w:sz="0" w:space="0" w:color="auto"/>
        <w:right w:val="none" w:sz="0" w:space="0" w:color="auto"/>
      </w:divBdr>
    </w:div>
    <w:div w:id="1132481708">
      <w:bodyDiv w:val="1"/>
      <w:marLeft w:val="0"/>
      <w:marRight w:val="0"/>
      <w:marTop w:val="0"/>
      <w:marBottom w:val="0"/>
      <w:divBdr>
        <w:top w:val="none" w:sz="0" w:space="0" w:color="auto"/>
        <w:left w:val="none" w:sz="0" w:space="0" w:color="auto"/>
        <w:bottom w:val="none" w:sz="0" w:space="0" w:color="auto"/>
        <w:right w:val="none" w:sz="0" w:space="0" w:color="auto"/>
      </w:divBdr>
    </w:div>
    <w:div w:id="1607149660">
      <w:bodyDiv w:val="1"/>
      <w:marLeft w:val="0"/>
      <w:marRight w:val="0"/>
      <w:marTop w:val="0"/>
      <w:marBottom w:val="0"/>
      <w:divBdr>
        <w:top w:val="none" w:sz="0" w:space="0" w:color="auto"/>
        <w:left w:val="none" w:sz="0" w:space="0" w:color="auto"/>
        <w:bottom w:val="none" w:sz="0" w:space="0" w:color="auto"/>
        <w:right w:val="none" w:sz="0" w:space="0" w:color="auto"/>
      </w:divBdr>
    </w:div>
    <w:div w:id="1631088694">
      <w:bodyDiv w:val="1"/>
      <w:marLeft w:val="0"/>
      <w:marRight w:val="0"/>
      <w:marTop w:val="0"/>
      <w:marBottom w:val="0"/>
      <w:divBdr>
        <w:top w:val="none" w:sz="0" w:space="0" w:color="auto"/>
        <w:left w:val="none" w:sz="0" w:space="0" w:color="auto"/>
        <w:bottom w:val="none" w:sz="0" w:space="0" w:color="auto"/>
        <w:right w:val="none" w:sz="0" w:space="0" w:color="auto"/>
      </w:divBdr>
    </w:div>
    <w:div w:id="1647514676">
      <w:bodyDiv w:val="1"/>
      <w:marLeft w:val="0"/>
      <w:marRight w:val="0"/>
      <w:marTop w:val="0"/>
      <w:marBottom w:val="0"/>
      <w:divBdr>
        <w:top w:val="none" w:sz="0" w:space="0" w:color="auto"/>
        <w:left w:val="none" w:sz="0" w:space="0" w:color="auto"/>
        <w:bottom w:val="none" w:sz="0" w:space="0" w:color="auto"/>
        <w:right w:val="none" w:sz="0" w:space="0" w:color="auto"/>
      </w:divBdr>
    </w:div>
    <w:div w:id="1650743429">
      <w:bodyDiv w:val="1"/>
      <w:marLeft w:val="0"/>
      <w:marRight w:val="0"/>
      <w:marTop w:val="0"/>
      <w:marBottom w:val="0"/>
      <w:divBdr>
        <w:top w:val="none" w:sz="0" w:space="0" w:color="auto"/>
        <w:left w:val="none" w:sz="0" w:space="0" w:color="auto"/>
        <w:bottom w:val="none" w:sz="0" w:space="0" w:color="auto"/>
        <w:right w:val="none" w:sz="0" w:space="0" w:color="auto"/>
      </w:divBdr>
    </w:div>
    <w:div w:id="1747848265">
      <w:bodyDiv w:val="1"/>
      <w:marLeft w:val="0"/>
      <w:marRight w:val="0"/>
      <w:marTop w:val="0"/>
      <w:marBottom w:val="0"/>
      <w:divBdr>
        <w:top w:val="none" w:sz="0" w:space="0" w:color="auto"/>
        <w:left w:val="none" w:sz="0" w:space="0" w:color="auto"/>
        <w:bottom w:val="none" w:sz="0" w:space="0" w:color="auto"/>
        <w:right w:val="none" w:sz="0" w:space="0" w:color="auto"/>
      </w:divBdr>
    </w:div>
    <w:div w:id="1773280171">
      <w:bodyDiv w:val="1"/>
      <w:marLeft w:val="0"/>
      <w:marRight w:val="0"/>
      <w:marTop w:val="0"/>
      <w:marBottom w:val="0"/>
      <w:divBdr>
        <w:top w:val="none" w:sz="0" w:space="0" w:color="auto"/>
        <w:left w:val="none" w:sz="0" w:space="0" w:color="auto"/>
        <w:bottom w:val="none" w:sz="0" w:space="0" w:color="auto"/>
        <w:right w:val="none" w:sz="0" w:space="0" w:color="auto"/>
      </w:divBdr>
    </w:div>
    <w:div w:id="1882282576">
      <w:bodyDiv w:val="1"/>
      <w:marLeft w:val="0"/>
      <w:marRight w:val="0"/>
      <w:marTop w:val="0"/>
      <w:marBottom w:val="0"/>
      <w:divBdr>
        <w:top w:val="none" w:sz="0" w:space="0" w:color="auto"/>
        <w:left w:val="none" w:sz="0" w:space="0" w:color="auto"/>
        <w:bottom w:val="none" w:sz="0" w:space="0" w:color="auto"/>
        <w:right w:val="none" w:sz="0" w:space="0" w:color="auto"/>
      </w:divBdr>
    </w:div>
    <w:div w:id="1897472411">
      <w:bodyDiv w:val="1"/>
      <w:marLeft w:val="0"/>
      <w:marRight w:val="0"/>
      <w:marTop w:val="0"/>
      <w:marBottom w:val="0"/>
      <w:divBdr>
        <w:top w:val="none" w:sz="0" w:space="0" w:color="auto"/>
        <w:left w:val="none" w:sz="0" w:space="0" w:color="auto"/>
        <w:bottom w:val="none" w:sz="0" w:space="0" w:color="auto"/>
        <w:right w:val="none" w:sz="0" w:space="0" w:color="auto"/>
      </w:divBdr>
    </w:div>
    <w:div w:id="19250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84397242337573d2640f6aa12559bb5c">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bb2d1f9780476c10ba9305914ffde558"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4C37D12F-8BD6-4E73-B589-1878B4B46986}">
  <ds:schemaRefs>
    <ds:schemaRef ds:uri="http://schemas.openxmlformats.org/officeDocument/2006/bibliography"/>
  </ds:schemaRefs>
</ds:datastoreItem>
</file>

<file path=customXml/itemProps2.xml><?xml version="1.0" encoding="utf-8"?>
<ds:datastoreItem xmlns:ds="http://schemas.openxmlformats.org/officeDocument/2006/customXml" ds:itemID="{09927F56-BD87-4475-A4E7-98C9B1FA5484}">
  <ds:schemaRefs>
    <ds:schemaRef ds:uri="http://schemas.microsoft.com/sharepoint/v3/contenttype/forms"/>
  </ds:schemaRefs>
</ds:datastoreItem>
</file>

<file path=customXml/itemProps3.xml><?xml version="1.0" encoding="utf-8"?>
<ds:datastoreItem xmlns:ds="http://schemas.openxmlformats.org/officeDocument/2006/customXml" ds:itemID="{6531DEA6-8331-4310-B38A-1124D2B4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8FB91-D8A2-4B9B-9529-9BF852F97221}">
  <ds:schemaRefs>
    <ds:schemaRef ds:uri="http://schemas.microsoft.com/office/2006/metadata/properties"/>
    <ds:schemaRef ds:uri="http://schemas.microsoft.com/office/infopath/2007/PartnerControls"/>
    <ds:schemaRef ds:uri="792cc0e5-78ed-4bf2-9e00-f1b9f65a553d"/>
    <ds:schemaRef ds:uri="99d0408b-8311-495b-85d1-8ab2a7a8f30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5832</Words>
  <Characters>3325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Markinienė</dc:creator>
  <cp:keywords/>
  <dc:description/>
  <cp:lastModifiedBy>Irmantas Eidukaitis</cp:lastModifiedBy>
  <cp:revision>46</cp:revision>
  <cp:lastPrinted>2025-02-10T08:48:00Z</cp:lastPrinted>
  <dcterms:created xsi:type="dcterms:W3CDTF">2025-05-05T17:48:00Z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ies>
</file>