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AA4" w14:textId="21AA6D02" w:rsidR="005B4055" w:rsidRPr="003C76EE" w:rsidRDefault="005B4055" w:rsidP="00F66570">
      <w:pPr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F66570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1125D415" w:rsidR="005B4055" w:rsidRPr="003C76EE" w:rsidRDefault="0053196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2026-01-</w:t>
            </w:r>
            <w:r w:rsidR="00DA331E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D64EAD" w:rsidR="005B4055" w:rsidRPr="003C76EE" w:rsidRDefault="0053196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E284BF6" w:rsidR="005B4055" w:rsidRPr="003C76EE" w:rsidRDefault="0053196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3196A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RANGOS SUTARTIS NR. PK-D25-8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3E9F2D76" w:rsidR="005B4055" w:rsidRPr="003C76EE" w:rsidRDefault="0053196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2025-12-17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67DE638" w:rsidR="005B4055" w:rsidRPr="003C76EE" w:rsidRDefault="0053196A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53196A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PK-D25-8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2731A52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1F1988F" w:rsidR="005B4055" w:rsidRPr="003C76EE" w:rsidRDefault="00E44D9A" w:rsidP="00E44D9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E44D9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„Gilesta“, veikianti pagal 2025-08-25 jungtinės veiklos sutartį su UAB „Grynerga“, atstovaujama pagrindinio (atsakingo) partnerio UAB „Gilesta“ direktoriaus Romo Paliulio, veikiančio pagal 2025-08-25 jungtinės veiklos sutartį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5BF3CD5" w:rsidR="00CB42CD" w:rsidRPr="003C76EE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Sutarties </w:t>
            </w:r>
            <w:r w:rsidR="00E44D9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3.4</w:t>
            </w: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, 24 p.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11ADBA12" w14:textId="77777777" w:rsidR="007710D5" w:rsidRDefault="00CB42CD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</w:t>
            </w:r>
            <w:r w:rsid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:</w:t>
            </w:r>
          </w:p>
          <w:p w14:paraId="40A42E85" w14:textId="184418BE" w:rsidR="007710D5" w:rsidRDefault="00E44D9A" w:rsidP="007710D5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Pakeisti Sutarties priede Nr. 6 nurodyt</w:t>
            </w:r>
            <w:r w:rsidR="00DA331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us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subrangov</w:t>
            </w:r>
            <w:r w:rsidR="0035139C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us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UAB „Ardynas“</w:t>
            </w:r>
            <w:r w:rsidR="0035139C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ir UAB „Energetikos projektavimo institutas“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į subrangovą</w:t>
            </w:r>
            <w:r>
              <w:t xml:space="preserve"> </w:t>
            </w:r>
            <w:r w:rsidRPr="00E44D9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TEC Industry</w:t>
            </w:r>
            <w:r w:rsid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</w:p>
          <w:p w14:paraId="3F1273CC" w14:textId="77777777" w:rsidR="007710D5" w:rsidRDefault="00F66570" w:rsidP="00AD56B2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Visos kitos Sutarties sąlygos, neprieštaraujančios šiam Susitarimui, galioja pilna apimtimi ir yra taikomos šiam Susitarimui.</w:t>
            </w:r>
          </w:p>
          <w:p w14:paraId="004568F0" w14:textId="3FF542DA" w:rsidR="00CB42CD" w:rsidRPr="007710D5" w:rsidRDefault="00F66570" w:rsidP="00AD56B2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Susitarimas teisės aktų nustatyta tvarka ir terminais bus paskelbtas Centrinėje viešųjų pirkimų informacinėje sistemoje.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764BB280" w:rsidR="005B4055" w:rsidRPr="003C76EE" w:rsidRDefault="001D213E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Nekeičiama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6178975C" w:rsidR="005B4055" w:rsidRPr="003C76EE" w:rsidRDefault="00E44D9A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Nekeičiami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18A6D573" w14:textId="77777777" w:rsidR="005B4055" w:rsidRDefault="00E44D9A" w:rsidP="00E44D9A">
            <w:pPr>
              <w:pStyle w:val="Sraopastraipa"/>
              <w:numPr>
                <w:ilvl w:val="0"/>
                <w:numId w:val="12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</w:t>
            </w:r>
            <w:r w:rsidRPr="00E44D9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tnaujin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tas</w:t>
            </w:r>
            <w:r w:rsidRPr="00E44D9A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Subrangovų sąrašas (Priedas Nr. 6)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;</w:t>
            </w:r>
          </w:p>
          <w:p w14:paraId="64B73FE4" w14:textId="16DC5985" w:rsidR="00E44D9A" w:rsidRPr="00E44D9A" w:rsidRDefault="00E44D9A" w:rsidP="00E44D9A">
            <w:pPr>
              <w:pStyle w:val="Sraopastraipa"/>
              <w:numPr>
                <w:ilvl w:val="0"/>
                <w:numId w:val="12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Subrangovo atitikt</w:t>
            </w:r>
            <w:r w:rsidR="009F76B8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į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pirkimo dokumentuose nustatytiems kvalifikacijos reikalavimams pagrindžiantys dokumentai.</w:t>
            </w:r>
          </w:p>
        </w:tc>
      </w:tr>
    </w:tbl>
    <w:p w14:paraId="5EFE0DAC" w14:textId="2CCD8116" w:rsidR="005B4055" w:rsidRPr="003C76EE" w:rsidRDefault="005B4055" w:rsidP="00F66570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6D36EF42" w14:textId="4E3609F9" w:rsidR="00AC0305" w:rsidRDefault="001B49E6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63A1EB" w14:textId="77777777" w:rsidR="00434D0A" w:rsidRDefault="00434D0A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25517287" w14:textId="03CFCD72" w:rsidR="00434D0A" w:rsidRPr="00434D0A" w:rsidRDefault="00434D0A" w:rsidP="00E44D9A">
      <w:pPr>
        <w:spacing w:before="40" w:after="40"/>
        <w:ind w:left="3600" w:hanging="360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E44D9A" w:rsidRPr="00E44D9A"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„Gilesta“, veikianti pagal 2025-08-25 jungtinės veiklos sutartį su UAB „Grynerga“</w:t>
      </w:r>
    </w:p>
    <w:p w14:paraId="40A36C9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588A1554" w14:textId="7116A751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E44D9A">
        <w:rPr>
          <w:rFonts w:ascii="Tahoma" w:eastAsia="Times New Roman" w:hAnsi="Tahoma" w:cs="Tahoma"/>
          <w:b/>
          <w:bCs/>
          <w:sz w:val="18"/>
          <w:szCs w:val="18"/>
          <w:lang w:val="lt-LT"/>
        </w:rPr>
        <w:t>D</w:t>
      </w:r>
      <w:r w:rsidR="007710D5" w:rsidRP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irektori</w:t>
      </w:r>
      <w:r w:rsid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us</w:t>
      </w:r>
    </w:p>
    <w:p w14:paraId="5C08D48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6C44EC09" w14:textId="331D825B" w:rsidR="00434D0A" w:rsidRPr="003C76EE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1D213E" w:rsidRPr="001D213E">
        <w:rPr>
          <w:rFonts w:ascii="Tahoma" w:eastAsia="Times New Roman" w:hAnsi="Tahoma" w:cs="Tahoma"/>
          <w:b/>
          <w:bCs/>
          <w:sz w:val="18"/>
          <w:szCs w:val="18"/>
        </w:rPr>
        <w:t>Rom</w:t>
      </w:r>
      <w:r w:rsidR="001D213E">
        <w:rPr>
          <w:rFonts w:ascii="Tahoma" w:eastAsia="Times New Roman" w:hAnsi="Tahoma" w:cs="Tahoma"/>
          <w:b/>
          <w:bCs/>
          <w:sz w:val="18"/>
          <w:szCs w:val="18"/>
        </w:rPr>
        <w:t>as</w:t>
      </w:r>
      <w:r w:rsidR="001D213E" w:rsidRPr="001D213E">
        <w:rPr>
          <w:rFonts w:ascii="Tahoma" w:eastAsia="Times New Roman" w:hAnsi="Tahoma" w:cs="Tahoma"/>
          <w:b/>
          <w:bCs/>
          <w:sz w:val="18"/>
          <w:szCs w:val="18"/>
        </w:rPr>
        <w:t xml:space="preserve"> Paliuli</w:t>
      </w:r>
      <w:r w:rsidR="001D213E">
        <w:rPr>
          <w:rFonts w:ascii="Tahoma" w:eastAsia="Times New Roman" w:hAnsi="Tahoma" w:cs="Tahoma"/>
          <w:b/>
          <w:bCs/>
          <w:sz w:val="18"/>
          <w:szCs w:val="18"/>
        </w:rPr>
        <w:t>s</w:t>
      </w:r>
    </w:p>
    <w:sectPr w:rsidR="00434D0A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26EA" w14:textId="77777777" w:rsidR="00FE6575" w:rsidRDefault="00FE6575" w:rsidP="009A684C">
      <w:r>
        <w:separator/>
      </w:r>
    </w:p>
    <w:p w14:paraId="325F9243" w14:textId="77777777" w:rsidR="00FE6575" w:rsidRDefault="00FE6575"/>
  </w:endnote>
  <w:endnote w:type="continuationSeparator" w:id="0">
    <w:p w14:paraId="5DB4DE8F" w14:textId="77777777" w:rsidR="00FE6575" w:rsidRDefault="00FE6575" w:rsidP="009A684C">
      <w:r>
        <w:continuationSeparator/>
      </w:r>
    </w:p>
    <w:p w14:paraId="7ECB0769" w14:textId="77777777" w:rsidR="00FE6575" w:rsidRDefault="00FE6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4AE8" w14:textId="77777777" w:rsidR="00FE6575" w:rsidRDefault="00FE6575" w:rsidP="009A684C">
      <w:r>
        <w:separator/>
      </w:r>
    </w:p>
    <w:p w14:paraId="17BC89DD" w14:textId="77777777" w:rsidR="00FE6575" w:rsidRDefault="00FE6575"/>
  </w:footnote>
  <w:footnote w:type="continuationSeparator" w:id="0">
    <w:p w14:paraId="5551ADDF" w14:textId="77777777" w:rsidR="00FE6575" w:rsidRDefault="00FE6575" w:rsidP="009A684C">
      <w:r>
        <w:continuationSeparator/>
      </w:r>
    </w:p>
    <w:p w14:paraId="39881875" w14:textId="77777777" w:rsidR="00FE6575" w:rsidRDefault="00FE6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F65B8"/>
    <w:multiLevelType w:val="hybridMultilevel"/>
    <w:tmpl w:val="5D805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E02C3"/>
    <w:multiLevelType w:val="hybridMultilevel"/>
    <w:tmpl w:val="A468C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D5530"/>
    <w:multiLevelType w:val="hybridMultilevel"/>
    <w:tmpl w:val="C3CAA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9"/>
  </w:num>
  <w:num w:numId="5" w16cid:durableId="1646668348">
    <w:abstractNumId w:val="0"/>
  </w:num>
  <w:num w:numId="6" w16cid:durableId="226381531">
    <w:abstractNumId w:val="8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7"/>
  </w:num>
  <w:num w:numId="10" w16cid:durableId="1740404499">
    <w:abstractNumId w:val="11"/>
  </w:num>
  <w:num w:numId="11" w16cid:durableId="1756705726">
    <w:abstractNumId w:val="6"/>
  </w:num>
  <w:num w:numId="12" w16cid:durableId="1814251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6EBC"/>
    <w:rsid w:val="00021240"/>
    <w:rsid w:val="00037022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95731"/>
    <w:rsid w:val="001A6239"/>
    <w:rsid w:val="001B49E6"/>
    <w:rsid w:val="001D213E"/>
    <w:rsid w:val="001D4EB7"/>
    <w:rsid w:val="001E4419"/>
    <w:rsid w:val="001E6767"/>
    <w:rsid w:val="001E7E50"/>
    <w:rsid w:val="00200A50"/>
    <w:rsid w:val="00207954"/>
    <w:rsid w:val="002165B8"/>
    <w:rsid w:val="00245D0E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139C"/>
    <w:rsid w:val="003551D0"/>
    <w:rsid w:val="00363358"/>
    <w:rsid w:val="00392734"/>
    <w:rsid w:val="00394DDF"/>
    <w:rsid w:val="00395CFE"/>
    <w:rsid w:val="003A6E01"/>
    <w:rsid w:val="003A76AE"/>
    <w:rsid w:val="003B5197"/>
    <w:rsid w:val="003B618A"/>
    <w:rsid w:val="003C640A"/>
    <w:rsid w:val="003C76EE"/>
    <w:rsid w:val="003C7A37"/>
    <w:rsid w:val="003D02CA"/>
    <w:rsid w:val="003D09B9"/>
    <w:rsid w:val="003E6E69"/>
    <w:rsid w:val="003F1B06"/>
    <w:rsid w:val="003F2974"/>
    <w:rsid w:val="0041091A"/>
    <w:rsid w:val="00431B33"/>
    <w:rsid w:val="00434D0A"/>
    <w:rsid w:val="004441AC"/>
    <w:rsid w:val="00451C9B"/>
    <w:rsid w:val="00457023"/>
    <w:rsid w:val="004817A7"/>
    <w:rsid w:val="004A48DF"/>
    <w:rsid w:val="004B3A58"/>
    <w:rsid w:val="004B7123"/>
    <w:rsid w:val="004C662D"/>
    <w:rsid w:val="004D770E"/>
    <w:rsid w:val="004F0895"/>
    <w:rsid w:val="00507D89"/>
    <w:rsid w:val="00510072"/>
    <w:rsid w:val="00523BCA"/>
    <w:rsid w:val="00525EDD"/>
    <w:rsid w:val="00531098"/>
    <w:rsid w:val="0053196A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565AB"/>
    <w:rsid w:val="00675C03"/>
    <w:rsid w:val="006964B6"/>
    <w:rsid w:val="006B64BF"/>
    <w:rsid w:val="006D005B"/>
    <w:rsid w:val="006D15C2"/>
    <w:rsid w:val="006D2069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710D5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F76B8"/>
    <w:rsid w:val="00A06480"/>
    <w:rsid w:val="00A240DB"/>
    <w:rsid w:val="00A330D7"/>
    <w:rsid w:val="00A358BA"/>
    <w:rsid w:val="00A54766"/>
    <w:rsid w:val="00A73A3B"/>
    <w:rsid w:val="00A92362"/>
    <w:rsid w:val="00AC0305"/>
    <w:rsid w:val="00AD2458"/>
    <w:rsid w:val="00AD56B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36A0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068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A331E"/>
    <w:rsid w:val="00DC30F0"/>
    <w:rsid w:val="00DD35F9"/>
    <w:rsid w:val="00DD4379"/>
    <w:rsid w:val="00E0073C"/>
    <w:rsid w:val="00E06A6C"/>
    <w:rsid w:val="00E112B9"/>
    <w:rsid w:val="00E17C34"/>
    <w:rsid w:val="00E44D9A"/>
    <w:rsid w:val="00E53BC7"/>
    <w:rsid w:val="00E631AA"/>
    <w:rsid w:val="00E67C66"/>
    <w:rsid w:val="00E7782D"/>
    <w:rsid w:val="00E849D9"/>
    <w:rsid w:val="00ED107B"/>
    <w:rsid w:val="00F236C5"/>
    <w:rsid w:val="00F24F81"/>
    <w:rsid w:val="00F261C3"/>
    <w:rsid w:val="00F32236"/>
    <w:rsid w:val="00F41EF7"/>
    <w:rsid w:val="00F61724"/>
    <w:rsid w:val="00F66570"/>
    <w:rsid w:val="00F67492"/>
    <w:rsid w:val="00F77091"/>
    <w:rsid w:val="00F86A1B"/>
    <w:rsid w:val="00F879A6"/>
    <w:rsid w:val="00F879C9"/>
    <w:rsid w:val="00F9316D"/>
    <w:rsid w:val="00FB71E1"/>
    <w:rsid w:val="00FD5AA1"/>
    <w:rsid w:val="00FE6575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Bartas Juodikis</cp:lastModifiedBy>
  <cp:revision>9</cp:revision>
  <dcterms:created xsi:type="dcterms:W3CDTF">2026-01-21T07:38:00Z</dcterms:created>
  <dcterms:modified xsi:type="dcterms:W3CDTF">2026-01-22T12:01:00Z</dcterms:modified>
</cp:coreProperties>
</file>