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7286BB" w14:textId="77777777" w:rsidR="00D36BA7" w:rsidRPr="000D0F2E" w:rsidRDefault="00D36BA7">
      <w:pPr>
        <w:spacing w:line="240" w:lineRule="auto"/>
        <w:rPr>
          <w:rFonts w:ascii="Trebuchet MS" w:eastAsia="Trebuchet MS" w:hAnsi="Trebuchet MS" w:cs="Trebuchet MS"/>
          <w:color w:val="171717"/>
          <w:sz w:val="20"/>
          <w:szCs w:val="20"/>
          <w:lang w:val="en-US"/>
        </w:rPr>
      </w:pPr>
    </w:p>
    <w:p w14:paraId="74A799AF" w14:textId="0FD5C6E0" w:rsidR="00D36BA7" w:rsidRPr="009F503F" w:rsidRDefault="00C04ACB">
      <w:pPr>
        <w:spacing w:line="240" w:lineRule="auto"/>
        <w:jc w:val="center"/>
        <w:rPr>
          <w:rFonts w:ascii="Tahoma" w:eastAsia="Trebuchet MS" w:hAnsi="Tahoma" w:cs="Tahoma"/>
          <w:b/>
          <w:color w:val="17365D"/>
          <w:sz w:val="20"/>
          <w:szCs w:val="20"/>
        </w:rPr>
      </w:pPr>
      <w:r w:rsidRPr="009F503F">
        <w:rPr>
          <w:rFonts w:ascii="Tahoma" w:eastAsia="Trebuchet MS" w:hAnsi="Tahoma" w:cs="Tahoma"/>
          <w:b/>
          <w:color w:val="17365D"/>
          <w:sz w:val="20"/>
          <w:szCs w:val="20"/>
        </w:rPr>
        <w:t xml:space="preserve">PASLAUGŲ TEIKIMO SUTARTIS NR. </w:t>
      </w:r>
      <w:r w:rsidR="00476FC6">
        <w:rPr>
          <w:rFonts w:ascii="Tahoma" w:eastAsia="Trebuchet MS" w:hAnsi="Tahoma" w:cs="Tahoma"/>
          <w:b/>
          <w:color w:val="17365D"/>
          <w:sz w:val="20"/>
          <w:szCs w:val="20"/>
        </w:rPr>
        <w:t>2021/01-</w:t>
      </w:r>
      <w:r w:rsidR="006E58CF">
        <w:rPr>
          <w:rFonts w:ascii="Tahoma" w:eastAsia="Trebuchet MS" w:hAnsi="Tahoma" w:cs="Tahoma"/>
          <w:b/>
          <w:color w:val="17365D"/>
          <w:sz w:val="20"/>
          <w:szCs w:val="20"/>
        </w:rPr>
        <w:t>29</w:t>
      </w:r>
      <w:r w:rsidR="007307DA">
        <w:rPr>
          <w:rFonts w:ascii="Tahoma" w:eastAsia="Trebuchet MS" w:hAnsi="Tahoma" w:cs="Tahoma"/>
          <w:b/>
          <w:color w:val="17365D"/>
          <w:sz w:val="20"/>
          <w:szCs w:val="20"/>
        </w:rPr>
        <w:t>-001</w:t>
      </w:r>
    </w:p>
    <w:p w14:paraId="5CBFC230" w14:textId="77777777" w:rsidR="00D36BA7" w:rsidRPr="009F503F" w:rsidRDefault="00D36BA7">
      <w:pPr>
        <w:spacing w:line="240" w:lineRule="auto"/>
        <w:jc w:val="center"/>
        <w:rPr>
          <w:rFonts w:ascii="Tahoma" w:eastAsia="Trebuchet MS" w:hAnsi="Tahoma" w:cs="Tahoma"/>
          <w:sz w:val="20"/>
          <w:szCs w:val="20"/>
        </w:rPr>
      </w:pPr>
    </w:p>
    <w:p w14:paraId="43898FC4" w14:textId="173B3A7F" w:rsidR="00D36BA7" w:rsidRPr="009F503F" w:rsidRDefault="00C04ACB">
      <w:pPr>
        <w:spacing w:line="240" w:lineRule="auto"/>
        <w:jc w:val="center"/>
        <w:rPr>
          <w:rFonts w:ascii="Tahoma" w:eastAsia="Trebuchet MS" w:hAnsi="Tahoma" w:cs="Tahoma"/>
          <w:sz w:val="20"/>
          <w:szCs w:val="20"/>
        </w:rPr>
      </w:pPr>
      <w:r w:rsidRPr="009F503F">
        <w:rPr>
          <w:rFonts w:ascii="Tahoma" w:eastAsia="Trebuchet MS" w:hAnsi="Tahoma" w:cs="Tahoma"/>
          <w:sz w:val="20"/>
          <w:szCs w:val="20"/>
        </w:rPr>
        <w:t>202</w:t>
      </w:r>
      <w:r w:rsidR="00476FC6">
        <w:rPr>
          <w:rFonts w:ascii="Tahoma" w:eastAsia="Trebuchet MS" w:hAnsi="Tahoma" w:cs="Tahoma"/>
          <w:sz w:val="20"/>
          <w:szCs w:val="20"/>
        </w:rPr>
        <w:t>1</w:t>
      </w:r>
      <w:r w:rsidRPr="009F503F">
        <w:rPr>
          <w:rFonts w:ascii="Tahoma" w:eastAsia="Trebuchet MS" w:hAnsi="Tahoma" w:cs="Tahoma"/>
          <w:sz w:val="20"/>
          <w:szCs w:val="20"/>
        </w:rPr>
        <w:t xml:space="preserve"> m. </w:t>
      </w:r>
      <w:r w:rsidR="00476FC6">
        <w:rPr>
          <w:rFonts w:ascii="Tahoma" w:eastAsia="Trebuchet MS" w:hAnsi="Tahoma" w:cs="Tahoma"/>
          <w:sz w:val="20"/>
          <w:szCs w:val="20"/>
        </w:rPr>
        <w:t>sausio</w:t>
      </w:r>
      <w:r w:rsidRPr="009F503F">
        <w:rPr>
          <w:rFonts w:ascii="Tahoma" w:eastAsia="Trebuchet MS" w:hAnsi="Tahoma" w:cs="Tahoma"/>
          <w:sz w:val="20"/>
          <w:szCs w:val="20"/>
        </w:rPr>
        <w:t xml:space="preserve"> </w:t>
      </w:r>
      <w:r w:rsidR="006E58CF">
        <w:rPr>
          <w:rFonts w:ascii="Tahoma" w:eastAsia="Trebuchet MS" w:hAnsi="Tahoma" w:cs="Tahoma"/>
          <w:sz w:val="20"/>
          <w:szCs w:val="20"/>
        </w:rPr>
        <w:t>29</w:t>
      </w:r>
      <w:r w:rsidRPr="009F503F">
        <w:rPr>
          <w:rFonts w:ascii="Tahoma" w:eastAsia="Trebuchet MS" w:hAnsi="Tahoma" w:cs="Tahoma"/>
          <w:sz w:val="20"/>
          <w:szCs w:val="20"/>
        </w:rPr>
        <w:t xml:space="preserve"> d. </w:t>
      </w:r>
    </w:p>
    <w:p w14:paraId="0F5D345D" w14:textId="77777777" w:rsidR="00D36BA7" w:rsidRPr="009F503F" w:rsidRDefault="00C04ACB">
      <w:pPr>
        <w:spacing w:line="240" w:lineRule="auto"/>
        <w:jc w:val="center"/>
        <w:rPr>
          <w:rFonts w:ascii="Tahoma" w:eastAsia="Trebuchet MS" w:hAnsi="Tahoma" w:cs="Tahoma"/>
          <w:sz w:val="20"/>
          <w:szCs w:val="20"/>
        </w:rPr>
      </w:pPr>
      <w:r w:rsidRPr="009F503F">
        <w:rPr>
          <w:rFonts w:ascii="Tahoma" w:eastAsia="Trebuchet MS" w:hAnsi="Tahoma" w:cs="Tahoma"/>
          <w:sz w:val="20"/>
          <w:szCs w:val="20"/>
        </w:rPr>
        <w:t>Vilnius</w:t>
      </w:r>
    </w:p>
    <w:p w14:paraId="05AE8551" w14:textId="77777777" w:rsidR="00D36BA7" w:rsidRPr="009F503F" w:rsidRDefault="00D36BA7">
      <w:pPr>
        <w:tabs>
          <w:tab w:val="left" w:pos="993"/>
        </w:tabs>
        <w:spacing w:line="240" w:lineRule="auto"/>
        <w:rPr>
          <w:rFonts w:ascii="Tahoma" w:eastAsia="Trebuchet MS" w:hAnsi="Tahoma" w:cs="Tahoma"/>
          <w:sz w:val="20"/>
          <w:szCs w:val="20"/>
        </w:rPr>
      </w:pPr>
    </w:p>
    <w:p w14:paraId="133D2A61" w14:textId="7C257E89" w:rsidR="00D36BA7" w:rsidRDefault="00C04ACB">
      <w:pPr>
        <w:tabs>
          <w:tab w:val="left" w:pos="993"/>
        </w:tabs>
        <w:spacing w:line="240" w:lineRule="auto"/>
        <w:ind w:firstLine="567"/>
        <w:jc w:val="both"/>
        <w:rPr>
          <w:rFonts w:ascii="Tahoma" w:eastAsia="Trebuchet MS" w:hAnsi="Tahoma" w:cs="Tahoma"/>
          <w:sz w:val="20"/>
          <w:szCs w:val="20"/>
        </w:rPr>
      </w:pPr>
      <w:r w:rsidRPr="009F503F">
        <w:rPr>
          <w:rFonts w:ascii="Tahoma" w:eastAsia="Trebuchet MS" w:hAnsi="Tahoma" w:cs="Tahoma"/>
          <w:b/>
          <w:sz w:val="20"/>
          <w:szCs w:val="20"/>
        </w:rPr>
        <w:t xml:space="preserve">UAB </w:t>
      </w:r>
      <w:r w:rsidR="00376A21" w:rsidRPr="009F503F">
        <w:rPr>
          <w:rFonts w:ascii="Tahoma" w:eastAsia="Trebuchet MS" w:hAnsi="Tahoma" w:cs="Tahoma"/>
          <w:b/>
          <w:sz w:val="20"/>
          <w:szCs w:val="20"/>
        </w:rPr>
        <w:t xml:space="preserve">„Idamas“ </w:t>
      </w:r>
      <w:r w:rsidRPr="009F503F">
        <w:rPr>
          <w:rFonts w:ascii="Tahoma" w:eastAsia="Trebuchet MS" w:hAnsi="Tahoma" w:cs="Tahoma"/>
          <w:sz w:val="20"/>
          <w:szCs w:val="20"/>
        </w:rPr>
        <w:t xml:space="preserve">įmonės kodas 125838158, buveinės adresas Žalgirio g. 92, Vilnius, atstovaujama direktoriaus Giedriaus Rakausko, veikiančio pagal įmonės nuostatus (toliau – Teikėjas) iš vienos pusės ir </w:t>
      </w:r>
      <w:bookmarkStart w:id="0" w:name="_Hlk530643600"/>
      <w:r w:rsidR="009673EF" w:rsidRPr="009673EF">
        <w:rPr>
          <w:rFonts w:ascii="Tahoma" w:eastAsia="Trebuchet MS" w:hAnsi="Tahoma" w:cs="Tahoma"/>
          <w:b/>
          <w:sz w:val="20"/>
          <w:szCs w:val="20"/>
        </w:rPr>
        <w:t>Valstybės vaiko teisių apsaugos ir įvaikinimo tarnyba prie Socialinės apsaugos ir darbo ministerijos</w:t>
      </w:r>
      <w:r w:rsidR="009673EF" w:rsidRPr="009673EF">
        <w:rPr>
          <w:rFonts w:ascii="Tahoma" w:eastAsia="Trebuchet MS" w:hAnsi="Tahoma" w:cs="Tahoma"/>
          <w:sz w:val="20"/>
          <w:szCs w:val="20"/>
        </w:rPr>
        <w:t xml:space="preserve">, </w:t>
      </w:r>
      <w:bookmarkEnd w:id="0"/>
      <w:r w:rsidR="009673EF">
        <w:rPr>
          <w:rFonts w:ascii="Tahoma" w:eastAsia="Trebuchet MS" w:hAnsi="Tahoma" w:cs="Tahoma"/>
          <w:sz w:val="20"/>
          <w:szCs w:val="20"/>
        </w:rPr>
        <w:t>įstaigos</w:t>
      </w:r>
      <w:r w:rsidR="009673EF" w:rsidRPr="009673EF">
        <w:rPr>
          <w:rFonts w:ascii="Tahoma" w:eastAsia="Trebuchet MS" w:hAnsi="Tahoma" w:cs="Tahoma"/>
          <w:sz w:val="20"/>
          <w:szCs w:val="20"/>
        </w:rPr>
        <w:t xml:space="preserve"> kodas 188752021</w:t>
      </w:r>
      <w:r w:rsidR="009673EF" w:rsidRPr="009673EF">
        <w:rPr>
          <w:rFonts w:ascii="Tahoma" w:eastAsia="Trebuchet MS" w:hAnsi="Tahoma" w:cs="Tahoma"/>
          <w:sz w:val="20"/>
          <w:szCs w:val="20"/>
          <w:lang w:val="en-GB"/>
        </w:rPr>
        <w:t>,</w:t>
      </w:r>
      <w:r w:rsidR="009673EF">
        <w:rPr>
          <w:rFonts w:ascii="Tahoma" w:eastAsia="Trebuchet MS" w:hAnsi="Tahoma" w:cs="Tahoma"/>
          <w:sz w:val="20"/>
          <w:szCs w:val="20"/>
          <w:lang w:val="en-GB"/>
        </w:rPr>
        <w:t xml:space="preserve"> </w:t>
      </w:r>
      <w:r w:rsidR="009673EF" w:rsidRPr="009673EF">
        <w:rPr>
          <w:rFonts w:ascii="Tahoma" w:eastAsia="Trebuchet MS" w:hAnsi="Tahoma" w:cs="Tahoma"/>
          <w:sz w:val="20"/>
          <w:szCs w:val="20"/>
        </w:rPr>
        <w:t xml:space="preserve">buveinės adresas Labdarių g. 8, LT-01120, Vilnius, atstovaujama </w:t>
      </w:r>
      <w:r w:rsidR="0061721D" w:rsidRPr="0061721D">
        <w:rPr>
          <w:rFonts w:ascii="Tahoma" w:eastAsia="Trebuchet MS" w:hAnsi="Tahoma" w:cs="Tahoma"/>
          <w:sz w:val="20"/>
          <w:szCs w:val="20"/>
        </w:rPr>
        <w:t xml:space="preserve">direktorės Ilmos </w:t>
      </w:r>
      <w:proofErr w:type="spellStart"/>
      <w:r w:rsidR="0061721D" w:rsidRPr="0061721D">
        <w:rPr>
          <w:rFonts w:ascii="Tahoma" w:eastAsia="Trebuchet MS" w:hAnsi="Tahoma" w:cs="Tahoma"/>
          <w:sz w:val="20"/>
          <w:szCs w:val="20"/>
        </w:rPr>
        <w:t>Skuodienės</w:t>
      </w:r>
      <w:proofErr w:type="spellEnd"/>
      <w:r w:rsidR="0061721D" w:rsidRPr="0061721D">
        <w:rPr>
          <w:rFonts w:ascii="Tahoma" w:eastAsia="Trebuchet MS" w:hAnsi="Tahoma" w:cs="Tahoma"/>
          <w:sz w:val="20"/>
          <w:szCs w:val="20"/>
        </w:rPr>
        <w:t>, veikiančios pagal įstaigos nuostatus</w:t>
      </w:r>
      <w:r w:rsidR="009673EF" w:rsidRPr="009673EF">
        <w:rPr>
          <w:rFonts w:ascii="Tahoma" w:eastAsia="Trebuchet MS" w:hAnsi="Tahoma" w:cs="Tahoma"/>
          <w:sz w:val="20"/>
          <w:szCs w:val="20"/>
        </w:rPr>
        <w:t>“</w:t>
      </w:r>
      <w:r w:rsidR="005F01AF">
        <w:rPr>
          <w:rFonts w:ascii="Tahoma" w:eastAsia="Trebuchet MS" w:hAnsi="Tahoma" w:cs="Tahoma"/>
          <w:sz w:val="20"/>
          <w:szCs w:val="20"/>
        </w:rPr>
        <w:t xml:space="preserve"> </w:t>
      </w:r>
      <w:r w:rsidRPr="009F503F">
        <w:rPr>
          <w:rFonts w:ascii="Tahoma" w:eastAsia="Trebuchet MS" w:hAnsi="Tahoma" w:cs="Tahoma"/>
          <w:sz w:val="20"/>
          <w:szCs w:val="20"/>
        </w:rPr>
        <w:t>(toliau – Pirkėjas) iš kitos pusės, abu toliau vadinami Šalimis, o kiekvienas atskirai – Šalimi, sudarė šią sutartį (toliau - Sutartis).</w:t>
      </w:r>
    </w:p>
    <w:p w14:paraId="700172C3" w14:textId="77777777" w:rsidR="00BA3E16" w:rsidRPr="009F503F" w:rsidRDefault="00BA3E16">
      <w:pPr>
        <w:tabs>
          <w:tab w:val="left" w:pos="993"/>
        </w:tabs>
        <w:spacing w:line="240" w:lineRule="auto"/>
        <w:ind w:firstLine="567"/>
        <w:jc w:val="both"/>
        <w:rPr>
          <w:rFonts w:ascii="Tahoma" w:eastAsia="Trebuchet MS" w:hAnsi="Tahoma" w:cs="Tahoma"/>
          <w:b/>
          <w:sz w:val="20"/>
          <w:szCs w:val="20"/>
        </w:rPr>
      </w:pPr>
    </w:p>
    <w:p w14:paraId="2C8F7653" w14:textId="77777777" w:rsidR="00D36BA7" w:rsidRPr="009F503F" w:rsidRDefault="00C04ACB">
      <w:pPr>
        <w:numPr>
          <w:ilvl w:val="0"/>
          <w:numId w:val="1"/>
        </w:numPr>
        <w:tabs>
          <w:tab w:val="left" w:pos="567"/>
        </w:tabs>
        <w:spacing w:line="240" w:lineRule="auto"/>
        <w:jc w:val="both"/>
        <w:rPr>
          <w:rFonts w:ascii="Tahoma" w:eastAsia="Trebuchet MS" w:hAnsi="Tahoma" w:cs="Tahoma"/>
          <w:color w:val="17365D"/>
          <w:sz w:val="20"/>
          <w:szCs w:val="20"/>
        </w:rPr>
      </w:pPr>
      <w:r w:rsidRPr="009F503F">
        <w:rPr>
          <w:rFonts w:ascii="Tahoma" w:eastAsia="Trebuchet MS" w:hAnsi="Tahoma" w:cs="Tahoma"/>
          <w:b/>
          <w:color w:val="17365D"/>
          <w:sz w:val="20"/>
          <w:szCs w:val="20"/>
        </w:rPr>
        <w:t>Pagrindinės sąvokos</w:t>
      </w:r>
    </w:p>
    <w:p w14:paraId="16BB12A4"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9F503F">
        <w:rPr>
          <w:rFonts w:ascii="Tahoma" w:eastAsia="Trebuchet MS" w:hAnsi="Tahoma" w:cs="Tahoma"/>
          <w:b/>
          <w:sz w:val="20"/>
          <w:szCs w:val="20"/>
        </w:rPr>
        <w:t xml:space="preserve">Integrra </w:t>
      </w:r>
      <w:r w:rsidRPr="009F503F">
        <w:rPr>
          <w:rFonts w:ascii="Tahoma" w:eastAsia="Trebuchet MS" w:hAnsi="Tahoma" w:cs="Tahoma"/>
          <w:sz w:val="20"/>
          <w:szCs w:val="20"/>
        </w:rPr>
        <w:t xml:space="preserve">– dokumentų ir užduočių valdymo sistema </w:t>
      </w:r>
      <w:r w:rsidRPr="009F503F">
        <w:rPr>
          <w:rFonts w:ascii="Tahoma" w:eastAsia="Trebuchet MS" w:hAnsi="Tahoma" w:cs="Tahoma"/>
          <w:b/>
          <w:sz w:val="20"/>
          <w:szCs w:val="20"/>
        </w:rPr>
        <w:t>Integrra</w:t>
      </w:r>
      <w:r w:rsidRPr="009F503F">
        <w:rPr>
          <w:rFonts w:ascii="Tahoma" w:eastAsia="Trebuchet MS" w:hAnsi="Tahoma" w:cs="Tahoma"/>
          <w:sz w:val="20"/>
          <w:szCs w:val="20"/>
        </w:rPr>
        <w:t xml:space="preserve">, paremta debesijos kompiuterijos pagrindu. Sistemos paskirtis – dokumentų ir užduočių valdymo procesų elektroninėje erdvėje užtikrinimas: įstaigos sudarytų </w:t>
      </w:r>
      <w:r w:rsidRPr="00F301E2">
        <w:rPr>
          <w:rFonts w:ascii="Tahoma" w:eastAsia="Trebuchet MS" w:hAnsi="Tahoma" w:cs="Tahoma"/>
          <w:sz w:val="20"/>
          <w:szCs w:val="20"/>
        </w:rPr>
        <w:t>(siunčiamų, vidaus dokumentų, sutarčių ir kt.) ir gautų dokumentų, bei siunčiamų dokumentų</w:t>
      </w:r>
      <w:r w:rsidRPr="00F301E2">
        <w:rPr>
          <w:rFonts w:ascii="Tahoma" w:hAnsi="Tahoma" w:cs="Tahoma"/>
          <w:sz w:val="20"/>
          <w:szCs w:val="20"/>
        </w:rPr>
        <w:t> </w:t>
      </w:r>
      <w:r w:rsidRPr="00F301E2">
        <w:rPr>
          <w:rFonts w:ascii="Tahoma" w:eastAsia="Trebuchet MS" w:hAnsi="Tahoma" w:cs="Tahoma"/>
          <w:sz w:val="20"/>
          <w:szCs w:val="20"/>
        </w:rPr>
        <w:t xml:space="preserve"> apskaita, dokumentų rengimas, parengtų ir gautų dokumentų administravimas, archyvavimas, saugojimas ir dokumentų paieškos užtikrinimas.</w:t>
      </w:r>
    </w:p>
    <w:p w14:paraId="21C6D1CE" w14:textId="546F3F59"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Duomenys</w:t>
      </w:r>
      <w:r w:rsidRPr="00F301E2">
        <w:rPr>
          <w:rFonts w:ascii="Tahoma" w:eastAsia="Trebuchet MS" w:hAnsi="Tahoma" w:cs="Tahoma"/>
          <w:sz w:val="20"/>
          <w:szCs w:val="20"/>
        </w:rPr>
        <w:t xml:space="preserve"> –</w:t>
      </w:r>
      <w:r w:rsidRPr="00F301E2">
        <w:rPr>
          <w:rFonts w:ascii="Tahoma" w:eastAsia="Trebuchet MS" w:hAnsi="Tahoma" w:cs="Tahoma"/>
          <w:b/>
          <w:sz w:val="20"/>
          <w:szCs w:val="20"/>
        </w:rPr>
        <w:t xml:space="preserve"> </w:t>
      </w:r>
      <w:r w:rsidRPr="00F301E2">
        <w:rPr>
          <w:rFonts w:ascii="Tahoma" w:eastAsia="Trebuchet MS" w:hAnsi="Tahoma" w:cs="Tahoma"/>
          <w:sz w:val="20"/>
          <w:szCs w:val="20"/>
        </w:rPr>
        <w:t xml:space="preserve">bet kokia informacija, kuri yra Pirkėjo įvedama į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w:t>
      </w:r>
    </w:p>
    <w:p w14:paraId="4ADE12F2" w14:textId="1C30AADF" w:rsidR="00A2463F" w:rsidRPr="00F301E2" w:rsidRDefault="00A2463F">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Paskyra</w:t>
      </w:r>
      <w:r w:rsidRPr="00F301E2">
        <w:rPr>
          <w:rFonts w:ascii="Tahoma" w:eastAsia="Trebuchet MS" w:hAnsi="Tahoma" w:cs="Tahoma"/>
          <w:bCs/>
          <w:sz w:val="20"/>
          <w:szCs w:val="20"/>
        </w:rPr>
        <w:t xml:space="preserve"> – Pirkėjo sukurta paskyra Integrra sistemoje</w:t>
      </w:r>
      <w:r w:rsidR="00A20EA0" w:rsidRPr="00F301E2">
        <w:rPr>
          <w:rFonts w:ascii="Tahoma" w:eastAsia="Trebuchet MS" w:hAnsi="Tahoma" w:cs="Tahoma"/>
          <w:bCs/>
          <w:sz w:val="20"/>
          <w:szCs w:val="20"/>
        </w:rPr>
        <w:t>.</w:t>
      </w:r>
      <w:r w:rsidRPr="00F301E2">
        <w:rPr>
          <w:rFonts w:ascii="Tahoma" w:eastAsia="Trebuchet MS" w:hAnsi="Tahoma" w:cs="Tahoma"/>
          <w:bCs/>
          <w:sz w:val="20"/>
          <w:szCs w:val="20"/>
        </w:rPr>
        <w:t xml:space="preserve"> </w:t>
      </w:r>
    </w:p>
    <w:p w14:paraId="2A8875EA" w14:textId="1BC0FF85" w:rsidR="00A2463F" w:rsidRPr="00F301E2" w:rsidRDefault="00A2463F">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Integrra įmonė</w:t>
      </w:r>
      <w:r w:rsidRPr="00F301E2">
        <w:rPr>
          <w:rFonts w:ascii="Tahoma" w:eastAsia="Trebuchet MS" w:hAnsi="Tahoma" w:cs="Tahoma"/>
          <w:bCs/>
          <w:sz w:val="20"/>
          <w:szCs w:val="20"/>
        </w:rPr>
        <w:t xml:space="preserve"> </w:t>
      </w:r>
      <w:r w:rsidR="0040370F" w:rsidRPr="00F301E2">
        <w:rPr>
          <w:rFonts w:ascii="Tahoma" w:eastAsia="Trebuchet MS" w:hAnsi="Tahoma" w:cs="Tahoma"/>
          <w:bCs/>
          <w:sz w:val="20"/>
          <w:szCs w:val="20"/>
        </w:rPr>
        <w:t>–</w:t>
      </w:r>
      <w:r w:rsidRPr="00F301E2">
        <w:rPr>
          <w:rFonts w:ascii="Tahoma" w:eastAsia="Trebuchet MS" w:hAnsi="Tahoma" w:cs="Tahoma"/>
          <w:bCs/>
          <w:sz w:val="20"/>
          <w:szCs w:val="20"/>
        </w:rPr>
        <w:t xml:space="preserve"> </w:t>
      </w:r>
      <w:r w:rsidR="0040370F" w:rsidRPr="00F301E2">
        <w:rPr>
          <w:rFonts w:ascii="Tahoma" w:eastAsia="Trebuchet MS" w:hAnsi="Tahoma" w:cs="Tahoma"/>
          <w:bCs/>
          <w:sz w:val="20"/>
          <w:szCs w:val="20"/>
        </w:rPr>
        <w:t>Pirkėjo Integrra paskyroje sukurta viena įmonė</w:t>
      </w:r>
      <w:r w:rsidR="007F292E" w:rsidRPr="00F301E2">
        <w:rPr>
          <w:rFonts w:ascii="Tahoma" w:eastAsia="Trebuchet MS" w:hAnsi="Tahoma" w:cs="Tahoma"/>
          <w:bCs/>
          <w:sz w:val="20"/>
          <w:szCs w:val="20"/>
        </w:rPr>
        <w:t>, kuri patenka į šioje sutartyje paminėtą Pirkėjo pasirinktą paslaugų tiekimo ir apmokėjimo planą.</w:t>
      </w:r>
    </w:p>
    <w:p w14:paraId="636B9676"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 xml:space="preserve">Sutartis </w:t>
      </w:r>
      <w:r w:rsidRPr="00F301E2">
        <w:rPr>
          <w:rFonts w:ascii="Tahoma" w:eastAsia="Trebuchet MS" w:hAnsi="Tahoma" w:cs="Tahoma"/>
          <w:sz w:val="20"/>
          <w:szCs w:val="20"/>
        </w:rPr>
        <w:t xml:space="preserve">– Pirkėjo ir Teikėjo pasirašyta paslaugų teikimo sutartis. </w:t>
      </w:r>
    </w:p>
    <w:p w14:paraId="317829C6"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Duomenų tvarkymas</w:t>
      </w:r>
      <w:r w:rsidRPr="00F301E2">
        <w:rPr>
          <w:rFonts w:ascii="Tahoma" w:eastAsia="Trebuchet MS" w:hAnsi="Tahoma" w:cs="Tahoma"/>
          <w:sz w:val="20"/>
          <w:szCs w:val="20"/>
        </w:rPr>
        <w:t xml:space="preserve"> - bet kuris su duomenimis atliekamas veiksmas: rinkimas, užrašymas, kaupimas, saugojimas, klasifikavimas, grupavimas, jungimas, keitimas, (papildymas ar taisymas), teikimas, paskelbimas, loginės ir (arba) aritmetinės operacijos, paieška, skleidimas, naikinimas ar kitoks veiksmas arba veiksmų rinkinys. </w:t>
      </w:r>
    </w:p>
    <w:p w14:paraId="69E762E6"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Duomenų tvarkymas automatiniu būdu</w:t>
      </w:r>
      <w:r w:rsidRPr="00F301E2">
        <w:rPr>
          <w:rFonts w:ascii="Tahoma" w:eastAsia="Trebuchet MS" w:hAnsi="Tahoma" w:cs="Tahoma"/>
          <w:sz w:val="20"/>
          <w:szCs w:val="20"/>
        </w:rPr>
        <w:t xml:space="preserve"> – duomenų tvarkymo veiksmai, visiškai ar iš dalies atliekami automatizuotu būdu.</w:t>
      </w:r>
    </w:p>
    <w:p w14:paraId="6CCA06D1"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Duomenų valdytojas</w:t>
      </w:r>
      <w:r w:rsidRPr="00F301E2">
        <w:rPr>
          <w:rFonts w:ascii="Tahoma" w:eastAsia="Trebuchet MS" w:hAnsi="Tahoma" w:cs="Tahoma"/>
          <w:sz w:val="20"/>
          <w:szCs w:val="20"/>
        </w:rPr>
        <w:t xml:space="preserve"> – Pirkėjas. </w:t>
      </w:r>
    </w:p>
    <w:p w14:paraId="1D746408"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 xml:space="preserve">Duomenų tvarkytojas </w:t>
      </w:r>
      <w:r w:rsidRPr="00F301E2">
        <w:rPr>
          <w:rFonts w:ascii="Tahoma" w:eastAsia="Trebuchet MS" w:hAnsi="Tahoma" w:cs="Tahoma"/>
          <w:sz w:val="20"/>
          <w:szCs w:val="20"/>
        </w:rPr>
        <w:t>– Teikėjas, Duomenų valdytojo šiuo Susitarimu įgaliotas tvarkyti asmens duomenis.</w:t>
      </w:r>
    </w:p>
    <w:p w14:paraId="152E5429" w14:textId="029C860D"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 xml:space="preserve">Trečiasis asmuo </w:t>
      </w:r>
      <w:r w:rsidRPr="00F301E2">
        <w:rPr>
          <w:rFonts w:ascii="Tahoma" w:eastAsia="Trebuchet MS" w:hAnsi="Tahoma" w:cs="Tahoma"/>
          <w:sz w:val="20"/>
          <w:szCs w:val="20"/>
        </w:rPr>
        <w:t>– bet koks juridinis ar fizinis asmuo, išskyrus Duomenų valdytoją, Duomenų tvarkytoją ir asmenis, kurie tiesiogiai Duomenų valdytojo ar Duomenų tvarkytojo įgalioti tvarkyti Duomenis.</w:t>
      </w:r>
    </w:p>
    <w:p w14:paraId="49CF40B7" w14:textId="77777777" w:rsidR="00BA3E16" w:rsidRPr="00F301E2" w:rsidRDefault="00BA3E16" w:rsidP="00BA3E16">
      <w:pPr>
        <w:tabs>
          <w:tab w:val="left" w:pos="0"/>
          <w:tab w:val="left" w:pos="1134"/>
        </w:tabs>
        <w:spacing w:line="240" w:lineRule="auto"/>
        <w:ind w:left="567"/>
        <w:jc w:val="both"/>
        <w:rPr>
          <w:rFonts w:ascii="Tahoma" w:hAnsi="Tahoma" w:cs="Tahoma"/>
          <w:sz w:val="20"/>
          <w:szCs w:val="20"/>
        </w:rPr>
      </w:pPr>
    </w:p>
    <w:p w14:paraId="2D5F66C9" w14:textId="77777777" w:rsidR="00D36BA7" w:rsidRPr="00F301E2" w:rsidRDefault="00C04ACB">
      <w:pPr>
        <w:numPr>
          <w:ilvl w:val="0"/>
          <w:numId w:val="1"/>
        </w:numPr>
        <w:tabs>
          <w:tab w:val="left" w:pos="0"/>
          <w:tab w:val="left" w:pos="1134"/>
        </w:tabs>
        <w:spacing w:line="240" w:lineRule="auto"/>
        <w:jc w:val="both"/>
        <w:rPr>
          <w:rFonts w:ascii="Tahoma" w:eastAsia="Trebuchet MS" w:hAnsi="Tahoma" w:cs="Tahoma"/>
          <w:sz w:val="20"/>
          <w:szCs w:val="20"/>
        </w:rPr>
      </w:pPr>
      <w:r w:rsidRPr="00F301E2">
        <w:rPr>
          <w:rFonts w:ascii="Tahoma" w:eastAsia="Trebuchet MS" w:hAnsi="Tahoma" w:cs="Tahoma"/>
          <w:b/>
          <w:color w:val="17365D"/>
          <w:sz w:val="20"/>
          <w:szCs w:val="20"/>
        </w:rPr>
        <w:t>Sutarties dalykas</w:t>
      </w:r>
    </w:p>
    <w:p w14:paraId="3FF70835" w14:textId="77777777" w:rsidR="00D36BA7" w:rsidRPr="00F301E2" w:rsidRDefault="00C04ACB">
      <w:pPr>
        <w:numPr>
          <w:ilvl w:val="1"/>
          <w:numId w:val="1"/>
        </w:numPr>
        <w:tabs>
          <w:tab w:val="left" w:pos="0"/>
          <w:tab w:val="left" w:pos="1134"/>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Šia Sutartimi Teikėjas įsipareigoja suteikti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naudojimosi, konsultavimo ir priežiūros paslaugas (toliau – Paslaugos). Paslaugas sudaro:</w:t>
      </w:r>
    </w:p>
    <w:p w14:paraId="0302B545" w14:textId="6F3C52E7" w:rsidR="00D36BA7" w:rsidRPr="00F301E2"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Prisijungimo prie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suteikimas;</w:t>
      </w:r>
    </w:p>
    <w:p w14:paraId="78456040" w14:textId="0C073B88" w:rsidR="00DD048B" w:rsidRPr="00F301E2" w:rsidRDefault="00DD048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Pirkėjo pasirinkto plano priskyrimas vienai Paskyrai su viena Integrra įmone; </w:t>
      </w:r>
    </w:p>
    <w:p w14:paraId="19F0CDA5" w14:textId="77777777" w:rsidR="00D36BA7" w:rsidRPr="00F301E2"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pastovus atnaujinimas;</w:t>
      </w:r>
    </w:p>
    <w:p w14:paraId="460DE18D" w14:textId="77777777" w:rsidR="00D36BA7" w:rsidRPr="00F301E2"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Dokumentų pasirašymas kvalifikuotu elektroniniu parašu, įskaitant pasirašančio asmens sertifikato pateikimą, sertifikato galiojimo atšaukimo patikrinimą, parašų formatų kėlimą ir laiko žymų suformavimo funkcionalumą;</w:t>
      </w:r>
    </w:p>
    <w:p w14:paraId="1D92A7F4" w14:textId="77777777" w:rsidR="00D36BA7" w:rsidRPr="00F301E2"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atsarginių kopijų darymas ir saugojimas;</w:t>
      </w:r>
    </w:p>
    <w:p w14:paraId="1E420B4B" w14:textId="40D40C5D" w:rsidR="00D36BA7" w:rsidRPr="00F301E2"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Duomenų talpinimas Teikėjo serveryje, </w:t>
      </w:r>
    </w:p>
    <w:p w14:paraId="66B7F2F1" w14:textId="32190414" w:rsidR="00D36BA7" w:rsidRPr="000D0F2E" w:rsidRDefault="00C04ACB">
      <w:pPr>
        <w:numPr>
          <w:ilvl w:val="2"/>
          <w:numId w:val="1"/>
        </w:numPr>
        <w:tabs>
          <w:tab w:val="left" w:pos="0"/>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Konsultacijos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naudojimosi ir administravimo klausimais.</w:t>
      </w:r>
    </w:p>
    <w:p w14:paraId="04BE40D2" w14:textId="11C96BB1" w:rsidR="000D0F2E" w:rsidRDefault="000D0F2E" w:rsidP="000D0F2E">
      <w:pPr>
        <w:tabs>
          <w:tab w:val="left" w:pos="0"/>
          <w:tab w:val="left" w:pos="1134"/>
        </w:tabs>
        <w:spacing w:line="240" w:lineRule="auto"/>
        <w:ind w:left="284"/>
        <w:jc w:val="both"/>
        <w:rPr>
          <w:rFonts w:ascii="Tahoma" w:eastAsia="Trebuchet MS" w:hAnsi="Tahoma" w:cs="Tahoma"/>
          <w:sz w:val="20"/>
          <w:szCs w:val="20"/>
        </w:rPr>
      </w:pPr>
    </w:p>
    <w:p w14:paraId="77353000" w14:textId="77777777" w:rsidR="000D0F2E" w:rsidRPr="00F301E2" w:rsidRDefault="000D0F2E" w:rsidP="000D0F2E">
      <w:pPr>
        <w:tabs>
          <w:tab w:val="left" w:pos="0"/>
          <w:tab w:val="left" w:pos="1134"/>
        </w:tabs>
        <w:spacing w:line="240" w:lineRule="auto"/>
        <w:ind w:left="284"/>
        <w:jc w:val="both"/>
        <w:rPr>
          <w:rFonts w:ascii="Tahoma" w:hAnsi="Tahoma" w:cs="Tahoma"/>
          <w:sz w:val="20"/>
          <w:szCs w:val="20"/>
        </w:rPr>
      </w:pPr>
    </w:p>
    <w:p w14:paraId="39EFF852" w14:textId="77777777" w:rsidR="00D36BA7" w:rsidRPr="00F301E2" w:rsidRDefault="00C04ACB">
      <w:pPr>
        <w:numPr>
          <w:ilvl w:val="0"/>
          <w:numId w:val="1"/>
        </w:numPr>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Sutarties kaina ir mokėjimo sąlygos</w:t>
      </w:r>
    </w:p>
    <w:p w14:paraId="4616236D" w14:textId="53BED30B" w:rsidR="00D36BA7" w:rsidRPr="00F301E2" w:rsidRDefault="00E316B5">
      <w:pPr>
        <w:numPr>
          <w:ilvl w:val="1"/>
          <w:numId w:val="1"/>
        </w:numPr>
        <w:tabs>
          <w:tab w:val="left" w:pos="851"/>
        </w:tabs>
        <w:spacing w:line="240" w:lineRule="auto"/>
        <w:ind w:hanging="450"/>
        <w:jc w:val="both"/>
        <w:rPr>
          <w:rFonts w:ascii="Tahoma" w:hAnsi="Tahoma" w:cs="Tahoma"/>
          <w:sz w:val="20"/>
          <w:szCs w:val="20"/>
        </w:rPr>
      </w:pPr>
      <w:r w:rsidRPr="00F301E2">
        <w:rPr>
          <w:rFonts w:ascii="Tahoma" w:eastAsia="Trebuchet MS" w:hAnsi="Tahoma" w:cs="Tahoma"/>
          <w:sz w:val="20"/>
          <w:szCs w:val="20"/>
        </w:rPr>
        <w:t xml:space="preserve">Paslaugų įkainiai pateikiami šios Sutarties </w:t>
      </w:r>
      <w:r w:rsidRPr="00F301E2">
        <w:rPr>
          <w:rFonts w:ascii="Tahoma" w:eastAsia="Trebuchet MS" w:hAnsi="Tahoma" w:cs="Tahoma"/>
          <w:sz w:val="20"/>
          <w:szCs w:val="20"/>
          <w:lang w:val="en-US"/>
        </w:rPr>
        <w:t xml:space="preserve">1 </w:t>
      </w:r>
      <w:proofErr w:type="spellStart"/>
      <w:r w:rsidRPr="00F301E2">
        <w:rPr>
          <w:rFonts w:ascii="Tahoma" w:eastAsia="Trebuchet MS" w:hAnsi="Tahoma" w:cs="Tahoma"/>
          <w:sz w:val="20"/>
          <w:szCs w:val="20"/>
          <w:lang w:val="en-US"/>
        </w:rPr>
        <w:t>priede</w:t>
      </w:r>
      <w:proofErr w:type="spellEnd"/>
      <w:r w:rsidRPr="00F301E2">
        <w:rPr>
          <w:rFonts w:ascii="Tahoma" w:eastAsia="Trebuchet MS" w:hAnsi="Tahoma" w:cs="Tahoma"/>
          <w:sz w:val="20"/>
          <w:szCs w:val="20"/>
          <w:lang w:val="en-US"/>
        </w:rPr>
        <w:t>.</w:t>
      </w:r>
    </w:p>
    <w:p w14:paraId="4696A09A" w14:textId="7DF57346" w:rsidR="00D36BA7" w:rsidRPr="00F301E2" w:rsidRDefault="00C04ACB">
      <w:pPr>
        <w:numPr>
          <w:ilvl w:val="1"/>
          <w:numId w:val="1"/>
        </w:numPr>
        <w:tabs>
          <w:tab w:val="left" w:pos="851"/>
        </w:tabs>
        <w:spacing w:line="240" w:lineRule="auto"/>
        <w:ind w:hanging="450"/>
        <w:jc w:val="both"/>
        <w:rPr>
          <w:rFonts w:ascii="Tahoma" w:hAnsi="Tahoma" w:cs="Tahoma"/>
          <w:sz w:val="20"/>
          <w:szCs w:val="20"/>
        </w:rPr>
      </w:pPr>
      <w:r w:rsidRPr="00F301E2">
        <w:rPr>
          <w:rFonts w:ascii="Tahoma" w:eastAsia="Trebuchet MS" w:hAnsi="Tahoma" w:cs="Tahoma"/>
          <w:sz w:val="20"/>
          <w:szCs w:val="20"/>
        </w:rPr>
        <w:t>Paslaugų įkainiai dėl pasikeitusio kainų lygio, darbo užmokesčio, infliacijos ir kitų mokesčių</w:t>
      </w:r>
      <w:r w:rsidR="00340948" w:rsidRPr="00F301E2">
        <w:rPr>
          <w:rFonts w:ascii="Tahoma" w:eastAsia="Trebuchet MS" w:hAnsi="Tahoma" w:cs="Tahoma"/>
          <w:sz w:val="20"/>
          <w:szCs w:val="20"/>
        </w:rPr>
        <w:t xml:space="preserve"> gali būti peržiūrėti ir patvirtinti tik abiejų šalių raštišku sutarimu</w:t>
      </w:r>
      <w:r w:rsidRPr="00F301E2">
        <w:rPr>
          <w:rFonts w:ascii="Tahoma" w:eastAsia="Trebuchet MS" w:hAnsi="Tahoma" w:cs="Tahoma"/>
          <w:sz w:val="20"/>
          <w:szCs w:val="20"/>
        </w:rPr>
        <w:t>.</w:t>
      </w:r>
    </w:p>
    <w:p w14:paraId="1C7E03A9" w14:textId="37758F29" w:rsidR="00061B9A" w:rsidRPr="00486CF3" w:rsidRDefault="00C04ACB">
      <w:pPr>
        <w:numPr>
          <w:ilvl w:val="1"/>
          <w:numId w:val="1"/>
        </w:numPr>
        <w:tabs>
          <w:tab w:val="left" w:pos="851"/>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Apmokėjimas pagal Sutartį pradedamas skaičiuoti nuo </w:t>
      </w:r>
      <w:r w:rsidR="00340948" w:rsidRPr="00F301E2">
        <w:rPr>
          <w:rFonts w:ascii="Tahoma" w:eastAsia="Trebuchet MS" w:hAnsi="Tahoma" w:cs="Tahoma"/>
          <w:sz w:val="20"/>
          <w:szCs w:val="20"/>
        </w:rPr>
        <w:t>sutarties pasirašymo datos išskyrus atvejus, kai Šalys sutaria kitaip.</w:t>
      </w:r>
    </w:p>
    <w:p w14:paraId="2C50DB59" w14:textId="3F926160" w:rsidR="00BA3E16" w:rsidRPr="00F301E2" w:rsidRDefault="00C04ACB" w:rsidP="00731B6C">
      <w:pPr>
        <w:numPr>
          <w:ilvl w:val="1"/>
          <w:numId w:val="1"/>
        </w:numPr>
        <w:tabs>
          <w:tab w:val="left" w:pos="851"/>
        </w:tabs>
        <w:spacing w:line="240" w:lineRule="auto"/>
        <w:ind w:left="567" w:hanging="425"/>
        <w:jc w:val="both"/>
        <w:rPr>
          <w:rFonts w:ascii="Tahoma" w:hAnsi="Tahoma" w:cs="Tahoma"/>
          <w:color w:val="000000"/>
          <w:sz w:val="20"/>
          <w:szCs w:val="20"/>
        </w:rPr>
      </w:pPr>
      <w:r w:rsidRPr="00F301E2">
        <w:rPr>
          <w:rFonts w:ascii="Tahoma" w:eastAsia="Trebuchet MS" w:hAnsi="Tahoma" w:cs="Tahoma"/>
          <w:color w:val="000000"/>
          <w:sz w:val="20"/>
          <w:szCs w:val="20"/>
        </w:rPr>
        <w:t xml:space="preserve">Už tinkamai ir laiku suteiktas paslaugas, Teikėjas išrašo PVM sąskaitą-faktūrą </w:t>
      </w:r>
      <w:r w:rsidR="00340948" w:rsidRPr="00F301E2">
        <w:rPr>
          <w:rFonts w:ascii="Tahoma" w:eastAsia="Trebuchet MS" w:hAnsi="Tahoma" w:cs="Tahoma"/>
          <w:color w:val="000000"/>
          <w:sz w:val="20"/>
          <w:szCs w:val="20"/>
        </w:rPr>
        <w:t xml:space="preserve">paskutinės kalendorinės mėnesio dienos data </w:t>
      </w:r>
      <w:r w:rsidRPr="00F301E2">
        <w:rPr>
          <w:rFonts w:ascii="Tahoma" w:eastAsia="Trebuchet MS" w:hAnsi="Tahoma" w:cs="Tahoma"/>
          <w:color w:val="000000"/>
          <w:sz w:val="20"/>
          <w:szCs w:val="20"/>
        </w:rPr>
        <w:t xml:space="preserve">ir </w:t>
      </w:r>
      <w:r w:rsidR="00486CF3">
        <w:rPr>
          <w:rFonts w:ascii="Tahoma" w:eastAsia="Trebuchet MS" w:hAnsi="Tahoma" w:cs="Tahoma"/>
          <w:color w:val="000000"/>
          <w:sz w:val="20"/>
          <w:szCs w:val="20"/>
        </w:rPr>
        <w:t xml:space="preserve">teikia </w:t>
      </w:r>
      <w:r w:rsidRPr="00F301E2">
        <w:rPr>
          <w:rFonts w:ascii="Tahoma" w:eastAsia="Trebuchet MS" w:hAnsi="Tahoma" w:cs="Tahoma"/>
          <w:color w:val="000000"/>
          <w:sz w:val="20"/>
          <w:szCs w:val="20"/>
        </w:rPr>
        <w:t xml:space="preserve"> Pirkėjui </w:t>
      </w:r>
      <w:r w:rsidR="00486CF3">
        <w:rPr>
          <w:rFonts w:ascii="Tahoma" w:eastAsia="Trebuchet MS" w:hAnsi="Tahoma" w:cs="Tahoma"/>
          <w:color w:val="000000"/>
          <w:sz w:val="20"/>
          <w:szCs w:val="20"/>
        </w:rPr>
        <w:t xml:space="preserve">naudojantis informacinės sistemos „E. sąskaita“ priemonėmis </w:t>
      </w:r>
      <w:r w:rsidRPr="00F301E2">
        <w:rPr>
          <w:rFonts w:ascii="Tahoma" w:eastAsia="Trebuchet MS" w:hAnsi="Tahoma" w:cs="Tahoma"/>
          <w:color w:val="000000"/>
          <w:sz w:val="20"/>
          <w:szCs w:val="20"/>
        </w:rPr>
        <w:t xml:space="preserve">Pirkėjas pinigus pagal PVM sąskaitą-faktūrą Teikėjui perveda ne vėliau kaip per 20 (dvidešimt) kalendorinių dienų </w:t>
      </w:r>
      <w:r w:rsidR="00340948" w:rsidRPr="00F301E2">
        <w:rPr>
          <w:rFonts w:ascii="Tahoma" w:eastAsia="Trebuchet MS" w:hAnsi="Tahoma" w:cs="Tahoma"/>
          <w:color w:val="000000"/>
          <w:sz w:val="20"/>
          <w:szCs w:val="20"/>
        </w:rPr>
        <w:t xml:space="preserve">nuo </w:t>
      </w:r>
      <w:r w:rsidRPr="00F301E2">
        <w:rPr>
          <w:rFonts w:ascii="Tahoma" w:eastAsia="Trebuchet MS" w:hAnsi="Tahoma" w:cs="Tahoma"/>
          <w:color w:val="000000"/>
          <w:sz w:val="20"/>
          <w:szCs w:val="20"/>
        </w:rPr>
        <w:t xml:space="preserve">PVM sąskaitos-faktūros </w:t>
      </w:r>
      <w:r w:rsidR="00340948" w:rsidRPr="00F301E2">
        <w:rPr>
          <w:rFonts w:ascii="Tahoma" w:eastAsia="Trebuchet MS" w:hAnsi="Tahoma" w:cs="Tahoma"/>
          <w:color w:val="000000"/>
          <w:sz w:val="20"/>
          <w:szCs w:val="20"/>
        </w:rPr>
        <w:t>išrašymo datos</w:t>
      </w:r>
      <w:r w:rsidRPr="00F301E2">
        <w:rPr>
          <w:rFonts w:ascii="Tahoma" w:eastAsia="Trebuchet MS" w:hAnsi="Tahoma" w:cs="Tahoma"/>
          <w:color w:val="000000"/>
          <w:sz w:val="20"/>
          <w:szCs w:val="20"/>
        </w:rPr>
        <w:t>.</w:t>
      </w:r>
    </w:p>
    <w:p w14:paraId="7DB90CBA" w14:textId="77777777" w:rsidR="00D36BA7" w:rsidRPr="00F301E2" w:rsidRDefault="00C04ACB">
      <w:pPr>
        <w:numPr>
          <w:ilvl w:val="0"/>
          <w:numId w:val="1"/>
        </w:numPr>
        <w:spacing w:line="240" w:lineRule="auto"/>
        <w:ind w:left="567" w:hanging="567"/>
        <w:jc w:val="both"/>
        <w:rPr>
          <w:rFonts w:ascii="Tahoma" w:eastAsia="Trebuchet MS" w:hAnsi="Tahoma" w:cs="Tahoma"/>
          <w:color w:val="17365D"/>
          <w:sz w:val="20"/>
          <w:szCs w:val="20"/>
        </w:rPr>
      </w:pPr>
      <w:bookmarkStart w:id="1" w:name="_gjdgxs" w:colFirst="0" w:colLast="0"/>
      <w:bookmarkEnd w:id="1"/>
      <w:r w:rsidRPr="00F301E2">
        <w:rPr>
          <w:rFonts w:ascii="Tahoma" w:eastAsia="Trebuchet MS" w:hAnsi="Tahoma" w:cs="Tahoma"/>
          <w:b/>
          <w:color w:val="17365D"/>
          <w:sz w:val="20"/>
          <w:szCs w:val="20"/>
        </w:rPr>
        <w:t>Paslaugų teikimo tvarka</w:t>
      </w:r>
    </w:p>
    <w:p w14:paraId="3A004051" w14:textId="37B13CE9" w:rsidR="00D36BA7" w:rsidRPr="00F301E2" w:rsidRDefault="00C04ACB" w:rsidP="00BA0FA0">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Teikėjas įsipareigoja teikti Paslaugas Sutartyje numatyta tvarka ir terminais. </w:t>
      </w:r>
    </w:p>
    <w:p w14:paraId="36B0359F" w14:textId="66D2DE66"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Užtikrinamas ne mažesnis kaip 98% laiko sistemos pasiekiamumas. Konsultacinės ir atnaujinimų paslaugos teikiamos </w:t>
      </w:r>
      <w:r w:rsidR="007F292E" w:rsidRPr="00F301E2">
        <w:rPr>
          <w:rFonts w:ascii="Tahoma" w:eastAsia="Trebuchet MS" w:hAnsi="Tahoma" w:cs="Tahoma"/>
          <w:sz w:val="20"/>
          <w:szCs w:val="20"/>
        </w:rPr>
        <w:t>darbo dienomis</w:t>
      </w:r>
      <w:r w:rsidRPr="00F301E2">
        <w:rPr>
          <w:rFonts w:ascii="Tahoma" w:eastAsia="Trebuchet MS" w:hAnsi="Tahoma" w:cs="Tahoma"/>
          <w:sz w:val="20"/>
          <w:szCs w:val="20"/>
        </w:rPr>
        <w:t xml:space="preserve"> nuo 8.00 iki 1</w:t>
      </w:r>
      <w:r w:rsidR="005D1A64" w:rsidRPr="00F301E2">
        <w:rPr>
          <w:rFonts w:ascii="Tahoma" w:eastAsia="Trebuchet MS" w:hAnsi="Tahoma" w:cs="Tahoma"/>
          <w:sz w:val="20"/>
          <w:szCs w:val="20"/>
        </w:rPr>
        <w:t>7</w:t>
      </w:r>
      <w:r w:rsidRPr="00F301E2">
        <w:rPr>
          <w:rFonts w:ascii="Tahoma" w:eastAsia="Trebuchet MS" w:hAnsi="Tahoma" w:cs="Tahoma"/>
          <w:sz w:val="20"/>
          <w:szCs w:val="20"/>
        </w:rPr>
        <w:t>.00 val.</w:t>
      </w:r>
      <w:r w:rsidR="005D1A64" w:rsidRPr="00F301E2">
        <w:rPr>
          <w:rFonts w:ascii="Tahoma" w:eastAsia="Trebuchet MS" w:hAnsi="Tahoma" w:cs="Tahoma"/>
          <w:sz w:val="20"/>
          <w:szCs w:val="20"/>
        </w:rPr>
        <w:t xml:space="preserve"> Pirmadienį-ketvirtadienį ir nuo 8.00 iki 16.00 val. penktadienį</w:t>
      </w:r>
      <w:r w:rsidRPr="00F301E2">
        <w:rPr>
          <w:rFonts w:ascii="Tahoma" w:eastAsia="Trebuchet MS" w:hAnsi="Tahoma" w:cs="Tahoma"/>
          <w:sz w:val="20"/>
          <w:szCs w:val="20"/>
        </w:rPr>
        <w:t>.</w:t>
      </w:r>
      <w:r w:rsidR="007F292E" w:rsidRPr="00F301E2">
        <w:rPr>
          <w:rFonts w:ascii="Tahoma" w:eastAsia="Trebuchet MS" w:hAnsi="Tahoma" w:cs="Tahoma"/>
          <w:sz w:val="20"/>
          <w:szCs w:val="20"/>
        </w:rPr>
        <w:t xml:space="preserve"> Visos užklausos pateiktos vėliau nei iki </w:t>
      </w:r>
      <w:r w:rsidR="005D1A64" w:rsidRPr="00F301E2">
        <w:rPr>
          <w:rFonts w:ascii="Tahoma" w:eastAsia="Trebuchet MS" w:hAnsi="Tahoma" w:cs="Tahoma"/>
          <w:sz w:val="20"/>
          <w:szCs w:val="20"/>
        </w:rPr>
        <w:t xml:space="preserve">numatytu laiku </w:t>
      </w:r>
      <w:r w:rsidR="007F292E" w:rsidRPr="00F301E2">
        <w:rPr>
          <w:rFonts w:ascii="Tahoma" w:eastAsia="Trebuchet MS" w:hAnsi="Tahoma" w:cs="Tahoma"/>
          <w:sz w:val="20"/>
          <w:szCs w:val="20"/>
        </w:rPr>
        <w:t>bus sprendžiamos sekančią darbo dieną.</w:t>
      </w:r>
    </w:p>
    <w:p w14:paraId="2105F892"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funkcionuoja Teikėjo serveriuose.</w:t>
      </w:r>
    </w:p>
    <w:p w14:paraId="7D1DAA6A" w14:textId="42AAE810"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Kas 24 valandas yra daroma visų Kliento duomenų atsarginė kopija</w:t>
      </w:r>
      <w:r w:rsidR="005D1A64" w:rsidRPr="00F301E2">
        <w:rPr>
          <w:rFonts w:ascii="Tahoma" w:eastAsia="Trebuchet MS" w:hAnsi="Tahoma" w:cs="Tahoma"/>
          <w:sz w:val="20"/>
          <w:szCs w:val="20"/>
        </w:rPr>
        <w:t xml:space="preserve"> ir saugom</w:t>
      </w:r>
      <w:r w:rsidR="00C67BEE" w:rsidRPr="00F301E2">
        <w:rPr>
          <w:rFonts w:ascii="Tahoma" w:eastAsia="Trebuchet MS" w:hAnsi="Tahoma" w:cs="Tahoma"/>
          <w:sz w:val="20"/>
          <w:szCs w:val="20"/>
        </w:rPr>
        <w:t>a</w:t>
      </w:r>
      <w:r w:rsidR="005D1A64" w:rsidRPr="00F301E2">
        <w:rPr>
          <w:rFonts w:ascii="Tahoma" w:eastAsia="Trebuchet MS" w:hAnsi="Tahoma" w:cs="Tahoma"/>
          <w:sz w:val="20"/>
          <w:szCs w:val="20"/>
        </w:rPr>
        <w:t xml:space="preserve"> 7 dienas</w:t>
      </w:r>
      <w:r w:rsidRPr="00F301E2">
        <w:rPr>
          <w:rFonts w:ascii="Tahoma" w:eastAsia="Trebuchet MS" w:hAnsi="Tahoma" w:cs="Tahoma"/>
          <w:sz w:val="20"/>
          <w:szCs w:val="20"/>
        </w:rPr>
        <w:t>.</w:t>
      </w:r>
    </w:p>
    <w:p w14:paraId="761F993E"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Už duomenų kopijos atstatymą Pirkėjo prašymu (kai nėra Teikėjo kaltės dėl duomenų pažeidimo) imamas papildomas vienkartinis 50,00 Eur (penkiasdešimt eurų) be PVM mokestis.</w:t>
      </w:r>
    </w:p>
    <w:p w14:paraId="3546DFBA"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Apie bet kokius sistemos gedimus turi būti pranešama klaidų registravimo sistemoje: </w:t>
      </w:r>
      <w:hyperlink r:id="rId7">
        <w:r w:rsidRPr="00F301E2">
          <w:rPr>
            <w:rFonts w:ascii="Tahoma" w:eastAsia="Trebuchet MS" w:hAnsi="Tahoma" w:cs="Tahoma"/>
            <w:color w:val="1155CC"/>
            <w:sz w:val="20"/>
            <w:szCs w:val="20"/>
            <w:u w:val="single"/>
          </w:rPr>
          <w:t>http://garantinis.idamas.lt</w:t>
        </w:r>
      </w:hyperlink>
      <w:r w:rsidRPr="00F301E2">
        <w:rPr>
          <w:rFonts w:ascii="Tahoma" w:eastAsia="Trebuchet MS" w:hAnsi="Tahoma" w:cs="Tahoma"/>
          <w:sz w:val="20"/>
          <w:szCs w:val="20"/>
        </w:rPr>
        <w:t xml:space="preserve">. </w:t>
      </w:r>
    </w:p>
    <w:p w14:paraId="7B01B450"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Paslaugoms taikomi šie reakcijų ir problemų šalinimo laikai:</w:t>
      </w:r>
    </w:p>
    <w:p w14:paraId="0B6F67CA" w14:textId="77777777" w:rsidR="00D36BA7" w:rsidRPr="00F301E2" w:rsidRDefault="00C04ACB">
      <w:pPr>
        <w:numPr>
          <w:ilvl w:val="2"/>
          <w:numId w:val="1"/>
        </w:numPr>
        <w:tabs>
          <w:tab w:val="left" w:pos="851"/>
        </w:tabs>
        <w:spacing w:line="240" w:lineRule="auto"/>
        <w:ind w:left="709" w:hanging="425"/>
        <w:jc w:val="both"/>
        <w:rPr>
          <w:rFonts w:ascii="Tahoma" w:hAnsi="Tahoma" w:cs="Tahoma"/>
          <w:sz w:val="20"/>
          <w:szCs w:val="20"/>
        </w:rPr>
      </w:pPr>
      <w:r w:rsidRPr="00F301E2">
        <w:rPr>
          <w:rFonts w:ascii="Tahoma" w:eastAsia="Trebuchet MS" w:hAnsi="Tahoma" w:cs="Tahoma"/>
          <w:sz w:val="20"/>
          <w:szCs w:val="20"/>
        </w:rPr>
        <w:t>Kritinės klaidos – paslaugų ir/ar programinės įrangos sutrikimai neleidžiantys naudotis esminėmis funkcijomis, stabdantys veiklos procesus - reagavimas – 2 darbo val., šalinimas – 8 darbo val.;</w:t>
      </w:r>
    </w:p>
    <w:p w14:paraId="4BED5446" w14:textId="6CF1B7AC" w:rsidR="00D36BA7" w:rsidRPr="00F301E2" w:rsidRDefault="00C04ACB">
      <w:pPr>
        <w:numPr>
          <w:ilvl w:val="2"/>
          <w:numId w:val="1"/>
        </w:numPr>
        <w:tabs>
          <w:tab w:val="left" w:pos="851"/>
        </w:tabs>
        <w:spacing w:line="240" w:lineRule="auto"/>
        <w:ind w:left="709" w:hanging="425"/>
        <w:jc w:val="both"/>
        <w:rPr>
          <w:rFonts w:ascii="Tahoma" w:hAnsi="Tahoma" w:cs="Tahoma"/>
          <w:sz w:val="20"/>
          <w:szCs w:val="20"/>
        </w:rPr>
      </w:pPr>
      <w:r w:rsidRPr="00F301E2">
        <w:rPr>
          <w:rFonts w:ascii="Tahoma" w:eastAsia="Trebuchet MS" w:hAnsi="Tahoma" w:cs="Tahoma"/>
          <w:sz w:val="20"/>
          <w:szCs w:val="20"/>
        </w:rPr>
        <w:t>Svarbios klaidos – paslaugų ir/ar programinės įrangos sutrikimai apsunkinantys paslaugų ir / ar programinės įrangos naudojimą bet iš esmės nestabdantys veik</w:t>
      </w:r>
      <w:r w:rsidR="008F14F2">
        <w:rPr>
          <w:rFonts w:ascii="Tahoma" w:eastAsia="Trebuchet MS" w:hAnsi="Tahoma" w:cs="Tahoma"/>
          <w:sz w:val="20"/>
          <w:szCs w:val="20"/>
        </w:rPr>
        <w:t>l</w:t>
      </w:r>
      <w:r w:rsidRPr="00F301E2">
        <w:rPr>
          <w:rFonts w:ascii="Tahoma" w:eastAsia="Trebuchet MS" w:hAnsi="Tahoma" w:cs="Tahoma"/>
          <w:sz w:val="20"/>
          <w:szCs w:val="20"/>
        </w:rPr>
        <w:t>os procesų- reagavimas – 8 darbo val., šalinimas – 32 darbo val.;</w:t>
      </w:r>
    </w:p>
    <w:p w14:paraId="6AC6DB7E" w14:textId="34FBBC2D" w:rsidR="00D36BA7" w:rsidRPr="00F301E2" w:rsidRDefault="00C04ACB">
      <w:pPr>
        <w:numPr>
          <w:ilvl w:val="2"/>
          <w:numId w:val="1"/>
        </w:numPr>
        <w:tabs>
          <w:tab w:val="left" w:pos="851"/>
        </w:tabs>
        <w:spacing w:line="240" w:lineRule="auto"/>
        <w:ind w:left="709" w:hanging="425"/>
        <w:jc w:val="both"/>
        <w:rPr>
          <w:rFonts w:ascii="Tahoma" w:hAnsi="Tahoma" w:cs="Tahoma"/>
          <w:sz w:val="20"/>
          <w:szCs w:val="20"/>
        </w:rPr>
      </w:pPr>
      <w:r w:rsidRPr="00F301E2">
        <w:rPr>
          <w:rFonts w:ascii="Tahoma" w:eastAsia="Trebuchet MS" w:hAnsi="Tahoma" w:cs="Tahoma"/>
          <w:sz w:val="20"/>
          <w:szCs w:val="20"/>
        </w:rPr>
        <w:t>Klaidos – paslaugų ir/ar programinės įrangos sutrikimai neįtakojantys veikos procesų, vartotojo aplinkos, dizaino, atvaizdavimo klaidos - reagavimas – 16 darbo val., šalinimas – 64 darbo val.</w:t>
      </w:r>
    </w:p>
    <w:p w14:paraId="386ED1D4" w14:textId="77777777" w:rsidR="00BA3E16" w:rsidRPr="00F301E2" w:rsidRDefault="00BA3E16" w:rsidP="00BA3E16">
      <w:pPr>
        <w:tabs>
          <w:tab w:val="left" w:pos="851"/>
        </w:tabs>
        <w:spacing w:line="240" w:lineRule="auto"/>
        <w:ind w:left="709"/>
        <w:jc w:val="both"/>
        <w:rPr>
          <w:rFonts w:ascii="Tahoma" w:hAnsi="Tahoma" w:cs="Tahoma"/>
          <w:sz w:val="20"/>
          <w:szCs w:val="20"/>
        </w:rPr>
      </w:pPr>
    </w:p>
    <w:p w14:paraId="69DF5759" w14:textId="77777777" w:rsidR="00D36BA7" w:rsidRPr="00F301E2" w:rsidRDefault="00C04ACB">
      <w:pPr>
        <w:numPr>
          <w:ilvl w:val="0"/>
          <w:numId w:val="1"/>
        </w:numPr>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Šalių teisės ir įsipareigojimai</w:t>
      </w:r>
    </w:p>
    <w:p w14:paraId="3826E4CC"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Pirkėjo įsipareigojimai:</w:t>
      </w:r>
    </w:p>
    <w:p w14:paraId="47243C6D"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Sudaryti Teikėjui visas sąlygas, reikalingas Paslaugų teikimui, suteikti Teikėjui visą Paslaugų teikimui reikalingą informaciją ir pateikti reikalingus duomenis nurodytu elektroniniu formatu;</w:t>
      </w:r>
    </w:p>
    <w:p w14:paraId="542F0507"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Pateikti įstaigos darbuotojų sąrašą ir dokumentacijos planą, pagal Teikėjo pateiktus šablonus;</w:t>
      </w:r>
    </w:p>
    <w:p w14:paraId="2AE0B8CF"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 xml:space="preserve">Adaptuoti vidaus dokumentacijos tvarkos taisykles, kad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dokumentų valdymo sistemoje, sisteminiu parašu pasirašyti vidiniai dokumentai būtų laikomi lygiaverčiais elektroniniu ar fiziniu parašu pasirašytiems dokumentams. Sisteminis parašas turi galioti ir turi būti pripažįstamas tiek įstaigos vidinėje aplinkoje sukurtiems dokumentams, tiek iš kitų subjektų gautiems vidiniams dokumentams pasirašytiems dokumentų valdymo sistemos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sisteminiu parašu. Išoriniai dokumentai, kurie siunčiami ne per dokumentų valdymo sistemą </w:t>
      </w:r>
      <w:r w:rsidRPr="00F301E2">
        <w:rPr>
          <w:rFonts w:ascii="Tahoma" w:eastAsia="Trebuchet MS" w:hAnsi="Tahoma" w:cs="Tahoma"/>
          <w:b/>
          <w:sz w:val="20"/>
          <w:szCs w:val="20"/>
        </w:rPr>
        <w:t>Integrra</w:t>
      </w:r>
      <w:r w:rsidRPr="00F301E2">
        <w:rPr>
          <w:rFonts w:ascii="Tahoma" w:eastAsia="Trebuchet MS" w:hAnsi="Tahoma" w:cs="Tahoma"/>
          <w:sz w:val="20"/>
          <w:szCs w:val="20"/>
        </w:rPr>
        <w:t>, į išorę, turi būti pasirašomi fiziniu arba elektroniniu parašu;</w:t>
      </w:r>
    </w:p>
    <w:p w14:paraId="0A1E99D2"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Nedelsdamas raštu informuoti Teikėją apie bet kurias aplinkybes, kurios trukdo ar gali sutrukdyti Pirkėjui vykdyti savo įsipareigojimus.</w:t>
      </w:r>
    </w:p>
    <w:p w14:paraId="52FFBEBE"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Pirkėjo teisės:</w:t>
      </w:r>
    </w:p>
    <w:p w14:paraId="3845545E"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 xml:space="preserve">Nemokamai išbandyti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veikimą ir būti įsitikinus dėl paslaugos atitikimo lūkesčiams. </w:t>
      </w:r>
    </w:p>
    <w:p w14:paraId="56C26FB7"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Gauti su paslaugų teikimu susijusią informaciją;</w:t>
      </w:r>
    </w:p>
    <w:p w14:paraId="7C44A9F3"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Gauti tinkamos kokybės paslaugas.</w:t>
      </w:r>
    </w:p>
    <w:p w14:paraId="7138D3BF"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Teikėjo įsipareigojimai: </w:t>
      </w:r>
    </w:p>
    <w:p w14:paraId="2C204BFC"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lastRenderedPageBreak/>
        <w:t>Teikti kokybiškas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E0FD74A"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Daryti atsargines duomenų kopijas;</w:t>
      </w:r>
    </w:p>
    <w:p w14:paraId="70C31C6E"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Bet kuriuo sutarties galiojimo momentu perduoti aktualius visus į sistemą Pirkėjo suvestus ir įkeltus duomenis;</w:t>
      </w:r>
    </w:p>
    <w:p w14:paraId="08268D31"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Nedelsiant informuoti Pirkėją apie bet kokias aplinkybes, trukdančias arba galinčias sutrukdyti Teikėjui laiku ir kokybiškai teikti Paslaugas, bei kitaip bendradarbiauti su Pirkėju Sutarties galiojimo metu.</w:t>
      </w:r>
    </w:p>
    <w:p w14:paraId="4A035390"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Teikėjo teisės:</w:t>
      </w:r>
    </w:p>
    <w:p w14:paraId="7CA98F14" w14:textId="77777777"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Gauti visą Paslaugų teikimui reikalingą informaciją bei reikalingus duomenis;</w:t>
      </w:r>
    </w:p>
    <w:p w14:paraId="0FE2F552" w14:textId="0E7496CC" w:rsidR="00D36BA7" w:rsidRPr="00F301E2" w:rsidRDefault="00C04ACB">
      <w:pPr>
        <w:numPr>
          <w:ilvl w:val="2"/>
          <w:numId w:val="1"/>
        </w:numPr>
        <w:tabs>
          <w:tab w:val="left" w:pos="851"/>
        </w:tabs>
        <w:spacing w:line="240" w:lineRule="auto"/>
        <w:ind w:left="567" w:hanging="283"/>
        <w:jc w:val="both"/>
        <w:rPr>
          <w:rFonts w:ascii="Tahoma" w:hAnsi="Tahoma" w:cs="Tahoma"/>
          <w:sz w:val="20"/>
          <w:szCs w:val="20"/>
        </w:rPr>
      </w:pPr>
      <w:r w:rsidRPr="00F301E2">
        <w:rPr>
          <w:rFonts w:ascii="Tahoma" w:eastAsia="Trebuchet MS" w:hAnsi="Tahoma" w:cs="Tahoma"/>
          <w:sz w:val="20"/>
          <w:szCs w:val="20"/>
        </w:rPr>
        <w:t>Teikėjas pasilieka sau teisę dokumentų valdymo sistemoje rodyti rėmėjų informaciją (reklaminius skydelius, kurių turinys privalo visiškai atitikti Lietuvos Respublikos įstatymus bei teisės aktus, reglamentuojančius reklamos turinį, formą ir transliavimą).</w:t>
      </w:r>
    </w:p>
    <w:p w14:paraId="29C9CF5A" w14:textId="77777777" w:rsidR="00BA3E16" w:rsidRPr="00F301E2" w:rsidRDefault="00BA3E16" w:rsidP="00BA3E16">
      <w:pPr>
        <w:tabs>
          <w:tab w:val="left" w:pos="851"/>
        </w:tabs>
        <w:spacing w:line="240" w:lineRule="auto"/>
        <w:ind w:left="567"/>
        <w:jc w:val="both"/>
        <w:rPr>
          <w:rFonts w:ascii="Tahoma" w:hAnsi="Tahoma" w:cs="Tahoma"/>
          <w:sz w:val="20"/>
          <w:szCs w:val="20"/>
        </w:rPr>
      </w:pPr>
    </w:p>
    <w:p w14:paraId="10E9F26E" w14:textId="77777777" w:rsidR="00D36BA7" w:rsidRPr="00F301E2" w:rsidRDefault="00C04ACB">
      <w:pPr>
        <w:numPr>
          <w:ilvl w:val="0"/>
          <w:numId w:val="1"/>
        </w:numPr>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Šalių atsakomybė</w:t>
      </w:r>
    </w:p>
    <w:p w14:paraId="7A061CCE"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Jeigu Šalys nesilaiko įsipareigojimų, kaltoji Šalis turi atlyginti nukentėjusiai Šaliai patirtus tiesioginius nuostolius. </w:t>
      </w:r>
    </w:p>
    <w:p w14:paraId="578C098A"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Neatlikus apmokėjimo Sutarties 3.4 punkte</w:t>
      </w:r>
      <w:r w:rsidRPr="00F301E2">
        <w:rPr>
          <w:rFonts w:ascii="Tahoma" w:eastAsia="Trebuchet MS" w:hAnsi="Tahoma" w:cs="Tahoma"/>
          <w:color w:val="FF0000"/>
          <w:sz w:val="20"/>
          <w:szCs w:val="20"/>
        </w:rPr>
        <w:t xml:space="preserve"> </w:t>
      </w:r>
      <w:r w:rsidRPr="00F301E2">
        <w:rPr>
          <w:rFonts w:ascii="Tahoma" w:eastAsia="Trebuchet MS" w:hAnsi="Tahoma" w:cs="Tahoma"/>
          <w:sz w:val="20"/>
          <w:szCs w:val="20"/>
        </w:rPr>
        <w:t>nustatytu terminu, Pirkėjas, Teikėjui pareikalavus, privalo mokėti Teikėjui 0,02 % dydžio delspinigius nuo laiku nesumokėtos sumos už kiekvieną uždelstą dieną.</w:t>
      </w:r>
    </w:p>
    <w:p w14:paraId="3256D2F8" w14:textId="77777777" w:rsidR="00D36BA7" w:rsidRPr="00F301E2" w:rsidRDefault="00C04ACB">
      <w:pPr>
        <w:numPr>
          <w:ilvl w:val="1"/>
          <w:numId w:val="1"/>
        </w:numPr>
        <w:spacing w:line="240" w:lineRule="auto"/>
        <w:ind w:left="567" w:hanging="450"/>
        <w:jc w:val="both"/>
        <w:rPr>
          <w:rFonts w:ascii="Tahoma" w:hAnsi="Tahoma" w:cs="Tahoma"/>
          <w:sz w:val="20"/>
          <w:szCs w:val="20"/>
        </w:rPr>
      </w:pPr>
      <w:r w:rsidRPr="00F301E2">
        <w:rPr>
          <w:rFonts w:ascii="Tahoma" w:eastAsia="Trebuchet MS" w:hAnsi="Tahoma" w:cs="Tahoma"/>
          <w:sz w:val="20"/>
          <w:szCs w:val="20"/>
        </w:rPr>
        <w:t>Jeigu Teikėjas nesuteikia, arba kokybiškai nesuteikia Sutarties reikalavimų neatitinkančias Paslaugas Pirkėjui, Pirkėjas turi teisę be oficialaus įspėjimo ir neprarasdamas kitų savo teisių gynimo būdų, pradėti skaičiuoti 0,02 proc. nuo nesuteiktų arba nekokybiškai suteiktų Paslaugų kainos dydžio delspinigius už kiekvieną uždelstą dieną.</w:t>
      </w:r>
    </w:p>
    <w:p w14:paraId="47E833C8"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Delspinigių sumokėjimas neatleidžia Sutarties šalių nuo įsipareigojimų dėl šios Sutarties vykdymo.</w:t>
      </w:r>
    </w:p>
    <w:p w14:paraId="321768A2" w14:textId="77777777"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Teikėjas neatsako už programinės įrangos gedimus, susijusius su kompiuterių darbo nekorektiškumu, elektros ar kompiuterių tinklo trikdžiais bei kitais kompiuterių technikos ar kitos programinės įrangos gedimais, išskyrus atvejus kai gedimai susiję su Teikėjo atliekamais veiksmais.</w:t>
      </w:r>
    </w:p>
    <w:p w14:paraId="4715D4AF" w14:textId="3E246EDC"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16BDCC7C" w14:textId="77777777" w:rsidR="00BA3E16" w:rsidRPr="00F301E2" w:rsidRDefault="00BA3E16" w:rsidP="00BA3E16">
      <w:pPr>
        <w:tabs>
          <w:tab w:val="left" w:pos="567"/>
        </w:tabs>
        <w:spacing w:line="240" w:lineRule="auto"/>
        <w:ind w:left="567"/>
        <w:jc w:val="both"/>
        <w:rPr>
          <w:rFonts w:ascii="Tahoma" w:hAnsi="Tahoma" w:cs="Tahoma"/>
          <w:sz w:val="20"/>
          <w:szCs w:val="20"/>
        </w:rPr>
      </w:pPr>
    </w:p>
    <w:p w14:paraId="2B8D2281" w14:textId="77777777" w:rsidR="00D36BA7" w:rsidRPr="00F301E2" w:rsidRDefault="00C04ACB">
      <w:pPr>
        <w:numPr>
          <w:ilvl w:val="0"/>
          <w:numId w:val="1"/>
        </w:numPr>
        <w:tabs>
          <w:tab w:val="left" w:pos="567"/>
        </w:tabs>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Intelektinės nuosavybės teisės</w:t>
      </w:r>
    </w:p>
    <w:p w14:paraId="60717C0A" w14:textId="77777777"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Teikėjas išsaugo visas turtines ir neturtines teises į bet kokius intelektinės nuosavybės objektus, buvusius iki Sutarties sudarymo ir vykdymo arba sukurtus vykdant Sutartį. </w:t>
      </w:r>
    </w:p>
    <w:p w14:paraId="7F057745" w14:textId="19DEB66D" w:rsidR="0057293A" w:rsidRPr="00F301E2" w:rsidRDefault="00C04ACB" w:rsidP="0057293A">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Visą Paslaugų, numatytų Sutarties 1 skyriuje, teikimo metu iš Teikėjo gautus intelektinės nuosavybės objektus bei su jais susijusią informaciją, Pirkėjas gali naudoti ir valdyti išimtinai savo reikmėms. </w:t>
      </w:r>
    </w:p>
    <w:p w14:paraId="10093144" w14:textId="77777777" w:rsidR="0057293A" w:rsidRPr="00F301E2" w:rsidRDefault="0057293A" w:rsidP="00BA3E16">
      <w:pPr>
        <w:tabs>
          <w:tab w:val="left" w:pos="567"/>
        </w:tabs>
        <w:spacing w:line="240" w:lineRule="auto"/>
        <w:ind w:left="567"/>
        <w:jc w:val="both"/>
        <w:rPr>
          <w:rFonts w:ascii="Tahoma" w:hAnsi="Tahoma" w:cs="Tahoma"/>
          <w:sz w:val="20"/>
          <w:szCs w:val="20"/>
        </w:rPr>
      </w:pPr>
    </w:p>
    <w:p w14:paraId="16B5DEAF" w14:textId="77777777" w:rsidR="00D36BA7" w:rsidRPr="00F301E2" w:rsidRDefault="00C04ACB">
      <w:pPr>
        <w:numPr>
          <w:ilvl w:val="0"/>
          <w:numId w:val="1"/>
        </w:numPr>
        <w:tabs>
          <w:tab w:val="left" w:pos="567"/>
        </w:tabs>
        <w:spacing w:line="240" w:lineRule="auto"/>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Duomenų tvarkymas</w:t>
      </w:r>
    </w:p>
    <w:p w14:paraId="5A2C94D9"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bookmarkStart w:id="2" w:name="_30j0zll" w:colFirst="0" w:colLast="0"/>
      <w:bookmarkEnd w:id="2"/>
      <w:r w:rsidRPr="00F301E2">
        <w:rPr>
          <w:rFonts w:ascii="Tahoma" w:eastAsia="Trebuchet MS" w:hAnsi="Tahoma" w:cs="Tahoma"/>
          <w:sz w:val="20"/>
          <w:szCs w:val="20"/>
        </w:rPr>
        <w:t xml:space="preserve">Duomenų tvarkytojas savo veiklos procesus, susijusius su duomenų saugumu, vykdo vadovaudamasis informacijos saugumo valdymo sistema, atitinkančia pagal </w:t>
      </w:r>
      <w:hyperlink r:id="rId8">
        <w:r w:rsidRPr="00F301E2">
          <w:rPr>
            <w:rFonts w:ascii="Tahoma" w:eastAsia="Trebuchet MS" w:hAnsi="Tahoma" w:cs="Tahoma"/>
            <w:sz w:val="20"/>
            <w:szCs w:val="20"/>
          </w:rPr>
          <w:t>LST ISO/IEC 27001:2013</w:t>
        </w:r>
      </w:hyperlink>
      <w:r w:rsidRPr="00F301E2">
        <w:rPr>
          <w:rFonts w:ascii="Tahoma" w:eastAsia="Trebuchet MS" w:hAnsi="Tahoma" w:cs="Tahoma"/>
          <w:sz w:val="20"/>
          <w:szCs w:val="20"/>
        </w:rPr>
        <w:t>.</w:t>
      </w:r>
    </w:p>
    <w:p w14:paraId="7B57284A"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Duomenų tvarkytojas savo veiklą, susijusią su duomenų saugojimu ir saugumu, vykdo įgyvendindamas duomenų saugumo užtikrinimo politiką.</w:t>
      </w:r>
    </w:p>
    <w:p w14:paraId="59B18875"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Duomenų saugumo užtikrinimo politikos įgyvendinimui skirtos techninės priemonės:</w:t>
      </w:r>
    </w:p>
    <w:p w14:paraId="0ACCC7CD" w14:textId="77777777" w:rsidR="00D36BA7" w:rsidRPr="00F301E2" w:rsidRDefault="00C04ACB">
      <w:pPr>
        <w:numPr>
          <w:ilvl w:val="2"/>
          <w:numId w:val="1"/>
        </w:numPr>
        <w:tabs>
          <w:tab w:val="left" w:pos="0"/>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Anti-DDoS apsauga – vykstančio incidento metu įeinančio DDoS atakos srauto  atribojimas nuo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tarnybinės stoties ir neteisėtų IP paketų blokavimas; </w:t>
      </w:r>
    </w:p>
    <w:p w14:paraId="6D19A809" w14:textId="77777777" w:rsidR="00D36BA7" w:rsidRPr="00F301E2" w:rsidRDefault="00C04ACB">
      <w:pPr>
        <w:numPr>
          <w:ilvl w:val="2"/>
          <w:numId w:val="1"/>
        </w:numPr>
        <w:tabs>
          <w:tab w:val="left" w:pos="0"/>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Atsarginės kopijos – duomenys kasdien automatiškai kopijuojami į atsarginių duomenų saugyklą;</w:t>
      </w:r>
    </w:p>
    <w:p w14:paraId="0C5053B0" w14:textId="77777777" w:rsidR="00D36BA7" w:rsidRPr="00F301E2" w:rsidRDefault="00C04ACB">
      <w:pPr>
        <w:numPr>
          <w:ilvl w:val="2"/>
          <w:numId w:val="1"/>
        </w:numPr>
        <w:tabs>
          <w:tab w:val="left" w:pos="0"/>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lastRenderedPageBreak/>
        <w:t xml:space="preserve">Antivirusinė programa – kompiuterinių virusų nukenksminimas ir jų neigiamo poveikio prevencija; </w:t>
      </w:r>
    </w:p>
    <w:p w14:paraId="00A74881" w14:textId="77777777" w:rsidR="00D36BA7" w:rsidRPr="00F301E2" w:rsidRDefault="00C04ACB">
      <w:pPr>
        <w:numPr>
          <w:ilvl w:val="2"/>
          <w:numId w:val="1"/>
        </w:numPr>
        <w:tabs>
          <w:tab w:val="left" w:pos="0"/>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Aukščiausio lygio ugniasienės – serveriuose, veikiančiuose debesų kompiuterijos technologijos pagrindu, esančių duomenų apsauga nuo įsilaužėlių.</w:t>
      </w:r>
    </w:p>
    <w:p w14:paraId="2C952DDE"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Sistema yra tobulinama ir prižiūrima vadovaujantis Lietuvos Respublikos įstatymais bei kitais šią sritį reglamentuojančiais teisės aktais, įskaitant šiuos dokumentus:</w:t>
      </w:r>
    </w:p>
    <w:p w14:paraId="720D6F8B" w14:textId="77777777" w:rsidR="00D36BA7" w:rsidRPr="00F301E2" w:rsidRDefault="00C04ACB">
      <w:pPr>
        <w:numPr>
          <w:ilvl w:val="2"/>
          <w:numId w:val="1"/>
        </w:numPr>
        <w:tabs>
          <w:tab w:val="left" w:pos="284"/>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Lietuvos Respublikos asmens duomenų teisinės apsaugos įstatymas (</w:t>
      </w:r>
      <w:r w:rsidRPr="00F301E2">
        <w:rPr>
          <w:rFonts w:ascii="Tahoma" w:eastAsia="Trebuchet MS" w:hAnsi="Tahoma" w:cs="Tahoma"/>
          <w:i/>
          <w:sz w:val="20"/>
          <w:szCs w:val="20"/>
        </w:rPr>
        <w:t>Nr. </w:t>
      </w:r>
      <w:hyperlink r:id="rId9">
        <w:r w:rsidRPr="00F301E2">
          <w:rPr>
            <w:rFonts w:ascii="Tahoma" w:eastAsia="Trebuchet MS" w:hAnsi="Tahoma" w:cs="Tahoma"/>
            <w:i/>
            <w:sz w:val="20"/>
            <w:szCs w:val="20"/>
            <w:u w:val="single"/>
          </w:rPr>
          <w:t>X-1444</w:t>
        </w:r>
      </w:hyperlink>
      <w:r w:rsidRPr="00F301E2">
        <w:rPr>
          <w:rFonts w:ascii="Tahoma" w:eastAsia="Trebuchet MS" w:hAnsi="Tahoma" w:cs="Tahoma"/>
          <w:i/>
          <w:sz w:val="20"/>
          <w:szCs w:val="20"/>
        </w:rPr>
        <w:t>, 2008-02-01, Žin., 2008, Nr. 22-804 (2008-02-22);</w:t>
      </w:r>
    </w:p>
    <w:p w14:paraId="087D214C" w14:textId="77777777" w:rsidR="00D36BA7" w:rsidRPr="00F301E2" w:rsidRDefault="00C04ACB">
      <w:pPr>
        <w:numPr>
          <w:ilvl w:val="2"/>
          <w:numId w:val="1"/>
        </w:numPr>
        <w:tabs>
          <w:tab w:val="left" w:pos="284"/>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Lietuvos archyvų departamento prie Lietuvos Respublikos Vyriausybės generalinio direktoriaus 2011 m. liepos 4 d. Nr. V-118 „Dėl Dokumentų tvarkymo ir apskaitos taisyklių patvirtinimo“;</w:t>
      </w:r>
    </w:p>
    <w:p w14:paraId="43730ACB" w14:textId="77777777" w:rsidR="00D36BA7" w:rsidRPr="00F301E2" w:rsidRDefault="00C04ACB">
      <w:pPr>
        <w:numPr>
          <w:ilvl w:val="2"/>
          <w:numId w:val="1"/>
        </w:numPr>
        <w:tabs>
          <w:tab w:val="left" w:pos="284"/>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Lietuvos Respublikos dokumentų ir archyvų įstatymas (Žin., 1995, Nr. 107-2389; 2004, Nr. 57-1982);</w:t>
      </w:r>
    </w:p>
    <w:p w14:paraId="2F71F1B4" w14:textId="77777777" w:rsidR="00D36BA7" w:rsidRPr="00F301E2" w:rsidRDefault="00C04ACB">
      <w:pPr>
        <w:numPr>
          <w:ilvl w:val="2"/>
          <w:numId w:val="1"/>
        </w:numPr>
        <w:tabs>
          <w:tab w:val="left" w:pos="284"/>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Lietuvos Respublikos elektroninio parašo įstatymas (Žin., 2000, Nr. 61-1827; 2002, Nr. 64-2572);</w:t>
      </w:r>
    </w:p>
    <w:p w14:paraId="415245B5" w14:textId="77777777" w:rsidR="00D36BA7" w:rsidRPr="00F301E2" w:rsidRDefault="00C04ACB">
      <w:pPr>
        <w:numPr>
          <w:ilvl w:val="2"/>
          <w:numId w:val="1"/>
        </w:numPr>
        <w:tabs>
          <w:tab w:val="left" w:pos="284"/>
          <w:tab w:val="left" w:pos="851"/>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Lietuvos archyvų departamento prie Lietuvos Respublikos Vyriausybės generalinio direktoriaus 2011 m. gruodžio 29 d. Nr. V-158 „Dėl Elektroninių dokumentų valdymo taisyklių patvirtinimo“.</w:t>
      </w:r>
    </w:p>
    <w:p w14:paraId="0C48F6E4"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Duomenų tvarkytojas, tvarko tik tuos duomenis, kuriuos Duomenų valdytojas įveda į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w:t>
      </w:r>
    </w:p>
    <w:p w14:paraId="66343CE7"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Pirkėjas pats atsako už įvestų duomenų teisingumą bei tikslumą. Teikėjas netikrina bei niekaip nenaudoja Pirkėjo įvestų į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duomenų.</w:t>
      </w:r>
    </w:p>
    <w:p w14:paraId="7D114CF8"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 xml:space="preserve">Šio susitarimo objektas yra Duomenų tvarkymas Integrra. Pirkėjas, kaip Duomenų valdytojas, įgalioja Teikėją, kaip Duomenų tvarkytoją, tvarkyti Pirkėjo įvedamus Duomenis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sistemoje. UAB „Idamas“, kaip Duomenų tvarkytojas, įsipareigoja gautus iš Pirkėjo Duomenis tvarkyti, laikantis šiame Susitarime nurodytomis sąlygomis.</w:t>
      </w:r>
    </w:p>
    <w:p w14:paraId="1BC2CB3E" w14:textId="77777777" w:rsidR="00D36BA7" w:rsidRPr="00F301E2" w:rsidRDefault="00C04ACB">
      <w:pPr>
        <w:numPr>
          <w:ilvl w:val="1"/>
          <w:numId w:val="1"/>
        </w:numPr>
        <w:tabs>
          <w:tab w:val="left" w:pos="1134"/>
          <w:tab w:val="left" w:pos="1418"/>
        </w:tabs>
        <w:spacing w:line="240" w:lineRule="auto"/>
        <w:ind w:left="567" w:hanging="425"/>
        <w:jc w:val="both"/>
        <w:rPr>
          <w:rFonts w:ascii="Tahoma" w:hAnsi="Tahoma" w:cs="Tahoma"/>
          <w:sz w:val="20"/>
          <w:szCs w:val="20"/>
        </w:rPr>
      </w:pPr>
      <w:r w:rsidRPr="00F301E2">
        <w:rPr>
          <w:rFonts w:ascii="Tahoma" w:eastAsia="Trebuchet MS" w:hAnsi="Tahoma" w:cs="Tahoma"/>
          <w:b/>
          <w:sz w:val="20"/>
          <w:szCs w:val="20"/>
        </w:rPr>
        <w:t>Tvarkomi duomenys.</w:t>
      </w:r>
      <w:r w:rsidRPr="00F301E2">
        <w:rPr>
          <w:rFonts w:ascii="Tahoma" w:eastAsia="Trebuchet MS" w:hAnsi="Tahoma" w:cs="Tahoma"/>
          <w:sz w:val="20"/>
          <w:szCs w:val="20"/>
        </w:rPr>
        <w:t xml:space="preserve">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sistemoje yra tvarkomi tik tie duomenys, kurie buvo įvesti Duomenų valdytojo. Tinkamam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veikimui bei tvarkingam procesui užtikrinti, paprastai į sistemą yra įvedami tokie asmenų duomenys: </w:t>
      </w:r>
    </w:p>
    <w:p w14:paraId="1AFBDAD3" w14:textId="77777777" w:rsidR="00D36BA7" w:rsidRPr="00F301E2" w:rsidRDefault="00C04ACB">
      <w:pPr>
        <w:numPr>
          <w:ilvl w:val="2"/>
          <w:numId w:val="1"/>
        </w:numPr>
        <w:tabs>
          <w:tab w:val="left" w:pos="851"/>
          <w:tab w:val="left" w:pos="1418"/>
        </w:tabs>
        <w:spacing w:line="240" w:lineRule="auto"/>
        <w:ind w:hanging="1516"/>
        <w:jc w:val="both"/>
        <w:rPr>
          <w:rFonts w:ascii="Tahoma" w:hAnsi="Tahoma" w:cs="Tahoma"/>
          <w:sz w:val="20"/>
          <w:szCs w:val="20"/>
        </w:rPr>
      </w:pPr>
      <w:r w:rsidRPr="00F301E2">
        <w:rPr>
          <w:rFonts w:ascii="Tahoma" w:eastAsia="Trebuchet MS" w:hAnsi="Tahoma" w:cs="Tahoma"/>
          <w:sz w:val="20"/>
          <w:szCs w:val="20"/>
        </w:rPr>
        <w:t>Sistemos vartotojo sukūrimui:</w:t>
      </w:r>
    </w:p>
    <w:p w14:paraId="4B068733" w14:textId="77777777" w:rsidR="00D36BA7" w:rsidRPr="00F301E2" w:rsidRDefault="00C04ACB">
      <w:pPr>
        <w:numPr>
          <w:ilvl w:val="3"/>
          <w:numId w:val="1"/>
        </w:numPr>
        <w:tabs>
          <w:tab w:val="left" w:pos="1134"/>
          <w:tab w:val="left" w:pos="1418"/>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Vardas;</w:t>
      </w:r>
    </w:p>
    <w:p w14:paraId="547D925B" w14:textId="77777777" w:rsidR="00D36BA7" w:rsidRPr="00F301E2" w:rsidRDefault="00C04ACB">
      <w:pPr>
        <w:numPr>
          <w:ilvl w:val="3"/>
          <w:numId w:val="1"/>
        </w:numPr>
        <w:tabs>
          <w:tab w:val="left" w:pos="1134"/>
          <w:tab w:val="left" w:pos="1418"/>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Pavardė;</w:t>
      </w:r>
    </w:p>
    <w:p w14:paraId="70649D4C" w14:textId="77777777" w:rsidR="00D36BA7" w:rsidRPr="00F301E2" w:rsidRDefault="00C04ACB">
      <w:pPr>
        <w:numPr>
          <w:ilvl w:val="3"/>
          <w:numId w:val="1"/>
        </w:numPr>
        <w:tabs>
          <w:tab w:val="left" w:pos="1134"/>
          <w:tab w:val="left" w:pos="1418"/>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Telefonas;</w:t>
      </w:r>
    </w:p>
    <w:p w14:paraId="5EF3708E" w14:textId="77777777" w:rsidR="00D36BA7" w:rsidRPr="00F301E2" w:rsidRDefault="00C04ACB">
      <w:pPr>
        <w:numPr>
          <w:ilvl w:val="3"/>
          <w:numId w:val="1"/>
        </w:numPr>
        <w:tabs>
          <w:tab w:val="left" w:pos="1134"/>
          <w:tab w:val="left" w:pos="1418"/>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El. paštas.</w:t>
      </w:r>
    </w:p>
    <w:p w14:paraId="3C31F2D8" w14:textId="77777777" w:rsidR="00D36BA7" w:rsidRPr="00F301E2" w:rsidRDefault="00C04ACB">
      <w:pPr>
        <w:numPr>
          <w:ilvl w:val="2"/>
          <w:numId w:val="1"/>
        </w:numPr>
        <w:tabs>
          <w:tab w:val="left" w:pos="851"/>
          <w:tab w:val="left" w:pos="1418"/>
        </w:tabs>
        <w:spacing w:line="240" w:lineRule="auto"/>
        <w:ind w:hanging="1516"/>
        <w:jc w:val="both"/>
        <w:rPr>
          <w:rFonts w:ascii="Tahoma" w:hAnsi="Tahoma" w:cs="Tahoma"/>
          <w:sz w:val="20"/>
          <w:szCs w:val="20"/>
        </w:rPr>
      </w:pPr>
      <w:r w:rsidRPr="00F301E2">
        <w:rPr>
          <w:rFonts w:ascii="Tahoma" w:eastAsia="Trebuchet MS" w:hAnsi="Tahoma" w:cs="Tahoma"/>
          <w:sz w:val="20"/>
          <w:szCs w:val="20"/>
        </w:rPr>
        <w:t>Fizinio asmens registravimui sistemoje:</w:t>
      </w:r>
    </w:p>
    <w:p w14:paraId="633E1A97"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Vardas;</w:t>
      </w:r>
    </w:p>
    <w:p w14:paraId="608EEFB1"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Pavardė;</w:t>
      </w:r>
    </w:p>
    <w:p w14:paraId="668E3529"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Asmens kodas;</w:t>
      </w:r>
    </w:p>
    <w:p w14:paraId="789A5A41"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El. paštas;</w:t>
      </w:r>
    </w:p>
    <w:p w14:paraId="54857330"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Telefono Nr.;</w:t>
      </w:r>
    </w:p>
    <w:p w14:paraId="1EA0D0C8"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Gyvenamosios vietos adresas.</w:t>
      </w:r>
    </w:p>
    <w:p w14:paraId="1A76420E" w14:textId="77777777" w:rsidR="00D36BA7" w:rsidRPr="00F301E2" w:rsidRDefault="00C04ACB">
      <w:pPr>
        <w:numPr>
          <w:ilvl w:val="2"/>
          <w:numId w:val="1"/>
        </w:numPr>
        <w:tabs>
          <w:tab w:val="left" w:pos="851"/>
          <w:tab w:val="left" w:pos="1418"/>
          <w:tab w:val="left" w:pos="1701"/>
        </w:tabs>
        <w:spacing w:line="240" w:lineRule="auto"/>
        <w:ind w:hanging="1516"/>
        <w:jc w:val="both"/>
        <w:rPr>
          <w:rFonts w:ascii="Tahoma" w:hAnsi="Tahoma" w:cs="Tahoma"/>
          <w:sz w:val="20"/>
          <w:szCs w:val="20"/>
        </w:rPr>
      </w:pPr>
      <w:r w:rsidRPr="00F301E2">
        <w:rPr>
          <w:rFonts w:ascii="Tahoma" w:eastAsia="Trebuchet MS" w:hAnsi="Tahoma" w:cs="Tahoma"/>
          <w:sz w:val="20"/>
          <w:szCs w:val="20"/>
        </w:rPr>
        <w:t>Įstaigos registravimas sistemoje:</w:t>
      </w:r>
    </w:p>
    <w:p w14:paraId="45D0CBCE"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Įstaigos pavadinimas;</w:t>
      </w:r>
    </w:p>
    <w:p w14:paraId="76278AEE"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Įstaigos kodas;</w:t>
      </w:r>
    </w:p>
    <w:p w14:paraId="6609B848"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Įstaigos adresas;</w:t>
      </w:r>
    </w:p>
    <w:p w14:paraId="1DEF8AAF"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Įstaigos telefonas;</w:t>
      </w:r>
    </w:p>
    <w:p w14:paraId="09A81DF7" w14:textId="77777777" w:rsidR="00D36BA7" w:rsidRPr="00F301E2" w:rsidRDefault="00C04ACB">
      <w:pPr>
        <w:numPr>
          <w:ilvl w:val="3"/>
          <w:numId w:val="1"/>
        </w:numPr>
        <w:tabs>
          <w:tab w:val="left" w:pos="1134"/>
          <w:tab w:val="left" w:pos="1418"/>
          <w:tab w:val="left" w:pos="1701"/>
        </w:tabs>
        <w:spacing w:line="240" w:lineRule="auto"/>
        <w:ind w:hanging="1914"/>
        <w:jc w:val="both"/>
        <w:rPr>
          <w:rFonts w:ascii="Tahoma" w:eastAsia="Trebuchet MS" w:hAnsi="Tahoma" w:cs="Tahoma"/>
          <w:sz w:val="20"/>
          <w:szCs w:val="20"/>
        </w:rPr>
      </w:pPr>
      <w:r w:rsidRPr="00F301E2">
        <w:rPr>
          <w:rFonts w:ascii="Tahoma" w:eastAsia="Trebuchet MS" w:hAnsi="Tahoma" w:cs="Tahoma"/>
          <w:sz w:val="20"/>
          <w:szCs w:val="20"/>
        </w:rPr>
        <w:t>Įstaigos el. paštas.</w:t>
      </w:r>
    </w:p>
    <w:p w14:paraId="11923DA9" w14:textId="77777777" w:rsidR="00D36BA7" w:rsidRPr="00F301E2" w:rsidRDefault="00C04ACB">
      <w:pPr>
        <w:numPr>
          <w:ilvl w:val="2"/>
          <w:numId w:val="1"/>
        </w:numPr>
        <w:tabs>
          <w:tab w:val="left" w:pos="851"/>
          <w:tab w:val="left" w:pos="1418"/>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Norint tikslingai registruoti asmenį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sistemoje, reikalingi duomenys yra šie: vardas, pavardė, asmens kodas (tuo atveju jeigu įvedami įstaigos duomenys: pavadinimas, įstaigos kodas). Visi kiti duomenys įvedami pasirinktinai.</w:t>
      </w:r>
    </w:p>
    <w:p w14:paraId="32544753" w14:textId="77777777" w:rsidR="00D36BA7" w:rsidRPr="00F301E2" w:rsidRDefault="00C04ACB">
      <w:pPr>
        <w:numPr>
          <w:ilvl w:val="2"/>
          <w:numId w:val="1"/>
        </w:numPr>
        <w:tabs>
          <w:tab w:val="left" w:pos="851"/>
          <w:tab w:val="left" w:pos="1418"/>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Duomenimis taip pat laikoma visa informacija, kuri Pirkėjo įkeliama į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sutartys, susitarimai, raštai, prašymai bei kita dokumentacija. Šis sąrašas nėra baigtinis. </w:t>
      </w:r>
    </w:p>
    <w:p w14:paraId="66410734" w14:textId="77777777" w:rsidR="00D36BA7" w:rsidRPr="00F301E2" w:rsidRDefault="00C04ACB">
      <w:pPr>
        <w:numPr>
          <w:ilvl w:val="1"/>
          <w:numId w:val="1"/>
        </w:numPr>
        <w:tabs>
          <w:tab w:val="left" w:pos="851"/>
          <w:tab w:val="left" w:pos="1418"/>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Šalys įsipareigoja:</w:t>
      </w:r>
    </w:p>
    <w:p w14:paraId="67BE3DBD" w14:textId="77777777" w:rsidR="00D36BA7" w:rsidRPr="00F301E2" w:rsidRDefault="00C04ACB">
      <w:pPr>
        <w:numPr>
          <w:ilvl w:val="2"/>
          <w:numId w:val="1"/>
        </w:numPr>
        <w:tabs>
          <w:tab w:val="left" w:pos="851"/>
          <w:tab w:val="left" w:pos="1418"/>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Laikytis visų būtinų techninių, organizacinių ir kitokių priemonių Duomenų apsaugai užtikrinti;</w:t>
      </w:r>
    </w:p>
    <w:p w14:paraId="0853726D" w14:textId="77777777" w:rsidR="00D36BA7" w:rsidRPr="00F301E2" w:rsidRDefault="00C04ACB">
      <w:pPr>
        <w:numPr>
          <w:ilvl w:val="2"/>
          <w:numId w:val="1"/>
        </w:numPr>
        <w:tabs>
          <w:tab w:val="left" w:pos="284"/>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lastRenderedPageBreak/>
        <w:t xml:space="preserve">Duomenis tvarkyti vadovaujantis Lietuvos Respublikos įstatymais ir kitais šią sritį reglamentuojančiais teisės aktais. </w:t>
      </w:r>
    </w:p>
    <w:p w14:paraId="04596F42" w14:textId="77777777" w:rsidR="00D36BA7" w:rsidRPr="00F301E2" w:rsidRDefault="00C04ACB">
      <w:pPr>
        <w:numPr>
          <w:ilvl w:val="2"/>
          <w:numId w:val="1"/>
        </w:numPr>
        <w:tabs>
          <w:tab w:val="left" w:pos="284"/>
          <w:tab w:val="left" w:pos="1134"/>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 xml:space="preserve">Duomenų valdytojas įsipareigoja: </w:t>
      </w:r>
    </w:p>
    <w:p w14:paraId="760DD82B" w14:textId="77777777" w:rsidR="00D36BA7" w:rsidRPr="00F301E2" w:rsidRDefault="00C04ACB">
      <w:pPr>
        <w:numPr>
          <w:ilvl w:val="3"/>
          <w:numId w:val="1"/>
        </w:numPr>
        <w:tabs>
          <w:tab w:val="left" w:pos="284"/>
          <w:tab w:val="left" w:pos="1134"/>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Esant reikalui, suteikti Duomenų tvarkytojui visą informaciją, reikalingą tinkamam sistemos funkcionavimui užtikrinti ar padedančią pašalinti galimus sistemos sutrikimus;</w:t>
      </w:r>
    </w:p>
    <w:p w14:paraId="0C2AD55F" w14:textId="77777777" w:rsidR="00D36BA7" w:rsidRPr="00F301E2" w:rsidRDefault="00C04ACB">
      <w:pPr>
        <w:numPr>
          <w:ilvl w:val="3"/>
          <w:numId w:val="1"/>
        </w:numPr>
        <w:tabs>
          <w:tab w:val="left" w:pos="284"/>
          <w:tab w:val="left" w:pos="1134"/>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Kai Duomenų pakeitimas yra būtinas sistemos korektiškam funkcionavimui užtikrinti, o pats Duomenų valdytojas atlikti pakeitimų negali, nedelsiant pranešti apie situaciją Duomenų tvarkytojui.</w:t>
      </w:r>
    </w:p>
    <w:p w14:paraId="624858C7" w14:textId="77777777" w:rsidR="00D36BA7" w:rsidRPr="00F301E2" w:rsidRDefault="00C04ACB">
      <w:pPr>
        <w:numPr>
          <w:ilvl w:val="2"/>
          <w:numId w:val="1"/>
        </w:numPr>
        <w:tabs>
          <w:tab w:val="left" w:pos="284"/>
          <w:tab w:val="left" w:pos="851"/>
        </w:tabs>
        <w:spacing w:line="240" w:lineRule="auto"/>
        <w:ind w:hanging="1516"/>
        <w:jc w:val="both"/>
        <w:rPr>
          <w:rFonts w:ascii="Tahoma" w:hAnsi="Tahoma" w:cs="Tahoma"/>
          <w:sz w:val="20"/>
          <w:szCs w:val="20"/>
        </w:rPr>
      </w:pPr>
      <w:r w:rsidRPr="00F301E2">
        <w:rPr>
          <w:rFonts w:ascii="Tahoma" w:eastAsia="Trebuchet MS" w:hAnsi="Tahoma" w:cs="Tahoma"/>
          <w:sz w:val="20"/>
          <w:szCs w:val="20"/>
        </w:rPr>
        <w:t>Duomenų tvarkytojas įsipareigoja:</w:t>
      </w:r>
    </w:p>
    <w:p w14:paraId="0C82BE23"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Suteikti Duomenų valdytojui visą papildomą informaciją, reikalingą darbui su sistema ir su Duomenų tvarkymu;</w:t>
      </w:r>
    </w:p>
    <w:p w14:paraId="0EC4F127"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Užtikrinti, kad su suteikta programine įranga Duomenų valdytojo pateikti Duomenys būtų saugomi tinkamai, išliktų tapatūs ir nebūtų iškraipomi ar sugadinami;</w:t>
      </w:r>
    </w:p>
    <w:p w14:paraId="34640DA1"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Užtikrinti, kad Duomenų valdytojo įvesti Duomenys būtų tinkamai apsaugoti nuo nesankcionuoto trečiųjų asmenų perėmimo, iškraipymo ar sugadinimo;</w:t>
      </w:r>
    </w:p>
    <w:p w14:paraId="7D6BB69F"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Užtikrinti Duomenų apsaugą visomis įmanomomis ir prieinamomis priemonėmis;</w:t>
      </w:r>
    </w:p>
    <w:p w14:paraId="2849E980"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Užtikrinti duomenų rezervinių kopijų saugojimą, Sutartyje numatytais terminais, tam kad Duomenų valdytojas galėtų gauti atitinkamo laikotarpio savo įvestų duomenų kopiją;</w:t>
      </w:r>
    </w:p>
    <w:p w14:paraId="368F912B"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Sudaryti Duomenų archyvą, kuriame Duomenys būtų saugomi visą laikotarpį, reglamentuojamą Lietuvos Respublikos įstatymais;</w:t>
      </w:r>
    </w:p>
    <w:p w14:paraId="3CC0E4E8"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Pranešti Duomenų valdytojui apie bet kokias aplinkybes, kurios trukdo tinkamai vykdyti Duomenų tvarkytojo įsipareigojimus bei imtis priemonių tokių aplinkybių pašalinimui.</w:t>
      </w:r>
    </w:p>
    <w:p w14:paraId="4F1A5A4B" w14:textId="77777777" w:rsidR="00D36BA7" w:rsidRPr="00F301E2" w:rsidRDefault="00C04ACB">
      <w:pPr>
        <w:numPr>
          <w:ilvl w:val="2"/>
          <w:numId w:val="1"/>
        </w:numPr>
        <w:tabs>
          <w:tab w:val="left" w:pos="1418"/>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Duomenų valdytojo teisės:</w:t>
      </w:r>
    </w:p>
    <w:p w14:paraId="4106CA0F"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Duomenų valdytojas bet kada gali susipažinti su savo Duomenimis sistemoje. Subjektas gali prisijungti prie sistemos ir pasižiūrėti, kokie jo duomenys yra užregistruoti;</w:t>
      </w:r>
    </w:p>
    <w:p w14:paraId="3C8280FC" w14:textId="77777777"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Duomenų valdytojas gali pakoreguoti/ištrinti savo asmens Duomenis sistemoje;</w:t>
      </w:r>
    </w:p>
    <w:p w14:paraId="759B0DB9" w14:textId="0F028CF1"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Duomenų valdytojui suteikiama galimybė bet kada atsisakyti Teikėjo paslaugų</w:t>
      </w:r>
      <w:r w:rsidR="006F1946" w:rsidRPr="00F301E2">
        <w:rPr>
          <w:rFonts w:ascii="Tahoma" w:eastAsia="Trebuchet MS" w:hAnsi="Tahoma" w:cs="Tahoma"/>
          <w:sz w:val="20"/>
          <w:szCs w:val="20"/>
        </w:rPr>
        <w:t xml:space="preserve"> bei gauti visus sukauptus duomenis </w:t>
      </w:r>
      <w:r w:rsidR="006F1946">
        <w:rPr>
          <w:rFonts w:ascii="Tahoma" w:eastAsia="Trebuchet MS" w:hAnsi="Tahoma" w:cs="Tahoma"/>
          <w:sz w:val="20"/>
          <w:szCs w:val="20"/>
        </w:rPr>
        <w:t>už papildomą mokestį</w:t>
      </w:r>
      <w:r w:rsidR="006F1946" w:rsidRPr="00F301E2">
        <w:rPr>
          <w:rFonts w:ascii="Tahoma" w:eastAsia="Trebuchet MS" w:hAnsi="Tahoma" w:cs="Tahoma"/>
          <w:sz w:val="20"/>
          <w:szCs w:val="20"/>
        </w:rPr>
        <w:t>.</w:t>
      </w:r>
    </w:p>
    <w:p w14:paraId="586A6BAA" w14:textId="77777777" w:rsidR="00D36BA7" w:rsidRPr="00F301E2" w:rsidRDefault="00C04ACB">
      <w:pPr>
        <w:numPr>
          <w:ilvl w:val="2"/>
          <w:numId w:val="1"/>
        </w:numPr>
        <w:tabs>
          <w:tab w:val="left" w:pos="1418"/>
        </w:tabs>
        <w:spacing w:line="240" w:lineRule="auto"/>
        <w:ind w:left="851" w:hanging="567"/>
        <w:jc w:val="both"/>
        <w:rPr>
          <w:rFonts w:ascii="Tahoma" w:hAnsi="Tahoma" w:cs="Tahoma"/>
          <w:sz w:val="20"/>
          <w:szCs w:val="20"/>
        </w:rPr>
      </w:pPr>
      <w:r w:rsidRPr="00F301E2">
        <w:rPr>
          <w:rFonts w:ascii="Tahoma" w:eastAsia="Trebuchet MS" w:hAnsi="Tahoma" w:cs="Tahoma"/>
          <w:sz w:val="20"/>
          <w:szCs w:val="20"/>
        </w:rPr>
        <w:t>Duomenų tvarkytojo teisės:</w:t>
      </w:r>
    </w:p>
    <w:p w14:paraId="05B14389" w14:textId="0A5A6D5E" w:rsidR="00D36BA7" w:rsidRPr="00F301E2" w:rsidRDefault="00C04ACB">
      <w:pPr>
        <w:numPr>
          <w:ilvl w:val="3"/>
          <w:numId w:val="1"/>
        </w:numPr>
        <w:tabs>
          <w:tab w:val="left" w:pos="1418"/>
        </w:tabs>
        <w:spacing w:line="240" w:lineRule="auto"/>
        <w:ind w:left="1134" w:hanging="708"/>
        <w:jc w:val="both"/>
        <w:rPr>
          <w:rFonts w:ascii="Tahoma" w:eastAsia="Trebuchet MS" w:hAnsi="Tahoma" w:cs="Tahoma"/>
          <w:sz w:val="20"/>
          <w:szCs w:val="20"/>
        </w:rPr>
      </w:pPr>
      <w:r w:rsidRPr="00F301E2">
        <w:rPr>
          <w:rFonts w:ascii="Tahoma" w:eastAsia="Trebuchet MS" w:hAnsi="Tahoma" w:cs="Tahoma"/>
          <w:sz w:val="20"/>
          <w:szCs w:val="20"/>
        </w:rPr>
        <w:t xml:space="preserve">Duomenų valdytojo prašymu, suteikti pagalbą administruojant </w:t>
      </w:r>
      <w:r w:rsidRPr="00F301E2">
        <w:rPr>
          <w:rFonts w:ascii="Tahoma" w:eastAsia="Trebuchet MS" w:hAnsi="Tahoma" w:cs="Tahoma"/>
          <w:b/>
          <w:sz w:val="20"/>
          <w:szCs w:val="20"/>
        </w:rPr>
        <w:t>Integrra</w:t>
      </w:r>
      <w:r w:rsidRPr="00F301E2">
        <w:rPr>
          <w:rFonts w:ascii="Tahoma" w:eastAsia="Trebuchet MS" w:hAnsi="Tahoma" w:cs="Tahoma"/>
          <w:sz w:val="20"/>
          <w:szCs w:val="20"/>
        </w:rPr>
        <w:t xml:space="preserve">. </w:t>
      </w:r>
    </w:p>
    <w:p w14:paraId="4A226B17" w14:textId="77777777" w:rsidR="00BA3E16" w:rsidRPr="00F301E2" w:rsidRDefault="00BA3E16" w:rsidP="00BA3E16">
      <w:pPr>
        <w:tabs>
          <w:tab w:val="left" w:pos="1418"/>
        </w:tabs>
        <w:spacing w:line="240" w:lineRule="auto"/>
        <w:ind w:left="1134"/>
        <w:jc w:val="both"/>
        <w:rPr>
          <w:rFonts w:ascii="Tahoma" w:eastAsia="Trebuchet MS" w:hAnsi="Tahoma" w:cs="Tahoma"/>
          <w:sz w:val="20"/>
          <w:szCs w:val="20"/>
        </w:rPr>
      </w:pPr>
    </w:p>
    <w:p w14:paraId="7C788C06" w14:textId="77777777" w:rsidR="00D36BA7" w:rsidRPr="00F301E2" w:rsidRDefault="00C04ACB">
      <w:pPr>
        <w:numPr>
          <w:ilvl w:val="0"/>
          <w:numId w:val="1"/>
        </w:numPr>
        <w:tabs>
          <w:tab w:val="left" w:pos="567"/>
        </w:tabs>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Nenugalimos jėgos aplinkybės (force majeure)</w:t>
      </w:r>
    </w:p>
    <w:p w14:paraId="37A0B74B" w14:textId="77777777"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2BA48E7D" w14:textId="77777777"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1 (vieną) mėnesį, kita Šalis turi teisę vienašališkai nutraukti Sutartį, pateikusi Šaliai, kuri dėl force majeure aplinkybių negali vykdyti savo įsipareigojimų, išankstinį rašytinį įspėjimą;</w:t>
      </w:r>
    </w:p>
    <w:p w14:paraId="62FB2DDF" w14:textId="18FE8059" w:rsidR="00D36BA7" w:rsidRPr="00F67835"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Atleidimas nuo atsakomybės esant nenugalimos jėgos (force majeure) aplinkybėms nustatomas vadovaujantis Lietuvos Respublikos teisės aktais.</w:t>
      </w:r>
    </w:p>
    <w:p w14:paraId="768E9D83" w14:textId="02AF1DFF" w:rsidR="00F67835" w:rsidRDefault="00F67835" w:rsidP="00F67835">
      <w:pPr>
        <w:tabs>
          <w:tab w:val="left" w:pos="567"/>
        </w:tabs>
        <w:spacing w:line="240" w:lineRule="auto"/>
        <w:ind w:left="567"/>
        <w:jc w:val="both"/>
        <w:rPr>
          <w:rFonts w:ascii="Tahoma" w:eastAsia="Trebuchet MS" w:hAnsi="Tahoma" w:cs="Tahoma"/>
          <w:sz w:val="20"/>
          <w:szCs w:val="20"/>
        </w:rPr>
      </w:pPr>
    </w:p>
    <w:p w14:paraId="131E5EE3" w14:textId="09500679" w:rsidR="00F67835" w:rsidRDefault="00F67835" w:rsidP="00F67835">
      <w:pPr>
        <w:tabs>
          <w:tab w:val="left" w:pos="567"/>
        </w:tabs>
        <w:spacing w:line="240" w:lineRule="auto"/>
        <w:ind w:left="567"/>
        <w:jc w:val="both"/>
        <w:rPr>
          <w:rFonts w:ascii="Tahoma" w:eastAsia="Trebuchet MS" w:hAnsi="Tahoma" w:cs="Tahoma"/>
          <w:sz w:val="20"/>
          <w:szCs w:val="20"/>
        </w:rPr>
      </w:pPr>
    </w:p>
    <w:p w14:paraId="5E1515A4" w14:textId="77777777" w:rsidR="00F67835" w:rsidRPr="00F301E2" w:rsidRDefault="00F67835" w:rsidP="00F67835">
      <w:pPr>
        <w:tabs>
          <w:tab w:val="left" w:pos="567"/>
        </w:tabs>
        <w:spacing w:line="240" w:lineRule="auto"/>
        <w:ind w:left="567"/>
        <w:jc w:val="both"/>
        <w:rPr>
          <w:rFonts w:ascii="Tahoma" w:hAnsi="Tahoma" w:cs="Tahoma"/>
          <w:sz w:val="20"/>
          <w:szCs w:val="20"/>
        </w:rPr>
      </w:pPr>
    </w:p>
    <w:p w14:paraId="5018DA25" w14:textId="77777777" w:rsidR="00BA3E16" w:rsidRPr="00F301E2" w:rsidRDefault="00BA3E16" w:rsidP="00BA3E16">
      <w:pPr>
        <w:tabs>
          <w:tab w:val="left" w:pos="567"/>
        </w:tabs>
        <w:spacing w:line="240" w:lineRule="auto"/>
        <w:ind w:left="567"/>
        <w:jc w:val="both"/>
        <w:rPr>
          <w:rFonts w:ascii="Tahoma" w:hAnsi="Tahoma" w:cs="Tahoma"/>
          <w:sz w:val="20"/>
          <w:szCs w:val="20"/>
        </w:rPr>
      </w:pPr>
    </w:p>
    <w:p w14:paraId="591BA365" w14:textId="77777777" w:rsidR="00D36BA7" w:rsidRPr="00F301E2" w:rsidRDefault="00C04ACB">
      <w:pPr>
        <w:numPr>
          <w:ilvl w:val="0"/>
          <w:numId w:val="1"/>
        </w:numPr>
        <w:tabs>
          <w:tab w:val="left" w:pos="0"/>
          <w:tab w:val="left" w:pos="567"/>
        </w:tabs>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Ginčų nagrinėjimo tvarka</w:t>
      </w:r>
    </w:p>
    <w:p w14:paraId="14583C4D" w14:textId="77777777"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t>Sutarčiai ir visoms iš Sutarties atsirandančioms teisėms ir pareigoms taikomi Lietuvos Respublikos įstatymai bei kiti norminiai teisės aktai. Sutartis sudaryta ir turi būti aiškinama pagal Lietuvos Respublikos teisę;</w:t>
      </w:r>
    </w:p>
    <w:p w14:paraId="180E0AF3" w14:textId="64758FA3" w:rsidR="00D36BA7" w:rsidRPr="00F301E2" w:rsidRDefault="00C04ACB">
      <w:pPr>
        <w:numPr>
          <w:ilvl w:val="1"/>
          <w:numId w:val="1"/>
        </w:numPr>
        <w:tabs>
          <w:tab w:val="left" w:pos="567"/>
        </w:tabs>
        <w:spacing w:line="240" w:lineRule="auto"/>
        <w:ind w:left="567" w:hanging="425"/>
        <w:jc w:val="both"/>
        <w:rPr>
          <w:rFonts w:ascii="Tahoma" w:hAnsi="Tahoma" w:cs="Tahoma"/>
          <w:sz w:val="20"/>
          <w:szCs w:val="20"/>
        </w:rPr>
      </w:pPr>
      <w:r w:rsidRPr="00F301E2">
        <w:rPr>
          <w:rFonts w:ascii="Tahoma" w:eastAsia="Trebuchet MS" w:hAnsi="Tahoma" w:cs="Tahoma"/>
          <w:sz w:val="20"/>
          <w:szCs w:val="20"/>
        </w:rPr>
        <w:lastRenderedPageBreak/>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0D144406" w14:textId="77777777" w:rsidR="00BA3E16" w:rsidRPr="00F301E2" w:rsidRDefault="00BA3E16" w:rsidP="00BA3E16">
      <w:pPr>
        <w:tabs>
          <w:tab w:val="left" w:pos="567"/>
        </w:tabs>
        <w:spacing w:line="240" w:lineRule="auto"/>
        <w:ind w:left="567"/>
        <w:jc w:val="both"/>
        <w:rPr>
          <w:rFonts w:ascii="Tahoma" w:hAnsi="Tahoma" w:cs="Tahoma"/>
          <w:sz w:val="20"/>
          <w:szCs w:val="20"/>
        </w:rPr>
      </w:pPr>
    </w:p>
    <w:p w14:paraId="6DC6CFDC" w14:textId="77777777" w:rsidR="00D36BA7" w:rsidRPr="00F301E2" w:rsidRDefault="00C04ACB">
      <w:pPr>
        <w:numPr>
          <w:ilvl w:val="0"/>
          <w:numId w:val="1"/>
        </w:numPr>
        <w:tabs>
          <w:tab w:val="left" w:pos="567"/>
        </w:tabs>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Baigiamosios nuostatos</w:t>
      </w:r>
    </w:p>
    <w:p w14:paraId="7F2124FA" w14:textId="600F2AB0" w:rsidR="00D36BA7" w:rsidRPr="00F301E2" w:rsidRDefault="00C04ACB">
      <w:pPr>
        <w:numPr>
          <w:ilvl w:val="1"/>
          <w:numId w:val="1"/>
        </w:numPr>
        <w:spacing w:line="240" w:lineRule="auto"/>
        <w:ind w:left="567" w:hanging="425"/>
        <w:jc w:val="both"/>
        <w:rPr>
          <w:rFonts w:ascii="Tahoma" w:hAnsi="Tahoma" w:cs="Tahoma"/>
          <w:sz w:val="20"/>
          <w:szCs w:val="20"/>
        </w:rPr>
      </w:pPr>
      <w:bookmarkStart w:id="3" w:name="_1fob9te" w:colFirst="0" w:colLast="0"/>
      <w:bookmarkEnd w:id="3"/>
      <w:r w:rsidRPr="00F301E2">
        <w:rPr>
          <w:rFonts w:ascii="Tahoma" w:eastAsia="Trebuchet MS" w:hAnsi="Tahoma" w:cs="Tahoma"/>
          <w:sz w:val="20"/>
          <w:szCs w:val="20"/>
        </w:rPr>
        <w:t xml:space="preserve">Sutartis įsigalioja nuo </w:t>
      </w:r>
      <w:r w:rsidR="00C26921">
        <w:rPr>
          <w:rFonts w:ascii="Tahoma" w:eastAsia="Trebuchet MS" w:hAnsi="Tahoma" w:cs="Tahoma"/>
          <w:sz w:val="20"/>
          <w:szCs w:val="20"/>
        </w:rPr>
        <w:t>2021 vasario 1 dienos imtinai</w:t>
      </w:r>
      <w:r w:rsidRPr="00F301E2">
        <w:rPr>
          <w:rFonts w:ascii="Tahoma" w:eastAsia="Trebuchet MS" w:hAnsi="Tahoma" w:cs="Tahoma"/>
          <w:sz w:val="20"/>
          <w:szCs w:val="20"/>
        </w:rPr>
        <w:t xml:space="preserve"> ir galioja </w:t>
      </w:r>
      <w:r w:rsidR="007307DA">
        <w:rPr>
          <w:rFonts w:ascii="Tahoma" w:eastAsia="Trebuchet MS" w:hAnsi="Tahoma" w:cs="Tahoma"/>
          <w:sz w:val="20"/>
          <w:szCs w:val="20"/>
        </w:rPr>
        <w:t xml:space="preserve">iki 2021 </w:t>
      </w:r>
      <w:r w:rsidR="00C26921">
        <w:rPr>
          <w:rFonts w:ascii="Tahoma" w:eastAsia="Trebuchet MS" w:hAnsi="Tahoma" w:cs="Tahoma"/>
          <w:sz w:val="20"/>
          <w:szCs w:val="20"/>
        </w:rPr>
        <w:t>vasario 28</w:t>
      </w:r>
      <w:r w:rsidR="007307DA">
        <w:rPr>
          <w:rFonts w:ascii="Tahoma" w:eastAsia="Trebuchet MS" w:hAnsi="Tahoma" w:cs="Tahoma"/>
          <w:sz w:val="20"/>
          <w:szCs w:val="20"/>
        </w:rPr>
        <w:t xml:space="preserve"> dienos imtinai.</w:t>
      </w:r>
      <w:r w:rsidR="00266516" w:rsidRPr="00F301E2">
        <w:rPr>
          <w:rFonts w:ascii="Tahoma" w:eastAsia="Trebuchet MS" w:hAnsi="Tahoma" w:cs="Tahoma"/>
          <w:sz w:val="20"/>
          <w:szCs w:val="20"/>
        </w:rPr>
        <w:t xml:space="preserve"> </w:t>
      </w:r>
    </w:p>
    <w:p w14:paraId="359486FA" w14:textId="6DAE730B" w:rsidR="00D36BA7" w:rsidRPr="00F301E2" w:rsidRDefault="00486CF3">
      <w:pPr>
        <w:numPr>
          <w:ilvl w:val="1"/>
          <w:numId w:val="1"/>
        </w:numPr>
        <w:spacing w:line="240" w:lineRule="auto"/>
        <w:ind w:left="567" w:hanging="425"/>
        <w:jc w:val="both"/>
        <w:rPr>
          <w:rFonts w:ascii="Tahoma" w:hAnsi="Tahoma" w:cs="Tahoma"/>
          <w:sz w:val="20"/>
          <w:szCs w:val="20"/>
        </w:rPr>
      </w:pPr>
      <w:r w:rsidRPr="00486CF3">
        <w:rPr>
          <w:rFonts w:ascii="Tahoma" w:eastAsia="Trebuchet MS" w:hAnsi="Tahoma" w:cs="Tahoma"/>
          <w:sz w:val="20"/>
          <w:szCs w:val="20"/>
        </w:rPr>
        <w:t>Sutarties sąlygos Sutarties galiojimo laikotarpiu gali būti keičiamos tik Viešųjų pirkimų įstatymo 89 straipsnyje nustatyta tvarka. Sutarties sąlygų pakeitimai įforminami šalių rašytiniais susitarimais, kurie yra neatsiejama Sutarties dalis</w:t>
      </w:r>
      <w:r>
        <w:rPr>
          <w:rFonts w:ascii="Tahoma" w:eastAsia="Trebuchet MS" w:hAnsi="Tahoma" w:cs="Tahoma"/>
          <w:sz w:val="20"/>
          <w:szCs w:val="20"/>
        </w:rPr>
        <w:t>.</w:t>
      </w:r>
    </w:p>
    <w:p w14:paraId="1E0AFDEA"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Sutartis gali būti nutraukta:</w:t>
      </w:r>
    </w:p>
    <w:p w14:paraId="26BBAC5D" w14:textId="77777777" w:rsidR="00D36BA7" w:rsidRPr="00F301E2" w:rsidRDefault="00C04ACB">
      <w:pPr>
        <w:numPr>
          <w:ilvl w:val="2"/>
          <w:numId w:val="1"/>
        </w:numPr>
        <w:tabs>
          <w:tab w:val="left" w:pos="993"/>
        </w:tabs>
        <w:spacing w:line="240" w:lineRule="auto"/>
        <w:ind w:left="709" w:hanging="425"/>
        <w:jc w:val="both"/>
        <w:rPr>
          <w:rFonts w:ascii="Tahoma" w:hAnsi="Tahoma" w:cs="Tahoma"/>
          <w:sz w:val="20"/>
          <w:szCs w:val="20"/>
        </w:rPr>
      </w:pPr>
      <w:r w:rsidRPr="00F301E2">
        <w:rPr>
          <w:rFonts w:ascii="Tahoma" w:eastAsia="Trebuchet MS" w:hAnsi="Tahoma" w:cs="Tahoma"/>
          <w:sz w:val="20"/>
          <w:szCs w:val="20"/>
        </w:rPr>
        <w:t>raštišku abiejų Šalių susitarimu;</w:t>
      </w:r>
    </w:p>
    <w:p w14:paraId="33A81AE0"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Netesybų sumokėjimas, Sutarties nutraukimas ar jos vykdymo sustabdymas neatleidžia Šalių nuo Sutartyje numatytų įsipareigojimų įvykdymo, jeigu iki netesybų sumokėjimo (Sutarties nutraukimo ar sustabdymo dienos) buvo neįvykdyti atsiradę įsipareigojimai.</w:t>
      </w:r>
    </w:p>
    <w:p w14:paraId="531BCBFB"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Visais Sutartyje nenumatytais atvejais Šalys vadovaujasi Lietuvos Respublikoje galiojančiais teisės aktais.</w:t>
      </w:r>
    </w:p>
    <w:p w14:paraId="6C6D3665" w14:textId="77777777"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Šalys patvirtina, kad Sutartį perskaitė, suprato jos turinį ir pasekmes, priėmė ją kaip atitinkančią jų tikslus.</w:t>
      </w:r>
    </w:p>
    <w:p w14:paraId="34CCB535" w14:textId="5D824B8E" w:rsidR="00D36BA7" w:rsidRPr="00F301E2" w:rsidRDefault="00C04ACB">
      <w:pPr>
        <w:numPr>
          <w:ilvl w:val="1"/>
          <w:numId w:val="1"/>
        </w:numPr>
        <w:spacing w:line="240" w:lineRule="auto"/>
        <w:ind w:left="567" w:hanging="425"/>
        <w:jc w:val="both"/>
        <w:rPr>
          <w:rFonts w:ascii="Tahoma" w:hAnsi="Tahoma" w:cs="Tahoma"/>
          <w:sz w:val="20"/>
          <w:szCs w:val="20"/>
        </w:rPr>
      </w:pPr>
      <w:r w:rsidRPr="00F301E2">
        <w:rPr>
          <w:rFonts w:ascii="Tahoma" w:eastAsia="Trebuchet MS" w:hAnsi="Tahoma" w:cs="Tahoma"/>
          <w:sz w:val="20"/>
          <w:szCs w:val="20"/>
        </w:rPr>
        <w:t>Sutartis sudaryta dviem egzemplioriais lietuvių kalba, turinčiais vienodą juridinę galią, po vieną kiekvienai šaliai.</w:t>
      </w:r>
    </w:p>
    <w:p w14:paraId="6A997B52" w14:textId="77777777" w:rsidR="00BA3E16" w:rsidRPr="00F301E2" w:rsidRDefault="00BA3E16" w:rsidP="00BA3E16">
      <w:pPr>
        <w:spacing w:line="240" w:lineRule="auto"/>
        <w:ind w:left="567"/>
        <w:jc w:val="both"/>
        <w:rPr>
          <w:rFonts w:ascii="Tahoma" w:hAnsi="Tahoma" w:cs="Tahoma"/>
          <w:sz w:val="20"/>
          <w:szCs w:val="20"/>
        </w:rPr>
      </w:pPr>
    </w:p>
    <w:p w14:paraId="2C50771D" w14:textId="77777777" w:rsidR="00D36BA7" w:rsidRPr="00F301E2" w:rsidRDefault="00C04ACB">
      <w:pPr>
        <w:numPr>
          <w:ilvl w:val="0"/>
          <w:numId w:val="1"/>
        </w:numPr>
        <w:spacing w:line="240" w:lineRule="auto"/>
        <w:ind w:left="567" w:hanging="567"/>
        <w:jc w:val="both"/>
        <w:rPr>
          <w:rFonts w:ascii="Tahoma" w:eastAsia="Trebuchet MS" w:hAnsi="Tahoma" w:cs="Tahoma"/>
          <w:color w:val="17365D"/>
          <w:sz w:val="20"/>
          <w:szCs w:val="20"/>
        </w:rPr>
      </w:pPr>
      <w:r w:rsidRPr="00F301E2">
        <w:rPr>
          <w:rFonts w:ascii="Tahoma" w:eastAsia="Trebuchet MS" w:hAnsi="Tahoma" w:cs="Tahoma"/>
          <w:b/>
          <w:color w:val="17365D"/>
          <w:sz w:val="20"/>
          <w:szCs w:val="20"/>
        </w:rPr>
        <w:t>Šalių rekvizitai ir parašai:</w:t>
      </w:r>
    </w:p>
    <w:p w14:paraId="25F66A9B" w14:textId="77777777" w:rsidR="00D36BA7" w:rsidRPr="00F301E2" w:rsidRDefault="00D36BA7">
      <w:pPr>
        <w:pBdr>
          <w:top w:val="nil"/>
          <w:left w:val="nil"/>
          <w:bottom w:val="nil"/>
          <w:right w:val="nil"/>
          <w:between w:val="nil"/>
        </w:pBdr>
        <w:spacing w:line="240" w:lineRule="auto"/>
        <w:jc w:val="both"/>
        <w:rPr>
          <w:rFonts w:ascii="Tahoma" w:eastAsia="Times New Roman" w:hAnsi="Tahoma" w:cs="Tahoma"/>
          <w:color w:val="000000"/>
          <w:sz w:val="20"/>
          <w:szCs w:val="20"/>
        </w:rPr>
      </w:pPr>
    </w:p>
    <w:p w14:paraId="79647254" w14:textId="77777777" w:rsidR="00D36BA7" w:rsidRPr="00F301E2" w:rsidRDefault="00D36BA7">
      <w:pPr>
        <w:spacing w:line="240" w:lineRule="auto"/>
        <w:jc w:val="both"/>
        <w:rPr>
          <w:rFonts w:ascii="Tahoma" w:eastAsia="Trebuchet MS" w:hAnsi="Tahoma" w:cs="Tahoma"/>
          <w:b/>
          <w:color w:val="17365D"/>
          <w:sz w:val="20"/>
          <w:szCs w:val="20"/>
        </w:rPr>
      </w:pPr>
    </w:p>
    <w:tbl>
      <w:tblPr>
        <w:tblStyle w:val="a"/>
        <w:tblW w:w="9119"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3648"/>
        <w:gridCol w:w="1180"/>
        <w:gridCol w:w="4291"/>
      </w:tblGrid>
      <w:tr w:rsidR="00D36BA7" w:rsidRPr="00F301E2" w14:paraId="12880361" w14:textId="77777777">
        <w:trPr>
          <w:trHeight w:val="3260"/>
        </w:trPr>
        <w:tc>
          <w:tcPr>
            <w:tcW w:w="3648" w:type="dxa"/>
          </w:tcPr>
          <w:p w14:paraId="1D82FF4C" w14:textId="77777777" w:rsidR="00D36BA7" w:rsidRPr="00F301E2" w:rsidRDefault="00C04ACB">
            <w:pPr>
              <w:tabs>
                <w:tab w:val="left" w:pos="1560"/>
              </w:tabs>
              <w:rPr>
                <w:rFonts w:ascii="Tahoma" w:eastAsia="Trebuchet MS" w:hAnsi="Tahoma" w:cs="Tahoma"/>
                <w:b w:val="0"/>
                <w:color w:val="17365D"/>
              </w:rPr>
            </w:pPr>
            <w:r w:rsidRPr="00F301E2">
              <w:rPr>
                <w:rFonts w:ascii="Tahoma" w:eastAsia="Trebuchet MS" w:hAnsi="Tahoma" w:cs="Tahoma"/>
                <w:color w:val="17365D"/>
              </w:rPr>
              <w:t>TEIKĖJAS</w:t>
            </w:r>
          </w:p>
          <w:p w14:paraId="4588C6F9" w14:textId="77777777" w:rsidR="00D36BA7" w:rsidRPr="00F301E2" w:rsidRDefault="00C04ACB">
            <w:pPr>
              <w:tabs>
                <w:tab w:val="left" w:pos="1560"/>
              </w:tabs>
              <w:rPr>
                <w:rFonts w:ascii="Tahoma" w:eastAsia="Trebuchet MS" w:hAnsi="Tahoma" w:cs="Tahoma"/>
                <w:b w:val="0"/>
              </w:rPr>
            </w:pPr>
            <w:r w:rsidRPr="00F301E2">
              <w:rPr>
                <w:rFonts w:ascii="Tahoma" w:eastAsia="Trebuchet MS" w:hAnsi="Tahoma" w:cs="Tahoma"/>
              </w:rPr>
              <w:t>UAB „Idamas“</w:t>
            </w:r>
          </w:p>
          <w:p w14:paraId="2B46196C" w14:textId="77777777" w:rsidR="00D36BA7" w:rsidRPr="007307DA" w:rsidRDefault="00C04ACB">
            <w:pPr>
              <w:tabs>
                <w:tab w:val="left" w:pos="1560"/>
              </w:tabs>
              <w:rPr>
                <w:rFonts w:ascii="Tahoma" w:eastAsia="Trebuchet MS" w:hAnsi="Tahoma" w:cs="Tahoma"/>
                <w:b w:val="0"/>
              </w:rPr>
            </w:pPr>
            <w:r w:rsidRPr="007307DA">
              <w:rPr>
                <w:rFonts w:ascii="Tahoma" w:eastAsia="Trebuchet MS" w:hAnsi="Tahoma" w:cs="Tahoma"/>
                <w:b w:val="0"/>
              </w:rPr>
              <w:t>Juridinio asmens kodas 125838158</w:t>
            </w:r>
          </w:p>
          <w:p w14:paraId="3B4A0B58" w14:textId="77777777" w:rsidR="00D36BA7" w:rsidRPr="007307DA" w:rsidRDefault="00C04ACB">
            <w:pPr>
              <w:ind w:left="426" w:hanging="426"/>
              <w:rPr>
                <w:rFonts w:ascii="Tahoma" w:eastAsia="Trebuchet MS" w:hAnsi="Tahoma" w:cs="Tahoma"/>
                <w:b w:val="0"/>
              </w:rPr>
            </w:pPr>
            <w:r w:rsidRPr="007307DA">
              <w:rPr>
                <w:rFonts w:ascii="Tahoma" w:eastAsia="Trebuchet MS" w:hAnsi="Tahoma" w:cs="Tahoma"/>
                <w:b w:val="0"/>
              </w:rPr>
              <w:t>PVM kodas LT 258381515</w:t>
            </w:r>
          </w:p>
          <w:p w14:paraId="22A1F0E8" w14:textId="77777777" w:rsidR="00D36BA7" w:rsidRPr="007307DA" w:rsidRDefault="00C04ACB">
            <w:pPr>
              <w:tabs>
                <w:tab w:val="left" w:pos="1560"/>
              </w:tabs>
              <w:rPr>
                <w:rFonts w:ascii="Tahoma" w:eastAsia="Trebuchet MS" w:hAnsi="Tahoma" w:cs="Tahoma"/>
                <w:b w:val="0"/>
              </w:rPr>
            </w:pPr>
            <w:r w:rsidRPr="007307DA">
              <w:rPr>
                <w:rFonts w:ascii="Tahoma" w:eastAsia="Trebuchet MS" w:hAnsi="Tahoma" w:cs="Tahoma"/>
                <w:b w:val="0"/>
              </w:rPr>
              <w:t>Adresas: Žalgirio g. 92, LT-09303 Vilnius</w:t>
            </w:r>
          </w:p>
          <w:p w14:paraId="39A3C820" w14:textId="77777777" w:rsidR="00D36BA7" w:rsidRPr="007307DA" w:rsidRDefault="00C04ACB">
            <w:pPr>
              <w:tabs>
                <w:tab w:val="left" w:pos="1560"/>
              </w:tabs>
              <w:rPr>
                <w:rFonts w:ascii="Tahoma" w:eastAsia="Trebuchet MS" w:hAnsi="Tahoma" w:cs="Tahoma"/>
                <w:b w:val="0"/>
              </w:rPr>
            </w:pPr>
            <w:r w:rsidRPr="007307DA">
              <w:rPr>
                <w:rFonts w:ascii="Tahoma" w:eastAsia="Trebuchet MS" w:hAnsi="Tahoma" w:cs="Tahoma"/>
                <w:b w:val="0"/>
              </w:rPr>
              <w:t>Tel.: (8 5) 278 8636</w:t>
            </w:r>
          </w:p>
          <w:p w14:paraId="5B415747" w14:textId="77777777" w:rsidR="00D36BA7" w:rsidRPr="007307DA" w:rsidRDefault="00C04ACB">
            <w:pPr>
              <w:tabs>
                <w:tab w:val="left" w:pos="1560"/>
              </w:tabs>
              <w:rPr>
                <w:rFonts w:ascii="Tahoma" w:eastAsia="Trebuchet MS" w:hAnsi="Tahoma" w:cs="Tahoma"/>
                <w:b w:val="0"/>
              </w:rPr>
            </w:pPr>
            <w:r w:rsidRPr="007307DA">
              <w:rPr>
                <w:rFonts w:ascii="Tahoma" w:eastAsia="Trebuchet MS" w:hAnsi="Tahoma" w:cs="Tahoma"/>
                <w:b w:val="0"/>
              </w:rPr>
              <w:t xml:space="preserve">Sąskaitos Nr.  </w:t>
            </w:r>
          </w:p>
          <w:p w14:paraId="74BE2EF5" w14:textId="77777777" w:rsidR="00D36BA7" w:rsidRPr="007307DA" w:rsidRDefault="00C04ACB">
            <w:pPr>
              <w:tabs>
                <w:tab w:val="left" w:pos="1560"/>
              </w:tabs>
              <w:rPr>
                <w:rFonts w:ascii="Tahoma" w:eastAsia="Trebuchet MS" w:hAnsi="Tahoma" w:cs="Tahoma"/>
                <w:b w:val="0"/>
              </w:rPr>
            </w:pPr>
            <w:r w:rsidRPr="007307DA">
              <w:rPr>
                <w:rFonts w:ascii="Tahoma" w:eastAsia="Trebuchet MS" w:hAnsi="Tahoma" w:cs="Tahoma"/>
                <w:b w:val="0"/>
              </w:rPr>
              <w:t>LT364010042400316144</w:t>
            </w:r>
          </w:p>
          <w:p w14:paraId="3F1C69FC" w14:textId="1D0CC478" w:rsidR="00D36BA7" w:rsidRPr="007307DA" w:rsidRDefault="00776DC9">
            <w:pPr>
              <w:tabs>
                <w:tab w:val="left" w:pos="1560"/>
              </w:tabs>
              <w:rPr>
                <w:rFonts w:ascii="Tahoma" w:eastAsia="Trebuchet MS" w:hAnsi="Tahoma" w:cs="Tahoma"/>
                <w:b w:val="0"/>
              </w:rPr>
            </w:pPr>
            <w:r>
              <w:rPr>
                <w:rFonts w:ascii="Tahoma" w:eastAsia="Trebuchet MS" w:hAnsi="Tahoma" w:cs="Tahoma"/>
                <w:b w:val="0"/>
              </w:rPr>
              <w:t>AS</w:t>
            </w:r>
            <w:r w:rsidR="00C04ACB" w:rsidRPr="007307DA">
              <w:rPr>
                <w:rFonts w:ascii="Tahoma" w:eastAsia="Trebuchet MS" w:hAnsi="Tahoma" w:cs="Tahoma"/>
                <w:b w:val="0"/>
              </w:rPr>
              <w:t xml:space="preserve"> Luminor Bank</w:t>
            </w:r>
          </w:p>
          <w:p w14:paraId="401AC17D" w14:textId="77777777" w:rsidR="00D36BA7" w:rsidRPr="00F301E2" w:rsidRDefault="00D36BA7">
            <w:pPr>
              <w:rPr>
                <w:rFonts w:ascii="Tahoma" w:eastAsia="Trebuchet MS" w:hAnsi="Tahoma" w:cs="Tahoma"/>
                <w:b w:val="0"/>
              </w:rPr>
            </w:pPr>
          </w:p>
          <w:p w14:paraId="16CBAB0E" w14:textId="77777777" w:rsidR="003866A1" w:rsidRDefault="003866A1">
            <w:pPr>
              <w:rPr>
                <w:rFonts w:ascii="Tahoma" w:eastAsia="Trebuchet MS" w:hAnsi="Tahoma" w:cs="Tahoma"/>
              </w:rPr>
            </w:pPr>
          </w:p>
          <w:p w14:paraId="79E185C2" w14:textId="77777777" w:rsidR="003866A1" w:rsidRDefault="003866A1">
            <w:pPr>
              <w:rPr>
                <w:rFonts w:ascii="Tahoma" w:eastAsia="Trebuchet MS" w:hAnsi="Tahoma" w:cs="Tahoma"/>
              </w:rPr>
            </w:pPr>
          </w:p>
          <w:p w14:paraId="22417446" w14:textId="77777777" w:rsidR="003866A1" w:rsidRDefault="003866A1">
            <w:pPr>
              <w:rPr>
                <w:rFonts w:ascii="Tahoma" w:eastAsia="Trebuchet MS" w:hAnsi="Tahoma" w:cs="Tahoma"/>
              </w:rPr>
            </w:pPr>
          </w:p>
          <w:p w14:paraId="5D7DA330" w14:textId="5BD55597" w:rsidR="00D36BA7" w:rsidRPr="00F301E2" w:rsidRDefault="00C04ACB">
            <w:pPr>
              <w:rPr>
                <w:rFonts w:ascii="Tahoma" w:eastAsia="Trebuchet MS" w:hAnsi="Tahoma" w:cs="Tahoma"/>
                <w:b w:val="0"/>
              </w:rPr>
            </w:pPr>
            <w:r w:rsidRPr="00F301E2">
              <w:rPr>
                <w:rFonts w:ascii="Tahoma" w:eastAsia="Trebuchet MS" w:hAnsi="Tahoma" w:cs="Tahoma"/>
              </w:rPr>
              <w:t>Direktorius</w:t>
            </w:r>
          </w:p>
          <w:p w14:paraId="37EA4CEB" w14:textId="77777777" w:rsidR="00D36BA7" w:rsidRPr="00F301E2" w:rsidRDefault="00C04ACB">
            <w:pPr>
              <w:tabs>
                <w:tab w:val="left" w:pos="1560"/>
              </w:tabs>
              <w:rPr>
                <w:rFonts w:ascii="Tahoma" w:eastAsia="Trebuchet MS" w:hAnsi="Tahoma" w:cs="Tahoma"/>
                <w:b w:val="0"/>
              </w:rPr>
            </w:pPr>
            <w:r w:rsidRPr="00F301E2">
              <w:rPr>
                <w:rFonts w:ascii="Tahoma" w:eastAsia="Trebuchet MS" w:hAnsi="Tahoma" w:cs="Tahoma"/>
              </w:rPr>
              <w:t>Giedrius Rakauskas</w:t>
            </w:r>
          </w:p>
          <w:p w14:paraId="32959D1A" w14:textId="77777777" w:rsidR="00D36BA7" w:rsidRPr="00F301E2" w:rsidRDefault="00C04ACB">
            <w:pPr>
              <w:rPr>
                <w:rFonts w:ascii="Tahoma" w:eastAsia="Trebuchet MS" w:hAnsi="Tahoma" w:cs="Tahoma"/>
                <w:b w:val="0"/>
              </w:rPr>
            </w:pPr>
            <w:r w:rsidRPr="00F301E2">
              <w:rPr>
                <w:rFonts w:ascii="Tahoma" w:eastAsia="Trebuchet MS" w:hAnsi="Tahoma" w:cs="Tahoma"/>
              </w:rPr>
              <w:t>_________________</w:t>
            </w:r>
          </w:p>
        </w:tc>
        <w:tc>
          <w:tcPr>
            <w:tcW w:w="1180" w:type="dxa"/>
          </w:tcPr>
          <w:p w14:paraId="30B8BE18" w14:textId="77777777" w:rsidR="00D36BA7" w:rsidRPr="00F301E2" w:rsidRDefault="00D36BA7">
            <w:pPr>
              <w:spacing w:line="276" w:lineRule="auto"/>
              <w:jc w:val="both"/>
              <w:rPr>
                <w:rFonts w:ascii="Tahoma" w:eastAsia="Trebuchet MS" w:hAnsi="Tahoma" w:cs="Tahoma"/>
                <w:b w:val="0"/>
                <w:color w:val="17365D"/>
              </w:rPr>
            </w:pPr>
          </w:p>
        </w:tc>
        <w:tc>
          <w:tcPr>
            <w:tcW w:w="4291" w:type="dxa"/>
          </w:tcPr>
          <w:p w14:paraId="48D6720F" w14:textId="42221516" w:rsidR="00D36BA7" w:rsidRPr="003866A1" w:rsidRDefault="00C04ACB" w:rsidP="003866A1">
            <w:pPr>
              <w:tabs>
                <w:tab w:val="left" w:pos="1560"/>
              </w:tabs>
              <w:rPr>
                <w:rFonts w:ascii="Tahoma" w:eastAsia="Trebuchet MS" w:hAnsi="Tahoma" w:cs="Tahoma"/>
                <w:b w:val="0"/>
                <w:color w:val="17365D"/>
              </w:rPr>
            </w:pPr>
            <w:r w:rsidRPr="00F301E2">
              <w:rPr>
                <w:rFonts w:ascii="Tahoma" w:eastAsia="Trebuchet MS" w:hAnsi="Tahoma" w:cs="Tahoma"/>
                <w:color w:val="17365D"/>
              </w:rPr>
              <w:t>PIRKĖJAS</w:t>
            </w:r>
          </w:p>
          <w:p w14:paraId="30D7B69A" w14:textId="77777777" w:rsidR="003866A1" w:rsidRPr="003866A1" w:rsidRDefault="003866A1" w:rsidP="003866A1">
            <w:pPr>
              <w:rPr>
                <w:rFonts w:ascii="Tahoma" w:eastAsia="Trebuchet MS" w:hAnsi="Tahoma" w:cs="Tahoma"/>
                <w:bCs/>
              </w:rPr>
            </w:pPr>
            <w:r w:rsidRPr="003866A1">
              <w:rPr>
                <w:rFonts w:ascii="Tahoma" w:eastAsia="Trebuchet MS" w:hAnsi="Tahoma" w:cs="Tahoma"/>
                <w:bCs/>
              </w:rPr>
              <w:t xml:space="preserve">Valstybės vaiko teisių apsaugos ir </w:t>
            </w:r>
          </w:p>
          <w:p w14:paraId="5E850E68" w14:textId="77777777" w:rsidR="003866A1" w:rsidRPr="003866A1" w:rsidRDefault="003866A1" w:rsidP="003866A1">
            <w:pPr>
              <w:rPr>
                <w:rFonts w:ascii="Tahoma" w:eastAsia="Trebuchet MS" w:hAnsi="Tahoma" w:cs="Tahoma"/>
                <w:bCs/>
              </w:rPr>
            </w:pPr>
            <w:r w:rsidRPr="003866A1">
              <w:rPr>
                <w:rFonts w:ascii="Tahoma" w:eastAsia="Trebuchet MS" w:hAnsi="Tahoma" w:cs="Tahoma"/>
                <w:bCs/>
              </w:rPr>
              <w:t xml:space="preserve">įvaikinimo tarnyba prie Socialinės apsaugos ir </w:t>
            </w:r>
          </w:p>
          <w:p w14:paraId="31868B2B" w14:textId="77777777" w:rsidR="003866A1" w:rsidRPr="003866A1" w:rsidRDefault="003866A1" w:rsidP="003866A1">
            <w:pPr>
              <w:rPr>
                <w:rFonts w:ascii="Tahoma" w:eastAsia="Trebuchet MS" w:hAnsi="Tahoma" w:cs="Tahoma"/>
                <w:bCs/>
              </w:rPr>
            </w:pPr>
            <w:r w:rsidRPr="003866A1">
              <w:rPr>
                <w:rFonts w:ascii="Tahoma" w:eastAsia="Trebuchet MS" w:hAnsi="Tahoma" w:cs="Tahoma"/>
                <w:bCs/>
              </w:rPr>
              <w:t>darbo ministerijos</w:t>
            </w:r>
          </w:p>
          <w:p w14:paraId="1195ACDE"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Labdarių g. 8, LT-01120 Vilnius</w:t>
            </w:r>
          </w:p>
          <w:p w14:paraId="361575A0"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Įmonės kodas 188752021</w:t>
            </w:r>
          </w:p>
          <w:p w14:paraId="704E3EB5"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A/S LT737300010002466034</w:t>
            </w:r>
          </w:p>
          <w:p w14:paraId="04C89FD1"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 xml:space="preserve">AB Swedbank bankas </w:t>
            </w:r>
          </w:p>
          <w:p w14:paraId="1FA7C45C"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Banko kodas 73000</w:t>
            </w:r>
          </w:p>
          <w:p w14:paraId="0224B014" w14:textId="77777777" w:rsidR="003866A1" w:rsidRPr="003866A1" w:rsidRDefault="003866A1" w:rsidP="003866A1">
            <w:pPr>
              <w:rPr>
                <w:rFonts w:ascii="Tahoma" w:eastAsia="Trebuchet MS" w:hAnsi="Tahoma" w:cs="Tahoma"/>
                <w:b w:val="0"/>
              </w:rPr>
            </w:pPr>
            <w:r w:rsidRPr="003866A1">
              <w:rPr>
                <w:rFonts w:ascii="Tahoma" w:eastAsia="Trebuchet MS" w:hAnsi="Tahoma" w:cs="Tahoma"/>
                <w:b w:val="0"/>
              </w:rPr>
              <w:t>Tel.: (8 5) 231 0928</w:t>
            </w:r>
          </w:p>
          <w:p w14:paraId="54839AA6" w14:textId="77777777" w:rsidR="003866A1" w:rsidRPr="003866A1" w:rsidRDefault="003866A1" w:rsidP="003866A1">
            <w:pPr>
              <w:rPr>
                <w:rFonts w:ascii="Tahoma" w:eastAsia="Trebuchet MS" w:hAnsi="Tahoma" w:cs="Tahoma"/>
                <w:b w:val="0"/>
                <w:lang w:val="en-US"/>
              </w:rPr>
            </w:pPr>
            <w:r w:rsidRPr="003866A1">
              <w:rPr>
                <w:rFonts w:ascii="Tahoma" w:eastAsia="Trebuchet MS" w:hAnsi="Tahoma" w:cs="Tahoma"/>
                <w:b w:val="0"/>
              </w:rPr>
              <w:t xml:space="preserve">El. p. </w:t>
            </w:r>
            <w:hyperlink r:id="rId10" w:history="1">
              <w:r w:rsidRPr="003866A1">
                <w:rPr>
                  <w:rStyle w:val="Hyperlink"/>
                  <w:rFonts w:ascii="Tahoma" w:eastAsia="Trebuchet MS" w:hAnsi="Tahoma" w:cs="Tahoma"/>
                  <w:b w:val="0"/>
                </w:rPr>
                <w:t>info</w:t>
              </w:r>
              <w:r w:rsidRPr="003866A1">
                <w:rPr>
                  <w:rStyle w:val="Hyperlink"/>
                  <w:rFonts w:ascii="Tahoma" w:eastAsia="Trebuchet MS" w:hAnsi="Tahoma" w:cs="Tahoma"/>
                  <w:b w:val="0"/>
                  <w:lang w:val="en-US"/>
                </w:rPr>
                <w:t>@vaikoteises.lt</w:t>
              </w:r>
            </w:hyperlink>
            <w:r w:rsidRPr="003866A1">
              <w:rPr>
                <w:rFonts w:ascii="Tahoma" w:eastAsia="Trebuchet MS" w:hAnsi="Tahoma" w:cs="Tahoma"/>
                <w:b w:val="0"/>
                <w:lang w:val="en-US"/>
              </w:rPr>
              <w:t xml:space="preserve"> </w:t>
            </w:r>
          </w:p>
          <w:p w14:paraId="57D0B2AA" w14:textId="77777777" w:rsidR="003866A1" w:rsidRPr="003866A1" w:rsidRDefault="003866A1" w:rsidP="003866A1">
            <w:pPr>
              <w:rPr>
                <w:rFonts w:ascii="Tahoma" w:eastAsia="Trebuchet MS" w:hAnsi="Tahoma" w:cs="Tahoma"/>
                <w:b w:val="0"/>
              </w:rPr>
            </w:pPr>
          </w:p>
          <w:p w14:paraId="7C6304DD" w14:textId="77777777" w:rsidR="003866A1" w:rsidRPr="003866A1" w:rsidRDefault="003866A1" w:rsidP="003866A1">
            <w:pPr>
              <w:rPr>
                <w:rFonts w:ascii="Tahoma" w:eastAsia="Trebuchet MS" w:hAnsi="Tahoma" w:cs="Tahoma"/>
                <w:b w:val="0"/>
              </w:rPr>
            </w:pPr>
          </w:p>
          <w:p w14:paraId="7DBE7BB5" w14:textId="58805EA9" w:rsidR="003866A1" w:rsidRPr="003866A1" w:rsidRDefault="003866A1" w:rsidP="003866A1">
            <w:pPr>
              <w:rPr>
                <w:rFonts w:ascii="Tahoma" w:eastAsia="Trebuchet MS" w:hAnsi="Tahoma" w:cs="Tahoma"/>
                <w:bCs/>
              </w:rPr>
            </w:pPr>
            <w:r w:rsidRPr="003866A1">
              <w:rPr>
                <w:rFonts w:ascii="Tahoma" w:eastAsia="Trebuchet MS" w:hAnsi="Tahoma" w:cs="Tahoma"/>
                <w:bCs/>
              </w:rPr>
              <w:t>Direktor</w:t>
            </w:r>
            <w:r w:rsidR="00486CF3">
              <w:rPr>
                <w:rFonts w:ascii="Tahoma" w:eastAsia="Trebuchet MS" w:hAnsi="Tahoma" w:cs="Tahoma"/>
                <w:bCs/>
              </w:rPr>
              <w:t>ė</w:t>
            </w:r>
          </w:p>
          <w:p w14:paraId="0F9CBE7A" w14:textId="4FBC685D" w:rsidR="003866A1" w:rsidRDefault="00486CF3" w:rsidP="003866A1">
            <w:pPr>
              <w:rPr>
                <w:rFonts w:ascii="Tahoma" w:eastAsia="Trebuchet MS" w:hAnsi="Tahoma" w:cs="Tahoma"/>
                <w:bCs/>
              </w:rPr>
            </w:pPr>
            <w:r>
              <w:rPr>
                <w:rFonts w:ascii="Tahoma" w:eastAsia="Trebuchet MS" w:hAnsi="Tahoma" w:cs="Tahoma"/>
                <w:bCs/>
              </w:rPr>
              <w:t>Ilma Skuodienė</w:t>
            </w:r>
          </w:p>
          <w:p w14:paraId="60E8BA0C" w14:textId="54115612" w:rsidR="003866A1" w:rsidRPr="003866A1" w:rsidRDefault="003866A1" w:rsidP="003866A1">
            <w:pPr>
              <w:rPr>
                <w:rFonts w:ascii="Tahoma" w:eastAsia="Trebuchet MS" w:hAnsi="Tahoma" w:cs="Tahoma"/>
                <w:bCs/>
              </w:rPr>
            </w:pPr>
            <w:r>
              <w:rPr>
                <w:rFonts w:ascii="Tahoma" w:eastAsia="Trebuchet MS" w:hAnsi="Tahoma" w:cs="Tahoma"/>
                <w:bCs/>
              </w:rPr>
              <w:t>__________________</w:t>
            </w:r>
          </w:p>
          <w:p w14:paraId="327414C9" w14:textId="728F3C60" w:rsidR="003866A1" w:rsidRPr="007307DA" w:rsidRDefault="003866A1" w:rsidP="003866A1">
            <w:pPr>
              <w:rPr>
                <w:rFonts w:ascii="Tahoma" w:eastAsia="Trebuchet MS" w:hAnsi="Tahoma" w:cs="Tahoma"/>
                <w:b w:val="0"/>
              </w:rPr>
            </w:pPr>
          </w:p>
          <w:p w14:paraId="2A4E2256" w14:textId="381FD219" w:rsidR="00776DC9" w:rsidRPr="007307DA" w:rsidRDefault="00776DC9">
            <w:pPr>
              <w:rPr>
                <w:rFonts w:ascii="Tahoma" w:eastAsia="Trebuchet MS" w:hAnsi="Tahoma" w:cs="Tahoma"/>
                <w:b w:val="0"/>
              </w:rPr>
            </w:pPr>
          </w:p>
        </w:tc>
      </w:tr>
    </w:tbl>
    <w:p w14:paraId="569530E7" w14:textId="59FB1116" w:rsidR="003C47AA" w:rsidRDefault="003C47AA" w:rsidP="00E316B5">
      <w:pPr>
        <w:spacing w:line="240" w:lineRule="auto"/>
        <w:rPr>
          <w:rFonts w:ascii="Tahoma" w:eastAsia="Trebuchet MS" w:hAnsi="Tahoma" w:cs="Tahoma"/>
          <w:color w:val="171717"/>
          <w:sz w:val="20"/>
          <w:szCs w:val="20"/>
        </w:rPr>
      </w:pPr>
    </w:p>
    <w:p w14:paraId="0FCB50A9" w14:textId="51A601D9" w:rsidR="00027640" w:rsidRDefault="00027640" w:rsidP="00E316B5">
      <w:pPr>
        <w:spacing w:line="240" w:lineRule="auto"/>
        <w:rPr>
          <w:rFonts w:ascii="Tahoma" w:eastAsia="Trebuchet MS" w:hAnsi="Tahoma" w:cs="Tahoma"/>
          <w:color w:val="171717"/>
          <w:sz w:val="20"/>
          <w:szCs w:val="20"/>
        </w:rPr>
      </w:pPr>
    </w:p>
    <w:p w14:paraId="68A1C4BC" w14:textId="500CBCCC" w:rsidR="00027640" w:rsidRDefault="00027640" w:rsidP="00E316B5">
      <w:pPr>
        <w:spacing w:line="240" w:lineRule="auto"/>
        <w:rPr>
          <w:rFonts w:ascii="Tahoma" w:eastAsia="Trebuchet MS" w:hAnsi="Tahoma" w:cs="Tahoma"/>
          <w:color w:val="171717"/>
          <w:sz w:val="20"/>
          <w:szCs w:val="20"/>
        </w:rPr>
      </w:pPr>
    </w:p>
    <w:p w14:paraId="13B3AE83" w14:textId="771EE758" w:rsidR="00061B9A" w:rsidRDefault="00061B9A" w:rsidP="00E316B5">
      <w:pPr>
        <w:spacing w:line="240" w:lineRule="auto"/>
        <w:rPr>
          <w:rFonts w:ascii="Tahoma" w:eastAsia="Trebuchet MS" w:hAnsi="Tahoma" w:cs="Tahoma"/>
          <w:color w:val="171717"/>
          <w:sz w:val="20"/>
          <w:szCs w:val="20"/>
        </w:rPr>
      </w:pPr>
    </w:p>
    <w:p w14:paraId="779E15B3" w14:textId="77777777" w:rsidR="00061B9A" w:rsidRDefault="00061B9A" w:rsidP="00E316B5">
      <w:pPr>
        <w:spacing w:line="240" w:lineRule="auto"/>
        <w:rPr>
          <w:rFonts w:ascii="Tahoma" w:eastAsia="Trebuchet MS" w:hAnsi="Tahoma" w:cs="Tahoma"/>
          <w:color w:val="171717"/>
          <w:sz w:val="20"/>
          <w:szCs w:val="20"/>
        </w:rPr>
      </w:pPr>
      <w:bookmarkStart w:id="4" w:name="_GoBack"/>
      <w:bookmarkEnd w:id="4"/>
    </w:p>
    <w:p w14:paraId="4B52CEFC" w14:textId="4883F0D9" w:rsidR="00027640" w:rsidRDefault="00027640" w:rsidP="00E316B5">
      <w:pPr>
        <w:spacing w:line="240" w:lineRule="auto"/>
        <w:rPr>
          <w:rFonts w:ascii="Tahoma" w:eastAsia="Trebuchet MS" w:hAnsi="Tahoma" w:cs="Tahoma"/>
          <w:color w:val="171717"/>
          <w:sz w:val="20"/>
          <w:szCs w:val="20"/>
        </w:rPr>
      </w:pPr>
    </w:p>
    <w:p w14:paraId="08BB938C" w14:textId="77777777" w:rsidR="00027640" w:rsidRPr="00F301E2" w:rsidRDefault="00027640" w:rsidP="00E316B5">
      <w:pPr>
        <w:spacing w:line="240" w:lineRule="auto"/>
        <w:rPr>
          <w:rFonts w:ascii="Tahoma" w:eastAsia="Trebuchet MS" w:hAnsi="Tahoma" w:cs="Tahoma"/>
          <w:color w:val="171717"/>
          <w:sz w:val="20"/>
          <w:szCs w:val="20"/>
        </w:rPr>
      </w:pPr>
    </w:p>
    <w:p w14:paraId="7A174771" w14:textId="09FC9201" w:rsidR="003C47AA" w:rsidRPr="00F301E2" w:rsidRDefault="005B5E84" w:rsidP="00E316B5">
      <w:pPr>
        <w:spacing w:line="240" w:lineRule="auto"/>
        <w:rPr>
          <w:rFonts w:ascii="Tahoma" w:eastAsia="Trebuchet MS" w:hAnsi="Tahoma" w:cs="Tahoma"/>
          <w:color w:val="171717"/>
          <w:sz w:val="20"/>
          <w:szCs w:val="20"/>
        </w:rPr>
      </w:pPr>
      <w:r>
        <w:rPr>
          <w:rFonts w:ascii="Tahoma" w:eastAsia="Trebuchet MS" w:hAnsi="Tahoma" w:cs="Tahoma"/>
          <w:color w:val="171717"/>
          <w:sz w:val="20"/>
          <w:szCs w:val="20"/>
        </w:rPr>
        <w:lastRenderedPageBreak/>
        <w:tab/>
      </w:r>
      <w:r>
        <w:rPr>
          <w:rFonts w:ascii="Tahoma" w:eastAsia="Trebuchet MS" w:hAnsi="Tahoma" w:cs="Tahoma"/>
          <w:color w:val="171717"/>
          <w:sz w:val="20"/>
          <w:szCs w:val="20"/>
        </w:rPr>
        <w:tab/>
      </w:r>
      <w:r>
        <w:rPr>
          <w:rFonts w:ascii="Tahoma" w:eastAsia="Trebuchet MS" w:hAnsi="Tahoma" w:cs="Tahoma"/>
          <w:color w:val="171717"/>
          <w:sz w:val="20"/>
          <w:szCs w:val="20"/>
        </w:rPr>
        <w:tab/>
      </w:r>
      <w:r>
        <w:rPr>
          <w:rFonts w:ascii="Tahoma" w:eastAsia="Trebuchet MS" w:hAnsi="Tahoma" w:cs="Tahoma"/>
          <w:color w:val="171717"/>
          <w:sz w:val="20"/>
          <w:szCs w:val="20"/>
        </w:rPr>
        <w:tab/>
      </w:r>
      <w:r>
        <w:rPr>
          <w:rFonts w:ascii="Tahoma" w:eastAsia="Trebuchet MS" w:hAnsi="Tahoma" w:cs="Tahoma"/>
          <w:color w:val="171717"/>
          <w:sz w:val="20"/>
          <w:szCs w:val="20"/>
        </w:rPr>
        <w:tab/>
      </w:r>
      <w:r>
        <w:rPr>
          <w:rFonts w:ascii="Tahoma" w:eastAsia="Trebuchet MS" w:hAnsi="Tahoma" w:cs="Tahoma"/>
          <w:color w:val="171717"/>
          <w:sz w:val="20"/>
          <w:szCs w:val="20"/>
        </w:rPr>
        <w:tab/>
      </w:r>
      <w:r>
        <w:rPr>
          <w:rFonts w:ascii="Tahoma" w:eastAsia="Trebuchet MS" w:hAnsi="Tahoma" w:cs="Tahoma"/>
          <w:color w:val="171717"/>
          <w:sz w:val="20"/>
          <w:szCs w:val="20"/>
        </w:rPr>
        <w:tab/>
      </w:r>
      <w:r>
        <w:rPr>
          <w:rFonts w:ascii="Tahoma" w:eastAsia="Trebuchet MS" w:hAnsi="Tahoma" w:cs="Tahoma"/>
          <w:color w:val="171717"/>
          <w:sz w:val="20"/>
          <w:szCs w:val="20"/>
        </w:rPr>
        <w:tab/>
      </w:r>
      <w:r w:rsidR="003C47AA" w:rsidRPr="00F301E2">
        <w:rPr>
          <w:rFonts w:ascii="Tahoma" w:eastAsia="Trebuchet MS" w:hAnsi="Tahoma" w:cs="Tahoma"/>
          <w:color w:val="171717"/>
          <w:sz w:val="20"/>
          <w:szCs w:val="20"/>
        </w:rPr>
        <w:t xml:space="preserve">Sutarties Nr. </w:t>
      </w:r>
      <w:r w:rsidR="00FE3A01">
        <w:rPr>
          <w:rFonts w:ascii="Tahoma" w:eastAsia="Trebuchet MS" w:hAnsi="Tahoma" w:cs="Tahoma"/>
          <w:b/>
          <w:color w:val="17365D"/>
          <w:sz w:val="20"/>
          <w:szCs w:val="20"/>
        </w:rPr>
        <w:t>2021/01-</w:t>
      </w:r>
      <w:r w:rsidR="006E58CF">
        <w:rPr>
          <w:rFonts w:ascii="Tahoma" w:eastAsia="Trebuchet MS" w:hAnsi="Tahoma" w:cs="Tahoma"/>
          <w:b/>
          <w:color w:val="17365D"/>
          <w:sz w:val="20"/>
          <w:szCs w:val="20"/>
        </w:rPr>
        <w:t>29</w:t>
      </w:r>
      <w:r w:rsidR="00FE3A01">
        <w:rPr>
          <w:rFonts w:ascii="Tahoma" w:eastAsia="Trebuchet MS" w:hAnsi="Tahoma" w:cs="Tahoma"/>
          <w:b/>
          <w:color w:val="17365D"/>
          <w:sz w:val="20"/>
          <w:szCs w:val="20"/>
        </w:rPr>
        <w:t xml:space="preserve">-001 </w:t>
      </w:r>
      <w:r w:rsidR="003C47AA" w:rsidRPr="00F301E2">
        <w:rPr>
          <w:rFonts w:ascii="Tahoma" w:eastAsia="Trebuchet MS" w:hAnsi="Tahoma" w:cs="Tahoma"/>
          <w:color w:val="171717"/>
          <w:sz w:val="20"/>
          <w:szCs w:val="20"/>
        </w:rPr>
        <w:t>Priedas Nr.1</w:t>
      </w:r>
    </w:p>
    <w:p w14:paraId="6B3080A3" w14:textId="3EC3D85D" w:rsidR="003C47AA" w:rsidRPr="00F301E2" w:rsidRDefault="003C47AA" w:rsidP="00E316B5">
      <w:pPr>
        <w:spacing w:line="240" w:lineRule="auto"/>
        <w:rPr>
          <w:rFonts w:ascii="Tahoma" w:eastAsia="Trebuchet MS" w:hAnsi="Tahoma" w:cs="Tahoma"/>
          <w:color w:val="171717"/>
          <w:sz w:val="20"/>
          <w:szCs w:val="20"/>
        </w:rPr>
      </w:pPr>
    </w:p>
    <w:p w14:paraId="7A503808" w14:textId="77777777" w:rsidR="003C47AA" w:rsidRPr="00F301E2" w:rsidRDefault="003C47AA" w:rsidP="00E316B5">
      <w:pPr>
        <w:spacing w:line="240" w:lineRule="auto"/>
        <w:rPr>
          <w:rFonts w:ascii="Tahoma" w:eastAsia="Trebuchet MS" w:hAnsi="Tahoma" w:cs="Tahoma"/>
          <w:color w:val="171717"/>
          <w:sz w:val="20"/>
          <w:szCs w:val="20"/>
        </w:rPr>
      </w:pPr>
    </w:p>
    <w:p w14:paraId="067504F0" w14:textId="0A1B0B28" w:rsidR="0085181E" w:rsidRPr="00F301E2" w:rsidRDefault="0085181E" w:rsidP="0085181E">
      <w:pPr>
        <w:spacing w:line="240" w:lineRule="auto"/>
        <w:jc w:val="center"/>
        <w:rPr>
          <w:rFonts w:ascii="Tahoma" w:eastAsia="Trebuchet MS" w:hAnsi="Tahoma" w:cs="Tahoma"/>
          <w:b/>
          <w:color w:val="171717"/>
          <w:sz w:val="20"/>
          <w:szCs w:val="20"/>
        </w:rPr>
      </w:pPr>
      <w:r w:rsidRPr="00F301E2">
        <w:rPr>
          <w:rFonts w:ascii="Tahoma" w:eastAsia="Trebuchet MS" w:hAnsi="Tahoma" w:cs="Tahoma"/>
          <w:b/>
          <w:color w:val="171717"/>
          <w:sz w:val="20"/>
          <w:szCs w:val="20"/>
        </w:rPr>
        <w:t>PASLAUGŲ KAININ</w:t>
      </w:r>
      <w:r w:rsidR="00776DC9">
        <w:rPr>
          <w:rFonts w:ascii="Tahoma" w:eastAsia="Trebuchet MS" w:hAnsi="Tahoma" w:cs="Tahoma"/>
          <w:b/>
          <w:color w:val="171717"/>
          <w:sz w:val="20"/>
          <w:szCs w:val="20"/>
        </w:rPr>
        <w:t>IN</w:t>
      </w:r>
      <w:r w:rsidRPr="00F301E2">
        <w:rPr>
          <w:rFonts w:ascii="Tahoma" w:eastAsia="Trebuchet MS" w:hAnsi="Tahoma" w:cs="Tahoma"/>
          <w:b/>
          <w:color w:val="171717"/>
          <w:sz w:val="20"/>
          <w:szCs w:val="20"/>
        </w:rPr>
        <w:t>KAS</w:t>
      </w:r>
    </w:p>
    <w:p w14:paraId="53F40493" w14:textId="524B2D46" w:rsidR="0085181E" w:rsidRPr="00F301E2" w:rsidRDefault="0085181E" w:rsidP="00E316B5">
      <w:pPr>
        <w:spacing w:line="240" w:lineRule="auto"/>
        <w:rPr>
          <w:rFonts w:ascii="Tahoma" w:eastAsia="Trebuchet MS" w:hAnsi="Tahoma" w:cs="Tahoma"/>
          <w:color w:val="171717"/>
          <w:sz w:val="20"/>
          <w:szCs w:val="20"/>
        </w:rPr>
      </w:pPr>
    </w:p>
    <w:p w14:paraId="2914B836" w14:textId="1AEBCB08" w:rsidR="0085181E" w:rsidRPr="00F301E2" w:rsidRDefault="0085181E" w:rsidP="00E316B5">
      <w:pPr>
        <w:spacing w:line="240" w:lineRule="auto"/>
        <w:rPr>
          <w:rFonts w:ascii="Tahoma" w:eastAsia="Trebuchet MS" w:hAnsi="Tahoma" w:cs="Tahoma"/>
          <w:color w:val="171717"/>
          <w:sz w:val="20"/>
          <w:szCs w:val="20"/>
        </w:rPr>
      </w:pPr>
    </w:p>
    <w:tbl>
      <w:tblPr>
        <w:tblStyle w:val="TableGrid"/>
        <w:tblW w:w="0" w:type="auto"/>
        <w:tblLook w:val="04A0" w:firstRow="1" w:lastRow="0" w:firstColumn="1" w:lastColumn="0" w:noHBand="0" w:noVBand="1"/>
      </w:tblPr>
      <w:tblGrid>
        <w:gridCol w:w="2225"/>
        <w:gridCol w:w="2125"/>
        <w:gridCol w:w="1965"/>
        <w:gridCol w:w="1808"/>
        <w:gridCol w:w="1767"/>
      </w:tblGrid>
      <w:tr w:rsidR="00041A6B" w:rsidRPr="00F301E2" w14:paraId="31186E4E" w14:textId="1B717235" w:rsidTr="001739D4">
        <w:tc>
          <w:tcPr>
            <w:tcW w:w="2311" w:type="dxa"/>
          </w:tcPr>
          <w:p w14:paraId="2BCDECE3" w14:textId="1519435C" w:rsidR="00041A6B" w:rsidRPr="00F301E2" w:rsidRDefault="00041A6B" w:rsidP="001739D4">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Pavadinimas</w:t>
            </w:r>
          </w:p>
        </w:tc>
        <w:tc>
          <w:tcPr>
            <w:tcW w:w="1753" w:type="dxa"/>
          </w:tcPr>
          <w:p w14:paraId="7911269B" w14:textId="0120615A" w:rsidR="00041A6B" w:rsidRPr="00F301E2" w:rsidRDefault="00041A6B" w:rsidP="00CB31AE">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Nemokamai</w:t>
            </w:r>
          </w:p>
        </w:tc>
        <w:tc>
          <w:tcPr>
            <w:tcW w:w="2057" w:type="dxa"/>
          </w:tcPr>
          <w:p w14:paraId="160577EA" w14:textId="450201F0" w:rsidR="00041A6B" w:rsidRPr="00F301E2" w:rsidRDefault="00041A6B" w:rsidP="001739D4">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Kiekis</w:t>
            </w:r>
          </w:p>
        </w:tc>
        <w:tc>
          <w:tcPr>
            <w:tcW w:w="1925" w:type="dxa"/>
          </w:tcPr>
          <w:p w14:paraId="6AD60F5E" w14:textId="4EB9EF49" w:rsidR="00041A6B" w:rsidRPr="00F301E2" w:rsidRDefault="00041A6B" w:rsidP="001739D4">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Kaina</w:t>
            </w:r>
            <w:r w:rsidR="00BA0FA0" w:rsidRPr="00F301E2">
              <w:rPr>
                <w:rFonts w:ascii="Tahoma" w:eastAsia="Trebuchet MS" w:hAnsi="Tahoma" w:cs="Tahoma"/>
                <w:b/>
                <w:bCs/>
                <w:color w:val="171717"/>
                <w:sz w:val="20"/>
                <w:szCs w:val="20"/>
              </w:rPr>
              <w:t xml:space="preserve"> be PVM</w:t>
            </w:r>
          </w:p>
        </w:tc>
        <w:tc>
          <w:tcPr>
            <w:tcW w:w="1844" w:type="dxa"/>
          </w:tcPr>
          <w:p w14:paraId="6A3729A0" w14:textId="4502C000" w:rsidR="00041A6B" w:rsidRPr="00F301E2" w:rsidRDefault="00041A6B" w:rsidP="00CB31AE">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Bendra kaina</w:t>
            </w:r>
            <w:r w:rsidR="00BA0FA0" w:rsidRPr="00F301E2">
              <w:rPr>
                <w:rFonts w:ascii="Tahoma" w:eastAsia="Trebuchet MS" w:hAnsi="Tahoma" w:cs="Tahoma"/>
                <w:b/>
                <w:bCs/>
                <w:color w:val="171717"/>
                <w:sz w:val="20"/>
                <w:szCs w:val="20"/>
              </w:rPr>
              <w:t xml:space="preserve"> be PVM</w:t>
            </w:r>
          </w:p>
        </w:tc>
      </w:tr>
      <w:tr w:rsidR="00041A6B" w:rsidRPr="00F301E2" w14:paraId="23BFA8B8" w14:textId="6144DF2D" w:rsidTr="001739D4">
        <w:tc>
          <w:tcPr>
            <w:tcW w:w="2311" w:type="dxa"/>
          </w:tcPr>
          <w:p w14:paraId="0A9F026E" w14:textId="5B960B36"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 xml:space="preserve">Maksimalus </w:t>
            </w:r>
            <w:r w:rsidR="007307DA">
              <w:rPr>
                <w:rFonts w:ascii="Tahoma" w:eastAsia="Times New Roman" w:hAnsi="Tahoma" w:cs="Tahoma"/>
                <w:color w:val="000000" w:themeColor="text1"/>
                <w:sz w:val="20"/>
                <w:szCs w:val="20"/>
                <w:lang w:eastAsia="lt-LT"/>
              </w:rPr>
              <w:t>registruotų vartotojų kiekis - 70</w:t>
            </w:r>
            <w:r w:rsidRPr="00F301E2">
              <w:rPr>
                <w:rFonts w:ascii="Tahoma" w:eastAsia="Times New Roman" w:hAnsi="Tahoma" w:cs="Tahoma"/>
                <w:color w:val="000000" w:themeColor="text1"/>
                <w:sz w:val="20"/>
                <w:szCs w:val="20"/>
                <w:lang w:eastAsia="lt-LT"/>
              </w:rPr>
              <w:t>0</w:t>
            </w:r>
          </w:p>
        </w:tc>
        <w:tc>
          <w:tcPr>
            <w:tcW w:w="1753" w:type="dxa"/>
          </w:tcPr>
          <w:p w14:paraId="684AE844" w14:textId="52437ABB" w:rsidR="00041A6B" w:rsidRPr="00F301E2" w:rsidRDefault="00041A6B" w:rsidP="00041A6B">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2057" w:type="dxa"/>
          </w:tcPr>
          <w:p w14:paraId="112CEA30" w14:textId="059C2C78" w:rsidR="00041A6B" w:rsidRPr="00F301E2" w:rsidRDefault="00041A6B" w:rsidP="007307DA">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 xml:space="preserve">Pirkėjo registruotų vartotojų kiekis – </w:t>
            </w:r>
            <w:r w:rsidR="007307DA">
              <w:rPr>
                <w:rFonts w:ascii="Tahoma" w:eastAsia="Trebuchet MS" w:hAnsi="Tahoma" w:cs="Tahoma"/>
                <w:color w:val="171717"/>
                <w:sz w:val="20"/>
                <w:szCs w:val="20"/>
              </w:rPr>
              <w:t>700</w:t>
            </w:r>
          </w:p>
        </w:tc>
        <w:tc>
          <w:tcPr>
            <w:tcW w:w="1925" w:type="dxa"/>
          </w:tcPr>
          <w:p w14:paraId="0320FE12" w14:textId="509AEB4B" w:rsidR="00041A6B" w:rsidRPr="00F301E2" w:rsidRDefault="007307DA" w:rsidP="001739D4">
            <w:pPr>
              <w:jc w:val="center"/>
              <w:rPr>
                <w:rFonts w:ascii="Tahoma" w:eastAsia="Trebuchet MS" w:hAnsi="Tahoma" w:cs="Tahoma"/>
                <w:color w:val="171717"/>
                <w:sz w:val="20"/>
                <w:szCs w:val="20"/>
              </w:rPr>
            </w:pPr>
            <w:r>
              <w:rPr>
                <w:rFonts w:ascii="Tahoma" w:eastAsia="Trebuchet MS" w:hAnsi="Tahoma" w:cs="Tahoma"/>
                <w:color w:val="171717"/>
                <w:sz w:val="20"/>
                <w:szCs w:val="20"/>
              </w:rPr>
              <w:t>11.</w:t>
            </w:r>
            <w:r w:rsidR="00041A6B" w:rsidRPr="00F301E2">
              <w:rPr>
                <w:rFonts w:ascii="Tahoma" w:eastAsia="Trebuchet MS" w:hAnsi="Tahoma" w:cs="Tahoma"/>
                <w:color w:val="171717"/>
                <w:sz w:val="20"/>
                <w:szCs w:val="20"/>
              </w:rPr>
              <w:t>00 Eur</w:t>
            </w:r>
          </w:p>
        </w:tc>
        <w:tc>
          <w:tcPr>
            <w:tcW w:w="1844" w:type="dxa"/>
          </w:tcPr>
          <w:p w14:paraId="2A32AB73" w14:textId="57CE7341" w:rsidR="00041A6B" w:rsidRPr="00F301E2" w:rsidRDefault="007307DA" w:rsidP="001739D4">
            <w:pPr>
              <w:jc w:val="center"/>
              <w:rPr>
                <w:rFonts w:ascii="Tahoma" w:eastAsia="Trebuchet MS" w:hAnsi="Tahoma" w:cs="Tahoma"/>
                <w:color w:val="171717"/>
                <w:sz w:val="20"/>
                <w:szCs w:val="20"/>
              </w:rPr>
            </w:pPr>
            <w:r>
              <w:rPr>
                <w:rFonts w:ascii="Tahoma" w:eastAsia="Trebuchet MS" w:hAnsi="Tahoma" w:cs="Tahoma"/>
                <w:color w:val="171717"/>
                <w:sz w:val="20"/>
                <w:szCs w:val="20"/>
              </w:rPr>
              <w:t>7 700</w:t>
            </w:r>
            <w:r w:rsidR="00041A6B" w:rsidRPr="00F301E2">
              <w:rPr>
                <w:rFonts w:ascii="Tahoma" w:eastAsia="Trebuchet MS" w:hAnsi="Tahoma" w:cs="Tahoma"/>
                <w:color w:val="171717"/>
                <w:sz w:val="20"/>
                <w:szCs w:val="20"/>
              </w:rPr>
              <w:t>.00 Eur</w:t>
            </w:r>
          </w:p>
        </w:tc>
      </w:tr>
      <w:tr w:rsidR="00041A6B" w:rsidRPr="00F301E2" w14:paraId="09BA825E" w14:textId="74E8160B" w:rsidTr="001739D4">
        <w:tc>
          <w:tcPr>
            <w:tcW w:w="2311" w:type="dxa"/>
          </w:tcPr>
          <w:p w14:paraId="69ABCF06" w14:textId="5DB95333"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Disko vieta</w:t>
            </w:r>
          </w:p>
        </w:tc>
        <w:tc>
          <w:tcPr>
            <w:tcW w:w="1753" w:type="dxa"/>
          </w:tcPr>
          <w:p w14:paraId="2B52D3C6" w14:textId="01B71894" w:rsidR="00041A6B" w:rsidRPr="00F301E2" w:rsidRDefault="007307DA" w:rsidP="00041A6B">
            <w:pPr>
              <w:jc w:val="center"/>
              <w:rPr>
                <w:rFonts w:ascii="Tahoma" w:eastAsia="Trebuchet MS" w:hAnsi="Tahoma" w:cs="Tahoma"/>
                <w:color w:val="171717"/>
                <w:sz w:val="20"/>
                <w:szCs w:val="20"/>
              </w:rPr>
            </w:pPr>
            <w:r>
              <w:rPr>
                <w:rFonts w:ascii="Tahoma" w:eastAsia="Trebuchet MS" w:hAnsi="Tahoma" w:cs="Tahoma"/>
                <w:color w:val="171717"/>
                <w:sz w:val="20"/>
                <w:szCs w:val="20"/>
              </w:rPr>
              <w:t>Neribotai</w:t>
            </w:r>
            <w:r w:rsidR="008A04AE">
              <w:rPr>
                <w:rFonts w:ascii="Tahoma" w:eastAsia="Trebuchet MS" w:hAnsi="Tahoma" w:cs="Tahoma"/>
                <w:color w:val="171717"/>
                <w:sz w:val="20"/>
                <w:szCs w:val="20"/>
              </w:rPr>
              <w:t>/Nemokamai</w:t>
            </w:r>
          </w:p>
        </w:tc>
        <w:tc>
          <w:tcPr>
            <w:tcW w:w="2057" w:type="dxa"/>
          </w:tcPr>
          <w:p w14:paraId="7F31FE54" w14:textId="7407EF29"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Pr>
          <w:p w14:paraId="3BF6E4F6" w14:textId="6F6EDFE4"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06A297D7" w14:textId="0B903288"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7A20BE65" w14:textId="26A7BFB1" w:rsidTr="001739D4">
        <w:tc>
          <w:tcPr>
            <w:tcW w:w="2311" w:type="dxa"/>
          </w:tcPr>
          <w:p w14:paraId="23B7742F" w14:textId="132E5755"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Dokumentų registrų skaičius</w:t>
            </w:r>
          </w:p>
        </w:tc>
        <w:tc>
          <w:tcPr>
            <w:tcW w:w="1753" w:type="dxa"/>
          </w:tcPr>
          <w:p w14:paraId="5F23BF01" w14:textId="7270C8A2" w:rsidR="00041A6B" w:rsidRPr="00F301E2" w:rsidRDefault="007307DA" w:rsidP="00041A6B">
            <w:pPr>
              <w:jc w:val="center"/>
              <w:rPr>
                <w:rFonts w:ascii="Tahoma" w:eastAsia="Trebuchet MS" w:hAnsi="Tahoma" w:cs="Tahoma"/>
                <w:color w:val="171717"/>
                <w:sz w:val="20"/>
                <w:szCs w:val="20"/>
              </w:rPr>
            </w:pPr>
            <w:r>
              <w:rPr>
                <w:rFonts w:ascii="Tahoma" w:eastAsia="Trebuchet MS" w:hAnsi="Tahoma" w:cs="Tahoma"/>
                <w:color w:val="171717"/>
                <w:sz w:val="20"/>
                <w:szCs w:val="20"/>
              </w:rPr>
              <w:t>Neribotai</w:t>
            </w:r>
            <w:r w:rsidR="008A04AE">
              <w:rPr>
                <w:rFonts w:ascii="Tahoma" w:eastAsia="Trebuchet MS" w:hAnsi="Tahoma" w:cs="Tahoma"/>
                <w:color w:val="171717"/>
                <w:sz w:val="20"/>
                <w:szCs w:val="20"/>
              </w:rPr>
              <w:t>/Nemokamai</w:t>
            </w:r>
          </w:p>
        </w:tc>
        <w:tc>
          <w:tcPr>
            <w:tcW w:w="2057" w:type="dxa"/>
          </w:tcPr>
          <w:p w14:paraId="4FF0EDA4" w14:textId="4898B2EC"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Pr>
          <w:p w14:paraId="68D979C1" w14:textId="2514D763"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0C719FB4" w14:textId="2B97A7AA"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6BB45F69" w14:textId="7E086AEB" w:rsidTr="001739D4">
        <w:tc>
          <w:tcPr>
            <w:tcW w:w="2311" w:type="dxa"/>
          </w:tcPr>
          <w:p w14:paraId="19DA43C4" w14:textId="798D35BF"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 xml:space="preserve">El. </w:t>
            </w:r>
            <w:r w:rsidR="00045B05" w:rsidRPr="00F301E2">
              <w:rPr>
                <w:rFonts w:ascii="Tahoma" w:eastAsia="Times New Roman" w:hAnsi="Tahoma" w:cs="Tahoma"/>
                <w:color w:val="000000" w:themeColor="text1"/>
                <w:sz w:val="20"/>
                <w:szCs w:val="20"/>
                <w:lang w:eastAsia="lt-LT"/>
              </w:rPr>
              <w:t>P</w:t>
            </w:r>
            <w:r w:rsidRPr="00F301E2">
              <w:rPr>
                <w:rFonts w:ascii="Tahoma" w:eastAsia="Times New Roman" w:hAnsi="Tahoma" w:cs="Tahoma"/>
                <w:color w:val="000000" w:themeColor="text1"/>
                <w:sz w:val="20"/>
                <w:szCs w:val="20"/>
                <w:lang w:eastAsia="lt-LT"/>
              </w:rPr>
              <w:t>ristatymas</w:t>
            </w:r>
            <w:r w:rsidR="00045B05" w:rsidRPr="00F301E2">
              <w:rPr>
                <w:rFonts w:ascii="Tahoma" w:eastAsia="Times New Roman" w:hAnsi="Tahoma" w:cs="Tahoma"/>
                <w:color w:val="000000" w:themeColor="text1"/>
                <w:sz w:val="20"/>
                <w:szCs w:val="20"/>
                <w:lang w:eastAsia="lt-LT"/>
              </w:rPr>
              <w:t xml:space="preserve"> - įjungtas</w:t>
            </w:r>
          </w:p>
        </w:tc>
        <w:tc>
          <w:tcPr>
            <w:tcW w:w="1753" w:type="dxa"/>
          </w:tcPr>
          <w:p w14:paraId="794580FE" w14:textId="3953CB76" w:rsidR="00041A6B" w:rsidRPr="00F301E2" w:rsidRDefault="00045B05" w:rsidP="00041A6B">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2057" w:type="dxa"/>
          </w:tcPr>
          <w:p w14:paraId="6566664E" w14:textId="5EB13712"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Pr>
          <w:p w14:paraId="246FAFB4" w14:textId="4F9A9923"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23FAB1DC" w14:textId="78F1A742"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286CC6E7" w14:textId="6385FB65" w:rsidTr="001739D4">
        <w:tc>
          <w:tcPr>
            <w:tcW w:w="2311" w:type="dxa"/>
          </w:tcPr>
          <w:p w14:paraId="5C6995E2" w14:textId="679E3EDA"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El. parašų formavimas</w:t>
            </w:r>
          </w:p>
        </w:tc>
        <w:tc>
          <w:tcPr>
            <w:tcW w:w="1753" w:type="dxa"/>
          </w:tcPr>
          <w:p w14:paraId="180C2AD9" w14:textId="0FF77C37" w:rsidR="00041A6B" w:rsidRPr="00F301E2" w:rsidRDefault="007307DA" w:rsidP="00041A6B">
            <w:pPr>
              <w:jc w:val="center"/>
              <w:rPr>
                <w:rFonts w:ascii="Tahoma" w:eastAsia="Trebuchet MS" w:hAnsi="Tahoma" w:cs="Tahoma"/>
                <w:color w:val="171717"/>
                <w:sz w:val="20"/>
                <w:szCs w:val="20"/>
              </w:rPr>
            </w:pPr>
            <w:r>
              <w:rPr>
                <w:rFonts w:ascii="Tahoma" w:eastAsia="Trebuchet MS" w:hAnsi="Tahoma" w:cs="Tahoma"/>
                <w:color w:val="171717"/>
                <w:sz w:val="20"/>
                <w:szCs w:val="20"/>
              </w:rPr>
              <w:t>Neribotai</w:t>
            </w:r>
            <w:r w:rsidR="008A04AE">
              <w:rPr>
                <w:rFonts w:ascii="Tahoma" w:eastAsia="Trebuchet MS" w:hAnsi="Tahoma" w:cs="Tahoma"/>
                <w:color w:val="171717"/>
                <w:sz w:val="20"/>
                <w:szCs w:val="20"/>
              </w:rPr>
              <w:t>/Nemokamai</w:t>
            </w:r>
          </w:p>
        </w:tc>
        <w:tc>
          <w:tcPr>
            <w:tcW w:w="2057" w:type="dxa"/>
          </w:tcPr>
          <w:p w14:paraId="59A7E826" w14:textId="12FD4A6B"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Pr>
          <w:p w14:paraId="1981ECF9" w14:textId="1A1C95BC"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260A2D8E" w14:textId="55A8FCE0" w:rsidR="00041A6B" w:rsidRPr="00F301E2" w:rsidRDefault="00045B05"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32EA0286" w14:textId="6F826E95" w:rsidTr="001739D4">
        <w:tc>
          <w:tcPr>
            <w:tcW w:w="2311" w:type="dxa"/>
          </w:tcPr>
          <w:p w14:paraId="54BD4F86" w14:textId="3CDE13BA"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Laiko žymos</w:t>
            </w:r>
          </w:p>
        </w:tc>
        <w:tc>
          <w:tcPr>
            <w:tcW w:w="1753" w:type="dxa"/>
          </w:tcPr>
          <w:p w14:paraId="6256C687" w14:textId="7E03D8E2" w:rsidR="00041A6B" w:rsidRPr="00F301E2" w:rsidRDefault="007307DA" w:rsidP="00041A6B">
            <w:pPr>
              <w:jc w:val="center"/>
              <w:rPr>
                <w:rFonts w:ascii="Tahoma" w:eastAsia="Trebuchet MS" w:hAnsi="Tahoma" w:cs="Tahoma"/>
                <w:color w:val="171717"/>
                <w:sz w:val="20"/>
                <w:szCs w:val="20"/>
              </w:rPr>
            </w:pPr>
            <w:r>
              <w:rPr>
                <w:rFonts w:ascii="Tahoma" w:eastAsia="Trebuchet MS" w:hAnsi="Tahoma" w:cs="Tahoma"/>
                <w:color w:val="171717"/>
                <w:sz w:val="20"/>
                <w:szCs w:val="20"/>
              </w:rPr>
              <w:t>Neribotai</w:t>
            </w:r>
            <w:r w:rsidR="008A04AE">
              <w:rPr>
                <w:rFonts w:ascii="Tahoma" w:eastAsia="Trebuchet MS" w:hAnsi="Tahoma" w:cs="Tahoma"/>
                <w:color w:val="171717"/>
                <w:sz w:val="20"/>
                <w:szCs w:val="20"/>
              </w:rPr>
              <w:t>/Nemokamai</w:t>
            </w:r>
          </w:p>
        </w:tc>
        <w:tc>
          <w:tcPr>
            <w:tcW w:w="2057" w:type="dxa"/>
          </w:tcPr>
          <w:p w14:paraId="7DA0B12D" w14:textId="1B2C0E6E"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Pr>
          <w:p w14:paraId="18BA01F6" w14:textId="043246F0"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79D94DB3" w14:textId="17D828C7"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011CED34" w14:textId="2086CABC" w:rsidTr="00FE3A01">
        <w:tc>
          <w:tcPr>
            <w:tcW w:w="2311" w:type="dxa"/>
            <w:tcBorders>
              <w:bottom w:val="single" w:sz="4" w:space="0" w:color="auto"/>
            </w:tcBorders>
          </w:tcPr>
          <w:p w14:paraId="10A199E6" w14:textId="5DF8B324" w:rsidR="00041A6B" w:rsidRPr="00F301E2" w:rsidRDefault="00041A6B" w:rsidP="00041A6B">
            <w:pPr>
              <w:rPr>
                <w:rFonts w:ascii="Tahoma" w:eastAsia="Trebuchet MS" w:hAnsi="Tahoma" w:cs="Tahoma"/>
                <w:color w:val="171717"/>
                <w:sz w:val="20"/>
                <w:szCs w:val="20"/>
              </w:rPr>
            </w:pPr>
            <w:r w:rsidRPr="00F301E2">
              <w:rPr>
                <w:rFonts w:ascii="Tahoma" w:eastAsia="Times New Roman" w:hAnsi="Tahoma" w:cs="Tahoma"/>
                <w:color w:val="000000" w:themeColor="text1"/>
                <w:sz w:val="20"/>
                <w:szCs w:val="20"/>
                <w:lang w:eastAsia="lt-LT"/>
              </w:rPr>
              <w:t>Ataskaitos</w:t>
            </w:r>
            <w:r w:rsidR="0012230B" w:rsidRPr="00F301E2">
              <w:rPr>
                <w:rFonts w:ascii="Tahoma" w:eastAsia="Times New Roman" w:hAnsi="Tahoma" w:cs="Tahoma"/>
                <w:color w:val="000000" w:themeColor="text1"/>
                <w:sz w:val="20"/>
                <w:szCs w:val="20"/>
                <w:lang w:eastAsia="lt-LT"/>
              </w:rPr>
              <w:t xml:space="preserve"> - įjungtas</w:t>
            </w:r>
          </w:p>
        </w:tc>
        <w:tc>
          <w:tcPr>
            <w:tcW w:w="1753" w:type="dxa"/>
            <w:tcBorders>
              <w:bottom w:val="single" w:sz="4" w:space="0" w:color="auto"/>
            </w:tcBorders>
          </w:tcPr>
          <w:p w14:paraId="5FF8E415" w14:textId="28FD5C19" w:rsidR="00041A6B" w:rsidRPr="00F301E2" w:rsidRDefault="0012230B" w:rsidP="00041A6B">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2057" w:type="dxa"/>
            <w:tcBorders>
              <w:bottom w:val="single" w:sz="4" w:space="0" w:color="auto"/>
            </w:tcBorders>
          </w:tcPr>
          <w:p w14:paraId="2299BD43" w14:textId="1AC2F3C4"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925" w:type="dxa"/>
            <w:tcBorders>
              <w:bottom w:val="single" w:sz="4" w:space="0" w:color="auto"/>
            </w:tcBorders>
          </w:tcPr>
          <w:p w14:paraId="7EFE695C" w14:textId="440E6106"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c>
          <w:tcPr>
            <w:tcW w:w="1844" w:type="dxa"/>
          </w:tcPr>
          <w:p w14:paraId="6E1C47C4" w14:textId="76ACED35" w:rsidR="00041A6B" w:rsidRPr="00F301E2" w:rsidRDefault="0012230B" w:rsidP="001739D4">
            <w:pPr>
              <w:jc w:val="center"/>
              <w:rPr>
                <w:rFonts w:ascii="Tahoma" w:eastAsia="Trebuchet MS" w:hAnsi="Tahoma" w:cs="Tahoma"/>
                <w:color w:val="171717"/>
                <w:sz w:val="20"/>
                <w:szCs w:val="20"/>
              </w:rPr>
            </w:pPr>
            <w:r w:rsidRPr="00F301E2">
              <w:rPr>
                <w:rFonts w:ascii="Tahoma" w:eastAsia="Trebuchet MS" w:hAnsi="Tahoma" w:cs="Tahoma"/>
                <w:color w:val="171717"/>
                <w:sz w:val="20"/>
                <w:szCs w:val="20"/>
              </w:rPr>
              <w:t>0</w:t>
            </w:r>
          </w:p>
        </w:tc>
      </w:tr>
      <w:tr w:rsidR="00041A6B" w:rsidRPr="00F301E2" w14:paraId="7F470866" w14:textId="4DFA1041" w:rsidTr="00FE3A01">
        <w:tc>
          <w:tcPr>
            <w:tcW w:w="2311" w:type="dxa"/>
            <w:tcBorders>
              <w:top w:val="single" w:sz="4" w:space="0" w:color="auto"/>
              <w:left w:val="single" w:sz="4" w:space="0" w:color="auto"/>
              <w:bottom w:val="single" w:sz="4" w:space="0" w:color="auto"/>
              <w:right w:val="nil"/>
            </w:tcBorders>
          </w:tcPr>
          <w:p w14:paraId="0479D1FB" w14:textId="55BA45B8" w:rsidR="00041A6B" w:rsidRPr="00F301E2" w:rsidRDefault="00041A6B" w:rsidP="00041A6B">
            <w:pPr>
              <w:rPr>
                <w:rFonts w:ascii="Tahoma" w:eastAsia="Trebuchet MS" w:hAnsi="Tahoma" w:cs="Tahoma"/>
                <w:color w:val="171717"/>
                <w:sz w:val="20"/>
                <w:szCs w:val="20"/>
              </w:rPr>
            </w:pPr>
          </w:p>
        </w:tc>
        <w:tc>
          <w:tcPr>
            <w:tcW w:w="1753" w:type="dxa"/>
            <w:tcBorders>
              <w:top w:val="single" w:sz="4" w:space="0" w:color="auto"/>
              <w:left w:val="nil"/>
              <w:bottom w:val="single" w:sz="4" w:space="0" w:color="auto"/>
              <w:right w:val="nil"/>
            </w:tcBorders>
          </w:tcPr>
          <w:p w14:paraId="0808A2F1" w14:textId="0C8497A5" w:rsidR="00041A6B" w:rsidRPr="00F301E2" w:rsidRDefault="00041A6B" w:rsidP="00041A6B">
            <w:pPr>
              <w:jc w:val="center"/>
              <w:rPr>
                <w:rFonts w:ascii="Tahoma" w:eastAsia="Trebuchet MS" w:hAnsi="Tahoma" w:cs="Tahoma"/>
                <w:color w:val="171717"/>
                <w:sz w:val="20"/>
                <w:szCs w:val="20"/>
              </w:rPr>
            </w:pPr>
          </w:p>
        </w:tc>
        <w:tc>
          <w:tcPr>
            <w:tcW w:w="2057" w:type="dxa"/>
            <w:tcBorders>
              <w:top w:val="single" w:sz="4" w:space="0" w:color="auto"/>
              <w:left w:val="nil"/>
              <w:bottom w:val="single" w:sz="4" w:space="0" w:color="auto"/>
              <w:right w:val="nil"/>
            </w:tcBorders>
          </w:tcPr>
          <w:p w14:paraId="5079321F" w14:textId="0309DB72" w:rsidR="00041A6B" w:rsidRPr="00F301E2" w:rsidRDefault="00FE3A01" w:rsidP="00FE3A01">
            <w:pPr>
              <w:jc w:val="right"/>
              <w:rPr>
                <w:rFonts w:ascii="Tahoma" w:eastAsia="Trebuchet MS" w:hAnsi="Tahoma" w:cs="Tahoma"/>
                <w:color w:val="171717"/>
                <w:sz w:val="20"/>
                <w:szCs w:val="20"/>
              </w:rPr>
            </w:pPr>
            <w:r>
              <w:rPr>
                <w:rFonts w:ascii="Tahoma" w:eastAsia="Trebuchet MS" w:hAnsi="Tahoma" w:cs="Tahoma"/>
                <w:color w:val="171717"/>
                <w:sz w:val="20"/>
                <w:szCs w:val="20"/>
              </w:rPr>
              <w:t xml:space="preserve"> Nuolaida: </w:t>
            </w:r>
          </w:p>
        </w:tc>
        <w:tc>
          <w:tcPr>
            <w:tcW w:w="1925" w:type="dxa"/>
            <w:tcBorders>
              <w:top w:val="single" w:sz="4" w:space="0" w:color="auto"/>
              <w:left w:val="nil"/>
              <w:bottom w:val="single" w:sz="4" w:space="0" w:color="auto"/>
              <w:right w:val="single" w:sz="4" w:space="0" w:color="auto"/>
            </w:tcBorders>
          </w:tcPr>
          <w:p w14:paraId="5484A1FB" w14:textId="3C896DAE" w:rsidR="00041A6B" w:rsidRPr="00F301E2" w:rsidRDefault="00041A6B" w:rsidP="00FE3A01">
            <w:pPr>
              <w:jc w:val="right"/>
              <w:rPr>
                <w:rFonts w:ascii="Tahoma" w:eastAsia="Trebuchet MS" w:hAnsi="Tahoma" w:cs="Tahoma"/>
                <w:color w:val="171717"/>
                <w:sz w:val="20"/>
                <w:szCs w:val="20"/>
              </w:rPr>
            </w:pPr>
          </w:p>
        </w:tc>
        <w:tc>
          <w:tcPr>
            <w:tcW w:w="1844" w:type="dxa"/>
            <w:tcBorders>
              <w:left w:val="single" w:sz="4" w:space="0" w:color="auto"/>
            </w:tcBorders>
          </w:tcPr>
          <w:p w14:paraId="0D4E76BE" w14:textId="7C37A33C" w:rsidR="00041A6B" w:rsidRPr="00F301E2" w:rsidRDefault="00FE3A01" w:rsidP="001739D4">
            <w:pPr>
              <w:jc w:val="center"/>
              <w:rPr>
                <w:rFonts w:ascii="Tahoma" w:eastAsia="Trebuchet MS" w:hAnsi="Tahoma" w:cs="Tahoma"/>
                <w:color w:val="171717"/>
                <w:sz w:val="20"/>
                <w:szCs w:val="20"/>
              </w:rPr>
            </w:pPr>
            <w:r w:rsidRPr="00041318">
              <w:rPr>
                <w:rFonts w:ascii="Tahoma" w:eastAsia="Trebuchet MS" w:hAnsi="Tahoma" w:cs="Tahoma"/>
                <w:b/>
                <w:color w:val="171717"/>
                <w:sz w:val="20"/>
                <w:szCs w:val="20"/>
              </w:rPr>
              <w:t>2 700.00</w:t>
            </w:r>
            <w:r>
              <w:rPr>
                <w:rFonts w:ascii="Tahoma" w:eastAsia="Trebuchet MS" w:hAnsi="Tahoma" w:cs="Tahoma"/>
                <w:color w:val="171717"/>
                <w:sz w:val="20"/>
                <w:szCs w:val="20"/>
              </w:rPr>
              <w:t xml:space="preserve"> </w:t>
            </w:r>
          </w:p>
        </w:tc>
      </w:tr>
      <w:tr w:rsidR="00BA0FA0" w:rsidRPr="00F301E2" w14:paraId="29D5B561" w14:textId="77777777" w:rsidTr="00FE3A01">
        <w:tc>
          <w:tcPr>
            <w:tcW w:w="2311" w:type="dxa"/>
            <w:tcBorders>
              <w:top w:val="single" w:sz="4" w:space="0" w:color="auto"/>
            </w:tcBorders>
          </w:tcPr>
          <w:p w14:paraId="4317FA08" w14:textId="77777777" w:rsidR="00BA0FA0" w:rsidRPr="00F301E2" w:rsidRDefault="00BA0FA0" w:rsidP="00041A6B">
            <w:pPr>
              <w:rPr>
                <w:rFonts w:ascii="Tahoma" w:eastAsia="Times New Roman" w:hAnsi="Tahoma" w:cs="Tahoma"/>
                <w:color w:val="000000" w:themeColor="text1"/>
                <w:sz w:val="20"/>
                <w:szCs w:val="20"/>
                <w:lang w:eastAsia="lt-LT"/>
              </w:rPr>
            </w:pPr>
          </w:p>
        </w:tc>
        <w:tc>
          <w:tcPr>
            <w:tcW w:w="1753" w:type="dxa"/>
            <w:tcBorders>
              <w:top w:val="single" w:sz="4" w:space="0" w:color="auto"/>
            </w:tcBorders>
          </w:tcPr>
          <w:p w14:paraId="09DFE9B0" w14:textId="77777777" w:rsidR="00BA0FA0" w:rsidRPr="00F301E2" w:rsidRDefault="00BA0FA0" w:rsidP="00041A6B">
            <w:pPr>
              <w:jc w:val="center"/>
              <w:rPr>
                <w:rFonts w:ascii="Tahoma" w:eastAsia="Trebuchet MS" w:hAnsi="Tahoma" w:cs="Tahoma"/>
                <w:color w:val="171717"/>
                <w:sz w:val="20"/>
                <w:szCs w:val="20"/>
              </w:rPr>
            </w:pPr>
          </w:p>
        </w:tc>
        <w:tc>
          <w:tcPr>
            <w:tcW w:w="2057" w:type="dxa"/>
            <w:tcBorders>
              <w:top w:val="single" w:sz="4" w:space="0" w:color="auto"/>
            </w:tcBorders>
          </w:tcPr>
          <w:p w14:paraId="6E14C42D" w14:textId="77777777" w:rsidR="00BA0FA0" w:rsidRPr="00F301E2" w:rsidRDefault="00BA0FA0">
            <w:pPr>
              <w:jc w:val="center"/>
              <w:rPr>
                <w:rFonts w:ascii="Tahoma" w:eastAsia="Trebuchet MS" w:hAnsi="Tahoma" w:cs="Tahoma"/>
                <w:color w:val="171717"/>
                <w:sz w:val="20"/>
                <w:szCs w:val="20"/>
              </w:rPr>
            </w:pPr>
          </w:p>
        </w:tc>
        <w:tc>
          <w:tcPr>
            <w:tcW w:w="1925" w:type="dxa"/>
            <w:tcBorders>
              <w:top w:val="single" w:sz="4" w:space="0" w:color="auto"/>
            </w:tcBorders>
          </w:tcPr>
          <w:p w14:paraId="2DB6D7E0" w14:textId="469E8D25" w:rsidR="00BA0FA0" w:rsidRPr="00F301E2" w:rsidRDefault="00BA0FA0">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VISO:</w:t>
            </w:r>
          </w:p>
        </w:tc>
        <w:tc>
          <w:tcPr>
            <w:tcW w:w="1844" w:type="dxa"/>
          </w:tcPr>
          <w:p w14:paraId="5A848B02" w14:textId="0A9C1753" w:rsidR="00BA0FA0" w:rsidRPr="00F301E2" w:rsidRDefault="00041318">
            <w:pPr>
              <w:jc w:val="center"/>
              <w:rPr>
                <w:rFonts w:ascii="Tahoma" w:eastAsia="Trebuchet MS" w:hAnsi="Tahoma" w:cs="Tahoma"/>
                <w:b/>
                <w:bCs/>
                <w:color w:val="171717"/>
                <w:sz w:val="20"/>
                <w:szCs w:val="20"/>
                <w:lang w:val="en-GB"/>
              </w:rPr>
            </w:pPr>
            <w:r>
              <w:rPr>
                <w:rFonts w:ascii="Tahoma" w:eastAsia="Trebuchet MS" w:hAnsi="Tahoma" w:cs="Tahoma"/>
                <w:b/>
                <w:bCs/>
                <w:color w:val="171717"/>
                <w:sz w:val="20"/>
                <w:szCs w:val="20"/>
                <w:lang w:val="en-GB"/>
              </w:rPr>
              <w:t>5 00</w:t>
            </w:r>
            <w:r w:rsidR="007307DA">
              <w:rPr>
                <w:rFonts w:ascii="Tahoma" w:eastAsia="Trebuchet MS" w:hAnsi="Tahoma" w:cs="Tahoma"/>
                <w:b/>
                <w:bCs/>
                <w:color w:val="171717"/>
                <w:sz w:val="20"/>
                <w:szCs w:val="20"/>
                <w:lang w:val="en-GB"/>
              </w:rPr>
              <w:t>0</w:t>
            </w:r>
            <w:r w:rsidR="00BA0FA0" w:rsidRPr="00F301E2">
              <w:rPr>
                <w:rFonts w:ascii="Tahoma" w:eastAsia="Trebuchet MS" w:hAnsi="Tahoma" w:cs="Tahoma"/>
                <w:b/>
                <w:bCs/>
                <w:color w:val="171717"/>
                <w:sz w:val="20"/>
                <w:szCs w:val="20"/>
                <w:lang w:val="en-GB"/>
              </w:rPr>
              <w:t>.00</w:t>
            </w:r>
          </w:p>
        </w:tc>
      </w:tr>
      <w:tr w:rsidR="00BA0FA0" w:rsidRPr="00F301E2" w14:paraId="1942A0E9" w14:textId="77777777" w:rsidTr="00041A6B">
        <w:tc>
          <w:tcPr>
            <w:tcW w:w="2311" w:type="dxa"/>
          </w:tcPr>
          <w:p w14:paraId="248961CB" w14:textId="77777777" w:rsidR="00BA0FA0" w:rsidRPr="00F301E2" w:rsidRDefault="00BA0FA0" w:rsidP="00041A6B">
            <w:pPr>
              <w:rPr>
                <w:rFonts w:ascii="Tahoma" w:eastAsia="Times New Roman" w:hAnsi="Tahoma" w:cs="Tahoma"/>
                <w:color w:val="000000" w:themeColor="text1"/>
                <w:sz w:val="20"/>
                <w:szCs w:val="20"/>
                <w:lang w:eastAsia="lt-LT"/>
              </w:rPr>
            </w:pPr>
          </w:p>
        </w:tc>
        <w:tc>
          <w:tcPr>
            <w:tcW w:w="1753" w:type="dxa"/>
          </w:tcPr>
          <w:p w14:paraId="457961D7" w14:textId="77777777" w:rsidR="00BA0FA0" w:rsidRPr="00F301E2" w:rsidRDefault="00BA0FA0" w:rsidP="00041A6B">
            <w:pPr>
              <w:jc w:val="center"/>
              <w:rPr>
                <w:rFonts w:ascii="Tahoma" w:eastAsia="Trebuchet MS" w:hAnsi="Tahoma" w:cs="Tahoma"/>
                <w:color w:val="171717"/>
                <w:sz w:val="20"/>
                <w:szCs w:val="20"/>
              </w:rPr>
            </w:pPr>
          </w:p>
        </w:tc>
        <w:tc>
          <w:tcPr>
            <w:tcW w:w="2057" w:type="dxa"/>
          </w:tcPr>
          <w:p w14:paraId="5CAB5EAE" w14:textId="77777777" w:rsidR="00BA0FA0" w:rsidRPr="00F301E2" w:rsidRDefault="00BA0FA0">
            <w:pPr>
              <w:jc w:val="center"/>
              <w:rPr>
                <w:rFonts w:ascii="Tahoma" w:eastAsia="Trebuchet MS" w:hAnsi="Tahoma" w:cs="Tahoma"/>
                <w:color w:val="171717"/>
                <w:sz w:val="20"/>
                <w:szCs w:val="20"/>
              </w:rPr>
            </w:pPr>
          </w:p>
        </w:tc>
        <w:tc>
          <w:tcPr>
            <w:tcW w:w="1925" w:type="dxa"/>
          </w:tcPr>
          <w:p w14:paraId="355C106E" w14:textId="3D93F84D" w:rsidR="00BA0FA0" w:rsidRPr="00F301E2" w:rsidRDefault="00BA0FA0">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PVM:</w:t>
            </w:r>
          </w:p>
        </w:tc>
        <w:tc>
          <w:tcPr>
            <w:tcW w:w="1844" w:type="dxa"/>
          </w:tcPr>
          <w:p w14:paraId="27EF0FEC" w14:textId="38D92D25" w:rsidR="00BA0FA0" w:rsidRPr="00F301E2" w:rsidRDefault="008A04AE" w:rsidP="00041318">
            <w:pPr>
              <w:jc w:val="center"/>
              <w:rPr>
                <w:rFonts w:ascii="Tahoma" w:eastAsia="Trebuchet MS" w:hAnsi="Tahoma" w:cs="Tahoma"/>
                <w:b/>
                <w:bCs/>
                <w:color w:val="171717"/>
                <w:sz w:val="20"/>
                <w:szCs w:val="20"/>
              </w:rPr>
            </w:pPr>
            <w:r>
              <w:rPr>
                <w:rFonts w:ascii="Tahoma" w:eastAsia="Trebuchet MS" w:hAnsi="Tahoma" w:cs="Tahoma"/>
                <w:b/>
                <w:bCs/>
                <w:color w:val="171717"/>
                <w:sz w:val="20"/>
                <w:szCs w:val="20"/>
              </w:rPr>
              <w:t xml:space="preserve">1 </w:t>
            </w:r>
            <w:r w:rsidR="00041318">
              <w:rPr>
                <w:rFonts w:ascii="Tahoma" w:eastAsia="Trebuchet MS" w:hAnsi="Tahoma" w:cs="Tahoma"/>
                <w:b/>
                <w:bCs/>
                <w:color w:val="171717"/>
                <w:sz w:val="20"/>
                <w:szCs w:val="20"/>
              </w:rPr>
              <w:t>050</w:t>
            </w:r>
            <w:r>
              <w:rPr>
                <w:rFonts w:ascii="Tahoma" w:eastAsia="Trebuchet MS" w:hAnsi="Tahoma" w:cs="Tahoma"/>
                <w:b/>
                <w:bCs/>
                <w:color w:val="171717"/>
                <w:sz w:val="20"/>
                <w:szCs w:val="20"/>
              </w:rPr>
              <w:t>.00</w:t>
            </w:r>
          </w:p>
        </w:tc>
      </w:tr>
      <w:tr w:rsidR="00BA0FA0" w:rsidRPr="00F301E2" w14:paraId="49CD70EB" w14:textId="77777777" w:rsidTr="00041A6B">
        <w:tc>
          <w:tcPr>
            <w:tcW w:w="2311" w:type="dxa"/>
          </w:tcPr>
          <w:p w14:paraId="0CA3A1E4" w14:textId="77777777" w:rsidR="00BA0FA0" w:rsidRPr="00F301E2" w:rsidRDefault="00BA0FA0" w:rsidP="00041A6B">
            <w:pPr>
              <w:rPr>
                <w:rFonts w:ascii="Tahoma" w:eastAsia="Times New Roman" w:hAnsi="Tahoma" w:cs="Tahoma"/>
                <w:color w:val="000000" w:themeColor="text1"/>
                <w:sz w:val="20"/>
                <w:szCs w:val="20"/>
                <w:lang w:eastAsia="lt-LT"/>
              </w:rPr>
            </w:pPr>
          </w:p>
        </w:tc>
        <w:tc>
          <w:tcPr>
            <w:tcW w:w="1753" w:type="dxa"/>
          </w:tcPr>
          <w:p w14:paraId="7C86645E" w14:textId="77777777" w:rsidR="00BA0FA0" w:rsidRPr="00F301E2" w:rsidRDefault="00BA0FA0" w:rsidP="00041A6B">
            <w:pPr>
              <w:jc w:val="center"/>
              <w:rPr>
                <w:rFonts w:ascii="Tahoma" w:eastAsia="Trebuchet MS" w:hAnsi="Tahoma" w:cs="Tahoma"/>
                <w:color w:val="171717"/>
                <w:sz w:val="20"/>
                <w:szCs w:val="20"/>
              </w:rPr>
            </w:pPr>
          </w:p>
        </w:tc>
        <w:tc>
          <w:tcPr>
            <w:tcW w:w="2057" w:type="dxa"/>
          </w:tcPr>
          <w:p w14:paraId="4AC5615C" w14:textId="77777777" w:rsidR="00BA0FA0" w:rsidRPr="00F301E2" w:rsidRDefault="00BA0FA0">
            <w:pPr>
              <w:jc w:val="center"/>
              <w:rPr>
                <w:rFonts w:ascii="Tahoma" w:eastAsia="Trebuchet MS" w:hAnsi="Tahoma" w:cs="Tahoma"/>
                <w:color w:val="171717"/>
                <w:sz w:val="20"/>
                <w:szCs w:val="20"/>
              </w:rPr>
            </w:pPr>
          </w:p>
        </w:tc>
        <w:tc>
          <w:tcPr>
            <w:tcW w:w="1925" w:type="dxa"/>
          </w:tcPr>
          <w:p w14:paraId="1134DFF7" w14:textId="36831136" w:rsidR="00BA0FA0" w:rsidRPr="00F301E2" w:rsidRDefault="00BA0FA0">
            <w:pPr>
              <w:jc w:val="center"/>
              <w:rPr>
                <w:rFonts w:ascii="Tahoma" w:eastAsia="Trebuchet MS" w:hAnsi="Tahoma" w:cs="Tahoma"/>
                <w:b/>
                <w:bCs/>
                <w:color w:val="171717"/>
                <w:sz w:val="20"/>
                <w:szCs w:val="20"/>
              </w:rPr>
            </w:pPr>
            <w:r w:rsidRPr="00F301E2">
              <w:rPr>
                <w:rFonts w:ascii="Tahoma" w:eastAsia="Trebuchet MS" w:hAnsi="Tahoma" w:cs="Tahoma"/>
                <w:b/>
                <w:bCs/>
                <w:color w:val="171717"/>
                <w:sz w:val="20"/>
                <w:szCs w:val="20"/>
              </w:rPr>
              <w:t>VISO su PVM:</w:t>
            </w:r>
          </w:p>
        </w:tc>
        <w:tc>
          <w:tcPr>
            <w:tcW w:w="1844" w:type="dxa"/>
          </w:tcPr>
          <w:p w14:paraId="3480BC88" w14:textId="4FBEA91F" w:rsidR="00BA0FA0" w:rsidRPr="00F301E2" w:rsidRDefault="00041318">
            <w:pPr>
              <w:jc w:val="center"/>
              <w:rPr>
                <w:rFonts w:ascii="Tahoma" w:eastAsia="Trebuchet MS" w:hAnsi="Tahoma" w:cs="Tahoma"/>
                <w:b/>
                <w:bCs/>
                <w:color w:val="171717"/>
                <w:sz w:val="20"/>
                <w:szCs w:val="20"/>
              </w:rPr>
            </w:pPr>
            <w:r>
              <w:rPr>
                <w:rFonts w:ascii="Tahoma" w:eastAsia="Trebuchet MS" w:hAnsi="Tahoma" w:cs="Tahoma"/>
                <w:b/>
                <w:bCs/>
                <w:color w:val="171717"/>
                <w:sz w:val="20"/>
                <w:szCs w:val="20"/>
              </w:rPr>
              <w:t>6 050</w:t>
            </w:r>
            <w:r w:rsidR="008A04AE">
              <w:rPr>
                <w:rFonts w:ascii="Tahoma" w:eastAsia="Trebuchet MS" w:hAnsi="Tahoma" w:cs="Tahoma"/>
                <w:b/>
                <w:bCs/>
                <w:color w:val="171717"/>
                <w:sz w:val="20"/>
                <w:szCs w:val="20"/>
              </w:rPr>
              <w:t>.00</w:t>
            </w:r>
          </w:p>
        </w:tc>
      </w:tr>
    </w:tbl>
    <w:p w14:paraId="62D8BC75" w14:textId="7CC552E8" w:rsidR="0085181E" w:rsidRPr="00F301E2" w:rsidRDefault="0085181E" w:rsidP="00E316B5">
      <w:pPr>
        <w:spacing w:line="240" w:lineRule="auto"/>
        <w:rPr>
          <w:rFonts w:ascii="Tahoma" w:eastAsia="Trebuchet MS" w:hAnsi="Tahoma" w:cs="Tahoma"/>
          <w:color w:val="171717"/>
          <w:sz w:val="20"/>
          <w:szCs w:val="20"/>
        </w:rPr>
      </w:pPr>
    </w:p>
    <w:p w14:paraId="6BDF9D16" w14:textId="77777777" w:rsidR="0020043F" w:rsidRPr="00F301E2" w:rsidRDefault="0020043F" w:rsidP="0020043F">
      <w:pPr>
        <w:spacing w:line="240" w:lineRule="auto"/>
        <w:jc w:val="both"/>
        <w:rPr>
          <w:rFonts w:ascii="Tahoma" w:eastAsia="Times New Roman" w:hAnsi="Tahoma" w:cs="Tahoma"/>
          <w:color w:val="000000" w:themeColor="text1"/>
          <w:sz w:val="20"/>
          <w:szCs w:val="20"/>
          <w:lang w:eastAsia="lt-LT"/>
        </w:rPr>
      </w:pPr>
    </w:p>
    <w:p w14:paraId="6BDDAF17" w14:textId="77777777" w:rsidR="0020043F" w:rsidRPr="00F301E2" w:rsidRDefault="0020043F" w:rsidP="0020043F">
      <w:pPr>
        <w:spacing w:line="240" w:lineRule="auto"/>
        <w:rPr>
          <w:rFonts w:ascii="Tahoma" w:eastAsia="Trebuchet MS" w:hAnsi="Tahoma" w:cs="Tahoma"/>
          <w:color w:val="171717"/>
          <w:sz w:val="20"/>
          <w:szCs w:val="20"/>
        </w:rPr>
      </w:pPr>
    </w:p>
    <w:p w14:paraId="5E546A0C" w14:textId="77777777" w:rsidR="00F352C2" w:rsidRPr="00F301E2" w:rsidRDefault="0020043F" w:rsidP="00F352C2">
      <w:pPr>
        <w:numPr>
          <w:ilvl w:val="0"/>
          <w:numId w:val="1"/>
        </w:numPr>
        <w:spacing w:line="240" w:lineRule="auto"/>
        <w:ind w:left="567" w:hanging="567"/>
        <w:jc w:val="both"/>
        <w:rPr>
          <w:rFonts w:ascii="Tahoma" w:eastAsia="Trebuchet MS" w:hAnsi="Tahoma" w:cs="Tahoma"/>
          <w:color w:val="17365D"/>
          <w:sz w:val="20"/>
          <w:szCs w:val="20"/>
        </w:rPr>
      </w:pPr>
      <w:r w:rsidRPr="00F301E2">
        <w:rPr>
          <w:rFonts w:ascii="Tahoma" w:hAnsi="Tahoma" w:cs="Tahoma"/>
          <w:color w:val="000000" w:themeColor="text1"/>
          <w:sz w:val="20"/>
          <w:szCs w:val="20"/>
        </w:rPr>
        <w:t xml:space="preserve"> </w:t>
      </w:r>
      <w:r w:rsidR="00F352C2" w:rsidRPr="00F301E2">
        <w:rPr>
          <w:rFonts w:ascii="Tahoma" w:eastAsia="Trebuchet MS" w:hAnsi="Tahoma" w:cs="Tahoma"/>
          <w:b/>
          <w:color w:val="17365D"/>
          <w:sz w:val="20"/>
          <w:szCs w:val="20"/>
        </w:rPr>
        <w:t>Šalių rekvizitai ir parašai:</w:t>
      </w:r>
    </w:p>
    <w:p w14:paraId="67753276" w14:textId="77777777" w:rsidR="00F352C2" w:rsidRPr="00F301E2" w:rsidRDefault="00F352C2" w:rsidP="00F352C2">
      <w:pPr>
        <w:pBdr>
          <w:top w:val="nil"/>
          <w:left w:val="nil"/>
          <w:bottom w:val="nil"/>
          <w:right w:val="nil"/>
          <w:between w:val="nil"/>
        </w:pBdr>
        <w:spacing w:line="240" w:lineRule="auto"/>
        <w:jc w:val="both"/>
        <w:rPr>
          <w:rFonts w:ascii="Tahoma" w:eastAsia="Times New Roman" w:hAnsi="Tahoma" w:cs="Tahoma"/>
          <w:color w:val="000000"/>
          <w:sz w:val="20"/>
          <w:szCs w:val="20"/>
        </w:rPr>
      </w:pPr>
    </w:p>
    <w:p w14:paraId="161DCC7C" w14:textId="77777777" w:rsidR="00F352C2" w:rsidRPr="00F301E2" w:rsidRDefault="00F352C2" w:rsidP="00F352C2">
      <w:pPr>
        <w:spacing w:line="240" w:lineRule="auto"/>
        <w:jc w:val="both"/>
        <w:rPr>
          <w:rFonts w:ascii="Tahoma" w:eastAsia="Trebuchet MS" w:hAnsi="Tahoma" w:cs="Tahoma"/>
          <w:b/>
          <w:color w:val="17365D"/>
          <w:sz w:val="20"/>
          <w:szCs w:val="20"/>
        </w:rPr>
      </w:pPr>
    </w:p>
    <w:tbl>
      <w:tblPr>
        <w:tblStyle w:val="a"/>
        <w:tblW w:w="9119"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3648"/>
        <w:gridCol w:w="1180"/>
        <w:gridCol w:w="4291"/>
      </w:tblGrid>
      <w:tr w:rsidR="00F352C2" w:rsidRPr="00DD048B" w14:paraId="5E0A8B38" w14:textId="77777777" w:rsidTr="00ED54DC">
        <w:trPr>
          <w:trHeight w:val="3260"/>
        </w:trPr>
        <w:tc>
          <w:tcPr>
            <w:tcW w:w="3648" w:type="dxa"/>
          </w:tcPr>
          <w:p w14:paraId="103A6EF1" w14:textId="77777777" w:rsidR="00F352C2" w:rsidRPr="00F301E2" w:rsidRDefault="00F352C2" w:rsidP="00ED54DC">
            <w:pPr>
              <w:tabs>
                <w:tab w:val="left" w:pos="1560"/>
              </w:tabs>
              <w:rPr>
                <w:rFonts w:ascii="Tahoma" w:eastAsia="Trebuchet MS" w:hAnsi="Tahoma" w:cs="Tahoma"/>
                <w:b w:val="0"/>
                <w:color w:val="17365D"/>
              </w:rPr>
            </w:pPr>
            <w:r w:rsidRPr="00F301E2">
              <w:rPr>
                <w:rFonts w:ascii="Tahoma" w:eastAsia="Trebuchet MS" w:hAnsi="Tahoma" w:cs="Tahoma"/>
                <w:color w:val="17365D"/>
              </w:rPr>
              <w:t>TEIKĖJAS</w:t>
            </w:r>
          </w:p>
          <w:p w14:paraId="2CBEC860" w14:textId="77777777" w:rsidR="00F352C2" w:rsidRPr="00F301E2" w:rsidRDefault="00F352C2" w:rsidP="00ED54DC">
            <w:pPr>
              <w:tabs>
                <w:tab w:val="left" w:pos="1560"/>
              </w:tabs>
              <w:rPr>
                <w:rFonts w:ascii="Tahoma" w:eastAsia="Trebuchet MS" w:hAnsi="Tahoma" w:cs="Tahoma"/>
                <w:b w:val="0"/>
              </w:rPr>
            </w:pPr>
            <w:r w:rsidRPr="00F301E2">
              <w:rPr>
                <w:rFonts w:ascii="Tahoma" w:eastAsia="Trebuchet MS" w:hAnsi="Tahoma" w:cs="Tahoma"/>
              </w:rPr>
              <w:t>UAB „Idamas“</w:t>
            </w:r>
          </w:p>
          <w:p w14:paraId="2E19E6E3" w14:textId="77777777" w:rsidR="00F352C2" w:rsidRPr="00776DC9" w:rsidRDefault="00F352C2" w:rsidP="00ED54DC">
            <w:pPr>
              <w:tabs>
                <w:tab w:val="left" w:pos="1560"/>
              </w:tabs>
              <w:rPr>
                <w:rFonts w:ascii="Tahoma" w:eastAsia="Trebuchet MS" w:hAnsi="Tahoma" w:cs="Tahoma"/>
                <w:b w:val="0"/>
              </w:rPr>
            </w:pPr>
            <w:r w:rsidRPr="00776DC9">
              <w:rPr>
                <w:rFonts w:ascii="Tahoma" w:eastAsia="Trebuchet MS" w:hAnsi="Tahoma" w:cs="Tahoma"/>
                <w:b w:val="0"/>
              </w:rPr>
              <w:t>Juridinio asmens kodas 125838158</w:t>
            </w:r>
          </w:p>
          <w:p w14:paraId="32BB6E67" w14:textId="77777777" w:rsidR="00F352C2" w:rsidRPr="00776DC9" w:rsidRDefault="00F352C2" w:rsidP="00ED54DC">
            <w:pPr>
              <w:ind w:left="426" w:hanging="426"/>
              <w:rPr>
                <w:rFonts w:ascii="Tahoma" w:eastAsia="Trebuchet MS" w:hAnsi="Tahoma" w:cs="Tahoma"/>
                <w:b w:val="0"/>
              </w:rPr>
            </w:pPr>
            <w:r w:rsidRPr="00776DC9">
              <w:rPr>
                <w:rFonts w:ascii="Tahoma" w:eastAsia="Trebuchet MS" w:hAnsi="Tahoma" w:cs="Tahoma"/>
                <w:b w:val="0"/>
              </w:rPr>
              <w:t>PVM kodas LT 258381515</w:t>
            </w:r>
          </w:p>
          <w:p w14:paraId="5B873A63" w14:textId="77777777" w:rsidR="00F352C2" w:rsidRPr="00776DC9" w:rsidRDefault="00F352C2" w:rsidP="00ED54DC">
            <w:pPr>
              <w:tabs>
                <w:tab w:val="left" w:pos="1560"/>
              </w:tabs>
              <w:rPr>
                <w:rFonts w:ascii="Tahoma" w:eastAsia="Trebuchet MS" w:hAnsi="Tahoma" w:cs="Tahoma"/>
                <w:b w:val="0"/>
              </w:rPr>
            </w:pPr>
            <w:r w:rsidRPr="00776DC9">
              <w:rPr>
                <w:rFonts w:ascii="Tahoma" w:eastAsia="Trebuchet MS" w:hAnsi="Tahoma" w:cs="Tahoma"/>
                <w:b w:val="0"/>
              </w:rPr>
              <w:t>Adresas: Žalgirio g. 92, LT-09303 Vilnius</w:t>
            </w:r>
          </w:p>
          <w:p w14:paraId="6DD7C10D" w14:textId="77777777" w:rsidR="00F352C2" w:rsidRPr="00776DC9" w:rsidRDefault="00F352C2" w:rsidP="00ED54DC">
            <w:pPr>
              <w:tabs>
                <w:tab w:val="left" w:pos="1560"/>
              </w:tabs>
              <w:rPr>
                <w:rFonts w:ascii="Tahoma" w:eastAsia="Trebuchet MS" w:hAnsi="Tahoma" w:cs="Tahoma"/>
                <w:b w:val="0"/>
              </w:rPr>
            </w:pPr>
            <w:r w:rsidRPr="00776DC9">
              <w:rPr>
                <w:rFonts w:ascii="Tahoma" w:eastAsia="Trebuchet MS" w:hAnsi="Tahoma" w:cs="Tahoma"/>
                <w:b w:val="0"/>
              </w:rPr>
              <w:t>Tel.: (8 5) 278 8636</w:t>
            </w:r>
          </w:p>
          <w:p w14:paraId="09160ECE" w14:textId="77777777" w:rsidR="00F352C2" w:rsidRPr="00776DC9" w:rsidRDefault="00F352C2" w:rsidP="00ED54DC">
            <w:pPr>
              <w:tabs>
                <w:tab w:val="left" w:pos="1560"/>
              </w:tabs>
              <w:rPr>
                <w:rFonts w:ascii="Tahoma" w:eastAsia="Trebuchet MS" w:hAnsi="Tahoma" w:cs="Tahoma"/>
                <w:b w:val="0"/>
              </w:rPr>
            </w:pPr>
            <w:r w:rsidRPr="00776DC9">
              <w:rPr>
                <w:rFonts w:ascii="Tahoma" w:eastAsia="Trebuchet MS" w:hAnsi="Tahoma" w:cs="Tahoma"/>
                <w:b w:val="0"/>
              </w:rPr>
              <w:t xml:space="preserve">Sąskaitos Nr.  </w:t>
            </w:r>
          </w:p>
          <w:p w14:paraId="2E42AAB6" w14:textId="77777777" w:rsidR="00F352C2" w:rsidRPr="00776DC9" w:rsidRDefault="00F352C2" w:rsidP="00ED54DC">
            <w:pPr>
              <w:tabs>
                <w:tab w:val="left" w:pos="1560"/>
              </w:tabs>
              <w:rPr>
                <w:rFonts w:ascii="Tahoma" w:eastAsia="Trebuchet MS" w:hAnsi="Tahoma" w:cs="Tahoma"/>
                <w:b w:val="0"/>
              </w:rPr>
            </w:pPr>
            <w:r w:rsidRPr="00776DC9">
              <w:rPr>
                <w:rFonts w:ascii="Tahoma" w:eastAsia="Trebuchet MS" w:hAnsi="Tahoma" w:cs="Tahoma"/>
                <w:b w:val="0"/>
              </w:rPr>
              <w:t>LT364010042400316144</w:t>
            </w:r>
          </w:p>
          <w:p w14:paraId="4E9BD298" w14:textId="6282957F" w:rsidR="00F352C2" w:rsidRPr="00776DC9" w:rsidRDefault="00776DC9" w:rsidP="00ED54DC">
            <w:pPr>
              <w:tabs>
                <w:tab w:val="left" w:pos="1560"/>
              </w:tabs>
              <w:rPr>
                <w:rFonts w:ascii="Tahoma" w:eastAsia="Trebuchet MS" w:hAnsi="Tahoma" w:cs="Tahoma"/>
                <w:b w:val="0"/>
              </w:rPr>
            </w:pPr>
            <w:r>
              <w:rPr>
                <w:rFonts w:ascii="Tahoma" w:eastAsia="Trebuchet MS" w:hAnsi="Tahoma" w:cs="Tahoma"/>
                <w:b w:val="0"/>
              </w:rPr>
              <w:t>AS</w:t>
            </w:r>
            <w:r w:rsidR="00F352C2" w:rsidRPr="00776DC9">
              <w:rPr>
                <w:rFonts w:ascii="Tahoma" w:eastAsia="Trebuchet MS" w:hAnsi="Tahoma" w:cs="Tahoma"/>
                <w:b w:val="0"/>
              </w:rPr>
              <w:t xml:space="preserve"> Luminor Bank</w:t>
            </w:r>
          </w:p>
          <w:p w14:paraId="4AEB0030" w14:textId="77777777" w:rsidR="00F352C2" w:rsidRDefault="00F352C2" w:rsidP="00ED54DC">
            <w:pPr>
              <w:rPr>
                <w:rFonts w:ascii="Tahoma" w:eastAsia="Trebuchet MS" w:hAnsi="Tahoma" w:cs="Tahoma"/>
                <w:b w:val="0"/>
              </w:rPr>
            </w:pPr>
          </w:p>
          <w:p w14:paraId="543C58C6" w14:textId="77777777" w:rsidR="00776DC9" w:rsidRPr="00F301E2" w:rsidRDefault="00776DC9" w:rsidP="00ED54DC">
            <w:pPr>
              <w:rPr>
                <w:rFonts w:ascii="Tahoma" w:eastAsia="Trebuchet MS" w:hAnsi="Tahoma" w:cs="Tahoma"/>
                <w:b w:val="0"/>
              </w:rPr>
            </w:pPr>
          </w:p>
          <w:p w14:paraId="20F4ED5C" w14:textId="77777777" w:rsidR="00FC2519" w:rsidRDefault="00FC2519" w:rsidP="00ED54DC">
            <w:pPr>
              <w:rPr>
                <w:rFonts w:ascii="Tahoma" w:eastAsia="Trebuchet MS" w:hAnsi="Tahoma" w:cs="Tahoma"/>
              </w:rPr>
            </w:pPr>
          </w:p>
          <w:p w14:paraId="69076404" w14:textId="77777777" w:rsidR="00FC2519" w:rsidRDefault="00FC2519" w:rsidP="00ED54DC">
            <w:pPr>
              <w:rPr>
                <w:rFonts w:ascii="Tahoma" w:eastAsia="Trebuchet MS" w:hAnsi="Tahoma" w:cs="Tahoma"/>
              </w:rPr>
            </w:pPr>
          </w:p>
          <w:p w14:paraId="34730BA7" w14:textId="6F42997E" w:rsidR="00F352C2" w:rsidRPr="00F301E2" w:rsidRDefault="00F352C2" w:rsidP="00ED54DC">
            <w:pPr>
              <w:rPr>
                <w:rFonts w:ascii="Tahoma" w:eastAsia="Trebuchet MS" w:hAnsi="Tahoma" w:cs="Tahoma"/>
                <w:b w:val="0"/>
              </w:rPr>
            </w:pPr>
            <w:r w:rsidRPr="00F301E2">
              <w:rPr>
                <w:rFonts w:ascii="Tahoma" w:eastAsia="Trebuchet MS" w:hAnsi="Tahoma" w:cs="Tahoma"/>
              </w:rPr>
              <w:t>Direktorius</w:t>
            </w:r>
          </w:p>
          <w:p w14:paraId="67D4E412" w14:textId="768A29FF" w:rsidR="00F352C2" w:rsidRPr="00F301E2" w:rsidRDefault="00F352C2" w:rsidP="00F352C2">
            <w:pPr>
              <w:tabs>
                <w:tab w:val="left" w:pos="1560"/>
              </w:tabs>
              <w:rPr>
                <w:rFonts w:ascii="Tahoma" w:eastAsia="Trebuchet MS" w:hAnsi="Tahoma" w:cs="Tahoma"/>
                <w:b w:val="0"/>
              </w:rPr>
            </w:pPr>
            <w:r w:rsidRPr="00F301E2">
              <w:rPr>
                <w:rFonts w:ascii="Tahoma" w:eastAsia="Trebuchet MS" w:hAnsi="Tahoma" w:cs="Tahoma"/>
              </w:rPr>
              <w:t>Giedrius Rakauskas</w:t>
            </w:r>
          </w:p>
        </w:tc>
        <w:tc>
          <w:tcPr>
            <w:tcW w:w="1180" w:type="dxa"/>
          </w:tcPr>
          <w:p w14:paraId="6D3E7D00" w14:textId="77777777" w:rsidR="00F352C2" w:rsidRPr="00F301E2" w:rsidRDefault="00F352C2" w:rsidP="00ED54DC">
            <w:pPr>
              <w:spacing w:line="276" w:lineRule="auto"/>
              <w:jc w:val="both"/>
              <w:rPr>
                <w:rFonts w:ascii="Tahoma" w:eastAsia="Trebuchet MS" w:hAnsi="Tahoma" w:cs="Tahoma"/>
                <w:b w:val="0"/>
                <w:color w:val="17365D"/>
              </w:rPr>
            </w:pPr>
          </w:p>
        </w:tc>
        <w:tc>
          <w:tcPr>
            <w:tcW w:w="4291" w:type="dxa"/>
          </w:tcPr>
          <w:p w14:paraId="114E4983" w14:textId="77777777" w:rsidR="00F352C2" w:rsidRPr="00F301E2" w:rsidRDefault="00F352C2" w:rsidP="00ED54DC">
            <w:pPr>
              <w:tabs>
                <w:tab w:val="left" w:pos="1560"/>
              </w:tabs>
              <w:rPr>
                <w:rFonts w:ascii="Tahoma" w:eastAsia="Trebuchet MS" w:hAnsi="Tahoma" w:cs="Tahoma"/>
                <w:b w:val="0"/>
                <w:color w:val="17365D"/>
              </w:rPr>
            </w:pPr>
            <w:r w:rsidRPr="00F301E2">
              <w:rPr>
                <w:rFonts w:ascii="Tahoma" w:eastAsia="Trebuchet MS" w:hAnsi="Tahoma" w:cs="Tahoma"/>
                <w:color w:val="17365D"/>
              </w:rPr>
              <w:t>PIRKĖJAS</w:t>
            </w:r>
          </w:p>
          <w:p w14:paraId="62A60852" w14:textId="77777777" w:rsidR="00FC2519" w:rsidRPr="003866A1" w:rsidRDefault="00FC2519" w:rsidP="00FC2519">
            <w:pPr>
              <w:rPr>
                <w:rFonts w:ascii="Tahoma" w:eastAsia="Trebuchet MS" w:hAnsi="Tahoma" w:cs="Tahoma"/>
                <w:bCs/>
              </w:rPr>
            </w:pPr>
            <w:r w:rsidRPr="003866A1">
              <w:rPr>
                <w:rFonts w:ascii="Tahoma" w:eastAsia="Trebuchet MS" w:hAnsi="Tahoma" w:cs="Tahoma"/>
                <w:bCs/>
              </w:rPr>
              <w:t xml:space="preserve">Valstybės vaiko teisių apsaugos ir </w:t>
            </w:r>
          </w:p>
          <w:p w14:paraId="169A2ACD" w14:textId="77777777" w:rsidR="00FC2519" w:rsidRPr="003866A1" w:rsidRDefault="00FC2519" w:rsidP="00FC2519">
            <w:pPr>
              <w:rPr>
                <w:rFonts w:ascii="Tahoma" w:eastAsia="Trebuchet MS" w:hAnsi="Tahoma" w:cs="Tahoma"/>
                <w:bCs/>
              </w:rPr>
            </w:pPr>
            <w:r w:rsidRPr="003866A1">
              <w:rPr>
                <w:rFonts w:ascii="Tahoma" w:eastAsia="Trebuchet MS" w:hAnsi="Tahoma" w:cs="Tahoma"/>
                <w:bCs/>
              </w:rPr>
              <w:t xml:space="preserve">įvaikinimo tarnyba prie Socialinės apsaugos ir </w:t>
            </w:r>
          </w:p>
          <w:p w14:paraId="3368BB5D" w14:textId="77777777" w:rsidR="00FC2519" w:rsidRPr="003866A1" w:rsidRDefault="00FC2519" w:rsidP="00FC2519">
            <w:pPr>
              <w:rPr>
                <w:rFonts w:ascii="Tahoma" w:eastAsia="Trebuchet MS" w:hAnsi="Tahoma" w:cs="Tahoma"/>
                <w:bCs/>
              </w:rPr>
            </w:pPr>
            <w:r w:rsidRPr="003866A1">
              <w:rPr>
                <w:rFonts w:ascii="Tahoma" w:eastAsia="Trebuchet MS" w:hAnsi="Tahoma" w:cs="Tahoma"/>
                <w:bCs/>
              </w:rPr>
              <w:t>darbo ministerijos</w:t>
            </w:r>
          </w:p>
          <w:p w14:paraId="53E89DCD"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Labdarių g. 8, LT-01120 Vilnius</w:t>
            </w:r>
          </w:p>
          <w:p w14:paraId="1DFA9219"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Įmonės kodas 188752021</w:t>
            </w:r>
          </w:p>
          <w:p w14:paraId="30C38DA5"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A/S LT737300010002466034</w:t>
            </w:r>
          </w:p>
          <w:p w14:paraId="591DAE22"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 xml:space="preserve">AB Swedbank bankas </w:t>
            </w:r>
          </w:p>
          <w:p w14:paraId="62AE3B38"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Banko kodas 73000</w:t>
            </w:r>
          </w:p>
          <w:p w14:paraId="5122D0A0" w14:textId="77777777" w:rsidR="00FC2519" w:rsidRPr="003866A1" w:rsidRDefault="00FC2519" w:rsidP="00FC2519">
            <w:pPr>
              <w:rPr>
                <w:rFonts w:ascii="Tahoma" w:eastAsia="Trebuchet MS" w:hAnsi="Tahoma" w:cs="Tahoma"/>
                <w:b w:val="0"/>
              </w:rPr>
            </w:pPr>
            <w:r w:rsidRPr="003866A1">
              <w:rPr>
                <w:rFonts w:ascii="Tahoma" w:eastAsia="Trebuchet MS" w:hAnsi="Tahoma" w:cs="Tahoma"/>
                <w:b w:val="0"/>
              </w:rPr>
              <w:t>Tel.: (8 5) 231 0928</w:t>
            </w:r>
          </w:p>
          <w:p w14:paraId="3FAA5893" w14:textId="77777777" w:rsidR="00FC2519" w:rsidRPr="003866A1" w:rsidRDefault="00FC2519" w:rsidP="00FC2519">
            <w:pPr>
              <w:rPr>
                <w:rFonts w:ascii="Tahoma" w:eastAsia="Trebuchet MS" w:hAnsi="Tahoma" w:cs="Tahoma"/>
                <w:b w:val="0"/>
                <w:lang w:val="en-US"/>
              </w:rPr>
            </w:pPr>
            <w:r w:rsidRPr="003866A1">
              <w:rPr>
                <w:rFonts w:ascii="Tahoma" w:eastAsia="Trebuchet MS" w:hAnsi="Tahoma" w:cs="Tahoma"/>
                <w:b w:val="0"/>
              </w:rPr>
              <w:t xml:space="preserve">El. p. </w:t>
            </w:r>
            <w:hyperlink r:id="rId11" w:history="1">
              <w:r w:rsidRPr="003866A1">
                <w:rPr>
                  <w:rStyle w:val="Hyperlink"/>
                  <w:rFonts w:ascii="Tahoma" w:eastAsia="Trebuchet MS" w:hAnsi="Tahoma" w:cs="Tahoma"/>
                  <w:b w:val="0"/>
                </w:rPr>
                <w:t>info</w:t>
              </w:r>
              <w:r w:rsidRPr="003866A1">
                <w:rPr>
                  <w:rStyle w:val="Hyperlink"/>
                  <w:rFonts w:ascii="Tahoma" w:eastAsia="Trebuchet MS" w:hAnsi="Tahoma" w:cs="Tahoma"/>
                  <w:b w:val="0"/>
                  <w:lang w:val="en-US"/>
                </w:rPr>
                <w:t>@vaikoteises.lt</w:t>
              </w:r>
            </w:hyperlink>
            <w:r w:rsidRPr="003866A1">
              <w:rPr>
                <w:rFonts w:ascii="Tahoma" w:eastAsia="Trebuchet MS" w:hAnsi="Tahoma" w:cs="Tahoma"/>
                <w:b w:val="0"/>
                <w:lang w:val="en-US"/>
              </w:rPr>
              <w:t xml:space="preserve"> </w:t>
            </w:r>
          </w:p>
          <w:p w14:paraId="0514E010" w14:textId="77777777" w:rsidR="00FC2519" w:rsidRPr="003866A1" w:rsidRDefault="00FC2519" w:rsidP="00FC2519">
            <w:pPr>
              <w:rPr>
                <w:rFonts w:ascii="Tahoma" w:eastAsia="Trebuchet MS" w:hAnsi="Tahoma" w:cs="Tahoma"/>
                <w:b w:val="0"/>
              </w:rPr>
            </w:pPr>
          </w:p>
          <w:p w14:paraId="0CE4856E" w14:textId="77777777" w:rsidR="00FC2519" w:rsidRPr="003866A1" w:rsidRDefault="00FC2519" w:rsidP="00FC2519">
            <w:pPr>
              <w:rPr>
                <w:rFonts w:ascii="Tahoma" w:eastAsia="Trebuchet MS" w:hAnsi="Tahoma" w:cs="Tahoma"/>
                <w:b w:val="0"/>
              </w:rPr>
            </w:pPr>
          </w:p>
          <w:p w14:paraId="35DF889B" w14:textId="3979D827" w:rsidR="00FC2519" w:rsidRPr="003866A1" w:rsidRDefault="00FC2519" w:rsidP="00FC2519">
            <w:pPr>
              <w:rPr>
                <w:rFonts w:ascii="Tahoma" w:eastAsia="Trebuchet MS" w:hAnsi="Tahoma" w:cs="Tahoma"/>
                <w:bCs/>
              </w:rPr>
            </w:pPr>
            <w:r w:rsidRPr="003866A1">
              <w:rPr>
                <w:rFonts w:ascii="Tahoma" w:eastAsia="Trebuchet MS" w:hAnsi="Tahoma" w:cs="Tahoma"/>
                <w:bCs/>
              </w:rPr>
              <w:t>Direktor</w:t>
            </w:r>
            <w:r w:rsidR="00486CF3">
              <w:rPr>
                <w:rFonts w:ascii="Tahoma" w:eastAsia="Trebuchet MS" w:hAnsi="Tahoma" w:cs="Tahoma"/>
                <w:bCs/>
              </w:rPr>
              <w:t>ė</w:t>
            </w:r>
          </w:p>
          <w:p w14:paraId="5B886C43" w14:textId="126614F5" w:rsidR="00FC2519" w:rsidRDefault="00486CF3" w:rsidP="00FC2519">
            <w:pPr>
              <w:rPr>
                <w:rFonts w:ascii="Tahoma" w:eastAsia="Trebuchet MS" w:hAnsi="Tahoma" w:cs="Tahoma"/>
                <w:bCs/>
              </w:rPr>
            </w:pPr>
            <w:r>
              <w:rPr>
                <w:rFonts w:ascii="Tahoma" w:eastAsia="Trebuchet MS" w:hAnsi="Tahoma" w:cs="Tahoma"/>
                <w:bCs/>
              </w:rPr>
              <w:t>Ilma Skuodienė</w:t>
            </w:r>
          </w:p>
          <w:p w14:paraId="1BAE2AE5" w14:textId="3205C4F3" w:rsidR="00FC2519" w:rsidRPr="003866A1" w:rsidRDefault="00FC2519" w:rsidP="00FC2519">
            <w:pPr>
              <w:rPr>
                <w:rFonts w:ascii="Tahoma" w:eastAsia="Trebuchet MS" w:hAnsi="Tahoma" w:cs="Tahoma"/>
                <w:bCs/>
              </w:rPr>
            </w:pPr>
          </w:p>
          <w:p w14:paraId="1F7EC9A5" w14:textId="45377866" w:rsidR="00F352C2" w:rsidRPr="00DD048B" w:rsidRDefault="00F352C2" w:rsidP="00ED54DC">
            <w:pPr>
              <w:rPr>
                <w:rFonts w:ascii="Tahoma" w:eastAsia="Trebuchet MS" w:hAnsi="Tahoma" w:cs="Tahoma"/>
                <w:b w:val="0"/>
              </w:rPr>
            </w:pPr>
          </w:p>
        </w:tc>
      </w:tr>
    </w:tbl>
    <w:p w14:paraId="390A8318" w14:textId="558BB9BC" w:rsidR="0020043F" w:rsidRPr="009F503F" w:rsidRDefault="0020043F" w:rsidP="00F352C2">
      <w:pPr>
        <w:spacing w:line="240" w:lineRule="auto"/>
        <w:rPr>
          <w:rFonts w:ascii="Tahoma" w:eastAsia="Trebuchet MS" w:hAnsi="Tahoma" w:cs="Tahoma"/>
          <w:color w:val="171717"/>
          <w:sz w:val="20"/>
          <w:szCs w:val="20"/>
        </w:rPr>
      </w:pPr>
    </w:p>
    <w:sectPr w:rsidR="0020043F" w:rsidRPr="009F503F">
      <w:headerReference w:type="even" r:id="rId12"/>
      <w:headerReference w:type="default" r:id="rId13"/>
      <w:footerReference w:type="even" r:id="rId14"/>
      <w:footerReference w:type="default" r:id="rId15"/>
      <w:headerReference w:type="first" r:id="rId16"/>
      <w:footerReference w:type="first" r:id="rId17"/>
      <w:pgSz w:w="12240" w:h="15840"/>
      <w:pgMar w:top="1559" w:right="900" w:bottom="709" w:left="1440"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8FD6" w14:textId="77777777" w:rsidR="001D6979" w:rsidRDefault="001D6979">
      <w:pPr>
        <w:spacing w:line="240" w:lineRule="auto"/>
      </w:pPr>
      <w:r>
        <w:separator/>
      </w:r>
    </w:p>
  </w:endnote>
  <w:endnote w:type="continuationSeparator" w:id="0">
    <w:p w14:paraId="152AF33B" w14:textId="77777777" w:rsidR="001D6979" w:rsidRDefault="001D6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E921" w14:textId="77777777" w:rsidR="00D36BA7" w:rsidRDefault="00C04ACB">
    <w:pPr>
      <w:tabs>
        <w:tab w:val="center" w:pos="4680"/>
        <w:tab w:val="right" w:pos="9360"/>
      </w:tabs>
      <w:spacing w:line="240" w:lineRule="auto"/>
      <w:jc w:val="right"/>
    </w:pPr>
    <w:r>
      <w:fldChar w:fldCharType="begin"/>
    </w:r>
    <w:r>
      <w:instrText>PAGE</w:instrText>
    </w:r>
    <w:r>
      <w:fldChar w:fldCharType="end"/>
    </w:r>
  </w:p>
  <w:p w14:paraId="1BD56A9C" w14:textId="77777777" w:rsidR="00D36BA7" w:rsidRDefault="00D36BA7">
    <w:pPr>
      <w:tabs>
        <w:tab w:val="center" w:pos="4680"/>
        <w:tab w:val="right" w:pos="9360"/>
      </w:tabs>
      <w:spacing w:after="567"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5267" w14:textId="77777777" w:rsidR="00D36BA7" w:rsidRDefault="00C04ACB">
    <w:pPr>
      <w:ind w:right="360"/>
      <w:rPr>
        <w:rFonts w:ascii="Trebuchet MS" w:eastAsia="Trebuchet MS" w:hAnsi="Trebuchet MS" w:cs="Trebuchet MS"/>
      </w:rPr>
    </w:pPr>
    <w:r>
      <w:rPr>
        <w:noProof/>
        <w:lang w:eastAsia="lt-LT"/>
      </w:rPr>
      <mc:AlternateContent>
        <mc:Choice Requires="wps">
          <w:drawing>
            <wp:anchor distT="0" distB="0" distL="114300" distR="114300" simplePos="0" relativeHeight="251662336" behindDoc="0" locked="0" layoutInCell="1" hidden="0" allowOverlap="1" wp14:anchorId="10E983C0" wp14:editId="697011B9">
              <wp:simplePos x="0" y="0"/>
              <wp:positionH relativeFrom="column">
                <wp:posOffset>-38099</wp:posOffset>
              </wp:positionH>
              <wp:positionV relativeFrom="paragraph">
                <wp:posOffset>0</wp:posOffset>
              </wp:positionV>
              <wp:extent cx="6191250" cy="31750"/>
              <wp:effectExtent l="0" t="0" r="0" b="0"/>
              <wp:wrapNone/>
              <wp:docPr id="2" name="Straight Arrow Connector 2"/>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B50786" id="_x0000_t32" coordsize="21600,21600" o:spt="32" o:oned="t" path="m,l21600,21600e" filled="f">
              <v:path arrowok="t" fillok="f" o:connecttype="none"/>
              <o:lock v:ext="edit" shapetype="t"/>
            </v:shapetype>
            <v:shape id="Straight Arrow Connector 2" o:spid="_x0000_s1026" type="#_x0000_t32" style="position:absolute;margin-left:-3pt;margin-top:0;width:487.5pt;height: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" strokecolor="#4a7dba">
              <v:stroke startarrowwidth="narrow" startarrowlength="short" endarrowwidth="narrow" endarrowlength="short"/>
            </v:shape>
          </w:pict>
        </mc:Fallback>
      </mc:AlternateContent>
    </w:r>
  </w:p>
  <w:p w14:paraId="7E7C0EE8" w14:textId="77777777" w:rsidR="00D36BA7" w:rsidRDefault="00C04ACB">
    <w:pPr>
      <w:tabs>
        <w:tab w:val="center" w:pos="4680"/>
        <w:tab w:val="right" w:pos="9360"/>
      </w:tabs>
      <w:spacing w:line="240" w:lineRule="auto"/>
      <w:rPr>
        <w:rFonts w:ascii="Trebuchet MS" w:eastAsia="Trebuchet MS" w:hAnsi="Trebuchet MS" w:cs="Trebuchet MS"/>
        <w:b/>
        <w:sz w:val="20"/>
        <w:szCs w:val="20"/>
      </w:rPr>
    </w:pPr>
    <w:r>
      <w:rPr>
        <w:rFonts w:ascii="Trebuchet MS" w:eastAsia="Trebuchet MS" w:hAnsi="Trebuchet MS" w:cs="Trebuchet MS"/>
        <w:b/>
        <w:sz w:val="20"/>
        <w:szCs w:val="20"/>
      </w:rPr>
      <w:t>UAB Idamas</w:t>
    </w:r>
  </w:p>
  <w:p w14:paraId="7854E425" w14:textId="77777777" w:rsidR="00D36BA7" w:rsidRDefault="00C04ACB">
    <w:pPr>
      <w:rPr>
        <w:rFonts w:ascii="Trebuchet MS" w:eastAsia="Trebuchet MS" w:hAnsi="Trebuchet MS" w:cs="Trebuchet MS"/>
        <w:color w:val="343434"/>
        <w:sz w:val="18"/>
        <w:szCs w:val="18"/>
      </w:rPr>
    </w:pPr>
    <w:r>
      <w:rPr>
        <w:rFonts w:ascii="Trebuchet MS" w:eastAsia="Trebuchet MS" w:hAnsi="Trebuchet MS" w:cs="Trebuchet MS"/>
        <w:color w:val="343434"/>
        <w:sz w:val="18"/>
        <w:szCs w:val="18"/>
      </w:rPr>
      <w:t>Žalgirio g. 92, LT-09303 Vilnius</w:t>
    </w:r>
  </w:p>
  <w:p w14:paraId="6BC16809" w14:textId="402AD6B1" w:rsidR="00D36BA7" w:rsidRDefault="001D6979">
    <w:pPr>
      <w:spacing w:after="567"/>
      <w:rPr>
        <w:rFonts w:ascii="Trebuchet MS" w:eastAsia="Trebuchet MS" w:hAnsi="Trebuchet MS" w:cs="Trebuchet MS"/>
        <w:color w:val="343434"/>
        <w:sz w:val="18"/>
        <w:szCs w:val="18"/>
      </w:rPr>
    </w:pPr>
    <w:hyperlink r:id="rId1">
      <w:r w:rsidR="00C04ACB">
        <w:rPr>
          <w:rFonts w:ascii="Trebuchet MS" w:eastAsia="Trebuchet MS" w:hAnsi="Trebuchet MS" w:cs="Trebuchet MS"/>
          <w:color w:val="1155CC"/>
          <w:sz w:val="18"/>
          <w:szCs w:val="18"/>
          <w:u w:val="single"/>
        </w:rPr>
        <w:t>info@idamas.lt</w:t>
      </w:r>
    </w:hyperlink>
    <w:r w:rsidR="00C04ACB">
      <w:rPr>
        <w:rFonts w:ascii="Trebuchet MS" w:eastAsia="Trebuchet MS" w:hAnsi="Trebuchet MS" w:cs="Trebuchet MS"/>
        <w:color w:val="343434"/>
        <w:sz w:val="18"/>
        <w:szCs w:val="18"/>
      </w:rPr>
      <w:t xml:space="preserve"> </w:t>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r>
    <w:r w:rsidR="00C04ACB">
      <w:rPr>
        <w:rFonts w:ascii="Trebuchet MS" w:eastAsia="Trebuchet MS" w:hAnsi="Trebuchet MS" w:cs="Trebuchet MS"/>
        <w:color w:val="343434"/>
        <w:sz w:val="18"/>
        <w:szCs w:val="18"/>
      </w:rPr>
      <w:tab/>
      <w:t xml:space="preserve">                      </w:t>
    </w:r>
    <w:r w:rsidR="00C04ACB">
      <w:rPr>
        <w:rFonts w:ascii="Trebuchet MS" w:eastAsia="Trebuchet MS" w:hAnsi="Trebuchet MS" w:cs="Trebuchet MS"/>
        <w:color w:val="343434"/>
        <w:sz w:val="18"/>
        <w:szCs w:val="18"/>
      </w:rPr>
      <w:fldChar w:fldCharType="begin"/>
    </w:r>
    <w:r w:rsidR="00C04ACB">
      <w:rPr>
        <w:rFonts w:ascii="Trebuchet MS" w:eastAsia="Trebuchet MS" w:hAnsi="Trebuchet MS" w:cs="Trebuchet MS"/>
        <w:color w:val="343434"/>
        <w:sz w:val="18"/>
        <w:szCs w:val="18"/>
      </w:rPr>
      <w:instrText>PAGE</w:instrText>
    </w:r>
    <w:r w:rsidR="00C04ACB">
      <w:rPr>
        <w:rFonts w:ascii="Trebuchet MS" w:eastAsia="Trebuchet MS" w:hAnsi="Trebuchet MS" w:cs="Trebuchet MS"/>
        <w:color w:val="343434"/>
        <w:sz w:val="18"/>
        <w:szCs w:val="18"/>
      </w:rPr>
      <w:fldChar w:fldCharType="separate"/>
    </w:r>
    <w:r w:rsidR="00731B6C">
      <w:rPr>
        <w:rFonts w:ascii="Trebuchet MS" w:eastAsia="Trebuchet MS" w:hAnsi="Trebuchet MS" w:cs="Trebuchet MS"/>
        <w:noProof/>
        <w:color w:val="343434"/>
        <w:sz w:val="18"/>
        <w:szCs w:val="18"/>
      </w:rPr>
      <w:t>7</w:t>
    </w:r>
    <w:r w:rsidR="00C04ACB">
      <w:rPr>
        <w:rFonts w:ascii="Trebuchet MS" w:eastAsia="Trebuchet MS" w:hAnsi="Trebuchet MS" w:cs="Trebuchet MS"/>
        <w:color w:val="343434"/>
        <w:sz w:val="18"/>
        <w:szCs w:val="18"/>
      </w:rPr>
      <w:fldChar w:fldCharType="end"/>
    </w:r>
    <w:r w:rsidR="00C04ACB">
      <w:rPr>
        <w:rFonts w:ascii="Trebuchet MS" w:eastAsia="Trebuchet MS" w:hAnsi="Trebuchet MS" w:cs="Trebuchet MS"/>
        <w:color w:val="343434"/>
        <w:sz w:val="18"/>
        <w:szCs w:val="18"/>
      </w:rPr>
      <w:t xml:space="preserve"> iš </w:t>
    </w:r>
    <w:r w:rsidR="00C04ACB">
      <w:rPr>
        <w:rFonts w:ascii="Trebuchet MS" w:eastAsia="Trebuchet MS" w:hAnsi="Trebuchet MS" w:cs="Trebuchet MS"/>
        <w:color w:val="343434"/>
        <w:sz w:val="18"/>
        <w:szCs w:val="18"/>
      </w:rPr>
      <w:fldChar w:fldCharType="begin"/>
    </w:r>
    <w:r w:rsidR="00C04ACB">
      <w:rPr>
        <w:rFonts w:ascii="Trebuchet MS" w:eastAsia="Trebuchet MS" w:hAnsi="Trebuchet MS" w:cs="Trebuchet MS"/>
        <w:color w:val="343434"/>
        <w:sz w:val="18"/>
        <w:szCs w:val="18"/>
      </w:rPr>
      <w:instrText>NUMPAGES</w:instrText>
    </w:r>
    <w:r w:rsidR="00C04ACB">
      <w:rPr>
        <w:rFonts w:ascii="Trebuchet MS" w:eastAsia="Trebuchet MS" w:hAnsi="Trebuchet MS" w:cs="Trebuchet MS"/>
        <w:color w:val="343434"/>
        <w:sz w:val="18"/>
        <w:szCs w:val="18"/>
      </w:rPr>
      <w:fldChar w:fldCharType="separate"/>
    </w:r>
    <w:r w:rsidR="00731B6C">
      <w:rPr>
        <w:rFonts w:ascii="Trebuchet MS" w:eastAsia="Trebuchet MS" w:hAnsi="Trebuchet MS" w:cs="Trebuchet MS"/>
        <w:noProof/>
        <w:color w:val="343434"/>
        <w:sz w:val="18"/>
        <w:szCs w:val="18"/>
      </w:rPr>
      <w:t>7</w:t>
    </w:r>
    <w:r w:rsidR="00C04ACB">
      <w:rPr>
        <w:rFonts w:ascii="Trebuchet MS" w:eastAsia="Trebuchet MS" w:hAnsi="Trebuchet MS" w:cs="Trebuchet MS"/>
        <w:color w:val="343434"/>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3539" w14:textId="77777777" w:rsidR="00A20EA0" w:rsidRDefault="00A2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278AB" w14:textId="77777777" w:rsidR="001D6979" w:rsidRDefault="001D6979">
      <w:pPr>
        <w:spacing w:line="240" w:lineRule="auto"/>
      </w:pPr>
      <w:r>
        <w:separator/>
      </w:r>
    </w:p>
  </w:footnote>
  <w:footnote w:type="continuationSeparator" w:id="0">
    <w:p w14:paraId="192CD29E" w14:textId="77777777" w:rsidR="001D6979" w:rsidRDefault="001D6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F0BD" w14:textId="77777777" w:rsidR="00A20EA0" w:rsidRDefault="00A20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4FF9" w14:textId="77777777" w:rsidR="00D36BA7" w:rsidRDefault="00C04ACB">
    <w:r>
      <w:rPr>
        <w:noProof/>
        <w:lang w:eastAsia="lt-LT"/>
      </w:rPr>
      <w:drawing>
        <wp:inline distT="114300" distB="114300" distL="114300" distR="114300" wp14:anchorId="2DB583E5" wp14:editId="2791AAF4">
          <wp:extent cx="2113767" cy="385763"/>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13767" cy="385763"/>
                  </a:xfrm>
                  <a:prstGeom prst="rect">
                    <a:avLst/>
                  </a:prstGeom>
                  <a:ln/>
                </pic:spPr>
              </pic:pic>
            </a:graphicData>
          </a:graphic>
        </wp:inline>
      </w:drawing>
    </w:r>
    <w:r>
      <w:rPr>
        <w:noProof/>
        <w:lang w:eastAsia="lt-LT"/>
      </w:rPr>
      <mc:AlternateContent>
        <mc:Choice Requires="wps">
          <w:drawing>
            <wp:anchor distT="0" distB="0" distL="114300" distR="114300" simplePos="0" relativeHeight="251658240" behindDoc="0" locked="0" layoutInCell="1" hidden="0" allowOverlap="1" wp14:anchorId="1A58266A" wp14:editId="42C666D5">
              <wp:simplePos x="0" y="0"/>
              <wp:positionH relativeFrom="column">
                <wp:posOffset>-139699</wp:posOffset>
              </wp:positionH>
              <wp:positionV relativeFrom="paragraph">
                <wp:posOffset>533400</wp:posOffset>
              </wp:positionV>
              <wp:extent cx="6191250" cy="31750"/>
              <wp:effectExtent l="0" t="0" r="0" b="0"/>
              <wp:wrapNone/>
              <wp:docPr id="1" name="Straight Arrow Connector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C9486D" id="_x0000_t32" coordsize="21600,21600" o:spt="32" o:oned="t" path="m,l21600,21600e" filled="f">
              <v:path arrowok="t" fillok="f" o:connecttype="none"/>
              <o:lock v:ext="edit" shapetype="t"/>
            </v:shapetype>
            <v:shape id="Straight Arrow Connector 1" o:spid="_x0000_s1026" type="#_x0000_t32" style="position:absolute;margin-left:-11pt;margin-top:42pt;width:487.5pt;height: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" strokecolor="#4a7dba">
              <v:stroke startarrowwidth="narrow" startarrowlength="short" endarrowwidth="narrow" endarrowlength="short"/>
            </v:shape>
          </w:pict>
        </mc:Fallback>
      </mc:AlternateContent>
    </w:r>
    <w:r>
      <w:rPr>
        <w:noProof/>
        <w:lang w:eastAsia="lt-LT"/>
      </w:rPr>
      <w:drawing>
        <wp:anchor distT="114300" distB="114300" distL="114300" distR="114300" simplePos="0" relativeHeight="251659264" behindDoc="0" locked="0" layoutInCell="1" hidden="0" allowOverlap="1" wp14:anchorId="5063C74E" wp14:editId="1EE1D195">
          <wp:simplePos x="0" y="0"/>
          <wp:positionH relativeFrom="column">
            <wp:posOffset>2418715</wp:posOffset>
          </wp:positionH>
          <wp:positionV relativeFrom="paragraph">
            <wp:posOffset>3</wp:posOffset>
          </wp:positionV>
          <wp:extent cx="1395095" cy="525145"/>
          <wp:effectExtent l="0" t="0" r="0" b="0"/>
          <wp:wrapTopAndBottom distT="114300" distB="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95095" cy="525145"/>
                  </a:xfrm>
                  <a:prstGeom prst="rect">
                    <a:avLst/>
                  </a:prstGeom>
                  <a:ln/>
                </pic:spPr>
              </pic:pic>
            </a:graphicData>
          </a:graphic>
        </wp:anchor>
      </w:drawing>
    </w:r>
    <w:r>
      <w:rPr>
        <w:noProof/>
        <w:lang w:eastAsia="lt-LT"/>
      </w:rPr>
      <w:drawing>
        <wp:anchor distT="114300" distB="114300" distL="114300" distR="114300" simplePos="0" relativeHeight="251660288" behindDoc="0" locked="0" layoutInCell="1" hidden="0" allowOverlap="1" wp14:anchorId="5831F73A" wp14:editId="0FE64B75">
          <wp:simplePos x="0" y="0"/>
          <wp:positionH relativeFrom="column">
            <wp:posOffset>4504055</wp:posOffset>
          </wp:positionH>
          <wp:positionV relativeFrom="paragraph">
            <wp:posOffset>-702899</wp:posOffset>
          </wp:positionV>
          <wp:extent cx="1318895" cy="466725"/>
          <wp:effectExtent l="0" t="0" r="0" b="0"/>
          <wp:wrapSquare wrapText="bothSides" distT="114300" distB="114300" distL="114300" distR="114300"/>
          <wp:docPr id="7" name="image1.png" descr="zfvdzfv.png"/>
          <wp:cNvGraphicFramePr/>
          <a:graphic xmlns:a="http://schemas.openxmlformats.org/drawingml/2006/main">
            <a:graphicData uri="http://schemas.openxmlformats.org/drawingml/2006/picture">
              <pic:pic xmlns:pic="http://schemas.openxmlformats.org/drawingml/2006/picture">
                <pic:nvPicPr>
                  <pic:cNvPr id="0" name="image1.png" descr="zfvdzfv.png"/>
                  <pic:cNvPicPr preferRelativeResize="0"/>
                </pic:nvPicPr>
                <pic:blipFill>
                  <a:blip r:embed="rId3"/>
                  <a:srcRect/>
                  <a:stretch>
                    <a:fillRect/>
                  </a:stretch>
                </pic:blipFill>
                <pic:spPr>
                  <a:xfrm>
                    <a:off x="0" y="0"/>
                    <a:ext cx="1318895" cy="466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AA21" w14:textId="77777777" w:rsidR="00D36BA7" w:rsidRDefault="00C04ACB">
    <w:r>
      <w:rPr>
        <w:noProof/>
        <w:lang w:eastAsia="lt-LT"/>
      </w:rPr>
      <w:drawing>
        <wp:inline distT="114300" distB="114300" distL="114300" distR="114300" wp14:anchorId="0B64D029" wp14:editId="3592623A">
          <wp:extent cx="1652588" cy="301597"/>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52588" cy="301597"/>
                  </a:xfrm>
                  <a:prstGeom prst="rect">
                    <a:avLst/>
                  </a:prstGeom>
                  <a:ln/>
                </pic:spPr>
              </pic:pic>
            </a:graphicData>
          </a:graphic>
        </wp:inline>
      </w:drawing>
    </w:r>
    <w:r>
      <w:rPr>
        <w:noProof/>
        <w:lang w:eastAsia="lt-LT"/>
      </w:rPr>
      <mc:AlternateContent>
        <mc:Choice Requires="wps">
          <w:drawing>
            <wp:anchor distT="0" distB="0" distL="114300" distR="114300" simplePos="0" relativeHeight="251661312" behindDoc="0" locked="0" layoutInCell="1" hidden="0" allowOverlap="1" wp14:anchorId="4BCF20CA" wp14:editId="6429B76D">
              <wp:simplePos x="0" y="0"/>
              <wp:positionH relativeFrom="column">
                <wp:posOffset>-12699</wp:posOffset>
              </wp:positionH>
              <wp:positionV relativeFrom="paragraph">
                <wp:posOffset>495300</wp:posOffset>
              </wp:positionV>
              <wp:extent cx="6178550" cy="31750"/>
              <wp:effectExtent l="0" t="0" r="0" b="0"/>
              <wp:wrapNone/>
              <wp:docPr id="3" name="Straight Arrow Connector 3"/>
              <wp:cNvGraphicFramePr/>
              <a:graphic xmlns:a="http://schemas.openxmlformats.org/drawingml/2006/main">
                <a:graphicData uri="http://schemas.microsoft.com/office/word/2010/wordprocessingShape">
                  <wps:wsp>
                    <wps:cNvCnPr/>
                    <wps:spPr>
                      <a:xfrm>
                        <a:off x="2264663" y="3774920"/>
                        <a:ext cx="6162675" cy="1016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45AD79" id="_x0000_t32" coordsize="21600,21600" o:spt="32" o:oned="t" path="m,l21600,21600e" filled="f">
              <v:path arrowok="t" fillok="f" o:connecttype="none"/>
              <o:lock v:ext="edit" shapetype="t"/>
            </v:shapetype>
            <v:shape id="Straight Arrow Connector 3" o:spid="_x0000_s1026" type="#_x0000_t32" style="position:absolute;margin-left:-1pt;margin-top:39pt;width:486.5pt;height: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" strokecolor="#4a7dba">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109B0"/>
    <w:multiLevelType w:val="hybridMultilevel"/>
    <w:tmpl w:val="395A99FE"/>
    <w:lvl w:ilvl="0" w:tplc="EE32A4BC">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6330A"/>
    <w:multiLevelType w:val="multilevel"/>
    <w:tmpl w:val="AB4E432E"/>
    <w:lvl w:ilvl="0">
      <w:start w:val="1"/>
      <w:numFmt w:val="decimal"/>
      <w:lvlText w:val="%1."/>
      <w:lvlJc w:val="left"/>
      <w:pPr>
        <w:ind w:left="450" w:hanging="450"/>
      </w:pPr>
      <w:rPr>
        <w:b/>
      </w:rPr>
    </w:lvl>
    <w:lvl w:ilvl="1">
      <w:start w:val="1"/>
      <w:numFmt w:val="decimal"/>
      <w:lvlText w:val="%1.%2."/>
      <w:lvlJc w:val="left"/>
      <w:pPr>
        <w:ind w:left="734" w:hanging="448"/>
      </w:pPr>
      <w:rPr>
        <w:rFonts w:ascii="Trebuchet MS" w:eastAsia="Trebuchet MS" w:hAnsi="Trebuchet MS" w:cs="Trebuchet MS"/>
        <w:b w:val="0"/>
        <w:sz w:val="20"/>
        <w:szCs w:val="20"/>
      </w:rPr>
    </w:lvl>
    <w:lvl w:ilvl="2">
      <w:start w:val="1"/>
      <w:numFmt w:val="decimal"/>
      <w:lvlText w:val="%1.%2.%3."/>
      <w:lvlJc w:val="left"/>
      <w:pPr>
        <w:ind w:left="1800" w:hanging="720"/>
      </w:pPr>
      <w:rPr>
        <w:rFonts w:ascii="Times New Roman" w:eastAsia="Times New Roman" w:hAnsi="Times New Roman" w:cs="Times New Roman"/>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58C420F8"/>
    <w:multiLevelType w:val="hybridMultilevel"/>
    <w:tmpl w:val="D938E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355B89"/>
    <w:multiLevelType w:val="hybridMultilevel"/>
    <w:tmpl w:val="D938E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A7"/>
    <w:rsid w:val="00027640"/>
    <w:rsid w:val="00041318"/>
    <w:rsid w:val="00041A6B"/>
    <w:rsid w:val="00045B05"/>
    <w:rsid w:val="00061B9A"/>
    <w:rsid w:val="000D0F2E"/>
    <w:rsid w:val="0010502C"/>
    <w:rsid w:val="0012230B"/>
    <w:rsid w:val="00172310"/>
    <w:rsid w:val="001739D4"/>
    <w:rsid w:val="00180E02"/>
    <w:rsid w:val="001D2F35"/>
    <w:rsid w:val="001D6979"/>
    <w:rsid w:val="0020043F"/>
    <w:rsid w:val="002030E0"/>
    <w:rsid w:val="002508B9"/>
    <w:rsid w:val="00257CDC"/>
    <w:rsid w:val="00266516"/>
    <w:rsid w:val="002A5D54"/>
    <w:rsid w:val="002C4F35"/>
    <w:rsid w:val="002E5BCE"/>
    <w:rsid w:val="002F2704"/>
    <w:rsid w:val="002F626B"/>
    <w:rsid w:val="00305FE9"/>
    <w:rsid w:val="00340948"/>
    <w:rsid w:val="00376A21"/>
    <w:rsid w:val="00377551"/>
    <w:rsid w:val="003866A1"/>
    <w:rsid w:val="003C3FAC"/>
    <w:rsid w:val="003C47AA"/>
    <w:rsid w:val="003D747A"/>
    <w:rsid w:val="003D75A1"/>
    <w:rsid w:val="0040370F"/>
    <w:rsid w:val="00404ED0"/>
    <w:rsid w:val="00417571"/>
    <w:rsid w:val="00420852"/>
    <w:rsid w:val="00476FC6"/>
    <w:rsid w:val="00486CF3"/>
    <w:rsid w:val="00497334"/>
    <w:rsid w:val="004C3A04"/>
    <w:rsid w:val="00515BA8"/>
    <w:rsid w:val="00552DC7"/>
    <w:rsid w:val="0056107A"/>
    <w:rsid w:val="0057293A"/>
    <w:rsid w:val="005B5E84"/>
    <w:rsid w:val="005C2F54"/>
    <w:rsid w:val="005C5D47"/>
    <w:rsid w:val="005D1A64"/>
    <w:rsid w:val="005F01AF"/>
    <w:rsid w:val="00602289"/>
    <w:rsid w:val="0061721D"/>
    <w:rsid w:val="00626CAE"/>
    <w:rsid w:val="006A381D"/>
    <w:rsid w:val="006E58CF"/>
    <w:rsid w:val="006F1946"/>
    <w:rsid w:val="00721A06"/>
    <w:rsid w:val="007307DA"/>
    <w:rsid w:val="00731B6C"/>
    <w:rsid w:val="00745A88"/>
    <w:rsid w:val="007477A3"/>
    <w:rsid w:val="00753FF7"/>
    <w:rsid w:val="00755B4A"/>
    <w:rsid w:val="00776DC9"/>
    <w:rsid w:val="007872C7"/>
    <w:rsid w:val="007B1322"/>
    <w:rsid w:val="007F292E"/>
    <w:rsid w:val="0084250B"/>
    <w:rsid w:val="0085181E"/>
    <w:rsid w:val="00883AF0"/>
    <w:rsid w:val="008A04AE"/>
    <w:rsid w:val="008F14F2"/>
    <w:rsid w:val="008F595B"/>
    <w:rsid w:val="009146A3"/>
    <w:rsid w:val="009673EF"/>
    <w:rsid w:val="00981E78"/>
    <w:rsid w:val="009B3010"/>
    <w:rsid w:val="009E629C"/>
    <w:rsid w:val="009F503F"/>
    <w:rsid w:val="00A20EA0"/>
    <w:rsid w:val="00A22220"/>
    <w:rsid w:val="00A2463F"/>
    <w:rsid w:val="00A55D9F"/>
    <w:rsid w:val="00A70208"/>
    <w:rsid w:val="00AD3792"/>
    <w:rsid w:val="00B00142"/>
    <w:rsid w:val="00B00311"/>
    <w:rsid w:val="00B162CC"/>
    <w:rsid w:val="00B46E82"/>
    <w:rsid w:val="00BA0FA0"/>
    <w:rsid w:val="00BA3E16"/>
    <w:rsid w:val="00C04ACB"/>
    <w:rsid w:val="00C172F0"/>
    <w:rsid w:val="00C244AF"/>
    <w:rsid w:val="00C26921"/>
    <w:rsid w:val="00C575FE"/>
    <w:rsid w:val="00C61173"/>
    <w:rsid w:val="00C67BEE"/>
    <w:rsid w:val="00CA6DDD"/>
    <w:rsid w:val="00CB31AE"/>
    <w:rsid w:val="00CC72A6"/>
    <w:rsid w:val="00D03481"/>
    <w:rsid w:val="00D12A20"/>
    <w:rsid w:val="00D36BA7"/>
    <w:rsid w:val="00D85B06"/>
    <w:rsid w:val="00DC5C0E"/>
    <w:rsid w:val="00DD048B"/>
    <w:rsid w:val="00E05C8B"/>
    <w:rsid w:val="00E316B5"/>
    <w:rsid w:val="00E97AD4"/>
    <w:rsid w:val="00EA24C1"/>
    <w:rsid w:val="00EA2E5D"/>
    <w:rsid w:val="00F06251"/>
    <w:rsid w:val="00F301E2"/>
    <w:rsid w:val="00F352C2"/>
    <w:rsid w:val="00F54780"/>
    <w:rsid w:val="00F66ACF"/>
    <w:rsid w:val="00F67835"/>
    <w:rsid w:val="00F952B9"/>
    <w:rsid w:val="00FA24DC"/>
    <w:rsid w:val="00FC2519"/>
    <w:rsid w:val="00FE3A01"/>
    <w:rsid w:val="00FE6681"/>
    <w:rsid w:val="00FF04B5"/>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4C100"/>
  <w15:docId w15:val="{6E34017B-7BAE-4082-845C-DE06B7CD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pPr>
      <w:spacing w:line="240" w:lineRule="auto"/>
    </w:pPr>
    <w:rPr>
      <w:rFonts w:ascii="Times New Roman" w:eastAsia="Times New Roman" w:hAnsi="Times New Roman" w:cs="Times New Roman"/>
      <w:b/>
      <w:sz w:val="20"/>
      <w:szCs w:val="20"/>
    </w:rPr>
    <w:tblPr>
      <w:tblStyleRowBandSize w:val="1"/>
      <w:tblStyleColBandSize w:val="1"/>
    </w:tblPr>
  </w:style>
  <w:style w:type="character" w:styleId="CommentReference">
    <w:name w:val="annotation reference"/>
    <w:basedOn w:val="DefaultParagraphFont"/>
    <w:uiPriority w:val="99"/>
    <w:semiHidden/>
    <w:unhideWhenUsed/>
    <w:rsid w:val="00F54780"/>
    <w:rPr>
      <w:sz w:val="16"/>
      <w:szCs w:val="16"/>
    </w:rPr>
  </w:style>
  <w:style w:type="paragraph" w:styleId="CommentText">
    <w:name w:val="annotation text"/>
    <w:basedOn w:val="Normal"/>
    <w:link w:val="CommentTextChar"/>
    <w:uiPriority w:val="99"/>
    <w:semiHidden/>
    <w:unhideWhenUsed/>
    <w:rsid w:val="00F54780"/>
    <w:pPr>
      <w:spacing w:line="240" w:lineRule="auto"/>
    </w:pPr>
    <w:rPr>
      <w:sz w:val="20"/>
      <w:szCs w:val="20"/>
    </w:rPr>
  </w:style>
  <w:style w:type="character" w:customStyle="1" w:styleId="CommentTextChar">
    <w:name w:val="Comment Text Char"/>
    <w:basedOn w:val="DefaultParagraphFont"/>
    <w:link w:val="CommentText"/>
    <w:uiPriority w:val="99"/>
    <w:semiHidden/>
    <w:rsid w:val="00F54780"/>
    <w:rPr>
      <w:sz w:val="20"/>
      <w:szCs w:val="20"/>
    </w:rPr>
  </w:style>
  <w:style w:type="paragraph" w:styleId="CommentSubject">
    <w:name w:val="annotation subject"/>
    <w:basedOn w:val="CommentText"/>
    <w:next w:val="CommentText"/>
    <w:link w:val="CommentSubjectChar"/>
    <w:uiPriority w:val="99"/>
    <w:semiHidden/>
    <w:unhideWhenUsed/>
    <w:rsid w:val="00F54780"/>
    <w:rPr>
      <w:b/>
      <w:bCs/>
    </w:rPr>
  </w:style>
  <w:style w:type="character" w:customStyle="1" w:styleId="CommentSubjectChar">
    <w:name w:val="Comment Subject Char"/>
    <w:basedOn w:val="CommentTextChar"/>
    <w:link w:val="CommentSubject"/>
    <w:uiPriority w:val="99"/>
    <w:semiHidden/>
    <w:rsid w:val="00F54780"/>
    <w:rPr>
      <w:b/>
      <w:bCs/>
      <w:sz w:val="20"/>
      <w:szCs w:val="20"/>
    </w:rPr>
  </w:style>
  <w:style w:type="paragraph" w:styleId="BalloonText">
    <w:name w:val="Balloon Text"/>
    <w:basedOn w:val="Normal"/>
    <w:link w:val="BalloonTextChar"/>
    <w:uiPriority w:val="99"/>
    <w:semiHidden/>
    <w:unhideWhenUsed/>
    <w:rsid w:val="00F547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80"/>
    <w:rPr>
      <w:rFonts w:ascii="Segoe UI" w:hAnsi="Segoe UI" w:cs="Segoe UI"/>
      <w:sz w:val="18"/>
      <w:szCs w:val="18"/>
    </w:rPr>
  </w:style>
  <w:style w:type="paragraph" w:styleId="NormalWeb">
    <w:name w:val="Normal (Web)"/>
    <w:basedOn w:val="Normal"/>
    <w:uiPriority w:val="99"/>
    <w:unhideWhenUsed/>
    <w:rsid w:val="00E316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B00142"/>
    <w:pPr>
      <w:tabs>
        <w:tab w:val="center" w:pos="4819"/>
        <w:tab w:val="right" w:pos="9638"/>
      </w:tabs>
      <w:spacing w:line="240" w:lineRule="auto"/>
    </w:pPr>
  </w:style>
  <w:style w:type="character" w:customStyle="1" w:styleId="HeaderChar">
    <w:name w:val="Header Char"/>
    <w:basedOn w:val="DefaultParagraphFont"/>
    <w:link w:val="Header"/>
    <w:uiPriority w:val="99"/>
    <w:rsid w:val="00B00142"/>
  </w:style>
  <w:style w:type="paragraph" w:styleId="Footer">
    <w:name w:val="footer"/>
    <w:basedOn w:val="Normal"/>
    <w:link w:val="FooterChar"/>
    <w:uiPriority w:val="99"/>
    <w:unhideWhenUsed/>
    <w:rsid w:val="00B00142"/>
    <w:pPr>
      <w:tabs>
        <w:tab w:val="center" w:pos="4819"/>
        <w:tab w:val="right" w:pos="9638"/>
      </w:tabs>
      <w:spacing w:line="240" w:lineRule="auto"/>
    </w:pPr>
  </w:style>
  <w:style w:type="character" w:customStyle="1" w:styleId="FooterChar">
    <w:name w:val="Footer Char"/>
    <w:basedOn w:val="DefaultParagraphFont"/>
    <w:link w:val="Footer"/>
    <w:uiPriority w:val="99"/>
    <w:rsid w:val="00B00142"/>
  </w:style>
  <w:style w:type="paragraph" w:styleId="ListParagraph">
    <w:name w:val="List Paragraph"/>
    <w:basedOn w:val="Normal"/>
    <w:link w:val="ListParagraphChar"/>
    <w:uiPriority w:val="34"/>
    <w:qFormat/>
    <w:rsid w:val="00B00142"/>
    <w:pPr>
      <w:ind w:left="720"/>
      <w:contextualSpacing/>
    </w:pPr>
  </w:style>
  <w:style w:type="table" w:styleId="TableGrid">
    <w:name w:val="Table Grid"/>
    <w:basedOn w:val="TableNormal"/>
    <w:uiPriority w:val="39"/>
    <w:rsid w:val="00404E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0FA0"/>
    <w:pPr>
      <w:spacing w:line="240" w:lineRule="auto"/>
    </w:pPr>
  </w:style>
  <w:style w:type="character" w:styleId="Hyperlink">
    <w:name w:val="Hyperlink"/>
    <w:basedOn w:val="DefaultParagraphFont"/>
    <w:uiPriority w:val="99"/>
    <w:unhideWhenUsed/>
    <w:rsid w:val="003866A1"/>
    <w:rPr>
      <w:color w:val="0000FF" w:themeColor="hyperlink"/>
      <w:u w:val="single"/>
    </w:rPr>
  </w:style>
  <w:style w:type="character" w:customStyle="1" w:styleId="Neapdorotaspaminjimas1">
    <w:name w:val="Neapdorotas paminėjimas1"/>
    <w:basedOn w:val="DefaultParagraphFont"/>
    <w:uiPriority w:val="99"/>
    <w:semiHidden/>
    <w:unhideWhenUsed/>
    <w:rsid w:val="003866A1"/>
    <w:rPr>
      <w:color w:val="605E5C"/>
      <w:shd w:val="clear" w:color="auto" w:fill="E1DFDD"/>
    </w:rPr>
  </w:style>
  <w:style w:type="character" w:customStyle="1" w:styleId="ListParagraphChar">
    <w:name w:val="List Paragraph Char"/>
    <w:link w:val="ListParagraph"/>
    <w:uiPriority w:val="34"/>
    <w:locked/>
    <w:rsid w:val="0048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69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d.lt/l.php?tmpl_into=middle&amp;tmpl_name=m_wp2sw_main&amp;m=131&amp;itemID=3855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rantinis.idamas.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aikoteise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vaikoteise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cgi-bin/preps2?a=314801&amp;b="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idamas.l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12519</Words>
  <Characters>7137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Pugačiauskas</dc:creator>
  <cp:lastModifiedBy>Zanas</cp:lastModifiedBy>
  <cp:revision>5</cp:revision>
  <dcterms:created xsi:type="dcterms:W3CDTF">2021-01-29T12:10:00Z</dcterms:created>
  <dcterms:modified xsi:type="dcterms:W3CDTF">2021-01-29T12:19:00Z</dcterms:modified>
</cp:coreProperties>
</file>