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E301" w14:textId="77777777" w:rsidR="00DB6055" w:rsidRPr="00A14961" w:rsidRDefault="00DB6055" w:rsidP="00A14961">
      <w:pPr>
        <w:pStyle w:val="Header"/>
        <w:tabs>
          <w:tab w:val="clear" w:pos="4819"/>
        </w:tabs>
        <w:spacing w:after="0" w:line="348" w:lineRule="auto"/>
        <w:ind w:left="5670"/>
        <w:rPr>
          <w:bCs/>
          <w:sz w:val="24"/>
          <w:szCs w:val="24"/>
        </w:rPr>
      </w:pPr>
      <w:r w:rsidRPr="00A14961">
        <w:rPr>
          <w:bCs/>
          <w:sz w:val="24"/>
          <w:szCs w:val="24"/>
        </w:rPr>
        <w:t>Konkurso sąlygų</w:t>
      </w:r>
      <w:r w:rsidR="00FE68B7" w:rsidRPr="00A14961">
        <w:rPr>
          <w:bCs/>
          <w:sz w:val="24"/>
          <w:szCs w:val="24"/>
        </w:rPr>
        <w:t xml:space="preserve"> </w:t>
      </w:r>
      <w:r w:rsidRPr="00A14961">
        <w:rPr>
          <w:bCs/>
          <w:sz w:val="24"/>
          <w:szCs w:val="24"/>
        </w:rPr>
        <w:t xml:space="preserve">4 priedo </w:t>
      </w:r>
    </w:p>
    <w:p w14:paraId="3DE65C01" w14:textId="77777777" w:rsidR="00DB6055" w:rsidRPr="00A14961" w:rsidRDefault="001A0004" w:rsidP="00A14961">
      <w:pPr>
        <w:pStyle w:val="Header"/>
        <w:tabs>
          <w:tab w:val="clear" w:pos="4819"/>
        </w:tabs>
        <w:spacing w:after="0" w:line="348" w:lineRule="auto"/>
        <w:ind w:left="4820" w:firstLine="850"/>
        <w:rPr>
          <w:bCs/>
          <w:sz w:val="24"/>
          <w:szCs w:val="24"/>
        </w:rPr>
      </w:pPr>
      <w:r w:rsidRPr="00A14961">
        <w:rPr>
          <w:bCs/>
          <w:sz w:val="24"/>
          <w:szCs w:val="24"/>
        </w:rPr>
        <w:t xml:space="preserve">Elektros energijos </w:t>
      </w:r>
      <w:r w:rsidR="00DC7F9F" w:rsidRPr="00A14961">
        <w:rPr>
          <w:bCs/>
          <w:sz w:val="24"/>
          <w:szCs w:val="24"/>
        </w:rPr>
        <w:t xml:space="preserve">centralizuoto </w:t>
      </w:r>
      <w:r w:rsidRPr="00A14961">
        <w:rPr>
          <w:bCs/>
          <w:sz w:val="24"/>
          <w:szCs w:val="24"/>
        </w:rPr>
        <w:t>pirkimo</w:t>
      </w:r>
    </w:p>
    <w:p w14:paraId="49646682"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preliminariosios sutarties </w:t>
      </w:r>
    </w:p>
    <w:p w14:paraId="2BBD6265"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1 priedas  </w:t>
      </w:r>
    </w:p>
    <w:p w14:paraId="1B747604" w14:textId="77777777" w:rsidR="00D8562D" w:rsidRPr="00A14961" w:rsidRDefault="00D8562D" w:rsidP="00A14961">
      <w:pPr>
        <w:tabs>
          <w:tab w:val="left" w:pos="900"/>
          <w:tab w:val="left" w:pos="1800"/>
          <w:tab w:val="left" w:pos="5580"/>
        </w:tabs>
        <w:spacing w:after="0" w:line="348" w:lineRule="auto"/>
        <w:rPr>
          <w:sz w:val="24"/>
          <w:szCs w:val="24"/>
        </w:rPr>
      </w:pPr>
    </w:p>
    <w:p w14:paraId="5DE02934" w14:textId="77777777" w:rsidR="00D8562D" w:rsidRPr="00A14961" w:rsidRDefault="00441502" w:rsidP="00A14961">
      <w:pPr>
        <w:pStyle w:val="Title"/>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7B99A11B" w14:textId="77777777" w:rsidR="009A724E" w:rsidRPr="00A14961" w:rsidRDefault="009A724E" w:rsidP="00A14961">
      <w:pPr>
        <w:pStyle w:val="Title"/>
        <w:tabs>
          <w:tab w:val="left" w:pos="0"/>
          <w:tab w:val="left" w:pos="1800"/>
        </w:tabs>
        <w:spacing w:before="0" w:after="0" w:line="348" w:lineRule="auto"/>
        <w:rPr>
          <w:rFonts w:ascii="Times New Roman" w:hAnsi="Times New Roman"/>
          <w:i/>
          <w:caps/>
          <w:sz w:val="24"/>
          <w:szCs w:val="24"/>
          <w:lang w:val="lt-LT"/>
        </w:rPr>
      </w:pPr>
    </w:p>
    <w:p w14:paraId="4FC67441" w14:textId="72F7CABD"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w:t>
      </w:r>
      <w:r w:rsidR="00A94529">
        <w:rPr>
          <w:sz w:val="24"/>
          <w:szCs w:val="24"/>
        </w:rPr>
        <w:t>23</w:t>
      </w:r>
      <w:r w:rsidR="00A95909" w:rsidRPr="00A14961">
        <w:rPr>
          <w:sz w:val="24"/>
          <w:szCs w:val="24"/>
        </w:rPr>
        <w:t xml:space="preserve"> </w:t>
      </w:r>
      <w:r w:rsidRPr="00A14961">
        <w:rPr>
          <w:sz w:val="24"/>
          <w:szCs w:val="24"/>
        </w:rPr>
        <w:t>m.</w:t>
      </w:r>
      <w:r w:rsidR="00A95909" w:rsidRPr="00A14961">
        <w:rPr>
          <w:sz w:val="24"/>
          <w:szCs w:val="24"/>
        </w:rPr>
        <w:t xml:space="preserve"> </w:t>
      </w:r>
      <w:r w:rsidR="00A94529">
        <w:rPr>
          <w:sz w:val="24"/>
          <w:szCs w:val="24"/>
        </w:rPr>
        <w:t>rugpjūčio</w:t>
      </w:r>
      <w:r w:rsidRPr="00A14961">
        <w:rPr>
          <w:sz w:val="24"/>
          <w:szCs w:val="24"/>
        </w:rPr>
        <w:t xml:space="preserve">  </w:t>
      </w:r>
      <w:r w:rsidR="00A94529">
        <w:rPr>
          <w:sz w:val="24"/>
          <w:szCs w:val="24"/>
        </w:rPr>
        <w:t xml:space="preserve">18 </w:t>
      </w:r>
      <w:r w:rsidRPr="00A14961">
        <w:rPr>
          <w:sz w:val="24"/>
          <w:szCs w:val="24"/>
        </w:rPr>
        <w:t>d.</w:t>
      </w:r>
      <w:r w:rsidR="007724D9" w:rsidRPr="00A14961">
        <w:rPr>
          <w:sz w:val="24"/>
          <w:szCs w:val="24"/>
        </w:rPr>
        <w:t xml:space="preserve">  Nr.</w:t>
      </w:r>
      <w:r w:rsidR="00EF5C8A">
        <w:rPr>
          <w:sz w:val="24"/>
          <w:szCs w:val="24"/>
        </w:rPr>
        <w:t>OBEL230818</w:t>
      </w:r>
      <w:r w:rsidR="00A95909" w:rsidRPr="00A14961">
        <w:rPr>
          <w:sz w:val="24"/>
          <w:szCs w:val="24"/>
        </w:rPr>
        <w:t xml:space="preserve"> </w:t>
      </w:r>
    </w:p>
    <w:p w14:paraId="0B66CDBD"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01EF8343"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5C8B4C46" w14:textId="19816B7A" w:rsidR="00E315D5" w:rsidRPr="00F53FF6" w:rsidRDefault="00A94529" w:rsidP="00F53FF6">
      <w:pPr>
        <w:pStyle w:val="BodyText"/>
        <w:spacing w:after="0" w:line="348" w:lineRule="auto"/>
        <w:ind w:firstLine="851"/>
        <w:jc w:val="both"/>
        <w:rPr>
          <w:b/>
          <w:sz w:val="24"/>
          <w:szCs w:val="24"/>
        </w:rPr>
      </w:pPr>
      <w:r w:rsidRPr="00A94529">
        <w:rPr>
          <w:bCs/>
          <w:iCs/>
          <w:sz w:val="24"/>
          <w:szCs w:val="24"/>
        </w:rPr>
        <w:t>Kauno lopšelis - darželis „Obelėlė“</w:t>
      </w:r>
      <w:r w:rsidR="00441502" w:rsidRPr="00A94529">
        <w:rPr>
          <w:bCs/>
          <w:iCs/>
          <w:sz w:val="24"/>
          <w:szCs w:val="24"/>
        </w:rPr>
        <w:t xml:space="preserve"> </w:t>
      </w:r>
      <w:r w:rsidR="00D8562D" w:rsidRPr="00A94529">
        <w:rPr>
          <w:bCs/>
          <w:iCs/>
          <w:sz w:val="24"/>
          <w:szCs w:val="24"/>
        </w:rPr>
        <w:t xml:space="preserve">(toliau – </w:t>
      </w:r>
      <w:r w:rsidR="00441502" w:rsidRPr="00A94529">
        <w:rPr>
          <w:bCs/>
          <w:iCs/>
          <w:sz w:val="24"/>
          <w:szCs w:val="24"/>
        </w:rPr>
        <w:t>Vartotojas</w:t>
      </w:r>
      <w:r w:rsidR="00D8562D" w:rsidRPr="00A94529">
        <w:rPr>
          <w:bCs/>
          <w:iCs/>
          <w:sz w:val="24"/>
          <w:szCs w:val="24"/>
        </w:rPr>
        <w:t xml:space="preserve">), </w:t>
      </w:r>
      <w:r w:rsidR="00E91A1C" w:rsidRPr="00A94529">
        <w:rPr>
          <w:bCs/>
          <w:iCs/>
          <w:sz w:val="24"/>
          <w:szCs w:val="24"/>
        </w:rPr>
        <w:t>atstovaujama</w:t>
      </w:r>
      <w:r w:rsidR="00441502" w:rsidRPr="00A94529">
        <w:rPr>
          <w:bCs/>
          <w:iCs/>
          <w:sz w:val="24"/>
          <w:szCs w:val="24"/>
        </w:rPr>
        <w:t>s</w:t>
      </w:r>
      <w:r w:rsidR="00AB7395" w:rsidRPr="00A94529">
        <w:rPr>
          <w:bCs/>
          <w:iCs/>
          <w:sz w:val="24"/>
          <w:szCs w:val="24"/>
        </w:rPr>
        <w:t xml:space="preserve"> (-a)</w:t>
      </w:r>
      <w:r w:rsidR="00441502" w:rsidRPr="00A94529">
        <w:rPr>
          <w:bCs/>
          <w:iCs/>
          <w:sz w:val="24"/>
          <w:szCs w:val="24"/>
        </w:rPr>
        <w:t xml:space="preserve"> </w:t>
      </w:r>
      <w:r w:rsidRPr="00A94529">
        <w:rPr>
          <w:bCs/>
          <w:iCs/>
          <w:sz w:val="24"/>
          <w:szCs w:val="24"/>
        </w:rPr>
        <w:t xml:space="preserve">direktorės Vandos Kepežinskienės </w:t>
      </w:r>
      <w:r w:rsidR="00D8562D" w:rsidRPr="00A94529">
        <w:rPr>
          <w:bCs/>
          <w:iCs/>
          <w:sz w:val="24"/>
          <w:szCs w:val="24"/>
        </w:rPr>
        <w:t>veikiančio</w:t>
      </w:r>
      <w:r w:rsidR="00245970" w:rsidRPr="00A94529">
        <w:rPr>
          <w:bCs/>
          <w:iCs/>
          <w:sz w:val="24"/>
          <w:szCs w:val="24"/>
        </w:rPr>
        <w:t xml:space="preserve"> (-ios)</w:t>
      </w:r>
      <w:r w:rsidR="000F7883" w:rsidRPr="00A94529">
        <w:rPr>
          <w:bCs/>
          <w:iCs/>
          <w:sz w:val="24"/>
          <w:szCs w:val="24"/>
        </w:rPr>
        <w:t xml:space="preserve"> </w:t>
      </w:r>
      <w:r w:rsidR="00D8562D" w:rsidRPr="00A94529">
        <w:rPr>
          <w:bCs/>
          <w:iCs/>
          <w:sz w:val="24"/>
          <w:szCs w:val="24"/>
        </w:rPr>
        <w:t xml:space="preserve">pagal </w:t>
      </w:r>
      <w:r w:rsidRPr="00A94529">
        <w:rPr>
          <w:bCs/>
          <w:iCs/>
          <w:sz w:val="24"/>
          <w:szCs w:val="24"/>
        </w:rPr>
        <w:t>nuostatus</w:t>
      </w:r>
      <w:r>
        <w:rPr>
          <w:b/>
          <w:i/>
          <w:sz w:val="24"/>
          <w:szCs w:val="24"/>
        </w:rPr>
        <w:t xml:space="preserve"> </w:t>
      </w:r>
      <w:r w:rsidR="00A55193" w:rsidRPr="00A94529">
        <w:rPr>
          <w:sz w:val="24"/>
          <w:szCs w:val="24"/>
        </w:rPr>
        <w:t xml:space="preserve">ir </w:t>
      </w:r>
      <w:r w:rsidRPr="00A94529">
        <w:rPr>
          <w:sz w:val="24"/>
          <w:szCs w:val="24"/>
        </w:rPr>
        <w:t>UAB „Ignitis“ (toliau – Tiekėjas)</w:t>
      </w:r>
      <w:r w:rsidR="00A55193" w:rsidRPr="00A94529">
        <w:rPr>
          <w:sz w:val="24"/>
          <w:szCs w:val="24"/>
        </w:rPr>
        <w:t xml:space="preserve">, </w:t>
      </w:r>
      <w:r w:rsidR="00F53FF6" w:rsidRPr="005236DA">
        <w:rPr>
          <w:iCs/>
          <w:sz w:val="24"/>
          <w:szCs w:val="24"/>
        </w:rPr>
        <w:t>kuriai atstovauja Haroldas Nausėda, Verslo klientų ir plėtros tarnybos vadovas, veikiantis pagal 2023-08-01 įgaliojimą Nr. 23_IGN_IG_0044</w:t>
      </w:r>
      <w:r w:rsidRPr="00A94529">
        <w:rPr>
          <w:sz w:val="24"/>
          <w:szCs w:val="24"/>
        </w:rPr>
        <w:t>, toliau Vartotojas ir Tiekėjas vadinami Šalimis, vadovaudamiesi (-osi) 2023 balandžio 12 d. Preliminariąja sutartimi Nr. SR225, sudarė šią sutartį (toliau – sutartis).</w:t>
      </w:r>
    </w:p>
    <w:p w14:paraId="66F9F657" w14:textId="77777777" w:rsidR="005A7DF0" w:rsidRPr="00A14961" w:rsidRDefault="005A7DF0" w:rsidP="00A14961">
      <w:pPr>
        <w:pStyle w:val="BodyText"/>
        <w:spacing w:after="0" w:line="348" w:lineRule="auto"/>
        <w:ind w:firstLine="1276"/>
        <w:jc w:val="both"/>
        <w:rPr>
          <w:sz w:val="24"/>
          <w:szCs w:val="24"/>
        </w:rPr>
      </w:pPr>
    </w:p>
    <w:p w14:paraId="1E6C6171" w14:textId="77777777" w:rsidR="00D27448" w:rsidRPr="00A14961" w:rsidRDefault="001549BA" w:rsidP="00A14961">
      <w:pPr>
        <w:pStyle w:val="BodyText"/>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3EE2ECDD" w14:textId="77777777" w:rsidR="00A55193" w:rsidRPr="00A14961" w:rsidRDefault="00A55193" w:rsidP="00A14961">
      <w:pPr>
        <w:pStyle w:val="BodyText"/>
        <w:spacing w:after="0" w:line="348" w:lineRule="auto"/>
        <w:jc w:val="center"/>
        <w:rPr>
          <w:b/>
          <w:sz w:val="24"/>
          <w:szCs w:val="24"/>
        </w:rPr>
      </w:pPr>
      <w:r w:rsidRPr="00A14961">
        <w:rPr>
          <w:b/>
          <w:sz w:val="24"/>
          <w:szCs w:val="24"/>
        </w:rPr>
        <w:t>SĄVOKOS IR SUTARTIES AIŠKINIMAS</w:t>
      </w:r>
    </w:p>
    <w:p w14:paraId="22A5B8B2" w14:textId="77777777" w:rsidR="00732FBC" w:rsidRPr="00A14961" w:rsidRDefault="00732FBC" w:rsidP="00A14961">
      <w:pPr>
        <w:pStyle w:val="BodyText"/>
        <w:spacing w:after="0" w:line="348" w:lineRule="auto"/>
        <w:jc w:val="center"/>
        <w:rPr>
          <w:b/>
          <w:sz w:val="24"/>
          <w:szCs w:val="24"/>
        </w:rPr>
      </w:pPr>
    </w:p>
    <w:p w14:paraId="4AAB5968" w14:textId="77777777" w:rsidR="007724D9" w:rsidRPr="00A14961" w:rsidRDefault="005F30C0" w:rsidP="00A14961">
      <w:pPr>
        <w:pStyle w:val="BodyText"/>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2A91D555" w14:textId="77777777" w:rsidR="00A91914" w:rsidRPr="00A14961" w:rsidRDefault="00A91914" w:rsidP="00A14961">
      <w:pPr>
        <w:pStyle w:val="BodyText"/>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37B1DC98" w14:textId="77777777" w:rsidR="00E45A09" w:rsidRPr="00A14961" w:rsidRDefault="00E45A09"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3D688E55"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6F2927EC" w14:textId="77777777" w:rsidR="007724D9" w:rsidRPr="00A14961" w:rsidRDefault="00A13FC0"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18ED68CC" w14:textId="77777777" w:rsidR="008646E4" w:rsidRPr="00A14961" w:rsidRDefault="008646E4"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Pool Spot,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w:t>
      </w:r>
      <w:r w:rsidR="00D53092" w:rsidRPr="00A14961">
        <w:rPr>
          <w:bCs/>
          <w:spacing w:val="2"/>
          <w:sz w:val="24"/>
          <w:szCs w:val="24"/>
        </w:rPr>
        <w:lastRenderedPageBreak/>
        <w:t xml:space="preserve">(toliau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66DA087D" w14:textId="77777777" w:rsidR="007724D9" w:rsidRPr="00A14961" w:rsidRDefault="00431E56"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susidedanti iš Elektros biržos Nord Pool Spot,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55848DF5" w14:textId="21E38955" w:rsidR="007724D9" w:rsidRPr="00A14961" w:rsidRDefault="00A13FC0"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Pr="00A14961">
        <w:rPr>
          <w:sz w:val="24"/>
          <w:szCs w:val="24"/>
        </w:rPr>
        <w:t>– 20</w:t>
      </w:r>
      <w:r w:rsidR="00EF5C8A">
        <w:rPr>
          <w:sz w:val="24"/>
          <w:szCs w:val="24"/>
        </w:rPr>
        <w:t xml:space="preserve">23-04-12 </w:t>
      </w:r>
      <w:r w:rsidR="00F15C51" w:rsidRPr="00A14961">
        <w:rPr>
          <w:sz w:val="24"/>
          <w:szCs w:val="24"/>
        </w:rPr>
        <w:t>elektros</w:t>
      </w:r>
      <w:r w:rsidR="00314BB1" w:rsidRPr="00A14961">
        <w:rPr>
          <w:sz w:val="24"/>
          <w:szCs w:val="24"/>
        </w:rPr>
        <w:t xml:space="preserve"> energijos centralizuoto</w:t>
      </w:r>
      <w:r w:rsidR="00F15C51" w:rsidRPr="00A14961">
        <w:rPr>
          <w:sz w:val="24"/>
          <w:szCs w:val="24"/>
        </w:rPr>
        <w:t xml:space="preserve"> pirkimo p</w:t>
      </w:r>
      <w:r w:rsidR="00431E56" w:rsidRPr="00A14961">
        <w:rPr>
          <w:sz w:val="24"/>
          <w:szCs w:val="24"/>
        </w:rPr>
        <w:t>reliminarioji sutartis Nr.</w:t>
      </w:r>
      <w:r w:rsidR="00EF5C8A">
        <w:rPr>
          <w:sz w:val="24"/>
          <w:szCs w:val="24"/>
        </w:rPr>
        <w:t xml:space="preserve">SR225, </w:t>
      </w:r>
      <w:r w:rsidR="000A0440" w:rsidRPr="00A14961">
        <w:rPr>
          <w:sz w:val="24"/>
          <w:szCs w:val="24"/>
        </w:rPr>
        <w:t xml:space="preserve">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5946D515" w14:textId="77777777" w:rsidR="00F00964" w:rsidRPr="00A14961" w:rsidRDefault="00F00964"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0D6961BF" w14:textId="77777777" w:rsidR="007724D9" w:rsidRPr="00A14961" w:rsidRDefault="007724D9" w:rsidP="00A14961">
      <w:pPr>
        <w:pStyle w:val="BodyText"/>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1ED78B12" w14:textId="77777777" w:rsidR="00BC5076" w:rsidRPr="00A14961" w:rsidRDefault="007724D9" w:rsidP="00A14961">
      <w:pPr>
        <w:pStyle w:val="BodyText"/>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4DFEEB3C" w14:textId="77777777" w:rsidR="008C621C" w:rsidRPr="00A14961" w:rsidRDefault="008C621C" w:rsidP="00A14961">
      <w:pPr>
        <w:pStyle w:val="BodyText"/>
        <w:spacing w:after="0" w:line="348" w:lineRule="auto"/>
        <w:jc w:val="center"/>
        <w:rPr>
          <w:b/>
          <w:bCs/>
          <w:sz w:val="24"/>
          <w:szCs w:val="24"/>
        </w:rPr>
      </w:pPr>
    </w:p>
    <w:p w14:paraId="47933164" w14:textId="77777777" w:rsidR="00D27448" w:rsidRPr="00A14961" w:rsidRDefault="001549BA" w:rsidP="00A14961">
      <w:pPr>
        <w:pStyle w:val="BodyText"/>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74DAA5F0" w14:textId="77777777" w:rsidR="00D8562D" w:rsidRPr="00A14961" w:rsidRDefault="00D8562D" w:rsidP="00A14961">
      <w:pPr>
        <w:pStyle w:val="BodyText"/>
        <w:spacing w:after="0" w:line="348" w:lineRule="auto"/>
        <w:jc w:val="center"/>
        <w:rPr>
          <w:b/>
          <w:bCs/>
          <w:sz w:val="24"/>
          <w:szCs w:val="24"/>
        </w:rPr>
      </w:pPr>
      <w:r w:rsidRPr="00A14961">
        <w:rPr>
          <w:b/>
          <w:bCs/>
          <w:sz w:val="24"/>
          <w:szCs w:val="24"/>
        </w:rPr>
        <w:t>ŠALIŲ PAREIŠKIMAI IR GARANTIJOS</w:t>
      </w:r>
    </w:p>
    <w:p w14:paraId="031CD583" w14:textId="77777777" w:rsidR="00E315D5" w:rsidRPr="00A14961" w:rsidRDefault="00E315D5" w:rsidP="00A14961">
      <w:pPr>
        <w:pStyle w:val="BodyText"/>
        <w:spacing w:after="0" w:line="348" w:lineRule="auto"/>
        <w:ind w:firstLine="851"/>
        <w:jc w:val="center"/>
        <w:rPr>
          <w:b/>
          <w:bCs/>
          <w:sz w:val="24"/>
          <w:szCs w:val="24"/>
        </w:rPr>
      </w:pPr>
    </w:p>
    <w:p w14:paraId="0437B6AB"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68677AD0" w14:textId="77777777" w:rsidR="003F2CBE" w:rsidRPr="00A14961" w:rsidRDefault="00440751" w:rsidP="00A14961">
      <w:pPr>
        <w:pStyle w:val="BodyText"/>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64DF7357" w14:textId="77777777" w:rsidR="005905AE" w:rsidRPr="00A14961" w:rsidRDefault="003F2CBE" w:rsidP="00A14961">
      <w:pPr>
        <w:pStyle w:val="BodyText"/>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6B58AFD6" w14:textId="77777777" w:rsidR="008F18B0" w:rsidRPr="00A14961" w:rsidRDefault="003F2CBE" w:rsidP="00A14961">
      <w:pPr>
        <w:pStyle w:val="BodyText"/>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445E9FC6"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7D2452A8"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7583EE2A"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lastRenderedPageBreak/>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6154BA44" w14:textId="77777777" w:rsidR="00732FBC" w:rsidRPr="00A14961" w:rsidRDefault="00732FBC" w:rsidP="00A14961">
      <w:pPr>
        <w:pStyle w:val="BodyText"/>
        <w:spacing w:after="0" w:line="348" w:lineRule="auto"/>
        <w:ind w:firstLine="1298"/>
        <w:jc w:val="both"/>
        <w:rPr>
          <w:sz w:val="24"/>
          <w:szCs w:val="24"/>
        </w:rPr>
      </w:pPr>
    </w:p>
    <w:p w14:paraId="0A7AAA08" w14:textId="77777777" w:rsidR="00D27448" w:rsidRPr="00A14961" w:rsidRDefault="001549BA" w:rsidP="00A14961">
      <w:pPr>
        <w:pStyle w:val="BodyText"/>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1ED9BAE4"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SUTARTIES DALYKAS</w:t>
      </w:r>
    </w:p>
    <w:p w14:paraId="21E38955" w14:textId="77777777" w:rsidR="00732FBC" w:rsidRPr="00A14961" w:rsidRDefault="00732FBC" w:rsidP="00A14961">
      <w:pPr>
        <w:pStyle w:val="BodyText"/>
        <w:spacing w:after="0" w:line="348" w:lineRule="auto"/>
        <w:ind w:firstLine="1298"/>
        <w:jc w:val="both"/>
        <w:rPr>
          <w:bCs/>
          <w:sz w:val="24"/>
          <w:szCs w:val="24"/>
        </w:rPr>
      </w:pPr>
    </w:p>
    <w:p w14:paraId="311846D0" w14:textId="77777777" w:rsidR="00D8562D" w:rsidRPr="00A14961" w:rsidRDefault="00440751" w:rsidP="00A14961">
      <w:pPr>
        <w:pStyle w:val="BodyText"/>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0B61779A"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353600D9" w14:textId="77777777" w:rsidR="00507E75" w:rsidRPr="00A14961" w:rsidRDefault="00440751" w:rsidP="00A14961">
      <w:pPr>
        <w:pStyle w:val="BodyText"/>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73CB5D9F"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5BD37FF7" w14:textId="77777777" w:rsidR="00732FBC" w:rsidRPr="00A14961" w:rsidRDefault="00732FBC" w:rsidP="00A14961">
      <w:pPr>
        <w:pStyle w:val="BodyText"/>
        <w:spacing w:after="0" w:line="348" w:lineRule="auto"/>
        <w:ind w:firstLine="851"/>
        <w:jc w:val="both"/>
        <w:rPr>
          <w:sz w:val="24"/>
          <w:szCs w:val="24"/>
        </w:rPr>
      </w:pPr>
    </w:p>
    <w:p w14:paraId="5BE11373" w14:textId="77777777" w:rsidR="00D27448" w:rsidRPr="00A14961" w:rsidRDefault="001549BA" w:rsidP="00A14961">
      <w:pPr>
        <w:pStyle w:val="BodyText"/>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64B4121E"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ŠALIŲ ĮSIPAREIGOJIMAI</w:t>
      </w:r>
    </w:p>
    <w:p w14:paraId="6B2805F4" w14:textId="77777777" w:rsidR="00732FBC" w:rsidRPr="00A14961" w:rsidRDefault="00732FBC" w:rsidP="00A14961">
      <w:pPr>
        <w:pStyle w:val="BodyText"/>
        <w:spacing w:after="0" w:line="348" w:lineRule="auto"/>
        <w:jc w:val="center"/>
        <w:rPr>
          <w:b/>
          <w:bCs/>
          <w:sz w:val="24"/>
          <w:szCs w:val="24"/>
        </w:rPr>
      </w:pPr>
    </w:p>
    <w:p w14:paraId="7979418C" w14:textId="77777777" w:rsidR="00D8562D"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3BD484E1" w14:textId="77777777" w:rsidR="009D7A0B" w:rsidRPr="00A14961" w:rsidRDefault="00440751" w:rsidP="00A14961">
      <w:pPr>
        <w:pStyle w:val="BodyText"/>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62FA90AA"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418CBD4C"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4F46E9E5" w14:textId="77777777" w:rsidR="009D7A0B"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6E87D57F" w14:textId="77777777" w:rsidR="00A9191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xml:space="preserve">, tai įforminant abiejų Šalių rašytiniu susitarimu ir abiem Šalims Lietuvos Respublikos teisės aktų </w:t>
      </w:r>
      <w:r w:rsidR="00504966" w:rsidRPr="00A14961">
        <w:rPr>
          <w:rStyle w:val="BodytextChar"/>
          <w:rFonts w:ascii="Times New Roman" w:hAnsi="Times New Roman"/>
          <w:sz w:val="24"/>
          <w:szCs w:val="24"/>
          <w:lang w:val="lt-LT"/>
        </w:rPr>
        <w:lastRenderedPageBreak/>
        <w:t>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6C166B23" w14:textId="77777777" w:rsidR="00A91914" w:rsidRPr="00A14961" w:rsidRDefault="00A91914"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3318FD40"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60B84A81"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190F10EE"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72093AAC"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671CCBDF" w14:textId="77777777" w:rsidR="00732FBC"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56C61FB9" w14:textId="77777777" w:rsidR="00880E88" w:rsidRPr="00A14961" w:rsidRDefault="00880E88" w:rsidP="00A14961">
      <w:pPr>
        <w:pStyle w:val="BodyText"/>
        <w:spacing w:after="0" w:line="348" w:lineRule="auto"/>
        <w:ind w:firstLine="851"/>
        <w:jc w:val="both"/>
        <w:rPr>
          <w:rStyle w:val="BodytextChar"/>
          <w:rFonts w:ascii="Times New Roman" w:hAnsi="Times New Roman"/>
          <w:sz w:val="24"/>
          <w:szCs w:val="24"/>
          <w:lang w:val="lt-LT"/>
        </w:rPr>
      </w:pPr>
    </w:p>
    <w:p w14:paraId="09BBE3C3"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081D645E" w14:textId="77777777" w:rsidR="000B64F5" w:rsidRPr="00A14961" w:rsidRDefault="000B64F5"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6AA02A49" w14:textId="77777777" w:rsidR="00732FBC" w:rsidRPr="00A14961" w:rsidRDefault="00732FBC" w:rsidP="00A14961">
      <w:pPr>
        <w:pStyle w:val="BodyText"/>
        <w:spacing w:after="0" w:line="348" w:lineRule="auto"/>
        <w:jc w:val="center"/>
        <w:rPr>
          <w:rStyle w:val="BodytextChar"/>
          <w:rFonts w:ascii="Times New Roman" w:hAnsi="Times New Roman"/>
          <w:sz w:val="24"/>
          <w:szCs w:val="24"/>
          <w:lang w:val="lt-LT"/>
        </w:rPr>
      </w:pPr>
    </w:p>
    <w:p w14:paraId="1D831EF1" w14:textId="06AAB24D" w:rsidR="00064465"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Pradinės sutarties vertė </w:t>
      </w:r>
      <w:r w:rsidR="00F25E9D" w:rsidRPr="00A14961">
        <w:rPr>
          <w:rStyle w:val="BodytextChar"/>
          <w:rFonts w:ascii="Times New Roman" w:hAnsi="Times New Roman"/>
          <w:sz w:val="24"/>
          <w:szCs w:val="24"/>
          <w:lang w:val="lt-LT"/>
        </w:rPr>
        <w:t xml:space="preserve">– </w:t>
      </w:r>
      <w:r w:rsidR="00A86349">
        <w:rPr>
          <w:rStyle w:val="BodytextChar"/>
          <w:rFonts w:ascii="Times New Roman" w:hAnsi="Times New Roman"/>
          <w:sz w:val="24"/>
          <w:szCs w:val="24"/>
          <w:lang w:val="lt-LT"/>
        </w:rPr>
        <w:t>2407,83</w:t>
      </w:r>
      <w:r w:rsidR="009F3171" w:rsidRPr="00A14961">
        <w:rPr>
          <w:rStyle w:val="BodytextChar"/>
          <w:rFonts w:ascii="Times New Roman" w:hAnsi="Times New Roman"/>
          <w:sz w:val="24"/>
          <w:szCs w:val="24"/>
          <w:lang w:val="lt-LT"/>
        </w:rPr>
        <w:t xml:space="preserve"> Eur </w:t>
      </w:r>
      <w:r w:rsidR="009A724E" w:rsidRPr="00A14961">
        <w:rPr>
          <w:rStyle w:val="BodytextChar"/>
          <w:rFonts w:ascii="Times New Roman" w:hAnsi="Times New Roman"/>
          <w:sz w:val="24"/>
          <w:szCs w:val="24"/>
          <w:lang w:val="lt-LT"/>
        </w:rPr>
        <w:t>be</w:t>
      </w:r>
      <w:r w:rsidR="009F3171" w:rsidRPr="00A14961">
        <w:rPr>
          <w:rStyle w:val="BodytextChar"/>
          <w:rFonts w:ascii="Times New Roman" w:hAnsi="Times New Roman"/>
          <w:sz w:val="24"/>
          <w:szCs w:val="24"/>
          <w:lang w:val="lt-LT"/>
        </w:rPr>
        <w:t xml:space="preserve"> </w:t>
      </w:r>
      <w:r w:rsidR="005A7DF0" w:rsidRPr="00A14961">
        <w:rPr>
          <w:rStyle w:val="BodytextChar"/>
          <w:rFonts w:ascii="Times New Roman" w:hAnsi="Times New Roman"/>
          <w:sz w:val="24"/>
          <w:szCs w:val="24"/>
          <w:lang w:val="lt-LT"/>
        </w:rPr>
        <w:t xml:space="preserve">pridėtinės vertės mokesčio. </w:t>
      </w:r>
      <w:r w:rsidR="001E56CE" w:rsidRPr="00A14961">
        <w:rPr>
          <w:rStyle w:val="BodytextChar"/>
          <w:rFonts w:ascii="Times New Roman" w:hAnsi="Times New Roman"/>
          <w:sz w:val="24"/>
          <w:szCs w:val="24"/>
          <w:lang w:val="lt-LT"/>
        </w:rPr>
        <w:t xml:space="preserve">Pradinės sutarties vertės ir taikomo PVM suma </w:t>
      </w:r>
      <w:r w:rsidR="00215907" w:rsidRPr="00A14961">
        <w:rPr>
          <w:rStyle w:val="BodytextChar"/>
          <w:rFonts w:ascii="Times New Roman" w:hAnsi="Times New Roman"/>
          <w:sz w:val="24"/>
          <w:szCs w:val="24"/>
          <w:lang w:val="lt-LT"/>
        </w:rPr>
        <w:t xml:space="preserve">– </w:t>
      </w:r>
      <w:r w:rsidR="00A86349">
        <w:rPr>
          <w:rStyle w:val="BodytextChar"/>
          <w:rFonts w:ascii="Times New Roman" w:hAnsi="Times New Roman"/>
          <w:sz w:val="24"/>
          <w:szCs w:val="24"/>
          <w:lang w:val="lt-LT"/>
        </w:rPr>
        <w:t>2913,4</w:t>
      </w:r>
      <w:r w:rsidR="00EF001D">
        <w:rPr>
          <w:rStyle w:val="BodytextChar"/>
          <w:rFonts w:ascii="Times New Roman" w:hAnsi="Times New Roman"/>
          <w:sz w:val="24"/>
          <w:szCs w:val="24"/>
          <w:lang w:val="lt-LT"/>
        </w:rPr>
        <w:t>7</w:t>
      </w:r>
      <w:r w:rsidR="00215907"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su</w:t>
      </w:r>
      <w:r w:rsidR="00D73399" w:rsidRPr="00A14961">
        <w:rPr>
          <w:rStyle w:val="BodytextChar"/>
          <w:rFonts w:ascii="Times New Roman" w:hAnsi="Times New Roman"/>
          <w:sz w:val="24"/>
          <w:szCs w:val="24"/>
          <w:lang w:val="lt-LT"/>
        </w:rPr>
        <w:t xml:space="preserve"> PVM.</w:t>
      </w:r>
    </w:p>
    <w:p w14:paraId="4A46D705" w14:textId="77777777" w:rsidR="00E24B83"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Pool Spot,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„E. sąskaita“ išlaidos ir visos kitos išlaidos, reikalingos tinkamai sutarčiai įgyvendinti</w:t>
      </w:r>
      <w:r w:rsidR="00E24B83" w:rsidRPr="00A14961">
        <w:rPr>
          <w:rStyle w:val="BodytextChar"/>
          <w:rFonts w:ascii="Times New Roman" w:hAnsi="Times New Roman"/>
          <w:sz w:val="24"/>
          <w:szCs w:val="24"/>
          <w:lang w:val="lt-LT"/>
        </w:rPr>
        <w:t xml:space="preserve">,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w:t>
      </w:r>
      <w:r w:rsidR="00E24B83" w:rsidRPr="00A14961">
        <w:rPr>
          <w:rStyle w:val="BodytextChar"/>
          <w:rFonts w:ascii="Times New Roman" w:hAnsi="Times New Roman"/>
          <w:sz w:val="24"/>
          <w:szCs w:val="24"/>
          <w:lang w:val="lt-LT"/>
        </w:rPr>
        <w:lastRenderedPageBreak/>
        <w:t>išskyrus Prekės antkainio peržiūros atvejus, kai Prekės antkainis gali būti peržiūrimas (perskaičiuojamas) tokiomis sąlygomis ir tvarka:</w:t>
      </w:r>
    </w:p>
    <w:p w14:paraId="1AB3C1FF" w14:textId="77777777" w:rsidR="00E24B83" w:rsidRPr="00A14961" w:rsidRDefault="00E24B83"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7D260BAE"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379B0D52"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525AC70C"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7F930367" w14:textId="77777777" w:rsidR="003C228F" w:rsidRDefault="007F35FD" w:rsidP="00A14961">
      <w:pPr>
        <w:pStyle w:val="BodyText"/>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45F683C6" w14:textId="77777777" w:rsidR="006B32BE"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1D2A186D" w14:textId="77777777" w:rsidR="00580FA6"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72F7CABD" w14:textId="77777777" w:rsidR="00580FA6" w:rsidRPr="00A14961" w:rsidRDefault="0012607C" w:rsidP="00A14961">
      <w:pPr>
        <w:pStyle w:val="BodyText"/>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272996E5"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018E87C4"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Susitarimai dėl Prekei taikytino PVM perskaičiavimo įforminami raštu, Šalių suderinami ir laikomi sudėtine sutarties dalimi;</w:t>
      </w:r>
    </w:p>
    <w:p w14:paraId="53FB22FF" w14:textId="77777777" w:rsidR="0012607C" w:rsidRPr="00A14961" w:rsidRDefault="0012607C" w:rsidP="00A14961">
      <w:pPr>
        <w:pStyle w:val="BodyText"/>
        <w:spacing w:after="0" w:line="348" w:lineRule="auto"/>
        <w:ind w:firstLine="851"/>
        <w:jc w:val="both"/>
        <w:rPr>
          <w:sz w:val="24"/>
          <w:szCs w:val="24"/>
        </w:rPr>
      </w:pPr>
      <w:r w:rsidRPr="00A14961">
        <w:rPr>
          <w:sz w:val="24"/>
          <w:szCs w:val="24"/>
        </w:rPr>
        <w:lastRenderedPageBreak/>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647A84B3" w14:textId="77777777" w:rsidR="00064465" w:rsidRPr="00A14961" w:rsidRDefault="0012607C" w:rsidP="00A14961">
      <w:pPr>
        <w:pStyle w:val="BodyText"/>
        <w:spacing w:after="0" w:line="348" w:lineRule="auto"/>
        <w:ind w:firstLine="851"/>
        <w:jc w:val="both"/>
        <w:rPr>
          <w:sz w:val="24"/>
          <w:szCs w:val="24"/>
        </w:rPr>
      </w:pPr>
      <w:r w:rsidRPr="00A14961">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4B41BA31"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3390CA9C"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54B99039"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6DDEB478" w14:textId="77777777" w:rsidR="00C8094E" w:rsidRPr="00A14961" w:rsidRDefault="00404D29"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13BE50AA" w14:textId="77777777" w:rsidR="00732FBC" w:rsidRPr="00A14961" w:rsidRDefault="00732FBC" w:rsidP="00A14961">
      <w:pPr>
        <w:pStyle w:val="BodyText"/>
        <w:spacing w:after="0" w:line="348" w:lineRule="auto"/>
        <w:jc w:val="center"/>
        <w:rPr>
          <w:rStyle w:val="BodytextChar"/>
          <w:rFonts w:ascii="Times New Roman" w:hAnsi="Times New Roman"/>
          <w:b/>
          <w:sz w:val="24"/>
          <w:szCs w:val="24"/>
          <w:lang w:val="lt-LT"/>
        </w:rPr>
      </w:pPr>
    </w:p>
    <w:p w14:paraId="072940FC" w14:textId="77777777"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 xml:space="preserve">sąskaita“ priemonėmis (elektroninės paslaugos </w:t>
      </w:r>
      <w:r w:rsidR="005F30C0" w:rsidRPr="00A14961">
        <w:rPr>
          <w:sz w:val="24"/>
          <w:szCs w:val="24"/>
        </w:rPr>
        <w:t>„</w:t>
      </w:r>
      <w:r w:rsidR="00C4702A" w:rsidRPr="00A14961">
        <w:rPr>
          <w:sz w:val="24"/>
          <w:szCs w:val="24"/>
        </w:rPr>
        <w:t xml:space="preserve">E. sąskaita“ svetainė pasiekiama adresu </w:t>
      </w:r>
      <w:hyperlink r:id="rId8" w:history="1">
        <w:r w:rsidR="00C4702A" w:rsidRPr="00A14961">
          <w:rPr>
            <w:rStyle w:val="Hyperlink"/>
            <w:color w:val="auto"/>
            <w:sz w:val="24"/>
            <w:szCs w:val="24"/>
            <w:u w:val="none"/>
          </w:rPr>
          <w:t>www.esaskaita.eu</w:t>
        </w:r>
      </w:hyperlink>
      <w:r w:rsidR="00C4702A" w:rsidRPr="00A14961">
        <w:rPr>
          <w:sz w:val="24"/>
          <w:szCs w:val="24"/>
        </w:rPr>
        <w:t xml:space="preserve">). </w:t>
      </w:r>
    </w:p>
    <w:p w14:paraId="54AEB200" w14:textId="77777777"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phasis"/>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sidRPr="00A14961">
        <w:rPr>
          <w:rStyle w:val="Emphasis"/>
          <w:i w:val="0"/>
          <w:color w:val="000000"/>
          <w:spacing w:val="2"/>
          <w:sz w:val="24"/>
          <w:szCs w:val="24"/>
          <w:shd w:val="clear" w:color="auto" w:fill="FFFFFF"/>
        </w:rPr>
        <w:t>Lietuvos Respublikos v</w:t>
      </w:r>
      <w:r w:rsidRPr="00A14961">
        <w:rPr>
          <w:rStyle w:val="Emphasis"/>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4CEF9B84" w14:textId="77777777" w:rsidR="00E1547B" w:rsidRPr="00A14961" w:rsidRDefault="009A55BC"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1F2DF7EA" w14:textId="77777777" w:rsidR="00E315D5" w:rsidRPr="00A14961" w:rsidRDefault="00E1547B"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21. </w:t>
      </w:r>
      <w:r w:rsidRPr="00A14961">
        <w:rPr>
          <w:sz w:val="24"/>
          <w:szCs w:val="24"/>
        </w:rPr>
        <w:t>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Pool Spot,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418C8122" w14:textId="77777777" w:rsidR="00D167EA" w:rsidRPr="00A14961" w:rsidRDefault="00D167EA" w:rsidP="00A14961">
      <w:pPr>
        <w:pStyle w:val="BodyText"/>
        <w:spacing w:after="0" w:line="348" w:lineRule="auto"/>
        <w:jc w:val="center"/>
        <w:rPr>
          <w:b/>
          <w:sz w:val="24"/>
          <w:szCs w:val="24"/>
        </w:rPr>
      </w:pPr>
    </w:p>
    <w:p w14:paraId="4642C6E0" w14:textId="77777777" w:rsidR="00D27448" w:rsidRPr="00A14961" w:rsidRDefault="001549BA" w:rsidP="00A14961">
      <w:pPr>
        <w:pStyle w:val="BodyText"/>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0AD44AD5" w14:textId="77777777" w:rsidR="00C8094E" w:rsidRPr="00A14961" w:rsidRDefault="007724D9" w:rsidP="00A14961">
      <w:pPr>
        <w:pStyle w:val="BodyText"/>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0D477D7C" w14:textId="77777777" w:rsidR="00732FBC" w:rsidRPr="00A14961" w:rsidRDefault="00732FBC" w:rsidP="00A14961">
      <w:pPr>
        <w:pStyle w:val="BodyText"/>
        <w:spacing w:after="0" w:line="348" w:lineRule="auto"/>
        <w:jc w:val="center"/>
        <w:rPr>
          <w:b/>
          <w:sz w:val="24"/>
          <w:szCs w:val="24"/>
        </w:rPr>
      </w:pPr>
    </w:p>
    <w:p w14:paraId="0AA5C90E"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151ECABF"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5954BEC0"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2326C2E3"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210F50F7"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63A1C6AE"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504FEED5"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xml:space="preserve">. Šalys neatsako už netinkamą sutarties vykdymą ar neįvykdymą, jei įrodo, kad tai įvyko dėl aplinkybių, kurių Šalys negalėjo kontroliuoti ir protingai numatyti sutarties sudarymo metu, ir kad </w:t>
      </w:r>
      <w:r w:rsidR="009A55BC" w:rsidRPr="00A14961">
        <w:rPr>
          <w:sz w:val="24"/>
          <w:szCs w:val="24"/>
        </w:rPr>
        <w:lastRenderedPageBreak/>
        <w:t>neturėjo galimybių užkirsti kelio šioms aplinkybėms ar jų pasekmėms atsirasti ir kita Šalis apie tai buvo informuota.</w:t>
      </w:r>
    </w:p>
    <w:p w14:paraId="258A3141"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41905637"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59486062"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A678BA"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35724B57"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7CC1254A"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18C07C2D"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xml:space="preserve">, taip pat privalo informuoti apie minėtos informacijos pasikeitimus visu sutarties vykdymo metu, įskaitant informaciją apie ketinamus pasitelkti naujus </w:t>
      </w:r>
      <w:r w:rsidR="009A55BC" w:rsidRPr="00A14961">
        <w:rPr>
          <w:sz w:val="24"/>
          <w:szCs w:val="24"/>
        </w:rPr>
        <w:lastRenderedPageBreak/>
        <w:t>subtiekėjus. Tiekėjas atsako už subtiekėjų (jei tokie yra pasitelkiami) prievolių vykdymą ar netinkamą vykdymą.</w:t>
      </w:r>
    </w:p>
    <w:p w14:paraId="2B687A3A"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6225DF88"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61FD43CA" w14:textId="77777777" w:rsidR="009A724E" w:rsidRPr="00A14961" w:rsidRDefault="009A724E" w:rsidP="00A14961">
      <w:pPr>
        <w:pStyle w:val="BodyTextIndent"/>
        <w:spacing w:after="0" w:line="348" w:lineRule="auto"/>
        <w:ind w:left="0"/>
        <w:jc w:val="center"/>
        <w:rPr>
          <w:b/>
          <w:sz w:val="24"/>
          <w:szCs w:val="24"/>
        </w:rPr>
      </w:pPr>
    </w:p>
    <w:p w14:paraId="4C1E7EFD"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48FA8B3F" w14:textId="77777777" w:rsidR="00CC0F64" w:rsidRPr="00A14961" w:rsidRDefault="00DD7318" w:rsidP="00A14961">
      <w:pPr>
        <w:pStyle w:val="BodyTextIndent"/>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4EBCD9D6" w14:textId="77777777" w:rsidR="00A47309" w:rsidRPr="00A14961" w:rsidRDefault="00A47309" w:rsidP="00A14961">
      <w:pPr>
        <w:pStyle w:val="BodyTextIndent"/>
        <w:spacing w:after="0" w:line="348" w:lineRule="auto"/>
        <w:ind w:left="0"/>
        <w:jc w:val="center"/>
        <w:rPr>
          <w:b/>
          <w:sz w:val="24"/>
          <w:szCs w:val="24"/>
        </w:rPr>
      </w:pPr>
    </w:p>
    <w:p w14:paraId="3DFDBA70"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49E63068"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1EDBD7D5"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72F3B5E1" w14:textId="41AAE8CA" w:rsidR="00F13501" w:rsidRPr="00A14961" w:rsidRDefault="007F2A51" w:rsidP="00A14961">
      <w:pPr>
        <w:pStyle w:val="BodyTextIndent"/>
        <w:spacing w:after="0" w:line="348" w:lineRule="auto"/>
        <w:ind w:left="0" w:firstLine="851"/>
        <w:jc w:val="both"/>
        <w:rPr>
          <w:sz w:val="24"/>
          <w:szCs w:val="24"/>
        </w:rPr>
      </w:pPr>
      <w:r w:rsidRPr="00A14961">
        <w:rPr>
          <w:sz w:val="24"/>
          <w:szCs w:val="24"/>
        </w:rPr>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00A63E0A">
        <w:rPr>
          <w:sz w:val="24"/>
          <w:szCs w:val="24"/>
        </w:rPr>
        <w:t xml:space="preserve"> </w:t>
      </w:r>
      <w:r w:rsidR="00A63E0A" w:rsidRPr="00A63E0A">
        <w:rPr>
          <w:b/>
          <w:bCs/>
          <w:sz w:val="24"/>
          <w:szCs w:val="24"/>
        </w:rPr>
        <w:t>2023-09-01</w:t>
      </w:r>
      <w:r w:rsidR="00D40506" w:rsidRPr="00A14961">
        <w:rPr>
          <w:sz w:val="24"/>
          <w:szCs w:val="24"/>
        </w:rPr>
        <w:t xml:space="preserve">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0A957F17" w14:textId="1FA03ECC" w:rsidR="00D925FD" w:rsidRPr="00A14961" w:rsidRDefault="00440751" w:rsidP="00A14961">
      <w:pPr>
        <w:pStyle w:val="BodyTextIndent"/>
        <w:spacing w:after="0" w:line="348" w:lineRule="auto"/>
        <w:ind w:left="0" w:firstLine="851"/>
        <w:jc w:val="both"/>
        <w:rPr>
          <w:b/>
          <w:sz w:val="24"/>
          <w:szCs w:val="24"/>
        </w:rPr>
      </w:pPr>
      <w:r w:rsidRPr="00A14961">
        <w:rPr>
          <w:sz w:val="24"/>
          <w:szCs w:val="24"/>
        </w:rPr>
        <w:lastRenderedPageBreak/>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bet ne ilgiau kaip</w:t>
      </w:r>
      <w:r w:rsidR="00A63E0A">
        <w:rPr>
          <w:sz w:val="24"/>
          <w:szCs w:val="24"/>
        </w:rPr>
        <w:t xml:space="preserve"> 12</w:t>
      </w:r>
      <w:r w:rsidR="00F13501" w:rsidRPr="00A14961">
        <w:rPr>
          <w:sz w:val="24"/>
          <w:szCs w:val="24"/>
        </w:rPr>
        <w:t xml:space="preserve"> 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24393CB2" w14:textId="77777777" w:rsidR="00197365" w:rsidRPr="00A14961" w:rsidRDefault="00440751" w:rsidP="00A14961">
      <w:pPr>
        <w:pStyle w:val="BodyText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42DA3A00" w14:textId="77777777" w:rsidR="00197365" w:rsidRPr="00A14961" w:rsidRDefault="00A47309" w:rsidP="00A14961">
      <w:pPr>
        <w:pStyle w:val="BodyText2"/>
        <w:spacing w:after="0" w:line="348" w:lineRule="auto"/>
        <w:ind w:firstLine="851"/>
        <w:jc w:val="both"/>
        <w:rPr>
          <w:sz w:val="24"/>
          <w:szCs w:val="24"/>
          <w:lang w:val="lt-LT"/>
        </w:rPr>
      </w:pPr>
      <w:r w:rsidRPr="00A14961">
        <w:rPr>
          <w:sz w:val="24"/>
          <w:szCs w:val="24"/>
          <w:lang w:val="lt-LT"/>
        </w:rPr>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48EFFAD3" w14:textId="77777777" w:rsidR="003C066F" w:rsidRPr="00A14961" w:rsidRDefault="00A47309" w:rsidP="00A14961">
      <w:pPr>
        <w:pStyle w:val="BodyText"/>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39764EEA" w14:textId="77777777" w:rsidR="003C066F" w:rsidRPr="00A14961" w:rsidRDefault="003C066F" w:rsidP="00A14961">
      <w:pPr>
        <w:pStyle w:val="BodyText"/>
        <w:spacing w:after="0" w:line="348" w:lineRule="auto"/>
        <w:ind w:firstLine="851"/>
        <w:jc w:val="both"/>
        <w:rPr>
          <w:sz w:val="24"/>
          <w:szCs w:val="24"/>
        </w:rPr>
      </w:pPr>
      <w:r w:rsidRPr="00A14961">
        <w:rPr>
          <w:sz w:val="24"/>
          <w:szCs w:val="24"/>
        </w:rPr>
        <w:t>Esminiu sutarties pažeidimu laikoma:</w:t>
      </w:r>
    </w:p>
    <w:p w14:paraId="0ABE2DD2"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3CF0775A"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701F9C06"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07B17457"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3DC8DF49"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5E2AB767"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27CAD9FD" w14:textId="77777777" w:rsidR="005F30C0" w:rsidRPr="00A14961" w:rsidRDefault="005F30C0" w:rsidP="00A14961">
      <w:pPr>
        <w:spacing w:after="0" w:line="348" w:lineRule="auto"/>
        <w:ind w:firstLine="851"/>
        <w:jc w:val="both"/>
        <w:rPr>
          <w:sz w:val="24"/>
          <w:szCs w:val="24"/>
          <w:lang w:eastAsia="lt-LT"/>
        </w:rPr>
      </w:pPr>
    </w:p>
    <w:p w14:paraId="2C198425" w14:textId="77777777" w:rsidR="00D27448" w:rsidRPr="00A14961" w:rsidRDefault="001549BA" w:rsidP="00A14961">
      <w:pPr>
        <w:pStyle w:val="BodyText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69EF52FC" w14:textId="77777777" w:rsidR="00CC0F64" w:rsidRPr="00A14961" w:rsidRDefault="00D925FD" w:rsidP="00A14961">
      <w:pPr>
        <w:pStyle w:val="BodyText2"/>
        <w:spacing w:after="0" w:line="348" w:lineRule="auto"/>
        <w:jc w:val="center"/>
        <w:rPr>
          <w:b/>
          <w:sz w:val="24"/>
          <w:szCs w:val="24"/>
          <w:lang w:val="lt-LT"/>
        </w:rPr>
      </w:pPr>
      <w:r w:rsidRPr="00A14961">
        <w:rPr>
          <w:b/>
          <w:sz w:val="24"/>
          <w:szCs w:val="24"/>
          <w:lang w:val="lt-LT"/>
        </w:rPr>
        <w:t>KITOS SĄLYGOS</w:t>
      </w:r>
    </w:p>
    <w:p w14:paraId="1D4F7BB2" w14:textId="77777777" w:rsidR="00A47309" w:rsidRPr="00A14961" w:rsidRDefault="00A47309" w:rsidP="00A14961">
      <w:pPr>
        <w:pStyle w:val="BodyText2"/>
        <w:spacing w:after="0" w:line="348" w:lineRule="auto"/>
        <w:ind w:firstLine="1276"/>
        <w:jc w:val="center"/>
        <w:rPr>
          <w:b/>
          <w:sz w:val="24"/>
          <w:szCs w:val="24"/>
          <w:lang w:val="lt-LT"/>
        </w:rPr>
      </w:pPr>
    </w:p>
    <w:p w14:paraId="0D490F98" w14:textId="77777777" w:rsidR="00583D05" w:rsidRPr="00A14961" w:rsidRDefault="00A47309" w:rsidP="00A14961">
      <w:pPr>
        <w:pStyle w:val="BodyTextIndent"/>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46E7E8F9"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49E17F7C"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6AE48884" w14:textId="77777777" w:rsidR="00F13501" w:rsidRPr="00A14961" w:rsidRDefault="00A47309" w:rsidP="00A14961">
      <w:pPr>
        <w:pStyle w:val="BodyTextIndent"/>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5C56334D" w14:textId="77777777" w:rsidR="00732FBC"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 xml:space="preserve">Sutarties galiojimo laikotarpiu Šalis, inicijuojanti sutarties sąlygų pakeitimą, pateikia kitai Šaliai rašytinį prašymą keisti sutarties sąlygas ir dokumentų, pagrindžiančių prašyme nurodytas </w:t>
      </w:r>
      <w:r w:rsidR="00732FBC" w:rsidRPr="00A14961">
        <w:rPr>
          <w:sz w:val="24"/>
          <w:szCs w:val="24"/>
        </w:rPr>
        <w:lastRenderedPageBreak/>
        <w:t>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71FAFAD8" w14:textId="77777777" w:rsidR="007724D9"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4476238F" w14:textId="77777777" w:rsidR="00C76353" w:rsidRPr="00A14961" w:rsidRDefault="00A47309" w:rsidP="00A14961">
      <w:pPr>
        <w:pStyle w:val="BodyTextIndent"/>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033EFECB" w14:textId="77777777" w:rsidR="005F30C0" w:rsidRPr="00A14961" w:rsidRDefault="005F30C0" w:rsidP="00A14961">
      <w:pPr>
        <w:pStyle w:val="BodyTextIndent"/>
        <w:spacing w:after="0" w:line="348" w:lineRule="auto"/>
        <w:ind w:left="0" w:firstLine="851"/>
        <w:rPr>
          <w:sz w:val="24"/>
          <w:szCs w:val="24"/>
        </w:rPr>
      </w:pPr>
    </w:p>
    <w:p w14:paraId="22C15D0F"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6F1BBB7A" w14:textId="77777777" w:rsidR="00CC0F64" w:rsidRPr="00A14961" w:rsidRDefault="0066279A" w:rsidP="00A14961">
      <w:pPr>
        <w:pStyle w:val="BodyTextIndent"/>
        <w:spacing w:after="0" w:line="348" w:lineRule="auto"/>
        <w:ind w:left="0"/>
        <w:jc w:val="center"/>
        <w:rPr>
          <w:b/>
          <w:sz w:val="24"/>
          <w:szCs w:val="24"/>
        </w:rPr>
      </w:pPr>
      <w:r w:rsidRPr="00A14961">
        <w:rPr>
          <w:b/>
          <w:sz w:val="24"/>
          <w:szCs w:val="24"/>
        </w:rPr>
        <w:t>ŠALIŲ SUSIRAŠINĖJIMAS</w:t>
      </w:r>
    </w:p>
    <w:p w14:paraId="15F41C8D" w14:textId="77777777" w:rsidR="00A47309" w:rsidRPr="00A14961" w:rsidRDefault="00A47309" w:rsidP="00A14961">
      <w:pPr>
        <w:pStyle w:val="BodyTextIndent"/>
        <w:spacing w:after="0" w:line="348" w:lineRule="auto"/>
        <w:ind w:left="0"/>
        <w:rPr>
          <w:b/>
          <w:sz w:val="24"/>
          <w:szCs w:val="24"/>
        </w:rPr>
      </w:pPr>
    </w:p>
    <w:p w14:paraId="50F80FFC" w14:textId="77777777" w:rsidR="00732FBC" w:rsidRPr="00A14961" w:rsidRDefault="00165EB2" w:rsidP="00A14961">
      <w:pPr>
        <w:pStyle w:val="BodyText"/>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578A0A51" w14:textId="77777777" w:rsidR="0004749A"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65BAA21C" w14:textId="38052480" w:rsidR="0004749A" w:rsidRPr="00A14961" w:rsidRDefault="008062C8" w:rsidP="00A14961">
      <w:pPr>
        <w:pStyle w:val="BodyText"/>
        <w:spacing w:after="0" w:line="348" w:lineRule="auto"/>
        <w:ind w:firstLine="851"/>
        <w:jc w:val="both"/>
        <w:rPr>
          <w:sz w:val="24"/>
          <w:szCs w:val="24"/>
        </w:rPr>
      </w:pPr>
      <w:r w:rsidRPr="00A14961">
        <w:rPr>
          <w:b/>
          <w:sz w:val="24"/>
          <w:szCs w:val="24"/>
        </w:rPr>
        <w:t>Vartotojo atstovas</w:t>
      </w:r>
      <w:r w:rsidR="0066279A" w:rsidRPr="00A14961">
        <w:rPr>
          <w:sz w:val="24"/>
          <w:szCs w:val="24"/>
        </w:rPr>
        <w:t xml:space="preserve">  </w:t>
      </w:r>
      <w:r w:rsidR="003E17A8">
        <w:rPr>
          <w:sz w:val="24"/>
          <w:szCs w:val="24"/>
        </w:rPr>
        <w:t>Direktorės pavaduotoja ūkiui Aušra Reiterienė +370 677 95229;</w:t>
      </w:r>
      <w:r w:rsidR="003E17A8" w:rsidRPr="003E17A8">
        <w:rPr>
          <w:bCs/>
          <w:sz w:val="24"/>
          <w:szCs w:val="24"/>
        </w:rPr>
        <w:t xml:space="preserve"> el.paštas:</w:t>
      </w:r>
      <w:r w:rsidR="003E17A8">
        <w:rPr>
          <w:bCs/>
          <w:sz w:val="24"/>
          <w:szCs w:val="24"/>
        </w:rPr>
        <w:t>darz.obelele@gmail.com</w:t>
      </w:r>
    </w:p>
    <w:p w14:paraId="3393DDA0" w14:textId="77777777" w:rsidR="003E17A8" w:rsidRPr="003E17A8" w:rsidRDefault="003E17A8" w:rsidP="003E17A8">
      <w:pPr>
        <w:pStyle w:val="BodyText"/>
        <w:spacing w:after="0" w:line="348" w:lineRule="auto"/>
        <w:ind w:firstLine="851"/>
        <w:jc w:val="both"/>
        <w:rPr>
          <w:bCs/>
          <w:sz w:val="24"/>
          <w:szCs w:val="24"/>
        </w:rPr>
      </w:pPr>
      <w:r w:rsidRPr="003E17A8">
        <w:rPr>
          <w:b/>
          <w:sz w:val="24"/>
          <w:szCs w:val="24"/>
        </w:rPr>
        <w:t xml:space="preserve">Tiekėjo atstovas </w:t>
      </w:r>
      <w:r w:rsidRPr="003E17A8">
        <w:rPr>
          <w:bCs/>
          <w:sz w:val="24"/>
          <w:szCs w:val="24"/>
        </w:rPr>
        <w:t>Verslo sprendimų vadovas Valdas Zenkevičius; Mob: +370 614</w:t>
      </w:r>
    </w:p>
    <w:p w14:paraId="0320851D" w14:textId="7B3FE03C" w:rsidR="00880E88" w:rsidRPr="003E17A8" w:rsidRDefault="003E17A8" w:rsidP="003E17A8">
      <w:pPr>
        <w:pStyle w:val="BodyText"/>
        <w:spacing w:after="0" w:line="348" w:lineRule="auto"/>
        <w:jc w:val="both"/>
        <w:rPr>
          <w:bCs/>
          <w:sz w:val="24"/>
          <w:szCs w:val="24"/>
        </w:rPr>
      </w:pPr>
      <w:r w:rsidRPr="003E17A8">
        <w:rPr>
          <w:bCs/>
          <w:sz w:val="24"/>
          <w:szCs w:val="24"/>
        </w:rPr>
        <w:t>78832; el.paštas: valdas.zenkevicius@ignitis.lt</w:t>
      </w:r>
    </w:p>
    <w:p w14:paraId="119F5FA3" w14:textId="77777777" w:rsidR="00D27448" w:rsidRPr="00A14961" w:rsidRDefault="001549BA" w:rsidP="00A14961">
      <w:pPr>
        <w:pStyle w:val="BodyText"/>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2A24A93D" w14:textId="77777777" w:rsidR="00D8562D" w:rsidRPr="00A14961" w:rsidRDefault="00DE08BC" w:rsidP="00A14961">
      <w:pPr>
        <w:pStyle w:val="BodyText"/>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5B7D5C67" w14:textId="77777777" w:rsidR="00A47309" w:rsidRPr="00A14961" w:rsidRDefault="00A47309" w:rsidP="00A14961">
      <w:pPr>
        <w:pStyle w:val="BodyText"/>
        <w:spacing w:after="0" w:line="348" w:lineRule="auto"/>
        <w:jc w:val="center"/>
        <w:rPr>
          <w:b/>
          <w:sz w:val="24"/>
          <w:szCs w:val="24"/>
        </w:rPr>
      </w:pPr>
    </w:p>
    <w:p w14:paraId="734ED40D"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3229E17F" w14:textId="77777777" w:rsidR="00502BD0"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0BBC98D6"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5D3FF918" w14:textId="5954BEC0" w:rsidR="00732FBC" w:rsidRPr="00A14961" w:rsidRDefault="00A47309"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Sutarties atsakingi asmeny</w:t>
      </w:r>
      <w:r w:rsidR="002B7DEE" w:rsidRPr="00A14961">
        <w:rPr>
          <w:sz w:val="24"/>
          <w:szCs w:val="24"/>
        </w:rPr>
        <w:t xml:space="preserve">s, paskirti Vartotojo vadovo </w:t>
      </w:r>
      <w:r w:rsidR="00A86349">
        <w:rPr>
          <w:sz w:val="24"/>
          <w:szCs w:val="24"/>
        </w:rPr>
        <w:t>2023 m. rugpjūčio mėn.</w:t>
      </w:r>
      <w:r w:rsidR="00420AD4">
        <w:rPr>
          <w:sz w:val="24"/>
          <w:szCs w:val="24"/>
        </w:rPr>
        <w:t>18</w:t>
      </w:r>
      <w:r w:rsidR="00A86349">
        <w:rPr>
          <w:sz w:val="24"/>
          <w:szCs w:val="24"/>
        </w:rPr>
        <w:t xml:space="preserve"> </w:t>
      </w:r>
      <w:r w:rsidR="00732FBC" w:rsidRPr="00A14961">
        <w:rPr>
          <w:sz w:val="24"/>
          <w:szCs w:val="24"/>
        </w:rPr>
        <w:t>d. įsakymu Nr</w:t>
      </w:r>
      <w:r w:rsidR="00732FBC" w:rsidRPr="00A86349">
        <w:rPr>
          <w:color w:val="FF0000"/>
          <w:sz w:val="24"/>
          <w:szCs w:val="24"/>
        </w:rPr>
        <w:t>.</w:t>
      </w:r>
      <w:r w:rsidR="005F30C0" w:rsidRPr="00A86349">
        <w:rPr>
          <w:color w:val="FF0000"/>
          <w:sz w:val="24"/>
          <w:szCs w:val="24"/>
        </w:rPr>
        <w:t xml:space="preserve"> </w:t>
      </w:r>
      <w:r w:rsidR="00A86349" w:rsidRPr="001A15F3">
        <w:rPr>
          <w:sz w:val="24"/>
          <w:szCs w:val="24"/>
        </w:rPr>
        <w:t>V-032:</w:t>
      </w:r>
    </w:p>
    <w:p w14:paraId="7A440620" w14:textId="0ABE2DD2" w:rsidR="00732FBC" w:rsidRPr="00A14961" w:rsidRDefault="001E61C2" w:rsidP="00A14961">
      <w:pPr>
        <w:spacing w:after="0" w:line="348" w:lineRule="auto"/>
        <w:ind w:firstLine="851"/>
        <w:jc w:val="both"/>
        <w:rPr>
          <w:sz w:val="24"/>
          <w:szCs w:val="24"/>
        </w:rPr>
      </w:pPr>
      <w:r w:rsidRPr="00A14961">
        <w:rPr>
          <w:sz w:val="24"/>
          <w:szCs w:val="24"/>
        </w:rPr>
        <w:lastRenderedPageBreak/>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r w:rsidR="00A86349">
        <w:rPr>
          <w:sz w:val="24"/>
          <w:szCs w:val="24"/>
        </w:rPr>
        <w:t>direktorės pavaduotoja ūkiui Auš</w:t>
      </w:r>
      <w:r w:rsidR="00420AD4">
        <w:rPr>
          <w:sz w:val="24"/>
          <w:szCs w:val="24"/>
        </w:rPr>
        <w:t>ra Reiterienė</w:t>
      </w:r>
      <w:r w:rsidR="00732FBC" w:rsidRPr="00A14961">
        <w:rPr>
          <w:sz w:val="24"/>
          <w:szCs w:val="24"/>
        </w:rPr>
        <w:t>;</w:t>
      </w:r>
    </w:p>
    <w:p w14:paraId="1EABF5DC" w14:textId="5E2AB767"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xml:space="preserve">.2. už sutarties vykdymą – </w:t>
      </w:r>
      <w:r w:rsidR="00420AD4">
        <w:rPr>
          <w:sz w:val="24"/>
          <w:szCs w:val="24"/>
        </w:rPr>
        <w:t>direktorės pavaduotoja ūkiui Aušra Reiterienė</w:t>
      </w:r>
      <w:r w:rsidR="00420AD4" w:rsidRPr="00A14961">
        <w:rPr>
          <w:sz w:val="24"/>
          <w:szCs w:val="24"/>
        </w:rPr>
        <w:t>;</w:t>
      </w:r>
    </w:p>
    <w:p w14:paraId="4603B2B1" w14:textId="77777777" w:rsidR="009A724E" w:rsidRPr="00A14961" w:rsidRDefault="00A47309"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16EB0BDE" w14:textId="77777777" w:rsidR="00077957"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E0BCC" w:rsidRPr="00A14961">
        <w:rPr>
          <w:sz w:val="24"/>
          <w:szCs w:val="24"/>
        </w:rPr>
        <w:t>, ... l.</w:t>
      </w:r>
      <w:r w:rsidR="001F6573" w:rsidRPr="00A14961">
        <w:rPr>
          <w:sz w:val="24"/>
          <w:szCs w:val="24"/>
        </w:rPr>
        <w:t>;</w:t>
      </w:r>
    </w:p>
    <w:p w14:paraId="5232F5C6" w14:textId="77777777" w:rsidR="00DC1A34" w:rsidRPr="00A14961" w:rsidRDefault="00077957" w:rsidP="00A14961">
      <w:pPr>
        <w:pStyle w:val="BodyTextIndent"/>
        <w:spacing w:after="0" w:line="348" w:lineRule="auto"/>
        <w:ind w:left="0" w:firstLine="851"/>
        <w:jc w:val="both"/>
        <w:rPr>
          <w:sz w:val="24"/>
          <w:szCs w:val="24"/>
        </w:rPr>
      </w:pPr>
      <w:r w:rsidRPr="00A14961">
        <w:rPr>
          <w:sz w:val="24"/>
          <w:szCs w:val="24"/>
        </w:rPr>
        <w:t>5</w:t>
      </w:r>
      <w:r w:rsidR="00DC1A34" w:rsidRPr="00A14961">
        <w:rPr>
          <w:sz w:val="24"/>
          <w:szCs w:val="24"/>
        </w:rPr>
        <w:t xml:space="preserve">6.2. Kvietimo pateikti pasiūlymus atnaujinto varžymosi metu pagal </w:t>
      </w:r>
      <w:r w:rsidR="00DC1A34" w:rsidRPr="00A14961">
        <w:rPr>
          <w:i/>
          <w:sz w:val="24"/>
          <w:szCs w:val="24"/>
        </w:rPr>
        <w:t>(nurodyti datą ir Nr.)</w:t>
      </w:r>
      <w:r w:rsidR="00DC1A34" w:rsidRPr="00A14961">
        <w:rPr>
          <w:sz w:val="24"/>
          <w:szCs w:val="24"/>
        </w:rPr>
        <w:t xml:space="preserve"> elektros pirkimo preliminariąją sutartį Nr. ................. (su priedais) kopija (</w:t>
      </w:r>
      <w:r w:rsidR="0020412A" w:rsidRPr="00A14961">
        <w:rPr>
          <w:sz w:val="24"/>
          <w:szCs w:val="24"/>
        </w:rPr>
        <w:t>2</w:t>
      </w:r>
      <w:r w:rsidR="00DC1A34" w:rsidRPr="00A14961">
        <w:rPr>
          <w:sz w:val="24"/>
          <w:szCs w:val="24"/>
        </w:rPr>
        <w:t xml:space="preserve"> priedas), ... l.</w:t>
      </w:r>
      <w:r w:rsidR="001F6573" w:rsidRPr="00A14961">
        <w:rPr>
          <w:sz w:val="24"/>
          <w:szCs w:val="24"/>
        </w:rPr>
        <w:t>;</w:t>
      </w:r>
    </w:p>
    <w:p w14:paraId="080B9AA1" w14:textId="77777777" w:rsidR="00732FBC"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DC1A34" w:rsidRPr="00A14961">
        <w:rPr>
          <w:sz w:val="24"/>
          <w:szCs w:val="24"/>
        </w:rPr>
        <w:t>3</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4037C2F8" w14:textId="77777777" w:rsidR="005F30C0" w:rsidRPr="00A14961" w:rsidRDefault="005F30C0" w:rsidP="00A14961">
      <w:pPr>
        <w:pStyle w:val="BodyTextIndent"/>
        <w:spacing w:after="0" w:line="348" w:lineRule="auto"/>
        <w:ind w:left="0" w:firstLine="851"/>
        <w:jc w:val="both"/>
        <w:rPr>
          <w:sz w:val="24"/>
          <w:szCs w:val="24"/>
        </w:rPr>
      </w:pPr>
    </w:p>
    <w:p w14:paraId="363F6B94" w14:textId="77777777" w:rsidR="00D27448" w:rsidRPr="00A14961" w:rsidRDefault="00CC0FF6" w:rsidP="00A14961">
      <w:pPr>
        <w:pStyle w:val="BodyTextIndent"/>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3A0ECB2E" w14:textId="77777777" w:rsidR="000E79BE" w:rsidRPr="00A14961" w:rsidRDefault="00D8562D" w:rsidP="00A14961">
      <w:pPr>
        <w:pStyle w:val="BodyTextIndent"/>
        <w:spacing w:after="0" w:line="348" w:lineRule="auto"/>
        <w:ind w:left="0"/>
        <w:jc w:val="center"/>
        <w:rPr>
          <w:b/>
          <w:sz w:val="24"/>
          <w:szCs w:val="24"/>
        </w:rPr>
      </w:pPr>
      <w:r w:rsidRPr="00A14961">
        <w:rPr>
          <w:b/>
          <w:sz w:val="24"/>
          <w:szCs w:val="24"/>
        </w:rPr>
        <w:t>ŠALIŲ ADRESAI IR KITI REKVIZITAI</w:t>
      </w:r>
    </w:p>
    <w:p w14:paraId="64958950" w14:textId="77777777" w:rsidR="006722A8" w:rsidRPr="00A14961" w:rsidRDefault="006722A8" w:rsidP="00A14961">
      <w:pPr>
        <w:pStyle w:val="BodyTextIndent"/>
        <w:spacing w:after="0" w:line="348"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A14961" w14:paraId="24A79EBF" w14:textId="77777777">
        <w:tc>
          <w:tcPr>
            <w:tcW w:w="4680" w:type="dxa"/>
          </w:tcPr>
          <w:p w14:paraId="57C1A797" w14:textId="77777777" w:rsidR="00144270" w:rsidRPr="00A14961" w:rsidRDefault="008062C8" w:rsidP="00A14961">
            <w:pPr>
              <w:spacing w:after="0" w:line="348" w:lineRule="auto"/>
              <w:ind w:right="34"/>
              <w:rPr>
                <w:b/>
                <w:sz w:val="24"/>
                <w:szCs w:val="24"/>
              </w:rPr>
            </w:pPr>
            <w:r w:rsidRPr="00A14961">
              <w:rPr>
                <w:b/>
                <w:bCs/>
                <w:sz w:val="24"/>
                <w:szCs w:val="24"/>
              </w:rPr>
              <w:t>Vartotojas</w:t>
            </w:r>
          </w:p>
        </w:tc>
        <w:tc>
          <w:tcPr>
            <w:tcW w:w="540" w:type="dxa"/>
          </w:tcPr>
          <w:p w14:paraId="3B472A6A" w14:textId="77777777" w:rsidR="00144270" w:rsidRPr="00A14961" w:rsidRDefault="00144270" w:rsidP="00A14961">
            <w:pPr>
              <w:spacing w:after="0" w:line="348" w:lineRule="auto"/>
              <w:ind w:right="34"/>
            </w:pPr>
          </w:p>
        </w:tc>
        <w:tc>
          <w:tcPr>
            <w:tcW w:w="4500" w:type="dxa"/>
          </w:tcPr>
          <w:p w14:paraId="34330730" w14:textId="77777777" w:rsidR="00144270" w:rsidRPr="00A14961" w:rsidRDefault="008062C8" w:rsidP="00A14961">
            <w:pPr>
              <w:spacing w:after="0" w:line="348" w:lineRule="auto"/>
              <w:ind w:right="34"/>
              <w:rPr>
                <w:b/>
                <w:sz w:val="24"/>
                <w:szCs w:val="24"/>
              </w:rPr>
            </w:pPr>
            <w:r w:rsidRPr="00A14961">
              <w:rPr>
                <w:b/>
                <w:bCs/>
                <w:sz w:val="24"/>
                <w:szCs w:val="24"/>
              </w:rPr>
              <w:t>Tiekėjas</w:t>
            </w:r>
          </w:p>
        </w:tc>
      </w:tr>
      <w:tr w:rsidR="00144270" w:rsidRPr="00A14961" w14:paraId="7BFBA05B" w14:textId="77777777">
        <w:tc>
          <w:tcPr>
            <w:tcW w:w="4680" w:type="dxa"/>
          </w:tcPr>
          <w:p w14:paraId="4D81C4DA" w14:textId="77777777" w:rsidR="00144270" w:rsidRPr="00A14961" w:rsidRDefault="00144270" w:rsidP="00A14961">
            <w:pPr>
              <w:spacing w:after="0" w:line="348" w:lineRule="auto"/>
              <w:ind w:right="34"/>
              <w:rPr>
                <w:sz w:val="24"/>
                <w:szCs w:val="24"/>
              </w:rPr>
            </w:pPr>
          </w:p>
        </w:tc>
        <w:tc>
          <w:tcPr>
            <w:tcW w:w="540" w:type="dxa"/>
          </w:tcPr>
          <w:p w14:paraId="0669B345" w14:textId="77777777" w:rsidR="00144270" w:rsidRPr="00A14961" w:rsidRDefault="00144270" w:rsidP="00A14961">
            <w:pPr>
              <w:spacing w:after="0" w:line="348" w:lineRule="auto"/>
              <w:ind w:right="34"/>
            </w:pPr>
          </w:p>
        </w:tc>
        <w:tc>
          <w:tcPr>
            <w:tcW w:w="4500" w:type="dxa"/>
          </w:tcPr>
          <w:p w14:paraId="200F09E7" w14:textId="77777777" w:rsidR="00144270" w:rsidRPr="00A14961" w:rsidRDefault="00144270" w:rsidP="00A14961">
            <w:pPr>
              <w:spacing w:after="0" w:line="348" w:lineRule="auto"/>
              <w:ind w:right="34"/>
            </w:pPr>
          </w:p>
        </w:tc>
      </w:tr>
      <w:tr w:rsidR="00144270" w:rsidRPr="00A14961" w14:paraId="6935E7FE" w14:textId="77777777" w:rsidTr="00786CEA">
        <w:trPr>
          <w:trHeight w:val="351"/>
        </w:trPr>
        <w:tc>
          <w:tcPr>
            <w:tcW w:w="4680" w:type="dxa"/>
          </w:tcPr>
          <w:tbl>
            <w:tblPr>
              <w:tblW w:w="0" w:type="auto"/>
              <w:tblLayout w:type="fixed"/>
              <w:tblLook w:val="0000" w:firstRow="0" w:lastRow="0" w:firstColumn="0" w:lastColumn="0" w:noHBand="0" w:noVBand="0"/>
            </w:tblPr>
            <w:tblGrid>
              <w:gridCol w:w="4927"/>
            </w:tblGrid>
            <w:tr w:rsidR="00963AE6" w:rsidRPr="00433D40" w14:paraId="0E6212AC" w14:textId="77777777" w:rsidTr="00674F8E">
              <w:trPr>
                <w:trHeight w:val="1683"/>
              </w:trPr>
              <w:tc>
                <w:tcPr>
                  <w:tcW w:w="4927" w:type="dxa"/>
                </w:tcPr>
                <w:p w14:paraId="050FBCE6" w14:textId="77777777" w:rsidR="00963AE6" w:rsidRPr="008451DA" w:rsidRDefault="00963AE6" w:rsidP="00963AE6">
                  <w:pPr>
                    <w:pStyle w:val="BodyText"/>
                    <w:tabs>
                      <w:tab w:val="left" w:pos="2268"/>
                      <w:tab w:val="left" w:pos="5670"/>
                      <w:tab w:val="left" w:pos="6804"/>
                    </w:tabs>
                    <w:spacing w:after="0" w:line="360" w:lineRule="auto"/>
                    <w:rPr>
                      <w:sz w:val="24"/>
                      <w:szCs w:val="24"/>
                    </w:rPr>
                  </w:pPr>
                  <w:r>
                    <w:rPr>
                      <w:sz w:val="24"/>
                      <w:szCs w:val="24"/>
                    </w:rPr>
                    <w:t>Kauno lopšelis-darželis „Obelėlė“</w:t>
                  </w:r>
                </w:p>
                <w:p w14:paraId="47CE8976" w14:textId="77777777" w:rsidR="00963AE6" w:rsidRPr="008451DA" w:rsidRDefault="00963AE6" w:rsidP="00963AE6">
                  <w:pPr>
                    <w:pStyle w:val="BodyText"/>
                    <w:tabs>
                      <w:tab w:val="left" w:pos="2268"/>
                      <w:tab w:val="left" w:pos="5670"/>
                      <w:tab w:val="left" w:pos="6237"/>
                      <w:tab w:val="left" w:pos="6804"/>
                    </w:tabs>
                    <w:spacing w:after="0" w:line="360" w:lineRule="auto"/>
                    <w:rPr>
                      <w:sz w:val="24"/>
                      <w:szCs w:val="24"/>
                    </w:rPr>
                  </w:pPr>
                  <w:r w:rsidRPr="008451DA">
                    <w:rPr>
                      <w:sz w:val="24"/>
                      <w:szCs w:val="24"/>
                    </w:rPr>
                    <w:t xml:space="preserve">Įstaigos kodas </w:t>
                  </w:r>
                  <w:r>
                    <w:rPr>
                      <w:sz w:val="24"/>
                      <w:szCs w:val="24"/>
                    </w:rPr>
                    <w:t>191641771</w:t>
                  </w:r>
                </w:p>
                <w:p w14:paraId="597C5FC3" w14:textId="77777777" w:rsidR="00963AE6" w:rsidRPr="008451DA" w:rsidRDefault="00963AE6" w:rsidP="00963AE6">
                  <w:pPr>
                    <w:pStyle w:val="BodyText"/>
                    <w:tabs>
                      <w:tab w:val="left" w:pos="2268"/>
                      <w:tab w:val="left" w:pos="5670"/>
                      <w:tab w:val="left" w:pos="6237"/>
                      <w:tab w:val="left" w:pos="6804"/>
                    </w:tabs>
                    <w:spacing w:after="0" w:line="360" w:lineRule="auto"/>
                    <w:rPr>
                      <w:sz w:val="24"/>
                      <w:szCs w:val="24"/>
                    </w:rPr>
                  </w:pPr>
                  <w:r>
                    <w:rPr>
                      <w:sz w:val="24"/>
                      <w:szCs w:val="24"/>
                    </w:rPr>
                    <w:t>Adresas K.Baršausko g. 76</w:t>
                  </w:r>
                  <w:r w:rsidRPr="008451DA">
                    <w:rPr>
                      <w:sz w:val="24"/>
                      <w:szCs w:val="24"/>
                    </w:rPr>
                    <w:t xml:space="preserve">, </w:t>
                  </w:r>
                  <w:r>
                    <w:rPr>
                      <w:sz w:val="24"/>
                      <w:szCs w:val="24"/>
                    </w:rPr>
                    <w:t xml:space="preserve">LT-51451 </w:t>
                  </w:r>
                  <w:r w:rsidRPr="008451DA">
                    <w:rPr>
                      <w:sz w:val="24"/>
                      <w:szCs w:val="24"/>
                    </w:rPr>
                    <w:t>Kaunas</w:t>
                  </w:r>
                </w:p>
                <w:p w14:paraId="1372AB43" w14:textId="77777777" w:rsidR="00963AE6" w:rsidRPr="008451DA" w:rsidRDefault="00963AE6" w:rsidP="00963AE6">
                  <w:pPr>
                    <w:pStyle w:val="BodyText"/>
                    <w:tabs>
                      <w:tab w:val="left" w:pos="2268"/>
                      <w:tab w:val="left" w:pos="5670"/>
                      <w:tab w:val="left" w:pos="6237"/>
                      <w:tab w:val="left" w:pos="6804"/>
                    </w:tabs>
                    <w:spacing w:after="0" w:line="360" w:lineRule="auto"/>
                    <w:rPr>
                      <w:sz w:val="24"/>
                      <w:szCs w:val="24"/>
                    </w:rPr>
                  </w:pPr>
                  <w:r w:rsidRPr="008451DA">
                    <w:rPr>
                      <w:sz w:val="24"/>
                      <w:szCs w:val="24"/>
                    </w:rPr>
                    <w:t>A. s. LT</w:t>
                  </w:r>
                  <w:r>
                    <w:rPr>
                      <w:sz w:val="24"/>
                      <w:szCs w:val="24"/>
                    </w:rPr>
                    <w:t xml:space="preserve"> 114010042500050054</w:t>
                  </w:r>
                </w:p>
                <w:p w14:paraId="3120E0A3" w14:textId="77777777" w:rsidR="00963AE6" w:rsidRPr="008451DA" w:rsidRDefault="00963AE6" w:rsidP="00963AE6">
                  <w:pPr>
                    <w:pStyle w:val="BodyText"/>
                    <w:tabs>
                      <w:tab w:val="left" w:pos="2268"/>
                      <w:tab w:val="left" w:pos="5670"/>
                      <w:tab w:val="left" w:pos="6237"/>
                      <w:tab w:val="left" w:pos="6804"/>
                    </w:tabs>
                    <w:spacing w:after="0" w:line="360" w:lineRule="auto"/>
                    <w:rPr>
                      <w:sz w:val="24"/>
                      <w:szCs w:val="24"/>
                    </w:rPr>
                  </w:pPr>
                  <w:r>
                    <w:rPr>
                      <w:sz w:val="24"/>
                      <w:szCs w:val="24"/>
                    </w:rPr>
                    <w:t>Luminor Bank As</w:t>
                  </w:r>
                </w:p>
                <w:p w14:paraId="5556A900" w14:textId="77777777" w:rsidR="00963AE6" w:rsidRDefault="00963AE6" w:rsidP="00963AE6">
                  <w:pPr>
                    <w:pStyle w:val="BodyText"/>
                    <w:tabs>
                      <w:tab w:val="left" w:pos="2268"/>
                      <w:tab w:val="left" w:pos="5670"/>
                      <w:tab w:val="left" w:pos="6237"/>
                      <w:tab w:val="left" w:pos="6804"/>
                    </w:tabs>
                    <w:spacing w:after="0" w:line="360" w:lineRule="auto"/>
                    <w:rPr>
                      <w:sz w:val="24"/>
                      <w:szCs w:val="24"/>
                    </w:rPr>
                  </w:pPr>
                  <w:r w:rsidRPr="008451DA">
                    <w:rPr>
                      <w:sz w:val="24"/>
                      <w:szCs w:val="24"/>
                    </w:rPr>
                    <w:t xml:space="preserve">Banko kodas </w:t>
                  </w:r>
                  <w:r>
                    <w:rPr>
                      <w:sz w:val="24"/>
                      <w:szCs w:val="24"/>
                    </w:rPr>
                    <w:t xml:space="preserve"> 40100</w:t>
                  </w:r>
                </w:p>
                <w:p w14:paraId="789E5264" w14:textId="77777777" w:rsidR="00963AE6" w:rsidRDefault="00963AE6" w:rsidP="00963AE6">
                  <w:pPr>
                    <w:pStyle w:val="BodyText"/>
                    <w:tabs>
                      <w:tab w:val="left" w:pos="2268"/>
                      <w:tab w:val="left" w:pos="5670"/>
                      <w:tab w:val="left" w:pos="6237"/>
                      <w:tab w:val="left" w:pos="6804"/>
                    </w:tabs>
                    <w:spacing w:after="0" w:line="360" w:lineRule="auto"/>
                    <w:rPr>
                      <w:sz w:val="24"/>
                      <w:szCs w:val="24"/>
                    </w:rPr>
                  </w:pPr>
                </w:p>
                <w:p w14:paraId="61AB9438" w14:textId="77777777" w:rsidR="00963AE6" w:rsidRPr="00433D40" w:rsidRDefault="00963AE6" w:rsidP="00963AE6">
                  <w:r>
                    <w:rPr>
                      <w:sz w:val="24"/>
                      <w:szCs w:val="24"/>
                    </w:rPr>
                    <w:t>Direktorė Vanda Kepežinskienė</w:t>
                  </w:r>
                </w:p>
              </w:tc>
            </w:tr>
            <w:tr w:rsidR="00963AE6" w:rsidRPr="004629BD" w14:paraId="4CF8F6B9" w14:textId="77777777" w:rsidTr="00674F8E">
              <w:trPr>
                <w:trHeight w:val="720"/>
              </w:trPr>
              <w:tc>
                <w:tcPr>
                  <w:tcW w:w="4927" w:type="dxa"/>
                </w:tcPr>
                <w:p w14:paraId="6372FA4B" w14:textId="77777777" w:rsidR="00963AE6" w:rsidRPr="004629BD" w:rsidRDefault="00963AE6" w:rsidP="00963AE6">
                  <w:pPr>
                    <w:pStyle w:val="BodyText"/>
                    <w:tabs>
                      <w:tab w:val="left" w:pos="2268"/>
                      <w:tab w:val="left" w:pos="5670"/>
                      <w:tab w:val="left" w:pos="6237"/>
                      <w:tab w:val="left" w:pos="6804"/>
                    </w:tabs>
                    <w:spacing w:after="0" w:line="360" w:lineRule="auto"/>
                    <w:rPr>
                      <w:sz w:val="24"/>
                      <w:szCs w:val="24"/>
                    </w:rPr>
                  </w:pPr>
                </w:p>
              </w:tc>
            </w:tr>
            <w:tr w:rsidR="00963AE6" w:rsidRPr="004629BD" w14:paraId="669F7758" w14:textId="77777777" w:rsidTr="00674F8E">
              <w:trPr>
                <w:trHeight w:val="720"/>
              </w:trPr>
              <w:tc>
                <w:tcPr>
                  <w:tcW w:w="4927" w:type="dxa"/>
                </w:tcPr>
                <w:p w14:paraId="061DEB21" w14:textId="77777777" w:rsidR="00963AE6" w:rsidRPr="004629BD" w:rsidRDefault="00963AE6" w:rsidP="00963AE6">
                  <w:pPr>
                    <w:pStyle w:val="BodyText"/>
                    <w:tabs>
                      <w:tab w:val="left" w:pos="2268"/>
                      <w:tab w:val="left" w:pos="5670"/>
                      <w:tab w:val="left" w:pos="6804"/>
                    </w:tabs>
                    <w:spacing w:after="0" w:line="360" w:lineRule="auto"/>
                    <w:rPr>
                      <w:sz w:val="24"/>
                      <w:szCs w:val="24"/>
                    </w:rPr>
                  </w:pPr>
                  <w:r w:rsidRPr="004629BD">
                    <w:rPr>
                      <w:sz w:val="24"/>
                      <w:szCs w:val="24"/>
                    </w:rPr>
                    <w:t>_____________________________</w:t>
                  </w:r>
                </w:p>
                <w:p w14:paraId="44D2153F" w14:textId="4EE1C786" w:rsidR="00963AE6" w:rsidRPr="004629BD" w:rsidRDefault="00963AE6" w:rsidP="00963AE6">
                  <w:pPr>
                    <w:pStyle w:val="BodyText"/>
                    <w:tabs>
                      <w:tab w:val="left" w:pos="2268"/>
                      <w:tab w:val="left" w:pos="5670"/>
                      <w:tab w:val="left" w:pos="6804"/>
                    </w:tabs>
                    <w:spacing w:after="0" w:line="360" w:lineRule="auto"/>
                    <w:rPr>
                      <w:sz w:val="24"/>
                      <w:szCs w:val="24"/>
                    </w:rPr>
                  </w:pPr>
                  <w:r w:rsidRPr="004629BD">
                    <w:rPr>
                      <w:sz w:val="24"/>
                      <w:szCs w:val="24"/>
                    </w:rPr>
                    <w:t>(parašas)</w:t>
                  </w:r>
                </w:p>
                <w:p w14:paraId="4A85FDEF" w14:textId="77777777" w:rsidR="00963AE6" w:rsidRDefault="00963AE6" w:rsidP="00963AE6">
                  <w:pPr>
                    <w:pStyle w:val="BodyText"/>
                    <w:tabs>
                      <w:tab w:val="left" w:pos="2268"/>
                      <w:tab w:val="left" w:pos="5670"/>
                      <w:tab w:val="left" w:pos="6237"/>
                      <w:tab w:val="left" w:pos="6804"/>
                    </w:tabs>
                    <w:spacing w:after="0" w:line="360" w:lineRule="auto"/>
                    <w:rPr>
                      <w:sz w:val="24"/>
                      <w:szCs w:val="24"/>
                    </w:rPr>
                  </w:pPr>
                  <w:r w:rsidRPr="004629BD">
                    <w:rPr>
                      <w:sz w:val="24"/>
                      <w:szCs w:val="24"/>
                    </w:rPr>
                    <w:t xml:space="preserve"> </w:t>
                  </w:r>
                </w:p>
                <w:p w14:paraId="116B90D2" w14:textId="77777777" w:rsidR="00963AE6" w:rsidRPr="004629BD" w:rsidRDefault="00963AE6" w:rsidP="00963AE6">
                  <w:pPr>
                    <w:pStyle w:val="BodyText"/>
                    <w:tabs>
                      <w:tab w:val="left" w:pos="2268"/>
                      <w:tab w:val="left" w:pos="5670"/>
                      <w:tab w:val="left" w:pos="6237"/>
                      <w:tab w:val="left" w:pos="6804"/>
                    </w:tabs>
                    <w:spacing w:after="0" w:line="360" w:lineRule="auto"/>
                    <w:rPr>
                      <w:sz w:val="24"/>
                      <w:szCs w:val="24"/>
                    </w:rPr>
                  </w:pPr>
                  <w:r w:rsidRPr="004629BD">
                    <w:rPr>
                      <w:sz w:val="24"/>
                      <w:szCs w:val="24"/>
                    </w:rPr>
                    <w:t>(Data)</w:t>
                  </w:r>
                </w:p>
              </w:tc>
            </w:tr>
          </w:tbl>
          <w:p w14:paraId="7F43C129" w14:textId="77777777" w:rsidR="00144270" w:rsidRPr="00A14961" w:rsidRDefault="00144270" w:rsidP="00A14961">
            <w:pPr>
              <w:spacing w:after="0" w:line="348" w:lineRule="auto"/>
              <w:ind w:right="34"/>
              <w:rPr>
                <w:sz w:val="24"/>
                <w:szCs w:val="24"/>
              </w:rPr>
            </w:pPr>
          </w:p>
        </w:tc>
        <w:tc>
          <w:tcPr>
            <w:tcW w:w="540" w:type="dxa"/>
          </w:tcPr>
          <w:p w14:paraId="655636B5" w14:textId="77777777" w:rsidR="00144270" w:rsidRPr="00A14961" w:rsidRDefault="00144270" w:rsidP="00A14961">
            <w:pPr>
              <w:spacing w:after="0" w:line="348" w:lineRule="auto"/>
              <w:ind w:right="34"/>
              <w:rPr>
                <w:sz w:val="24"/>
                <w:szCs w:val="24"/>
              </w:rPr>
            </w:pPr>
          </w:p>
        </w:tc>
        <w:tc>
          <w:tcPr>
            <w:tcW w:w="4500" w:type="dxa"/>
          </w:tcPr>
          <w:p w14:paraId="117D555B" w14:textId="77777777" w:rsidR="00A86349" w:rsidRPr="00963AE6" w:rsidRDefault="00A86349" w:rsidP="00A86349">
            <w:pPr>
              <w:spacing w:after="0" w:line="348" w:lineRule="auto"/>
              <w:ind w:right="34"/>
              <w:rPr>
                <w:sz w:val="24"/>
                <w:szCs w:val="24"/>
              </w:rPr>
            </w:pPr>
            <w:r w:rsidRPr="00963AE6">
              <w:rPr>
                <w:sz w:val="24"/>
                <w:szCs w:val="24"/>
              </w:rPr>
              <w:t>UAB „Ignitis“</w:t>
            </w:r>
          </w:p>
          <w:p w14:paraId="0BBE36F4" w14:textId="77777777" w:rsidR="00144270" w:rsidRPr="00963AE6" w:rsidRDefault="00A86349" w:rsidP="00A86349">
            <w:pPr>
              <w:spacing w:after="0" w:line="348" w:lineRule="auto"/>
              <w:ind w:right="34"/>
              <w:rPr>
                <w:sz w:val="24"/>
                <w:szCs w:val="24"/>
              </w:rPr>
            </w:pPr>
            <w:r w:rsidRPr="00963AE6">
              <w:rPr>
                <w:sz w:val="24"/>
                <w:szCs w:val="24"/>
              </w:rPr>
              <w:t>Laisvės pr. 10, LT-04215, Vilnius</w:t>
            </w:r>
          </w:p>
          <w:tbl>
            <w:tblPr>
              <w:tblW w:w="9720" w:type="dxa"/>
              <w:tblInd w:w="108" w:type="dxa"/>
              <w:tblLayout w:type="fixed"/>
              <w:tblLook w:val="01E0" w:firstRow="1" w:lastRow="1" w:firstColumn="1" w:lastColumn="1" w:noHBand="0" w:noVBand="0"/>
            </w:tblPr>
            <w:tblGrid>
              <w:gridCol w:w="9720"/>
            </w:tblGrid>
            <w:tr w:rsidR="00963AE6" w:rsidRPr="00963AE6" w14:paraId="35D2AAAE" w14:textId="77777777" w:rsidTr="00AA5B47">
              <w:tc>
                <w:tcPr>
                  <w:tcW w:w="4500" w:type="dxa"/>
                </w:tcPr>
                <w:p w14:paraId="65EFA67B" w14:textId="77777777" w:rsidR="00963AE6" w:rsidRPr="00963AE6" w:rsidRDefault="00963AE6" w:rsidP="00963AE6">
                  <w:pPr>
                    <w:spacing w:after="0" w:line="348" w:lineRule="auto"/>
                    <w:ind w:right="34"/>
                    <w:rPr>
                      <w:sz w:val="24"/>
                      <w:szCs w:val="24"/>
                    </w:rPr>
                  </w:pPr>
                  <w:r w:rsidRPr="00963AE6">
                    <w:rPr>
                      <w:sz w:val="24"/>
                      <w:szCs w:val="24"/>
                    </w:rPr>
                    <w:t>Juridinio asmens kodas 303383884</w:t>
                  </w:r>
                </w:p>
              </w:tc>
            </w:tr>
            <w:tr w:rsidR="00963AE6" w:rsidRPr="00963AE6" w14:paraId="5D44EEAC" w14:textId="77777777" w:rsidTr="00AA5B47">
              <w:tc>
                <w:tcPr>
                  <w:tcW w:w="4500" w:type="dxa"/>
                </w:tcPr>
                <w:p w14:paraId="6DEAA18F" w14:textId="77777777" w:rsidR="00963AE6" w:rsidRPr="00963AE6" w:rsidRDefault="00963AE6" w:rsidP="00963AE6">
                  <w:pPr>
                    <w:spacing w:after="0" w:line="348" w:lineRule="auto"/>
                    <w:ind w:right="34"/>
                    <w:rPr>
                      <w:sz w:val="24"/>
                      <w:szCs w:val="24"/>
                    </w:rPr>
                  </w:pPr>
                  <w:r w:rsidRPr="00963AE6">
                    <w:rPr>
                      <w:sz w:val="24"/>
                      <w:szCs w:val="24"/>
                    </w:rPr>
                    <w:t>PVM mokėtojo kodas LT100008860617</w:t>
                  </w:r>
                </w:p>
              </w:tc>
            </w:tr>
            <w:tr w:rsidR="00963AE6" w:rsidRPr="00963AE6" w14:paraId="66992A18" w14:textId="77777777" w:rsidTr="00AA5B47">
              <w:tc>
                <w:tcPr>
                  <w:tcW w:w="4500" w:type="dxa"/>
                </w:tcPr>
                <w:p w14:paraId="388522EA" w14:textId="77777777" w:rsidR="00963AE6" w:rsidRPr="00963AE6" w:rsidRDefault="00963AE6" w:rsidP="00963AE6">
                  <w:pPr>
                    <w:spacing w:after="0" w:line="348" w:lineRule="auto"/>
                    <w:ind w:right="34"/>
                    <w:rPr>
                      <w:sz w:val="24"/>
                      <w:szCs w:val="24"/>
                    </w:rPr>
                  </w:pPr>
                  <w:r w:rsidRPr="00963AE6">
                    <w:rPr>
                      <w:sz w:val="24"/>
                      <w:szCs w:val="24"/>
                    </w:rPr>
                    <w:t>A. s. LT447044060007993076</w:t>
                  </w:r>
                </w:p>
              </w:tc>
            </w:tr>
            <w:tr w:rsidR="00963AE6" w:rsidRPr="00963AE6" w14:paraId="5EB52549" w14:textId="77777777" w:rsidTr="00AA5B47">
              <w:trPr>
                <w:trHeight w:val="101"/>
              </w:trPr>
              <w:tc>
                <w:tcPr>
                  <w:tcW w:w="4500" w:type="dxa"/>
                </w:tcPr>
                <w:p w14:paraId="55505143" w14:textId="77777777" w:rsidR="00963AE6" w:rsidRDefault="00963AE6" w:rsidP="00963AE6">
                  <w:pPr>
                    <w:spacing w:after="0" w:line="348" w:lineRule="auto"/>
                    <w:ind w:right="32"/>
                    <w:rPr>
                      <w:sz w:val="24"/>
                      <w:szCs w:val="24"/>
                    </w:rPr>
                  </w:pPr>
                  <w:r w:rsidRPr="00963AE6">
                    <w:rPr>
                      <w:sz w:val="24"/>
                      <w:szCs w:val="24"/>
                    </w:rPr>
                    <w:t>SEB bankas</w:t>
                  </w:r>
                </w:p>
                <w:p w14:paraId="1CF0D8AD" w14:textId="77777777" w:rsidR="00963AE6" w:rsidRPr="00963AE6" w:rsidRDefault="00963AE6" w:rsidP="00963AE6">
                  <w:pPr>
                    <w:spacing w:after="0" w:line="348" w:lineRule="auto"/>
                    <w:ind w:right="32"/>
                    <w:rPr>
                      <w:sz w:val="24"/>
                      <w:szCs w:val="24"/>
                    </w:rPr>
                  </w:pPr>
                </w:p>
              </w:tc>
            </w:tr>
          </w:tbl>
          <w:p w14:paraId="46F611DE" w14:textId="60A56A8B" w:rsidR="00EF001D" w:rsidRDefault="00963AE6" w:rsidP="00EF001D">
            <w:pPr>
              <w:rPr>
                <w:sz w:val="24"/>
                <w:szCs w:val="24"/>
              </w:rPr>
            </w:pPr>
            <w:r w:rsidRPr="00963AE6">
              <w:rPr>
                <w:sz w:val="24"/>
                <w:szCs w:val="24"/>
              </w:rPr>
              <w:t>Verslo klientų ir plėtros</w:t>
            </w:r>
            <w:r w:rsidR="00EF001D">
              <w:rPr>
                <w:sz w:val="24"/>
                <w:szCs w:val="24"/>
              </w:rPr>
              <w:t xml:space="preserve"> </w:t>
            </w:r>
            <w:r w:rsidRPr="00963AE6">
              <w:rPr>
                <w:sz w:val="24"/>
                <w:szCs w:val="24"/>
              </w:rPr>
              <w:t xml:space="preserve">tarnybos </w:t>
            </w:r>
            <w:r w:rsidR="00CB3BAB">
              <w:rPr>
                <w:sz w:val="24"/>
                <w:szCs w:val="24"/>
              </w:rPr>
              <w:t>vadovas</w:t>
            </w:r>
          </w:p>
          <w:p w14:paraId="401FEB0E" w14:textId="4568223B" w:rsidR="00963AE6" w:rsidRPr="00963AE6" w:rsidRDefault="00963AE6" w:rsidP="00EF001D">
            <w:pPr>
              <w:rPr>
                <w:sz w:val="24"/>
                <w:szCs w:val="24"/>
              </w:rPr>
            </w:pPr>
            <w:r w:rsidRPr="00963AE6">
              <w:rPr>
                <w:sz w:val="24"/>
                <w:szCs w:val="24"/>
              </w:rPr>
              <w:t>Haroldas Nausėda</w:t>
            </w:r>
          </w:p>
          <w:p w14:paraId="35DCEF3B" w14:textId="23893F92" w:rsidR="00963AE6" w:rsidRDefault="00963AE6" w:rsidP="00963AE6">
            <w:pPr>
              <w:pStyle w:val="BodyText"/>
              <w:tabs>
                <w:tab w:val="left" w:pos="5508"/>
              </w:tabs>
              <w:spacing w:after="0" w:line="348" w:lineRule="auto"/>
              <w:rPr>
                <w:sz w:val="24"/>
                <w:szCs w:val="24"/>
              </w:rPr>
            </w:pPr>
          </w:p>
          <w:p w14:paraId="10A5D18A" w14:textId="77777777" w:rsidR="00963AE6" w:rsidRDefault="00963AE6" w:rsidP="00963AE6">
            <w:pPr>
              <w:pStyle w:val="BodyText"/>
              <w:tabs>
                <w:tab w:val="left" w:pos="5508"/>
              </w:tabs>
              <w:spacing w:after="0" w:line="348" w:lineRule="auto"/>
              <w:rPr>
                <w:sz w:val="24"/>
                <w:szCs w:val="24"/>
              </w:rPr>
            </w:pPr>
          </w:p>
          <w:p w14:paraId="62F3CC5C" w14:textId="77777777" w:rsidR="00963AE6" w:rsidRPr="004629BD" w:rsidRDefault="00963AE6" w:rsidP="00963AE6">
            <w:pPr>
              <w:pStyle w:val="BodyText"/>
              <w:tabs>
                <w:tab w:val="left" w:pos="2268"/>
                <w:tab w:val="left" w:pos="5670"/>
                <w:tab w:val="left" w:pos="6804"/>
              </w:tabs>
              <w:spacing w:after="0" w:line="360" w:lineRule="auto"/>
              <w:rPr>
                <w:sz w:val="24"/>
                <w:szCs w:val="24"/>
              </w:rPr>
            </w:pPr>
            <w:r w:rsidRPr="004629BD">
              <w:rPr>
                <w:sz w:val="24"/>
                <w:szCs w:val="24"/>
              </w:rPr>
              <w:t>_____________________________</w:t>
            </w:r>
          </w:p>
          <w:p w14:paraId="3DF3CD6C" w14:textId="77777777" w:rsidR="00963AE6" w:rsidRPr="004629BD" w:rsidRDefault="00963AE6" w:rsidP="00963AE6">
            <w:pPr>
              <w:pStyle w:val="BodyText"/>
              <w:tabs>
                <w:tab w:val="left" w:pos="2268"/>
                <w:tab w:val="left" w:pos="5670"/>
                <w:tab w:val="left" w:pos="6804"/>
              </w:tabs>
              <w:spacing w:after="0" w:line="360" w:lineRule="auto"/>
              <w:rPr>
                <w:sz w:val="24"/>
                <w:szCs w:val="24"/>
              </w:rPr>
            </w:pPr>
            <w:r w:rsidRPr="004629BD">
              <w:rPr>
                <w:sz w:val="24"/>
                <w:szCs w:val="24"/>
              </w:rPr>
              <w:t>(parašas)</w:t>
            </w:r>
          </w:p>
          <w:p w14:paraId="4D1C8692" w14:textId="77777777" w:rsidR="00963AE6" w:rsidRDefault="00963AE6" w:rsidP="00963AE6">
            <w:pPr>
              <w:pStyle w:val="BodyText"/>
              <w:tabs>
                <w:tab w:val="left" w:pos="2268"/>
                <w:tab w:val="left" w:pos="5670"/>
                <w:tab w:val="left" w:pos="6237"/>
                <w:tab w:val="left" w:pos="6804"/>
              </w:tabs>
              <w:spacing w:after="0" w:line="360" w:lineRule="auto"/>
              <w:rPr>
                <w:sz w:val="24"/>
                <w:szCs w:val="24"/>
              </w:rPr>
            </w:pPr>
            <w:r w:rsidRPr="004629BD">
              <w:rPr>
                <w:sz w:val="24"/>
                <w:szCs w:val="24"/>
              </w:rPr>
              <w:t xml:space="preserve"> </w:t>
            </w:r>
          </w:p>
          <w:p w14:paraId="5819FD7B" w14:textId="5A635CD0" w:rsidR="00963AE6" w:rsidRPr="00963AE6" w:rsidRDefault="00963AE6" w:rsidP="00963AE6">
            <w:pPr>
              <w:pStyle w:val="BodyText"/>
              <w:tabs>
                <w:tab w:val="left" w:pos="5508"/>
              </w:tabs>
              <w:spacing w:after="0" w:line="348" w:lineRule="auto"/>
              <w:rPr>
                <w:sz w:val="24"/>
                <w:szCs w:val="24"/>
              </w:rPr>
            </w:pPr>
            <w:r w:rsidRPr="004629BD">
              <w:rPr>
                <w:sz w:val="24"/>
                <w:szCs w:val="24"/>
              </w:rPr>
              <w:t>(Data)</w:t>
            </w:r>
          </w:p>
          <w:p w14:paraId="5E74ADC7" w14:textId="30EC863C" w:rsidR="00963AE6" w:rsidRPr="00963AE6" w:rsidRDefault="00963AE6" w:rsidP="00963AE6">
            <w:pPr>
              <w:pStyle w:val="BodyText"/>
              <w:tabs>
                <w:tab w:val="left" w:pos="5508"/>
              </w:tabs>
              <w:spacing w:after="0" w:line="348" w:lineRule="auto"/>
              <w:jc w:val="center"/>
              <w:rPr>
                <w:sz w:val="24"/>
                <w:szCs w:val="24"/>
              </w:rPr>
            </w:pPr>
          </w:p>
          <w:p w14:paraId="377D9E7D" w14:textId="2F7C7C21" w:rsidR="00963AE6" w:rsidRPr="00963AE6" w:rsidRDefault="00963AE6" w:rsidP="00963AE6">
            <w:pPr>
              <w:pStyle w:val="BodyText"/>
              <w:tabs>
                <w:tab w:val="left" w:pos="5508"/>
              </w:tabs>
              <w:spacing w:after="0" w:line="348" w:lineRule="auto"/>
              <w:jc w:val="center"/>
              <w:rPr>
                <w:sz w:val="24"/>
                <w:szCs w:val="24"/>
              </w:rPr>
            </w:pPr>
          </w:p>
        </w:tc>
      </w:tr>
    </w:tbl>
    <w:p w14:paraId="49AD8B0E" w14:textId="13DDA73F" w:rsidR="00D8562D" w:rsidRPr="00A14961" w:rsidRDefault="00D8562D" w:rsidP="00A86349">
      <w:pPr>
        <w:pStyle w:val="BodyText"/>
        <w:tabs>
          <w:tab w:val="left" w:pos="5508"/>
        </w:tabs>
        <w:spacing w:after="0" w:line="348" w:lineRule="auto"/>
        <w:jc w:val="center"/>
      </w:pPr>
    </w:p>
    <w:sectPr w:rsidR="00D8562D" w:rsidRPr="00A14961" w:rsidSect="007D6A73">
      <w:headerReference w:type="even" r:id="rId9"/>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56EF" w14:textId="77777777" w:rsidR="00547D3B" w:rsidRDefault="00547D3B">
      <w:r>
        <w:separator/>
      </w:r>
    </w:p>
  </w:endnote>
  <w:endnote w:type="continuationSeparator" w:id="0">
    <w:p w14:paraId="389F7BB6" w14:textId="77777777" w:rsidR="00547D3B" w:rsidRDefault="0054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7380" w14:textId="77777777" w:rsidR="00547D3B" w:rsidRDefault="00547D3B">
      <w:r>
        <w:separator/>
      </w:r>
    </w:p>
  </w:footnote>
  <w:footnote w:type="continuationSeparator" w:id="0">
    <w:p w14:paraId="1F7FA8A9" w14:textId="77777777" w:rsidR="00547D3B" w:rsidRDefault="0054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A61E" w14:textId="7777777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9C396" w14:textId="77777777" w:rsidR="00F15F1D" w:rsidRDefault="00F1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402D" w14:textId="7777777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FA2">
      <w:rPr>
        <w:rStyle w:val="PageNumber"/>
        <w:noProof/>
      </w:rPr>
      <w:t>12</w:t>
    </w:r>
    <w:r>
      <w:rPr>
        <w:rStyle w:val="PageNumber"/>
      </w:rPr>
      <w:fldChar w:fldCharType="end"/>
    </w:r>
  </w:p>
  <w:p w14:paraId="272CC35C" w14:textId="77777777" w:rsidR="00F15F1D" w:rsidRPr="00E10B11" w:rsidRDefault="00F15F1D" w:rsidP="00144C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63936751">
    <w:abstractNumId w:val="2"/>
  </w:num>
  <w:num w:numId="2" w16cid:durableId="357198237">
    <w:abstractNumId w:val="3"/>
  </w:num>
  <w:num w:numId="3" w16cid:durableId="1175801648">
    <w:abstractNumId w:val="0"/>
  </w:num>
  <w:num w:numId="4" w16cid:durableId="87585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77A66"/>
    <w:rsid w:val="00180962"/>
    <w:rsid w:val="00180ADA"/>
    <w:rsid w:val="00183B66"/>
    <w:rsid w:val="0018658F"/>
    <w:rsid w:val="00186F53"/>
    <w:rsid w:val="001916FA"/>
    <w:rsid w:val="00194361"/>
    <w:rsid w:val="00197365"/>
    <w:rsid w:val="001A0004"/>
    <w:rsid w:val="001A0D73"/>
    <w:rsid w:val="001A15F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17A8"/>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0AD4"/>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5CD"/>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4F8E"/>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3AE6"/>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3E0A"/>
    <w:rsid w:val="00A6416F"/>
    <w:rsid w:val="00A64F03"/>
    <w:rsid w:val="00A70A8F"/>
    <w:rsid w:val="00A729CB"/>
    <w:rsid w:val="00A737CE"/>
    <w:rsid w:val="00A77E7D"/>
    <w:rsid w:val="00A81B81"/>
    <w:rsid w:val="00A83BBF"/>
    <w:rsid w:val="00A84BC8"/>
    <w:rsid w:val="00A86349"/>
    <w:rsid w:val="00A87BFA"/>
    <w:rsid w:val="00A91914"/>
    <w:rsid w:val="00A92D9F"/>
    <w:rsid w:val="00A9406E"/>
    <w:rsid w:val="00A94529"/>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BAB"/>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64EBC"/>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001D"/>
    <w:rsid w:val="00EF5C8A"/>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3FF6"/>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51D2E"/>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2D"/>
    <w:pPr>
      <w:spacing w:after="200" w:line="276" w:lineRule="auto"/>
    </w:pPr>
    <w:rPr>
      <w:rFonts w:eastAsia="Calibri"/>
      <w:sz w:val="22"/>
      <w:szCs w:val="22"/>
      <w:lang w:eastAsia="en-US"/>
    </w:rPr>
  </w:style>
  <w:style w:type="paragraph" w:styleId="Heading1">
    <w:name w:val="heading 1"/>
    <w:basedOn w:val="Normal"/>
    <w:next w:val="Normal"/>
    <w:qFormat/>
    <w:rsid w:val="00D8562D"/>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62D"/>
    <w:pPr>
      <w:tabs>
        <w:tab w:val="center" w:pos="4819"/>
        <w:tab w:val="right" w:pos="9638"/>
      </w:tabs>
    </w:pPr>
  </w:style>
  <w:style w:type="character" w:customStyle="1" w:styleId="HeaderChar">
    <w:name w:val="Header Char"/>
    <w:link w:val="Header"/>
    <w:rsid w:val="00D8562D"/>
    <w:rPr>
      <w:rFonts w:eastAsia="Calibri"/>
      <w:sz w:val="22"/>
      <w:szCs w:val="22"/>
      <w:lang w:val="lt-LT" w:eastAsia="en-US" w:bidi="ar-SA"/>
    </w:rPr>
  </w:style>
  <w:style w:type="character" w:customStyle="1" w:styleId="Heading2Char">
    <w:name w:val="Heading 2 Char"/>
    <w:link w:val="Heading2"/>
    <w:rsid w:val="00D8562D"/>
    <w:rPr>
      <w:color w:val="000000"/>
      <w:sz w:val="24"/>
      <w:szCs w:val="24"/>
      <w:lang w:val="en-US" w:eastAsia="lt-LT" w:bidi="ar-SA"/>
    </w:rPr>
  </w:style>
  <w:style w:type="character" w:styleId="PageNumber">
    <w:name w:val="page number"/>
    <w:basedOn w:val="DefaultParagraphFont"/>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BodyText">
    <w:name w:val="Body Text"/>
    <w:basedOn w:val="Normal"/>
    <w:link w:val="BodyTextChar0"/>
    <w:rsid w:val="00D8562D"/>
    <w:pPr>
      <w:spacing w:after="120"/>
    </w:pPr>
  </w:style>
  <w:style w:type="character" w:customStyle="1" w:styleId="BodyTextChar0">
    <w:name w:val="Body Text Char"/>
    <w:link w:val="BodyText"/>
    <w:rsid w:val="00D8562D"/>
    <w:rPr>
      <w:rFonts w:eastAsia="Calibri"/>
      <w:sz w:val="22"/>
      <w:szCs w:val="22"/>
      <w:lang w:val="lt-LT" w:eastAsia="en-US" w:bidi="ar-SA"/>
    </w:rPr>
  </w:style>
  <w:style w:type="paragraph" w:styleId="Title">
    <w:name w:val="Title"/>
    <w:basedOn w:val="Normal"/>
    <w:link w:val="TitleChar"/>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rsid w:val="00D8562D"/>
    <w:rPr>
      <w:rFonts w:ascii="Arial" w:hAnsi="Arial"/>
      <w:b/>
      <w:snapToGrid w:val="0"/>
      <w:sz w:val="28"/>
      <w:lang w:val="fr-BE" w:eastAsia="en-US" w:bidi="ar-SA"/>
    </w:rPr>
  </w:style>
  <w:style w:type="paragraph" w:styleId="BodyTextIndent">
    <w:name w:val="Body Text Indent"/>
    <w:basedOn w:val="Normal"/>
    <w:link w:val="BodyTextIndentChar"/>
    <w:unhideWhenUsed/>
    <w:rsid w:val="00D8562D"/>
    <w:pPr>
      <w:spacing w:after="120"/>
      <w:ind w:left="283"/>
    </w:pPr>
  </w:style>
  <w:style w:type="paragraph" w:styleId="BodyTextIndent2">
    <w:name w:val="Body Text Indent 2"/>
    <w:basedOn w:val="Normal"/>
    <w:unhideWhenUsed/>
    <w:rsid w:val="00D8562D"/>
    <w:pPr>
      <w:spacing w:after="120" w:line="480" w:lineRule="auto"/>
      <w:ind w:left="283"/>
    </w:pPr>
  </w:style>
  <w:style w:type="character" w:customStyle="1" w:styleId="BodyTextIndentChar">
    <w:name w:val="Body Text Indent Char"/>
    <w:link w:val="BodyTextIndent"/>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BalloonText">
    <w:name w:val="Balloon Text"/>
    <w:basedOn w:val="Normal"/>
    <w:semiHidden/>
    <w:rsid w:val="00D3511D"/>
    <w:rPr>
      <w:rFonts w:ascii="Tahoma" w:hAnsi="Tahoma" w:cs="Tahoma"/>
      <w:sz w:val="16"/>
      <w:szCs w:val="16"/>
    </w:rPr>
  </w:style>
  <w:style w:type="table" w:styleId="TableGrid">
    <w:name w:val="Table Grid"/>
    <w:basedOn w:val="TableNorma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DF3896"/>
    <w:pPr>
      <w:spacing w:after="160" w:line="240" w:lineRule="exact"/>
    </w:pPr>
    <w:rPr>
      <w:rFonts w:ascii="Tahoma" w:eastAsia="Times New Roman" w:hAnsi="Tahoma"/>
      <w:sz w:val="20"/>
      <w:szCs w:val="20"/>
      <w:lang w:val="en-US"/>
    </w:rPr>
  </w:style>
  <w:style w:type="character" w:styleId="Hyperlink">
    <w:name w:val="Hyperlink"/>
    <w:uiPriority w:val="99"/>
    <w:rsid w:val="0066279A"/>
    <w:rPr>
      <w:color w:val="0000FF"/>
      <w:u w:val="single"/>
    </w:rPr>
  </w:style>
  <w:style w:type="paragraph" w:customStyle="1" w:styleId="CharCharCharChar">
    <w:name w:val="Char Char Char Char"/>
    <w:basedOn w:val="Normal"/>
    <w:rsid w:val="006C747F"/>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197365"/>
    <w:pPr>
      <w:spacing w:after="120" w:line="480" w:lineRule="auto"/>
    </w:pPr>
    <w:rPr>
      <w:lang w:val="x-none"/>
    </w:rPr>
  </w:style>
  <w:style w:type="character" w:customStyle="1" w:styleId="BodyText2Char">
    <w:name w:val="Body Text 2 Char"/>
    <w:link w:val="BodyText2"/>
    <w:rsid w:val="00197365"/>
    <w:rPr>
      <w:rFonts w:eastAsia="Calibri"/>
      <w:sz w:val="22"/>
      <w:szCs w:val="22"/>
      <w:lang w:eastAsia="en-US"/>
    </w:rPr>
  </w:style>
  <w:style w:type="character" w:styleId="CommentReference">
    <w:name w:val="annotation reference"/>
    <w:rsid w:val="00D27448"/>
    <w:rPr>
      <w:sz w:val="16"/>
      <w:szCs w:val="16"/>
    </w:rPr>
  </w:style>
  <w:style w:type="paragraph" w:styleId="CommentText">
    <w:name w:val="annotation text"/>
    <w:basedOn w:val="Normal"/>
    <w:link w:val="CommentTextChar"/>
    <w:rsid w:val="00D27448"/>
    <w:rPr>
      <w:sz w:val="20"/>
      <w:szCs w:val="20"/>
    </w:rPr>
  </w:style>
  <w:style w:type="character" w:customStyle="1" w:styleId="CommentTextChar">
    <w:name w:val="Comment Text Char"/>
    <w:link w:val="CommentText"/>
    <w:rsid w:val="00D27448"/>
    <w:rPr>
      <w:rFonts w:eastAsia="Calibri"/>
      <w:lang w:eastAsia="en-US"/>
    </w:rPr>
  </w:style>
  <w:style w:type="paragraph" w:styleId="CommentSubject">
    <w:name w:val="annotation subject"/>
    <w:basedOn w:val="CommentText"/>
    <w:next w:val="CommentText"/>
    <w:link w:val="CommentSubjectChar"/>
    <w:rsid w:val="00D27448"/>
    <w:rPr>
      <w:b/>
      <w:bCs/>
    </w:rPr>
  </w:style>
  <w:style w:type="character" w:customStyle="1" w:styleId="CommentSubjectChar">
    <w:name w:val="Comment Subject Char"/>
    <w:link w:val="CommentSubject"/>
    <w:rsid w:val="00D27448"/>
    <w:rPr>
      <w:rFonts w:eastAsia="Calibri"/>
      <w:b/>
      <w:bCs/>
      <w:lang w:eastAsia="en-US"/>
    </w:rPr>
  </w:style>
  <w:style w:type="character" w:styleId="Emphasis">
    <w:name w:val="Emphasis"/>
    <w:uiPriority w:val="20"/>
    <w:qFormat/>
    <w:rsid w:val="00C4702A"/>
    <w:rPr>
      <w:i/>
      <w:iCs/>
    </w:rPr>
  </w:style>
  <w:style w:type="paragraph" w:styleId="Revision">
    <w:name w:val="Revision"/>
    <w:hidden/>
    <w:uiPriority w:val="99"/>
    <w:semiHidden/>
    <w:rsid w:val="009F0309"/>
  </w:style>
  <w:style w:type="paragraph" w:styleId="Footer">
    <w:name w:val="footer"/>
    <w:basedOn w:val="Normal"/>
    <w:link w:val="FooterChar"/>
    <w:rsid w:val="005F30C0"/>
    <w:pPr>
      <w:tabs>
        <w:tab w:val="center" w:pos="4819"/>
        <w:tab w:val="right" w:pos="9638"/>
      </w:tabs>
      <w:spacing w:after="0" w:line="240" w:lineRule="auto"/>
    </w:pPr>
  </w:style>
  <w:style w:type="character" w:customStyle="1" w:styleId="FooterChar">
    <w:name w:val="Footer Char"/>
    <w:basedOn w:val="DefaultParagraphFont"/>
    <w:link w:val="Footer"/>
    <w:rsid w:val="005F30C0"/>
    <w:rPr>
      <w:rFonts w:eastAsia="Calibri"/>
      <w:sz w:val="22"/>
      <w:szCs w:val="22"/>
      <w:lang w:eastAsia="en-US"/>
    </w:rPr>
  </w:style>
  <w:style w:type="paragraph" w:styleId="ListParagraph">
    <w:name w:val="List Paragraph"/>
    <w:basedOn w:val="Normal"/>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12</Pages>
  <Words>3781</Words>
  <Characters>26648</Characters>
  <Application>Microsoft Office Word</Application>
  <DocSecurity>0</DocSecurity>
  <Lines>222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30369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darzo</cp:lastModifiedBy>
  <cp:revision>8</cp:revision>
  <cp:lastPrinted>2022-12-30T09:09:00Z</cp:lastPrinted>
  <dcterms:created xsi:type="dcterms:W3CDTF">2023-08-22T06:13:00Z</dcterms:created>
  <dcterms:modified xsi:type="dcterms:W3CDTF">2023-08-22T07:41:00Z</dcterms:modified>
</cp:coreProperties>
</file>