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23B" w:rsidRPr="0093323B" w:rsidRDefault="0093323B" w:rsidP="0093323B">
      <w:pPr>
        <w:pStyle w:val="Bodytext60"/>
        <w:shd w:val="clear" w:color="auto" w:fill="auto"/>
        <w:spacing w:line="276" w:lineRule="auto"/>
        <w:ind w:left="6480"/>
        <w:jc w:val="left"/>
        <w:rPr>
          <w:rStyle w:val="Bodytext6BoldExact"/>
          <w:b w:val="0"/>
          <w:sz w:val="24"/>
          <w:szCs w:val="24"/>
        </w:rPr>
      </w:pPr>
      <w:r w:rsidRPr="0093323B">
        <w:rPr>
          <w:rStyle w:val="Bodytext6BoldExact"/>
          <w:b w:val="0"/>
          <w:sz w:val="24"/>
          <w:szCs w:val="24"/>
        </w:rPr>
        <w:t>2023 m.                         d.</w:t>
      </w:r>
    </w:p>
    <w:p w:rsidR="0093323B" w:rsidRPr="0093323B" w:rsidRDefault="0093323B" w:rsidP="0093323B">
      <w:pPr>
        <w:pStyle w:val="Bodytext60"/>
        <w:shd w:val="clear" w:color="auto" w:fill="auto"/>
        <w:spacing w:line="276" w:lineRule="auto"/>
        <w:ind w:left="6480"/>
        <w:jc w:val="left"/>
        <w:rPr>
          <w:rStyle w:val="Bodytext6BoldExact"/>
          <w:b w:val="0"/>
          <w:sz w:val="24"/>
          <w:szCs w:val="24"/>
        </w:rPr>
      </w:pPr>
      <w:r w:rsidRPr="0093323B">
        <w:rPr>
          <w:rStyle w:val="Bodytext6BoldExact"/>
          <w:b w:val="0"/>
          <w:sz w:val="24"/>
          <w:szCs w:val="24"/>
        </w:rPr>
        <w:t xml:space="preserve">sutarties Nr. </w:t>
      </w:r>
    </w:p>
    <w:p w:rsidR="0093323B" w:rsidRPr="0093323B" w:rsidRDefault="0093323B" w:rsidP="0093323B">
      <w:pPr>
        <w:pStyle w:val="Bodytext60"/>
        <w:shd w:val="clear" w:color="auto" w:fill="auto"/>
        <w:spacing w:line="276" w:lineRule="auto"/>
        <w:ind w:left="5184" w:firstLine="1296"/>
        <w:jc w:val="left"/>
        <w:rPr>
          <w:b/>
          <w:sz w:val="24"/>
          <w:szCs w:val="24"/>
          <w:shd w:val="clear" w:color="auto" w:fill="FFFFFF"/>
          <w:lang w:bidi="lt-LT"/>
        </w:rPr>
      </w:pPr>
      <w:r w:rsidRPr="0093323B">
        <w:rPr>
          <w:rStyle w:val="Bodytext6BoldExact"/>
          <w:b w:val="0"/>
          <w:sz w:val="24"/>
          <w:szCs w:val="24"/>
        </w:rPr>
        <w:t xml:space="preserve">2 </w:t>
      </w:r>
      <w:r w:rsidRPr="0093323B">
        <w:rPr>
          <w:sz w:val="24"/>
          <w:szCs w:val="24"/>
          <w:shd w:val="clear" w:color="auto" w:fill="FFFFFF"/>
          <w:lang w:bidi="lt-LT"/>
        </w:rPr>
        <w:t>priedas</w:t>
      </w:r>
    </w:p>
    <w:p w:rsidR="0093323B" w:rsidRDefault="0093323B" w:rsidP="00FB45C2">
      <w:pPr>
        <w:ind w:left="6480" w:firstLine="1296"/>
      </w:pPr>
    </w:p>
    <w:p w:rsidR="00473132" w:rsidRDefault="00473132" w:rsidP="006A2E7D"/>
    <w:p w:rsidR="00473132" w:rsidRPr="00427901" w:rsidRDefault="00473132" w:rsidP="006A2E7D"/>
    <w:p w:rsidR="003F4420" w:rsidRPr="00865144" w:rsidRDefault="00810D67" w:rsidP="004F4366">
      <w:pPr>
        <w:spacing w:line="360" w:lineRule="auto"/>
        <w:jc w:val="center"/>
        <w:rPr>
          <w:b/>
          <w:bCs/>
          <w:caps/>
          <w:sz w:val="22"/>
          <w:szCs w:val="22"/>
        </w:rPr>
      </w:pPr>
      <w:r w:rsidRPr="00865144">
        <w:rPr>
          <w:b/>
          <w:sz w:val="22"/>
          <w:szCs w:val="22"/>
        </w:rPr>
        <w:t>KAUNO MIESTO KELIO ŽENKLŲ, APSAUGINIŲ ATITVARŲ, ĮSPĖJAMŲJŲ STOVŲ, SFERINIŲ VEIDRODŽIŲ IR KITŲ INŽINERINIŲ EISMO SAUGUMO PRIEMONIŲ</w:t>
      </w:r>
      <w:r w:rsidR="0084533E" w:rsidRPr="00865144">
        <w:rPr>
          <w:b/>
          <w:bCs/>
          <w:caps/>
          <w:sz w:val="22"/>
          <w:szCs w:val="22"/>
        </w:rPr>
        <w:t xml:space="preserve"> </w:t>
      </w:r>
      <w:r w:rsidR="003F4420" w:rsidRPr="00865144">
        <w:rPr>
          <w:b/>
          <w:bCs/>
          <w:caps/>
          <w:sz w:val="22"/>
          <w:szCs w:val="22"/>
        </w:rPr>
        <w:t xml:space="preserve"> ĮRENGIMO ir </w:t>
      </w:r>
      <w:r w:rsidR="00B07B05" w:rsidRPr="00865144">
        <w:rPr>
          <w:b/>
          <w:bCs/>
          <w:caps/>
          <w:sz w:val="22"/>
          <w:szCs w:val="22"/>
        </w:rPr>
        <w:t xml:space="preserve">PRIEŽIŪROS </w:t>
      </w:r>
      <w:r w:rsidR="003F4EF5" w:rsidRPr="00865144">
        <w:rPr>
          <w:b/>
          <w:bCs/>
          <w:caps/>
          <w:sz w:val="22"/>
          <w:szCs w:val="22"/>
        </w:rPr>
        <w:t>PASLAUGŲ</w:t>
      </w:r>
    </w:p>
    <w:p w:rsidR="006A2E7D" w:rsidRPr="00865144" w:rsidRDefault="0084533E" w:rsidP="004F4366">
      <w:pPr>
        <w:spacing w:line="360" w:lineRule="auto"/>
        <w:jc w:val="center"/>
        <w:rPr>
          <w:b/>
          <w:bCs/>
          <w:sz w:val="22"/>
          <w:szCs w:val="22"/>
        </w:rPr>
      </w:pPr>
      <w:r w:rsidRPr="00865144">
        <w:rPr>
          <w:b/>
          <w:bCs/>
          <w:caps/>
          <w:sz w:val="28"/>
          <w:szCs w:val="28"/>
        </w:rPr>
        <w:t>TECHNINĖ</w:t>
      </w:r>
      <w:r w:rsidR="003F4EF5" w:rsidRPr="00865144">
        <w:rPr>
          <w:b/>
          <w:bCs/>
          <w:caps/>
          <w:sz w:val="28"/>
          <w:szCs w:val="28"/>
        </w:rPr>
        <w:t>S</w:t>
      </w:r>
      <w:r w:rsidR="006A2E7D" w:rsidRPr="00865144">
        <w:rPr>
          <w:b/>
          <w:bCs/>
          <w:caps/>
          <w:sz w:val="28"/>
          <w:szCs w:val="28"/>
        </w:rPr>
        <w:t xml:space="preserve"> SPECIFIKACIJ</w:t>
      </w:r>
      <w:r w:rsidR="003F4EF5" w:rsidRPr="00865144">
        <w:rPr>
          <w:b/>
          <w:bCs/>
          <w:caps/>
          <w:sz w:val="28"/>
          <w:szCs w:val="28"/>
        </w:rPr>
        <w:t>OS</w:t>
      </w:r>
    </w:p>
    <w:p w:rsidR="008231AA" w:rsidRPr="00865144" w:rsidRDefault="008231AA" w:rsidP="00865144">
      <w:pPr>
        <w:numPr>
          <w:ilvl w:val="0"/>
          <w:numId w:val="15"/>
        </w:numPr>
        <w:spacing w:line="276" w:lineRule="auto"/>
        <w:ind w:left="0" w:firstLine="720"/>
        <w:jc w:val="both"/>
        <w:rPr>
          <w:bCs/>
        </w:rPr>
      </w:pPr>
      <w:r w:rsidRPr="00865144">
        <w:rPr>
          <w:bCs/>
        </w:rPr>
        <w:t>Įrengiamų kelio ženklų dydžio grupės:</w:t>
      </w:r>
    </w:p>
    <w:p w:rsidR="003F4EF5" w:rsidRPr="00865144" w:rsidRDefault="00473132" w:rsidP="00865144">
      <w:pPr>
        <w:numPr>
          <w:ilvl w:val="1"/>
          <w:numId w:val="15"/>
        </w:numPr>
        <w:tabs>
          <w:tab w:val="clear" w:pos="1380"/>
          <w:tab w:val="num" w:pos="1260"/>
        </w:tabs>
        <w:spacing w:line="276" w:lineRule="auto"/>
        <w:ind w:left="0" w:firstLine="720"/>
        <w:jc w:val="both"/>
        <w:rPr>
          <w:bCs/>
        </w:rPr>
      </w:pPr>
      <w:r w:rsidRPr="00865144">
        <w:rPr>
          <w:bCs/>
        </w:rPr>
        <w:t>0 grupės – labai</w:t>
      </w:r>
      <w:r w:rsidR="003F4EF5" w:rsidRPr="00865144">
        <w:rPr>
          <w:bCs/>
        </w:rPr>
        <w:t xml:space="preserve"> maži;</w:t>
      </w:r>
    </w:p>
    <w:p w:rsidR="008231AA" w:rsidRPr="00865144" w:rsidRDefault="008231AA" w:rsidP="00865144">
      <w:pPr>
        <w:numPr>
          <w:ilvl w:val="1"/>
          <w:numId w:val="15"/>
        </w:numPr>
        <w:tabs>
          <w:tab w:val="clear" w:pos="1380"/>
          <w:tab w:val="num" w:pos="1260"/>
        </w:tabs>
        <w:spacing w:line="276" w:lineRule="auto"/>
        <w:ind w:left="0" w:firstLine="720"/>
        <w:jc w:val="both"/>
        <w:rPr>
          <w:bCs/>
        </w:rPr>
      </w:pPr>
      <w:r w:rsidRPr="00865144">
        <w:rPr>
          <w:bCs/>
        </w:rPr>
        <w:t>I grupės – maži;</w:t>
      </w:r>
    </w:p>
    <w:p w:rsidR="008231AA" w:rsidRPr="00865144" w:rsidRDefault="008231AA" w:rsidP="00865144">
      <w:pPr>
        <w:numPr>
          <w:ilvl w:val="1"/>
          <w:numId w:val="15"/>
        </w:numPr>
        <w:tabs>
          <w:tab w:val="clear" w:pos="1380"/>
          <w:tab w:val="num" w:pos="1260"/>
        </w:tabs>
        <w:spacing w:line="276" w:lineRule="auto"/>
        <w:ind w:left="0" w:firstLine="720"/>
        <w:jc w:val="both"/>
        <w:rPr>
          <w:bCs/>
        </w:rPr>
      </w:pPr>
      <w:r w:rsidRPr="00865144">
        <w:rPr>
          <w:bCs/>
        </w:rPr>
        <w:t>II grupės – normalaus dydžio;</w:t>
      </w:r>
    </w:p>
    <w:p w:rsidR="008231AA" w:rsidRPr="00865144" w:rsidRDefault="008231AA" w:rsidP="00865144">
      <w:pPr>
        <w:numPr>
          <w:ilvl w:val="1"/>
          <w:numId w:val="15"/>
        </w:numPr>
        <w:tabs>
          <w:tab w:val="clear" w:pos="1380"/>
          <w:tab w:val="num" w:pos="1260"/>
        </w:tabs>
        <w:spacing w:line="276" w:lineRule="auto"/>
        <w:ind w:left="0" w:firstLine="720"/>
        <w:jc w:val="both"/>
        <w:rPr>
          <w:bCs/>
        </w:rPr>
      </w:pPr>
      <w:r w:rsidRPr="00865144">
        <w:rPr>
          <w:bCs/>
        </w:rPr>
        <w:t>III grupės – dideli.</w:t>
      </w:r>
    </w:p>
    <w:p w:rsidR="00360E21" w:rsidRPr="007D697F" w:rsidRDefault="00360E21" w:rsidP="00865144">
      <w:pPr>
        <w:numPr>
          <w:ilvl w:val="0"/>
          <w:numId w:val="15"/>
        </w:numPr>
        <w:ind w:left="0" w:firstLine="720"/>
        <w:jc w:val="both"/>
        <w:rPr>
          <w:bCs/>
        </w:rPr>
      </w:pPr>
      <w:r w:rsidRPr="007D697F">
        <w:rPr>
          <w:lang w:eastAsia="lt-LT"/>
        </w:rPr>
        <w:t>Kelio ženkl</w:t>
      </w:r>
      <w:r w:rsidRPr="007D697F">
        <w:rPr>
          <w:rFonts w:eastAsia="TimesNewRoman"/>
          <w:lang w:eastAsia="lt-LT"/>
        </w:rPr>
        <w:t xml:space="preserve">ų </w:t>
      </w:r>
      <w:r w:rsidRPr="007D697F">
        <w:rPr>
          <w:lang w:eastAsia="lt-LT"/>
        </w:rPr>
        <w:t>gamybos reikalavimai (reikalavimai ženkl</w:t>
      </w:r>
      <w:r w:rsidRPr="007D697F">
        <w:rPr>
          <w:rFonts w:eastAsia="TimesNewRoman"/>
          <w:lang w:eastAsia="lt-LT"/>
        </w:rPr>
        <w:t xml:space="preserve">ų </w:t>
      </w:r>
      <w:r w:rsidRPr="007D697F">
        <w:rPr>
          <w:lang w:eastAsia="lt-LT"/>
        </w:rPr>
        <w:t>paviršiams ir pagrindams, spalvin</w:t>
      </w:r>
      <w:r w:rsidRPr="007D697F">
        <w:rPr>
          <w:rFonts w:eastAsia="TimesNewRoman"/>
          <w:lang w:eastAsia="lt-LT"/>
        </w:rPr>
        <w:t>ė</w:t>
      </w:r>
      <w:r w:rsidRPr="007D697F">
        <w:rPr>
          <w:lang w:eastAsia="lt-LT"/>
        </w:rPr>
        <w:t>ms,</w:t>
      </w:r>
      <w:r w:rsidRPr="007D697F">
        <w:rPr>
          <w:bCs/>
        </w:rPr>
        <w:t xml:space="preserve"> </w:t>
      </w:r>
      <w:r w:rsidRPr="007D697F">
        <w:rPr>
          <w:lang w:eastAsia="lt-LT"/>
        </w:rPr>
        <w:t>šviesos atspind</w:t>
      </w:r>
      <w:r w:rsidRPr="007D697F">
        <w:rPr>
          <w:rFonts w:eastAsia="TimesNewRoman"/>
          <w:lang w:eastAsia="lt-LT"/>
        </w:rPr>
        <w:t>ė</w:t>
      </w:r>
      <w:r w:rsidRPr="007D697F">
        <w:rPr>
          <w:lang w:eastAsia="lt-LT"/>
        </w:rPr>
        <w:t>jimo ir skais</w:t>
      </w:r>
      <w:r w:rsidRPr="007D697F">
        <w:rPr>
          <w:rFonts w:eastAsia="TimesNewRoman"/>
          <w:lang w:eastAsia="lt-LT"/>
        </w:rPr>
        <w:t>č</w:t>
      </w:r>
      <w:r w:rsidRPr="007D697F">
        <w:rPr>
          <w:lang w:eastAsia="lt-LT"/>
        </w:rPr>
        <w:t>io savyb</w:t>
      </w:r>
      <w:r w:rsidRPr="007D697F">
        <w:rPr>
          <w:rFonts w:eastAsia="TimesNewRoman"/>
          <w:lang w:eastAsia="lt-LT"/>
        </w:rPr>
        <w:t>ė</w:t>
      </w:r>
      <w:r w:rsidRPr="007D697F">
        <w:rPr>
          <w:lang w:eastAsia="lt-LT"/>
        </w:rPr>
        <w:t>ms), reikalavimai ženkl</w:t>
      </w:r>
      <w:r w:rsidRPr="007D697F">
        <w:rPr>
          <w:rFonts w:eastAsia="TimesNewRoman"/>
          <w:lang w:eastAsia="lt-LT"/>
        </w:rPr>
        <w:t>ų į</w:t>
      </w:r>
      <w:r w:rsidRPr="007D697F">
        <w:rPr>
          <w:lang w:eastAsia="lt-LT"/>
        </w:rPr>
        <w:t>tvirtinimo elementams ir atramin</w:t>
      </w:r>
      <w:r w:rsidRPr="007D697F">
        <w:rPr>
          <w:rFonts w:eastAsia="TimesNewRoman"/>
          <w:lang w:eastAsia="lt-LT"/>
        </w:rPr>
        <w:t>ė</w:t>
      </w:r>
      <w:r w:rsidRPr="007D697F">
        <w:rPr>
          <w:lang w:eastAsia="lt-LT"/>
        </w:rPr>
        <w:t xml:space="preserve">ms dalims </w:t>
      </w:r>
      <w:r w:rsidRPr="007D697F">
        <w:t>turi atitikti techninius reikalavimus pagal</w:t>
      </w:r>
      <w:r w:rsidRPr="007D697F">
        <w:rPr>
          <w:lang w:eastAsia="lt-LT"/>
        </w:rPr>
        <w:t xml:space="preserve"> Lietuvos standarto </w:t>
      </w:r>
      <w:r w:rsidR="00865144" w:rsidRPr="007D697F">
        <w:t xml:space="preserve">LST EN 12899-1:2008 „Nuolatiniai vertikalieji kelio ženklai. 1 dalis. Nuolatiniai ženklai“ </w:t>
      </w:r>
      <w:r w:rsidR="001E4B91" w:rsidRPr="007D697F">
        <w:rPr>
          <w:lang w:eastAsia="lt-LT"/>
        </w:rPr>
        <w:t xml:space="preserve">ar jam lygiaverčio </w:t>
      </w:r>
      <w:r w:rsidRPr="007D697F">
        <w:rPr>
          <w:lang w:eastAsia="lt-LT"/>
        </w:rPr>
        <w:t>reikalavimus.</w:t>
      </w:r>
    </w:p>
    <w:p w:rsidR="00BF50F1" w:rsidRPr="00865144" w:rsidRDefault="00BF50F1" w:rsidP="00865144">
      <w:pPr>
        <w:numPr>
          <w:ilvl w:val="0"/>
          <w:numId w:val="15"/>
        </w:numPr>
        <w:spacing w:line="276" w:lineRule="auto"/>
        <w:ind w:left="0" w:firstLine="720"/>
        <w:jc w:val="both"/>
        <w:rPr>
          <w:bCs/>
        </w:rPr>
      </w:pPr>
      <w:r w:rsidRPr="00865144">
        <w:t>Įrengto kelio ženklo antroje pusėje turi būtį įspausta į metalą arba prie ženklo pritvirtintoje specialioje lentelėje pateikta informacija:</w:t>
      </w:r>
    </w:p>
    <w:p w:rsidR="0024739B" w:rsidRPr="00865144" w:rsidRDefault="00F72E34" w:rsidP="00865144">
      <w:pPr>
        <w:spacing w:line="276" w:lineRule="auto"/>
        <w:ind w:firstLine="720"/>
        <w:jc w:val="both"/>
      </w:pPr>
      <w:r w:rsidRPr="00865144">
        <w:t xml:space="preserve">3.1. </w:t>
      </w:r>
      <w:r w:rsidR="00BF50F1" w:rsidRPr="00865144">
        <w:t>ženklus gaminusios įmonės prekės ženklas;</w:t>
      </w:r>
    </w:p>
    <w:p w:rsidR="0024739B" w:rsidRPr="00865144" w:rsidRDefault="00F72E34" w:rsidP="00865144">
      <w:pPr>
        <w:spacing w:line="276" w:lineRule="auto"/>
        <w:ind w:firstLine="720"/>
        <w:jc w:val="both"/>
      </w:pPr>
      <w:r w:rsidRPr="00865144">
        <w:t xml:space="preserve">3.2. </w:t>
      </w:r>
      <w:r w:rsidR="0024739B" w:rsidRPr="00865144">
        <w:t xml:space="preserve"> </w:t>
      </w:r>
      <w:r w:rsidR="00BF50F1" w:rsidRPr="00865144">
        <w:t>pagaminimo data;</w:t>
      </w:r>
    </w:p>
    <w:p w:rsidR="00BF50F1" w:rsidRPr="00865144" w:rsidRDefault="00F72E34" w:rsidP="00865144">
      <w:pPr>
        <w:spacing w:line="276" w:lineRule="auto"/>
        <w:ind w:firstLine="720"/>
        <w:jc w:val="both"/>
      </w:pPr>
      <w:r w:rsidRPr="00865144">
        <w:t xml:space="preserve">3.3. </w:t>
      </w:r>
      <w:r w:rsidR="0024739B" w:rsidRPr="00865144">
        <w:t xml:space="preserve"> </w:t>
      </w:r>
      <w:r w:rsidR="00BF50F1" w:rsidRPr="00865144">
        <w:t>šio standarto žymuo;</w:t>
      </w:r>
    </w:p>
    <w:p w:rsidR="008A75BB" w:rsidRPr="00865144" w:rsidRDefault="00BF50F1" w:rsidP="00865144">
      <w:pPr>
        <w:numPr>
          <w:ilvl w:val="0"/>
          <w:numId w:val="21"/>
        </w:numPr>
        <w:tabs>
          <w:tab w:val="num" w:pos="709"/>
        </w:tabs>
        <w:spacing w:line="276" w:lineRule="auto"/>
        <w:ind w:left="0" w:firstLine="720"/>
        <w:jc w:val="both"/>
        <w:rPr>
          <w:bCs/>
        </w:rPr>
      </w:pPr>
      <w:r w:rsidRPr="00865144">
        <w:t xml:space="preserve">Ženklų šviesą atspindinti dalis padengta </w:t>
      </w:r>
      <w:r w:rsidR="007340F0" w:rsidRPr="00865144">
        <w:t xml:space="preserve">I klasės </w:t>
      </w:r>
      <w:r w:rsidRPr="00865144">
        <w:t>„Engineer grade“</w:t>
      </w:r>
      <w:r w:rsidR="00CB5E9F" w:rsidRPr="00865144">
        <w:t xml:space="preserve"> arba II klasės „High Intensity Grade“</w:t>
      </w:r>
      <w:r w:rsidRPr="00865144">
        <w:t xml:space="preserve"> rūšies plėvele (arba lygiavert</w:t>
      </w:r>
      <w:r w:rsidR="00B963CA" w:rsidRPr="00865144">
        <w:t>ėmis</w:t>
      </w:r>
      <w:r w:rsidRPr="00865144">
        <w:t>)</w:t>
      </w:r>
      <w:r w:rsidR="00845CD3" w:rsidRPr="00865144">
        <w:t>.</w:t>
      </w:r>
      <w:r w:rsidR="0024241A" w:rsidRPr="00865144">
        <w:t xml:space="preserve"> </w:t>
      </w:r>
    </w:p>
    <w:p w:rsidR="0024241A" w:rsidRPr="00865144" w:rsidRDefault="00685281" w:rsidP="00865144">
      <w:pPr>
        <w:numPr>
          <w:ilvl w:val="0"/>
          <w:numId w:val="21"/>
        </w:numPr>
        <w:spacing w:line="276" w:lineRule="auto"/>
        <w:ind w:left="0" w:firstLine="720"/>
        <w:jc w:val="both"/>
        <w:rPr>
          <w:bCs/>
        </w:rPr>
      </w:pPr>
      <w:r w:rsidRPr="00865144">
        <w:rPr>
          <w:bCs/>
        </w:rPr>
        <w:t>Ž</w:t>
      </w:r>
      <w:r w:rsidR="0024241A" w:rsidRPr="00865144">
        <w:rPr>
          <w:bCs/>
        </w:rPr>
        <w:t xml:space="preserve">enklų </w:t>
      </w:r>
      <w:r w:rsidR="0024241A" w:rsidRPr="00865144">
        <w:t>šviesą atspindin</w:t>
      </w:r>
      <w:r w:rsidRPr="00865144">
        <w:t>čios</w:t>
      </w:r>
      <w:r w:rsidR="0024241A" w:rsidRPr="00865144">
        <w:t xml:space="preserve"> dali</w:t>
      </w:r>
      <w:r w:rsidRPr="00865144">
        <w:t>e</w:t>
      </w:r>
      <w:r w:rsidR="0024241A" w:rsidRPr="00865144">
        <w:t>s padengt</w:t>
      </w:r>
      <w:r w:rsidRPr="00865144">
        <w:t>os</w:t>
      </w:r>
      <w:r w:rsidR="0024241A" w:rsidRPr="00865144">
        <w:t xml:space="preserve"> ne žemesnės (neprastesnės) kaip III klasės „Diamond grade“ rūšies plėvele (arba lygiaverte)</w:t>
      </w:r>
      <w:r w:rsidRPr="00865144">
        <w:t xml:space="preserve"> </w:t>
      </w:r>
      <w:r w:rsidR="0024241A" w:rsidRPr="00865144">
        <w:t>šviesoje atspindžio koeficientas R</w:t>
      </w:r>
      <w:r w:rsidR="0024241A" w:rsidRPr="00865144">
        <w:rPr>
          <w:vertAlign w:val="subscript"/>
        </w:rPr>
        <w:t>A</w:t>
      </w:r>
      <w:r w:rsidR="0024241A" w:rsidRPr="00865144">
        <w:t>[cd/lx/m</w:t>
      </w:r>
      <w:r w:rsidR="0024241A" w:rsidRPr="00865144">
        <w:rPr>
          <w:vertAlign w:val="superscript"/>
        </w:rPr>
        <w:t>2</w:t>
      </w:r>
      <w:r w:rsidR="0024241A" w:rsidRPr="00865144">
        <w:t>], esant apšvietimo kampui ß1=5° ir stebėjimo kampui α = 0.1º, turi būti:</w:t>
      </w:r>
    </w:p>
    <w:p w:rsidR="0024241A" w:rsidRPr="00865144" w:rsidRDefault="0024241A" w:rsidP="00865144">
      <w:pPr>
        <w:numPr>
          <w:ilvl w:val="1"/>
          <w:numId w:val="21"/>
        </w:numPr>
        <w:spacing w:line="276" w:lineRule="auto"/>
        <w:ind w:left="0" w:firstLine="720"/>
        <w:jc w:val="both"/>
      </w:pPr>
      <w:r w:rsidRPr="00865144">
        <w:t>baltos spalvos – ne mažesnis kaip 850;</w:t>
      </w:r>
    </w:p>
    <w:p w:rsidR="0024241A" w:rsidRPr="00865144" w:rsidRDefault="0024241A" w:rsidP="00865144">
      <w:pPr>
        <w:numPr>
          <w:ilvl w:val="1"/>
          <w:numId w:val="21"/>
        </w:numPr>
        <w:spacing w:line="276" w:lineRule="auto"/>
        <w:ind w:left="0" w:firstLine="720"/>
        <w:jc w:val="both"/>
        <w:rPr>
          <w:bCs/>
        </w:rPr>
      </w:pPr>
      <w:r w:rsidRPr="00865144">
        <w:t>raudonos spalvos – ne mažesnis kaip 200;</w:t>
      </w:r>
    </w:p>
    <w:p w:rsidR="0024241A" w:rsidRPr="00865144" w:rsidRDefault="0024241A" w:rsidP="00865144">
      <w:pPr>
        <w:numPr>
          <w:ilvl w:val="1"/>
          <w:numId w:val="21"/>
        </w:numPr>
        <w:spacing w:line="276" w:lineRule="auto"/>
        <w:ind w:left="0" w:firstLine="720"/>
        <w:jc w:val="both"/>
        <w:rPr>
          <w:bCs/>
        </w:rPr>
      </w:pPr>
      <w:r w:rsidRPr="00865144">
        <w:t>žalios spalvos – ne mažesnis kaip 60;</w:t>
      </w:r>
    </w:p>
    <w:p w:rsidR="0024241A" w:rsidRPr="00865144" w:rsidRDefault="0024241A" w:rsidP="00865144">
      <w:pPr>
        <w:numPr>
          <w:ilvl w:val="1"/>
          <w:numId w:val="21"/>
        </w:numPr>
        <w:spacing w:line="276" w:lineRule="auto"/>
        <w:ind w:left="0" w:firstLine="720"/>
        <w:jc w:val="both"/>
        <w:rPr>
          <w:bCs/>
        </w:rPr>
      </w:pPr>
      <w:r w:rsidRPr="00865144">
        <w:t>mėlynos spalvos – ne mažesnis kaip 120;</w:t>
      </w:r>
    </w:p>
    <w:p w:rsidR="0024241A" w:rsidRPr="00865144" w:rsidRDefault="0024241A" w:rsidP="00865144">
      <w:pPr>
        <w:numPr>
          <w:ilvl w:val="1"/>
          <w:numId w:val="21"/>
        </w:numPr>
        <w:spacing w:line="276" w:lineRule="auto"/>
        <w:ind w:left="0" w:firstLine="720"/>
        <w:jc w:val="both"/>
        <w:rPr>
          <w:bCs/>
        </w:rPr>
      </w:pPr>
      <w:r w:rsidRPr="00865144">
        <w:t>žalsvai geltonos spalvos – ne mažesnis kaip 700;</w:t>
      </w:r>
    </w:p>
    <w:p w:rsidR="0024241A" w:rsidRPr="00865144" w:rsidRDefault="0024241A" w:rsidP="00865144">
      <w:pPr>
        <w:numPr>
          <w:ilvl w:val="1"/>
          <w:numId w:val="21"/>
        </w:numPr>
        <w:spacing w:line="276" w:lineRule="auto"/>
        <w:ind w:left="0" w:firstLine="720"/>
        <w:jc w:val="both"/>
        <w:rPr>
          <w:bCs/>
        </w:rPr>
      </w:pPr>
      <w:r w:rsidRPr="00865144">
        <w:t>geltonos spalvos – ne mažesnis kaip 600.</w:t>
      </w:r>
    </w:p>
    <w:p w:rsidR="001A24E6" w:rsidRPr="00865144" w:rsidRDefault="00845CD3" w:rsidP="00865144">
      <w:pPr>
        <w:numPr>
          <w:ilvl w:val="0"/>
          <w:numId w:val="21"/>
        </w:numPr>
        <w:spacing w:line="276" w:lineRule="auto"/>
        <w:ind w:left="0" w:firstLine="720"/>
        <w:jc w:val="both"/>
        <w:rPr>
          <w:bCs/>
        </w:rPr>
      </w:pPr>
      <w:r w:rsidRPr="00865144">
        <w:t>Pakei</w:t>
      </w:r>
      <w:r w:rsidR="000E3122" w:rsidRPr="00865144">
        <w:t>čiant</w:t>
      </w:r>
      <w:r w:rsidRPr="00865144">
        <w:t xml:space="preserve"> esamų kelio ženklų </w:t>
      </w:r>
      <w:r w:rsidR="007D2518" w:rsidRPr="00865144">
        <w:t>užrašus, įvairius simbolius kokybiškai u</w:t>
      </w:r>
      <w:r w:rsidR="005820B0" w:rsidRPr="00865144">
        <w:t xml:space="preserve">žklijuoti plėvele, kuri </w:t>
      </w:r>
      <w:r w:rsidRPr="00865144">
        <w:t xml:space="preserve">turi </w:t>
      </w:r>
      <w:r w:rsidR="005820B0" w:rsidRPr="00865144">
        <w:t>atitikt</w:t>
      </w:r>
      <w:r w:rsidRPr="00865144">
        <w:t>i</w:t>
      </w:r>
      <w:r w:rsidR="007D2518" w:rsidRPr="00865144">
        <w:t xml:space="preserve"> </w:t>
      </w:r>
      <w:r w:rsidR="000E3122" w:rsidRPr="00865144">
        <w:t>prieš tai buvusią</w:t>
      </w:r>
      <w:r w:rsidR="005820B0" w:rsidRPr="00865144">
        <w:t xml:space="preserve"> kelio ženkl</w:t>
      </w:r>
      <w:r w:rsidR="000E3122" w:rsidRPr="00865144">
        <w:t>o</w:t>
      </w:r>
      <w:r w:rsidR="005820B0" w:rsidRPr="00865144">
        <w:t xml:space="preserve"> šviesą atspindinčią plėvelę</w:t>
      </w:r>
      <w:r w:rsidR="007D2518" w:rsidRPr="00865144">
        <w:t>.</w:t>
      </w:r>
    </w:p>
    <w:p w:rsidR="008A75BB" w:rsidRPr="00865144" w:rsidRDefault="008A75BB" w:rsidP="00865144">
      <w:pPr>
        <w:numPr>
          <w:ilvl w:val="0"/>
          <w:numId w:val="21"/>
        </w:numPr>
        <w:spacing w:line="276" w:lineRule="auto"/>
        <w:ind w:left="0" w:firstLine="720"/>
        <w:jc w:val="both"/>
        <w:rPr>
          <w:bCs/>
        </w:rPr>
      </w:pPr>
      <w:r w:rsidRPr="00865144">
        <w:t>Įrengiami kelio ženklai turi būti iš 1,0÷1,2 mm storio cinkuotos</w:t>
      </w:r>
      <w:r w:rsidR="00B963CA" w:rsidRPr="00865144">
        <w:t xml:space="preserve"> arba aliumininės</w:t>
      </w:r>
      <w:r w:rsidRPr="00865144">
        <w:t xml:space="preserve"> skardos, standumo užtikrinimui turi būti formuojamos dvigubo lenkimo briaunos.</w:t>
      </w:r>
    </w:p>
    <w:p w:rsidR="008A75BB" w:rsidRPr="00865144" w:rsidRDefault="008A75BB" w:rsidP="00865144">
      <w:pPr>
        <w:numPr>
          <w:ilvl w:val="0"/>
          <w:numId w:val="21"/>
        </w:numPr>
        <w:spacing w:line="276" w:lineRule="auto"/>
        <w:ind w:left="0" w:firstLine="720"/>
        <w:jc w:val="both"/>
      </w:pPr>
      <w:r w:rsidRPr="00865144">
        <w:t>Kelio ženkl</w:t>
      </w:r>
      <w:r w:rsidR="008231AA" w:rsidRPr="00865144">
        <w:t>ų</w:t>
      </w:r>
      <w:r w:rsidRPr="00865144">
        <w:t xml:space="preserve"> stov</w:t>
      </w:r>
      <w:r w:rsidR="008231AA" w:rsidRPr="00865144">
        <w:t>us</w:t>
      </w:r>
      <w:r w:rsidRPr="00865144">
        <w:t xml:space="preserve"> įrengti </w:t>
      </w:r>
      <w:r w:rsidR="00E95DF8" w:rsidRPr="00865144">
        <w:t xml:space="preserve">vadovaujantis </w:t>
      </w:r>
      <w:r w:rsidR="00C70132" w:rsidRPr="00865144">
        <w:t>K</w:t>
      </w:r>
      <w:r w:rsidR="00C70132" w:rsidRPr="00865144">
        <w:rPr>
          <w:bCs/>
        </w:rPr>
        <w:t xml:space="preserve">elio ženklų atramų parinkimo, projektavimo ir įrengimo taisyklių PĮT KŽA 08, patvirtintų Lietuvos automobilių kelių direkcijos prie Susisiekimo ministerijos generalinio direktoriaus 2008 m. rugsėjo 29 d. įsakymu </w:t>
      </w:r>
      <w:r w:rsidR="00B963CA" w:rsidRPr="00865144">
        <w:rPr>
          <w:bCs/>
        </w:rPr>
        <w:t xml:space="preserve">Nr. </w:t>
      </w:r>
      <w:r w:rsidR="00C70132" w:rsidRPr="00865144">
        <w:rPr>
          <w:bCs/>
        </w:rPr>
        <w:t xml:space="preserve">V-298, </w:t>
      </w:r>
      <w:r w:rsidR="00C70132" w:rsidRPr="00865144">
        <w:t>reikalavimais.</w:t>
      </w:r>
      <w:r w:rsidR="001B3590" w:rsidRPr="00865144">
        <w:t xml:space="preserve"> Kelio ženklų ir sferinių veidrodžių stulpeliai turi būti pagaminti iš cinkuoto </w:t>
      </w:r>
      <w:r w:rsidR="005658E1" w:rsidRPr="00865144">
        <w:t xml:space="preserve">vamzdžio, kurių skersmenys ir </w:t>
      </w:r>
      <w:r w:rsidR="005658E1" w:rsidRPr="00865144">
        <w:lastRenderedPageBreak/>
        <w:t>sienučių storiai turi atitikti nurodytus matmenis: skersmuo 60,3 mm – sienutės storis 2,0 mm, skersmuo 76,1 mm – sienutės storis 2,0 mm, skersmuo 88,9 mm – sienutės storis 3,2 mm.</w:t>
      </w:r>
    </w:p>
    <w:p w:rsidR="008A75BB" w:rsidRPr="00865144" w:rsidRDefault="008A75BB" w:rsidP="00865144">
      <w:pPr>
        <w:numPr>
          <w:ilvl w:val="0"/>
          <w:numId w:val="21"/>
        </w:numPr>
        <w:spacing w:line="276" w:lineRule="auto"/>
        <w:ind w:left="0" w:firstLine="720"/>
        <w:jc w:val="both"/>
        <w:rPr>
          <w:bCs/>
        </w:rPr>
      </w:pPr>
      <w:r w:rsidRPr="00865144">
        <w:rPr>
          <w:spacing w:val="6"/>
        </w:rPr>
        <w:t xml:space="preserve">Sumontuoto kelio ženklo paviršiaus nuokrypis matuojant prošvaistę po pridėta </w:t>
      </w:r>
      <w:smartTag w:uri="urn:schemas-microsoft-com:office:smarttags" w:element="metricconverter">
        <w:smartTagPr>
          <w:attr w:name="ProductID" w:val="2 metrų"/>
        </w:smartTagPr>
        <w:r w:rsidRPr="00865144">
          <w:rPr>
            <w:spacing w:val="6"/>
          </w:rPr>
          <w:t xml:space="preserve">2 </w:t>
        </w:r>
        <w:r w:rsidRPr="00865144">
          <w:t>metrų</w:t>
        </w:r>
      </w:smartTag>
      <w:r w:rsidRPr="00865144">
        <w:t xml:space="preserve"> ilgio liniuote neturi viršyti </w:t>
      </w:r>
      <w:smartTag w:uri="urn:schemas-microsoft-com:office:smarttags" w:element="metricconverter">
        <w:smartTagPr>
          <w:attr w:name="ProductID" w:val="3 mm"/>
        </w:smartTagPr>
        <w:r w:rsidRPr="00865144">
          <w:t>3 mm</w:t>
        </w:r>
      </w:smartTag>
      <w:r w:rsidRPr="00865144">
        <w:t xml:space="preserve"> visą garantinį laikotarpį.</w:t>
      </w:r>
    </w:p>
    <w:p w:rsidR="008A75BB" w:rsidRPr="00865144" w:rsidRDefault="008A75BB" w:rsidP="00865144">
      <w:pPr>
        <w:numPr>
          <w:ilvl w:val="0"/>
          <w:numId w:val="21"/>
        </w:numPr>
        <w:spacing w:line="276" w:lineRule="auto"/>
        <w:ind w:left="0" w:firstLine="720"/>
        <w:jc w:val="both"/>
        <w:rPr>
          <w:bCs/>
        </w:rPr>
      </w:pPr>
      <w:r w:rsidRPr="00865144">
        <w:t>Įrengiamos</w:t>
      </w:r>
      <w:r w:rsidR="00B963CA" w:rsidRPr="00865144">
        <w:t xml:space="preserve"> kelio</w:t>
      </w:r>
      <w:r w:rsidRPr="00865144">
        <w:t xml:space="preserve"> ženklų</w:t>
      </w:r>
      <w:r w:rsidR="00B963CA" w:rsidRPr="00865144">
        <w:t>, apsauginių atitvarų ir sferinių veidrodžių</w:t>
      </w:r>
      <w:r w:rsidRPr="00865144">
        <w:t xml:space="preserve"> tvirtinimo detalės turi būti </w:t>
      </w:r>
      <w:r w:rsidR="00B963CA" w:rsidRPr="00865144">
        <w:t>pagamintos iš nuo korozijai atsparaus 1,8 ÷ 3,0 mm storio metalo.</w:t>
      </w:r>
    </w:p>
    <w:p w:rsidR="00AA6276" w:rsidRPr="00865144" w:rsidRDefault="00313988" w:rsidP="00865144">
      <w:pPr>
        <w:numPr>
          <w:ilvl w:val="0"/>
          <w:numId w:val="21"/>
        </w:numPr>
        <w:spacing w:line="276" w:lineRule="auto"/>
        <w:ind w:left="0" w:firstLine="720"/>
        <w:jc w:val="both"/>
        <w:rPr>
          <w:bCs/>
        </w:rPr>
      </w:pPr>
      <w:r w:rsidRPr="00865144">
        <w:t>Inžinerinių eismo saugumo priemonių v</w:t>
      </w:r>
      <w:r w:rsidR="008A75BB" w:rsidRPr="00865144">
        <w:t>aržtai, veržlės ir tvirtinimo detalės turi būti cinkuojamos karštu cinkavimo būdu.</w:t>
      </w:r>
    </w:p>
    <w:p w:rsidR="000448E2" w:rsidRPr="00865144" w:rsidRDefault="00B07B05" w:rsidP="00865144">
      <w:pPr>
        <w:numPr>
          <w:ilvl w:val="0"/>
          <w:numId w:val="21"/>
        </w:numPr>
        <w:spacing w:line="276" w:lineRule="auto"/>
        <w:ind w:left="0" w:firstLine="720"/>
        <w:jc w:val="both"/>
        <w:rPr>
          <w:bCs/>
        </w:rPr>
      </w:pPr>
      <w:r w:rsidRPr="00865144">
        <w:t>Tiekėjas turės:</w:t>
      </w:r>
    </w:p>
    <w:p w:rsidR="000448E2" w:rsidRPr="00865144" w:rsidRDefault="000448E2" w:rsidP="00865144">
      <w:pPr>
        <w:spacing w:line="276" w:lineRule="auto"/>
        <w:ind w:firstLine="720"/>
        <w:jc w:val="both"/>
      </w:pPr>
      <w:r w:rsidRPr="00865144">
        <w:t xml:space="preserve">12.1. pagal iš anksto parengtus ir Transporto ir eismo organizavimo skyriaus raštu patvirtintus mėnesio grafikus ir maršrutus be atskiro užsakymo ar nurodymo vykdyti ir užtikrinti nuolatinę Kauno miesto savivaldybės teritorijoje esančių įrenginių priežiūrą:  </w:t>
      </w:r>
    </w:p>
    <w:p w:rsidR="000448E2" w:rsidRPr="00865144" w:rsidRDefault="000448E2" w:rsidP="00865144">
      <w:pPr>
        <w:numPr>
          <w:ilvl w:val="0"/>
          <w:numId w:val="23"/>
        </w:numPr>
        <w:spacing w:line="276" w:lineRule="auto"/>
        <w:ind w:left="0" w:firstLine="720"/>
        <w:jc w:val="both"/>
      </w:pPr>
      <w:r w:rsidRPr="00865144">
        <w:t xml:space="preserve">kelio ženklai: </w:t>
      </w:r>
      <w:r w:rsidR="00594088" w:rsidRPr="00865144">
        <w:t xml:space="preserve">ženklo pasukimas, tvirtinamųjų </w:t>
      </w:r>
      <w:r w:rsidR="00594088" w:rsidRPr="00865144">
        <w:rPr>
          <w:iCs/>
        </w:rPr>
        <w:t>kelio ženklo</w:t>
      </w:r>
      <w:r w:rsidR="00594088" w:rsidRPr="00865144">
        <w:t xml:space="preserve"> elementų pakeitimas, valymas, medžio šakų, trukdančių matyti kelio ženklus, genėjimas, probleminėse vietose, kur </w:t>
      </w:r>
      <w:r w:rsidR="00594088" w:rsidRPr="00865144">
        <w:rPr>
          <w:iCs/>
        </w:rPr>
        <w:t>kelio ženklų</w:t>
      </w:r>
      <w:r w:rsidR="00594088" w:rsidRPr="00865144">
        <w:t xml:space="preserve"> nusukiojimas kartojasi naudoti kelio ženklų laikiklio apkabos tvirtinimą prie stovo kniedijimo arba papildomo pe</w:t>
      </w:r>
      <w:r w:rsidR="00924889" w:rsidRPr="00865144">
        <w:t>rgręžimo ir priveržimo metodais;</w:t>
      </w:r>
    </w:p>
    <w:p w:rsidR="000448E2" w:rsidRPr="00865144" w:rsidRDefault="000448E2" w:rsidP="00865144">
      <w:pPr>
        <w:numPr>
          <w:ilvl w:val="0"/>
          <w:numId w:val="23"/>
        </w:numPr>
        <w:spacing w:line="276" w:lineRule="auto"/>
        <w:ind w:left="0" w:firstLine="720"/>
        <w:jc w:val="both"/>
      </w:pPr>
      <w:r w:rsidRPr="00865144">
        <w:t>stovai: stovų įtvirtinimas</w:t>
      </w:r>
      <w:r w:rsidR="00924889" w:rsidRPr="00865144">
        <w:t>,</w:t>
      </w:r>
      <w:r w:rsidR="00231652" w:rsidRPr="00865144">
        <w:t xml:space="preserve"> </w:t>
      </w:r>
      <w:r w:rsidR="00924889" w:rsidRPr="00865144">
        <w:t>papildomas betonavimas</w:t>
      </w:r>
      <w:r w:rsidRPr="00865144">
        <w:t>, stov</w:t>
      </w:r>
      <w:r w:rsidR="00201C6E" w:rsidRPr="00865144">
        <w:t>ų atlenkimas, smulkus virinimas</w:t>
      </w:r>
      <w:r w:rsidRPr="00865144">
        <w:t xml:space="preserve">; </w:t>
      </w:r>
    </w:p>
    <w:p w:rsidR="000448E2" w:rsidRPr="00865144" w:rsidRDefault="000448E2" w:rsidP="00865144">
      <w:pPr>
        <w:numPr>
          <w:ilvl w:val="0"/>
          <w:numId w:val="23"/>
        </w:numPr>
        <w:spacing w:line="276" w:lineRule="auto"/>
        <w:ind w:left="0" w:firstLine="720"/>
        <w:jc w:val="both"/>
      </w:pPr>
      <w:r w:rsidRPr="00865144">
        <w:t xml:space="preserve">apsauginiai atitvarai: </w:t>
      </w:r>
      <w:r w:rsidR="00924889" w:rsidRPr="00865144">
        <w:t>įtvirtinimas, papildomas betonavimas</w:t>
      </w:r>
      <w:r w:rsidR="0081215E" w:rsidRPr="00865144">
        <w:t>, atlenkimas, smulkus virinimas (iki 10 cm virinimo siūlės, Rangovas turi numatyti ir turėti mobilią virinimo stotelę)</w:t>
      </w:r>
      <w:r w:rsidRPr="00865144">
        <w:t xml:space="preserve">; </w:t>
      </w:r>
    </w:p>
    <w:p w:rsidR="000448E2" w:rsidRPr="00865144" w:rsidRDefault="000448E2" w:rsidP="00865144">
      <w:pPr>
        <w:numPr>
          <w:ilvl w:val="0"/>
          <w:numId w:val="23"/>
        </w:numPr>
        <w:spacing w:line="276" w:lineRule="auto"/>
        <w:ind w:left="0" w:firstLine="720"/>
        <w:jc w:val="both"/>
      </w:pPr>
      <w:r w:rsidRPr="00865144">
        <w:t>sferiniai veidrodžiai: pasukimas, reguliavimas, tvirtinamųjų elementų pakeitimas, valymas, medžio šakų, trukdančių matyti sferinį veidrodį,</w:t>
      </w:r>
      <w:r w:rsidR="00A23205" w:rsidRPr="00865144">
        <w:t xml:space="preserve"> </w:t>
      </w:r>
      <w:r w:rsidRPr="00865144">
        <w:t xml:space="preserve">genėjimas, </w:t>
      </w:r>
      <w:r w:rsidR="00DE59C4" w:rsidRPr="00865144">
        <w:t>probleminėse vietose, kur sferinių veidrodžių nusukiojimas kartojasi naudoti sferinio veidrodžio laikiklio apkabos tvirtinimą prie stovo kniedijimo arba papildomo pergręžimo ir priveržimo metodais</w:t>
      </w:r>
      <w:r w:rsidRPr="00865144">
        <w:t xml:space="preserve">; </w:t>
      </w:r>
    </w:p>
    <w:p w:rsidR="000448E2" w:rsidRPr="00865144" w:rsidRDefault="000448E2" w:rsidP="00865144">
      <w:pPr>
        <w:numPr>
          <w:ilvl w:val="0"/>
          <w:numId w:val="23"/>
        </w:numPr>
        <w:spacing w:line="276" w:lineRule="auto"/>
        <w:ind w:left="0" w:firstLine="720"/>
        <w:jc w:val="both"/>
      </w:pPr>
      <w:r w:rsidRPr="00865144">
        <w:t>įspėjamieji stovai: įspėjamojo stovo valymas, medžių ir krūmų šakų, trukdančių mat</w:t>
      </w:r>
      <w:r w:rsidR="006A1D60" w:rsidRPr="00865144">
        <w:t>yti įspėjamąjį stovą, genėjimas</w:t>
      </w:r>
      <w:r w:rsidRPr="00865144">
        <w:t>;</w:t>
      </w:r>
    </w:p>
    <w:p w:rsidR="000448E2" w:rsidRPr="00865144" w:rsidRDefault="000448E2" w:rsidP="00865144">
      <w:pPr>
        <w:numPr>
          <w:ilvl w:val="0"/>
          <w:numId w:val="23"/>
        </w:numPr>
        <w:spacing w:line="276" w:lineRule="auto"/>
        <w:ind w:left="0" w:firstLine="720"/>
        <w:jc w:val="both"/>
      </w:pPr>
      <w:r w:rsidRPr="00865144">
        <w:t>transporto priemonių greičio mažinimo kalneliai</w:t>
      </w:r>
      <w:r w:rsidR="00924889" w:rsidRPr="00865144">
        <w:t xml:space="preserve"> ir guminės greičio mažinimo salelės</w:t>
      </w:r>
      <w:r w:rsidRPr="00865144">
        <w:t>: tvirtinamųjų elementų pakei</w:t>
      </w:r>
      <w:r w:rsidR="006A1D60" w:rsidRPr="00865144">
        <w:t>timas ar papildomas priveržimas</w:t>
      </w:r>
      <w:r w:rsidRPr="00865144">
        <w:t>;</w:t>
      </w:r>
    </w:p>
    <w:p w:rsidR="000448E2" w:rsidRPr="00865144" w:rsidRDefault="000448E2" w:rsidP="00865144">
      <w:pPr>
        <w:numPr>
          <w:ilvl w:val="0"/>
          <w:numId w:val="23"/>
        </w:numPr>
        <w:spacing w:line="276" w:lineRule="auto"/>
        <w:ind w:left="0" w:firstLine="720"/>
        <w:jc w:val="both"/>
      </w:pPr>
      <w:r w:rsidRPr="00865144">
        <w:t>standus arba lankstus kelio kraštą žymintis stulpelis ir lankstus plastikinis stulpelis: tvirtinamųjų elementų pakeitimas ar papildomas priveržimas, valymas, medžio arba krūmų šakų, trukdančių matyti stulpelį, genėjimas, stulpelio papildomas įtvirti</w:t>
      </w:r>
      <w:r w:rsidR="006A1D60" w:rsidRPr="00865144">
        <w:t>nimas, atlenkimas, patiesinimas</w:t>
      </w:r>
      <w:r w:rsidRPr="00865144">
        <w:t xml:space="preserve">; </w:t>
      </w:r>
    </w:p>
    <w:p w:rsidR="00B07B05" w:rsidRPr="00865144" w:rsidRDefault="000448E2" w:rsidP="00865144">
      <w:pPr>
        <w:numPr>
          <w:ilvl w:val="0"/>
          <w:numId w:val="23"/>
        </w:numPr>
        <w:spacing w:line="276" w:lineRule="auto"/>
        <w:ind w:left="0" w:firstLine="720"/>
        <w:jc w:val="both"/>
      </w:pPr>
      <w:r w:rsidRPr="00865144">
        <w:t>prie kelio dangos tvirtinama pėsčiųjų eismo saugumo salelė: tvirtinamųjų elementų pakeitimas ar papildomas priveržimas, salelės paviršiaus nušlavimas.</w:t>
      </w:r>
      <w:r w:rsidR="00B07B05" w:rsidRPr="00865144">
        <w:rPr>
          <w:bCs/>
        </w:rPr>
        <w:t xml:space="preserve"> </w:t>
      </w:r>
    </w:p>
    <w:p w:rsidR="008A75BB" w:rsidRPr="00865144" w:rsidRDefault="009F2F96" w:rsidP="00865144">
      <w:pPr>
        <w:spacing w:line="276" w:lineRule="auto"/>
        <w:ind w:firstLine="720"/>
        <w:jc w:val="both"/>
      </w:pPr>
      <w:r w:rsidRPr="00865144">
        <w:t xml:space="preserve">12.2. </w:t>
      </w:r>
      <w:r w:rsidR="0081215E" w:rsidRPr="00865144">
        <w:t>be atskiro užsakymo ar nurodymo vykdyti ir užtikrinti nuolatinę Kauno miesto savivaldybės teritorijoje esančių konstrukcinių atramų, ant kurių įrengti kelio ženklai, (15 vnt.) priežiūrą – tvirtinamųjų elementų patikrinimą (paveržimą) ir esant poreikiui jų pakeitimą, smulkų virinimą (iki 10 cm virinimo siūlės, Rangovas turi numatyti ir turėti mobilią virinimo stotelę), smulkų dažymą. Smulkus dažymas –</w:t>
      </w:r>
      <w:r w:rsidR="00453D41" w:rsidRPr="00865144">
        <w:t xml:space="preserve"> </w:t>
      </w:r>
      <w:r w:rsidR="0081215E" w:rsidRPr="00865144">
        <w:t>dažymo darbai ir naudojamos medžiagos, kuriems atlikti nereikalinga specifinė įranga. Smulkų dažymą rekomenduojama atlikti rankiniu būdu. Dažymo plotas iki 1</w:t>
      </w:r>
      <w:r w:rsidR="00ED1273" w:rsidRPr="00865144">
        <w:t>0</w:t>
      </w:r>
      <w:r w:rsidR="0081215E" w:rsidRPr="00865144">
        <w:t xml:space="preserve"> dm2 vienam bėginiam metrui įrenginio. Kauno miesto savivaldybės teritorijoje esančių konstrukcinių atramų sąrašas pateiktas Techninės specifikacijos priedo 1 lentelėje.</w:t>
      </w:r>
    </w:p>
    <w:p w:rsidR="00E531BB" w:rsidRPr="00865144" w:rsidRDefault="00E531BB" w:rsidP="00865144">
      <w:pPr>
        <w:spacing w:line="276" w:lineRule="auto"/>
        <w:ind w:firstLine="720"/>
        <w:jc w:val="both"/>
      </w:pPr>
      <w:r w:rsidRPr="00865144">
        <w:t>12.3.</w:t>
      </w:r>
      <w:r w:rsidR="00D619EA" w:rsidRPr="00865144">
        <w:t xml:space="preserve"> transporto priemonėse, kurios naudojamos 12.1 ir 12.2 punktuose numatytiems darbams vykdyti, </w:t>
      </w:r>
      <w:r w:rsidR="001E4B91" w:rsidRPr="00865144">
        <w:t>turi būti įrengta</w:t>
      </w:r>
      <w:r w:rsidR="0088748C" w:rsidRPr="00865144">
        <w:t xml:space="preserve"> </w:t>
      </w:r>
      <w:r w:rsidR="006530A5" w:rsidRPr="00865144">
        <w:t>T</w:t>
      </w:r>
      <w:r w:rsidR="0088748C" w:rsidRPr="00865144">
        <w:t>echnin</w:t>
      </w:r>
      <w:r w:rsidR="006530A5" w:rsidRPr="00865144">
        <w:t>ės</w:t>
      </w:r>
      <w:r w:rsidR="001E4B91" w:rsidRPr="00865144">
        <w:t xml:space="preserve"> specifikacij</w:t>
      </w:r>
      <w:r w:rsidR="006530A5" w:rsidRPr="00865144">
        <w:t>os</w:t>
      </w:r>
      <w:r w:rsidR="001E4B91" w:rsidRPr="00865144">
        <w:t xml:space="preserve"> 2 priede nurodyta</w:t>
      </w:r>
      <w:r w:rsidR="0088748C" w:rsidRPr="00865144">
        <w:t xml:space="preserve"> Už</w:t>
      </w:r>
      <w:r w:rsidR="001E4B91" w:rsidRPr="00865144">
        <w:t>sakovo reikalavimus atitinkanti GPS elektroninė</w:t>
      </w:r>
      <w:r w:rsidR="0088748C" w:rsidRPr="00865144">
        <w:t xml:space="preserve"> įrang</w:t>
      </w:r>
      <w:r w:rsidR="001E4B91" w:rsidRPr="00865144">
        <w:t>a</w:t>
      </w:r>
      <w:r w:rsidR="0088748C" w:rsidRPr="00865144">
        <w:t>, skirt</w:t>
      </w:r>
      <w:r w:rsidR="001E4B91" w:rsidRPr="00865144">
        <w:t>a</w:t>
      </w:r>
      <w:r w:rsidR="0088748C" w:rsidRPr="00865144">
        <w:t xml:space="preserve"> Kauno miesto savivaldybės teritorijoje esančių įrenginių </w:t>
      </w:r>
      <w:r w:rsidR="0088748C" w:rsidRPr="00865144">
        <w:lastRenderedPageBreak/>
        <w:t>priežiūros reguliarumo kontrolei užtikrinti ir sudaryt</w:t>
      </w:r>
      <w:r w:rsidR="001E4B91" w:rsidRPr="00865144">
        <w:t>os</w:t>
      </w:r>
      <w:r w:rsidR="0088748C" w:rsidRPr="00865144">
        <w:t xml:space="preserve"> sąlyg</w:t>
      </w:r>
      <w:r w:rsidR="001E4B91" w:rsidRPr="00865144">
        <w:t>o</w:t>
      </w:r>
      <w:r w:rsidR="0088748C" w:rsidRPr="00865144">
        <w:t>s Užsakovui naudotis elektronine įranga užfiksuotais duomenimis.</w:t>
      </w:r>
    </w:p>
    <w:p w:rsidR="00BE4517" w:rsidRPr="00865144" w:rsidRDefault="00E531BB" w:rsidP="00865144">
      <w:pPr>
        <w:spacing w:line="276" w:lineRule="auto"/>
        <w:ind w:firstLine="720"/>
        <w:jc w:val="both"/>
      </w:pPr>
      <w:r w:rsidRPr="00865144">
        <w:t>12.4</w:t>
      </w:r>
      <w:r w:rsidR="00F12FCB" w:rsidRPr="00865144">
        <w:t xml:space="preserve">. </w:t>
      </w:r>
      <w:r w:rsidR="00F2284C" w:rsidRPr="00865144">
        <w:t>pagal Transporto ir eismo organizavimo skyriaus pateiktus užsakymus vykdyti stovų</w:t>
      </w:r>
      <w:r w:rsidR="00231652" w:rsidRPr="00865144">
        <w:t>, apsauginių atitvarų</w:t>
      </w:r>
      <w:r w:rsidR="00F2284C" w:rsidRPr="00865144">
        <w:t xml:space="preserve"> įbetonavimo arba perbetonavimo darbus, konstrukcinių atramų įrengimą arba atstatymą, jų dažymą.</w:t>
      </w:r>
    </w:p>
    <w:p w:rsidR="002710BD" w:rsidRPr="00865144" w:rsidRDefault="008A75BB" w:rsidP="00865144">
      <w:pPr>
        <w:numPr>
          <w:ilvl w:val="0"/>
          <w:numId w:val="21"/>
        </w:numPr>
        <w:spacing w:line="276" w:lineRule="auto"/>
        <w:ind w:left="0" w:firstLine="720"/>
        <w:jc w:val="both"/>
        <w:rPr>
          <w:bCs/>
        </w:rPr>
      </w:pPr>
      <w:r w:rsidRPr="00865144">
        <w:t>Įrengiami apsauginiai atitvarai turi būti</w:t>
      </w:r>
      <w:r w:rsidR="002710BD" w:rsidRPr="00865144">
        <w:t xml:space="preserve"> trijų tipų:</w:t>
      </w:r>
    </w:p>
    <w:p w:rsidR="002710BD" w:rsidRPr="00865144" w:rsidRDefault="002710BD" w:rsidP="00865144">
      <w:pPr>
        <w:spacing w:line="276" w:lineRule="auto"/>
        <w:ind w:firstLine="720"/>
        <w:jc w:val="both"/>
      </w:pPr>
      <w:r w:rsidRPr="00865144">
        <w:t xml:space="preserve">I atitvaro tipas – </w:t>
      </w:r>
      <w:r w:rsidR="00122D13" w:rsidRPr="00865144">
        <w:t>iš cinkuoto vamzdžio</w:t>
      </w:r>
      <w:r w:rsidRPr="00865144">
        <w:t>. Apsauginių atitvarų segmentai turi būti kintamo ilgio (netrumpesni kaip 0,5 m ir neilgesni kaip 3 m), esant reikalui į senų atitvarų kompleksus įmontuojant naują apsauginio a</w:t>
      </w:r>
      <w:r w:rsidR="00A85F15" w:rsidRPr="00865144">
        <w:t>t</w:t>
      </w:r>
      <w:r w:rsidRPr="00865144">
        <w:t>itvaro segmentą.</w:t>
      </w:r>
      <w:r w:rsidR="004C774B" w:rsidRPr="00865144">
        <w:t xml:space="preserve"> Atitvaro profilis ir išmatavimai pateikti</w:t>
      </w:r>
      <w:r w:rsidRPr="00865144">
        <w:t xml:space="preserve"> </w:t>
      </w:r>
      <w:r w:rsidR="00E10024" w:rsidRPr="00865144">
        <w:t xml:space="preserve">Techninės specifikacijos priedo </w:t>
      </w:r>
      <w:r w:rsidR="004C774B" w:rsidRPr="00865144">
        <w:t>foto schemoje</w:t>
      </w:r>
      <w:r w:rsidRPr="00865144">
        <w:t xml:space="preserve"> Nr. 1.</w:t>
      </w:r>
    </w:p>
    <w:p w:rsidR="002710BD" w:rsidRPr="00865144" w:rsidRDefault="002710BD" w:rsidP="00865144">
      <w:pPr>
        <w:spacing w:line="276" w:lineRule="auto"/>
        <w:ind w:firstLine="720"/>
        <w:jc w:val="both"/>
      </w:pPr>
      <w:r w:rsidRPr="00865144">
        <w:t>II atitvaro tipas – iš cinkuoto vamzdžio. Esant reikalui turi būti galimybė į senų atitvarų kompleksus įmontuoti naują apsauginio a</w:t>
      </w:r>
      <w:r w:rsidR="00A85F15" w:rsidRPr="00865144">
        <w:t>t</w:t>
      </w:r>
      <w:r w:rsidRPr="00865144">
        <w:t xml:space="preserve">itvaro segmentą. </w:t>
      </w:r>
      <w:r w:rsidR="004C774B" w:rsidRPr="00865144">
        <w:t xml:space="preserve">Atitvaro profilis ir išmatavimai pateikti </w:t>
      </w:r>
      <w:r w:rsidR="00E10024" w:rsidRPr="00865144">
        <w:t xml:space="preserve">Techninės specifikacijos priedo </w:t>
      </w:r>
      <w:r w:rsidR="004C774B" w:rsidRPr="00865144">
        <w:t>foto schemoje Nr. 2.</w:t>
      </w:r>
      <w:r w:rsidRPr="00865144">
        <w:t xml:space="preserve"> Šio tipo atitvarus galima apžiūrėti M. K. Čiurlionio g. ir Vytauto pr. sankryžoje, Kaune.</w:t>
      </w:r>
    </w:p>
    <w:p w:rsidR="002710BD" w:rsidRPr="00865144" w:rsidRDefault="002710BD" w:rsidP="00865144">
      <w:pPr>
        <w:spacing w:line="276" w:lineRule="auto"/>
        <w:ind w:firstLine="720"/>
        <w:jc w:val="both"/>
        <w:rPr>
          <w:bCs/>
        </w:rPr>
      </w:pPr>
      <w:r w:rsidRPr="00865144">
        <w:t xml:space="preserve">III atitvaro tipas – iš cinkuoto metalo. Esant reikalui turi būti galimybė į senų atitvarų kompleksus įmontuoti naują apsauginio aitvaro segmentą. </w:t>
      </w:r>
      <w:r w:rsidR="004C774B" w:rsidRPr="00865144">
        <w:t xml:space="preserve">Atitvaro profilis ir išmatavimai pateikti </w:t>
      </w:r>
      <w:r w:rsidR="00E10024" w:rsidRPr="00865144">
        <w:t xml:space="preserve">Techninės specifikacijos priedo </w:t>
      </w:r>
      <w:r w:rsidR="004C774B" w:rsidRPr="00865144">
        <w:t>foto schemoje Nr. 3.</w:t>
      </w:r>
      <w:r w:rsidRPr="00865144">
        <w:t xml:space="preserve"> Šio tipo atitvarus galima apžiūrėti</w:t>
      </w:r>
      <w:r w:rsidR="00AA1B3A" w:rsidRPr="00865144">
        <w:t xml:space="preserve"> </w:t>
      </w:r>
      <w:r w:rsidRPr="00865144">
        <w:t>A. Juozapavičiaus pr., Kaune.</w:t>
      </w:r>
    </w:p>
    <w:p w:rsidR="008A75BB" w:rsidRPr="00865144" w:rsidRDefault="008A75BB" w:rsidP="00865144">
      <w:pPr>
        <w:numPr>
          <w:ilvl w:val="0"/>
          <w:numId w:val="21"/>
        </w:numPr>
        <w:tabs>
          <w:tab w:val="num" w:pos="851"/>
        </w:tabs>
        <w:spacing w:line="276" w:lineRule="auto"/>
        <w:ind w:left="0" w:firstLine="720"/>
        <w:jc w:val="both"/>
        <w:rPr>
          <w:bCs/>
        </w:rPr>
      </w:pPr>
      <w:r w:rsidRPr="00865144">
        <w:t>Kelio ženklų, apsauginių atitvarų</w:t>
      </w:r>
      <w:r w:rsidR="00B963CA" w:rsidRPr="00865144">
        <w:t xml:space="preserve"> ir sferinių veidrodžių</w:t>
      </w:r>
      <w:r w:rsidRPr="00865144">
        <w:t xml:space="preserve"> stovų viršus turi būti uždengtas plastmasiniu</w:t>
      </w:r>
      <w:r w:rsidR="00F56A32" w:rsidRPr="00865144">
        <w:t xml:space="preserve"> arba metaliniu</w:t>
      </w:r>
      <w:r w:rsidR="00B963CA" w:rsidRPr="00865144">
        <w:t>, apsaugotu nuo korozijos,</w:t>
      </w:r>
      <w:r w:rsidRPr="00865144">
        <w:t xml:space="preserve"> kamščiu</w:t>
      </w:r>
      <w:r w:rsidR="00F56A32" w:rsidRPr="00865144">
        <w:t>.</w:t>
      </w:r>
      <w:r w:rsidRPr="00865144">
        <w:t xml:space="preserve"> </w:t>
      </w:r>
    </w:p>
    <w:p w:rsidR="008A75BB" w:rsidRPr="00865144" w:rsidRDefault="00DA4698" w:rsidP="00865144">
      <w:pPr>
        <w:numPr>
          <w:ilvl w:val="0"/>
          <w:numId w:val="21"/>
        </w:numPr>
        <w:spacing w:line="276" w:lineRule="auto"/>
        <w:ind w:left="0" w:firstLine="720"/>
        <w:jc w:val="both"/>
        <w:rPr>
          <w:bCs/>
        </w:rPr>
      </w:pPr>
      <w:r w:rsidRPr="007D697F">
        <w:t>Kelio</w:t>
      </w:r>
      <w:r w:rsidR="008A75BB" w:rsidRPr="007D697F">
        <w:t xml:space="preserve"> ženklų skydų</w:t>
      </w:r>
      <w:r w:rsidRPr="007D697F">
        <w:t xml:space="preserve"> ir sferinių veidrodžių</w:t>
      </w:r>
      <w:r w:rsidR="008A75BB" w:rsidRPr="007D697F">
        <w:t xml:space="preserve"> tvirtinimo elementai turi tikti atramoms taip, kad neleistų ženklui sukiotis aplink atramą ir atitiktų standarto </w:t>
      </w:r>
      <w:r w:rsidR="00865144" w:rsidRPr="007D697F">
        <w:t xml:space="preserve">LST EN 12899-1:2008 „Nuolatiniai vertikalieji kelio ženklai. 1 dalis. Nuolatiniai ženklai“ </w:t>
      </w:r>
      <w:r w:rsidR="00865144" w:rsidRPr="007D697F">
        <w:rPr>
          <w:lang w:eastAsia="lt-LT"/>
        </w:rPr>
        <w:t>ar jam lygiaverčio reikalavimus</w:t>
      </w:r>
      <w:r w:rsidR="00C70132" w:rsidRPr="007D697F">
        <w:t>.</w:t>
      </w:r>
      <w:r w:rsidRPr="007D697F">
        <w:t xml:space="preserve"> Kelio ženklai ir sferiniai veidrodžiai tvirtinami ant atramos ir stovo turi būti pritvirtinti taip, kad bandymo</w:t>
      </w:r>
      <w:r w:rsidRPr="00865144">
        <w:t xml:space="preserve"> metu vienam žmogui rankomis jų nebūtų galima persukti.</w:t>
      </w:r>
      <w:r w:rsidR="008231AA" w:rsidRPr="00865144">
        <w:t xml:space="preserve"> Įrengus kelio </w:t>
      </w:r>
      <w:r w:rsidR="004B004F" w:rsidRPr="00865144">
        <w:t>ženklą ar sferinį veidrodį ir suveržus tvirtinimo elementus (apkabas)</w:t>
      </w:r>
      <w:r w:rsidR="008231AA" w:rsidRPr="00865144">
        <w:t xml:space="preserve"> turi likti </w:t>
      </w:r>
      <w:r w:rsidR="004B004F" w:rsidRPr="00865144">
        <w:t>galimybė papildomam</w:t>
      </w:r>
      <w:r w:rsidR="00662F8D" w:rsidRPr="00865144">
        <w:t xml:space="preserve"> (rezerviniui)</w:t>
      </w:r>
      <w:r w:rsidR="004B004F" w:rsidRPr="00865144">
        <w:t xml:space="preserve"> paveržimui</w:t>
      </w:r>
      <w:r w:rsidR="00662F8D" w:rsidRPr="00865144">
        <w:t xml:space="preserve"> atsiradus</w:t>
      </w:r>
      <w:r w:rsidR="004B004F" w:rsidRPr="00865144">
        <w:t xml:space="preserve"> tvirtinimo elementų (apkabų)</w:t>
      </w:r>
      <w:r w:rsidR="00662F8D" w:rsidRPr="00865144">
        <w:t xml:space="preserve"> senėjimo ar</w:t>
      </w:r>
      <w:r w:rsidR="004B004F" w:rsidRPr="00865144">
        <w:t xml:space="preserve"> </w:t>
      </w:r>
      <w:r w:rsidR="00662F8D" w:rsidRPr="00865144">
        <w:t>deformacijos (išsitampymo) požymiams</w:t>
      </w:r>
      <w:r w:rsidR="004B004F" w:rsidRPr="00865144">
        <w:t>.</w:t>
      </w:r>
    </w:p>
    <w:p w:rsidR="00BF50F1" w:rsidRPr="00865144" w:rsidRDefault="00231652" w:rsidP="00865144">
      <w:pPr>
        <w:numPr>
          <w:ilvl w:val="0"/>
          <w:numId w:val="21"/>
        </w:numPr>
        <w:spacing w:line="276" w:lineRule="auto"/>
        <w:ind w:left="0" w:firstLine="720"/>
        <w:jc w:val="both"/>
        <w:rPr>
          <w:bCs/>
        </w:rPr>
      </w:pPr>
      <w:r w:rsidRPr="00865144">
        <w:t>K</w:t>
      </w:r>
      <w:r w:rsidR="008A75BB" w:rsidRPr="00865144">
        <w:t>elio ženklams</w:t>
      </w:r>
      <w:r w:rsidR="00C85C6E" w:rsidRPr="00865144">
        <w:t>, cinkuotiems stulpeliams</w:t>
      </w:r>
      <w:r w:rsidR="00C70132" w:rsidRPr="00865144">
        <w:t>,</w:t>
      </w:r>
      <w:r w:rsidR="008A75BB" w:rsidRPr="00865144">
        <w:t xml:space="preserve"> a</w:t>
      </w:r>
      <w:r w:rsidR="004423D1" w:rsidRPr="00865144">
        <w:t>t</w:t>
      </w:r>
      <w:r w:rsidR="008A75BB" w:rsidRPr="00865144">
        <w:t>itvarams</w:t>
      </w:r>
      <w:r w:rsidR="00C70132" w:rsidRPr="00865144">
        <w:t>, įspėjamiesiems stovams</w:t>
      </w:r>
      <w:r w:rsidR="007C68B8" w:rsidRPr="00865144">
        <w:t>,</w:t>
      </w:r>
      <w:r w:rsidR="00427901" w:rsidRPr="00865144">
        <w:t xml:space="preserve"> </w:t>
      </w:r>
      <w:r w:rsidR="00C70132" w:rsidRPr="00865144">
        <w:t>sferiniams veidrodžiams</w:t>
      </w:r>
      <w:r w:rsidR="007C68B8" w:rsidRPr="00865144">
        <w:t>, transporto priemonių greitį mažinantiems kalneliams, kelio ženklo rėmeliams, standiems ir lankstiems kelio kraštą žymintiems stulpeliams ir prie kelio dangos tvirtinamoms pėsčiųjų eismo saugumo salelėms</w:t>
      </w:r>
      <w:r w:rsidR="008A75BB" w:rsidRPr="00865144">
        <w:t xml:space="preserve"> turi būti suteikta ne mažesnė  nei 5 metų garantija, jos pradžią skaičiuojant nuo įrengimo</w:t>
      </w:r>
      <w:r w:rsidR="00C85C6E" w:rsidRPr="00865144">
        <w:t xml:space="preserve"> </w:t>
      </w:r>
      <w:r w:rsidR="008A75BB" w:rsidRPr="00865144">
        <w:t>datos.</w:t>
      </w:r>
    </w:p>
    <w:p w:rsidR="00EC7AD9" w:rsidRPr="00865144" w:rsidRDefault="00EC7AD9" w:rsidP="00865144">
      <w:pPr>
        <w:numPr>
          <w:ilvl w:val="0"/>
          <w:numId w:val="21"/>
        </w:numPr>
        <w:spacing w:line="276" w:lineRule="auto"/>
        <w:ind w:left="0" w:firstLine="720"/>
        <w:jc w:val="both"/>
        <w:rPr>
          <w:bCs/>
        </w:rPr>
      </w:pPr>
      <w:r w:rsidRPr="00865144">
        <w:rPr>
          <w:bCs/>
        </w:rPr>
        <w:t xml:space="preserve">Sferiniai veidrodžiai turi būti </w:t>
      </w:r>
      <w:r w:rsidR="004423D1" w:rsidRPr="00865144">
        <w:rPr>
          <w:bCs/>
        </w:rPr>
        <w:t>atsparū</w:t>
      </w:r>
      <w:r w:rsidRPr="00865144">
        <w:rPr>
          <w:bCs/>
        </w:rPr>
        <w:t>s neigiamiems atmosferos poveikiams ir smūgiams. Sferinis veidrodis ant stovo įrengiamas 2,5 m aukštyje nuo važiuojamosios dalies iki apatinės sferinio veidrodžio dalies. Veidrodžio matmenys: ne mažiau negu 900 mm skersmens.</w:t>
      </w:r>
    </w:p>
    <w:p w:rsidR="00437F61" w:rsidRPr="00865144" w:rsidRDefault="00EC7AD9" w:rsidP="00865144">
      <w:pPr>
        <w:numPr>
          <w:ilvl w:val="0"/>
          <w:numId w:val="21"/>
        </w:numPr>
        <w:spacing w:line="276" w:lineRule="auto"/>
        <w:ind w:left="0" w:firstLine="720"/>
        <w:jc w:val="both"/>
        <w:rPr>
          <w:bCs/>
        </w:rPr>
      </w:pPr>
      <w:r w:rsidRPr="00865144">
        <w:rPr>
          <w:bCs/>
        </w:rPr>
        <w:t>Įspėjamasis plastikinis stovas turi būti su šviesą atspindinčiais elementais, užmaunamas ant nuo 60</w:t>
      </w:r>
      <w:r w:rsidR="00802974" w:rsidRPr="00865144">
        <w:rPr>
          <w:bCs/>
        </w:rPr>
        <w:t>,3</w:t>
      </w:r>
      <w:r w:rsidRPr="00865144">
        <w:rPr>
          <w:bCs/>
        </w:rPr>
        <w:t xml:space="preserve"> mm iki </w:t>
      </w:r>
      <w:r w:rsidR="004B004F" w:rsidRPr="00865144">
        <w:t>76,1</w:t>
      </w:r>
      <w:r w:rsidR="00201D56" w:rsidRPr="00865144">
        <w:rPr>
          <w:bCs/>
        </w:rPr>
        <w:t xml:space="preserve"> mm skersmens vamzdžio, skirtas pagerinti ant metalinių stovų įrengtų kelio ženklų ir sferinių veidrodžių matomumą. Plastikinio įspėjamojo stovo matm</w:t>
      </w:r>
      <w:r w:rsidR="00437F61" w:rsidRPr="00865144">
        <w:rPr>
          <w:bCs/>
        </w:rPr>
        <w:t xml:space="preserve">enys: aukštis </w:t>
      </w:r>
      <w:r w:rsidR="000E3122" w:rsidRPr="00865144">
        <w:rPr>
          <w:bCs/>
        </w:rPr>
        <w:t xml:space="preserve">– </w:t>
      </w:r>
      <w:r w:rsidR="00437F61" w:rsidRPr="00865144">
        <w:rPr>
          <w:bCs/>
        </w:rPr>
        <w:t>ne</w:t>
      </w:r>
      <w:r w:rsidR="000E3122" w:rsidRPr="00865144">
        <w:rPr>
          <w:bCs/>
        </w:rPr>
        <w:t xml:space="preserve"> </w:t>
      </w:r>
      <w:r w:rsidR="00437F61" w:rsidRPr="00865144">
        <w:rPr>
          <w:bCs/>
        </w:rPr>
        <w:t>mažesnis negu 800 mm, ne</w:t>
      </w:r>
      <w:r w:rsidR="000E3122" w:rsidRPr="00865144">
        <w:rPr>
          <w:bCs/>
        </w:rPr>
        <w:t xml:space="preserve"> </w:t>
      </w:r>
      <w:r w:rsidR="00437F61" w:rsidRPr="00865144">
        <w:rPr>
          <w:bCs/>
        </w:rPr>
        <w:t>aukštesnis negu 9</w:t>
      </w:r>
      <w:r w:rsidR="00201D56" w:rsidRPr="00865144">
        <w:rPr>
          <w:bCs/>
        </w:rPr>
        <w:t>00 mm, skersmuo</w:t>
      </w:r>
      <w:r w:rsidR="000E3122" w:rsidRPr="00865144">
        <w:rPr>
          <w:bCs/>
        </w:rPr>
        <w:t xml:space="preserve"> –</w:t>
      </w:r>
      <w:r w:rsidR="00201D56" w:rsidRPr="00865144">
        <w:rPr>
          <w:bCs/>
        </w:rPr>
        <w:t xml:space="preserve"> ne</w:t>
      </w:r>
      <w:r w:rsidR="000E3122" w:rsidRPr="00865144">
        <w:rPr>
          <w:bCs/>
        </w:rPr>
        <w:t xml:space="preserve"> </w:t>
      </w:r>
      <w:r w:rsidR="00201D56" w:rsidRPr="00865144">
        <w:rPr>
          <w:bCs/>
        </w:rPr>
        <w:t>mažesnis</w:t>
      </w:r>
      <w:r w:rsidR="00437F61" w:rsidRPr="00865144">
        <w:rPr>
          <w:bCs/>
        </w:rPr>
        <w:t xml:space="preserve"> negu 180 mm, ne</w:t>
      </w:r>
      <w:r w:rsidR="000E3122" w:rsidRPr="00865144">
        <w:rPr>
          <w:bCs/>
        </w:rPr>
        <w:t xml:space="preserve"> </w:t>
      </w:r>
      <w:r w:rsidR="00437F61" w:rsidRPr="00865144">
        <w:rPr>
          <w:bCs/>
        </w:rPr>
        <w:t>didesnis negu 22</w:t>
      </w:r>
      <w:r w:rsidR="00201D56" w:rsidRPr="00865144">
        <w:rPr>
          <w:bCs/>
        </w:rPr>
        <w:t>0 mm, pado skersmuo</w:t>
      </w:r>
      <w:r w:rsidR="000E3122" w:rsidRPr="00865144">
        <w:rPr>
          <w:bCs/>
        </w:rPr>
        <w:t xml:space="preserve"> –</w:t>
      </w:r>
      <w:r w:rsidR="00201D56" w:rsidRPr="00865144">
        <w:rPr>
          <w:bCs/>
        </w:rPr>
        <w:t xml:space="preserve"> ne</w:t>
      </w:r>
      <w:r w:rsidR="000E3122" w:rsidRPr="00865144">
        <w:rPr>
          <w:bCs/>
        </w:rPr>
        <w:t xml:space="preserve"> </w:t>
      </w:r>
      <w:r w:rsidR="00201D56" w:rsidRPr="00865144">
        <w:rPr>
          <w:bCs/>
        </w:rPr>
        <w:t>mažesni</w:t>
      </w:r>
      <w:r w:rsidR="00437F61" w:rsidRPr="00865144">
        <w:rPr>
          <w:bCs/>
        </w:rPr>
        <w:t>s negu 280 mm, ne</w:t>
      </w:r>
      <w:r w:rsidR="000E3122" w:rsidRPr="00865144">
        <w:rPr>
          <w:bCs/>
        </w:rPr>
        <w:t xml:space="preserve"> </w:t>
      </w:r>
      <w:r w:rsidR="00437F61" w:rsidRPr="00865144">
        <w:rPr>
          <w:bCs/>
        </w:rPr>
        <w:t>didesnis nei 32</w:t>
      </w:r>
      <w:r w:rsidR="00201D56" w:rsidRPr="00865144">
        <w:rPr>
          <w:bCs/>
        </w:rPr>
        <w:t>0 mm.</w:t>
      </w:r>
    </w:p>
    <w:p w:rsidR="00704A05" w:rsidRPr="00865144" w:rsidRDefault="00B3112C" w:rsidP="00865144">
      <w:pPr>
        <w:numPr>
          <w:ilvl w:val="0"/>
          <w:numId w:val="21"/>
        </w:numPr>
        <w:spacing w:line="276" w:lineRule="auto"/>
        <w:ind w:left="0" w:firstLine="720"/>
        <w:jc w:val="both"/>
        <w:rPr>
          <w:bCs/>
        </w:rPr>
      </w:pPr>
      <w:r w:rsidRPr="00865144">
        <w:t xml:space="preserve">Transporto priemonių greitį mažinantis kalnelis, arba jo segmentas, turi būti pagamintas iš gumos, </w:t>
      </w:r>
      <w:r w:rsidR="00427901" w:rsidRPr="00865144">
        <w:t>nevienspalvis</w:t>
      </w:r>
      <w:r w:rsidRPr="00865144">
        <w:t>, su šviesą atspindinčiais elementais (kad įrenginys būtų matomas naktį ir blogo matomumo sąlygomis), tvirtinamas prie kelio dangos.</w:t>
      </w:r>
      <w:r w:rsidR="00EC7AD9" w:rsidRPr="00865144">
        <w:rPr>
          <w:bCs/>
        </w:rPr>
        <w:t xml:space="preserve"> </w:t>
      </w:r>
      <w:r w:rsidRPr="00865144">
        <w:rPr>
          <w:bCs/>
        </w:rPr>
        <w:t xml:space="preserve">Kalnelių matmenys turi būti dviejų tipų. Platesnio kalnelio matmenys: </w:t>
      </w:r>
      <w:r w:rsidRPr="00865144">
        <w:t xml:space="preserve">plotis – ne siauresnis negu 900 mm, aukštis – ne žemesnis negu 30 mm, ne aukštesnis negu 55 mm. </w:t>
      </w:r>
      <w:r w:rsidRPr="00865144">
        <w:rPr>
          <w:bCs/>
        </w:rPr>
        <w:t xml:space="preserve">Siauresnio kalnelio matmenys: </w:t>
      </w:r>
      <w:r w:rsidRPr="00865144">
        <w:t>plotis – ne siauresnis negu 400 mm, aukštis – ne žemesnis negu 30 mm, ne aukštesnis negu 55 mm.</w:t>
      </w:r>
    </w:p>
    <w:p w:rsidR="008D18FE" w:rsidRPr="00865144" w:rsidRDefault="006D4A27" w:rsidP="00865144">
      <w:pPr>
        <w:numPr>
          <w:ilvl w:val="0"/>
          <w:numId w:val="21"/>
        </w:numPr>
        <w:spacing w:line="276" w:lineRule="auto"/>
        <w:ind w:left="0" w:firstLine="720"/>
        <w:jc w:val="both"/>
        <w:rPr>
          <w:bCs/>
        </w:rPr>
      </w:pPr>
      <w:r w:rsidRPr="00865144">
        <w:lastRenderedPageBreak/>
        <w:t xml:space="preserve"> Prie kelio dangos tvirtinamos guminės eismo saugumo salelės, kurių segmentai pagaminti iš gumos, turi būti ryškiai raudonos arba panašios spalvos</w:t>
      </w:r>
      <w:r w:rsidR="00453D41" w:rsidRPr="00865144">
        <w:t>,  salelių dydžiai: plotis nuo 1,6</w:t>
      </w:r>
      <w:r w:rsidRPr="00865144">
        <w:t>0 m iki 2,50 m, ilgis nuo 1,50 m iki 1,60 m, aukštis nuo 0,07 m iki 0,15 m. Salelių išoriniai segmentai turi būti ovalios formos, šių segmentų kraštai privalo turėti šviesą atspindinčius elementus. Įrengti salelių segmentai privalo sudaryti horizontalią plokštumą, tarpai sujungimo vietose tarp atskirų segmentų negali viršyti 2 mm. Salelės tvirtinamos iš abiejų pėsčiųjų perėjos pusių, atstumas tarp salelių vidinių kraštinių – 4,30 m. Saugumo salelės prie pagrindo tvirtinamos varžtais.</w:t>
      </w:r>
    </w:p>
    <w:p w:rsidR="005C7DC4" w:rsidRPr="00865144" w:rsidRDefault="00EC7AD9" w:rsidP="00865144">
      <w:pPr>
        <w:numPr>
          <w:ilvl w:val="0"/>
          <w:numId w:val="21"/>
        </w:numPr>
        <w:spacing w:line="276" w:lineRule="auto"/>
        <w:ind w:left="0" w:firstLine="720"/>
        <w:jc w:val="both"/>
        <w:rPr>
          <w:bCs/>
        </w:rPr>
      </w:pPr>
      <w:r w:rsidRPr="00865144">
        <w:rPr>
          <w:bCs/>
        </w:rPr>
        <w:t xml:space="preserve"> </w:t>
      </w:r>
      <w:r w:rsidR="005C7DC4" w:rsidRPr="00865144">
        <w:rPr>
          <w:bCs/>
        </w:rPr>
        <w:t>Standus k</w:t>
      </w:r>
      <w:r w:rsidR="008D18FE" w:rsidRPr="00865144">
        <w:rPr>
          <w:bCs/>
        </w:rPr>
        <w:t xml:space="preserve">elio kraštą </w:t>
      </w:r>
      <w:r w:rsidR="005C7DC4" w:rsidRPr="00865144">
        <w:rPr>
          <w:bCs/>
        </w:rPr>
        <w:t>žyminti</w:t>
      </w:r>
      <w:r w:rsidR="008D18FE" w:rsidRPr="00865144">
        <w:rPr>
          <w:bCs/>
        </w:rPr>
        <w:t>s</w:t>
      </w:r>
      <w:r w:rsidR="005C7DC4" w:rsidRPr="00865144">
        <w:rPr>
          <w:bCs/>
        </w:rPr>
        <w:t xml:space="preserve"> stulpelis turi būti pagamintas iš atmosferos poveikiui atsparaus plastiko su vertikaliu ženklinimu ir atšvaitais skirti pažymėti kelkraščių išorinį kraštą, kad jis būtų geriau matomas tamsiu paros metu ir esant blogoms meteorologinėms sąlygoms.</w:t>
      </w:r>
      <w:r w:rsidR="008D18FE" w:rsidRPr="00865144">
        <w:rPr>
          <w:bCs/>
        </w:rPr>
        <w:t xml:space="preserve"> </w:t>
      </w:r>
      <w:r w:rsidR="005C7DC4" w:rsidRPr="00865144">
        <w:rPr>
          <w:bCs/>
        </w:rPr>
        <w:t>S</w:t>
      </w:r>
      <w:r w:rsidR="004C6FBB" w:rsidRPr="00865144">
        <w:rPr>
          <w:bCs/>
        </w:rPr>
        <w:t>tulpelių aukštis turi būti nuo 0,9</w:t>
      </w:r>
      <w:r w:rsidR="00700E8D" w:rsidRPr="00865144">
        <w:rPr>
          <w:bCs/>
        </w:rPr>
        <w:t xml:space="preserve"> m iki 1,</w:t>
      </w:r>
      <w:r w:rsidR="004C6FBB" w:rsidRPr="00865144">
        <w:rPr>
          <w:bCs/>
        </w:rPr>
        <w:t>1</w:t>
      </w:r>
      <w:r w:rsidR="005C7DC4" w:rsidRPr="00865144">
        <w:rPr>
          <w:bCs/>
        </w:rPr>
        <w:t xml:space="preserve"> m nuo dangos krašto paviršiaus.</w:t>
      </w:r>
      <w:r w:rsidR="003F12BF" w:rsidRPr="00865144">
        <w:rPr>
          <w:bCs/>
        </w:rPr>
        <w:t xml:space="preserve"> </w:t>
      </w:r>
      <w:r w:rsidR="005C7DC4" w:rsidRPr="00865144">
        <w:rPr>
          <w:bCs/>
        </w:rPr>
        <w:t xml:space="preserve">Lankstus kelio kraštą žymintis stulpelis turi būti pagamintas </w:t>
      </w:r>
      <w:r w:rsidR="00700E8D" w:rsidRPr="00865144">
        <w:rPr>
          <w:bCs/>
        </w:rPr>
        <w:t>iš</w:t>
      </w:r>
      <w:r w:rsidR="00BE5B88" w:rsidRPr="00865144">
        <w:rPr>
          <w:bCs/>
        </w:rPr>
        <w:t xml:space="preserve"> šalčiui</w:t>
      </w:r>
      <w:r w:rsidR="00C85C6E" w:rsidRPr="00865144">
        <w:rPr>
          <w:bCs/>
        </w:rPr>
        <w:t xml:space="preserve"> ir</w:t>
      </w:r>
      <w:r w:rsidR="00700E8D" w:rsidRPr="00865144">
        <w:rPr>
          <w:bCs/>
        </w:rPr>
        <w:t xml:space="preserve"> atmosferos poveikiui atsparaus plastiko, kuris po </w:t>
      </w:r>
      <w:r w:rsidR="00A85F15" w:rsidRPr="00865144">
        <w:rPr>
          <w:bCs/>
        </w:rPr>
        <w:t xml:space="preserve">lengvos </w:t>
      </w:r>
      <w:r w:rsidR="00700E8D" w:rsidRPr="00865144">
        <w:rPr>
          <w:bCs/>
        </w:rPr>
        <w:t>deformacijos įgauna savo pradinę būseną</w:t>
      </w:r>
      <w:r w:rsidR="00164B60" w:rsidRPr="00865144">
        <w:rPr>
          <w:bCs/>
        </w:rPr>
        <w:t xml:space="preserve"> ir </w:t>
      </w:r>
      <w:r w:rsidR="00C85C6E" w:rsidRPr="00865144">
        <w:rPr>
          <w:bCs/>
        </w:rPr>
        <w:t>vertikalumą</w:t>
      </w:r>
      <w:r w:rsidR="00700E8D" w:rsidRPr="00865144">
        <w:rPr>
          <w:bCs/>
        </w:rPr>
        <w:t>, su vertikaliu ženklinimu ir atšvaitais skirti pažymėti kelkraščių išorinį kraštą, kad jis būtų geriau matomas tamsiu paros metu ir esant blogoms meteorologinėms sąlygoms. Stulp</w:t>
      </w:r>
      <w:r w:rsidR="004C6FBB" w:rsidRPr="00865144">
        <w:rPr>
          <w:bCs/>
        </w:rPr>
        <w:t>elių aukštis turi būti nuo 0,9 m iki 1,1</w:t>
      </w:r>
      <w:r w:rsidR="00700E8D" w:rsidRPr="00865144">
        <w:rPr>
          <w:bCs/>
        </w:rPr>
        <w:t xml:space="preserve"> m nuo dangos krašto paviršiaus.</w:t>
      </w:r>
    </w:p>
    <w:p w:rsidR="00B52B4B" w:rsidRPr="00865144" w:rsidRDefault="00BE5B88" w:rsidP="00865144">
      <w:pPr>
        <w:numPr>
          <w:ilvl w:val="0"/>
          <w:numId w:val="21"/>
        </w:numPr>
        <w:spacing w:line="276" w:lineRule="auto"/>
        <w:ind w:left="0" w:firstLine="720"/>
        <w:jc w:val="both"/>
        <w:rPr>
          <w:bCs/>
        </w:rPr>
      </w:pPr>
      <w:r w:rsidRPr="00865144">
        <w:rPr>
          <w:bCs/>
        </w:rPr>
        <w:t>Lankstu</w:t>
      </w:r>
      <w:r w:rsidR="00237414" w:rsidRPr="00865144">
        <w:rPr>
          <w:bCs/>
        </w:rPr>
        <w:t>s</w:t>
      </w:r>
      <w:r w:rsidRPr="00865144">
        <w:rPr>
          <w:bCs/>
        </w:rPr>
        <w:t xml:space="preserve"> plastikinis</w:t>
      </w:r>
      <w:r w:rsidR="00E27508" w:rsidRPr="00865144">
        <w:rPr>
          <w:bCs/>
        </w:rPr>
        <w:t xml:space="preserve"> </w:t>
      </w:r>
      <w:r w:rsidRPr="00865144">
        <w:rPr>
          <w:bCs/>
        </w:rPr>
        <w:t>stulpelis</w:t>
      </w:r>
      <w:r w:rsidR="00237414" w:rsidRPr="00865144">
        <w:rPr>
          <w:bCs/>
        </w:rPr>
        <w:t xml:space="preserve"> skirtas pažymėti kelkraščiams, eismo juostų išskyrimui ir susiliejimui, taip pat naudojamas aikštelėse ir teritorijose,</w:t>
      </w:r>
      <w:r w:rsidRPr="00865144">
        <w:rPr>
          <w:bCs/>
        </w:rPr>
        <w:t xml:space="preserve"> turi būti pagamintas iš šalčiui ir atmosferos poveikiui atsparaus plastiko. Stulpeliai turi būti su šviesą atspindinčiomis juostomis, kurios padeda stulpelius pastebėti dieną ir tamsiu paros metu. Stulpelių plastikas </w:t>
      </w:r>
      <w:r w:rsidR="00A85F15" w:rsidRPr="00865144">
        <w:rPr>
          <w:bCs/>
        </w:rPr>
        <w:t xml:space="preserve">esant </w:t>
      </w:r>
      <w:r w:rsidRPr="00865144">
        <w:rPr>
          <w:bCs/>
        </w:rPr>
        <w:t>lengvai deform</w:t>
      </w:r>
      <w:r w:rsidR="00A85F15" w:rsidRPr="00865144">
        <w:rPr>
          <w:bCs/>
        </w:rPr>
        <w:t>acijai</w:t>
      </w:r>
      <w:r w:rsidRPr="00865144">
        <w:rPr>
          <w:bCs/>
        </w:rPr>
        <w:t xml:space="preserve"> turi įgauti savo pradinę būseną ir vertikalumą. Stulpeliai turi būti tvirtinami prie dangos varžtais</w:t>
      </w:r>
      <w:r w:rsidR="00E27508" w:rsidRPr="00865144">
        <w:rPr>
          <w:bCs/>
        </w:rPr>
        <w:t>.</w:t>
      </w:r>
      <w:r w:rsidR="00D74720" w:rsidRPr="00865144">
        <w:rPr>
          <w:bCs/>
        </w:rPr>
        <w:t xml:space="preserve"> Lankstus plastikinis stulpelis turi atitikti Automobilių kelių signalinių stulpelių techninių reikalavimų aprašo ir įrengimo taisyklių TRAT SST 14, patvirtintų Lietuvos automobilių kelių direkcijos prie Susisiekimo ministerijos direktoriaus 2014 m. vasario 20 d. įsakymu Nr. V-69, reikalavimus.</w:t>
      </w:r>
    </w:p>
    <w:p w:rsidR="003B30BC" w:rsidRPr="00865144" w:rsidRDefault="00D11648" w:rsidP="00865144">
      <w:pPr>
        <w:numPr>
          <w:ilvl w:val="0"/>
          <w:numId w:val="26"/>
        </w:numPr>
        <w:spacing w:line="276" w:lineRule="auto"/>
        <w:ind w:left="0" w:firstLine="720"/>
        <w:jc w:val="both"/>
      </w:pPr>
      <w:r w:rsidRPr="00865144">
        <w:rPr>
          <w:bCs/>
        </w:rPr>
        <w:t>Sferiniams veidrodžiams, įspėjamiesiems plastikiniams stovams, p</w:t>
      </w:r>
      <w:r w:rsidRPr="00865144">
        <w:t>rie kelio dangos tvirtinamoms plastikinėms arba guminėms eismo saugumo salelėms,</w:t>
      </w:r>
      <w:r w:rsidR="000F642E" w:rsidRPr="00865144">
        <w:t xml:space="preserve"> transporto priemonių greitį mažinantiems kalneliams,</w:t>
      </w:r>
      <w:r w:rsidRPr="00865144">
        <w:t xml:space="preserve"> standiems arba lankstiems kelio kraštą žymintiems stulpeliams ir lankstiems plastikiniams stulpeliams privaloma pateikti </w:t>
      </w:r>
      <w:r w:rsidR="00F72E34" w:rsidRPr="00865144">
        <w:t xml:space="preserve">tiekėjo pasirašytas ir patvirtintas </w:t>
      </w:r>
      <w:r w:rsidRPr="00865144">
        <w:t xml:space="preserve">atitikties deklaracijas, </w:t>
      </w:r>
      <w:r w:rsidR="00F72E34" w:rsidRPr="00865144">
        <w:t xml:space="preserve">patvirtinančias, </w:t>
      </w:r>
      <w:r w:rsidRPr="00865144">
        <w:t>kad minėtos inžinerinės eismo saugumo priemonės atitinka Lietuvos automobilių kelių direkcijos prie Susisiekimo ministerijos direktoriaus 2010 m. birželio 9 d. įsakymu Nr. V-146 patvirtintų inžinerinių saugaus eismo priemonių projektavimo ir naudojimo rekomendacij</w:t>
      </w:r>
      <w:r w:rsidR="00F72E34" w:rsidRPr="00865144">
        <w:t>ose</w:t>
      </w:r>
      <w:r w:rsidRPr="00865144">
        <w:t xml:space="preserve"> </w:t>
      </w:r>
      <w:r w:rsidRPr="00865144">
        <w:rPr>
          <w:i/>
        </w:rPr>
        <w:t>R ISEP 10</w:t>
      </w:r>
      <w:r w:rsidR="00F72E34" w:rsidRPr="00865144">
        <w:rPr>
          <w:i/>
        </w:rPr>
        <w:t xml:space="preserve"> </w:t>
      </w:r>
      <w:r w:rsidR="00F72E34" w:rsidRPr="00865144">
        <w:t>keliamus reikalavimus</w:t>
      </w:r>
      <w:r w:rsidRPr="00865144">
        <w:t>.</w:t>
      </w:r>
    </w:p>
    <w:p w:rsidR="003B30BC" w:rsidRPr="00865144" w:rsidRDefault="00F2284C" w:rsidP="00865144">
      <w:pPr>
        <w:numPr>
          <w:ilvl w:val="0"/>
          <w:numId w:val="26"/>
        </w:numPr>
        <w:spacing w:line="276" w:lineRule="auto"/>
        <w:ind w:left="0" w:firstLine="720"/>
        <w:jc w:val="both"/>
      </w:pPr>
      <w:r w:rsidRPr="00865144">
        <w:t>Pagal Transporto ir eismo organizavimo skyriaus pateiktus užsakymus vykdyti</w:t>
      </w:r>
      <w:r w:rsidR="00EE5585" w:rsidRPr="00865144">
        <w:t xml:space="preserve"> kelio ženklų įtraukimą į esančią sistemą GIS (Georgafinė informacinė sistema).</w:t>
      </w:r>
      <w:r w:rsidRPr="00865144">
        <w:t xml:space="preserve"> </w:t>
      </w:r>
      <w:r w:rsidR="003B30BC" w:rsidRPr="00865144">
        <w:t xml:space="preserve">Kelio ženklo įtraukimui į </w:t>
      </w:r>
      <w:r w:rsidR="00754478" w:rsidRPr="00865144">
        <w:t xml:space="preserve">sistemą </w:t>
      </w:r>
      <w:r w:rsidR="003B30BC" w:rsidRPr="00865144">
        <w:t xml:space="preserve">GIS </w:t>
      </w:r>
      <w:r w:rsidR="003F24CD" w:rsidRPr="00865144">
        <w:t xml:space="preserve">privaloma </w:t>
      </w:r>
      <w:r w:rsidR="00D90408" w:rsidRPr="00865144">
        <w:t>turėti įrenginį, kuris palaiko</w:t>
      </w:r>
      <w:r w:rsidR="003F24CD" w:rsidRPr="00865144">
        <w:t xml:space="preserve"> </w:t>
      </w:r>
      <w:r w:rsidR="00B1792A" w:rsidRPr="00865144">
        <w:t>ne žemesnę</w:t>
      </w:r>
      <w:r w:rsidR="003F24CD" w:rsidRPr="00865144">
        <w:t xml:space="preserve"> nei 4.0 (ICS) </w:t>
      </w:r>
      <w:r w:rsidR="0033756F" w:rsidRPr="00865144">
        <w:t xml:space="preserve">operacinės sistemos Android </w:t>
      </w:r>
      <w:r w:rsidR="00D90408" w:rsidRPr="00865144">
        <w:t>versiją ir turi GPS (Globali pozicionavimo sistema) funkciją</w:t>
      </w:r>
      <w:r w:rsidR="003F24CD" w:rsidRPr="00865144">
        <w:t>.</w:t>
      </w:r>
      <w:r w:rsidR="00B1792A" w:rsidRPr="00865144">
        <w:t xml:space="preserve"> Įrenginys tur</w:t>
      </w:r>
      <w:r w:rsidR="006F3DE8" w:rsidRPr="00865144">
        <w:t xml:space="preserve">i turėti fotografavimo galimybę, </w:t>
      </w:r>
      <w:r w:rsidR="008D55E7" w:rsidRPr="00865144">
        <w:t xml:space="preserve">mobilių </w:t>
      </w:r>
      <w:r w:rsidR="006F3DE8" w:rsidRPr="00865144">
        <w:t>duomenų ryšio</w:t>
      </w:r>
      <w:r w:rsidR="008D55E7" w:rsidRPr="00865144">
        <w:t xml:space="preserve"> (mobiliojo interneto)</w:t>
      </w:r>
      <w:r w:rsidR="006F3DE8" w:rsidRPr="00865144">
        <w:t xml:space="preserve"> perdavimo ir priėmimo </w:t>
      </w:r>
      <w:r w:rsidR="008D55E7" w:rsidRPr="00865144">
        <w:t>funkciją</w:t>
      </w:r>
      <w:r w:rsidR="006F3DE8" w:rsidRPr="00865144">
        <w:t>.</w:t>
      </w:r>
    </w:p>
    <w:p w:rsidR="00EC38AD" w:rsidRPr="00865144" w:rsidRDefault="007929D7" w:rsidP="00865144">
      <w:pPr>
        <w:numPr>
          <w:ilvl w:val="0"/>
          <w:numId w:val="26"/>
        </w:numPr>
        <w:spacing w:line="276" w:lineRule="auto"/>
        <w:ind w:left="0" w:firstLine="720"/>
        <w:jc w:val="both"/>
      </w:pPr>
      <w:r w:rsidRPr="00865144">
        <w:t xml:space="preserve">Tiekėjas turės </w:t>
      </w:r>
      <w:r w:rsidR="00910093" w:rsidRPr="00865144">
        <w:t>teikti laikinų kelio ženklų, plastikinių barjerų</w:t>
      </w:r>
      <w:r w:rsidRPr="00865144">
        <w:t>, laikin</w:t>
      </w:r>
      <w:r w:rsidR="00910093" w:rsidRPr="00865144">
        <w:t>ų tvorelių ir nukreipiamųjų gairelių nuomos paslaugas</w:t>
      </w:r>
      <w:r w:rsidR="00091741" w:rsidRPr="00865144">
        <w:t>. Į nuom</w:t>
      </w:r>
      <w:r w:rsidR="00910093" w:rsidRPr="00865144">
        <w:t>os paslaugos įkainį turi būti įskaičiuota</w:t>
      </w:r>
      <w:r w:rsidR="00091741" w:rsidRPr="00865144">
        <w:t xml:space="preserve"> nuom</w:t>
      </w:r>
      <w:r w:rsidR="00910093" w:rsidRPr="00865144">
        <w:t>os</w:t>
      </w:r>
      <w:r w:rsidR="00091741" w:rsidRPr="00865144">
        <w:t xml:space="preserve"> su darbų atlikimo (laikino kelio ženklo, plastikinio barjero, laikinos tvorelės ar nukreipiamosios gairelės atvežimu, išvežimu ir laikinu įrengimu) ir pagalbinių medžiagų ar kitų sąnaud</w:t>
      </w:r>
      <w:r w:rsidR="00910093" w:rsidRPr="00865144">
        <w:t>ų, reikalingų jai atlikti, vert</w:t>
      </w:r>
      <w:r w:rsidR="00C7500E" w:rsidRPr="00865144">
        <w:t>e</w:t>
      </w:r>
      <w:r w:rsidR="00091741" w:rsidRPr="00865144">
        <w:t>.</w:t>
      </w:r>
    </w:p>
    <w:p w:rsidR="00B4091E" w:rsidRPr="00865144" w:rsidRDefault="006E31F7" w:rsidP="00865144">
      <w:pPr>
        <w:numPr>
          <w:ilvl w:val="0"/>
          <w:numId w:val="26"/>
        </w:numPr>
        <w:spacing w:line="276" w:lineRule="auto"/>
        <w:ind w:left="0" w:firstLine="720"/>
        <w:jc w:val="both"/>
      </w:pPr>
      <w:r w:rsidRPr="00865144">
        <w:t xml:space="preserve">Prie kelio dangos tvirtinamos guminės greičio mažinimo salelės, kurių segmentai pagaminti iš gumos, turi būti ryškiai raudonos arba panašios spalvos,  salelių dydžiai: plotis nuo 1,70 m iki 1,80 m, ilgis nuo 2,90 m iki 3,00 m, aukštis nuo 0,07 m iki 0,10 m. Salelių segmentų kraštai </w:t>
      </w:r>
      <w:r w:rsidRPr="00865144">
        <w:lastRenderedPageBreak/>
        <w:t xml:space="preserve">privalo turėti šviesą atspindinčius elementus. Įrengti salelių segmentai privalo sudaryti horizontalią plokštumą, tarpai sujungimo vietose tarp atskirų segmentų negali viršyti 2 mm. Saugumo salelės prie pagrindo tvirtinamos </w:t>
      </w:r>
      <w:r w:rsidR="00EC38AD" w:rsidRPr="00865144">
        <w:t xml:space="preserve">specialiais </w:t>
      </w:r>
      <w:r w:rsidRPr="00865144">
        <w:t>varžtais.</w:t>
      </w:r>
    </w:p>
    <w:p w:rsidR="00222EC1" w:rsidRPr="00865144" w:rsidRDefault="00222EC1" w:rsidP="00865144">
      <w:pPr>
        <w:spacing w:line="276" w:lineRule="auto"/>
        <w:ind w:firstLine="720"/>
        <w:jc w:val="both"/>
      </w:pPr>
    </w:p>
    <w:p w:rsidR="009F759B" w:rsidRDefault="009F759B" w:rsidP="00865144">
      <w:pPr>
        <w:ind w:right="-1" w:firstLine="720"/>
        <w:jc w:val="right"/>
      </w:pPr>
    </w:p>
    <w:p w:rsidR="009F759B" w:rsidRDefault="0089521C" w:rsidP="00865144">
      <w:pPr>
        <w:ind w:right="-1" w:firstLine="720"/>
        <w:jc w:val="center"/>
      </w:pPr>
      <w:r>
        <w:t>___________________</w:t>
      </w:r>
    </w:p>
    <w:p w:rsidR="009F759B" w:rsidRDefault="009F759B" w:rsidP="0089521C">
      <w:pPr>
        <w:ind w:right="-1"/>
        <w:jc w:val="center"/>
      </w:pPr>
    </w:p>
    <w:p w:rsidR="009F759B" w:rsidRDefault="009F759B" w:rsidP="003539B3">
      <w:pPr>
        <w:ind w:right="-1"/>
        <w:jc w:val="right"/>
      </w:pPr>
    </w:p>
    <w:p w:rsidR="009F759B" w:rsidRDefault="009F759B" w:rsidP="003539B3">
      <w:pPr>
        <w:ind w:right="-1"/>
        <w:jc w:val="right"/>
      </w:pPr>
    </w:p>
    <w:p w:rsidR="009F759B" w:rsidRDefault="009F759B" w:rsidP="003539B3">
      <w:pPr>
        <w:ind w:right="-1"/>
        <w:jc w:val="right"/>
      </w:pPr>
    </w:p>
    <w:p w:rsidR="009F759B" w:rsidRDefault="009F759B" w:rsidP="003539B3">
      <w:pPr>
        <w:ind w:right="-1"/>
        <w:jc w:val="right"/>
      </w:pPr>
    </w:p>
    <w:p w:rsidR="009F759B" w:rsidRDefault="009F759B" w:rsidP="003539B3">
      <w:pPr>
        <w:ind w:right="-1"/>
        <w:jc w:val="right"/>
      </w:pPr>
    </w:p>
    <w:p w:rsidR="009F759B" w:rsidRDefault="009F759B" w:rsidP="003539B3">
      <w:pPr>
        <w:ind w:right="-1"/>
        <w:jc w:val="right"/>
      </w:pPr>
    </w:p>
    <w:p w:rsidR="009F759B" w:rsidRDefault="009F759B" w:rsidP="003539B3">
      <w:pPr>
        <w:ind w:right="-1"/>
        <w:jc w:val="right"/>
      </w:pPr>
    </w:p>
    <w:p w:rsidR="009F759B" w:rsidRDefault="009F759B" w:rsidP="003539B3">
      <w:pPr>
        <w:ind w:right="-1"/>
        <w:jc w:val="right"/>
      </w:pPr>
    </w:p>
    <w:p w:rsidR="009F759B" w:rsidRDefault="009F759B" w:rsidP="003539B3">
      <w:pPr>
        <w:ind w:right="-1"/>
        <w:jc w:val="right"/>
      </w:pPr>
    </w:p>
    <w:p w:rsidR="009F759B" w:rsidRDefault="009F759B"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EC38AD" w:rsidRDefault="00EC38AD" w:rsidP="003539B3">
      <w:pPr>
        <w:ind w:right="-1"/>
        <w:jc w:val="right"/>
      </w:pPr>
    </w:p>
    <w:p w:rsidR="009F759B" w:rsidRDefault="009F759B" w:rsidP="00222EC1">
      <w:pPr>
        <w:ind w:right="-1"/>
      </w:pPr>
    </w:p>
    <w:p w:rsidR="0089521C" w:rsidRDefault="0089521C" w:rsidP="003539B3">
      <w:pPr>
        <w:ind w:right="-1"/>
        <w:jc w:val="right"/>
      </w:pPr>
    </w:p>
    <w:p w:rsidR="0089521C" w:rsidRDefault="0089521C" w:rsidP="003539B3">
      <w:pPr>
        <w:ind w:right="-1"/>
        <w:jc w:val="right"/>
      </w:pPr>
    </w:p>
    <w:p w:rsidR="0089521C" w:rsidRDefault="0089521C" w:rsidP="003539B3">
      <w:pPr>
        <w:ind w:right="-1"/>
        <w:jc w:val="right"/>
      </w:pPr>
    </w:p>
    <w:p w:rsidR="0089521C" w:rsidRDefault="0089521C" w:rsidP="003539B3">
      <w:pPr>
        <w:ind w:right="-1"/>
        <w:jc w:val="right"/>
      </w:pPr>
    </w:p>
    <w:p w:rsidR="0089521C" w:rsidRDefault="0089521C" w:rsidP="003539B3">
      <w:pPr>
        <w:ind w:right="-1"/>
        <w:jc w:val="right"/>
      </w:pPr>
    </w:p>
    <w:p w:rsidR="0089521C" w:rsidRDefault="0089521C" w:rsidP="003539B3">
      <w:pPr>
        <w:ind w:right="-1"/>
        <w:jc w:val="right"/>
      </w:pPr>
    </w:p>
    <w:p w:rsidR="0089521C" w:rsidRDefault="0089521C" w:rsidP="003539B3">
      <w:pPr>
        <w:ind w:right="-1"/>
        <w:jc w:val="right"/>
      </w:pPr>
    </w:p>
    <w:p w:rsidR="0089521C" w:rsidRDefault="0089521C" w:rsidP="003539B3">
      <w:pPr>
        <w:ind w:right="-1"/>
        <w:jc w:val="right"/>
      </w:pPr>
    </w:p>
    <w:p w:rsidR="0089521C" w:rsidRDefault="0089521C" w:rsidP="003539B3">
      <w:pPr>
        <w:ind w:right="-1"/>
        <w:jc w:val="right"/>
      </w:pPr>
    </w:p>
    <w:p w:rsidR="0089521C" w:rsidRDefault="0089521C" w:rsidP="003539B3">
      <w:pPr>
        <w:ind w:right="-1"/>
        <w:jc w:val="right"/>
      </w:pPr>
    </w:p>
    <w:p w:rsidR="0089521C" w:rsidRDefault="0089521C" w:rsidP="003539B3">
      <w:pPr>
        <w:ind w:right="-1"/>
        <w:jc w:val="right"/>
      </w:pPr>
    </w:p>
    <w:p w:rsidR="002706FE" w:rsidRDefault="002706FE" w:rsidP="003539B3">
      <w:pPr>
        <w:ind w:right="-1"/>
        <w:jc w:val="right"/>
      </w:pPr>
    </w:p>
    <w:p w:rsidR="002706FE" w:rsidRDefault="002706FE" w:rsidP="003539B3">
      <w:pPr>
        <w:ind w:right="-1"/>
        <w:jc w:val="right"/>
      </w:pPr>
    </w:p>
    <w:p w:rsidR="002706FE" w:rsidRDefault="002706FE" w:rsidP="003539B3">
      <w:pPr>
        <w:ind w:right="-1"/>
        <w:jc w:val="right"/>
      </w:pPr>
    </w:p>
    <w:p w:rsidR="0089521C" w:rsidRDefault="0089521C" w:rsidP="003539B3">
      <w:pPr>
        <w:ind w:right="-1"/>
        <w:jc w:val="right"/>
      </w:pPr>
    </w:p>
    <w:p w:rsidR="0089521C" w:rsidRDefault="0089521C" w:rsidP="003539B3">
      <w:pPr>
        <w:ind w:right="-1"/>
        <w:jc w:val="right"/>
      </w:pPr>
    </w:p>
    <w:p w:rsidR="007D697F" w:rsidRDefault="007D697F" w:rsidP="003539B3">
      <w:pPr>
        <w:ind w:right="-1"/>
        <w:jc w:val="right"/>
      </w:pPr>
    </w:p>
    <w:p w:rsidR="007D697F" w:rsidRDefault="007D697F" w:rsidP="003539B3">
      <w:pPr>
        <w:ind w:right="-1"/>
        <w:jc w:val="right"/>
      </w:pPr>
    </w:p>
    <w:p w:rsidR="007D697F" w:rsidRDefault="007D697F" w:rsidP="003539B3">
      <w:pPr>
        <w:ind w:right="-1"/>
        <w:jc w:val="right"/>
      </w:pPr>
    </w:p>
    <w:p w:rsidR="007D697F" w:rsidRDefault="007D697F" w:rsidP="003539B3">
      <w:pPr>
        <w:ind w:right="-1"/>
        <w:jc w:val="right"/>
      </w:pPr>
    </w:p>
    <w:p w:rsidR="007D697F" w:rsidRDefault="007D697F" w:rsidP="003539B3">
      <w:pPr>
        <w:ind w:right="-1"/>
        <w:jc w:val="right"/>
      </w:pPr>
    </w:p>
    <w:p w:rsidR="007D697F" w:rsidRDefault="007D697F" w:rsidP="00F02933">
      <w:pPr>
        <w:ind w:right="-1"/>
      </w:pPr>
    </w:p>
    <w:p w:rsidR="00F02933" w:rsidRDefault="00B4091E" w:rsidP="00F02933">
      <w:pPr>
        <w:ind w:left="5184" w:right="-1" w:firstLine="1296"/>
      </w:pPr>
      <w:r>
        <w:lastRenderedPageBreak/>
        <w:t>Techninės</w:t>
      </w:r>
      <w:r w:rsidR="003539B3">
        <w:t xml:space="preserve"> specifikacij</w:t>
      </w:r>
      <w:r>
        <w:t>os</w:t>
      </w:r>
      <w:r w:rsidR="00EC38AD">
        <w:t xml:space="preserve"> </w:t>
      </w:r>
    </w:p>
    <w:p w:rsidR="003539B3" w:rsidRDefault="00EC38AD" w:rsidP="00F02933">
      <w:pPr>
        <w:ind w:left="5184" w:right="-1" w:firstLine="1296"/>
        <w:rPr>
          <w:bCs/>
        </w:rPr>
      </w:pPr>
      <w:r>
        <w:t>1</w:t>
      </w:r>
      <w:r w:rsidR="00B4091E">
        <w:t xml:space="preserve"> </w:t>
      </w:r>
      <w:r w:rsidR="003539B3">
        <w:t>priedas</w:t>
      </w:r>
      <w:r w:rsidR="003539B3">
        <w:rPr>
          <w:bCs/>
        </w:rPr>
        <w:t xml:space="preserve"> </w:t>
      </w:r>
    </w:p>
    <w:p w:rsidR="00F02933" w:rsidRDefault="00F02933" w:rsidP="00BF50F1">
      <w:pPr>
        <w:ind w:right="-540"/>
        <w:jc w:val="both"/>
        <w:rPr>
          <w:b/>
        </w:rPr>
      </w:pPr>
    </w:p>
    <w:p w:rsidR="00964974" w:rsidRPr="00653674" w:rsidRDefault="00764712" w:rsidP="00BF50F1">
      <w:pPr>
        <w:ind w:right="-540"/>
        <w:jc w:val="both"/>
        <w:rPr>
          <w:b/>
          <w:bCs/>
        </w:rPr>
      </w:pPr>
      <w:r w:rsidRPr="00653674">
        <w:rPr>
          <w:b/>
        </w:rPr>
        <w:t>Foto schema</w:t>
      </w:r>
      <w:r w:rsidR="00964974" w:rsidRPr="00653674">
        <w:rPr>
          <w:b/>
          <w:bCs/>
        </w:rPr>
        <w:t xml:space="preserve"> Nr. 1:</w:t>
      </w:r>
    </w:p>
    <w:p w:rsidR="00964974" w:rsidRDefault="00E54DFE" w:rsidP="003539B3">
      <w:pPr>
        <w:ind w:right="-540"/>
        <w:rPr>
          <w:bCs/>
        </w:rPr>
      </w:pPr>
      <w:r>
        <w:rPr>
          <w:bCs/>
          <w:noProof/>
          <w:lang w:eastAsia="lt-LT"/>
        </w:rPr>
        <w:drawing>
          <wp:inline distT="0" distB="0" distL="0" distR="0">
            <wp:extent cx="5645150" cy="259207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50" cy="2592070"/>
                    </a:xfrm>
                    <a:prstGeom prst="rect">
                      <a:avLst/>
                    </a:prstGeom>
                    <a:noFill/>
                    <a:ln>
                      <a:noFill/>
                    </a:ln>
                  </pic:spPr>
                </pic:pic>
              </a:graphicData>
            </a:graphic>
          </wp:inline>
        </w:drawing>
      </w:r>
    </w:p>
    <w:p w:rsidR="00964974" w:rsidRPr="00653674" w:rsidRDefault="00764712" w:rsidP="00BF50F1">
      <w:pPr>
        <w:ind w:right="-540"/>
        <w:jc w:val="both"/>
        <w:rPr>
          <w:b/>
          <w:bCs/>
        </w:rPr>
      </w:pPr>
      <w:r w:rsidRPr="00653674">
        <w:rPr>
          <w:b/>
        </w:rPr>
        <w:t>Foto schema</w:t>
      </w:r>
      <w:r w:rsidR="00964974" w:rsidRPr="00653674">
        <w:rPr>
          <w:b/>
          <w:bCs/>
        </w:rPr>
        <w:t xml:space="preserve"> Nr. 2:</w:t>
      </w:r>
    </w:p>
    <w:p w:rsidR="00964974" w:rsidRDefault="00E54DFE" w:rsidP="003539B3">
      <w:pPr>
        <w:ind w:right="-540"/>
        <w:rPr>
          <w:bCs/>
        </w:rPr>
      </w:pPr>
      <w:r>
        <w:rPr>
          <w:bCs/>
          <w:noProof/>
          <w:lang w:eastAsia="lt-LT"/>
        </w:rPr>
        <w:drawing>
          <wp:inline distT="0" distB="0" distL="0" distR="0">
            <wp:extent cx="5645150" cy="283083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150" cy="2830830"/>
                    </a:xfrm>
                    <a:prstGeom prst="rect">
                      <a:avLst/>
                    </a:prstGeom>
                    <a:noFill/>
                    <a:ln>
                      <a:noFill/>
                    </a:ln>
                  </pic:spPr>
                </pic:pic>
              </a:graphicData>
            </a:graphic>
          </wp:inline>
        </w:drawing>
      </w:r>
    </w:p>
    <w:p w:rsidR="00964974" w:rsidRPr="00653674" w:rsidRDefault="00764712" w:rsidP="00BF50F1">
      <w:pPr>
        <w:ind w:right="-540"/>
        <w:jc w:val="both"/>
        <w:rPr>
          <w:b/>
          <w:bCs/>
        </w:rPr>
      </w:pPr>
      <w:r w:rsidRPr="00653674">
        <w:rPr>
          <w:b/>
        </w:rPr>
        <w:t>Foto schema</w:t>
      </w:r>
      <w:r w:rsidR="00964974" w:rsidRPr="00653674">
        <w:rPr>
          <w:b/>
          <w:bCs/>
        </w:rPr>
        <w:t xml:space="preserve"> Nr. 3:</w:t>
      </w:r>
    </w:p>
    <w:p w:rsidR="00964974" w:rsidRPr="00427901" w:rsidRDefault="00E54DFE" w:rsidP="003539B3">
      <w:pPr>
        <w:ind w:right="-540"/>
        <w:rPr>
          <w:bCs/>
        </w:rPr>
      </w:pPr>
      <w:r>
        <w:rPr>
          <w:bCs/>
          <w:noProof/>
          <w:lang w:eastAsia="lt-LT"/>
        </w:rPr>
        <w:lastRenderedPageBreak/>
        <w:drawing>
          <wp:inline distT="0" distB="0" distL="0" distR="0">
            <wp:extent cx="5653405" cy="287845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3405" cy="2878455"/>
                    </a:xfrm>
                    <a:prstGeom prst="rect">
                      <a:avLst/>
                    </a:prstGeom>
                    <a:noFill/>
                    <a:ln>
                      <a:noFill/>
                    </a:ln>
                  </pic:spPr>
                </pic:pic>
              </a:graphicData>
            </a:graphic>
          </wp:inline>
        </w:drawing>
      </w:r>
    </w:p>
    <w:p w:rsidR="00E26FB8" w:rsidRDefault="00E26FB8" w:rsidP="006A2E7D">
      <w:pPr>
        <w:ind w:right="-540"/>
        <w:jc w:val="both"/>
        <w:rPr>
          <w:bCs/>
        </w:rPr>
      </w:pPr>
    </w:p>
    <w:p w:rsidR="00C43AF9" w:rsidRDefault="00653674" w:rsidP="00F81EA4">
      <w:r w:rsidRPr="00653674">
        <w:rPr>
          <w:b/>
        </w:rPr>
        <w:t>1 lentelė.</w:t>
      </w:r>
      <w:r>
        <w:t xml:space="preserve"> </w:t>
      </w:r>
      <w:r w:rsidRPr="00653674">
        <w:t>Kauno miesto konstrukcinių atramų, ant kurių įrengti kelio ženklai, sąrašas</w:t>
      </w:r>
    </w:p>
    <w:p w:rsidR="00653674" w:rsidRPr="00F81EA4" w:rsidRDefault="00653674" w:rsidP="00F81EA4"/>
    <w:tbl>
      <w:tblPr>
        <w:tblW w:w="9513" w:type="dxa"/>
        <w:tblInd w:w="93" w:type="dxa"/>
        <w:tblLook w:val="04A0" w:firstRow="1" w:lastRow="0" w:firstColumn="1" w:lastColumn="0" w:noHBand="0" w:noVBand="1"/>
      </w:tblPr>
      <w:tblGrid>
        <w:gridCol w:w="680"/>
        <w:gridCol w:w="3446"/>
        <w:gridCol w:w="2410"/>
        <w:gridCol w:w="2977"/>
      </w:tblGrid>
      <w:tr w:rsidR="00653674" w:rsidTr="00653674">
        <w:trPr>
          <w:trHeight w:val="315"/>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b/>
                <w:bCs/>
                <w:color w:val="000000"/>
                <w:sz w:val="22"/>
                <w:szCs w:val="22"/>
              </w:rPr>
            </w:pPr>
            <w:r>
              <w:rPr>
                <w:rFonts w:ascii="Calibri" w:hAnsi="Calibri" w:cs="Calibri"/>
                <w:b/>
                <w:bCs/>
                <w:color w:val="000000"/>
                <w:sz w:val="22"/>
                <w:szCs w:val="22"/>
              </w:rPr>
              <w:t>Eil. Nr.</w:t>
            </w:r>
          </w:p>
        </w:tc>
        <w:tc>
          <w:tcPr>
            <w:tcW w:w="3446" w:type="dxa"/>
            <w:tcBorders>
              <w:top w:val="single" w:sz="8" w:space="0" w:color="auto"/>
              <w:left w:val="nil"/>
              <w:bottom w:val="single" w:sz="8"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b/>
                <w:bCs/>
                <w:color w:val="000000"/>
                <w:sz w:val="22"/>
                <w:szCs w:val="22"/>
              </w:rPr>
            </w:pPr>
            <w:r>
              <w:rPr>
                <w:rFonts w:ascii="Calibri" w:hAnsi="Calibri" w:cs="Calibri"/>
                <w:b/>
                <w:bCs/>
                <w:color w:val="000000"/>
                <w:sz w:val="22"/>
                <w:szCs w:val="22"/>
              </w:rPr>
              <w:t>Adresas</w:t>
            </w:r>
          </w:p>
        </w:tc>
        <w:tc>
          <w:tcPr>
            <w:tcW w:w="2410" w:type="dxa"/>
            <w:tcBorders>
              <w:top w:val="single" w:sz="8" w:space="0" w:color="auto"/>
              <w:left w:val="nil"/>
              <w:bottom w:val="single" w:sz="8"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b/>
                <w:bCs/>
                <w:color w:val="000000"/>
                <w:sz w:val="22"/>
                <w:szCs w:val="22"/>
              </w:rPr>
            </w:pPr>
            <w:r>
              <w:rPr>
                <w:rFonts w:ascii="Calibri" w:hAnsi="Calibri" w:cs="Calibri"/>
                <w:b/>
                <w:bCs/>
                <w:color w:val="000000"/>
                <w:sz w:val="22"/>
                <w:szCs w:val="22"/>
              </w:rPr>
              <w:t>Konstrukcijos tipas</w:t>
            </w:r>
          </w:p>
        </w:tc>
        <w:tc>
          <w:tcPr>
            <w:tcW w:w="2977" w:type="dxa"/>
            <w:tcBorders>
              <w:top w:val="single" w:sz="8" w:space="0" w:color="auto"/>
              <w:left w:val="nil"/>
              <w:bottom w:val="single" w:sz="8" w:space="0" w:color="auto"/>
              <w:right w:val="single" w:sz="8" w:space="0" w:color="auto"/>
            </w:tcBorders>
            <w:shd w:val="clear" w:color="auto" w:fill="auto"/>
            <w:noWrap/>
            <w:vAlign w:val="center"/>
            <w:hideMark/>
          </w:tcPr>
          <w:p w:rsidR="00653674" w:rsidRDefault="00653674" w:rsidP="00653674">
            <w:pPr>
              <w:jc w:val="center"/>
              <w:rPr>
                <w:rFonts w:ascii="Calibri" w:hAnsi="Calibri" w:cs="Calibri"/>
                <w:b/>
                <w:bCs/>
                <w:color w:val="000000"/>
                <w:sz w:val="22"/>
                <w:szCs w:val="22"/>
              </w:rPr>
            </w:pPr>
            <w:r>
              <w:rPr>
                <w:rFonts w:ascii="Calibri" w:hAnsi="Calibri" w:cs="Calibri"/>
                <w:b/>
                <w:bCs/>
                <w:color w:val="000000"/>
                <w:sz w:val="22"/>
                <w:szCs w:val="22"/>
              </w:rPr>
              <w:t>Pastabos</w:t>
            </w:r>
          </w:p>
        </w:tc>
      </w:tr>
      <w:tr w:rsidR="00653674" w:rsidTr="00653674">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1</w:t>
            </w:r>
          </w:p>
        </w:tc>
        <w:tc>
          <w:tcPr>
            <w:tcW w:w="3446" w:type="dxa"/>
            <w:tcBorders>
              <w:top w:val="single" w:sz="4" w:space="0" w:color="auto"/>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Vytauto Didžiojo kairysis prietiltis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reversinis kelio ženklas, ir kelio ženklai Nr. 507</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2</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Veiverių g. 32</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 201 ir nuorodos</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3</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Veiverių g. 50</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 ir nuorodos</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4</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Veiverių g. 64</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 ir nuorodos</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5</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Europos pr. ties Vilties g. (nuo Veiverių g.)</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6</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Europos pr. ties Vilties g. (nuo M. K. Čiurlionio g.)</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7</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Ties M. K. Čiurlionio g. tiltu</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ženklas Nr. 507 ir nuorodos</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8</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Ties M. K. Čiurlionio g. tiltu</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w:t>
            </w:r>
          </w:p>
        </w:tc>
      </w:tr>
      <w:tr w:rsidR="00653674" w:rsidTr="00653674">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9</w:t>
            </w:r>
          </w:p>
        </w:tc>
        <w:tc>
          <w:tcPr>
            <w:tcW w:w="3446" w:type="dxa"/>
            <w:tcBorders>
              <w:top w:val="single" w:sz="4" w:space="0" w:color="auto"/>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Ties M. K. Čiurlionio g. tiltu</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10</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O. ir H. Minkovskių  g. ties M. K. Čiurlionio g.</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Ažūrinė konstrukcija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nuorodos</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11</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Europos pr. ties Veiverių g. (nuo Stiklo fabriko)</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Keturkampė vientiso masyvo atrama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ženklas Nr. 507 ir nuorodos</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12</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M. K. Čiurlionio g. ties Minkovskių g.</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Nestandartinė atrama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ženklas Nr. 507</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13</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M. K. Čiurlionio g. ties Minkovskių g.</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Nestandartinė atrama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14</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Minkovskių g. ties M. K. Čiurlionio g.</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Nestandartinė atrama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 ir nuorodos</w:t>
            </w:r>
          </w:p>
        </w:tc>
      </w:tr>
      <w:tr w:rsidR="00653674" w:rsidTr="00653674">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53674" w:rsidRDefault="00653674" w:rsidP="00653674">
            <w:pPr>
              <w:jc w:val="center"/>
              <w:rPr>
                <w:rFonts w:ascii="Calibri" w:hAnsi="Calibri" w:cs="Calibri"/>
                <w:color w:val="000000"/>
                <w:sz w:val="22"/>
                <w:szCs w:val="22"/>
              </w:rPr>
            </w:pPr>
            <w:r>
              <w:rPr>
                <w:rFonts w:ascii="Calibri" w:hAnsi="Calibri" w:cs="Calibri"/>
                <w:color w:val="000000"/>
                <w:sz w:val="22"/>
                <w:szCs w:val="22"/>
              </w:rPr>
              <w:t>15</w:t>
            </w:r>
          </w:p>
        </w:tc>
        <w:tc>
          <w:tcPr>
            <w:tcW w:w="3446"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Minkovskių g. ties M. K. Čiurlionio g.</w:t>
            </w:r>
          </w:p>
        </w:tc>
        <w:tc>
          <w:tcPr>
            <w:tcW w:w="2410"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Nestandartinė atrama</w:t>
            </w:r>
          </w:p>
        </w:tc>
        <w:tc>
          <w:tcPr>
            <w:tcW w:w="2977" w:type="dxa"/>
            <w:tcBorders>
              <w:top w:val="nil"/>
              <w:left w:val="nil"/>
              <w:bottom w:val="single" w:sz="4" w:space="0" w:color="auto"/>
              <w:right w:val="single" w:sz="4" w:space="0" w:color="auto"/>
            </w:tcBorders>
            <w:shd w:val="clear" w:color="auto" w:fill="auto"/>
            <w:noWrap/>
            <w:vAlign w:val="center"/>
            <w:hideMark/>
          </w:tcPr>
          <w:p w:rsidR="00653674" w:rsidRDefault="00653674" w:rsidP="00653674">
            <w:pPr>
              <w:rPr>
                <w:rFonts w:ascii="Calibri" w:hAnsi="Calibri" w:cs="Calibri"/>
                <w:color w:val="000000"/>
                <w:sz w:val="22"/>
                <w:szCs w:val="22"/>
              </w:rPr>
            </w:pPr>
            <w:r>
              <w:rPr>
                <w:rFonts w:ascii="Calibri" w:hAnsi="Calibri" w:cs="Calibri"/>
                <w:color w:val="000000"/>
                <w:sz w:val="22"/>
                <w:szCs w:val="22"/>
              </w:rPr>
              <w:t>Kabo kelio ženklai Nr. 507 ir nuorodos</w:t>
            </w:r>
          </w:p>
        </w:tc>
      </w:tr>
    </w:tbl>
    <w:p w:rsidR="00F81EA4" w:rsidRDefault="00653674" w:rsidP="00653674">
      <w:pPr>
        <w:rPr>
          <w:b/>
        </w:rPr>
      </w:pPr>
      <w:r>
        <w:rPr>
          <w:b/>
        </w:rPr>
        <w:t xml:space="preserve">Pastaba. </w:t>
      </w:r>
      <w:r>
        <w:t>K</w:t>
      </w:r>
      <w:r w:rsidRPr="00653674">
        <w:t>onstrukcinių atramų, ant kurių įrengti kelio ženklai,</w:t>
      </w:r>
      <w:r>
        <w:t xml:space="preserve"> sąrašas gali būti koreguojamas</w:t>
      </w:r>
    </w:p>
    <w:p w:rsidR="00F81EA4" w:rsidRDefault="00F81EA4" w:rsidP="00F81EA4">
      <w:pPr>
        <w:jc w:val="center"/>
        <w:rPr>
          <w:b/>
        </w:rPr>
      </w:pPr>
    </w:p>
    <w:p w:rsidR="0088748C" w:rsidRDefault="0088748C" w:rsidP="00AA0D31">
      <w:pPr>
        <w:ind w:firstLine="567"/>
        <w:jc w:val="center"/>
        <w:rPr>
          <w:b/>
        </w:rPr>
      </w:pPr>
    </w:p>
    <w:p w:rsidR="0088748C" w:rsidRDefault="0088748C" w:rsidP="00A42FEB">
      <w:pPr>
        <w:spacing w:line="360" w:lineRule="auto"/>
        <w:ind w:firstLine="567"/>
        <w:rPr>
          <w:b/>
        </w:rPr>
      </w:pPr>
    </w:p>
    <w:p w:rsidR="00F02933" w:rsidRDefault="00A42FEB" w:rsidP="00F02933">
      <w:pPr>
        <w:spacing w:line="360" w:lineRule="auto"/>
        <w:ind w:left="5610" w:firstLine="870"/>
        <w:contextualSpacing/>
      </w:pPr>
      <w:r w:rsidRPr="00A42FEB">
        <w:t>Techninės specifikacijos</w:t>
      </w:r>
    </w:p>
    <w:p w:rsidR="00A42FEB" w:rsidRPr="00A42FEB" w:rsidRDefault="00A42FEB" w:rsidP="00F02933">
      <w:pPr>
        <w:spacing w:line="360" w:lineRule="auto"/>
        <w:ind w:left="5610" w:firstLine="870"/>
        <w:contextualSpacing/>
      </w:pPr>
      <w:r w:rsidRPr="00A42FEB">
        <w:t>2 priedas</w:t>
      </w:r>
    </w:p>
    <w:p w:rsidR="00A42FEB" w:rsidRPr="00A42FEB" w:rsidRDefault="00A42FEB" w:rsidP="00A42FEB">
      <w:pPr>
        <w:spacing w:line="360" w:lineRule="auto"/>
        <w:ind w:left="426" w:firstLine="708"/>
        <w:contextualSpacing/>
        <w:jc w:val="both"/>
      </w:pPr>
    </w:p>
    <w:p w:rsidR="00A42FEB" w:rsidRPr="00A42FEB" w:rsidRDefault="00A42FEB" w:rsidP="00A42FEB">
      <w:pPr>
        <w:spacing w:line="360" w:lineRule="auto"/>
        <w:ind w:left="426" w:firstLine="708"/>
        <w:contextualSpacing/>
        <w:jc w:val="both"/>
      </w:pPr>
    </w:p>
    <w:p w:rsidR="00A42FEB" w:rsidRPr="00A42FEB" w:rsidRDefault="00A42FEB" w:rsidP="009748F2">
      <w:pPr>
        <w:spacing w:line="360" w:lineRule="auto"/>
        <w:ind w:firstLine="1134"/>
        <w:contextualSpacing/>
        <w:jc w:val="both"/>
        <w:rPr>
          <w:b/>
          <w:caps/>
        </w:rPr>
      </w:pPr>
      <w:r w:rsidRPr="00A42FEB">
        <w:rPr>
          <w:b/>
        </w:rPr>
        <w:t xml:space="preserve">Vietos padėties ir judėjimo nustatymo sistemos (GPS) elektroninės įrangos (toliau – </w:t>
      </w:r>
      <w:r w:rsidR="009748F2">
        <w:rPr>
          <w:b/>
        </w:rPr>
        <w:t>Į</w:t>
      </w:r>
      <w:r w:rsidRPr="00A42FEB">
        <w:rPr>
          <w:b/>
        </w:rPr>
        <w:t>ranga)</w:t>
      </w:r>
      <w:r w:rsidRPr="00A42FEB">
        <w:t xml:space="preserve">, skirtos Kauno miesto savivaldybės teritorijoje esančių įrenginių, nurodytų 12.1 ir 12.2 techninės specifikacijos punktuose, priežiūros reguliarumo kontrolei užtikrinti, </w:t>
      </w:r>
      <w:r w:rsidRPr="00A42FEB">
        <w:rPr>
          <w:b/>
        </w:rPr>
        <w:t>minimalūs reikalavimai:</w:t>
      </w:r>
    </w:p>
    <w:p w:rsidR="00A42FEB" w:rsidRPr="00A42FEB" w:rsidRDefault="00A42FEB" w:rsidP="009748F2">
      <w:pPr>
        <w:spacing w:line="360" w:lineRule="auto"/>
        <w:ind w:firstLine="1134"/>
        <w:jc w:val="both"/>
      </w:pPr>
      <w:r w:rsidRPr="00A42FEB">
        <w:t xml:space="preserve">Rangovas transporto priemonėse, numatytose 12.3 punkte, per 5 darbo dienas nuo Sutarties įsigaliojimo dienos savo lėšomis privalo įrengti </w:t>
      </w:r>
      <w:r w:rsidR="009748F2">
        <w:t>Į</w:t>
      </w:r>
      <w:r w:rsidRPr="00A42FEB">
        <w:t xml:space="preserve">rangą pagal šiame priede nurodytus minimalius reikalavimus arba įrengti kitą alternatyvią įrangą, kuri atitiktų išvardintos įrangos funkcionalumą ir Užsakovui užtikrintų galimybę be papildomų lėšų poreikio, visuotinai </w:t>
      </w:r>
      <w:bookmarkStart w:id="0" w:name="_GoBack"/>
      <w:r w:rsidRPr="00A42FEB">
        <w:t xml:space="preserve">prieinamomis techninėmis ir informacinių technologijų priemonėmis (asmeninio kompiuterio, </w:t>
      </w:r>
      <w:bookmarkEnd w:id="0"/>
      <w:r w:rsidRPr="00A42FEB">
        <w:t xml:space="preserve">interneto naršyklės), naudojantis interneto prieiga realiu laiku stebėti Rangovo transporto priemonių judėjimą ir buvimo vietą, tiesiogiai prisijungiant prie transporto priemonių vietos padėties ir judėjimo nustatymo sistemos, nedalyvaujant ir netarpininkaujant Rangovui. </w:t>
      </w:r>
    </w:p>
    <w:p w:rsidR="00A42FEB" w:rsidRPr="00A42FEB" w:rsidRDefault="00A42FEB" w:rsidP="00A42FEB">
      <w:pPr>
        <w:spacing w:line="360" w:lineRule="auto"/>
        <w:ind w:left="360" w:firstLine="774"/>
        <w:jc w:val="both"/>
      </w:pPr>
      <w:r w:rsidRPr="00A42FEB">
        <w:t>Įrangos paskirtis – perduoti informaciją, susijusią su transporto priemonės judėjimu.</w:t>
      </w:r>
    </w:p>
    <w:p w:rsidR="00A42FEB" w:rsidRPr="00A42FEB" w:rsidRDefault="00A42FEB" w:rsidP="00A42FEB">
      <w:pPr>
        <w:spacing w:line="360" w:lineRule="auto"/>
        <w:ind w:left="360" w:firstLine="774"/>
        <w:jc w:val="both"/>
      </w:pPr>
      <w:r w:rsidRPr="00A42FEB">
        <w:t>Rangovo transporto priemonių judėjimo istorija turi būti saugoma ne trumpiau kaip 60 dienų.</w:t>
      </w:r>
    </w:p>
    <w:p w:rsidR="00A42FEB" w:rsidRPr="00A42FEB" w:rsidRDefault="00A42FEB" w:rsidP="00A42FEB">
      <w:pPr>
        <w:spacing w:line="360" w:lineRule="auto"/>
        <w:ind w:left="360" w:firstLine="774"/>
        <w:jc w:val="both"/>
      </w:pPr>
      <w:r w:rsidRPr="00A42FEB">
        <w:t xml:space="preserve">Minimalūs </w:t>
      </w:r>
      <w:r w:rsidR="009748F2">
        <w:t>Į</w:t>
      </w:r>
      <w:r w:rsidRPr="00A42FEB">
        <w:t>rangos reikalavimai:</w:t>
      </w:r>
    </w:p>
    <w:p w:rsidR="00A42FEB" w:rsidRPr="00A42FEB" w:rsidRDefault="00A42FEB" w:rsidP="00A42FEB">
      <w:pPr>
        <w:numPr>
          <w:ilvl w:val="0"/>
          <w:numId w:val="25"/>
        </w:numPr>
        <w:spacing w:line="360" w:lineRule="auto"/>
        <w:contextualSpacing/>
        <w:jc w:val="both"/>
      </w:pPr>
      <w:r w:rsidRPr="00A42FEB">
        <w:t>operatyvioji atmintis – ne mažiau kaip 64 MB;</w:t>
      </w:r>
    </w:p>
    <w:p w:rsidR="00A42FEB" w:rsidRPr="00A42FEB" w:rsidRDefault="00A42FEB" w:rsidP="00A42FEB">
      <w:pPr>
        <w:numPr>
          <w:ilvl w:val="0"/>
          <w:numId w:val="25"/>
        </w:numPr>
        <w:spacing w:line="360" w:lineRule="auto"/>
        <w:contextualSpacing/>
        <w:jc w:val="both"/>
      </w:pPr>
      <w:r w:rsidRPr="00A42FEB">
        <w:t>pastovioji atmintis – ne mažiau kaip 6</w:t>
      </w:r>
      <w:r w:rsidR="00A775A4">
        <w:t>4</w:t>
      </w:r>
      <w:r w:rsidRPr="00A42FEB">
        <w:t xml:space="preserve"> MB su galimybe išplėsti iki 512 MB;</w:t>
      </w:r>
    </w:p>
    <w:p w:rsidR="00A42FEB" w:rsidRPr="00A42FEB" w:rsidRDefault="00A42FEB" w:rsidP="00A42FEB">
      <w:pPr>
        <w:numPr>
          <w:ilvl w:val="0"/>
          <w:numId w:val="25"/>
        </w:numPr>
        <w:spacing w:line="360" w:lineRule="auto"/>
        <w:contextualSpacing/>
        <w:jc w:val="both"/>
      </w:pPr>
      <w:r w:rsidRPr="00A42FEB">
        <w:t>padėties nustatymo sistema, skirta transporto priemonės buvimo vietai nustatyti – GPS;</w:t>
      </w:r>
    </w:p>
    <w:p w:rsidR="00A42FEB" w:rsidRPr="00A42FEB" w:rsidRDefault="00A42FEB" w:rsidP="00A42FEB">
      <w:pPr>
        <w:numPr>
          <w:ilvl w:val="0"/>
          <w:numId w:val="25"/>
        </w:numPr>
        <w:spacing w:line="360" w:lineRule="auto"/>
        <w:contextualSpacing/>
        <w:jc w:val="both"/>
      </w:pPr>
      <w:r w:rsidRPr="00A42FEB">
        <w:t xml:space="preserve">ryšio sistema – GSM/GPRS/EDGE; </w:t>
      </w:r>
    </w:p>
    <w:p w:rsidR="00A42FEB" w:rsidRPr="00A42FEB" w:rsidRDefault="00A42FEB" w:rsidP="00A42FEB">
      <w:pPr>
        <w:numPr>
          <w:ilvl w:val="0"/>
          <w:numId w:val="25"/>
        </w:numPr>
        <w:spacing w:line="360" w:lineRule="auto"/>
        <w:contextualSpacing/>
        <w:jc w:val="both"/>
      </w:pPr>
      <w:r w:rsidRPr="00A42FEB">
        <w:t>pagrindinė perduodama informacija: duomenys apie transporto priemonės buvimo vietą, važiavimo pradžios ir pabaigos laiką (duomenys apie transporto priemonės koordinates turi būti siunčiami ne rečiau kaip 30 s);</w:t>
      </w:r>
    </w:p>
    <w:p w:rsidR="00A42FEB" w:rsidRDefault="00A42FEB" w:rsidP="00A42FEB">
      <w:pPr>
        <w:numPr>
          <w:ilvl w:val="0"/>
          <w:numId w:val="25"/>
        </w:numPr>
        <w:spacing w:line="360" w:lineRule="auto"/>
        <w:contextualSpacing/>
        <w:jc w:val="both"/>
      </w:pPr>
      <w:r w:rsidRPr="00A42FEB">
        <w:t>atsparumas meteorologinėms sąlygoms – diegiama įranga turi užtikrinti patikimą ir nepertraukiamą darbą visais metų laikais ir bet kokiomis meteorologinėmis sąlygomis.</w:t>
      </w:r>
    </w:p>
    <w:p w:rsidR="0088748C" w:rsidRPr="00A33AFB" w:rsidRDefault="00A42FEB" w:rsidP="0089521C">
      <w:pPr>
        <w:spacing w:line="360" w:lineRule="auto"/>
        <w:jc w:val="center"/>
        <w:rPr>
          <w:b/>
        </w:rPr>
      </w:pPr>
      <w:r>
        <w:t>_________________</w:t>
      </w:r>
    </w:p>
    <w:p w:rsidR="0088748C" w:rsidRDefault="0088748C" w:rsidP="00AA0D31">
      <w:pPr>
        <w:ind w:firstLine="567"/>
        <w:jc w:val="center"/>
        <w:rPr>
          <w:b/>
        </w:rPr>
      </w:pPr>
    </w:p>
    <w:p w:rsidR="0088748C" w:rsidRDefault="0088748C" w:rsidP="00AA0D31">
      <w:pPr>
        <w:ind w:firstLine="567"/>
        <w:jc w:val="center"/>
        <w:rPr>
          <w:b/>
        </w:rPr>
      </w:pPr>
    </w:p>
    <w:p w:rsidR="0088748C" w:rsidRDefault="0088748C" w:rsidP="00AA0D31">
      <w:pPr>
        <w:ind w:firstLine="567"/>
        <w:jc w:val="center"/>
        <w:rPr>
          <w:b/>
        </w:rPr>
      </w:pPr>
    </w:p>
    <w:p w:rsidR="0088748C" w:rsidRDefault="0088748C" w:rsidP="00AA0D31">
      <w:pPr>
        <w:ind w:firstLine="567"/>
        <w:jc w:val="center"/>
        <w:rPr>
          <w:b/>
        </w:rPr>
      </w:pPr>
    </w:p>
    <w:p w:rsidR="0088748C" w:rsidRDefault="0088748C" w:rsidP="00AA0D31">
      <w:pPr>
        <w:ind w:firstLine="567"/>
        <w:jc w:val="center"/>
        <w:rPr>
          <w:b/>
        </w:rPr>
      </w:pPr>
    </w:p>
    <w:sectPr w:rsidR="0088748C" w:rsidSect="00B963CA">
      <w:headerReference w:type="even" r:id="rId11"/>
      <w:headerReference w:type="default" r:id="rId1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F80" w:rsidRDefault="00FD3F80">
      <w:r>
        <w:separator/>
      </w:r>
    </w:p>
  </w:endnote>
  <w:endnote w:type="continuationSeparator" w:id="0">
    <w:p w:rsidR="00FD3F80" w:rsidRDefault="00FD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F80" w:rsidRDefault="00FD3F80">
      <w:r>
        <w:separator/>
      </w:r>
    </w:p>
  </w:footnote>
  <w:footnote w:type="continuationSeparator" w:id="0">
    <w:p w:rsidR="00FD3F80" w:rsidRDefault="00FD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FE3" w:rsidRDefault="00A54FE3" w:rsidP="004C111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A54FE3" w:rsidRDefault="00A54FE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FE3" w:rsidRDefault="00A54FE3" w:rsidP="004C111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E46E0">
      <w:rPr>
        <w:rStyle w:val="Puslapionumeris"/>
        <w:noProof/>
      </w:rPr>
      <w:t>8</w:t>
    </w:r>
    <w:r>
      <w:rPr>
        <w:rStyle w:val="Puslapionumeris"/>
      </w:rPr>
      <w:fldChar w:fldCharType="end"/>
    </w:r>
  </w:p>
  <w:p w:rsidR="00A54FE3" w:rsidRDefault="00A54FE3">
    <w:pPr>
      <w:pStyle w:val="Antrats"/>
      <w:jc w:val="right"/>
      <w:rPr>
        <w:sz w:val="16"/>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46BD5"/>
    <w:multiLevelType w:val="hybridMultilevel"/>
    <w:tmpl w:val="73B2F368"/>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15:restartNumberingAfterBreak="0">
    <w:nsid w:val="0C403284"/>
    <w:multiLevelType w:val="hybridMultilevel"/>
    <w:tmpl w:val="4C70D32E"/>
    <w:lvl w:ilvl="0" w:tplc="0427000F">
      <w:start w:val="1"/>
      <w:numFmt w:val="decimal"/>
      <w:lvlText w:val="%1."/>
      <w:lvlJc w:val="left"/>
      <w:pPr>
        <w:tabs>
          <w:tab w:val="num" w:pos="468"/>
        </w:tabs>
        <w:ind w:left="468" w:hanging="360"/>
      </w:pPr>
      <w:rPr>
        <w:rFonts w:hint="default"/>
      </w:rPr>
    </w:lvl>
    <w:lvl w:ilvl="1" w:tplc="04270019" w:tentative="1">
      <w:start w:val="1"/>
      <w:numFmt w:val="lowerLetter"/>
      <w:lvlText w:val="%2."/>
      <w:lvlJc w:val="left"/>
      <w:pPr>
        <w:tabs>
          <w:tab w:val="num" w:pos="1188"/>
        </w:tabs>
        <w:ind w:left="1188" w:hanging="360"/>
      </w:pPr>
    </w:lvl>
    <w:lvl w:ilvl="2" w:tplc="0427001B" w:tentative="1">
      <w:start w:val="1"/>
      <w:numFmt w:val="lowerRoman"/>
      <w:lvlText w:val="%3."/>
      <w:lvlJc w:val="right"/>
      <w:pPr>
        <w:tabs>
          <w:tab w:val="num" w:pos="1908"/>
        </w:tabs>
        <w:ind w:left="1908" w:hanging="180"/>
      </w:pPr>
    </w:lvl>
    <w:lvl w:ilvl="3" w:tplc="0427000F" w:tentative="1">
      <w:start w:val="1"/>
      <w:numFmt w:val="decimal"/>
      <w:lvlText w:val="%4."/>
      <w:lvlJc w:val="left"/>
      <w:pPr>
        <w:tabs>
          <w:tab w:val="num" w:pos="2628"/>
        </w:tabs>
        <w:ind w:left="2628" w:hanging="360"/>
      </w:pPr>
    </w:lvl>
    <w:lvl w:ilvl="4" w:tplc="04270019" w:tentative="1">
      <w:start w:val="1"/>
      <w:numFmt w:val="lowerLetter"/>
      <w:lvlText w:val="%5."/>
      <w:lvlJc w:val="left"/>
      <w:pPr>
        <w:tabs>
          <w:tab w:val="num" w:pos="3348"/>
        </w:tabs>
        <w:ind w:left="3348" w:hanging="360"/>
      </w:pPr>
    </w:lvl>
    <w:lvl w:ilvl="5" w:tplc="0427001B" w:tentative="1">
      <w:start w:val="1"/>
      <w:numFmt w:val="lowerRoman"/>
      <w:lvlText w:val="%6."/>
      <w:lvlJc w:val="right"/>
      <w:pPr>
        <w:tabs>
          <w:tab w:val="num" w:pos="4068"/>
        </w:tabs>
        <w:ind w:left="4068" w:hanging="180"/>
      </w:pPr>
    </w:lvl>
    <w:lvl w:ilvl="6" w:tplc="0427000F" w:tentative="1">
      <w:start w:val="1"/>
      <w:numFmt w:val="decimal"/>
      <w:lvlText w:val="%7."/>
      <w:lvlJc w:val="left"/>
      <w:pPr>
        <w:tabs>
          <w:tab w:val="num" w:pos="4788"/>
        </w:tabs>
        <w:ind w:left="4788" w:hanging="360"/>
      </w:pPr>
    </w:lvl>
    <w:lvl w:ilvl="7" w:tplc="04270019" w:tentative="1">
      <w:start w:val="1"/>
      <w:numFmt w:val="lowerLetter"/>
      <w:lvlText w:val="%8."/>
      <w:lvlJc w:val="left"/>
      <w:pPr>
        <w:tabs>
          <w:tab w:val="num" w:pos="5508"/>
        </w:tabs>
        <w:ind w:left="5508" w:hanging="360"/>
      </w:pPr>
    </w:lvl>
    <w:lvl w:ilvl="8" w:tplc="0427001B" w:tentative="1">
      <w:start w:val="1"/>
      <w:numFmt w:val="lowerRoman"/>
      <w:lvlText w:val="%9."/>
      <w:lvlJc w:val="right"/>
      <w:pPr>
        <w:tabs>
          <w:tab w:val="num" w:pos="6228"/>
        </w:tabs>
        <w:ind w:left="6228" w:hanging="180"/>
      </w:pPr>
    </w:lvl>
  </w:abstractNum>
  <w:abstractNum w:abstractNumId="2" w15:restartNumberingAfterBreak="0">
    <w:nsid w:val="15A16A4C"/>
    <w:multiLevelType w:val="hybridMultilevel"/>
    <w:tmpl w:val="5C06C13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15:restartNumberingAfterBreak="0">
    <w:nsid w:val="175E3318"/>
    <w:multiLevelType w:val="multilevel"/>
    <w:tmpl w:val="736C969C"/>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1380"/>
        </w:tabs>
        <w:ind w:left="1380" w:hanging="420"/>
      </w:pPr>
      <w:rPr>
        <w:rFonts w:hint="default"/>
        <w:b w:val="0"/>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840"/>
        </w:tabs>
        <w:ind w:left="3840" w:hanging="1080"/>
      </w:pPr>
      <w:rPr>
        <w:rFonts w:hint="default"/>
      </w:rPr>
    </w:lvl>
    <w:lvl w:ilvl="5">
      <w:start w:val="1"/>
      <w:numFmt w:val="decimal"/>
      <w:isLgl/>
      <w:lvlText w:val="%1.%2.%3.%4.%5.%6."/>
      <w:lvlJc w:val="left"/>
      <w:pPr>
        <w:tabs>
          <w:tab w:val="num" w:pos="4440"/>
        </w:tabs>
        <w:ind w:left="4440" w:hanging="1080"/>
      </w:pPr>
      <w:rPr>
        <w:rFonts w:hint="default"/>
      </w:rPr>
    </w:lvl>
    <w:lvl w:ilvl="6">
      <w:start w:val="1"/>
      <w:numFmt w:val="decimal"/>
      <w:isLgl/>
      <w:lvlText w:val="%1.%2.%3.%4.%5.%6.%7."/>
      <w:lvlJc w:val="left"/>
      <w:pPr>
        <w:tabs>
          <w:tab w:val="num" w:pos="5400"/>
        </w:tabs>
        <w:ind w:left="5400" w:hanging="1440"/>
      </w:pPr>
      <w:rPr>
        <w:rFonts w:hint="default"/>
      </w:rPr>
    </w:lvl>
    <w:lvl w:ilvl="7">
      <w:start w:val="1"/>
      <w:numFmt w:val="decimal"/>
      <w:isLgl/>
      <w:lvlText w:val="%1.%2.%3.%4.%5.%6.%7.%8."/>
      <w:lvlJc w:val="left"/>
      <w:pPr>
        <w:tabs>
          <w:tab w:val="num" w:pos="6000"/>
        </w:tabs>
        <w:ind w:left="6000" w:hanging="1440"/>
      </w:pPr>
      <w:rPr>
        <w:rFonts w:hint="default"/>
      </w:rPr>
    </w:lvl>
    <w:lvl w:ilvl="8">
      <w:start w:val="1"/>
      <w:numFmt w:val="decimal"/>
      <w:isLgl/>
      <w:lvlText w:val="%1.%2.%3.%4.%5.%6.%7.%8.%9."/>
      <w:lvlJc w:val="left"/>
      <w:pPr>
        <w:tabs>
          <w:tab w:val="num" w:pos="6960"/>
        </w:tabs>
        <w:ind w:left="6960" w:hanging="1800"/>
      </w:pPr>
      <w:rPr>
        <w:rFonts w:hint="default"/>
      </w:rPr>
    </w:lvl>
  </w:abstractNum>
  <w:abstractNum w:abstractNumId="4" w15:restartNumberingAfterBreak="0">
    <w:nsid w:val="190E5442"/>
    <w:multiLevelType w:val="hybridMultilevel"/>
    <w:tmpl w:val="603EC460"/>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1B3A36BE"/>
    <w:multiLevelType w:val="hybridMultilevel"/>
    <w:tmpl w:val="AA9A492C"/>
    <w:lvl w:ilvl="0" w:tplc="A7002A7E">
      <w:start w:val="2"/>
      <w:numFmt w:val="decimal"/>
      <w:lvlText w:val="%1"/>
      <w:lvlJc w:val="left"/>
      <w:pPr>
        <w:tabs>
          <w:tab w:val="num" w:pos="678"/>
        </w:tabs>
        <w:ind w:left="678" w:hanging="570"/>
      </w:pPr>
      <w:rPr>
        <w:rFonts w:hint="default"/>
      </w:rPr>
    </w:lvl>
    <w:lvl w:ilvl="1" w:tplc="04270019" w:tentative="1">
      <w:start w:val="1"/>
      <w:numFmt w:val="lowerLetter"/>
      <w:lvlText w:val="%2."/>
      <w:lvlJc w:val="left"/>
      <w:pPr>
        <w:tabs>
          <w:tab w:val="num" w:pos="1188"/>
        </w:tabs>
        <w:ind w:left="1188" w:hanging="360"/>
      </w:pPr>
    </w:lvl>
    <w:lvl w:ilvl="2" w:tplc="0427001B" w:tentative="1">
      <w:start w:val="1"/>
      <w:numFmt w:val="lowerRoman"/>
      <w:lvlText w:val="%3."/>
      <w:lvlJc w:val="right"/>
      <w:pPr>
        <w:tabs>
          <w:tab w:val="num" w:pos="1908"/>
        </w:tabs>
        <w:ind w:left="1908" w:hanging="180"/>
      </w:pPr>
    </w:lvl>
    <w:lvl w:ilvl="3" w:tplc="0427000F" w:tentative="1">
      <w:start w:val="1"/>
      <w:numFmt w:val="decimal"/>
      <w:lvlText w:val="%4."/>
      <w:lvlJc w:val="left"/>
      <w:pPr>
        <w:tabs>
          <w:tab w:val="num" w:pos="2628"/>
        </w:tabs>
        <w:ind w:left="2628" w:hanging="360"/>
      </w:pPr>
    </w:lvl>
    <w:lvl w:ilvl="4" w:tplc="04270019" w:tentative="1">
      <w:start w:val="1"/>
      <w:numFmt w:val="lowerLetter"/>
      <w:lvlText w:val="%5."/>
      <w:lvlJc w:val="left"/>
      <w:pPr>
        <w:tabs>
          <w:tab w:val="num" w:pos="3348"/>
        </w:tabs>
        <w:ind w:left="3348" w:hanging="360"/>
      </w:pPr>
    </w:lvl>
    <w:lvl w:ilvl="5" w:tplc="0427001B" w:tentative="1">
      <w:start w:val="1"/>
      <w:numFmt w:val="lowerRoman"/>
      <w:lvlText w:val="%6."/>
      <w:lvlJc w:val="right"/>
      <w:pPr>
        <w:tabs>
          <w:tab w:val="num" w:pos="4068"/>
        </w:tabs>
        <w:ind w:left="4068" w:hanging="180"/>
      </w:pPr>
    </w:lvl>
    <w:lvl w:ilvl="6" w:tplc="0427000F" w:tentative="1">
      <w:start w:val="1"/>
      <w:numFmt w:val="decimal"/>
      <w:lvlText w:val="%7."/>
      <w:lvlJc w:val="left"/>
      <w:pPr>
        <w:tabs>
          <w:tab w:val="num" w:pos="4788"/>
        </w:tabs>
        <w:ind w:left="4788" w:hanging="360"/>
      </w:pPr>
    </w:lvl>
    <w:lvl w:ilvl="7" w:tplc="04270019" w:tentative="1">
      <w:start w:val="1"/>
      <w:numFmt w:val="lowerLetter"/>
      <w:lvlText w:val="%8."/>
      <w:lvlJc w:val="left"/>
      <w:pPr>
        <w:tabs>
          <w:tab w:val="num" w:pos="5508"/>
        </w:tabs>
        <w:ind w:left="5508" w:hanging="360"/>
      </w:pPr>
    </w:lvl>
    <w:lvl w:ilvl="8" w:tplc="0427001B" w:tentative="1">
      <w:start w:val="1"/>
      <w:numFmt w:val="lowerRoman"/>
      <w:lvlText w:val="%9."/>
      <w:lvlJc w:val="right"/>
      <w:pPr>
        <w:tabs>
          <w:tab w:val="num" w:pos="6228"/>
        </w:tabs>
        <w:ind w:left="6228" w:hanging="180"/>
      </w:pPr>
    </w:lvl>
  </w:abstractNum>
  <w:abstractNum w:abstractNumId="6" w15:restartNumberingAfterBreak="0">
    <w:nsid w:val="28340FE9"/>
    <w:multiLevelType w:val="multilevel"/>
    <w:tmpl w:val="8BACB7C0"/>
    <w:lvl w:ilvl="0">
      <w:start w:val="1"/>
      <w:numFmt w:val="decimal"/>
      <w:lvlText w:val="%1."/>
      <w:lvlJc w:val="left"/>
      <w:pPr>
        <w:tabs>
          <w:tab w:val="num" w:pos="720"/>
        </w:tabs>
        <w:ind w:left="720" w:hanging="360"/>
      </w:pPr>
      <w:rPr>
        <w:b/>
      </w:rPr>
    </w:lvl>
    <w:lvl w:ilvl="1">
      <w:start w:val="1"/>
      <w:numFmt w:val="decimal"/>
      <w:isLgl/>
      <w:lvlText w:val="%1.%2."/>
      <w:lvlJc w:val="left"/>
      <w:pPr>
        <w:tabs>
          <w:tab w:val="num" w:pos="1380"/>
        </w:tabs>
        <w:ind w:left="1380" w:hanging="420"/>
      </w:pPr>
      <w:rPr>
        <w:rFonts w:hint="default"/>
        <w:b/>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840"/>
        </w:tabs>
        <w:ind w:left="3840" w:hanging="1080"/>
      </w:pPr>
      <w:rPr>
        <w:rFonts w:hint="default"/>
      </w:rPr>
    </w:lvl>
    <w:lvl w:ilvl="5">
      <w:start w:val="1"/>
      <w:numFmt w:val="decimal"/>
      <w:isLgl/>
      <w:lvlText w:val="%1.%2.%3.%4.%5.%6."/>
      <w:lvlJc w:val="left"/>
      <w:pPr>
        <w:tabs>
          <w:tab w:val="num" w:pos="4440"/>
        </w:tabs>
        <w:ind w:left="4440" w:hanging="1080"/>
      </w:pPr>
      <w:rPr>
        <w:rFonts w:hint="default"/>
      </w:rPr>
    </w:lvl>
    <w:lvl w:ilvl="6">
      <w:start w:val="1"/>
      <w:numFmt w:val="decimal"/>
      <w:isLgl/>
      <w:lvlText w:val="%1.%2.%3.%4.%5.%6.%7."/>
      <w:lvlJc w:val="left"/>
      <w:pPr>
        <w:tabs>
          <w:tab w:val="num" w:pos="5400"/>
        </w:tabs>
        <w:ind w:left="5400" w:hanging="1440"/>
      </w:pPr>
      <w:rPr>
        <w:rFonts w:hint="default"/>
      </w:rPr>
    </w:lvl>
    <w:lvl w:ilvl="7">
      <w:start w:val="1"/>
      <w:numFmt w:val="decimal"/>
      <w:isLgl/>
      <w:lvlText w:val="%1.%2.%3.%4.%5.%6.%7.%8."/>
      <w:lvlJc w:val="left"/>
      <w:pPr>
        <w:tabs>
          <w:tab w:val="num" w:pos="6000"/>
        </w:tabs>
        <w:ind w:left="6000" w:hanging="1440"/>
      </w:pPr>
      <w:rPr>
        <w:rFonts w:hint="default"/>
      </w:rPr>
    </w:lvl>
    <w:lvl w:ilvl="8">
      <w:start w:val="1"/>
      <w:numFmt w:val="decimal"/>
      <w:isLgl/>
      <w:lvlText w:val="%1.%2.%3.%4.%5.%6.%7.%8.%9."/>
      <w:lvlJc w:val="left"/>
      <w:pPr>
        <w:tabs>
          <w:tab w:val="num" w:pos="6960"/>
        </w:tabs>
        <w:ind w:left="6960" w:hanging="1800"/>
      </w:pPr>
      <w:rPr>
        <w:rFonts w:hint="default"/>
      </w:rPr>
    </w:lvl>
  </w:abstractNum>
  <w:abstractNum w:abstractNumId="7" w15:restartNumberingAfterBreak="0">
    <w:nsid w:val="29DB6D4E"/>
    <w:multiLevelType w:val="multilevel"/>
    <w:tmpl w:val="3452B0BC"/>
    <w:lvl w:ilvl="0">
      <w:start w:val="1"/>
      <w:numFmt w:val="decimal"/>
      <w:lvlText w:val="%1"/>
      <w:lvlJc w:val="left"/>
      <w:pPr>
        <w:tabs>
          <w:tab w:val="num" w:pos="678"/>
        </w:tabs>
        <w:ind w:left="678" w:hanging="570"/>
      </w:pPr>
      <w:rPr>
        <w:rFonts w:hint="default"/>
      </w:rPr>
    </w:lvl>
    <w:lvl w:ilvl="1">
      <w:start w:val="1"/>
      <w:numFmt w:val="lowerLetter"/>
      <w:lvlText w:val="%2."/>
      <w:lvlJc w:val="left"/>
      <w:pPr>
        <w:tabs>
          <w:tab w:val="num" w:pos="1188"/>
        </w:tabs>
        <w:ind w:left="1188" w:hanging="360"/>
      </w:pPr>
    </w:lvl>
    <w:lvl w:ilvl="2">
      <w:start w:val="1"/>
      <w:numFmt w:val="lowerRoman"/>
      <w:lvlText w:val="%3."/>
      <w:lvlJc w:val="right"/>
      <w:pPr>
        <w:tabs>
          <w:tab w:val="num" w:pos="1908"/>
        </w:tabs>
        <w:ind w:left="1908" w:hanging="180"/>
      </w:pPr>
    </w:lvl>
    <w:lvl w:ilvl="3">
      <w:start w:val="1"/>
      <w:numFmt w:val="decimal"/>
      <w:lvlText w:val="%4."/>
      <w:lvlJc w:val="left"/>
      <w:pPr>
        <w:tabs>
          <w:tab w:val="num" w:pos="2628"/>
        </w:tabs>
        <w:ind w:left="2628" w:hanging="360"/>
      </w:pPr>
    </w:lvl>
    <w:lvl w:ilvl="4">
      <w:start w:val="1"/>
      <w:numFmt w:val="lowerLetter"/>
      <w:lvlText w:val="%5."/>
      <w:lvlJc w:val="left"/>
      <w:pPr>
        <w:tabs>
          <w:tab w:val="num" w:pos="3348"/>
        </w:tabs>
        <w:ind w:left="3348" w:hanging="360"/>
      </w:pPr>
    </w:lvl>
    <w:lvl w:ilvl="5">
      <w:start w:val="1"/>
      <w:numFmt w:val="lowerRoman"/>
      <w:lvlText w:val="%6."/>
      <w:lvlJc w:val="right"/>
      <w:pPr>
        <w:tabs>
          <w:tab w:val="num" w:pos="4068"/>
        </w:tabs>
        <w:ind w:left="4068" w:hanging="180"/>
      </w:pPr>
    </w:lvl>
    <w:lvl w:ilvl="6">
      <w:start w:val="1"/>
      <w:numFmt w:val="decimal"/>
      <w:lvlText w:val="%7."/>
      <w:lvlJc w:val="left"/>
      <w:pPr>
        <w:tabs>
          <w:tab w:val="num" w:pos="4788"/>
        </w:tabs>
        <w:ind w:left="4788" w:hanging="360"/>
      </w:pPr>
    </w:lvl>
    <w:lvl w:ilvl="7">
      <w:start w:val="1"/>
      <w:numFmt w:val="lowerLetter"/>
      <w:lvlText w:val="%8."/>
      <w:lvlJc w:val="left"/>
      <w:pPr>
        <w:tabs>
          <w:tab w:val="num" w:pos="5508"/>
        </w:tabs>
        <w:ind w:left="5508" w:hanging="360"/>
      </w:pPr>
    </w:lvl>
    <w:lvl w:ilvl="8">
      <w:start w:val="1"/>
      <w:numFmt w:val="lowerRoman"/>
      <w:lvlText w:val="%9."/>
      <w:lvlJc w:val="right"/>
      <w:pPr>
        <w:tabs>
          <w:tab w:val="num" w:pos="6228"/>
        </w:tabs>
        <w:ind w:left="6228" w:hanging="180"/>
      </w:pPr>
    </w:lvl>
  </w:abstractNum>
  <w:abstractNum w:abstractNumId="8" w15:restartNumberingAfterBreak="0">
    <w:nsid w:val="30031307"/>
    <w:multiLevelType w:val="multilevel"/>
    <w:tmpl w:val="F18E9AF6"/>
    <w:lvl w:ilvl="0">
      <w:start w:val="1"/>
      <w:numFmt w:val="decimal"/>
      <w:lvlText w:val="%1."/>
      <w:lvlJc w:val="left"/>
      <w:pPr>
        <w:ind w:left="1287" w:hanging="360"/>
      </w:p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9" w15:restartNumberingAfterBreak="0">
    <w:nsid w:val="3BC772E4"/>
    <w:multiLevelType w:val="hybridMultilevel"/>
    <w:tmpl w:val="D3A26F44"/>
    <w:lvl w:ilvl="0" w:tplc="D528FE68">
      <w:start w:val="23"/>
      <w:numFmt w:val="decimal"/>
      <w:lvlText w:val="%1."/>
      <w:lvlJc w:val="left"/>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10" w15:restartNumberingAfterBreak="0">
    <w:nsid w:val="3D1D4A41"/>
    <w:multiLevelType w:val="multilevel"/>
    <w:tmpl w:val="BC769C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40C33938"/>
    <w:multiLevelType w:val="multilevel"/>
    <w:tmpl w:val="74C291DE"/>
    <w:lvl w:ilvl="0">
      <w:start w:val="4"/>
      <w:numFmt w:val="decimal"/>
      <w:lvlText w:val="%1."/>
      <w:lvlJc w:val="left"/>
      <w:pPr>
        <w:tabs>
          <w:tab w:val="num" w:pos="1004"/>
        </w:tabs>
        <w:ind w:left="1004" w:hanging="360"/>
      </w:pPr>
      <w:rPr>
        <w:rFonts w:hint="default"/>
        <w:b w:val="0"/>
      </w:rPr>
    </w:lvl>
    <w:lvl w:ilvl="1">
      <w:start w:val="1"/>
      <w:numFmt w:val="decimal"/>
      <w:isLgl/>
      <w:lvlText w:val="%1.%2."/>
      <w:lvlJc w:val="left"/>
      <w:pPr>
        <w:tabs>
          <w:tab w:val="num" w:pos="1664"/>
        </w:tabs>
        <w:ind w:left="1664" w:hanging="420"/>
      </w:pPr>
      <w:rPr>
        <w:rFonts w:hint="default"/>
        <w:b w:val="0"/>
      </w:rPr>
    </w:lvl>
    <w:lvl w:ilvl="2">
      <w:start w:val="1"/>
      <w:numFmt w:val="decimal"/>
      <w:isLgl/>
      <w:lvlText w:val="%1.%2.%3."/>
      <w:lvlJc w:val="left"/>
      <w:pPr>
        <w:tabs>
          <w:tab w:val="num" w:pos="2564"/>
        </w:tabs>
        <w:ind w:left="2564" w:hanging="720"/>
      </w:pPr>
      <w:rPr>
        <w:rFonts w:hint="default"/>
      </w:rPr>
    </w:lvl>
    <w:lvl w:ilvl="3">
      <w:start w:val="1"/>
      <w:numFmt w:val="decimal"/>
      <w:isLgl/>
      <w:lvlText w:val="%1.%2.%3.%4."/>
      <w:lvlJc w:val="left"/>
      <w:pPr>
        <w:tabs>
          <w:tab w:val="num" w:pos="3164"/>
        </w:tabs>
        <w:ind w:left="3164" w:hanging="720"/>
      </w:pPr>
      <w:rPr>
        <w:rFonts w:hint="default"/>
      </w:rPr>
    </w:lvl>
    <w:lvl w:ilvl="4">
      <w:start w:val="1"/>
      <w:numFmt w:val="decimal"/>
      <w:isLgl/>
      <w:lvlText w:val="%1.%2.%3.%4.%5."/>
      <w:lvlJc w:val="left"/>
      <w:pPr>
        <w:tabs>
          <w:tab w:val="num" w:pos="4124"/>
        </w:tabs>
        <w:ind w:left="4124" w:hanging="1080"/>
      </w:pPr>
      <w:rPr>
        <w:rFonts w:hint="default"/>
      </w:rPr>
    </w:lvl>
    <w:lvl w:ilvl="5">
      <w:start w:val="1"/>
      <w:numFmt w:val="decimal"/>
      <w:isLgl/>
      <w:lvlText w:val="%1.%2.%3.%4.%5.%6."/>
      <w:lvlJc w:val="left"/>
      <w:pPr>
        <w:tabs>
          <w:tab w:val="num" w:pos="4724"/>
        </w:tabs>
        <w:ind w:left="4724" w:hanging="1080"/>
      </w:pPr>
      <w:rPr>
        <w:rFonts w:hint="default"/>
      </w:rPr>
    </w:lvl>
    <w:lvl w:ilvl="6">
      <w:start w:val="1"/>
      <w:numFmt w:val="decimal"/>
      <w:isLgl/>
      <w:lvlText w:val="%1.%2.%3.%4.%5.%6.%7."/>
      <w:lvlJc w:val="left"/>
      <w:pPr>
        <w:tabs>
          <w:tab w:val="num" w:pos="5684"/>
        </w:tabs>
        <w:ind w:left="5684" w:hanging="1440"/>
      </w:pPr>
      <w:rPr>
        <w:rFonts w:hint="default"/>
      </w:rPr>
    </w:lvl>
    <w:lvl w:ilvl="7">
      <w:start w:val="1"/>
      <w:numFmt w:val="decimal"/>
      <w:isLgl/>
      <w:lvlText w:val="%1.%2.%3.%4.%5.%6.%7.%8."/>
      <w:lvlJc w:val="left"/>
      <w:pPr>
        <w:tabs>
          <w:tab w:val="num" w:pos="6284"/>
        </w:tabs>
        <w:ind w:left="6284" w:hanging="1440"/>
      </w:pPr>
      <w:rPr>
        <w:rFonts w:hint="default"/>
      </w:rPr>
    </w:lvl>
    <w:lvl w:ilvl="8">
      <w:start w:val="1"/>
      <w:numFmt w:val="decimal"/>
      <w:isLgl/>
      <w:lvlText w:val="%1.%2.%3.%4.%5.%6.%7.%8.%9."/>
      <w:lvlJc w:val="left"/>
      <w:pPr>
        <w:tabs>
          <w:tab w:val="num" w:pos="7244"/>
        </w:tabs>
        <w:ind w:left="7244" w:hanging="1800"/>
      </w:pPr>
      <w:rPr>
        <w:rFonts w:hint="default"/>
      </w:rPr>
    </w:lvl>
  </w:abstractNum>
  <w:abstractNum w:abstractNumId="12" w15:restartNumberingAfterBreak="0">
    <w:nsid w:val="4554667D"/>
    <w:multiLevelType w:val="hybridMultilevel"/>
    <w:tmpl w:val="FF947656"/>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15:restartNumberingAfterBreak="0">
    <w:nsid w:val="4B1F168B"/>
    <w:multiLevelType w:val="hybridMultilevel"/>
    <w:tmpl w:val="3092A956"/>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4" w15:restartNumberingAfterBreak="0">
    <w:nsid w:val="506902E4"/>
    <w:multiLevelType w:val="hybridMultilevel"/>
    <w:tmpl w:val="3216C304"/>
    <w:lvl w:ilvl="0" w:tplc="0427000F">
      <w:start w:val="1"/>
      <w:numFmt w:val="decimal"/>
      <w:lvlText w:val="%1."/>
      <w:lvlJc w:val="left"/>
      <w:pPr>
        <w:tabs>
          <w:tab w:val="num" w:pos="828"/>
        </w:tabs>
        <w:ind w:left="828" w:hanging="360"/>
      </w:pPr>
    </w:lvl>
    <w:lvl w:ilvl="1" w:tplc="04270019" w:tentative="1">
      <w:start w:val="1"/>
      <w:numFmt w:val="lowerLetter"/>
      <w:lvlText w:val="%2."/>
      <w:lvlJc w:val="left"/>
      <w:pPr>
        <w:tabs>
          <w:tab w:val="num" w:pos="1548"/>
        </w:tabs>
        <w:ind w:left="1548" w:hanging="360"/>
      </w:pPr>
    </w:lvl>
    <w:lvl w:ilvl="2" w:tplc="0427001B" w:tentative="1">
      <w:start w:val="1"/>
      <w:numFmt w:val="lowerRoman"/>
      <w:lvlText w:val="%3."/>
      <w:lvlJc w:val="right"/>
      <w:pPr>
        <w:tabs>
          <w:tab w:val="num" w:pos="2268"/>
        </w:tabs>
        <w:ind w:left="2268" w:hanging="180"/>
      </w:pPr>
    </w:lvl>
    <w:lvl w:ilvl="3" w:tplc="0427000F" w:tentative="1">
      <w:start w:val="1"/>
      <w:numFmt w:val="decimal"/>
      <w:lvlText w:val="%4."/>
      <w:lvlJc w:val="left"/>
      <w:pPr>
        <w:tabs>
          <w:tab w:val="num" w:pos="2988"/>
        </w:tabs>
        <w:ind w:left="2988" w:hanging="360"/>
      </w:pPr>
    </w:lvl>
    <w:lvl w:ilvl="4" w:tplc="04270019" w:tentative="1">
      <w:start w:val="1"/>
      <w:numFmt w:val="lowerLetter"/>
      <w:lvlText w:val="%5."/>
      <w:lvlJc w:val="left"/>
      <w:pPr>
        <w:tabs>
          <w:tab w:val="num" w:pos="3708"/>
        </w:tabs>
        <w:ind w:left="3708" w:hanging="360"/>
      </w:pPr>
    </w:lvl>
    <w:lvl w:ilvl="5" w:tplc="0427001B" w:tentative="1">
      <w:start w:val="1"/>
      <w:numFmt w:val="lowerRoman"/>
      <w:lvlText w:val="%6."/>
      <w:lvlJc w:val="right"/>
      <w:pPr>
        <w:tabs>
          <w:tab w:val="num" w:pos="4428"/>
        </w:tabs>
        <w:ind w:left="4428" w:hanging="180"/>
      </w:pPr>
    </w:lvl>
    <w:lvl w:ilvl="6" w:tplc="0427000F" w:tentative="1">
      <w:start w:val="1"/>
      <w:numFmt w:val="decimal"/>
      <w:lvlText w:val="%7."/>
      <w:lvlJc w:val="left"/>
      <w:pPr>
        <w:tabs>
          <w:tab w:val="num" w:pos="5148"/>
        </w:tabs>
        <w:ind w:left="5148" w:hanging="360"/>
      </w:pPr>
    </w:lvl>
    <w:lvl w:ilvl="7" w:tplc="04270019" w:tentative="1">
      <w:start w:val="1"/>
      <w:numFmt w:val="lowerLetter"/>
      <w:lvlText w:val="%8."/>
      <w:lvlJc w:val="left"/>
      <w:pPr>
        <w:tabs>
          <w:tab w:val="num" w:pos="5868"/>
        </w:tabs>
        <w:ind w:left="5868" w:hanging="360"/>
      </w:pPr>
    </w:lvl>
    <w:lvl w:ilvl="8" w:tplc="0427001B" w:tentative="1">
      <w:start w:val="1"/>
      <w:numFmt w:val="lowerRoman"/>
      <w:lvlText w:val="%9."/>
      <w:lvlJc w:val="right"/>
      <w:pPr>
        <w:tabs>
          <w:tab w:val="num" w:pos="6588"/>
        </w:tabs>
        <w:ind w:left="6588" w:hanging="180"/>
      </w:pPr>
    </w:lvl>
  </w:abstractNum>
  <w:abstractNum w:abstractNumId="15" w15:restartNumberingAfterBreak="0">
    <w:nsid w:val="52387498"/>
    <w:multiLevelType w:val="hybridMultilevel"/>
    <w:tmpl w:val="7E6689C2"/>
    <w:lvl w:ilvl="0" w:tplc="0427000F">
      <w:start w:val="1"/>
      <w:numFmt w:val="decimal"/>
      <w:lvlText w:val="%1."/>
      <w:lvlJc w:val="left"/>
      <w:pPr>
        <w:tabs>
          <w:tab w:val="num" w:pos="468"/>
        </w:tabs>
        <w:ind w:left="468" w:hanging="360"/>
      </w:pPr>
    </w:lvl>
    <w:lvl w:ilvl="1" w:tplc="04270019" w:tentative="1">
      <w:start w:val="1"/>
      <w:numFmt w:val="lowerLetter"/>
      <w:lvlText w:val="%2."/>
      <w:lvlJc w:val="left"/>
      <w:pPr>
        <w:tabs>
          <w:tab w:val="num" w:pos="1188"/>
        </w:tabs>
        <w:ind w:left="1188" w:hanging="360"/>
      </w:pPr>
    </w:lvl>
    <w:lvl w:ilvl="2" w:tplc="0427001B" w:tentative="1">
      <w:start w:val="1"/>
      <w:numFmt w:val="lowerRoman"/>
      <w:lvlText w:val="%3."/>
      <w:lvlJc w:val="right"/>
      <w:pPr>
        <w:tabs>
          <w:tab w:val="num" w:pos="1908"/>
        </w:tabs>
        <w:ind w:left="1908" w:hanging="180"/>
      </w:pPr>
    </w:lvl>
    <w:lvl w:ilvl="3" w:tplc="0427000F" w:tentative="1">
      <w:start w:val="1"/>
      <w:numFmt w:val="decimal"/>
      <w:lvlText w:val="%4."/>
      <w:lvlJc w:val="left"/>
      <w:pPr>
        <w:tabs>
          <w:tab w:val="num" w:pos="2628"/>
        </w:tabs>
        <w:ind w:left="2628" w:hanging="360"/>
      </w:pPr>
    </w:lvl>
    <w:lvl w:ilvl="4" w:tplc="04270019" w:tentative="1">
      <w:start w:val="1"/>
      <w:numFmt w:val="lowerLetter"/>
      <w:lvlText w:val="%5."/>
      <w:lvlJc w:val="left"/>
      <w:pPr>
        <w:tabs>
          <w:tab w:val="num" w:pos="3348"/>
        </w:tabs>
        <w:ind w:left="3348" w:hanging="360"/>
      </w:pPr>
    </w:lvl>
    <w:lvl w:ilvl="5" w:tplc="0427001B" w:tentative="1">
      <w:start w:val="1"/>
      <w:numFmt w:val="lowerRoman"/>
      <w:lvlText w:val="%6."/>
      <w:lvlJc w:val="right"/>
      <w:pPr>
        <w:tabs>
          <w:tab w:val="num" w:pos="4068"/>
        </w:tabs>
        <w:ind w:left="4068" w:hanging="180"/>
      </w:pPr>
    </w:lvl>
    <w:lvl w:ilvl="6" w:tplc="0427000F" w:tentative="1">
      <w:start w:val="1"/>
      <w:numFmt w:val="decimal"/>
      <w:lvlText w:val="%7."/>
      <w:lvlJc w:val="left"/>
      <w:pPr>
        <w:tabs>
          <w:tab w:val="num" w:pos="4788"/>
        </w:tabs>
        <w:ind w:left="4788" w:hanging="360"/>
      </w:pPr>
    </w:lvl>
    <w:lvl w:ilvl="7" w:tplc="04270019" w:tentative="1">
      <w:start w:val="1"/>
      <w:numFmt w:val="lowerLetter"/>
      <w:lvlText w:val="%8."/>
      <w:lvlJc w:val="left"/>
      <w:pPr>
        <w:tabs>
          <w:tab w:val="num" w:pos="5508"/>
        </w:tabs>
        <w:ind w:left="5508" w:hanging="360"/>
      </w:pPr>
    </w:lvl>
    <w:lvl w:ilvl="8" w:tplc="0427001B" w:tentative="1">
      <w:start w:val="1"/>
      <w:numFmt w:val="lowerRoman"/>
      <w:lvlText w:val="%9."/>
      <w:lvlJc w:val="right"/>
      <w:pPr>
        <w:tabs>
          <w:tab w:val="num" w:pos="6228"/>
        </w:tabs>
        <w:ind w:left="6228" w:hanging="180"/>
      </w:pPr>
    </w:lvl>
  </w:abstractNum>
  <w:abstractNum w:abstractNumId="16" w15:restartNumberingAfterBreak="0">
    <w:nsid w:val="55241673"/>
    <w:multiLevelType w:val="multilevel"/>
    <w:tmpl w:val="FF94765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5B6D79"/>
    <w:multiLevelType w:val="multilevel"/>
    <w:tmpl w:val="BC769C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87A1A6B"/>
    <w:multiLevelType w:val="hybridMultilevel"/>
    <w:tmpl w:val="56904EFC"/>
    <w:lvl w:ilvl="0" w:tplc="C2C0BCFA">
      <w:start w:val="3"/>
      <w:numFmt w:val="decimal"/>
      <w:lvlText w:val="%1"/>
      <w:lvlJc w:val="left"/>
      <w:pPr>
        <w:tabs>
          <w:tab w:val="num" w:pos="1650"/>
        </w:tabs>
        <w:ind w:left="1650" w:hanging="129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 w15:restartNumberingAfterBreak="0">
    <w:nsid w:val="59F95F10"/>
    <w:multiLevelType w:val="multilevel"/>
    <w:tmpl w:val="ADA643C0"/>
    <w:lvl w:ilvl="0">
      <w:start w:val="1"/>
      <w:numFmt w:val="decimal"/>
      <w:lvlText w:val="%1."/>
      <w:lvlJc w:val="left"/>
      <w:pPr>
        <w:tabs>
          <w:tab w:val="num" w:pos="720"/>
        </w:tabs>
        <w:ind w:left="720" w:hanging="360"/>
      </w:pPr>
      <w:rPr>
        <w:b/>
      </w:rPr>
    </w:lvl>
    <w:lvl w:ilvl="1">
      <w:start w:val="1"/>
      <w:numFmt w:val="decimal"/>
      <w:isLgl/>
      <w:lvlText w:val="%1.%2."/>
      <w:lvlJc w:val="left"/>
      <w:pPr>
        <w:tabs>
          <w:tab w:val="num" w:pos="1380"/>
        </w:tabs>
        <w:ind w:left="1380" w:hanging="42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840"/>
        </w:tabs>
        <w:ind w:left="3840" w:hanging="1080"/>
      </w:pPr>
      <w:rPr>
        <w:rFonts w:hint="default"/>
      </w:rPr>
    </w:lvl>
    <w:lvl w:ilvl="5">
      <w:start w:val="1"/>
      <w:numFmt w:val="decimal"/>
      <w:isLgl/>
      <w:lvlText w:val="%1.%2.%3.%4.%5.%6."/>
      <w:lvlJc w:val="left"/>
      <w:pPr>
        <w:tabs>
          <w:tab w:val="num" w:pos="4440"/>
        </w:tabs>
        <w:ind w:left="4440" w:hanging="1080"/>
      </w:pPr>
      <w:rPr>
        <w:rFonts w:hint="default"/>
      </w:rPr>
    </w:lvl>
    <w:lvl w:ilvl="6">
      <w:start w:val="1"/>
      <w:numFmt w:val="decimal"/>
      <w:isLgl/>
      <w:lvlText w:val="%1.%2.%3.%4.%5.%6.%7."/>
      <w:lvlJc w:val="left"/>
      <w:pPr>
        <w:tabs>
          <w:tab w:val="num" w:pos="5400"/>
        </w:tabs>
        <w:ind w:left="5400" w:hanging="1440"/>
      </w:pPr>
      <w:rPr>
        <w:rFonts w:hint="default"/>
      </w:rPr>
    </w:lvl>
    <w:lvl w:ilvl="7">
      <w:start w:val="1"/>
      <w:numFmt w:val="decimal"/>
      <w:isLgl/>
      <w:lvlText w:val="%1.%2.%3.%4.%5.%6.%7.%8."/>
      <w:lvlJc w:val="left"/>
      <w:pPr>
        <w:tabs>
          <w:tab w:val="num" w:pos="6000"/>
        </w:tabs>
        <w:ind w:left="6000" w:hanging="1440"/>
      </w:pPr>
      <w:rPr>
        <w:rFonts w:hint="default"/>
      </w:rPr>
    </w:lvl>
    <w:lvl w:ilvl="8">
      <w:start w:val="1"/>
      <w:numFmt w:val="decimal"/>
      <w:isLgl/>
      <w:lvlText w:val="%1.%2.%3.%4.%5.%6.%7.%8.%9."/>
      <w:lvlJc w:val="left"/>
      <w:pPr>
        <w:tabs>
          <w:tab w:val="num" w:pos="6960"/>
        </w:tabs>
        <w:ind w:left="6960" w:hanging="1800"/>
      </w:pPr>
      <w:rPr>
        <w:rFonts w:hint="default"/>
      </w:rPr>
    </w:lvl>
  </w:abstractNum>
  <w:abstractNum w:abstractNumId="20" w15:restartNumberingAfterBreak="0">
    <w:nsid w:val="5DE855D7"/>
    <w:multiLevelType w:val="multilevel"/>
    <w:tmpl w:val="721E647A"/>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380"/>
        </w:tabs>
        <w:ind w:left="1380" w:hanging="420"/>
      </w:pPr>
      <w:rPr>
        <w:rFonts w:hint="default"/>
        <w:b/>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840"/>
        </w:tabs>
        <w:ind w:left="3840" w:hanging="1080"/>
      </w:pPr>
      <w:rPr>
        <w:rFonts w:hint="default"/>
      </w:rPr>
    </w:lvl>
    <w:lvl w:ilvl="5">
      <w:start w:val="1"/>
      <w:numFmt w:val="decimal"/>
      <w:isLgl/>
      <w:lvlText w:val="%1.%2.%3.%4.%5.%6."/>
      <w:lvlJc w:val="left"/>
      <w:pPr>
        <w:tabs>
          <w:tab w:val="num" w:pos="4440"/>
        </w:tabs>
        <w:ind w:left="4440" w:hanging="1080"/>
      </w:pPr>
      <w:rPr>
        <w:rFonts w:hint="default"/>
      </w:rPr>
    </w:lvl>
    <w:lvl w:ilvl="6">
      <w:start w:val="1"/>
      <w:numFmt w:val="decimal"/>
      <w:isLgl/>
      <w:lvlText w:val="%1.%2.%3.%4.%5.%6.%7."/>
      <w:lvlJc w:val="left"/>
      <w:pPr>
        <w:tabs>
          <w:tab w:val="num" w:pos="5400"/>
        </w:tabs>
        <w:ind w:left="5400" w:hanging="1440"/>
      </w:pPr>
      <w:rPr>
        <w:rFonts w:hint="default"/>
      </w:rPr>
    </w:lvl>
    <w:lvl w:ilvl="7">
      <w:start w:val="1"/>
      <w:numFmt w:val="decimal"/>
      <w:isLgl/>
      <w:lvlText w:val="%1.%2.%3.%4.%5.%6.%7.%8."/>
      <w:lvlJc w:val="left"/>
      <w:pPr>
        <w:tabs>
          <w:tab w:val="num" w:pos="6000"/>
        </w:tabs>
        <w:ind w:left="6000" w:hanging="1440"/>
      </w:pPr>
      <w:rPr>
        <w:rFonts w:hint="default"/>
      </w:rPr>
    </w:lvl>
    <w:lvl w:ilvl="8">
      <w:start w:val="1"/>
      <w:numFmt w:val="decimal"/>
      <w:isLgl/>
      <w:lvlText w:val="%1.%2.%3.%4.%5.%6.%7.%8.%9."/>
      <w:lvlJc w:val="left"/>
      <w:pPr>
        <w:tabs>
          <w:tab w:val="num" w:pos="6960"/>
        </w:tabs>
        <w:ind w:left="6960" w:hanging="1800"/>
      </w:pPr>
      <w:rPr>
        <w:rFonts w:hint="default"/>
      </w:rPr>
    </w:lvl>
  </w:abstractNum>
  <w:abstractNum w:abstractNumId="21" w15:restartNumberingAfterBreak="0">
    <w:nsid w:val="6CD45E63"/>
    <w:multiLevelType w:val="multilevel"/>
    <w:tmpl w:val="56904EFC"/>
    <w:lvl w:ilvl="0">
      <w:start w:val="3"/>
      <w:numFmt w:val="decimal"/>
      <w:lvlText w:val="%1"/>
      <w:lvlJc w:val="left"/>
      <w:pPr>
        <w:tabs>
          <w:tab w:val="num" w:pos="1650"/>
        </w:tabs>
        <w:ind w:left="1650" w:hanging="12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0D1567C"/>
    <w:multiLevelType w:val="multilevel"/>
    <w:tmpl w:val="7E6689C2"/>
    <w:lvl w:ilvl="0">
      <w:start w:val="1"/>
      <w:numFmt w:val="decimal"/>
      <w:lvlText w:val="%1."/>
      <w:lvlJc w:val="left"/>
      <w:pPr>
        <w:tabs>
          <w:tab w:val="num" w:pos="468"/>
        </w:tabs>
        <w:ind w:left="468" w:hanging="360"/>
      </w:pPr>
    </w:lvl>
    <w:lvl w:ilvl="1">
      <w:start w:val="1"/>
      <w:numFmt w:val="lowerLetter"/>
      <w:lvlText w:val="%2."/>
      <w:lvlJc w:val="left"/>
      <w:pPr>
        <w:tabs>
          <w:tab w:val="num" w:pos="1188"/>
        </w:tabs>
        <w:ind w:left="1188" w:hanging="360"/>
      </w:pPr>
    </w:lvl>
    <w:lvl w:ilvl="2">
      <w:start w:val="1"/>
      <w:numFmt w:val="lowerRoman"/>
      <w:lvlText w:val="%3."/>
      <w:lvlJc w:val="right"/>
      <w:pPr>
        <w:tabs>
          <w:tab w:val="num" w:pos="1908"/>
        </w:tabs>
        <w:ind w:left="1908" w:hanging="180"/>
      </w:pPr>
    </w:lvl>
    <w:lvl w:ilvl="3">
      <w:start w:val="1"/>
      <w:numFmt w:val="decimal"/>
      <w:lvlText w:val="%4."/>
      <w:lvlJc w:val="left"/>
      <w:pPr>
        <w:tabs>
          <w:tab w:val="num" w:pos="2628"/>
        </w:tabs>
        <w:ind w:left="2628" w:hanging="360"/>
      </w:pPr>
    </w:lvl>
    <w:lvl w:ilvl="4">
      <w:start w:val="1"/>
      <w:numFmt w:val="lowerLetter"/>
      <w:lvlText w:val="%5."/>
      <w:lvlJc w:val="left"/>
      <w:pPr>
        <w:tabs>
          <w:tab w:val="num" w:pos="3348"/>
        </w:tabs>
        <w:ind w:left="3348" w:hanging="360"/>
      </w:pPr>
    </w:lvl>
    <w:lvl w:ilvl="5">
      <w:start w:val="1"/>
      <w:numFmt w:val="lowerRoman"/>
      <w:lvlText w:val="%6."/>
      <w:lvlJc w:val="right"/>
      <w:pPr>
        <w:tabs>
          <w:tab w:val="num" w:pos="4068"/>
        </w:tabs>
        <w:ind w:left="4068" w:hanging="180"/>
      </w:pPr>
    </w:lvl>
    <w:lvl w:ilvl="6">
      <w:start w:val="1"/>
      <w:numFmt w:val="decimal"/>
      <w:lvlText w:val="%7."/>
      <w:lvlJc w:val="left"/>
      <w:pPr>
        <w:tabs>
          <w:tab w:val="num" w:pos="4788"/>
        </w:tabs>
        <w:ind w:left="4788" w:hanging="360"/>
      </w:pPr>
    </w:lvl>
    <w:lvl w:ilvl="7">
      <w:start w:val="1"/>
      <w:numFmt w:val="lowerLetter"/>
      <w:lvlText w:val="%8."/>
      <w:lvlJc w:val="left"/>
      <w:pPr>
        <w:tabs>
          <w:tab w:val="num" w:pos="5508"/>
        </w:tabs>
        <w:ind w:left="5508" w:hanging="360"/>
      </w:pPr>
    </w:lvl>
    <w:lvl w:ilvl="8">
      <w:start w:val="1"/>
      <w:numFmt w:val="lowerRoman"/>
      <w:lvlText w:val="%9."/>
      <w:lvlJc w:val="right"/>
      <w:pPr>
        <w:tabs>
          <w:tab w:val="num" w:pos="6228"/>
        </w:tabs>
        <w:ind w:left="6228" w:hanging="180"/>
      </w:pPr>
    </w:lvl>
  </w:abstractNum>
  <w:abstractNum w:abstractNumId="23" w15:restartNumberingAfterBreak="0">
    <w:nsid w:val="714109DD"/>
    <w:multiLevelType w:val="multilevel"/>
    <w:tmpl w:val="AA9A492C"/>
    <w:lvl w:ilvl="0">
      <w:start w:val="2"/>
      <w:numFmt w:val="decimal"/>
      <w:lvlText w:val="%1"/>
      <w:lvlJc w:val="left"/>
      <w:pPr>
        <w:tabs>
          <w:tab w:val="num" w:pos="678"/>
        </w:tabs>
        <w:ind w:left="678" w:hanging="570"/>
      </w:pPr>
      <w:rPr>
        <w:rFonts w:hint="default"/>
      </w:rPr>
    </w:lvl>
    <w:lvl w:ilvl="1">
      <w:start w:val="1"/>
      <w:numFmt w:val="lowerLetter"/>
      <w:lvlText w:val="%2."/>
      <w:lvlJc w:val="left"/>
      <w:pPr>
        <w:tabs>
          <w:tab w:val="num" w:pos="1188"/>
        </w:tabs>
        <w:ind w:left="1188" w:hanging="360"/>
      </w:pPr>
    </w:lvl>
    <w:lvl w:ilvl="2">
      <w:start w:val="1"/>
      <w:numFmt w:val="lowerRoman"/>
      <w:lvlText w:val="%3."/>
      <w:lvlJc w:val="right"/>
      <w:pPr>
        <w:tabs>
          <w:tab w:val="num" w:pos="1908"/>
        </w:tabs>
        <w:ind w:left="1908" w:hanging="180"/>
      </w:pPr>
    </w:lvl>
    <w:lvl w:ilvl="3">
      <w:start w:val="1"/>
      <w:numFmt w:val="decimal"/>
      <w:lvlText w:val="%4."/>
      <w:lvlJc w:val="left"/>
      <w:pPr>
        <w:tabs>
          <w:tab w:val="num" w:pos="2628"/>
        </w:tabs>
        <w:ind w:left="2628" w:hanging="360"/>
      </w:pPr>
    </w:lvl>
    <w:lvl w:ilvl="4">
      <w:start w:val="1"/>
      <w:numFmt w:val="lowerLetter"/>
      <w:lvlText w:val="%5."/>
      <w:lvlJc w:val="left"/>
      <w:pPr>
        <w:tabs>
          <w:tab w:val="num" w:pos="3348"/>
        </w:tabs>
        <w:ind w:left="3348" w:hanging="360"/>
      </w:pPr>
    </w:lvl>
    <w:lvl w:ilvl="5">
      <w:start w:val="1"/>
      <w:numFmt w:val="lowerRoman"/>
      <w:lvlText w:val="%6."/>
      <w:lvlJc w:val="right"/>
      <w:pPr>
        <w:tabs>
          <w:tab w:val="num" w:pos="4068"/>
        </w:tabs>
        <w:ind w:left="4068" w:hanging="180"/>
      </w:pPr>
    </w:lvl>
    <w:lvl w:ilvl="6">
      <w:start w:val="1"/>
      <w:numFmt w:val="decimal"/>
      <w:lvlText w:val="%7."/>
      <w:lvlJc w:val="left"/>
      <w:pPr>
        <w:tabs>
          <w:tab w:val="num" w:pos="4788"/>
        </w:tabs>
        <w:ind w:left="4788" w:hanging="360"/>
      </w:pPr>
    </w:lvl>
    <w:lvl w:ilvl="7">
      <w:start w:val="1"/>
      <w:numFmt w:val="lowerLetter"/>
      <w:lvlText w:val="%8."/>
      <w:lvlJc w:val="left"/>
      <w:pPr>
        <w:tabs>
          <w:tab w:val="num" w:pos="5508"/>
        </w:tabs>
        <w:ind w:left="5508" w:hanging="360"/>
      </w:pPr>
    </w:lvl>
    <w:lvl w:ilvl="8">
      <w:start w:val="1"/>
      <w:numFmt w:val="lowerRoman"/>
      <w:lvlText w:val="%9."/>
      <w:lvlJc w:val="right"/>
      <w:pPr>
        <w:tabs>
          <w:tab w:val="num" w:pos="6228"/>
        </w:tabs>
        <w:ind w:left="6228" w:hanging="180"/>
      </w:pPr>
    </w:lvl>
  </w:abstractNum>
  <w:abstractNum w:abstractNumId="24" w15:restartNumberingAfterBreak="0">
    <w:nsid w:val="714661E2"/>
    <w:multiLevelType w:val="hybridMultilevel"/>
    <w:tmpl w:val="CB0877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7B51CAE"/>
    <w:multiLevelType w:val="hybridMultilevel"/>
    <w:tmpl w:val="D5E8C8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2"/>
  </w:num>
  <w:num w:numId="5">
    <w:abstractNumId w:val="14"/>
  </w:num>
  <w:num w:numId="6">
    <w:abstractNumId w:val="1"/>
  </w:num>
  <w:num w:numId="7">
    <w:abstractNumId w:val="7"/>
  </w:num>
  <w:num w:numId="8">
    <w:abstractNumId w:val="5"/>
  </w:num>
  <w:num w:numId="9">
    <w:abstractNumId w:val="23"/>
  </w:num>
  <w:num w:numId="10">
    <w:abstractNumId w:val="18"/>
  </w:num>
  <w:num w:numId="11">
    <w:abstractNumId w:val="21"/>
  </w:num>
  <w:num w:numId="12">
    <w:abstractNumId w:val="15"/>
  </w:num>
  <w:num w:numId="13">
    <w:abstractNumId w:val="22"/>
  </w:num>
  <w:num w:numId="14">
    <w:abstractNumId w:val="16"/>
  </w:num>
  <w:num w:numId="15">
    <w:abstractNumId w:val="3"/>
  </w:num>
  <w:num w:numId="16">
    <w:abstractNumId w:val="10"/>
  </w:num>
  <w:num w:numId="17">
    <w:abstractNumId w:val="17"/>
  </w:num>
  <w:num w:numId="18">
    <w:abstractNumId w:val="19"/>
  </w:num>
  <w:num w:numId="19">
    <w:abstractNumId w:val="6"/>
  </w:num>
  <w:num w:numId="20">
    <w:abstractNumId w:val="20"/>
  </w:num>
  <w:num w:numId="21">
    <w:abstractNumId w:val="11"/>
  </w:num>
  <w:num w:numId="22">
    <w:abstractNumId w:val="13"/>
  </w:num>
  <w:num w:numId="23">
    <w:abstractNumId w:val="24"/>
  </w:num>
  <w:num w:numId="24">
    <w:abstractNumId w:val="8"/>
  </w:num>
  <w:num w:numId="25">
    <w:abstractNumId w:val="2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E7D"/>
    <w:rsid w:val="00012C41"/>
    <w:rsid w:val="00032E9E"/>
    <w:rsid w:val="000339D3"/>
    <w:rsid w:val="00035571"/>
    <w:rsid w:val="000448E2"/>
    <w:rsid w:val="00071AD0"/>
    <w:rsid w:val="00080276"/>
    <w:rsid w:val="00091741"/>
    <w:rsid w:val="000A7108"/>
    <w:rsid w:val="000C4295"/>
    <w:rsid w:val="000E3122"/>
    <w:rsid w:val="000F21DA"/>
    <w:rsid w:val="000F642E"/>
    <w:rsid w:val="00115CD6"/>
    <w:rsid w:val="00121317"/>
    <w:rsid w:val="00122D13"/>
    <w:rsid w:val="001267FF"/>
    <w:rsid w:val="00137E94"/>
    <w:rsid w:val="00140A3B"/>
    <w:rsid w:val="00152DC5"/>
    <w:rsid w:val="00164B60"/>
    <w:rsid w:val="00175ED4"/>
    <w:rsid w:val="00184FFB"/>
    <w:rsid w:val="001A0501"/>
    <w:rsid w:val="001A24E6"/>
    <w:rsid w:val="001B1866"/>
    <w:rsid w:val="001B1D55"/>
    <w:rsid w:val="001B2291"/>
    <w:rsid w:val="001B3590"/>
    <w:rsid w:val="001B6AC1"/>
    <w:rsid w:val="001D1E5E"/>
    <w:rsid w:val="001E4B91"/>
    <w:rsid w:val="00201C6E"/>
    <w:rsid w:val="00201D56"/>
    <w:rsid w:val="00203867"/>
    <w:rsid w:val="00204EAA"/>
    <w:rsid w:val="00206F78"/>
    <w:rsid w:val="00207DDF"/>
    <w:rsid w:val="00222EC1"/>
    <w:rsid w:val="00231652"/>
    <w:rsid w:val="00236804"/>
    <w:rsid w:val="00237414"/>
    <w:rsid w:val="0023787A"/>
    <w:rsid w:val="0024241A"/>
    <w:rsid w:val="00243411"/>
    <w:rsid w:val="0024739B"/>
    <w:rsid w:val="00263D17"/>
    <w:rsid w:val="00264A97"/>
    <w:rsid w:val="002706FE"/>
    <w:rsid w:val="002710BD"/>
    <w:rsid w:val="0028145B"/>
    <w:rsid w:val="002A3D9B"/>
    <w:rsid w:val="002B034A"/>
    <w:rsid w:val="002C319C"/>
    <w:rsid w:val="002C577E"/>
    <w:rsid w:val="002D35A0"/>
    <w:rsid w:val="002D3AE8"/>
    <w:rsid w:val="00307533"/>
    <w:rsid w:val="00313988"/>
    <w:rsid w:val="00334419"/>
    <w:rsid w:val="00335C98"/>
    <w:rsid w:val="0033756F"/>
    <w:rsid w:val="00347823"/>
    <w:rsid w:val="003539B3"/>
    <w:rsid w:val="00360E21"/>
    <w:rsid w:val="00363800"/>
    <w:rsid w:val="00370316"/>
    <w:rsid w:val="00370D31"/>
    <w:rsid w:val="003820C7"/>
    <w:rsid w:val="00392DC4"/>
    <w:rsid w:val="003B30BC"/>
    <w:rsid w:val="003F12BF"/>
    <w:rsid w:val="003F24CD"/>
    <w:rsid w:val="003F4420"/>
    <w:rsid w:val="003F4EF5"/>
    <w:rsid w:val="003F591B"/>
    <w:rsid w:val="003F6768"/>
    <w:rsid w:val="00402493"/>
    <w:rsid w:val="004068EB"/>
    <w:rsid w:val="00427901"/>
    <w:rsid w:val="00437F61"/>
    <w:rsid w:val="004423D1"/>
    <w:rsid w:val="00445C80"/>
    <w:rsid w:val="00453D41"/>
    <w:rsid w:val="00471BD6"/>
    <w:rsid w:val="00473132"/>
    <w:rsid w:val="00490FCC"/>
    <w:rsid w:val="00497526"/>
    <w:rsid w:val="004B004F"/>
    <w:rsid w:val="004B5B45"/>
    <w:rsid w:val="004C111F"/>
    <w:rsid w:val="004C1407"/>
    <w:rsid w:val="004C5C4C"/>
    <w:rsid w:val="004C6FBB"/>
    <w:rsid w:val="004C774B"/>
    <w:rsid w:val="004D29F3"/>
    <w:rsid w:val="004F3C17"/>
    <w:rsid w:val="004F4366"/>
    <w:rsid w:val="004F6F64"/>
    <w:rsid w:val="005135A8"/>
    <w:rsid w:val="00542EAB"/>
    <w:rsid w:val="005459AF"/>
    <w:rsid w:val="0056328A"/>
    <w:rsid w:val="00564960"/>
    <w:rsid w:val="005658E1"/>
    <w:rsid w:val="0057367C"/>
    <w:rsid w:val="00581789"/>
    <w:rsid w:val="005820B0"/>
    <w:rsid w:val="00587CF6"/>
    <w:rsid w:val="00594088"/>
    <w:rsid w:val="005A5C3D"/>
    <w:rsid w:val="005C7DC4"/>
    <w:rsid w:val="006032F1"/>
    <w:rsid w:val="00622CC5"/>
    <w:rsid w:val="00625AD9"/>
    <w:rsid w:val="00625CB2"/>
    <w:rsid w:val="0063491D"/>
    <w:rsid w:val="006530A5"/>
    <w:rsid w:val="00653674"/>
    <w:rsid w:val="00662F8D"/>
    <w:rsid w:val="00683114"/>
    <w:rsid w:val="00685281"/>
    <w:rsid w:val="006A08C5"/>
    <w:rsid w:val="006A1D60"/>
    <w:rsid w:val="006A2E7D"/>
    <w:rsid w:val="006D4A27"/>
    <w:rsid w:val="006E0C0F"/>
    <w:rsid w:val="006E31F7"/>
    <w:rsid w:val="006F20BD"/>
    <w:rsid w:val="006F3DE8"/>
    <w:rsid w:val="00700E8D"/>
    <w:rsid w:val="007043BD"/>
    <w:rsid w:val="00704A05"/>
    <w:rsid w:val="00705367"/>
    <w:rsid w:val="00706C51"/>
    <w:rsid w:val="00711B45"/>
    <w:rsid w:val="0072533C"/>
    <w:rsid w:val="007340F0"/>
    <w:rsid w:val="007349BD"/>
    <w:rsid w:val="00735554"/>
    <w:rsid w:val="00744259"/>
    <w:rsid w:val="00754478"/>
    <w:rsid w:val="00764712"/>
    <w:rsid w:val="00767222"/>
    <w:rsid w:val="007776F8"/>
    <w:rsid w:val="00787028"/>
    <w:rsid w:val="007929D7"/>
    <w:rsid w:val="007B0649"/>
    <w:rsid w:val="007B71FE"/>
    <w:rsid w:val="007C68B8"/>
    <w:rsid w:val="007D2518"/>
    <w:rsid w:val="007D697F"/>
    <w:rsid w:val="007F7766"/>
    <w:rsid w:val="008016EA"/>
    <w:rsid w:val="00802974"/>
    <w:rsid w:val="00805A9E"/>
    <w:rsid w:val="00810D67"/>
    <w:rsid w:val="0081215E"/>
    <w:rsid w:val="00817489"/>
    <w:rsid w:val="008231AA"/>
    <w:rsid w:val="0084533E"/>
    <w:rsid w:val="00845CD3"/>
    <w:rsid w:val="008558F4"/>
    <w:rsid w:val="00865144"/>
    <w:rsid w:val="0088748C"/>
    <w:rsid w:val="0089521C"/>
    <w:rsid w:val="008A29AE"/>
    <w:rsid w:val="008A6F7D"/>
    <w:rsid w:val="008A75BB"/>
    <w:rsid w:val="008D18FE"/>
    <w:rsid w:val="008D55E7"/>
    <w:rsid w:val="008E1D24"/>
    <w:rsid w:val="008F2295"/>
    <w:rsid w:val="008F66E3"/>
    <w:rsid w:val="00900026"/>
    <w:rsid w:val="00903085"/>
    <w:rsid w:val="00910093"/>
    <w:rsid w:val="00912875"/>
    <w:rsid w:val="00915051"/>
    <w:rsid w:val="009162F7"/>
    <w:rsid w:val="009166AA"/>
    <w:rsid w:val="00920843"/>
    <w:rsid w:val="00924889"/>
    <w:rsid w:val="0093071D"/>
    <w:rsid w:val="00932EB5"/>
    <w:rsid w:val="0093323B"/>
    <w:rsid w:val="00964974"/>
    <w:rsid w:val="00965266"/>
    <w:rsid w:val="009748F2"/>
    <w:rsid w:val="00976B0A"/>
    <w:rsid w:val="00980E94"/>
    <w:rsid w:val="009860D1"/>
    <w:rsid w:val="0099039F"/>
    <w:rsid w:val="009B335F"/>
    <w:rsid w:val="009C1503"/>
    <w:rsid w:val="009D14E4"/>
    <w:rsid w:val="009D1566"/>
    <w:rsid w:val="009E5F0C"/>
    <w:rsid w:val="009F2F96"/>
    <w:rsid w:val="009F759B"/>
    <w:rsid w:val="00A12F67"/>
    <w:rsid w:val="00A23205"/>
    <w:rsid w:val="00A33AFB"/>
    <w:rsid w:val="00A42FEB"/>
    <w:rsid w:val="00A54FE3"/>
    <w:rsid w:val="00A77196"/>
    <w:rsid w:val="00A775A4"/>
    <w:rsid w:val="00A81BBF"/>
    <w:rsid w:val="00A82661"/>
    <w:rsid w:val="00A82C7B"/>
    <w:rsid w:val="00A85F15"/>
    <w:rsid w:val="00AA0D31"/>
    <w:rsid w:val="00AA1B3A"/>
    <w:rsid w:val="00AA6276"/>
    <w:rsid w:val="00AB513B"/>
    <w:rsid w:val="00AE02F0"/>
    <w:rsid w:val="00AE1A4D"/>
    <w:rsid w:val="00AE3380"/>
    <w:rsid w:val="00B07B05"/>
    <w:rsid w:val="00B12759"/>
    <w:rsid w:val="00B1792A"/>
    <w:rsid w:val="00B3112C"/>
    <w:rsid w:val="00B331EC"/>
    <w:rsid w:val="00B4091E"/>
    <w:rsid w:val="00B47943"/>
    <w:rsid w:val="00B52B4B"/>
    <w:rsid w:val="00B94E3D"/>
    <w:rsid w:val="00B963CA"/>
    <w:rsid w:val="00BC0FD3"/>
    <w:rsid w:val="00BC69C2"/>
    <w:rsid w:val="00BE4517"/>
    <w:rsid w:val="00BE5B88"/>
    <w:rsid w:val="00BF50F1"/>
    <w:rsid w:val="00C067B3"/>
    <w:rsid w:val="00C218AF"/>
    <w:rsid w:val="00C416EA"/>
    <w:rsid w:val="00C43AF9"/>
    <w:rsid w:val="00C4488D"/>
    <w:rsid w:val="00C46557"/>
    <w:rsid w:val="00C70132"/>
    <w:rsid w:val="00C7500E"/>
    <w:rsid w:val="00C77353"/>
    <w:rsid w:val="00C85C6E"/>
    <w:rsid w:val="00C907FF"/>
    <w:rsid w:val="00CA49DD"/>
    <w:rsid w:val="00CB323E"/>
    <w:rsid w:val="00CB5E9F"/>
    <w:rsid w:val="00CE46E0"/>
    <w:rsid w:val="00D11648"/>
    <w:rsid w:val="00D56508"/>
    <w:rsid w:val="00D619EA"/>
    <w:rsid w:val="00D66EF9"/>
    <w:rsid w:val="00D74720"/>
    <w:rsid w:val="00D74DB8"/>
    <w:rsid w:val="00D87FBE"/>
    <w:rsid w:val="00D90408"/>
    <w:rsid w:val="00DA204F"/>
    <w:rsid w:val="00DA4698"/>
    <w:rsid w:val="00DB0E83"/>
    <w:rsid w:val="00DC7D07"/>
    <w:rsid w:val="00DE59C4"/>
    <w:rsid w:val="00E10024"/>
    <w:rsid w:val="00E26FB8"/>
    <w:rsid w:val="00E27452"/>
    <w:rsid w:val="00E27508"/>
    <w:rsid w:val="00E35236"/>
    <w:rsid w:val="00E41BD2"/>
    <w:rsid w:val="00E531BB"/>
    <w:rsid w:val="00E53B7C"/>
    <w:rsid w:val="00E54DFE"/>
    <w:rsid w:val="00E65BF9"/>
    <w:rsid w:val="00E70375"/>
    <w:rsid w:val="00E72D58"/>
    <w:rsid w:val="00E87698"/>
    <w:rsid w:val="00E95DF8"/>
    <w:rsid w:val="00EB5A99"/>
    <w:rsid w:val="00EB5F5A"/>
    <w:rsid w:val="00EC38AD"/>
    <w:rsid w:val="00EC7AD9"/>
    <w:rsid w:val="00ED1273"/>
    <w:rsid w:val="00EE000C"/>
    <w:rsid w:val="00EE5585"/>
    <w:rsid w:val="00EF6EDD"/>
    <w:rsid w:val="00F02933"/>
    <w:rsid w:val="00F06C10"/>
    <w:rsid w:val="00F12FCB"/>
    <w:rsid w:val="00F2284C"/>
    <w:rsid w:val="00F25765"/>
    <w:rsid w:val="00F31588"/>
    <w:rsid w:val="00F34560"/>
    <w:rsid w:val="00F561D9"/>
    <w:rsid w:val="00F56A32"/>
    <w:rsid w:val="00F66174"/>
    <w:rsid w:val="00F67535"/>
    <w:rsid w:val="00F72E34"/>
    <w:rsid w:val="00F81EA4"/>
    <w:rsid w:val="00F95C60"/>
    <w:rsid w:val="00FB2143"/>
    <w:rsid w:val="00FB45C2"/>
    <w:rsid w:val="00FD3F80"/>
    <w:rsid w:val="00FE3BBC"/>
    <w:rsid w:val="00FF53D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BE229D8"/>
  <w15:chartTrackingRefBased/>
  <w15:docId w15:val="{C445F89B-0B7C-441A-BF09-1158E0DC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A2E7D"/>
    <w:rPr>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rsid w:val="006A2E7D"/>
    <w:pPr>
      <w:tabs>
        <w:tab w:val="center" w:pos="4153"/>
        <w:tab w:val="right" w:pos="8306"/>
      </w:tabs>
    </w:pPr>
  </w:style>
  <w:style w:type="paragraph" w:styleId="Debesliotekstas">
    <w:name w:val="Balloon Text"/>
    <w:basedOn w:val="prastasis"/>
    <w:semiHidden/>
    <w:rsid w:val="00AB513B"/>
    <w:rPr>
      <w:rFonts w:ascii="Tahoma" w:hAnsi="Tahoma" w:cs="Tahoma"/>
      <w:sz w:val="16"/>
      <w:szCs w:val="16"/>
    </w:rPr>
  </w:style>
  <w:style w:type="paragraph" w:customStyle="1" w:styleId="DiagramaDiagrama">
    <w:name w:val="Diagrama Diagrama"/>
    <w:basedOn w:val="prastasis"/>
    <w:rsid w:val="0072533C"/>
    <w:pPr>
      <w:spacing w:after="160" w:line="240" w:lineRule="exact"/>
    </w:pPr>
    <w:rPr>
      <w:rFonts w:ascii="Tahoma" w:hAnsi="Tahoma"/>
      <w:sz w:val="20"/>
      <w:szCs w:val="20"/>
      <w:lang w:val="en-US"/>
    </w:rPr>
  </w:style>
  <w:style w:type="character" w:styleId="Puslapionumeris">
    <w:name w:val="page number"/>
    <w:basedOn w:val="Numatytasispastraiposriftas"/>
    <w:rsid w:val="00B963CA"/>
  </w:style>
  <w:style w:type="paragraph" w:styleId="Sraopastraipa">
    <w:name w:val="List Paragraph"/>
    <w:basedOn w:val="prastasis"/>
    <w:uiPriority w:val="34"/>
    <w:qFormat/>
    <w:rsid w:val="0024739B"/>
    <w:pPr>
      <w:ind w:left="1296"/>
    </w:pPr>
  </w:style>
  <w:style w:type="paragraph" w:customStyle="1" w:styleId="Default">
    <w:name w:val="Default"/>
    <w:rsid w:val="00B52B4B"/>
    <w:pPr>
      <w:autoSpaceDE w:val="0"/>
      <w:autoSpaceDN w:val="0"/>
      <w:adjustRightInd w:val="0"/>
    </w:pPr>
    <w:rPr>
      <w:color w:val="000000"/>
      <w:sz w:val="24"/>
      <w:szCs w:val="24"/>
    </w:rPr>
  </w:style>
  <w:style w:type="paragraph" w:styleId="Pagrindinistekstas">
    <w:name w:val="Body Text"/>
    <w:basedOn w:val="prastasis"/>
    <w:link w:val="PagrindinistekstasDiagrama"/>
    <w:rsid w:val="00C43AF9"/>
    <w:pPr>
      <w:tabs>
        <w:tab w:val="left" w:pos="9631"/>
      </w:tabs>
      <w:spacing w:line="360" w:lineRule="auto"/>
      <w:jc w:val="both"/>
    </w:pPr>
    <w:rPr>
      <w:iCs/>
      <w:noProof/>
      <w:lang w:val="en-GB"/>
    </w:rPr>
  </w:style>
  <w:style w:type="character" w:customStyle="1" w:styleId="PagrindinistekstasDiagrama">
    <w:name w:val="Pagrindinis tekstas Diagrama"/>
    <w:link w:val="Pagrindinistekstas"/>
    <w:rsid w:val="00C43AF9"/>
    <w:rPr>
      <w:iCs/>
      <w:noProof/>
      <w:sz w:val="24"/>
      <w:szCs w:val="24"/>
      <w:lang w:val="en-GB" w:eastAsia="en-US"/>
    </w:rPr>
  </w:style>
  <w:style w:type="character" w:styleId="Hipersaitas">
    <w:name w:val="Hyperlink"/>
    <w:rsid w:val="009E5F0C"/>
    <w:rPr>
      <w:color w:val="0000FF"/>
      <w:u w:val="single"/>
    </w:rPr>
  </w:style>
  <w:style w:type="paragraph" w:styleId="Porat">
    <w:name w:val="footer"/>
    <w:basedOn w:val="prastasis"/>
    <w:link w:val="PoratDiagrama"/>
    <w:rsid w:val="00B4091E"/>
    <w:pPr>
      <w:tabs>
        <w:tab w:val="center" w:pos="4819"/>
        <w:tab w:val="right" w:pos="9638"/>
      </w:tabs>
    </w:pPr>
  </w:style>
  <w:style w:type="character" w:customStyle="1" w:styleId="PoratDiagrama">
    <w:name w:val="Poraštė Diagrama"/>
    <w:link w:val="Porat"/>
    <w:rsid w:val="00B4091E"/>
    <w:rPr>
      <w:sz w:val="24"/>
      <w:szCs w:val="24"/>
      <w:lang w:eastAsia="en-US"/>
    </w:rPr>
  </w:style>
  <w:style w:type="paragraph" w:customStyle="1" w:styleId="Style">
    <w:name w:val="Style"/>
    <w:rsid w:val="00222EC1"/>
    <w:pPr>
      <w:widowControl w:val="0"/>
      <w:autoSpaceDE w:val="0"/>
      <w:autoSpaceDN w:val="0"/>
      <w:adjustRightInd w:val="0"/>
    </w:pPr>
    <w:rPr>
      <w:sz w:val="24"/>
      <w:szCs w:val="24"/>
      <w:lang w:val="en-US" w:eastAsia="en-US"/>
    </w:rPr>
  </w:style>
  <w:style w:type="character" w:customStyle="1" w:styleId="Bodytext6">
    <w:name w:val="Body text (6)_"/>
    <w:link w:val="Bodytext60"/>
    <w:rsid w:val="0093323B"/>
    <w:rPr>
      <w:shd w:val="clear" w:color="auto" w:fill="FFFFFF"/>
    </w:rPr>
  </w:style>
  <w:style w:type="character" w:customStyle="1" w:styleId="Bodytext6BoldExact">
    <w:name w:val="Body text (6) + Bold Exact"/>
    <w:rsid w:val="0093323B"/>
    <w:rPr>
      <w:rFonts w:ascii="Times New Roman" w:eastAsia="Times New Roman" w:hAnsi="Times New Roman" w:cs="Times New Roman"/>
      <w:b/>
      <w:bCs/>
      <w:color w:val="000000"/>
      <w:spacing w:val="0"/>
      <w:w w:val="100"/>
      <w:position w:val="0"/>
      <w:shd w:val="clear" w:color="auto" w:fill="FFFFFF"/>
      <w:lang w:val="lt-LT" w:eastAsia="lt-LT" w:bidi="lt-LT"/>
    </w:rPr>
  </w:style>
  <w:style w:type="paragraph" w:customStyle="1" w:styleId="Bodytext60">
    <w:name w:val="Body text (6)"/>
    <w:basedOn w:val="prastasis"/>
    <w:link w:val="Bodytext6"/>
    <w:rsid w:val="0093323B"/>
    <w:pPr>
      <w:widowControl w:val="0"/>
      <w:shd w:val="clear" w:color="auto" w:fill="FFFFFF"/>
      <w:spacing w:line="244" w:lineRule="exact"/>
      <w:jc w:val="right"/>
    </w:pPr>
    <w:rPr>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494349">
      <w:bodyDiv w:val="1"/>
      <w:marLeft w:val="0"/>
      <w:marRight w:val="0"/>
      <w:marTop w:val="0"/>
      <w:marBottom w:val="0"/>
      <w:divBdr>
        <w:top w:val="none" w:sz="0" w:space="0" w:color="auto"/>
        <w:left w:val="none" w:sz="0" w:space="0" w:color="auto"/>
        <w:bottom w:val="none" w:sz="0" w:space="0" w:color="auto"/>
        <w:right w:val="none" w:sz="0" w:space="0" w:color="auto"/>
      </w:divBdr>
    </w:div>
    <w:div w:id="179085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10EF631-9052-47CA-B2E8-3DDA16F09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2354</Words>
  <Characters>15482</Characters>
  <Application>Microsoft Office Word</Application>
  <DocSecurity>0</DocSecurity>
  <Lines>129</Lines>
  <Paragraphs>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2009 m</vt:lpstr>
      <vt:lpstr>2009 m</vt:lpstr>
    </vt:vector>
  </TitlesOfParts>
  <Company>Kauno m. sav.</Company>
  <LinksUpToDate>false</LinksUpToDate>
  <CharactersWithSpaces>17801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m</dc:title>
  <dc:subject/>
  <dc:creator>linavitk</dc:creator>
  <cp:keywords/>
  <cp:lastModifiedBy>Giedrė Vaitulevičienė</cp:lastModifiedBy>
  <cp:revision>2</cp:revision>
  <cp:lastPrinted>2018-12-20T07:17:00Z</cp:lastPrinted>
  <dcterms:created xsi:type="dcterms:W3CDTF">2023-12-19T13:38:00Z</dcterms:created>
  <dcterms:modified xsi:type="dcterms:W3CDTF">2023-12-19T13:38:00Z</dcterms:modified>
</cp:coreProperties>
</file>