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2344A" w14:textId="77777777" w:rsidR="00373D4E" w:rsidRPr="00351D72" w:rsidRDefault="00373D4E" w:rsidP="00373D4E">
      <w:pPr>
        <w:spacing w:line="20" w:lineRule="atLeast"/>
        <w:jc w:val="center"/>
      </w:pPr>
    </w:p>
    <w:p w14:paraId="23933C35" w14:textId="70290512" w:rsidR="00373D4E" w:rsidRPr="00351D72" w:rsidRDefault="00373D4E" w:rsidP="00373D4E">
      <w:pPr>
        <w:spacing w:line="20" w:lineRule="atLeast"/>
        <w:jc w:val="center"/>
      </w:pPr>
      <w:r w:rsidRPr="00351D72">
        <w:rPr>
          <w:b/>
          <w:bCs/>
        </w:rPr>
        <w:t>STATYBOS RANGOS SUTARTIS Nr</w:t>
      </w:r>
      <w:r w:rsidRPr="00351D72">
        <w:t xml:space="preserve">. </w:t>
      </w:r>
    </w:p>
    <w:p w14:paraId="627982B6" w14:textId="77777777" w:rsidR="00373D4E" w:rsidRPr="00351D72" w:rsidRDefault="00373D4E" w:rsidP="00373D4E">
      <w:pPr>
        <w:spacing w:line="20" w:lineRule="atLeast"/>
      </w:pPr>
    </w:p>
    <w:p w14:paraId="6A986891" w14:textId="23DF39B6" w:rsidR="00373D4E" w:rsidRPr="00351D72" w:rsidRDefault="00373D4E" w:rsidP="00373D4E">
      <w:pPr>
        <w:spacing w:line="20" w:lineRule="atLeast"/>
        <w:jc w:val="center"/>
      </w:pPr>
      <w:r w:rsidRPr="00351D72">
        <w:t xml:space="preserve">Du tūkstančiai dvidešimt </w:t>
      </w:r>
      <w:r w:rsidR="000948F7" w:rsidRPr="00351D72">
        <w:t>trečiųjų</w:t>
      </w:r>
      <w:r w:rsidRPr="00351D72">
        <w:t xml:space="preserve"> metų </w:t>
      </w:r>
      <w:r w:rsidR="00B42C8D" w:rsidRPr="00351D72">
        <w:t>spalio</w:t>
      </w:r>
      <w:r w:rsidRPr="00351D72">
        <w:t xml:space="preserve"> mėnesio__</w:t>
      </w:r>
      <w:r w:rsidR="002753FE" w:rsidRPr="00351D72">
        <w:t>25</w:t>
      </w:r>
      <w:r w:rsidRPr="00351D72">
        <w:t>___ diena</w:t>
      </w:r>
    </w:p>
    <w:p w14:paraId="73F06474" w14:textId="77777777" w:rsidR="00373D4E" w:rsidRPr="00351D72" w:rsidRDefault="00373D4E" w:rsidP="00373D4E">
      <w:pPr>
        <w:spacing w:line="20" w:lineRule="atLeast"/>
        <w:jc w:val="center"/>
      </w:pPr>
      <w:r w:rsidRPr="00351D72">
        <w:t>Marijampolė</w:t>
      </w:r>
    </w:p>
    <w:p w14:paraId="684AB7EA" w14:textId="77777777" w:rsidR="00373D4E" w:rsidRPr="00351D72" w:rsidRDefault="00373D4E" w:rsidP="00373D4E">
      <w:pPr>
        <w:spacing w:line="20" w:lineRule="atLeast"/>
        <w:jc w:val="center"/>
      </w:pPr>
    </w:p>
    <w:p w14:paraId="157E7CED" w14:textId="4A70120D" w:rsidR="00373D4E" w:rsidRPr="00351D72" w:rsidRDefault="004A78B0" w:rsidP="00373D4E">
      <w:pPr>
        <w:spacing w:line="20" w:lineRule="atLeast"/>
        <w:ind w:firstLine="709"/>
        <w:jc w:val="both"/>
      </w:pPr>
      <w:r w:rsidRPr="00351D72">
        <w:rPr>
          <w:bCs/>
          <w:color w:val="000000"/>
        </w:rPr>
        <w:t>Marijampolės vaikų lopšeli</w:t>
      </w:r>
      <w:r w:rsidR="00245BAC" w:rsidRPr="00351D72">
        <w:rPr>
          <w:bCs/>
          <w:color w:val="000000"/>
        </w:rPr>
        <w:t xml:space="preserve">s </w:t>
      </w:r>
      <w:r w:rsidRPr="00351D72">
        <w:rPr>
          <w:bCs/>
          <w:color w:val="000000"/>
        </w:rPr>
        <w:t>-</w:t>
      </w:r>
      <w:r w:rsidR="00245BAC" w:rsidRPr="00351D72">
        <w:rPr>
          <w:bCs/>
          <w:color w:val="000000"/>
        </w:rPr>
        <w:t xml:space="preserve"> </w:t>
      </w:r>
      <w:r w:rsidRPr="00351D72">
        <w:rPr>
          <w:bCs/>
          <w:color w:val="000000"/>
        </w:rPr>
        <w:t>darželi</w:t>
      </w:r>
      <w:r w:rsidR="00245BAC" w:rsidRPr="00351D72">
        <w:rPr>
          <w:bCs/>
          <w:color w:val="000000"/>
        </w:rPr>
        <w:t>s</w:t>
      </w:r>
      <w:r w:rsidRPr="00351D72">
        <w:rPr>
          <w:bCs/>
          <w:color w:val="000000"/>
        </w:rPr>
        <w:t xml:space="preserve"> „Šypsenėlė“</w:t>
      </w:r>
      <w:r w:rsidR="0011624D" w:rsidRPr="00351D72">
        <w:rPr>
          <w:bCs/>
        </w:rPr>
        <w:t>,</w:t>
      </w:r>
      <w:r w:rsidR="0011624D" w:rsidRPr="00351D72">
        <w:t xml:space="preserve"> </w:t>
      </w:r>
      <w:r w:rsidR="00373D4E" w:rsidRPr="00351D72">
        <w:t xml:space="preserve">juridinio asmens kodas </w:t>
      </w:r>
      <w:r w:rsidRPr="00351D72">
        <w:t>191649519</w:t>
      </w:r>
      <w:r w:rsidR="00373D4E" w:rsidRPr="00351D72">
        <w:t xml:space="preserve">, kurio registruota buveinė yra </w:t>
      </w:r>
      <w:r w:rsidRPr="00351D72">
        <w:rPr>
          <w:iCs/>
        </w:rPr>
        <w:t>R. Juknevičiaus g. 80,</w:t>
      </w:r>
      <w:r w:rsidR="00997053" w:rsidRPr="00351D72">
        <w:rPr>
          <w:iCs/>
        </w:rPr>
        <w:t xml:space="preserve"> Marijampolė</w:t>
      </w:r>
      <w:r w:rsidR="00373D4E" w:rsidRPr="00351D72">
        <w:t>, duomenys apie įstaigą kaupiami ir saugomi Lietuvos Respublikos juridinių asmenų registre, atstovaujama</w:t>
      </w:r>
      <w:r w:rsidR="00245BAC" w:rsidRPr="00351D72">
        <w:t>s</w:t>
      </w:r>
      <w:r w:rsidR="00373D4E" w:rsidRPr="00351D72">
        <w:t xml:space="preserve"> </w:t>
      </w:r>
      <w:r w:rsidR="007438CA" w:rsidRPr="00351D72">
        <w:rPr>
          <w:iCs/>
        </w:rPr>
        <w:t>direk</w:t>
      </w:r>
      <w:r w:rsidRPr="00351D72">
        <w:rPr>
          <w:iCs/>
        </w:rPr>
        <w:t>torės</w:t>
      </w:r>
      <w:r w:rsidR="007438CA" w:rsidRPr="00351D72">
        <w:rPr>
          <w:iCs/>
        </w:rPr>
        <w:t xml:space="preserve"> </w:t>
      </w:r>
      <w:r w:rsidRPr="00351D72">
        <w:rPr>
          <w:iCs/>
        </w:rPr>
        <w:t>Valentinos Pranckevičienės</w:t>
      </w:r>
      <w:r w:rsidR="00373D4E" w:rsidRPr="00351D72">
        <w:t>, veikiančio</w:t>
      </w:r>
      <w:r w:rsidR="00245BAC" w:rsidRPr="00351D72">
        <w:t>s</w:t>
      </w:r>
      <w:r w:rsidR="00373D4E" w:rsidRPr="00351D72">
        <w:t xml:space="preserve"> pagal </w:t>
      </w:r>
      <w:r w:rsidR="007163AD" w:rsidRPr="00351D72">
        <w:rPr>
          <w:iCs/>
        </w:rPr>
        <w:t>įstaigos nuostatus</w:t>
      </w:r>
      <w:r w:rsidR="00373D4E" w:rsidRPr="00351D72">
        <w:t xml:space="preserve"> (toliau – Užsakovas), ir</w:t>
      </w:r>
    </w:p>
    <w:p w14:paraId="308B5FAC" w14:textId="77777777" w:rsidR="00373D4E" w:rsidRPr="00351D72" w:rsidRDefault="00373D4E" w:rsidP="00373D4E">
      <w:pPr>
        <w:spacing w:line="20" w:lineRule="atLeast"/>
        <w:jc w:val="both"/>
        <w:rPr>
          <w:sz w:val="10"/>
          <w:szCs w:val="10"/>
        </w:rPr>
      </w:pPr>
    </w:p>
    <w:p w14:paraId="6DE21F93" w14:textId="7BEB7ECB" w:rsidR="00373D4E" w:rsidRPr="00351D72" w:rsidRDefault="00AD6C64" w:rsidP="00373D4E">
      <w:pPr>
        <w:spacing w:line="20" w:lineRule="atLeast"/>
        <w:ind w:firstLine="709"/>
        <w:jc w:val="both"/>
      </w:pPr>
      <w:r w:rsidRPr="00351D72">
        <w:rPr>
          <w:iCs/>
        </w:rPr>
        <w:t>UAB „Laibaris“</w:t>
      </w:r>
      <w:r w:rsidR="00373D4E" w:rsidRPr="00351D72">
        <w:t xml:space="preserve">, juridinio asmens kodas </w:t>
      </w:r>
      <w:r w:rsidRPr="00351D72">
        <w:rPr>
          <w:iCs/>
        </w:rPr>
        <w:t>151472477</w:t>
      </w:r>
      <w:r w:rsidR="00373D4E" w:rsidRPr="00351D72">
        <w:t>, kurio</w:t>
      </w:r>
      <w:r w:rsidR="00E2752A" w:rsidRPr="00351D72">
        <w:t>s</w:t>
      </w:r>
      <w:r w:rsidR="00373D4E" w:rsidRPr="00351D72">
        <w:t xml:space="preserve"> registruota buveinė yra </w:t>
      </w:r>
      <w:r w:rsidR="00E2752A" w:rsidRPr="00351D72">
        <w:rPr>
          <w:iCs/>
        </w:rPr>
        <w:t>L. Giros g. 50, Marijampolė</w:t>
      </w:r>
      <w:r w:rsidR="00373D4E" w:rsidRPr="00351D72">
        <w:t xml:space="preserve">, duomenys apie įmonę kaupiami ir saugomi Lietuvos Respublikos juridinių asmenų registre, atstovaujama </w:t>
      </w:r>
      <w:r w:rsidR="00AF2BD6" w:rsidRPr="00351D72">
        <w:t xml:space="preserve">statybos </w:t>
      </w:r>
      <w:r w:rsidR="00CE61FE" w:rsidRPr="00351D72">
        <w:rPr>
          <w:iCs/>
        </w:rPr>
        <w:t xml:space="preserve">direktoriaus </w:t>
      </w:r>
      <w:r w:rsidR="00AF2BD6" w:rsidRPr="00351D72">
        <w:rPr>
          <w:iCs/>
        </w:rPr>
        <w:t xml:space="preserve">Laimučio </w:t>
      </w:r>
      <w:r w:rsidR="00CE61FE" w:rsidRPr="00351D72">
        <w:rPr>
          <w:iCs/>
        </w:rPr>
        <w:t>Baniulio</w:t>
      </w:r>
      <w:r w:rsidR="00373D4E" w:rsidRPr="00351D72">
        <w:rPr>
          <w:iCs/>
        </w:rPr>
        <w:t xml:space="preserve">, veikiančio pagal </w:t>
      </w:r>
      <w:r w:rsidR="00AF2BD6" w:rsidRPr="00351D72">
        <w:rPr>
          <w:iCs/>
        </w:rPr>
        <w:t>2022 m. kovo 18 d.</w:t>
      </w:r>
      <w:r w:rsidR="006444DF" w:rsidRPr="00351D72">
        <w:rPr>
          <w:iCs/>
        </w:rPr>
        <w:t xml:space="preserve"> išduotą</w:t>
      </w:r>
      <w:r w:rsidR="00AF2BD6" w:rsidRPr="00351D72">
        <w:rPr>
          <w:iCs/>
        </w:rPr>
        <w:t xml:space="preserve"> įgaliojimą </w:t>
      </w:r>
      <w:r w:rsidR="00373D4E" w:rsidRPr="00351D72">
        <w:t xml:space="preserve">(toliau – Rangovas), </w:t>
      </w:r>
    </w:p>
    <w:p w14:paraId="16E23F4B" w14:textId="77777777" w:rsidR="00373D4E" w:rsidRPr="00351D72" w:rsidRDefault="00373D4E" w:rsidP="00373D4E">
      <w:pPr>
        <w:spacing w:line="20" w:lineRule="atLeast"/>
        <w:jc w:val="both"/>
        <w:rPr>
          <w:i/>
          <w:sz w:val="10"/>
          <w:szCs w:val="10"/>
        </w:rPr>
      </w:pPr>
    </w:p>
    <w:p w14:paraId="00A2E183" w14:textId="77777777" w:rsidR="00373D4E" w:rsidRPr="00351D72" w:rsidRDefault="00373D4E" w:rsidP="00373D4E">
      <w:pPr>
        <w:spacing w:line="20" w:lineRule="atLeast"/>
        <w:ind w:firstLine="709"/>
        <w:jc w:val="both"/>
      </w:pPr>
      <w:r w:rsidRPr="00351D72">
        <w:t>toliau kartu vadinami „Šalimis“, o kiekvienas atskirai – „Šalimi“, sudarė šią  statybos rangos sutartį (toliau – Sutartis) ir susitarė dėl toliau išvardintų sąlygų.</w:t>
      </w:r>
    </w:p>
    <w:p w14:paraId="03B21A16" w14:textId="77777777" w:rsidR="00373D4E" w:rsidRPr="00351D72" w:rsidRDefault="00373D4E" w:rsidP="00373D4E">
      <w:pPr>
        <w:spacing w:line="20" w:lineRule="atLeast"/>
        <w:ind w:firstLine="720"/>
        <w:jc w:val="both"/>
      </w:pPr>
    </w:p>
    <w:p w14:paraId="629F7A02" w14:textId="77777777" w:rsidR="00373D4E" w:rsidRPr="00351D72" w:rsidRDefault="00373D4E" w:rsidP="00B243DB">
      <w:pPr>
        <w:numPr>
          <w:ilvl w:val="0"/>
          <w:numId w:val="11"/>
        </w:numPr>
        <w:tabs>
          <w:tab w:val="left" w:pos="720"/>
          <w:tab w:val="left" w:pos="1080"/>
          <w:tab w:val="left" w:pos="3360"/>
          <w:tab w:val="left" w:pos="3720"/>
        </w:tabs>
        <w:spacing w:line="20" w:lineRule="atLeast"/>
        <w:jc w:val="center"/>
        <w:rPr>
          <w:b/>
        </w:rPr>
      </w:pPr>
      <w:r w:rsidRPr="00351D72">
        <w:rPr>
          <w:b/>
        </w:rPr>
        <w:t>SUTARTIES OBJEKTAS</w:t>
      </w:r>
    </w:p>
    <w:p w14:paraId="1B189706" w14:textId="77777777" w:rsidR="00373D4E" w:rsidRPr="00351D72" w:rsidRDefault="00373D4E" w:rsidP="00373D4E">
      <w:pPr>
        <w:tabs>
          <w:tab w:val="left" w:pos="720"/>
        </w:tabs>
        <w:spacing w:line="20" w:lineRule="atLeast"/>
        <w:ind w:firstLine="720"/>
      </w:pPr>
    </w:p>
    <w:p w14:paraId="43A14BB5" w14:textId="750FCBBF" w:rsidR="00CD2AB1" w:rsidRPr="00351D72" w:rsidRDefault="00373D4E" w:rsidP="00B243DB">
      <w:pPr>
        <w:numPr>
          <w:ilvl w:val="0"/>
          <w:numId w:val="12"/>
        </w:numPr>
        <w:tabs>
          <w:tab w:val="left" w:pos="1134"/>
          <w:tab w:val="left" w:pos="6840"/>
          <w:tab w:val="left" w:pos="7020"/>
        </w:tabs>
        <w:ind w:left="0" w:firstLine="709"/>
        <w:jc w:val="both"/>
      </w:pPr>
      <w:r w:rsidRPr="00351D72">
        <w:t xml:space="preserve">Šia Sutartimi Rangovas įsipareigoja atlikti </w:t>
      </w:r>
      <w:r w:rsidRPr="00351D72">
        <w:rPr>
          <w:bCs/>
          <w:color w:val="auto"/>
          <w:shd w:val="clear" w:color="auto" w:fill="FFFFFF"/>
        </w:rPr>
        <w:t>–</w:t>
      </w:r>
      <w:r w:rsidR="00794A9E" w:rsidRPr="00351D72">
        <w:rPr>
          <w:bCs/>
          <w:color w:val="000000"/>
        </w:rPr>
        <w:t xml:space="preserve"> </w:t>
      </w:r>
      <w:r w:rsidR="00CF0369" w:rsidRPr="00351D72">
        <w:rPr>
          <w:b/>
          <w:color w:val="000000"/>
        </w:rPr>
        <w:t xml:space="preserve">Marijampolės vaikų lopšelio-darželio „Šypsenėlė“ </w:t>
      </w:r>
      <w:r w:rsidR="001611EA" w:rsidRPr="00351D72">
        <w:rPr>
          <w:b/>
          <w:color w:val="000000"/>
        </w:rPr>
        <w:t>vienos</w:t>
      </w:r>
      <w:r w:rsidR="00CD2AB1" w:rsidRPr="00351D72">
        <w:rPr>
          <w:b/>
          <w:color w:val="000000"/>
        </w:rPr>
        <w:t xml:space="preserve"> grup</w:t>
      </w:r>
      <w:r w:rsidR="001611EA" w:rsidRPr="00351D72">
        <w:rPr>
          <w:b/>
          <w:color w:val="000000"/>
        </w:rPr>
        <w:t>ės</w:t>
      </w:r>
      <w:r w:rsidR="00CD2AB1" w:rsidRPr="00351D72">
        <w:rPr>
          <w:b/>
          <w:color w:val="000000"/>
        </w:rPr>
        <w:t xml:space="preserve"> WC patalp</w:t>
      </w:r>
      <w:r w:rsidR="001611EA" w:rsidRPr="00351D72">
        <w:rPr>
          <w:b/>
          <w:color w:val="000000"/>
        </w:rPr>
        <w:t>os</w:t>
      </w:r>
      <w:r w:rsidR="00CD2AB1" w:rsidRPr="00351D72">
        <w:rPr>
          <w:b/>
          <w:color w:val="000000"/>
        </w:rPr>
        <w:t xml:space="preserve"> ir virtuvėlės remonto darbus</w:t>
      </w:r>
      <w:r w:rsidR="00CD2AB1" w:rsidRPr="00351D72">
        <w:rPr>
          <w:color w:val="000000"/>
        </w:rPr>
        <w:t xml:space="preserve"> </w:t>
      </w:r>
      <w:r w:rsidR="00CD2AB1" w:rsidRPr="00351D72">
        <w:rPr>
          <w:bCs/>
        </w:rPr>
        <w:t>(toliau tekste įvardijama bendra sąvoka – Darbai)</w:t>
      </w:r>
      <w:r w:rsidR="00291CB4" w:rsidRPr="00351D72">
        <w:rPr>
          <w:bCs/>
        </w:rPr>
        <w:t>,</w:t>
      </w:r>
      <w:r w:rsidR="00291CB4" w:rsidRPr="00351D72">
        <w:t xml:space="preserve"> atsižvelgdamas į Sutarties 4 priedą „Techninė specifikacija“</w:t>
      </w:r>
      <w:r w:rsidR="00CD2AB1" w:rsidRPr="00351D72">
        <w:rPr>
          <w:bCs/>
        </w:rPr>
        <w:t>. Darbai bus vykdomi Marijampolės vaikų lopšel</w:t>
      </w:r>
      <w:r w:rsidR="00077AA9" w:rsidRPr="00351D72">
        <w:rPr>
          <w:bCs/>
        </w:rPr>
        <w:t>io</w:t>
      </w:r>
      <w:r w:rsidR="00CD2AB1" w:rsidRPr="00351D72">
        <w:rPr>
          <w:bCs/>
        </w:rPr>
        <w:t>-daržel</w:t>
      </w:r>
      <w:r w:rsidR="00077AA9" w:rsidRPr="00351D72">
        <w:rPr>
          <w:bCs/>
        </w:rPr>
        <w:t>io</w:t>
      </w:r>
      <w:r w:rsidR="00CD2AB1" w:rsidRPr="00351D72">
        <w:rPr>
          <w:bCs/>
        </w:rPr>
        <w:t xml:space="preserve"> „Šypsenėlė“ pastate (R. Juknevičiaus g. 80, Marijampolė).</w:t>
      </w:r>
    </w:p>
    <w:p w14:paraId="1BD066C9" w14:textId="145608EE" w:rsidR="00373D4E" w:rsidRPr="00351D72" w:rsidRDefault="00373D4E" w:rsidP="00B243DB">
      <w:pPr>
        <w:numPr>
          <w:ilvl w:val="0"/>
          <w:numId w:val="12"/>
        </w:numPr>
        <w:tabs>
          <w:tab w:val="left" w:pos="1134"/>
          <w:tab w:val="left" w:pos="6840"/>
          <w:tab w:val="left" w:pos="7020"/>
        </w:tabs>
        <w:ind w:left="0" w:firstLine="709"/>
        <w:jc w:val="both"/>
      </w:pPr>
      <w:r w:rsidRPr="00351D72">
        <w:rPr>
          <w:bCs/>
        </w:rPr>
        <w:t>Užsakovas įsipareigoja priimti Darbų rezultatą ir sumokėti už faktiškai atliktus Darbus pagal Rangovo pasiūlymą.</w:t>
      </w:r>
    </w:p>
    <w:p w14:paraId="2503EC1C" w14:textId="77777777" w:rsidR="00373D4E" w:rsidRPr="00351D72" w:rsidRDefault="00373D4E" w:rsidP="00373D4E">
      <w:pPr>
        <w:tabs>
          <w:tab w:val="left" w:pos="1134"/>
          <w:tab w:val="left" w:pos="6840"/>
          <w:tab w:val="left" w:pos="7020"/>
        </w:tabs>
        <w:spacing w:line="20" w:lineRule="atLeast"/>
        <w:ind w:left="709"/>
        <w:jc w:val="both"/>
      </w:pPr>
    </w:p>
    <w:p w14:paraId="2285C5C4" w14:textId="1F2FC12D" w:rsidR="00373D4E" w:rsidRPr="00351D72" w:rsidRDefault="00EB78E4" w:rsidP="00B243DB">
      <w:pPr>
        <w:numPr>
          <w:ilvl w:val="0"/>
          <w:numId w:val="11"/>
        </w:numPr>
        <w:tabs>
          <w:tab w:val="left" w:pos="720"/>
          <w:tab w:val="left" w:pos="1080"/>
        </w:tabs>
        <w:spacing w:line="20" w:lineRule="atLeast"/>
        <w:ind w:left="0" w:firstLine="720"/>
        <w:jc w:val="center"/>
        <w:rPr>
          <w:b/>
        </w:rPr>
      </w:pPr>
      <w:r w:rsidRPr="00351D72">
        <w:rPr>
          <w:b/>
        </w:rPr>
        <w:t xml:space="preserve"> </w:t>
      </w:r>
      <w:r w:rsidR="00373D4E" w:rsidRPr="00351D72">
        <w:rPr>
          <w:b/>
        </w:rPr>
        <w:t>SUTARTIES KAINA</w:t>
      </w:r>
    </w:p>
    <w:p w14:paraId="0100B0A5" w14:textId="77777777" w:rsidR="00373D4E" w:rsidRPr="00351D72" w:rsidRDefault="00373D4E" w:rsidP="00373D4E">
      <w:pPr>
        <w:tabs>
          <w:tab w:val="left" w:pos="720"/>
        </w:tabs>
        <w:spacing w:line="20" w:lineRule="atLeast"/>
        <w:ind w:firstLine="720"/>
      </w:pPr>
    </w:p>
    <w:p w14:paraId="12856583" w14:textId="5C046E1E" w:rsidR="00373D4E" w:rsidRPr="00351D72" w:rsidRDefault="00373D4E" w:rsidP="00B243DB">
      <w:pPr>
        <w:pStyle w:val="ListParagraph"/>
        <w:numPr>
          <w:ilvl w:val="0"/>
          <w:numId w:val="12"/>
        </w:numPr>
        <w:tabs>
          <w:tab w:val="left" w:pos="567"/>
          <w:tab w:val="left" w:pos="709"/>
          <w:tab w:val="left" w:pos="1134"/>
        </w:tabs>
        <w:spacing w:after="0" w:line="240" w:lineRule="auto"/>
        <w:ind w:left="0" w:firstLine="709"/>
        <w:jc w:val="both"/>
        <w:rPr>
          <w:rFonts w:ascii="Times New Roman" w:hAnsi="Times New Roman"/>
          <w:sz w:val="24"/>
          <w:szCs w:val="24"/>
        </w:rPr>
      </w:pPr>
      <w:r w:rsidRPr="00351D72">
        <w:rPr>
          <w:rFonts w:ascii="Times New Roman" w:hAnsi="Times New Roman"/>
          <w:sz w:val="24"/>
          <w:szCs w:val="24"/>
        </w:rPr>
        <w:t xml:space="preserve">Pradinės Sutarties vertė –  </w:t>
      </w:r>
      <w:r w:rsidR="00D4119A" w:rsidRPr="00351D72">
        <w:rPr>
          <w:rFonts w:ascii="Times New Roman" w:hAnsi="Times New Roman"/>
          <w:sz w:val="24"/>
          <w:szCs w:val="24"/>
        </w:rPr>
        <w:t>13 099,30</w:t>
      </w:r>
      <w:r w:rsidRPr="00351D72">
        <w:rPr>
          <w:rFonts w:ascii="Times New Roman" w:hAnsi="Times New Roman"/>
          <w:sz w:val="24"/>
          <w:szCs w:val="24"/>
        </w:rPr>
        <w:t xml:space="preserve"> Eur be PVM.</w:t>
      </w:r>
    </w:p>
    <w:p w14:paraId="22941594" w14:textId="6CFD68AB" w:rsidR="00373D4E" w:rsidRPr="00351D72" w:rsidRDefault="00373D4E" w:rsidP="00B243DB">
      <w:pPr>
        <w:numPr>
          <w:ilvl w:val="0"/>
          <w:numId w:val="12"/>
        </w:numPr>
        <w:tabs>
          <w:tab w:val="left" w:pos="1134"/>
        </w:tabs>
        <w:ind w:left="0" w:firstLine="709"/>
        <w:jc w:val="both"/>
      </w:pPr>
      <w:r w:rsidRPr="00351D72">
        <w:t xml:space="preserve">Sutarties kaina – </w:t>
      </w:r>
      <w:r w:rsidR="00D4119A" w:rsidRPr="00351D72">
        <w:t xml:space="preserve">13 099,30 </w:t>
      </w:r>
      <w:r w:rsidRPr="00351D72">
        <w:t xml:space="preserve">Eur be PVM;  PVM </w:t>
      </w:r>
      <w:r w:rsidR="00D4119A" w:rsidRPr="00351D72">
        <w:t>2 750,85</w:t>
      </w:r>
      <w:r w:rsidRPr="00351D72">
        <w:t xml:space="preserve"> Eur; </w:t>
      </w:r>
      <w:r w:rsidR="00D4119A" w:rsidRPr="00351D72">
        <w:t>15 850,15</w:t>
      </w:r>
      <w:r w:rsidRPr="00351D72">
        <w:t xml:space="preserve"> Eur su PVM. Į Sutarties kainą įeina darbo jėgos, mechanizmų ir medžiagų kaina, mokesčiai, draudimo (jei taikoma</w:t>
      </w:r>
      <w:r w:rsidRPr="00351D72">
        <w:rPr>
          <w:color w:val="auto"/>
        </w:rPr>
        <w:t xml:space="preserve">), </w:t>
      </w:r>
      <w:r w:rsidR="002458F1" w:rsidRPr="00351D72">
        <w:rPr>
          <w:color w:val="auto"/>
        </w:rPr>
        <w:t xml:space="preserve">reikalingos </w:t>
      </w:r>
      <w:r w:rsidRPr="00351D72">
        <w:rPr>
          <w:color w:val="auto"/>
        </w:rPr>
        <w:t xml:space="preserve">dokumentacijos parengimo, transportavimo ir visos kitos, Rangovui </w:t>
      </w:r>
      <w:r w:rsidRPr="00351D72">
        <w:t>priklausančios pagal Lietuvos Respublikos įstatymus ir kitus teisės aktus bei šią Sutartį, išlaidos.</w:t>
      </w:r>
      <w:r w:rsidR="00FB20AB" w:rsidRPr="00351D72">
        <w:rPr>
          <w:bCs/>
        </w:rPr>
        <w:t xml:space="preserve"> </w:t>
      </w:r>
    </w:p>
    <w:p w14:paraId="260C9C95" w14:textId="77777777" w:rsidR="00373D4E" w:rsidRPr="00351D72" w:rsidRDefault="00373D4E" w:rsidP="00B243DB">
      <w:pPr>
        <w:numPr>
          <w:ilvl w:val="0"/>
          <w:numId w:val="12"/>
        </w:numPr>
        <w:tabs>
          <w:tab w:val="left" w:pos="567"/>
          <w:tab w:val="left" w:pos="1134"/>
        </w:tabs>
        <w:spacing w:line="20" w:lineRule="atLeast"/>
        <w:ind w:left="0" w:firstLine="709"/>
        <w:jc w:val="both"/>
      </w:pPr>
      <w:r w:rsidRPr="00351D72">
        <w:t xml:space="preserve">Sutarčiai taikoma </w:t>
      </w:r>
      <w:r w:rsidRPr="00351D72">
        <w:rPr>
          <w:b/>
        </w:rPr>
        <w:t>fiksuotos kainos</w:t>
      </w:r>
      <w:r w:rsidRPr="00351D72">
        <w:t xml:space="preserve"> kainodara.</w:t>
      </w:r>
    </w:p>
    <w:p w14:paraId="4CDFB8BD" w14:textId="77777777" w:rsidR="00373D4E" w:rsidRPr="00351D72" w:rsidRDefault="00373D4E" w:rsidP="00B243DB">
      <w:pPr>
        <w:numPr>
          <w:ilvl w:val="0"/>
          <w:numId w:val="12"/>
        </w:numPr>
        <w:tabs>
          <w:tab w:val="left" w:pos="567"/>
          <w:tab w:val="left" w:pos="1134"/>
        </w:tabs>
        <w:spacing w:line="20" w:lineRule="atLeast"/>
        <w:ind w:left="0" w:firstLine="709"/>
        <w:jc w:val="both"/>
      </w:pPr>
      <w:r w:rsidRPr="00351D72">
        <w:t xml:space="preserve">Sutarties kaina gali būti peržiūrima (keičiama) kai teisės aktais yra pakeičiamas Sutartyje nurodytiems Darbams taikomas pridėtinės vertės mokestis. Šiuo atveju Darbų kaina (įkainiai) gali būti koreguojama bet kuriuo Sutarties galiojimo metu proporcingai pasikeitusiam pridėtinės vertės mokesčio tarifui. Perskaičiuota Darbų kaina (įkainiai) įforminama Šalių papildomu susitarimu, kuris yra šios Sutarties neatskiriama dalis. Papildomas susitarimas sudaromas ne vėliau kaip per 10 dienų nuo teisės akto, kuriuo keičiamas pridėtinės vertės mokesčio dydis, įsigaliojimo dienos. Perskaičiuotas pridėtinės vertės mokestis taikomas tik atliktiems Darbams po pridėtinės vertės mokesčio dydžio pasikeitimo. Pasikeitus kitiems mokesčiams (dėl pasikeitusio kainų lygio, metinės infliacijos ar defliacijos) Sutarties kaina perskaičiuojama nebus. </w:t>
      </w:r>
    </w:p>
    <w:p w14:paraId="3DBEFA1F" w14:textId="77777777" w:rsidR="00373D4E" w:rsidRPr="00351D72" w:rsidRDefault="00373D4E" w:rsidP="00B243DB">
      <w:pPr>
        <w:numPr>
          <w:ilvl w:val="0"/>
          <w:numId w:val="12"/>
        </w:numPr>
        <w:tabs>
          <w:tab w:val="left" w:pos="567"/>
          <w:tab w:val="left" w:pos="1134"/>
        </w:tabs>
        <w:spacing w:line="20" w:lineRule="atLeast"/>
        <w:ind w:left="0" w:firstLine="709"/>
        <w:jc w:val="both"/>
      </w:pPr>
      <w:r w:rsidRPr="00351D72">
        <w:t>Į Sutarties kainą įtrauktas visas už Darbų atlikimą numatytas užmokestis ir Rangovas neturi teisės reikalauti padengti jokių išlaidų, viršijančių Darbų kainą.</w:t>
      </w:r>
    </w:p>
    <w:p w14:paraId="628E561F" w14:textId="075A807B" w:rsidR="00373D4E" w:rsidRPr="00351D72" w:rsidRDefault="00373D4E" w:rsidP="00B243DB">
      <w:pPr>
        <w:numPr>
          <w:ilvl w:val="0"/>
          <w:numId w:val="12"/>
        </w:numPr>
        <w:tabs>
          <w:tab w:val="left" w:pos="567"/>
          <w:tab w:val="left" w:pos="1134"/>
        </w:tabs>
        <w:spacing w:line="20" w:lineRule="atLeast"/>
        <w:ind w:left="0" w:firstLine="709"/>
        <w:jc w:val="both"/>
      </w:pPr>
      <w:bookmarkStart w:id="0" w:name="_Ref67561992"/>
      <w:r w:rsidRPr="00351D72">
        <w:rPr>
          <w:lang w:eastAsia="lt-LT"/>
        </w:rPr>
        <w:t>Pagal 2</w:t>
      </w:r>
      <w:r w:rsidR="0026232F" w:rsidRPr="00351D72">
        <w:rPr>
          <w:lang w:eastAsia="lt-LT"/>
        </w:rPr>
        <w:t>5</w:t>
      </w:r>
      <w:r w:rsidR="00321636" w:rsidRPr="00351D72">
        <w:rPr>
          <w:lang w:eastAsia="lt-LT"/>
        </w:rPr>
        <w:t xml:space="preserve"> punktą</w:t>
      </w:r>
      <w:r w:rsidRPr="00351D72">
        <w:rPr>
          <w:lang w:eastAsia="lt-LT"/>
        </w:rPr>
        <w:t xml:space="preserve">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bookmarkEnd w:id="0"/>
    </w:p>
    <w:p w14:paraId="098ABB75" w14:textId="77777777" w:rsidR="00373D4E" w:rsidRPr="00351D72" w:rsidRDefault="00373D4E" w:rsidP="00B243DB">
      <w:pPr>
        <w:numPr>
          <w:ilvl w:val="0"/>
          <w:numId w:val="13"/>
        </w:numPr>
        <w:tabs>
          <w:tab w:val="left" w:pos="1276"/>
        </w:tabs>
        <w:autoSpaceDN w:val="0"/>
        <w:spacing w:line="20" w:lineRule="atLeast"/>
        <w:ind w:left="0" w:firstLine="743"/>
        <w:jc w:val="both"/>
        <w:rPr>
          <w:lang w:eastAsia="lt-LT"/>
        </w:rPr>
      </w:pPr>
      <w:r w:rsidRPr="00351D72">
        <w:rPr>
          <w:lang w:eastAsia="lt-LT"/>
        </w:rPr>
        <w:lastRenderedPageBreak/>
        <w:t xml:space="preserve">pritaikant Sutartyje numatytų Darbų kainą (jei Sutartyje nustatyti tam tikrų konkrečių darbų įkainiai), jei įmanoma: </w:t>
      </w:r>
    </w:p>
    <w:p w14:paraId="2A4622F7" w14:textId="77777777" w:rsidR="00373D4E" w:rsidRPr="00351D72" w:rsidRDefault="00373D4E" w:rsidP="00B243DB">
      <w:pPr>
        <w:numPr>
          <w:ilvl w:val="0"/>
          <w:numId w:val="14"/>
        </w:numPr>
        <w:tabs>
          <w:tab w:val="left" w:pos="993"/>
          <w:tab w:val="left" w:pos="1276"/>
        </w:tabs>
        <w:autoSpaceDE w:val="0"/>
        <w:autoSpaceDN w:val="0"/>
        <w:adjustRightInd w:val="0"/>
        <w:spacing w:line="20" w:lineRule="atLeast"/>
        <w:ind w:left="0" w:firstLine="709"/>
        <w:jc w:val="both"/>
        <w:rPr>
          <w:rFonts w:eastAsia="Calibri"/>
          <w:color w:val="000000"/>
          <w:lang w:eastAsia="lt-LT"/>
        </w:rPr>
      </w:pPr>
      <w:r w:rsidRPr="00351D72">
        <w:rPr>
          <w:rFonts w:eastAsia="Calibri"/>
          <w:color w:val="000000"/>
          <w:lang w:eastAsia="lt-LT"/>
        </w:rPr>
        <w:t>pritaikant Sutartyje nurodytų darbų įkainius, arba</w:t>
      </w:r>
    </w:p>
    <w:p w14:paraId="5FB81EB1" w14:textId="77777777" w:rsidR="00373D4E" w:rsidRPr="00351D72" w:rsidRDefault="00373D4E" w:rsidP="00B243DB">
      <w:pPr>
        <w:numPr>
          <w:ilvl w:val="0"/>
          <w:numId w:val="14"/>
        </w:numPr>
        <w:tabs>
          <w:tab w:val="left" w:pos="993"/>
          <w:tab w:val="left" w:pos="1276"/>
        </w:tabs>
        <w:autoSpaceDE w:val="0"/>
        <w:autoSpaceDN w:val="0"/>
        <w:adjustRightInd w:val="0"/>
        <w:spacing w:line="20" w:lineRule="atLeast"/>
        <w:ind w:left="0" w:firstLine="709"/>
        <w:jc w:val="both"/>
        <w:rPr>
          <w:rFonts w:eastAsia="Calibri"/>
          <w:color w:val="000000"/>
          <w:lang w:eastAsia="lt-LT"/>
        </w:rPr>
      </w:pPr>
      <w:r w:rsidRPr="00351D72">
        <w:rPr>
          <w:rFonts w:eastAsia="Calibri"/>
          <w:color w:val="000000"/>
          <w:lang w:eastAsia="lt-LT"/>
        </w:rPr>
        <w:t>išskaičiuojant kainos dalį iš Sutartyje numatyto įkainio, arba</w:t>
      </w:r>
    </w:p>
    <w:p w14:paraId="357E58A6" w14:textId="77777777" w:rsidR="00373D4E" w:rsidRPr="00351D72" w:rsidRDefault="00373D4E" w:rsidP="00B243DB">
      <w:pPr>
        <w:numPr>
          <w:ilvl w:val="0"/>
          <w:numId w:val="14"/>
        </w:numPr>
        <w:tabs>
          <w:tab w:val="left" w:pos="993"/>
          <w:tab w:val="left" w:pos="1276"/>
        </w:tabs>
        <w:autoSpaceDE w:val="0"/>
        <w:autoSpaceDN w:val="0"/>
        <w:adjustRightInd w:val="0"/>
        <w:spacing w:line="20" w:lineRule="atLeast"/>
        <w:ind w:left="0" w:firstLine="709"/>
        <w:jc w:val="both"/>
        <w:rPr>
          <w:rFonts w:eastAsia="Calibri"/>
          <w:color w:val="000000"/>
          <w:lang w:eastAsia="lt-LT"/>
        </w:rPr>
      </w:pPr>
      <w:r w:rsidRPr="00351D72">
        <w:rPr>
          <w:rFonts w:eastAsia="Calibri"/>
          <w:color w:val="000000"/>
          <w:lang w:eastAsia="lt-LT"/>
        </w:rPr>
        <w:t>pritaikant Sutartyje numatytus panašių darbų įkainius. Panašius darbus turi pagrįsti ir nustatyti Užsakovas.</w:t>
      </w:r>
    </w:p>
    <w:p w14:paraId="4B1BA4CE" w14:textId="77777777" w:rsidR="00373D4E" w:rsidRPr="00351D72" w:rsidRDefault="00373D4E" w:rsidP="00B243DB">
      <w:pPr>
        <w:numPr>
          <w:ilvl w:val="0"/>
          <w:numId w:val="13"/>
        </w:numPr>
        <w:tabs>
          <w:tab w:val="left" w:pos="1276"/>
        </w:tabs>
        <w:autoSpaceDE w:val="0"/>
        <w:autoSpaceDN w:val="0"/>
        <w:adjustRightInd w:val="0"/>
        <w:spacing w:line="20" w:lineRule="atLeast"/>
        <w:ind w:left="0" w:firstLine="743"/>
        <w:jc w:val="both"/>
        <w:rPr>
          <w:rFonts w:eastAsia="Calibri"/>
          <w:color w:val="000000"/>
          <w:lang w:eastAsia="lt-LT"/>
        </w:rPr>
      </w:pPr>
      <w:r w:rsidRPr="00351D72">
        <w:rPr>
          <w:rFonts w:eastAsia="Calibri"/>
          <w:color w:val="000000"/>
          <w:lang w:eastAsia="lt-LT"/>
        </w:rPr>
        <w:t>įvertinus pagrįstas tiesiogines (darbo užmokesčio ir su juo susijusius mokesčius, statybos produktų ir įrengimų, mechanizmų sąnaudos) bei netiesiogines (pridėtines, statybvietės, pelno) išlaidas pagal Metodikos</w:t>
      </w:r>
      <w:r w:rsidRPr="00351D72">
        <w:rPr>
          <w:rFonts w:eastAsia="Calibri"/>
          <w:color w:val="000000"/>
          <w:vertAlign w:val="superscript"/>
          <w:lang w:eastAsia="lt-LT"/>
        </w:rPr>
        <w:footnoteReference w:id="1"/>
      </w:r>
      <w:r w:rsidRPr="00351D72">
        <w:rPr>
          <w:rFonts w:eastAsia="Calibri"/>
          <w:color w:val="000000"/>
          <w:lang w:eastAsia="lt-LT"/>
        </w:rPr>
        <w:t xml:space="preserve"> priedo „Tiesioginių ir netiesioginių išlaidų apskaičiavimo taisyklės“ nuostatas.</w:t>
      </w:r>
    </w:p>
    <w:p w14:paraId="7E8E5E21" w14:textId="77777777" w:rsidR="00373D4E" w:rsidRPr="00351D72" w:rsidRDefault="00373D4E" w:rsidP="00373D4E">
      <w:pPr>
        <w:tabs>
          <w:tab w:val="left" w:pos="1080"/>
        </w:tabs>
        <w:spacing w:line="20" w:lineRule="atLeast"/>
        <w:jc w:val="both"/>
        <w:rPr>
          <w:sz w:val="20"/>
          <w:szCs w:val="20"/>
        </w:rPr>
      </w:pPr>
    </w:p>
    <w:p w14:paraId="36BE1C63" w14:textId="77777777" w:rsidR="00373D4E" w:rsidRPr="00351D72" w:rsidRDefault="00373D4E" w:rsidP="00B243DB">
      <w:pPr>
        <w:numPr>
          <w:ilvl w:val="0"/>
          <w:numId w:val="11"/>
        </w:numPr>
        <w:tabs>
          <w:tab w:val="left" w:pos="720"/>
          <w:tab w:val="left" w:pos="1080"/>
        </w:tabs>
        <w:spacing w:line="20" w:lineRule="atLeast"/>
        <w:ind w:left="0" w:firstLine="720"/>
        <w:jc w:val="center"/>
        <w:rPr>
          <w:b/>
        </w:rPr>
      </w:pPr>
      <w:r w:rsidRPr="00351D72">
        <w:rPr>
          <w:b/>
        </w:rPr>
        <w:t xml:space="preserve"> SUTARTIES GALIOJIMAS IR DARBŲ ATLIKIMO TERMINAI</w:t>
      </w:r>
    </w:p>
    <w:p w14:paraId="3653DA4E" w14:textId="77777777" w:rsidR="00373D4E" w:rsidRPr="00351D72" w:rsidRDefault="00373D4E" w:rsidP="00373D4E">
      <w:pPr>
        <w:tabs>
          <w:tab w:val="left" w:pos="720"/>
          <w:tab w:val="left" w:pos="1080"/>
        </w:tabs>
        <w:spacing w:line="20" w:lineRule="atLeast"/>
        <w:ind w:left="720"/>
        <w:rPr>
          <w:b/>
          <w:sz w:val="8"/>
          <w:szCs w:val="8"/>
        </w:rPr>
      </w:pPr>
    </w:p>
    <w:p w14:paraId="49EAC218" w14:textId="77777777" w:rsidR="00373D4E" w:rsidRPr="00351D72" w:rsidRDefault="00373D4E" w:rsidP="00373D4E">
      <w:pPr>
        <w:tabs>
          <w:tab w:val="left" w:pos="720"/>
          <w:tab w:val="left" w:pos="1080"/>
        </w:tabs>
        <w:spacing w:line="20" w:lineRule="atLeast"/>
        <w:ind w:left="720"/>
        <w:rPr>
          <w:b/>
          <w:sz w:val="8"/>
          <w:szCs w:val="8"/>
        </w:rPr>
      </w:pPr>
    </w:p>
    <w:p w14:paraId="4E24F1CD" w14:textId="53A51FC3" w:rsidR="00373D4E" w:rsidRPr="00351D72" w:rsidRDefault="004D297D" w:rsidP="00B243DB">
      <w:pPr>
        <w:pStyle w:val="ListParagraph"/>
        <w:numPr>
          <w:ilvl w:val="0"/>
          <w:numId w:val="12"/>
        </w:numPr>
        <w:tabs>
          <w:tab w:val="left" w:pos="1134"/>
        </w:tabs>
        <w:spacing w:after="0" w:line="240" w:lineRule="auto"/>
        <w:ind w:left="0" w:firstLine="709"/>
        <w:jc w:val="both"/>
        <w:rPr>
          <w:rFonts w:ascii="Times New Roman" w:hAnsi="Times New Roman"/>
          <w:b/>
          <w:bCs/>
          <w:sz w:val="24"/>
          <w:szCs w:val="24"/>
        </w:rPr>
      </w:pPr>
      <w:bookmarkStart w:id="1" w:name="_Hlk126928232"/>
      <w:r w:rsidRPr="00351D72">
        <w:rPr>
          <w:rFonts w:ascii="Times New Roman" w:hAnsi="Times New Roman"/>
          <w:bCs/>
          <w:sz w:val="24"/>
          <w:szCs w:val="24"/>
        </w:rPr>
        <w:t xml:space="preserve">Sutartis įsigalioja, kai abi </w:t>
      </w:r>
      <w:r w:rsidR="00854C77" w:rsidRPr="00351D72">
        <w:rPr>
          <w:rFonts w:ascii="Times New Roman" w:hAnsi="Times New Roman"/>
          <w:bCs/>
          <w:sz w:val="24"/>
          <w:szCs w:val="24"/>
        </w:rPr>
        <w:t>Š</w:t>
      </w:r>
      <w:r w:rsidRPr="00351D72">
        <w:rPr>
          <w:rFonts w:ascii="Times New Roman" w:hAnsi="Times New Roman"/>
          <w:bCs/>
          <w:sz w:val="24"/>
          <w:szCs w:val="24"/>
        </w:rPr>
        <w:t xml:space="preserve">alys pasirašo </w:t>
      </w:r>
      <w:r w:rsidR="00854C77" w:rsidRPr="00351D72">
        <w:rPr>
          <w:rFonts w:ascii="Times New Roman" w:hAnsi="Times New Roman"/>
          <w:bCs/>
          <w:sz w:val="24"/>
          <w:szCs w:val="24"/>
        </w:rPr>
        <w:t>S</w:t>
      </w:r>
      <w:r w:rsidRPr="00351D72">
        <w:rPr>
          <w:rFonts w:ascii="Times New Roman" w:hAnsi="Times New Roman"/>
          <w:bCs/>
          <w:sz w:val="24"/>
          <w:szCs w:val="24"/>
        </w:rPr>
        <w:t>utartį</w:t>
      </w:r>
      <w:r w:rsidR="00854C77" w:rsidRPr="00351D72">
        <w:rPr>
          <w:rFonts w:ascii="Times New Roman" w:hAnsi="Times New Roman"/>
          <w:bCs/>
          <w:sz w:val="24"/>
          <w:szCs w:val="24"/>
        </w:rPr>
        <w:t>,</w:t>
      </w:r>
      <w:r w:rsidRPr="00351D72">
        <w:rPr>
          <w:rFonts w:ascii="Times New Roman" w:hAnsi="Times New Roman"/>
          <w:bCs/>
          <w:sz w:val="24"/>
          <w:szCs w:val="24"/>
        </w:rPr>
        <w:t xml:space="preserve"> ir galioja, kol </w:t>
      </w:r>
      <w:r w:rsidR="00854C77" w:rsidRPr="00351D72">
        <w:rPr>
          <w:rFonts w:ascii="Times New Roman" w:hAnsi="Times New Roman"/>
          <w:bCs/>
          <w:sz w:val="24"/>
          <w:szCs w:val="24"/>
        </w:rPr>
        <w:t>Š</w:t>
      </w:r>
      <w:r w:rsidRPr="00351D72">
        <w:rPr>
          <w:rFonts w:ascii="Times New Roman" w:hAnsi="Times New Roman"/>
          <w:bCs/>
          <w:sz w:val="24"/>
          <w:szCs w:val="24"/>
        </w:rPr>
        <w:t xml:space="preserve">alys sutaria ją nutraukti arba kol </w:t>
      </w:r>
      <w:r w:rsidR="00854C77" w:rsidRPr="00351D72">
        <w:rPr>
          <w:rFonts w:ascii="Times New Roman" w:hAnsi="Times New Roman"/>
          <w:bCs/>
          <w:sz w:val="24"/>
          <w:szCs w:val="24"/>
        </w:rPr>
        <w:t>S</w:t>
      </w:r>
      <w:r w:rsidRPr="00351D72">
        <w:rPr>
          <w:rFonts w:ascii="Times New Roman" w:hAnsi="Times New Roman"/>
          <w:bCs/>
          <w:sz w:val="24"/>
          <w:szCs w:val="24"/>
        </w:rPr>
        <w:t xml:space="preserve">utarties galiojimas pasibaigia (visiškai įvykdomi įsipareigojimai), nutraukiama įstatymu ar </w:t>
      </w:r>
      <w:r w:rsidR="00854C77" w:rsidRPr="00351D72">
        <w:rPr>
          <w:rFonts w:ascii="Times New Roman" w:hAnsi="Times New Roman"/>
          <w:bCs/>
          <w:sz w:val="24"/>
          <w:szCs w:val="24"/>
        </w:rPr>
        <w:t>S</w:t>
      </w:r>
      <w:r w:rsidRPr="00351D72">
        <w:rPr>
          <w:rFonts w:ascii="Times New Roman" w:hAnsi="Times New Roman"/>
          <w:bCs/>
          <w:sz w:val="24"/>
          <w:szCs w:val="24"/>
        </w:rPr>
        <w:t xml:space="preserve">utartyje nustatytais atvejais. </w:t>
      </w:r>
    </w:p>
    <w:p w14:paraId="7A5D3291" w14:textId="41143F1E" w:rsidR="00373D4E" w:rsidRPr="00351D72" w:rsidRDefault="007D7016" w:rsidP="00B243DB">
      <w:pPr>
        <w:numPr>
          <w:ilvl w:val="0"/>
          <w:numId w:val="12"/>
        </w:numPr>
        <w:tabs>
          <w:tab w:val="left" w:pos="1134"/>
        </w:tabs>
        <w:ind w:left="0" w:firstLine="709"/>
        <w:jc w:val="both"/>
        <w:rPr>
          <w:b/>
          <w:bCs/>
        </w:rPr>
      </w:pPr>
      <w:r w:rsidRPr="00351D72">
        <w:rPr>
          <w:color w:val="000000"/>
          <w:lang w:eastAsia="lt-LT"/>
        </w:rPr>
        <w:t xml:space="preserve"> </w:t>
      </w:r>
      <w:r w:rsidR="00373D4E" w:rsidRPr="00351D72">
        <w:rPr>
          <w:color w:val="000000"/>
          <w:lang w:eastAsia="lt-LT"/>
        </w:rPr>
        <w:t xml:space="preserve">Rangovas turi pradėti vykdyti Darbus kuo greičiau, kaip tai praktiškai įmanoma ir toliau turi veikti taip, kad Darbai būtų vykdomi tinkama sparta ir neuždelsiant. </w:t>
      </w:r>
      <w:r w:rsidR="00640152" w:rsidRPr="00351D72">
        <w:rPr>
          <w:bCs/>
        </w:rPr>
        <w:t xml:space="preserve">Statybos Darbai turi būti užbaigti ir priduoti </w:t>
      </w:r>
      <w:r w:rsidR="00640152" w:rsidRPr="00351D72">
        <w:rPr>
          <w:b/>
        </w:rPr>
        <w:t>ne vėliau kaip iki 2023 m. gruodžio 22 d</w:t>
      </w:r>
      <w:r w:rsidR="00373D4E" w:rsidRPr="00351D72">
        <w:rPr>
          <w:b/>
          <w:bCs/>
          <w:color w:val="000000"/>
          <w:lang w:eastAsia="lt-LT"/>
        </w:rPr>
        <w:t xml:space="preserve">. </w:t>
      </w:r>
    </w:p>
    <w:bookmarkEnd w:id="1"/>
    <w:p w14:paraId="4A7080A9" w14:textId="273684F3" w:rsidR="00373D4E" w:rsidRPr="00351D72" w:rsidRDefault="00373D4E" w:rsidP="00B243DB">
      <w:pPr>
        <w:numPr>
          <w:ilvl w:val="0"/>
          <w:numId w:val="12"/>
        </w:numPr>
        <w:tabs>
          <w:tab w:val="left" w:pos="720"/>
          <w:tab w:val="left" w:pos="1080"/>
          <w:tab w:val="left" w:pos="1200"/>
          <w:tab w:val="left" w:pos="1320"/>
        </w:tabs>
        <w:ind w:left="0" w:firstLine="709"/>
        <w:jc w:val="both"/>
      </w:pPr>
      <w:r w:rsidRPr="00351D72">
        <w:t>Rangovas įsipareigoja deramai, kruopščiai ir be vilkinimo atlikti visus Darbus, atsižvelgiant į 1</w:t>
      </w:r>
      <w:r w:rsidR="00953251" w:rsidRPr="00351D72">
        <w:t>0</w:t>
      </w:r>
      <w:r w:rsidRPr="00351D72">
        <w:t xml:space="preserve"> punkte nurodytą terminą. </w:t>
      </w:r>
    </w:p>
    <w:p w14:paraId="5904BC25" w14:textId="40C64088" w:rsidR="00373D4E" w:rsidRPr="00351D72" w:rsidRDefault="007D7016" w:rsidP="00B243DB">
      <w:pPr>
        <w:numPr>
          <w:ilvl w:val="0"/>
          <w:numId w:val="12"/>
        </w:numPr>
        <w:tabs>
          <w:tab w:val="left" w:pos="1134"/>
        </w:tabs>
        <w:ind w:left="0" w:firstLine="709"/>
        <w:jc w:val="both"/>
      </w:pPr>
      <w:r w:rsidRPr="00351D72">
        <w:t xml:space="preserve"> </w:t>
      </w:r>
      <w:r w:rsidR="00373D4E" w:rsidRPr="00351D72">
        <w:t>Darbų pabaiga pagal sutartį bus laikomas momentas, kai bus užbaigti visi Sutartyje numatyti Darbai, ištaisyti defektai, pasirašytas Darbų perdavimo–priėmimo aktas.</w:t>
      </w:r>
    </w:p>
    <w:p w14:paraId="7F059053" w14:textId="10A68B0F" w:rsidR="00321636" w:rsidRPr="00351D72" w:rsidRDefault="007D7016" w:rsidP="00B243DB">
      <w:pPr>
        <w:numPr>
          <w:ilvl w:val="0"/>
          <w:numId w:val="12"/>
        </w:numPr>
        <w:tabs>
          <w:tab w:val="left" w:pos="1134"/>
        </w:tabs>
        <w:ind w:left="0" w:firstLine="709"/>
        <w:jc w:val="both"/>
      </w:pPr>
      <w:r w:rsidRPr="00351D72">
        <w:t xml:space="preserve"> </w:t>
      </w:r>
      <w:r w:rsidR="00F26784" w:rsidRPr="00351D72">
        <w:t>Užsakovas</w:t>
      </w:r>
      <w:r w:rsidR="00321636" w:rsidRPr="00351D72">
        <w:t xml:space="preserve"> raštu nurodydamas priežastį, gali bet kada nurodyti </w:t>
      </w:r>
      <w:r w:rsidR="00F26784" w:rsidRPr="00351D72">
        <w:t xml:space="preserve">Rangovui </w:t>
      </w:r>
      <w:r w:rsidR="00321636" w:rsidRPr="00351D72">
        <w:t xml:space="preserve">sustabdyti </w:t>
      </w:r>
      <w:r w:rsidR="00FA49DE" w:rsidRPr="00351D72">
        <w:t>D</w:t>
      </w:r>
      <w:r w:rsidR="00321636" w:rsidRPr="00351D72">
        <w:t>arbų (jų dalies) vykdymą. Darbų vykdymas gali būti sustabdomas dėl šių priežasčių:</w:t>
      </w:r>
    </w:p>
    <w:p w14:paraId="751A0C93" w14:textId="34D73552" w:rsidR="00D03E61" w:rsidRPr="00351D72" w:rsidRDefault="007D7016" w:rsidP="007D7016">
      <w:pPr>
        <w:tabs>
          <w:tab w:val="left" w:pos="1134"/>
        </w:tabs>
        <w:ind w:left="709"/>
        <w:jc w:val="both"/>
      </w:pPr>
      <w:r w:rsidRPr="00351D72">
        <w:t>13.1</w:t>
      </w:r>
      <w:r w:rsidR="005208A6" w:rsidRPr="00351D72">
        <w:t xml:space="preserve">. </w:t>
      </w:r>
      <w:r w:rsidR="00321636" w:rsidRPr="00351D72">
        <w:t xml:space="preserve">dėl </w:t>
      </w:r>
      <w:r w:rsidR="00F26784" w:rsidRPr="00351D72">
        <w:t>Užsakovui</w:t>
      </w:r>
      <w:r w:rsidR="00321636" w:rsidRPr="00351D72">
        <w:t xml:space="preserve"> sustabdyto (negauto) finansavimo;</w:t>
      </w:r>
    </w:p>
    <w:p w14:paraId="0ED62DD1" w14:textId="2E437D7D" w:rsidR="00D03E61" w:rsidRPr="00351D72" w:rsidRDefault="007D7016" w:rsidP="007D7016">
      <w:pPr>
        <w:tabs>
          <w:tab w:val="left" w:pos="1134"/>
        </w:tabs>
        <w:ind w:firstLine="709"/>
        <w:jc w:val="both"/>
      </w:pPr>
      <w:r w:rsidRPr="00351D72">
        <w:t>13.2</w:t>
      </w:r>
      <w:r w:rsidR="005208A6" w:rsidRPr="00351D72">
        <w:t xml:space="preserve">. </w:t>
      </w:r>
      <w:r w:rsidR="00321636" w:rsidRPr="00351D72">
        <w:t xml:space="preserve">trečiųjų šalių veikimas ar neveikimas dėl kurio </w:t>
      </w:r>
      <w:r w:rsidR="00F26784" w:rsidRPr="00351D72">
        <w:t>Rangovas</w:t>
      </w:r>
      <w:r w:rsidR="00321636" w:rsidRPr="00351D72">
        <w:t xml:space="preserve"> negali vykdyti </w:t>
      </w:r>
      <w:r w:rsidR="003F7E48" w:rsidRPr="00351D72">
        <w:t>D</w:t>
      </w:r>
      <w:r w:rsidR="00321636" w:rsidRPr="00351D72">
        <w:t>arbų ar jų dalies;</w:t>
      </w:r>
    </w:p>
    <w:p w14:paraId="23929CBC" w14:textId="01C6F9EB" w:rsidR="00D03E61" w:rsidRPr="00351D72" w:rsidRDefault="007D7016" w:rsidP="007D7016">
      <w:pPr>
        <w:tabs>
          <w:tab w:val="left" w:pos="1134"/>
        </w:tabs>
        <w:ind w:left="709"/>
        <w:jc w:val="both"/>
      </w:pPr>
      <w:r w:rsidRPr="00351D72">
        <w:t>13.3</w:t>
      </w:r>
      <w:r w:rsidR="005208A6" w:rsidRPr="00351D72">
        <w:t xml:space="preserve">. </w:t>
      </w:r>
      <w:r w:rsidR="00321636" w:rsidRPr="00351D72">
        <w:t>būtinas papildomas laikas įvykdyti papildomų darbų viešąjį pirkimą;</w:t>
      </w:r>
    </w:p>
    <w:p w14:paraId="452DBAF8" w14:textId="4B295B01" w:rsidR="00D03E61" w:rsidRPr="00351D72" w:rsidRDefault="007D7016" w:rsidP="007D7016">
      <w:pPr>
        <w:tabs>
          <w:tab w:val="left" w:pos="1134"/>
        </w:tabs>
        <w:ind w:firstLine="709"/>
        <w:jc w:val="both"/>
      </w:pPr>
      <w:r w:rsidRPr="00351D72">
        <w:t>13.4</w:t>
      </w:r>
      <w:r w:rsidR="005208A6" w:rsidRPr="00351D72">
        <w:t xml:space="preserve">. </w:t>
      </w:r>
      <w:r w:rsidR="00321636" w:rsidRPr="00351D72">
        <w:t xml:space="preserve">bet koks nenumatomas gamtos jėgų veikimas, kurio joks patyręs rangovas nebūtų galėjęs tikėtis; </w:t>
      </w:r>
    </w:p>
    <w:p w14:paraId="0B55E061" w14:textId="61D90623" w:rsidR="00D03E61" w:rsidRPr="00351D72" w:rsidRDefault="007D7016" w:rsidP="007D7016">
      <w:pPr>
        <w:tabs>
          <w:tab w:val="left" w:pos="1134"/>
        </w:tabs>
        <w:ind w:firstLine="709"/>
        <w:jc w:val="both"/>
      </w:pPr>
      <w:r w:rsidRPr="00351D72">
        <w:t>13.5</w:t>
      </w:r>
      <w:r w:rsidR="005208A6" w:rsidRPr="00351D72">
        <w:t xml:space="preserve">. </w:t>
      </w:r>
      <w:r w:rsidR="00321636" w:rsidRPr="00351D72">
        <w:t xml:space="preserve">fizinės kliūtys arba netikėtos klimatinės sąlygos, su kuriomis vykdant </w:t>
      </w:r>
      <w:r w:rsidR="003F7E48" w:rsidRPr="00351D72">
        <w:t>D</w:t>
      </w:r>
      <w:r w:rsidR="00321636" w:rsidRPr="00351D72">
        <w:t xml:space="preserve">arbus susidurta statybvietėje, ir tų kliūčių ar sąlygų </w:t>
      </w:r>
      <w:r w:rsidR="00F26784" w:rsidRPr="00351D72">
        <w:t>Rangovas</w:t>
      </w:r>
      <w:r w:rsidR="00321636" w:rsidRPr="00351D72">
        <w:t xml:space="preserve"> nebūtų galėjęs pagrįstai numatyti; </w:t>
      </w:r>
    </w:p>
    <w:p w14:paraId="64ABED8D" w14:textId="6E711618" w:rsidR="00D03E61" w:rsidRPr="00351D72" w:rsidRDefault="007D7016" w:rsidP="007D7016">
      <w:pPr>
        <w:tabs>
          <w:tab w:val="left" w:pos="1134"/>
        </w:tabs>
        <w:ind w:firstLine="709"/>
        <w:jc w:val="both"/>
      </w:pPr>
      <w:r w:rsidRPr="00351D72">
        <w:t>13.6</w:t>
      </w:r>
      <w:r w:rsidR="005208A6" w:rsidRPr="00351D72">
        <w:t xml:space="preserve">. </w:t>
      </w:r>
      <w:r w:rsidR="00321636" w:rsidRPr="00351D72">
        <w:t xml:space="preserve">bet koks uždelsimas ar negalėjimas vykdyti darbų ar jų dalies dėl pakeitimų; </w:t>
      </w:r>
    </w:p>
    <w:p w14:paraId="4EE53E76" w14:textId="73394649" w:rsidR="00D03E61" w:rsidRPr="00351D72" w:rsidRDefault="007D7016" w:rsidP="007D7016">
      <w:pPr>
        <w:tabs>
          <w:tab w:val="left" w:pos="1134"/>
        </w:tabs>
        <w:ind w:firstLine="709"/>
        <w:jc w:val="both"/>
      </w:pPr>
      <w:r w:rsidRPr="00351D72">
        <w:t>13.7</w:t>
      </w:r>
      <w:r w:rsidR="005208A6" w:rsidRPr="00351D72">
        <w:t xml:space="preserve">. </w:t>
      </w:r>
      <w:r w:rsidR="00321636" w:rsidRPr="00351D72">
        <w:t>kitos aplinkybės, kurios nebuvo žinomos pirkimo vykdymo</w:t>
      </w:r>
      <w:r w:rsidR="00321636" w:rsidRPr="00351D72">
        <w:rPr>
          <w:rFonts w:eastAsia="Times New Roman"/>
          <w:lang w:eastAsia="lt-LT"/>
        </w:rPr>
        <w:t xml:space="preserve"> metu ir su kuriomis susidurtų bet kuris tiekėjas. </w:t>
      </w:r>
    </w:p>
    <w:p w14:paraId="23763501" w14:textId="2352A114" w:rsidR="00321636" w:rsidRPr="00351D72" w:rsidRDefault="007D7016" w:rsidP="007D7016">
      <w:pPr>
        <w:tabs>
          <w:tab w:val="left" w:pos="1134"/>
        </w:tabs>
        <w:ind w:firstLine="709"/>
        <w:jc w:val="both"/>
      </w:pPr>
      <w:r w:rsidRPr="00351D72">
        <w:rPr>
          <w:rFonts w:eastAsia="Times New Roman"/>
          <w:lang w:eastAsia="lt-LT"/>
        </w:rPr>
        <w:t>13.8</w:t>
      </w:r>
      <w:r w:rsidR="005208A6" w:rsidRPr="00351D72">
        <w:rPr>
          <w:rFonts w:eastAsia="Times New Roman"/>
          <w:lang w:eastAsia="lt-LT"/>
        </w:rPr>
        <w:t xml:space="preserve">. </w:t>
      </w:r>
      <w:r w:rsidR="00321636" w:rsidRPr="00351D72">
        <w:rPr>
          <w:rFonts w:eastAsia="Times New Roman"/>
          <w:lang w:eastAsia="lt-LT"/>
        </w:rPr>
        <w:t>kitų dokumentų, reikalingų darbams atlikti, parengimo, korektūros, gavimo ir pan. (pvz. įvairių planų, nuotraukų, leidimų ir pan.).</w:t>
      </w:r>
    </w:p>
    <w:p w14:paraId="3B604B1D" w14:textId="40FB9204" w:rsidR="00373D4E" w:rsidRPr="00351D72" w:rsidRDefault="00373D4E" w:rsidP="00B243DB">
      <w:pPr>
        <w:numPr>
          <w:ilvl w:val="0"/>
          <w:numId w:val="12"/>
        </w:numPr>
        <w:tabs>
          <w:tab w:val="left" w:pos="720"/>
          <w:tab w:val="left" w:pos="1080"/>
        </w:tabs>
        <w:ind w:left="0" w:firstLine="709"/>
        <w:jc w:val="both"/>
      </w:pPr>
      <w:r w:rsidRPr="00351D72">
        <w:t xml:space="preserve">Rangovui baigus Darbus, Užsakovas priima atliktus Darbus pagal atliktų Darbų aktą (priedas Nr. </w:t>
      </w:r>
      <w:r w:rsidR="00994B14" w:rsidRPr="00351D72">
        <w:t>2</w:t>
      </w:r>
      <w:r w:rsidRPr="00351D72">
        <w:t>)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782E67EE" w14:textId="77777777" w:rsidR="00373D4E" w:rsidRPr="00351D72" w:rsidRDefault="00373D4E" w:rsidP="00B243DB">
      <w:pPr>
        <w:numPr>
          <w:ilvl w:val="0"/>
          <w:numId w:val="12"/>
        </w:numPr>
        <w:tabs>
          <w:tab w:val="left" w:pos="720"/>
          <w:tab w:val="left" w:pos="1080"/>
        </w:tabs>
        <w:spacing w:line="20" w:lineRule="atLeast"/>
        <w:ind w:left="0" w:firstLine="720"/>
        <w:jc w:val="both"/>
      </w:pPr>
      <w:r w:rsidRPr="00351D72">
        <w:t xml:space="preserve">Po atliktų Darbų akto pasirašymo, ne vėliau kaip per 3 (tris) darbo dienas Rangovas pateikia Užsakovui PVM sąskaitą faktūrą už faktiškai atliktus Darbus. </w:t>
      </w:r>
    </w:p>
    <w:p w14:paraId="275611D8" w14:textId="2656C7C5" w:rsidR="00373D4E" w:rsidRPr="00351D72" w:rsidRDefault="00373D4E" w:rsidP="00B243DB">
      <w:pPr>
        <w:numPr>
          <w:ilvl w:val="0"/>
          <w:numId w:val="12"/>
        </w:numPr>
        <w:tabs>
          <w:tab w:val="left" w:pos="720"/>
          <w:tab w:val="left" w:pos="1080"/>
        </w:tabs>
        <w:spacing w:line="20" w:lineRule="atLeast"/>
        <w:ind w:left="0" w:firstLine="720"/>
        <w:jc w:val="both"/>
      </w:pPr>
      <w:r w:rsidRPr="00351D72">
        <w:rPr>
          <w:rFonts w:eastAsia="Times New Roman"/>
        </w:rPr>
        <w:t>Vykdant Sutartį, sąskait</w:t>
      </w:r>
      <w:r w:rsidR="00407FE0" w:rsidRPr="00351D72">
        <w:rPr>
          <w:rFonts w:eastAsia="Times New Roman"/>
        </w:rPr>
        <w:t>os</w:t>
      </w:r>
      <w:r w:rsidRPr="00351D72">
        <w:rPr>
          <w:rFonts w:eastAsia="Times New Roman"/>
        </w:rPr>
        <w:t xml:space="preserve"> faktūr</w:t>
      </w:r>
      <w:r w:rsidR="00407FE0" w:rsidRPr="00351D72">
        <w:rPr>
          <w:rFonts w:eastAsia="Times New Roman"/>
        </w:rPr>
        <w:t>os</w:t>
      </w:r>
      <w:r w:rsidRPr="00351D72">
        <w:rPr>
          <w:rFonts w:eastAsia="Times New Roman"/>
        </w:rPr>
        <w:t xml:space="preserve"> teiki</w:t>
      </w:r>
      <w:r w:rsidR="00407FE0" w:rsidRPr="00351D72">
        <w:rPr>
          <w:rFonts w:eastAsia="Times New Roman"/>
        </w:rPr>
        <w:t>amos</w:t>
      </w:r>
      <w:r w:rsidRPr="00351D72">
        <w:rPr>
          <w:rFonts w:eastAsia="Times New Roman"/>
        </w:rPr>
        <w:t xml:space="preserve"> tik elektroniniu būdu:</w:t>
      </w:r>
    </w:p>
    <w:p w14:paraId="2BF75307" w14:textId="320002D3" w:rsidR="00373D4E" w:rsidRPr="00351D72" w:rsidRDefault="00373D4E" w:rsidP="00B243DB">
      <w:pPr>
        <w:pStyle w:val="ListParagraph"/>
        <w:numPr>
          <w:ilvl w:val="1"/>
          <w:numId w:val="21"/>
        </w:numPr>
        <w:tabs>
          <w:tab w:val="left" w:pos="709"/>
          <w:tab w:val="left" w:pos="1418"/>
        </w:tabs>
        <w:suppressAutoHyphens/>
        <w:spacing w:line="20" w:lineRule="atLeast"/>
        <w:ind w:left="0" w:firstLine="709"/>
        <w:jc w:val="both"/>
        <w:rPr>
          <w:rFonts w:ascii="Times New Roman" w:hAnsi="Times New Roman"/>
          <w:sz w:val="24"/>
          <w:szCs w:val="24"/>
          <w:lang w:eastAsia="lt-LT"/>
        </w:rPr>
      </w:pPr>
      <w:r w:rsidRPr="00351D72">
        <w:rPr>
          <w:rFonts w:ascii="Times New Roman" w:hAnsi="Times New Roman"/>
          <w:sz w:val="24"/>
          <w:szCs w:val="24"/>
          <w:lang w:eastAsia="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w:t>
      </w:r>
      <w:r w:rsidRPr="00351D72">
        <w:rPr>
          <w:rFonts w:ascii="Times New Roman" w:hAnsi="Times New Roman"/>
          <w:sz w:val="24"/>
          <w:szCs w:val="24"/>
          <w:lang w:eastAsia="lt-LT"/>
        </w:rPr>
        <w:lastRenderedPageBreak/>
        <w:t xml:space="preserve">paskelbimo pagal Europos Parlamento ir Tarybos direktyvą 2014/55/ES (OL 2017 L 266, p. 19) (toliau – Europos elektroninių sąskaitų faktūrų standartas), teikiamos </w:t>
      </w:r>
      <w:r w:rsidR="00301C74" w:rsidRPr="00351D72">
        <w:rPr>
          <w:rFonts w:ascii="Times New Roman" w:hAnsi="Times New Roman"/>
          <w:sz w:val="24"/>
          <w:szCs w:val="24"/>
          <w:lang w:eastAsia="lt-LT"/>
        </w:rPr>
        <w:t>Rangovo</w:t>
      </w:r>
      <w:r w:rsidRPr="00351D72">
        <w:rPr>
          <w:rFonts w:ascii="Times New Roman" w:hAnsi="Times New Roman"/>
          <w:sz w:val="24"/>
          <w:szCs w:val="24"/>
          <w:lang w:eastAsia="lt-LT"/>
        </w:rPr>
        <w:t xml:space="preserve"> pasirinktomis priemonėmis.</w:t>
      </w:r>
    </w:p>
    <w:p w14:paraId="4A38F8ED" w14:textId="77777777" w:rsidR="00373D4E" w:rsidRPr="00351D72" w:rsidRDefault="00373D4E" w:rsidP="00B243DB">
      <w:pPr>
        <w:pStyle w:val="ListParagraph"/>
        <w:numPr>
          <w:ilvl w:val="1"/>
          <w:numId w:val="21"/>
        </w:numPr>
        <w:tabs>
          <w:tab w:val="left" w:pos="709"/>
          <w:tab w:val="left" w:pos="1418"/>
        </w:tabs>
        <w:suppressAutoHyphens/>
        <w:spacing w:line="20" w:lineRule="atLeast"/>
        <w:ind w:left="0" w:firstLine="709"/>
        <w:jc w:val="both"/>
        <w:rPr>
          <w:rFonts w:ascii="Times New Roman" w:hAnsi="Times New Roman"/>
          <w:sz w:val="24"/>
          <w:szCs w:val="24"/>
          <w:lang w:eastAsia="lt-LT"/>
        </w:rPr>
      </w:pPr>
      <w:r w:rsidRPr="00351D72">
        <w:rPr>
          <w:rFonts w:ascii="Times New Roman" w:hAnsi="Times New Roman"/>
          <w:sz w:val="24"/>
          <w:szCs w:val="24"/>
          <w:lang w:eastAsia="lt-LT"/>
        </w:rPr>
        <w:t>Europos elektroninių sąskaitų faktūrų standarto neatitinkančios elektroninės sąskaitos faktūros gali būti teikiamos tik naudojantis informacinės sistemos „E. sąskaita“ priemonėmis.</w:t>
      </w:r>
    </w:p>
    <w:p w14:paraId="06B27D95" w14:textId="092638AC" w:rsidR="00373D4E" w:rsidRPr="00351D72" w:rsidRDefault="002458F1" w:rsidP="00B243DB">
      <w:pPr>
        <w:pStyle w:val="ListParagraph"/>
        <w:numPr>
          <w:ilvl w:val="1"/>
          <w:numId w:val="21"/>
        </w:numPr>
        <w:tabs>
          <w:tab w:val="left" w:pos="709"/>
          <w:tab w:val="left" w:pos="1418"/>
        </w:tabs>
        <w:suppressAutoHyphens/>
        <w:spacing w:after="0" w:line="20" w:lineRule="atLeast"/>
        <w:ind w:left="0" w:firstLine="709"/>
        <w:jc w:val="both"/>
        <w:rPr>
          <w:rFonts w:ascii="Times New Roman" w:hAnsi="Times New Roman"/>
          <w:lang w:eastAsia="lt-LT"/>
        </w:rPr>
      </w:pPr>
      <w:r w:rsidRPr="00351D72">
        <w:rPr>
          <w:rFonts w:ascii="Times New Roman" w:hAnsi="Times New Roman"/>
          <w:sz w:val="24"/>
          <w:szCs w:val="24"/>
          <w:lang w:eastAsia="lt-LT"/>
        </w:rPr>
        <w:t>Užsakovas</w:t>
      </w:r>
      <w:r w:rsidR="00373D4E" w:rsidRPr="00351D72">
        <w:rPr>
          <w:rFonts w:ascii="Times New Roman" w:hAnsi="Times New Roman"/>
          <w:sz w:val="24"/>
          <w:szCs w:val="24"/>
          <w:lang w:eastAsia="lt-LT"/>
        </w:rPr>
        <w:t xml:space="preserve"> elektronines sąskaitas faktūras priima ir apdoroja naudodamasi informacinės sistemos „E. sąskaita“ priemonėmis, išskyrus </w:t>
      </w:r>
      <w:r w:rsidR="00FF350A" w:rsidRPr="00351D72">
        <w:rPr>
          <w:rFonts w:ascii="Times New Roman" w:hAnsi="Times New Roman"/>
          <w:sz w:val="24"/>
          <w:szCs w:val="24"/>
          <w:lang w:eastAsia="lt-LT"/>
        </w:rPr>
        <w:t>Lietuvos Respublikos viešųjų pirkimų įstatymo</w:t>
      </w:r>
      <w:r w:rsidR="00373D4E" w:rsidRPr="00351D72">
        <w:rPr>
          <w:rFonts w:ascii="Times New Roman" w:hAnsi="Times New Roman"/>
          <w:sz w:val="24"/>
          <w:szCs w:val="24"/>
          <w:lang w:eastAsia="lt-LT"/>
        </w:rPr>
        <w:t xml:space="preserve"> 22 straipsnio 12 dalyje nustatytus atvejus. Elektroninė sąskaita faktūra suprantama kaip sąskaita faktūra, išrašyta, perduota ir gauta tokiu elektroniniu formatu, kuris sudaro galimybę ją apdoroti automatiniu ir elektroniniu</w:t>
      </w:r>
      <w:r w:rsidR="00373D4E" w:rsidRPr="00351D72">
        <w:rPr>
          <w:rFonts w:ascii="Times New Roman" w:hAnsi="Times New Roman"/>
          <w:lang w:eastAsia="lt-LT"/>
        </w:rPr>
        <w:t xml:space="preserve"> būdu.</w:t>
      </w:r>
    </w:p>
    <w:p w14:paraId="08887CAC" w14:textId="7CA8FBEB" w:rsidR="00373D4E" w:rsidRPr="00351D72" w:rsidRDefault="00373D4E" w:rsidP="00B243DB">
      <w:pPr>
        <w:numPr>
          <w:ilvl w:val="0"/>
          <w:numId w:val="12"/>
        </w:numPr>
        <w:tabs>
          <w:tab w:val="left" w:pos="900"/>
          <w:tab w:val="left" w:pos="1134"/>
          <w:tab w:val="left" w:pos="7020"/>
        </w:tabs>
        <w:spacing w:line="20" w:lineRule="atLeast"/>
        <w:ind w:left="0" w:firstLine="709"/>
        <w:jc w:val="both"/>
      </w:pPr>
      <w:r w:rsidRPr="00351D72">
        <w:t xml:space="preserve">Užsakovas už Darbus Rangovui atsiskaito mokėjimo pavedimu į Rangovo nurodytą banko sąskaitą: sąskaitos Nr. </w:t>
      </w:r>
      <w:r w:rsidR="00846288" w:rsidRPr="00351D72">
        <w:rPr>
          <w:color w:val="auto"/>
        </w:rPr>
        <w:t>LT84 7300 0101 2861 4045</w:t>
      </w:r>
      <w:r w:rsidR="00846288" w:rsidRPr="00351D72">
        <w:rPr>
          <w:i/>
        </w:rPr>
        <w:t xml:space="preserve">; </w:t>
      </w:r>
      <w:r w:rsidR="00846288" w:rsidRPr="00351D72">
        <w:rPr>
          <w:color w:val="auto"/>
        </w:rPr>
        <w:t>„Swedbank“, AB</w:t>
      </w:r>
      <w:r w:rsidRPr="00351D72">
        <w:t>;</w:t>
      </w:r>
      <w:r w:rsidRPr="00351D72">
        <w:rPr>
          <w:i/>
        </w:rPr>
        <w:t xml:space="preserve"> </w:t>
      </w:r>
      <w:r w:rsidRPr="00351D72">
        <w:t xml:space="preserve">banko kodas </w:t>
      </w:r>
      <w:r w:rsidR="00846288" w:rsidRPr="00351D72">
        <w:rPr>
          <w:iCs/>
        </w:rPr>
        <w:t>73000</w:t>
      </w:r>
      <w:r w:rsidRPr="00351D72">
        <w:rPr>
          <w:i/>
        </w:rPr>
        <w:t xml:space="preserve">. </w:t>
      </w:r>
      <w:r w:rsidRPr="00351D72">
        <w:t>Apmokėjimas laikomas įvykdytu, kai pinigai patenka į Rangovo šiame punkte nurodytą sąskaitą.</w:t>
      </w:r>
    </w:p>
    <w:p w14:paraId="2904FDF9" w14:textId="77777777" w:rsidR="00373D4E" w:rsidRPr="00351D72" w:rsidRDefault="00373D4E" w:rsidP="006E44E5">
      <w:pPr>
        <w:spacing w:line="20" w:lineRule="atLeast"/>
        <w:ind w:firstLine="720"/>
        <w:rPr>
          <w:b/>
        </w:rPr>
      </w:pPr>
      <w:r w:rsidRPr="00351D72">
        <w:rPr>
          <w:b/>
        </w:rPr>
        <w:t xml:space="preserve"> </w:t>
      </w:r>
    </w:p>
    <w:p w14:paraId="3F8FF76C" w14:textId="77777777" w:rsidR="00373D4E" w:rsidRPr="00351D72" w:rsidRDefault="00373D4E" w:rsidP="00B243DB">
      <w:pPr>
        <w:numPr>
          <w:ilvl w:val="0"/>
          <w:numId w:val="11"/>
        </w:numPr>
        <w:tabs>
          <w:tab w:val="left" w:pos="720"/>
          <w:tab w:val="left" w:pos="1080"/>
        </w:tabs>
        <w:spacing w:line="20" w:lineRule="atLeast"/>
        <w:ind w:left="0" w:firstLine="720"/>
        <w:jc w:val="center"/>
        <w:rPr>
          <w:b/>
        </w:rPr>
      </w:pPr>
      <w:r w:rsidRPr="00351D72">
        <w:rPr>
          <w:b/>
        </w:rPr>
        <w:t xml:space="preserve"> SUTARTIES ĮVYKDYMO UŽTIKRINIMAS</w:t>
      </w:r>
    </w:p>
    <w:p w14:paraId="1113CC65" w14:textId="77777777" w:rsidR="00373D4E" w:rsidRPr="00351D72" w:rsidRDefault="00373D4E" w:rsidP="00373D4E">
      <w:pPr>
        <w:tabs>
          <w:tab w:val="left" w:pos="720"/>
          <w:tab w:val="left" w:pos="1080"/>
        </w:tabs>
        <w:spacing w:line="20" w:lineRule="atLeast"/>
        <w:ind w:left="720"/>
        <w:rPr>
          <w:b/>
        </w:rPr>
      </w:pPr>
    </w:p>
    <w:p w14:paraId="3F94F038" w14:textId="77777777" w:rsidR="00373D4E" w:rsidRPr="00351D72" w:rsidRDefault="00373D4E" w:rsidP="00B243DB">
      <w:pPr>
        <w:numPr>
          <w:ilvl w:val="0"/>
          <w:numId w:val="12"/>
        </w:numPr>
        <w:tabs>
          <w:tab w:val="left" w:pos="0"/>
          <w:tab w:val="left" w:pos="851"/>
          <w:tab w:val="left" w:pos="1134"/>
        </w:tabs>
        <w:spacing w:line="20" w:lineRule="atLeast"/>
        <w:ind w:left="0" w:firstLine="709"/>
        <w:contextualSpacing/>
        <w:jc w:val="both"/>
        <w:rPr>
          <w:rFonts w:eastAsia="Times New Roman"/>
          <w:color w:val="auto"/>
          <w:szCs w:val="20"/>
        </w:rPr>
      </w:pPr>
      <w:r w:rsidRPr="00351D72">
        <w:rPr>
          <w:rFonts w:eastAsia="Times New Roman"/>
          <w:b/>
          <w:color w:val="auto"/>
          <w:szCs w:val="20"/>
        </w:rPr>
        <w:t xml:space="preserve"> </w:t>
      </w:r>
      <w:r w:rsidRPr="00351D72">
        <w:rPr>
          <w:rFonts w:eastAsia="Times New Roman"/>
          <w:color w:val="000000"/>
          <w:szCs w:val="20"/>
        </w:rPr>
        <w:t>Sutarties įvykdymo užtikrinimas (banko garantas ar draudimo bendrovės laidavimo raštas) nereikalaujamas.</w:t>
      </w:r>
    </w:p>
    <w:p w14:paraId="4FD070A8" w14:textId="77777777" w:rsidR="00373D4E" w:rsidRPr="00351D72" w:rsidRDefault="00373D4E" w:rsidP="00373D4E">
      <w:pPr>
        <w:tabs>
          <w:tab w:val="left" w:pos="993"/>
          <w:tab w:val="left" w:pos="1134"/>
        </w:tabs>
        <w:spacing w:line="20" w:lineRule="atLeast"/>
        <w:ind w:left="709"/>
        <w:jc w:val="both"/>
        <w:rPr>
          <w:b/>
        </w:rPr>
      </w:pPr>
    </w:p>
    <w:p w14:paraId="0A7EAE7B" w14:textId="77777777" w:rsidR="00373D4E" w:rsidRPr="00351D72" w:rsidRDefault="00373D4E" w:rsidP="00B243DB">
      <w:pPr>
        <w:numPr>
          <w:ilvl w:val="0"/>
          <w:numId w:val="11"/>
        </w:numPr>
        <w:tabs>
          <w:tab w:val="left" w:pos="720"/>
          <w:tab w:val="left" w:pos="1080"/>
        </w:tabs>
        <w:spacing w:line="20" w:lineRule="atLeast"/>
        <w:ind w:left="0" w:firstLine="720"/>
        <w:jc w:val="center"/>
        <w:rPr>
          <w:b/>
        </w:rPr>
      </w:pPr>
      <w:r w:rsidRPr="00351D72">
        <w:rPr>
          <w:b/>
        </w:rPr>
        <w:t>STATYBOS OBJEKTO DRAUDIMAS</w:t>
      </w:r>
    </w:p>
    <w:p w14:paraId="38F8692B" w14:textId="77777777" w:rsidR="00373D4E" w:rsidRPr="00351D72" w:rsidRDefault="00373D4E" w:rsidP="00373D4E">
      <w:pPr>
        <w:tabs>
          <w:tab w:val="left" w:pos="720"/>
        </w:tabs>
        <w:spacing w:line="20" w:lineRule="atLeast"/>
        <w:ind w:left="720"/>
        <w:rPr>
          <w:b/>
        </w:rPr>
      </w:pPr>
    </w:p>
    <w:p w14:paraId="2CE77136" w14:textId="49BBF666" w:rsidR="00373D4E" w:rsidRPr="00351D72" w:rsidRDefault="00CA7F82" w:rsidP="00B243DB">
      <w:pPr>
        <w:numPr>
          <w:ilvl w:val="0"/>
          <w:numId w:val="12"/>
        </w:numPr>
        <w:tabs>
          <w:tab w:val="left" w:pos="567"/>
          <w:tab w:val="left" w:pos="1134"/>
        </w:tabs>
        <w:spacing w:line="20" w:lineRule="atLeast"/>
        <w:ind w:left="0" w:firstLine="709"/>
        <w:contextualSpacing/>
        <w:jc w:val="both"/>
        <w:rPr>
          <w:rFonts w:eastAsia="Times New Roman"/>
          <w:b/>
          <w:color w:val="auto"/>
          <w:szCs w:val="20"/>
        </w:rPr>
      </w:pPr>
      <w:r w:rsidRPr="00351D72">
        <w:rPr>
          <w:rFonts w:eastAsia="Times New Roman"/>
          <w:color w:val="auto"/>
          <w:szCs w:val="20"/>
        </w:rPr>
        <w:t xml:space="preserve"> </w:t>
      </w:r>
      <w:r w:rsidR="00373D4E" w:rsidRPr="00351D72">
        <w:rPr>
          <w:rFonts w:eastAsia="Times New Roman"/>
          <w:color w:val="auto"/>
          <w:szCs w:val="20"/>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5EEEF3F" w14:textId="614B283C" w:rsidR="00373D4E" w:rsidRPr="00351D72" w:rsidRDefault="00373D4E" w:rsidP="00B243DB">
      <w:pPr>
        <w:numPr>
          <w:ilvl w:val="0"/>
          <w:numId w:val="12"/>
        </w:numPr>
        <w:tabs>
          <w:tab w:val="left" w:pos="1134"/>
        </w:tabs>
        <w:spacing w:line="20" w:lineRule="atLeast"/>
        <w:ind w:left="0" w:firstLine="709"/>
        <w:contextualSpacing/>
        <w:jc w:val="both"/>
        <w:rPr>
          <w:rFonts w:eastAsia="Times New Roman"/>
          <w:color w:val="auto"/>
          <w:szCs w:val="20"/>
        </w:rPr>
      </w:pPr>
      <w:r w:rsidRPr="00351D72">
        <w:rPr>
          <w:rFonts w:eastAsia="Times New Roman"/>
          <w:color w:val="auto"/>
          <w:szCs w:val="20"/>
        </w:rPr>
        <w:t>Vadovaujantis Lietuvos Respublikos statybos įstatymo 42 str. 1</w:t>
      </w:r>
      <w:r w:rsidR="00223D36" w:rsidRPr="00351D72">
        <w:rPr>
          <w:rFonts w:eastAsia="Times New Roman"/>
          <w:color w:val="auto"/>
          <w:szCs w:val="20"/>
        </w:rPr>
        <w:t>1</w:t>
      </w:r>
      <w:r w:rsidRPr="00351D72">
        <w:rPr>
          <w:rFonts w:eastAsia="Times New Roman"/>
          <w:color w:val="auto"/>
          <w:szCs w:val="20"/>
        </w:rPr>
        <w:t xml:space="preserve">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7A5D1A6D" w14:textId="77777777" w:rsidR="00373D4E" w:rsidRPr="00351D72" w:rsidRDefault="00373D4E" w:rsidP="00373D4E">
      <w:pPr>
        <w:tabs>
          <w:tab w:val="left" w:pos="720"/>
          <w:tab w:val="left" w:pos="1080"/>
        </w:tabs>
        <w:spacing w:line="20" w:lineRule="atLeast"/>
        <w:rPr>
          <w:b/>
        </w:rPr>
      </w:pPr>
    </w:p>
    <w:p w14:paraId="60CBBFEE" w14:textId="77777777" w:rsidR="00373D4E" w:rsidRPr="00351D72" w:rsidRDefault="00373D4E" w:rsidP="00B243DB">
      <w:pPr>
        <w:numPr>
          <w:ilvl w:val="0"/>
          <w:numId w:val="11"/>
        </w:numPr>
        <w:tabs>
          <w:tab w:val="left" w:pos="720"/>
          <w:tab w:val="left" w:pos="1080"/>
        </w:tabs>
        <w:spacing w:line="20" w:lineRule="atLeast"/>
        <w:ind w:left="0" w:firstLine="720"/>
        <w:jc w:val="center"/>
        <w:rPr>
          <w:b/>
        </w:rPr>
      </w:pPr>
      <w:r w:rsidRPr="00351D72">
        <w:rPr>
          <w:b/>
        </w:rPr>
        <w:t>PAKEITIMAI</w:t>
      </w:r>
    </w:p>
    <w:p w14:paraId="038F02E1" w14:textId="77777777" w:rsidR="00373D4E" w:rsidRPr="00351D72" w:rsidRDefault="00373D4E" w:rsidP="00373D4E">
      <w:pPr>
        <w:tabs>
          <w:tab w:val="left" w:pos="720"/>
        </w:tabs>
        <w:spacing w:line="20" w:lineRule="atLeast"/>
        <w:ind w:left="720"/>
        <w:rPr>
          <w:b/>
        </w:rPr>
      </w:pPr>
    </w:p>
    <w:p w14:paraId="206E170E" w14:textId="77777777" w:rsidR="00373D4E" w:rsidRPr="00351D72" w:rsidRDefault="00373D4E" w:rsidP="00B243DB">
      <w:pPr>
        <w:numPr>
          <w:ilvl w:val="0"/>
          <w:numId w:val="12"/>
        </w:numPr>
        <w:tabs>
          <w:tab w:val="left" w:pos="1134"/>
          <w:tab w:val="left" w:pos="1418"/>
        </w:tabs>
        <w:spacing w:line="20" w:lineRule="atLeast"/>
        <w:ind w:left="0" w:firstLine="709"/>
        <w:jc w:val="both"/>
        <w:rPr>
          <w:rFonts w:eastAsia="Calibri"/>
          <w:color w:val="auto"/>
          <w:lang w:eastAsia="lt-LT"/>
        </w:rPr>
      </w:pPr>
      <w:r w:rsidRPr="00351D72">
        <w:rPr>
          <w:rFonts w:eastAsia="Calibri"/>
          <w:color w:val="000000"/>
          <w:spacing w:val="-3"/>
          <w:lang w:eastAsia="lt-LT"/>
        </w:rPr>
        <w:t xml:space="preserve">Užsakovas šiame skyriuje nustatytomis sąlygomis gali nurodyti daryti pakeitimus (toliau – Pakeitimas). </w:t>
      </w:r>
      <w:r w:rsidRPr="00351D72">
        <w:rPr>
          <w:rFonts w:eastAsia="Calibri"/>
          <w:color w:val="auto"/>
          <w:lang w:eastAsia="lt-LT"/>
        </w:rPr>
        <w:t>Pakeitimai gali apimti:</w:t>
      </w:r>
    </w:p>
    <w:p w14:paraId="3A773918" w14:textId="64440DE9" w:rsidR="00373D4E" w:rsidRPr="00351D72" w:rsidRDefault="00373D4E" w:rsidP="00B243DB">
      <w:pPr>
        <w:pStyle w:val="ListParagraph"/>
        <w:numPr>
          <w:ilvl w:val="1"/>
          <w:numId w:val="22"/>
        </w:numPr>
        <w:tabs>
          <w:tab w:val="left" w:pos="1134"/>
          <w:tab w:val="left" w:pos="1418"/>
        </w:tabs>
        <w:spacing w:after="0" w:line="20" w:lineRule="atLeast"/>
        <w:ind w:left="0" w:firstLine="709"/>
        <w:jc w:val="both"/>
        <w:rPr>
          <w:rFonts w:ascii="Times New Roman" w:hAnsi="Times New Roman"/>
          <w:sz w:val="24"/>
          <w:szCs w:val="24"/>
          <w:lang w:eastAsia="lt-LT"/>
        </w:rPr>
      </w:pPr>
      <w:r w:rsidRPr="00351D72">
        <w:rPr>
          <w:rFonts w:ascii="Times New Roman" w:hAnsi="Times New Roman"/>
          <w:sz w:val="24"/>
          <w:szCs w:val="24"/>
          <w:lang w:eastAsia="lt-LT"/>
        </w:rPr>
        <w:t xml:space="preserve">bet kurios Darbų dalies montavimo ar įrengimo vietos ar padėties keitimą, Darbų dalies lygių, pozicijų ir (arba) matmenų pakitimus; </w:t>
      </w:r>
    </w:p>
    <w:p w14:paraId="0AD632BA" w14:textId="77777777" w:rsidR="00373D4E" w:rsidRPr="00351D72" w:rsidRDefault="00373D4E" w:rsidP="00B243DB">
      <w:pPr>
        <w:pStyle w:val="ListParagraph"/>
        <w:numPr>
          <w:ilvl w:val="1"/>
          <w:numId w:val="22"/>
        </w:numPr>
        <w:tabs>
          <w:tab w:val="left" w:pos="1134"/>
          <w:tab w:val="left" w:pos="1418"/>
        </w:tabs>
        <w:spacing w:after="0" w:line="20" w:lineRule="atLeast"/>
        <w:ind w:left="0" w:firstLine="709"/>
        <w:jc w:val="both"/>
        <w:rPr>
          <w:rFonts w:ascii="Times New Roman" w:hAnsi="Times New Roman"/>
          <w:sz w:val="24"/>
          <w:szCs w:val="24"/>
          <w:lang w:eastAsia="lt-LT"/>
        </w:rPr>
      </w:pPr>
      <w:r w:rsidRPr="00351D72">
        <w:rPr>
          <w:rFonts w:ascii="Times New Roman" w:hAnsi="Times New Roman"/>
          <w:sz w:val="24"/>
          <w:szCs w:val="24"/>
          <w:lang w:eastAsia="lt-LT"/>
        </w:rPr>
        <w:t xml:space="preserve">bet kurio atskiro Darbo atsisakymą arba Darbo apimties sumažinimą; </w:t>
      </w:r>
    </w:p>
    <w:p w14:paraId="5664B75A" w14:textId="77777777" w:rsidR="00373D4E" w:rsidRPr="00351D72" w:rsidRDefault="00373D4E" w:rsidP="00B243DB">
      <w:pPr>
        <w:pStyle w:val="ListParagraph"/>
        <w:numPr>
          <w:ilvl w:val="1"/>
          <w:numId w:val="22"/>
        </w:numPr>
        <w:tabs>
          <w:tab w:val="left" w:pos="1134"/>
          <w:tab w:val="left" w:pos="1418"/>
        </w:tabs>
        <w:spacing w:after="0" w:line="20" w:lineRule="atLeast"/>
        <w:ind w:left="0" w:firstLine="709"/>
        <w:jc w:val="both"/>
        <w:rPr>
          <w:rFonts w:ascii="Times New Roman" w:hAnsi="Times New Roman"/>
          <w:sz w:val="24"/>
          <w:szCs w:val="24"/>
          <w:lang w:eastAsia="lt-LT"/>
        </w:rPr>
      </w:pPr>
      <w:r w:rsidRPr="00351D72">
        <w:rPr>
          <w:rFonts w:ascii="Times New Roman" w:hAnsi="Times New Roman"/>
          <w:sz w:val="24"/>
          <w:szCs w:val="24"/>
          <w:lang w:eastAsia="lt-LT"/>
        </w:rPr>
        <w:t>Darbo kokybės ar kitų bet kurio atskiro Darbo savybių pakitimus;</w:t>
      </w:r>
    </w:p>
    <w:p w14:paraId="70DAD0DB" w14:textId="77777777" w:rsidR="00373D4E" w:rsidRPr="00351D72" w:rsidRDefault="00373D4E" w:rsidP="00B243DB">
      <w:pPr>
        <w:pStyle w:val="ListParagraph"/>
        <w:numPr>
          <w:ilvl w:val="1"/>
          <w:numId w:val="22"/>
        </w:numPr>
        <w:tabs>
          <w:tab w:val="left" w:pos="1134"/>
          <w:tab w:val="left" w:pos="1418"/>
        </w:tabs>
        <w:spacing w:after="0" w:line="20" w:lineRule="atLeast"/>
        <w:ind w:left="0" w:firstLine="709"/>
        <w:jc w:val="both"/>
        <w:rPr>
          <w:rFonts w:ascii="Times New Roman" w:hAnsi="Times New Roman"/>
          <w:sz w:val="24"/>
          <w:szCs w:val="24"/>
          <w:lang w:eastAsia="lt-LT"/>
        </w:rPr>
      </w:pPr>
      <w:r w:rsidRPr="00351D72">
        <w:rPr>
          <w:rFonts w:ascii="Times New Roman" w:hAnsi="Times New Roman"/>
          <w:sz w:val="24"/>
          <w:szCs w:val="24"/>
          <w:lang w:eastAsia="lt-LT"/>
        </w:rPr>
        <w:t>bet kurį papildomą Darbą, įrangą, medžiagas.</w:t>
      </w:r>
    </w:p>
    <w:p w14:paraId="158B679C" w14:textId="71C7EBA2" w:rsidR="00373D4E" w:rsidRPr="00351D72" w:rsidRDefault="00235754" w:rsidP="00B243DB">
      <w:pPr>
        <w:numPr>
          <w:ilvl w:val="0"/>
          <w:numId w:val="12"/>
        </w:numPr>
        <w:tabs>
          <w:tab w:val="left" w:pos="1134"/>
          <w:tab w:val="left" w:pos="1418"/>
        </w:tabs>
        <w:autoSpaceDE w:val="0"/>
        <w:autoSpaceDN w:val="0"/>
        <w:adjustRightInd w:val="0"/>
        <w:spacing w:line="20" w:lineRule="atLeast"/>
        <w:ind w:left="0" w:firstLine="709"/>
        <w:jc w:val="both"/>
        <w:rPr>
          <w:rFonts w:eastAsia="Calibri"/>
          <w:color w:val="000000"/>
          <w:lang w:eastAsia="lt-LT"/>
        </w:rPr>
      </w:pPr>
      <w:bookmarkStart w:id="2" w:name="_Ref67561922"/>
      <w:r w:rsidRPr="00351D72">
        <w:rPr>
          <w:rFonts w:eastAsia="Calibri"/>
          <w:color w:val="000000"/>
          <w:lang w:eastAsia="lt-LT"/>
        </w:rPr>
        <w:t xml:space="preserve"> </w:t>
      </w:r>
      <w:r w:rsidR="00373D4E" w:rsidRPr="00351D72">
        <w:rPr>
          <w:rFonts w:eastAsia="Calibri"/>
          <w:color w:val="000000"/>
          <w:lang w:eastAsia="lt-LT"/>
        </w:rPr>
        <w:t>Pakeitimas pagrindžiamas dokumentais (pvz. defektiniu (pakeitimų) aktu, brėžiniais ar kitais dokumentais), kurie turi būti patvirtinti Rangovo bei raštu suderinti su Užsakovu.</w:t>
      </w:r>
      <w:bookmarkEnd w:id="2"/>
      <w:r w:rsidR="00373D4E" w:rsidRPr="00351D72">
        <w:rPr>
          <w:rFonts w:eastAsia="Calibri"/>
          <w:color w:val="000000"/>
          <w:lang w:eastAsia="lt-LT"/>
        </w:rPr>
        <w:t xml:space="preserve"> </w:t>
      </w:r>
    </w:p>
    <w:p w14:paraId="20127D80" w14:textId="3FE3256F" w:rsidR="00373D4E" w:rsidRPr="00351D72" w:rsidRDefault="00F378EF" w:rsidP="00B243DB">
      <w:pPr>
        <w:numPr>
          <w:ilvl w:val="0"/>
          <w:numId w:val="12"/>
        </w:numPr>
        <w:tabs>
          <w:tab w:val="left" w:pos="1134"/>
        </w:tabs>
        <w:autoSpaceDE w:val="0"/>
        <w:autoSpaceDN w:val="0"/>
        <w:adjustRightInd w:val="0"/>
        <w:spacing w:line="20" w:lineRule="atLeast"/>
        <w:ind w:left="0" w:firstLine="709"/>
        <w:jc w:val="both"/>
        <w:rPr>
          <w:rFonts w:eastAsia="Calibri"/>
          <w:color w:val="000000"/>
          <w:lang w:eastAsia="lt-LT"/>
        </w:rPr>
      </w:pPr>
      <w:bookmarkStart w:id="3" w:name="_Ref67642516"/>
      <w:r w:rsidRPr="00351D72">
        <w:rPr>
          <w:rFonts w:eastAsia="Calibri"/>
          <w:color w:val="000000"/>
          <w:lang w:eastAsia="lt-LT"/>
        </w:rPr>
        <w:t xml:space="preserve"> </w:t>
      </w:r>
      <w:r w:rsidR="00373D4E" w:rsidRPr="00351D72">
        <w:rPr>
          <w:rFonts w:eastAsia="Calibri"/>
          <w:color w:val="000000"/>
          <w:lang w:eastAsia="lt-LT"/>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3"/>
    </w:p>
    <w:p w14:paraId="00656953" w14:textId="081FE513" w:rsidR="00373D4E" w:rsidRPr="00351D72" w:rsidRDefault="00F378EF" w:rsidP="00B243DB">
      <w:pPr>
        <w:numPr>
          <w:ilvl w:val="0"/>
          <w:numId w:val="12"/>
        </w:numPr>
        <w:tabs>
          <w:tab w:val="left" w:pos="1134"/>
        </w:tabs>
        <w:autoSpaceDN w:val="0"/>
        <w:spacing w:line="20" w:lineRule="atLeast"/>
        <w:ind w:left="0" w:firstLine="709"/>
        <w:jc w:val="both"/>
        <w:rPr>
          <w:rFonts w:eastAsia="Calibri"/>
          <w:color w:val="auto"/>
          <w:lang w:eastAsia="lt-LT"/>
        </w:rPr>
      </w:pPr>
      <w:r w:rsidRPr="00351D72">
        <w:rPr>
          <w:rFonts w:eastAsia="Calibri"/>
          <w:color w:val="auto"/>
        </w:rPr>
        <w:t xml:space="preserve"> </w:t>
      </w:r>
      <w:r w:rsidR="00373D4E" w:rsidRPr="00351D72">
        <w:rPr>
          <w:rFonts w:eastAsia="Calibri"/>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4D86561D" w14:textId="4AA3C3E6" w:rsidR="00373D4E" w:rsidRPr="00351D72" w:rsidRDefault="00F378EF" w:rsidP="00B243DB">
      <w:pPr>
        <w:numPr>
          <w:ilvl w:val="0"/>
          <w:numId w:val="12"/>
        </w:numPr>
        <w:tabs>
          <w:tab w:val="left" w:pos="1134"/>
        </w:tabs>
        <w:spacing w:line="20" w:lineRule="atLeast"/>
        <w:ind w:left="57" w:firstLine="652"/>
        <w:jc w:val="both"/>
        <w:rPr>
          <w:rFonts w:eastAsia="Calibri"/>
          <w:color w:val="auto"/>
          <w:lang w:eastAsia="lt-LT"/>
        </w:rPr>
      </w:pPr>
      <w:r w:rsidRPr="00351D72">
        <w:rPr>
          <w:rFonts w:eastAsia="Calibri"/>
          <w:color w:val="000000"/>
          <w:spacing w:val="-3"/>
          <w:lang w:eastAsia="lt-LT"/>
        </w:rPr>
        <w:t xml:space="preserve"> </w:t>
      </w:r>
      <w:r w:rsidR="00373D4E" w:rsidRPr="00351D72">
        <w:rPr>
          <w:rFonts w:eastAsia="Calibri"/>
          <w:color w:val="000000"/>
          <w:spacing w:val="-3"/>
          <w:lang w:eastAsia="lt-LT"/>
        </w:rPr>
        <w:t>Pakeitimai</w:t>
      </w:r>
      <w:r w:rsidR="00373D4E" w:rsidRPr="00351D72">
        <w:rPr>
          <w:rFonts w:eastAsia="Calibri"/>
          <w:color w:val="auto"/>
          <w:lang w:eastAsia="lt-LT"/>
        </w:rPr>
        <w:t xml:space="preserve"> forminami tokia tvarka:</w:t>
      </w:r>
    </w:p>
    <w:p w14:paraId="35A282E2" w14:textId="23D58770" w:rsidR="00373D4E" w:rsidRPr="00351D72" w:rsidRDefault="00373D4E" w:rsidP="00B243DB">
      <w:pPr>
        <w:pStyle w:val="ListParagraph"/>
        <w:numPr>
          <w:ilvl w:val="1"/>
          <w:numId w:val="23"/>
        </w:numPr>
        <w:tabs>
          <w:tab w:val="left" w:pos="0"/>
          <w:tab w:val="left" w:pos="142"/>
          <w:tab w:val="left" w:pos="1276"/>
          <w:tab w:val="left" w:pos="1560"/>
        </w:tabs>
        <w:autoSpaceDN w:val="0"/>
        <w:spacing w:line="20" w:lineRule="atLeast"/>
        <w:ind w:left="0" w:firstLine="709"/>
        <w:jc w:val="both"/>
        <w:rPr>
          <w:rFonts w:ascii="Times New Roman" w:eastAsia="Times New Roman" w:hAnsi="Times New Roman"/>
          <w:sz w:val="24"/>
          <w:szCs w:val="24"/>
          <w:lang w:eastAsia="lt-LT"/>
        </w:rPr>
      </w:pPr>
      <w:r w:rsidRPr="00351D72">
        <w:rPr>
          <w:rFonts w:ascii="Times New Roman" w:eastAsia="Times New Roman" w:hAnsi="Times New Roman"/>
          <w:lang w:eastAsia="lt-LT"/>
        </w:rPr>
        <w:t xml:space="preserve"> </w:t>
      </w:r>
      <w:r w:rsidRPr="00351D72">
        <w:rPr>
          <w:rFonts w:ascii="Times New Roman" w:eastAsia="Times New Roman" w:hAnsi="Times New Roman"/>
          <w:sz w:val="24"/>
          <w:szCs w:val="24"/>
          <w:lang w:eastAsia="lt-LT"/>
        </w:rPr>
        <w:t xml:space="preserve">jei būtina/tikslinga </w:t>
      </w:r>
      <w:r w:rsidRPr="00351D72">
        <w:rPr>
          <w:rFonts w:ascii="Times New Roman" w:eastAsia="Times New Roman" w:hAnsi="Times New Roman"/>
          <w:b/>
          <w:sz w:val="24"/>
          <w:szCs w:val="24"/>
          <w:lang w:eastAsia="lt-LT"/>
        </w:rPr>
        <w:t xml:space="preserve">atsisakyti </w:t>
      </w:r>
      <w:r w:rsidRPr="00351D72">
        <w:rPr>
          <w:rFonts w:ascii="Times New Roman" w:eastAsia="Times New Roman" w:hAnsi="Times New Roman"/>
          <w:sz w:val="24"/>
          <w:szCs w:val="24"/>
          <w:lang w:eastAsia="lt-LT"/>
        </w:rPr>
        <w:t xml:space="preserve">atskiro Darbo, ar būtina/tikslinga mažinti Darbų apimtis, Rangovas pateikia nevykdytinų Darbų lokalinę sąmatą, kurioje nurodo nevykdytinų Darbų kainas, </w:t>
      </w:r>
      <w:r w:rsidRPr="00351D72">
        <w:rPr>
          <w:rFonts w:ascii="Times New Roman" w:eastAsia="Times New Roman" w:hAnsi="Times New Roman"/>
          <w:sz w:val="24"/>
          <w:szCs w:val="24"/>
          <w:lang w:eastAsia="lt-LT"/>
        </w:rPr>
        <w:lastRenderedPageBreak/>
        <w:t>apskaičiuotas pagal Sutarties</w:t>
      </w:r>
      <w:r w:rsidR="00F74B05" w:rsidRPr="00351D72">
        <w:rPr>
          <w:rFonts w:ascii="Times New Roman" w:eastAsia="Times New Roman" w:hAnsi="Times New Roman"/>
          <w:sz w:val="24"/>
          <w:szCs w:val="24"/>
          <w:lang w:eastAsia="lt-LT"/>
        </w:rPr>
        <w:t xml:space="preserve"> </w:t>
      </w:r>
      <w:r w:rsidR="00976BDC" w:rsidRPr="00351D72">
        <w:rPr>
          <w:rFonts w:ascii="Times New Roman" w:eastAsia="Times New Roman" w:hAnsi="Times New Roman"/>
          <w:sz w:val="24"/>
          <w:szCs w:val="24"/>
          <w:lang w:eastAsia="lt-LT"/>
        </w:rPr>
        <w:t>8</w:t>
      </w:r>
      <w:r w:rsidR="0090075E" w:rsidRPr="00351D72">
        <w:rPr>
          <w:rFonts w:ascii="Times New Roman" w:eastAsia="Times New Roman" w:hAnsi="Times New Roman"/>
          <w:sz w:val="24"/>
          <w:szCs w:val="24"/>
          <w:lang w:eastAsia="lt-LT"/>
        </w:rPr>
        <w:t xml:space="preserve"> </w:t>
      </w:r>
      <w:r w:rsidRPr="00351D72">
        <w:rPr>
          <w:rFonts w:ascii="Times New Roman" w:eastAsia="Times New Roman" w:hAnsi="Times New Roman"/>
          <w:sz w:val="24"/>
          <w:szCs w:val="24"/>
          <w:lang w:eastAsia="lt-LT"/>
        </w:rPr>
        <w:t>punkte nurodytus Darbų kainų nustatymo būdus, ir, Užsakovui įvertinus Rangovo siūlymą, koreguojama Sutarties kaina;</w:t>
      </w:r>
    </w:p>
    <w:p w14:paraId="3683F2FE" w14:textId="44618AB8" w:rsidR="00373D4E" w:rsidRPr="00351D72" w:rsidRDefault="00373D4E" w:rsidP="00B243DB">
      <w:pPr>
        <w:pStyle w:val="ListParagraph"/>
        <w:numPr>
          <w:ilvl w:val="1"/>
          <w:numId w:val="23"/>
        </w:numPr>
        <w:tabs>
          <w:tab w:val="left" w:pos="0"/>
          <w:tab w:val="left" w:pos="142"/>
          <w:tab w:val="left" w:pos="1276"/>
          <w:tab w:val="left" w:pos="1560"/>
        </w:tabs>
        <w:autoSpaceDN w:val="0"/>
        <w:spacing w:line="20" w:lineRule="atLeast"/>
        <w:ind w:left="0" w:firstLine="709"/>
        <w:jc w:val="both"/>
        <w:rPr>
          <w:rFonts w:ascii="Times New Roman" w:eastAsia="Times New Roman" w:hAnsi="Times New Roman"/>
          <w:sz w:val="24"/>
          <w:szCs w:val="24"/>
          <w:lang w:eastAsia="lt-LT"/>
        </w:rPr>
      </w:pPr>
      <w:r w:rsidRPr="00351D72">
        <w:rPr>
          <w:rFonts w:ascii="Times New Roman" w:eastAsia="Times New Roman" w:hAnsi="Times New Roman"/>
          <w:sz w:val="24"/>
          <w:szCs w:val="24"/>
          <w:lang w:eastAsia="lt-LT"/>
        </w:rPr>
        <w:t xml:space="preserve"> jei Sutartyje numatytą atskirą Darbą (ar jo dalį) būtina/tikslinga </w:t>
      </w:r>
      <w:r w:rsidRPr="00351D72">
        <w:rPr>
          <w:rFonts w:ascii="Times New Roman" w:eastAsia="Times New Roman" w:hAnsi="Times New Roman"/>
          <w:b/>
          <w:sz w:val="24"/>
          <w:szCs w:val="24"/>
          <w:lang w:eastAsia="lt-LT"/>
        </w:rPr>
        <w:t>keisti</w:t>
      </w:r>
      <w:r w:rsidRPr="00351D72">
        <w:rPr>
          <w:rFonts w:ascii="Times New Roman" w:eastAsia="Times New Roman" w:hAnsi="Times New Roman"/>
          <w:sz w:val="24"/>
          <w:szCs w:val="24"/>
          <w:lang w:eastAsia="lt-LT"/>
        </w:rPr>
        <w:t xml:space="preserve"> kitu Darbu, Rangovas pateikia nevykdytinų Darbų lokalinę sąmatą, kurioje nurodo nevykdytinų Darbų kainas, apskaičiuotas pagal Sutarties </w:t>
      </w:r>
      <w:r w:rsidR="00976BDC" w:rsidRPr="00351D72">
        <w:rPr>
          <w:rFonts w:ascii="Times New Roman" w:eastAsia="Times New Roman" w:hAnsi="Times New Roman"/>
          <w:sz w:val="24"/>
          <w:szCs w:val="24"/>
          <w:lang w:eastAsia="lt-LT"/>
        </w:rPr>
        <w:t xml:space="preserve">8 </w:t>
      </w:r>
      <w:r w:rsidRPr="00351D72">
        <w:rPr>
          <w:rFonts w:ascii="Times New Roman" w:eastAsia="Times New Roman" w:hAnsi="Times New Roman"/>
          <w:sz w:val="24"/>
          <w:szCs w:val="24"/>
          <w:lang w:eastAsia="lt-LT"/>
        </w:rPr>
        <w:t xml:space="preserve">punkte nurodytus Darbų kainų nustatymo būdus, bei siūlymą dėl kitų Darbų, t. y. vietoje nevykdomų Darbų siūlomų atlikti Darbų lokalinę sąmatą, sudarytą pagal Sutarties </w:t>
      </w:r>
      <w:r w:rsidR="00976BDC" w:rsidRPr="00351D72">
        <w:rPr>
          <w:rFonts w:ascii="Times New Roman" w:eastAsia="Times New Roman" w:hAnsi="Times New Roman"/>
          <w:sz w:val="24"/>
          <w:szCs w:val="24"/>
          <w:lang w:eastAsia="lt-LT"/>
        </w:rPr>
        <w:t>8</w:t>
      </w:r>
      <w:r w:rsidR="00541678" w:rsidRPr="00351D72">
        <w:rPr>
          <w:rFonts w:ascii="Times New Roman" w:eastAsia="Times New Roman" w:hAnsi="Times New Roman"/>
          <w:sz w:val="24"/>
          <w:szCs w:val="24"/>
          <w:lang w:eastAsia="lt-LT"/>
        </w:rPr>
        <w:t xml:space="preserve"> </w:t>
      </w:r>
      <w:r w:rsidRPr="00351D72">
        <w:rPr>
          <w:rFonts w:ascii="Times New Roman" w:eastAsia="Times New Roman" w:hAnsi="Times New Roman"/>
          <w:sz w:val="24"/>
          <w:szCs w:val="24"/>
          <w:lang w:eastAsia="lt-LT"/>
        </w:rPr>
        <w:t>punkte nurodytus Darbų kainų nustatymo būdus, ir, Užsakovui įvertinus Rangovo siūlymą, koreguojama Sutarties kaina (jei reikia);</w:t>
      </w:r>
    </w:p>
    <w:p w14:paraId="7F0DBA69" w14:textId="1DD62A82" w:rsidR="00373D4E" w:rsidRPr="00351D72" w:rsidRDefault="00373D4E" w:rsidP="00B243DB">
      <w:pPr>
        <w:pStyle w:val="ListParagraph"/>
        <w:numPr>
          <w:ilvl w:val="1"/>
          <w:numId w:val="23"/>
        </w:numPr>
        <w:tabs>
          <w:tab w:val="left" w:pos="0"/>
          <w:tab w:val="left" w:pos="142"/>
          <w:tab w:val="left" w:pos="1276"/>
          <w:tab w:val="left" w:pos="1560"/>
        </w:tabs>
        <w:autoSpaceDN w:val="0"/>
        <w:spacing w:after="0" w:line="240" w:lineRule="auto"/>
        <w:ind w:left="0" w:firstLine="709"/>
        <w:jc w:val="both"/>
        <w:rPr>
          <w:rFonts w:ascii="Times New Roman" w:eastAsia="Times New Roman" w:hAnsi="Times New Roman"/>
          <w:sz w:val="24"/>
          <w:szCs w:val="24"/>
          <w:lang w:eastAsia="lt-LT"/>
        </w:rPr>
      </w:pPr>
      <w:r w:rsidRPr="00351D72">
        <w:rPr>
          <w:rFonts w:ascii="Times New Roman" w:eastAsia="Times New Roman" w:hAnsi="Times New Roman"/>
          <w:sz w:val="24"/>
          <w:szCs w:val="24"/>
          <w:lang w:eastAsia="lt-LT"/>
        </w:rPr>
        <w:t xml:space="preserve">papildomi darbai, tai Sutartyje neįtraukti Darbai. Jei būtina/tikslinga atlikti </w:t>
      </w:r>
      <w:r w:rsidRPr="00351D72">
        <w:rPr>
          <w:rFonts w:ascii="Times New Roman" w:eastAsia="Times New Roman" w:hAnsi="Times New Roman"/>
          <w:b/>
          <w:sz w:val="24"/>
          <w:szCs w:val="24"/>
          <w:lang w:eastAsia="lt-LT"/>
        </w:rPr>
        <w:t>papildomus</w:t>
      </w:r>
      <w:r w:rsidRPr="00351D72">
        <w:rPr>
          <w:rFonts w:ascii="Times New Roman" w:eastAsia="Times New Roman" w:hAnsi="Times New Roman"/>
          <w:sz w:val="24"/>
          <w:szCs w:val="24"/>
          <w:lang w:eastAsia="lt-LT"/>
        </w:rPr>
        <w:t xml:space="preserve"> darbus, Rangovas pateikia siūlymą dėl papildomų Darbų, t. y. papildomų Darbų lokalinę sąmatą, sudarytą pagal Sutarties </w:t>
      </w:r>
      <w:r w:rsidR="00976BDC" w:rsidRPr="00351D72">
        <w:rPr>
          <w:rFonts w:ascii="Times New Roman" w:eastAsia="Times New Roman" w:hAnsi="Times New Roman"/>
          <w:sz w:val="24"/>
          <w:szCs w:val="24"/>
          <w:lang w:eastAsia="lt-LT"/>
        </w:rPr>
        <w:t>8</w:t>
      </w:r>
      <w:r w:rsidR="0090075E" w:rsidRPr="00351D72">
        <w:rPr>
          <w:rFonts w:ascii="Times New Roman" w:eastAsia="Times New Roman" w:hAnsi="Times New Roman"/>
          <w:sz w:val="24"/>
          <w:szCs w:val="24"/>
          <w:lang w:eastAsia="lt-LT"/>
        </w:rPr>
        <w:t xml:space="preserve"> </w:t>
      </w:r>
      <w:r w:rsidRPr="00351D72">
        <w:rPr>
          <w:rFonts w:ascii="Times New Roman" w:eastAsia="Times New Roman" w:hAnsi="Times New Roman"/>
          <w:sz w:val="24"/>
          <w:szCs w:val="24"/>
          <w:lang w:eastAsia="lt-LT"/>
        </w:rPr>
        <w:t>punkte nurodytus Darbų kainų nustatymo būdus, ir, Užsakovui įvertinus Rangovo siūlymą, koreguojama Sutarties kaina.</w:t>
      </w:r>
    </w:p>
    <w:p w14:paraId="4CB53A91" w14:textId="77777777" w:rsidR="00373D4E" w:rsidRPr="00351D72" w:rsidRDefault="00373D4E" w:rsidP="00B243DB">
      <w:pPr>
        <w:numPr>
          <w:ilvl w:val="0"/>
          <w:numId w:val="12"/>
        </w:numPr>
        <w:tabs>
          <w:tab w:val="left" w:pos="0"/>
        </w:tabs>
        <w:ind w:left="0" w:firstLine="709"/>
        <w:jc w:val="both"/>
        <w:rPr>
          <w:rFonts w:eastAsia="Calibri"/>
          <w:color w:val="auto"/>
          <w:lang w:eastAsia="lt-LT"/>
        </w:rPr>
      </w:pPr>
      <w:r w:rsidRPr="00351D72">
        <w:rPr>
          <w:rFonts w:eastAsia="Calibri"/>
          <w:color w:val="auto"/>
          <w:lang w:eastAsia="lt-LT"/>
        </w:rPr>
        <w:t>Pakeitimai gali būti atliekami neatsižvelgiant į jų vertę ir aplinkybes, jeigu:</w:t>
      </w:r>
    </w:p>
    <w:p w14:paraId="5F94A038" w14:textId="4A50457F" w:rsidR="00373D4E" w:rsidRPr="00351D72" w:rsidRDefault="00373D4E" w:rsidP="00B243DB">
      <w:pPr>
        <w:pStyle w:val="ListParagraph"/>
        <w:numPr>
          <w:ilvl w:val="1"/>
          <w:numId w:val="24"/>
        </w:numPr>
        <w:tabs>
          <w:tab w:val="left" w:pos="0"/>
          <w:tab w:val="left" w:pos="142"/>
          <w:tab w:val="left" w:pos="1276"/>
          <w:tab w:val="left" w:pos="1418"/>
        </w:tabs>
        <w:autoSpaceDN w:val="0"/>
        <w:spacing w:line="20" w:lineRule="atLeast"/>
        <w:ind w:left="0" w:firstLine="709"/>
        <w:jc w:val="both"/>
        <w:rPr>
          <w:rFonts w:ascii="Times New Roman" w:eastAsia="Times New Roman" w:hAnsi="Times New Roman"/>
          <w:sz w:val="24"/>
          <w:szCs w:val="24"/>
          <w:lang w:eastAsia="lt-LT"/>
        </w:rPr>
      </w:pPr>
      <w:r w:rsidRPr="00351D72">
        <w:rPr>
          <w:rFonts w:ascii="Times New Roman" w:hAnsi="Times New Roman"/>
          <w:sz w:val="24"/>
          <w:szCs w:val="24"/>
          <w:lang w:eastAsia="lt-LT"/>
        </w:rPr>
        <w:t xml:space="preserve">pasirinkimo galimybės </w:t>
      </w:r>
      <w:r w:rsidRPr="00351D72">
        <w:rPr>
          <w:rFonts w:ascii="Times New Roman" w:hAnsi="Times New Roman"/>
          <w:i/>
          <w:sz w:val="24"/>
          <w:szCs w:val="24"/>
          <w:lang w:eastAsia="lt-LT"/>
        </w:rPr>
        <w:t>(opcionas)</w:t>
      </w:r>
      <w:r w:rsidRPr="00351D72">
        <w:rPr>
          <w:rFonts w:ascii="Times New Roman" w:hAnsi="Times New Roman"/>
          <w:sz w:val="24"/>
          <w:szCs w:val="24"/>
          <w:lang w:eastAsia="lt-LT"/>
        </w:rPr>
        <w:t xml:space="preserve">, įskaitant </w:t>
      </w:r>
      <w:r w:rsidRPr="00351D72">
        <w:rPr>
          <w:rFonts w:ascii="Times New Roman" w:hAnsi="Times New Roman"/>
          <w:bCs/>
          <w:color w:val="000000"/>
          <w:sz w:val="24"/>
          <w:szCs w:val="24"/>
          <w:lang w:eastAsia="lt-LT"/>
        </w:rPr>
        <w:t>kiekių, apimties, objekto pakeitimą</w:t>
      </w:r>
      <w:r w:rsidRPr="00351D72">
        <w:rPr>
          <w:rFonts w:ascii="Times New Roman" w:hAnsi="Times New Roman"/>
          <w:sz w:val="24"/>
          <w:szCs w:val="24"/>
          <w:lang w:eastAsia="lt-LT"/>
        </w:rPr>
        <w:t xml:space="preserve">, iš anksto buvo aiškiai, tiksliai ir nedviprasmiškai suformuluotos pirkimo dokumentuose, nurodyta pasirinkimo galimybių </w:t>
      </w:r>
      <w:r w:rsidRPr="00351D72">
        <w:rPr>
          <w:rFonts w:ascii="Times New Roman" w:hAnsi="Times New Roman"/>
          <w:i/>
          <w:sz w:val="24"/>
          <w:szCs w:val="24"/>
          <w:lang w:eastAsia="lt-LT"/>
        </w:rPr>
        <w:t>(opciono)</w:t>
      </w:r>
      <w:r w:rsidRPr="00351D72">
        <w:rPr>
          <w:rFonts w:ascii="Times New Roman" w:hAnsi="Times New Roman"/>
          <w:sz w:val="24"/>
          <w:szCs w:val="24"/>
          <w:lang w:eastAsia="lt-LT"/>
        </w:rPr>
        <w:t xml:space="preserve"> apimtis, pobūdis ir aplinkybės, kuriomis tai gali būti atliekama, ir iš esmės nesikeičia Darbų pobūdis; arba </w:t>
      </w:r>
    </w:p>
    <w:p w14:paraId="63D3727D" w14:textId="77777777" w:rsidR="00373D4E" w:rsidRPr="00351D72" w:rsidRDefault="00373D4E" w:rsidP="00B243DB">
      <w:pPr>
        <w:pStyle w:val="ListParagraph"/>
        <w:numPr>
          <w:ilvl w:val="1"/>
          <w:numId w:val="24"/>
        </w:numPr>
        <w:tabs>
          <w:tab w:val="left" w:pos="0"/>
          <w:tab w:val="left" w:pos="142"/>
          <w:tab w:val="left" w:pos="1276"/>
          <w:tab w:val="left" w:pos="1418"/>
        </w:tabs>
        <w:autoSpaceDN w:val="0"/>
        <w:spacing w:line="20" w:lineRule="atLeast"/>
        <w:ind w:left="0" w:firstLine="709"/>
        <w:jc w:val="both"/>
        <w:rPr>
          <w:rFonts w:ascii="Times New Roman" w:eastAsia="Times New Roman" w:hAnsi="Times New Roman"/>
          <w:szCs w:val="20"/>
          <w:lang w:eastAsia="lt-LT"/>
        </w:rPr>
      </w:pPr>
      <w:r w:rsidRPr="00351D72">
        <w:rPr>
          <w:rFonts w:ascii="Times New Roman" w:hAnsi="Times New Roman"/>
          <w:sz w:val="24"/>
          <w:szCs w:val="24"/>
          <w:lang w:eastAsia="lt-LT"/>
        </w:rPr>
        <w:t>Pakeitimas</w:t>
      </w:r>
      <w:r w:rsidRPr="00351D72">
        <w:rPr>
          <w:rFonts w:ascii="Times New Roman" w:eastAsia="Times New Roman" w:hAnsi="Times New Roman"/>
          <w:sz w:val="24"/>
          <w:szCs w:val="24"/>
          <w:lang w:eastAsia="lt-LT"/>
        </w:rPr>
        <w:t xml:space="preserve"> nėra esminis, t. y. juo nepakeičiamas Darbų bendrasis pobūdis</w:t>
      </w:r>
      <w:r w:rsidRPr="00351D72">
        <w:rPr>
          <w:rFonts w:ascii="Times New Roman" w:eastAsia="Times New Roman" w:hAnsi="Times New Roman"/>
          <w:lang w:eastAsia="lt-LT"/>
        </w:rPr>
        <w:t>. Pakeitimas laikomas esminiu, kai dėl jo:</w:t>
      </w:r>
    </w:p>
    <w:p w14:paraId="41DBFFB3" w14:textId="77777777" w:rsidR="00373D4E" w:rsidRPr="00351D72" w:rsidRDefault="00373D4E" w:rsidP="00B243DB">
      <w:pPr>
        <w:numPr>
          <w:ilvl w:val="1"/>
          <w:numId w:val="15"/>
        </w:numPr>
        <w:tabs>
          <w:tab w:val="left" w:pos="0"/>
          <w:tab w:val="left" w:pos="1134"/>
          <w:tab w:val="left" w:pos="1276"/>
          <w:tab w:val="left" w:pos="1418"/>
          <w:tab w:val="left" w:pos="1734"/>
        </w:tabs>
        <w:autoSpaceDN w:val="0"/>
        <w:ind w:left="0" w:firstLine="709"/>
        <w:jc w:val="both"/>
        <w:rPr>
          <w:lang w:eastAsia="lt-LT"/>
        </w:rPr>
      </w:pPr>
      <w:r w:rsidRPr="00351D72">
        <w:rPr>
          <w:lang w:eastAsia="lt-LT"/>
        </w:rPr>
        <w:t xml:space="preserve">pakeičiama pradinio pirkimo procedūros konkurencinė padėtis (kiti priimti kandidatai, kitas priimtas dalyvių pasiūlymas, sudominta daugiau tiekėjų), arba </w:t>
      </w:r>
    </w:p>
    <w:p w14:paraId="2FED4B26" w14:textId="77777777" w:rsidR="00373D4E" w:rsidRPr="00351D72" w:rsidRDefault="00373D4E" w:rsidP="00B243DB">
      <w:pPr>
        <w:numPr>
          <w:ilvl w:val="1"/>
          <w:numId w:val="15"/>
        </w:numPr>
        <w:tabs>
          <w:tab w:val="left" w:pos="0"/>
          <w:tab w:val="left" w:pos="1134"/>
          <w:tab w:val="left" w:pos="1276"/>
          <w:tab w:val="left" w:pos="1418"/>
          <w:tab w:val="left" w:pos="1734"/>
        </w:tabs>
        <w:autoSpaceDN w:val="0"/>
        <w:ind w:left="0" w:firstLine="709"/>
        <w:jc w:val="both"/>
        <w:rPr>
          <w:lang w:eastAsia="lt-LT"/>
        </w:rPr>
      </w:pPr>
      <w:r w:rsidRPr="00351D72">
        <w:rPr>
          <w:lang w:eastAsia="lt-LT"/>
        </w:rPr>
        <w:t xml:space="preserve">pakeičiama ekonominė pusiausvyra Rangovo naudai, arba </w:t>
      </w:r>
    </w:p>
    <w:p w14:paraId="3D68B178" w14:textId="77777777" w:rsidR="00373D4E" w:rsidRPr="00351D72" w:rsidRDefault="00373D4E" w:rsidP="00B243DB">
      <w:pPr>
        <w:numPr>
          <w:ilvl w:val="1"/>
          <w:numId w:val="15"/>
        </w:numPr>
        <w:tabs>
          <w:tab w:val="left" w:pos="0"/>
          <w:tab w:val="left" w:pos="1134"/>
          <w:tab w:val="left" w:pos="1276"/>
          <w:tab w:val="left" w:pos="1418"/>
          <w:tab w:val="left" w:pos="1734"/>
        </w:tabs>
        <w:autoSpaceDN w:val="0"/>
        <w:ind w:left="0" w:firstLine="709"/>
        <w:jc w:val="both"/>
        <w:rPr>
          <w:lang w:eastAsia="lt-LT"/>
        </w:rPr>
      </w:pPr>
      <w:r w:rsidRPr="00351D72">
        <w:rPr>
          <w:lang w:eastAsia="lt-LT"/>
        </w:rPr>
        <w:t>labai padidėja Darbų apimtis.</w:t>
      </w:r>
    </w:p>
    <w:p w14:paraId="746D1910" w14:textId="079F18AA" w:rsidR="00373D4E" w:rsidRPr="00351D72" w:rsidRDefault="00F378EF" w:rsidP="00B243DB">
      <w:pPr>
        <w:numPr>
          <w:ilvl w:val="0"/>
          <w:numId w:val="12"/>
        </w:numPr>
        <w:tabs>
          <w:tab w:val="left" w:pos="1134"/>
          <w:tab w:val="left" w:pos="1276"/>
          <w:tab w:val="left" w:pos="1418"/>
        </w:tabs>
        <w:spacing w:line="20" w:lineRule="atLeast"/>
        <w:ind w:left="0" w:firstLine="709"/>
        <w:jc w:val="both"/>
        <w:rPr>
          <w:rFonts w:eastAsia="Calibri"/>
          <w:color w:val="auto"/>
          <w:lang w:eastAsia="lt-LT"/>
        </w:rPr>
      </w:pPr>
      <w:r w:rsidRPr="00351D72">
        <w:rPr>
          <w:rFonts w:eastAsia="Calibri"/>
          <w:color w:val="auto"/>
          <w:lang w:eastAsia="lt-LT"/>
        </w:rPr>
        <w:t xml:space="preserve"> </w:t>
      </w:r>
      <w:r w:rsidR="003F666C" w:rsidRPr="00351D72">
        <w:rPr>
          <w:rFonts w:eastAsia="Calibri"/>
          <w:color w:val="auto"/>
          <w:lang w:eastAsia="lt-LT"/>
        </w:rPr>
        <w:t>Atskiri p</w:t>
      </w:r>
      <w:r w:rsidR="00373D4E" w:rsidRPr="00351D72">
        <w:rPr>
          <w:rFonts w:eastAsia="Calibri"/>
          <w:color w:val="auto"/>
          <w:lang w:eastAsia="lt-LT"/>
        </w:rPr>
        <w:t>akeitimai, kurių vertė neviršija 50 procentų</w:t>
      </w:r>
      <w:r w:rsidR="003F666C" w:rsidRPr="00351D72">
        <w:rPr>
          <w:rFonts w:eastAsia="Calibri"/>
          <w:color w:val="auto"/>
          <w:lang w:eastAsia="lt-LT"/>
        </w:rPr>
        <w:t xml:space="preserve"> </w:t>
      </w:r>
      <w:r w:rsidR="00373D4E" w:rsidRPr="00351D72">
        <w:rPr>
          <w:rFonts w:eastAsia="Calibri"/>
          <w:color w:val="auto"/>
          <w:lang w:eastAsia="lt-LT"/>
        </w:rPr>
        <w:t xml:space="preserve">Pradinės sutarties vertės, gali būti atliekami šiomis aplinkybėmis: </w:t>
      </w:r>
    </w:p>
    <w:p w14:paraId="18677E2A" w14:textId="24C096D7" w:rsidR="00373D4E" w:rsidRPr="00351D72" w:rsidRDefault="00373D4E" w:rsidP="00B243DB">
      <w:pPr>
        <w:pStyle w:val="ListParagraph"/>
        <w:numPr>
          <w:ilvl w:val="1"/>
          <w:numId w:val="25"/>
        </w:numPr>
        <w:tabs>
          <w:tab w:val="left" w:pos="284"/>
          <w:tab w:val="left" w:pos="851"/>
          <w:tab w:val="left" w:pos="1276"/>
          <w:tab w:val="left" w:pos="1418"/>
        </w:tabs>
        <w:autoSpaceDN w:val="0"/>
        <w:spacing w:line="20" w:lineRule="atLeast"/>
        <w:ind w:left="0" w:firstLine="709"/>
        <w:jc w:val="both"/>
        <w:rPr>
          <w:rFonts w:ascii="Times New Roman" w:eastAsia="Times New Roman" w:hAnsi="Times New Roman"/>
          <w:sz w:val="24"/>
          <w:szCs w:val="24"/>
          <w:lang w:eastAsia="lt-LT"/>
        </w:rPr>
      </w:pPr>
      <w:r w:rsidRPr="00351D72">
        <w:rPr>
          <w:rFonts w:ascii="Times New Roman" w:eastAsia="Times New Roman" w:hAnsi="Times New Roman"/>
          <w:sz w:val="24"/>
          <w:szCs w:val="24"/>
          <w:lang w:eastAsia="lt-LT"/>
        </w:rPr>
        <w:t xml:space="preserve">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555FD4C4" w14:textId="77777777" w:rsidR="00373D4E" w:rsidRPr="00351D72" w:rsidRDefault="00373D4E" w:rsidP="00B243DB">
      <w:pPr>
        <w:pStyle w:val="ListParagraph"/>
        <w:numPr>
          <w:ilvl w:val="1"/>
          <w:numId w:val="25"/>
        </w:numPr>
        <w:tabs>
          <w:tab w:val="left" w:pos="284"/>
          <w:tab w:val="left" w:pos="851"/>
          <w:tab w:val="left" w:pos="1276"/>
          <w:tab w:val="left" w:pos="1418"/>
        </w:tabs>
        <w:autoSpaceDN w:val="0"/>
        <w:spacing w:after="0" w:line="240" w:lineRule="auto"/>
        <w:ind w:left="0" w:firstLine="709"/>
        <w:jc w:val="both"/>
        <w:rPr>
          <w:rFonts w:ascii="Times New Roman" w:eastAsia="Times New Roman" w:hAnsi="Times New Roman"/>
          <w:sz w:val="24"/>
          <w:szCs w:val="24"/>
          <w:lang w:eastAsia="lt-LT"/>
        </w:rPr>
      </w:pPr>
      <w:r w:rsidRPr="00351D72">
        <w:rPr>
          <w:rFonts w:ascii="Times New Roman" w:eastAsia="Times New Roman" w:hAnsi="Times New Roman"/>
          <w:sz w:val="24"/>
          <w:szCs w:val="24"/>
          <w:lang w:eastAsia="lt-LT"/>
        </w:rPr>
        <w:t xml:space="preserve"> būtinybė atsirado dėl aplinkybių, kurių protingas ir apdairus Užsakovas negalėjo numatyti, ir </w:t>
      </w:r>
      <w:r w:rsidRPr="00351D72">
        <w:rPr>
          <w:rFonts w:ascii="Times New Roman" w:hAnsi="Times New Roman"/>
          <w:sz w:val="24"/>
          <w:szCs w:val="24"/>
          <w:lang w:eastAsia="lt-LT"/>
        </w:rPr>
        <w:t xml:space="preserve">iš esmės nesikeičia Darbų pobūdis. </w:t>
      </w:r>
    </w:p>
    <w:p w14:paraId="5872564B" w14:textId="77777777" w:rsidR="00373D4E" w:rsidRPr="00351D72" w:rsidRDefault="00373D4E" w:rsidP="00235754">
      <w:pPr>
        <w:tabs>
          <w:tab w:val="left" w:pos="284"/>
          <w:tab w:val="left" w:pos="851"/>
        </w:tabs>
        <w:ind w:firstLine="709"/>
        <w:jc w:val="both"/>
        <w:rPr>
          <w:rFonts w:eastAsia="Calibri"/>
          <w:color w:val="auto"/>
          <w:lang w:eastAsia="lt-LT"/>
        </w:rPr>
      </w:pPr>
      <w:r w:rsidRPr="00351D72">
        <w:rPr>
          <w:rFonts w:eastAsia="Calibri"/>
          <w:color w:val="auto"/>
          <w:lang w:eastAsia="lt-LT"/>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35655516" w14:textId="21A50503" w:rsidR="00373D4E" w:rsidRPr="00351D72" w:rsidRDefault="00020E98" w:rsidP="00B243DB">
      <w:pPr>
        <w:numPr>
          <w:ilvl w:val="0"/>
          <w:numId w:val="12"/>
        </w:numPr>
        <w:tabs>
          <w:tab w:val="left" w:pos="1134"/>
        </w:tabs>
        <w:spacing w:line="20" w:lineRule="atLeast"/>
        <w:ind w:left="0" w:firstLine="709"/>
        <w:jc w:val="both"/>
        <w:rPr>
          <w:rFonts w:eastAsia="Calibri"/>
          <w:color w:val="auto"/>
          <w:lang w:eastAsia="lt-LT"/>
        </w:rPr>
      </w:pPr>
      <w:r w:rsidRPr="00351D72">
        <w:rPr>
          <w:rFonts w:eastAsia="Calibri"/>
          <w:color w:val="auto"/>
          <w:lang w:eastAsia="lt-LT"/>
        </w:rPr>
        <w:t xml:space="preserve"> </w:t>
      </w:r>
      <w:r w:rsidR="00373D4E" w:rsidRPr="00351D72">
        <w:rPr>
          <w:rFonts w:eastAsia="Calibri"/>
          <w:color w:val="auto"/>
          <w:lang w:eastAsia="lt-LT"/>
        </w:rPr>
        <w:t>Pakeitimai, kurių bendra atskirų Pakeitimų pagal šį punktą vertė neviršija 15 procentų Pradinės sutarties vertės, gali būti atliekami neatsižvelgiant į aplinkybes, jeigu iš esmės nesikeičia Darbų pobūdis.</w:t>
      </w:r>
    </w:p>
    <w:p w14:paraId="0B7DFEAB" w14:textId="77579E6F" w:rsidR="00373D4E" w:rsidRPr="00351D72" w:rsidRDefault="00020E98" w:rsidP="00B243DB">
      <w:pPr>
        <w:numPr>
          <w:ilvl w:val="0"/>
          <w:numId w:val="12"/>
        </w:numPr>
        <w:tabs>
          <w:tab w:val="left" w:pos="1134"/>
        </w:tabs>
        <w:spacing w:line="20" w:lineRule="atLeast"/>
        <w:ind w:left="0" w:firstLine="709"/>
        <w:jc w:val="both"/>
        <w:rPr>
          <w:rFonts w:eastAsia="Calibri"/>
          <w:color w:val="auto"/>
          <w:lang w:eastAsia="lt-LT"/>
        </w:rPr>
      </w:pPr>
      <w:r w:rsidRPr="00351D72">
        <w:rPr>
          <w:rFonts w:eastAsia="Calibri"/>
          <w:color w:val="auto"/>
          <w:lang w:eastAsia="lt-LT"/>
        </w:rPr>
        <w:t xml:space="preserve"> </w:t>
      </w:r>
      <w:r w:rsidR="00373D4E" w:rsidRPr="00351D72">
        <w:rPr>
          <w:rFonts w:eastAsia="Calibri"/>
          <w:color w:val="auto"/>
          <w:lang w:eastAsia="lt-LT"/>
        </w:rPr>
        <w:t>Atliktų darbų aktai turi atitikti pagal Užsakovo nurodymą atliktus Darbų vykdymo pakeitimus.</w:t>
      </w:r>
    </w:p>
    <w:p w14:paraId="7B9F9925" w14:textId="7765EE00" w:rsidR="00373D4E" w:rsidRPr="00351D72" w:rsidRDefault="00020E98" w:rsidP="00B243DB">
      <w:pPr>
        <w:numPr>
          <w:ilvl w:val="0"/>
          <w:numId w:val="12"/>
        </w:numPr>
        <w:tabs>
          <w:tab w:val="left" w:pos="1134"/>
        </w:tabs>
        <w:spacing w:line="20" w:lineRule="atLeast"/>
        <w:ind w:left="0" w:firstLine="709"/>
        <w:jc w:val="both"/>
        <w:rPr>
          <w:rFonts w:eastAsia="Calibri"/>
          <w:color w:val="auto"/>
          <w:lang w:eastAsia="lt-LT"/>
        </w:rPr>
      </w:pPr>
      <w:r w:rsidRPr="00351D72">
        <w:rPr>
          <w:rFonts w:eastAsia="Calibri"/>
          <w:color w:val="auto"/>
          <w:lang w:eastAsia="lt-LT"/>
        </w:rPr>
        <w:t xml:space="preserve"> </w:t>
      </w:r>
      <w:r w:rsidR="00373D4E" w:rsidRPr="00351D72">
        <w:rPr>
          <w:rFonts w:eastAsia="Calibri"/>
          <w:color w:val="auto"/>
          <w:lang w:eastAsia="lt-LT"/>
        </w:rPr>
        <w:t xml:space="preserve">Rangovo pasiūlyme įvardintos Darbų sudėtinės dalys (resursai, techninės specifikacijos ir pan.), kurios </w:t>
      </w:r>
      <w:r w:rsidR="001A4049" w:rsidRPr="00351D72">
        <w:rPr>
          <w:rFonts w:eastAsia="Calibri"/>
          <w:color w:val="auto"/>
          <w:lang w:eastAsia="lt-LT"/>
        </w:rPr>
        <w:t>nedetalizuotos darbų kiekių žiniaraščiuose</w:t>
      </w:r>
      <w:r w:rsidR="00373D4E" w:rsidRPr="00351D72">
        <w:rPr>
          <w:rFonts w:eastAsia="Calibri"/>
          <w:color w:val="auto"/>
          <w:lang w:eastAsia="lt-LT"/>
        </w:rPr>
        <w:t xml:space="preserve">, gali būti keičiamos tik Užsakovo sutikimu tiek, kiek toks keitimas neprieštarauja </w:t>
      </w:r>
      <w:r w:rsidR="001A4049" w:rsidRPr="00351D72">
        <w:rPr>
          <w:rFonts w:eastAsia="Calibri"/>
          <w:color w:val="auto"/>
          <w:lang w:eastAsia="lt-LT"/>
        </w:rPr>
        <w:t>darbų kiekių žiniaraščiams</w:t>
      </w:r>
      <w:r w:rsidR="00373D4E" w:rsidRPr="00351D72">
        <w:rPr>
          <w:rFonts w:eastAsia="Calibri"/>
          <w:color w:val="auto"/>
          <w:lang w:eastAsia="lt-LT"/>
        </w:rPr>
        <w:t>. Tokie keitimai Pakeitimu nelaikomi.</w:t>
      </w:r>
    </w:p>
    <w:p w14:paraId="34C31508" w14:textId="1C686293" w:rsidR="00373D4E" w:rsidRPr="00351D72" w:rsidRDefault="00020E98" w:rsidP="00B243DB">
      <w:pPr>
        <w:numPr>
          <w:ilvl w:val="0"/>
          <w:numId w:val="12"/>
        </w:numPr>
        <w:tabs>
          <w:tab w:val="left" w:pos="1134"/>
        </w:tabs>
        <w:spacing w:line="20" w:lineRule="atLeast"/>
        <w:ind w:left="0" w:firstLine="709"/>
        <w:jc w:val="both"/>
        <w:rPr>
          <w:rFonts w:eastAsia="Calibri"/>
          <w:color w:val="auto"/>
          <w:lang w:eastAsia="lt-LT"/>
        </w:rPr>
      </w:pPr>
      <w:r w:rsidRPr="00351D72">
        <w:rPr>
          <w:rFonts w:eastAsia="Calibri"/>
          <w:color w:val="auto"/>
          <w:lang w:eastAsia="lt-LT"/>
        </w:rPr>
        <w:t xml:space="preserve"> </w:t>
      </w:r>
      <w:r w:rsidR="00373D4E" w:rsidRPr="00351D72">
        <w:rPr>
          <w:rFonts w:eastAsia="Calibri"/>
          <w:color w:val="auto"/>
          <w:lang w:eastAsia="lt-LT"/>
        </w:rPr>
        <w:t xml:space="preserve">Jeigu bet kuris statybos dalyvis Darbų vykdymo metu sužino apie </w:t>
      </w:r>
      <w:r w:rsidR="001A4049" w:rsidRPr="00351D72">
        <w:rPr>
          <w:rFonts w:eastAsia="Calibri"/>
          <w:color w:val="auto"/>
          <w:lang w:eastAsia="lt-LT"/>
        </w:rPr>
        <w:t>darbų kiekių žiniaraštyje/-iuose</w:t>
      </w:r>
      <w:r w:rsidR="00373D4E" w:rsidRPr="00351D72">
        <w:rPr>
          <w:rFonts w:eastAsia="Calibri"/>
          <w:color w:val="auto"/>
          <w:lang w:eastAsia="lt-LT"/>
        </w:rPr>
        <w:t xml:space="preserve"> esančią</w:t>
      </w:r>
      <w:r w:rsidR="001A4049" w:rsidRPr="00351D72">
        <w:rPr>
          <w:rFonts w:eastAsia="Calibri"/>
          <w:color w:val="auto"/>
          <w:lang w:eastAsia="lt-LT"/>
        </w:rPr>
        <w:t>/-ias</w:t>
      </w:r>
      <w:r w:rsidR="00373D4E" w:rsidRPr="00351D72">
        <w:rPr>
          <w:rFonts w:eastAsia="Calibri"/>
          <w:color w:val="auto"/>
          <w:lang w:eastAsia="lt-LT"/>
        </w:rPr>
        <w:t xml:space="preserve"> klaidą</w:t>
      </w:r>
      <w:r w:rsidR="001A4049" w:rsidRPr="00351D72">
        <w:rPr>
          <w:rFonts w:eastAsia="Calibri"/>
          <w:color w:val="auto"/>
          <w:lang w:eastAsia="lt-LT"/>
        </w:rPr>
        <w:t>/-as</w:t>
      </w:r>
      <w:r w:rsidR="00373D4E" w:rsidRPr="00351D72">
        <w:rPr>
          <w:rFonts w:eastAsia="Calibri"/>
          <w:color w:val="auto"/>
          <w:lang w:eastAsia="lt-LT"/>
        </w:rPr>
        <w:t xml:space="preserve">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617B5492" w14:textId="6B9A5C85" w:rsidR="0015348C" w:rsidRPr="00351D72" w:rsidRDefault="00020E98" w:rsidP="00B243DB">
      <w:pPr>
        <w:numPr>
          <w:ilvl w:val="0"/>
          <w:numId w:val="12"/>
        </w:numPr>
        <w:tabs>
          <w:tab w:val="left" w:pos="1134"/>
        </w:tabs>
        <w:spacing w:line="20" w:lineRule="atLeast"/>
        <w:ind w:left="0" w:firstLine="709"/>
        <w:jc w:val="both"/>
        <w:rPr>
          <w:rFonts w:eastAsia="Calibri"/>
          <w:color w:val="auto"/>
          <w:lang w:eastAsia="lt-LT"/>
        </w:rPr>
      </w:pPr>
      <w:r w:rsidRPr="00351D72">
        <w:rPr>
          <w:rFonts w:eastAsia="Calibri"/>
          <w:color w:val="auto"/>
          <w:lang w:eastAsia="lt-LT"/>
        </w:rPr>
        <w:t xml:space="preserve"> </w:t>
      </w:r>
      <w:r w:rsidR="00373D4E" w:rsidRPr="00351D72">
        <w:rPr>
          <w:rFonts w:eastAsia="Calibri"/>
          <w:color w:val="auto"/>
          <w:lang w:eastAsia="lt-LT"/>
        </w:rPr>
        <w:t xml:space="preserve">Jeigu Rangovas, vykdydamas Darbus, susiduria su sąlygomis statybvietėje, kurių jis iki Sutarties pasirašymo pagrįstai negalėjo numatyti, tai Rangovas apie tai privalo nedelsdamas, bet ne </w:t>
      </w:r>
      <w:r w:rsidR="00373D4E" w:rsidRPr="00351D72">
        <w:rPr>
          <w:rFonts w:eastAsia="Calibri"/>
          <w:color w:val="auto"/>
          <w:lang w:eastAsia="lt-LT"/>
        </w:rPr>
        <w:lastRenderedPageBreak/>
        <w:t>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664035DC" w14:textId="77777777" w:rsidR="0015348C" w:rsidRPr="00351D72" w:rsidRDefault="0015348C" w:rsidP="00373D4E">
      <w:pPr>
        <w:tabs>
          <w:tab w:val="left" w:pos="720"/>
        </w:tabs>
        <w:spacing w:line="20" w:lineRule="atLeast"/>
        <w:rPr>
          <w:b/>
          <w:sz w:val="20"/>
          <w:szCs w:val="20"/>
        </w:rPr>
      </w:pPr>
    </w:p>
    <w:p w14:paraId="74483764" w14:textId="77777777" w:rsidR="00373D4E" w:rsidRPr="00351D72" w:rsidRDefault="00373D4E" w:rsidP="00B243DB">
      <w:pPr>
        <w:numPr>
          <w:ilvl w:val="0"/>
          <w:numId w:val="11"/>
        </w:numPr>
        <w:tabs>
          <w:tab w:val="left" w:pos="720"/>
          <w:tab w:val="left" w:pos="1080"/>
        </w:tabs>
        <w:spacing w:line="20" w:lineRule="atLeast"/>
        <w:ind w:left="0" w:firstLine="720"/>
        <w:jc w:val="center"/>
        <w:rPr>
          <w:b/>
        </w:rPr>
      </w:pPr>
      <w:r w:rsidRPr="00351D72">
        <w:rPr>
          <w:b/>
        </w:rPr>
        <w:t>ATSISKAITYMAI IR MOKĖJIMAI</w:t>
      </w:r>
    </w:p>
    <w:p w14:paraId="1181F237" w14:textId="77777777" w:rsidR="00373D4E" w:rsidRPr="00351D72" w:rsidRDefault="00373D4E" w:rsidP="00373D4E">
      <w:pPr>
        <w:tabs>
          <w:tab w:val="left" w:pos="720"/>
        </w:tabs>
        <w:spacing w:line="20" w:lineRule="atLeast"/>
        <w:ind w:firstLine="720"/>
      </w:pPr>
    </w:p>
    <w:p w14:paraId="4135D743" w14:textId="77777777" w:rsidR="00373D4E" w:rsidRPr="00351D72" w:rsidRDefault="00373D4E" w:rsidP="00B243DB">
      <w:pPr>
        <w:numPr>
          <w:ilvl w:val="0"/>
          <w:numId w:val="12"/>
        </w:numPr>
        <w:tabs>
          <w:tab w:val="left" w:pos="1080"/>
        </w:tabs>
        <w:spacing w:line="20" w:lineRule="atLeast"/>
        <w:ind w:left="0" w:firstLine="709"/>
        <w:contextualSpacing/>
        <w:jc w:val="both"/>
        <w:rPr>
          <w:rFonts w:eastAsia="Times New Roman"/>
          <w:color w:val="auto"/>
          <w:szCs w:val="20"/>
        </w:rPr>
      </w:pPr>
      <w:r w:rsidRPr="00351D72">
        <w:rPr>
          <w:rFonts w:eastAsia="Times New Roman"/>
          <w:color w:val="auto"/>
          <w:szCs w:val="20"/>
        </w:rPr>
        <w:t>Atsiskaitymai vyksta per Užsakovo ir Rangovo sąskaitas bankuose eurais.</w:t>
      </w:r>
    </w:p>
    <w:p w14:paraId="498FF06B" w14:textId="59E5E864" w:rsidR="00373D4E" w:rsidRPr="00351D72" w:rsidRDefault="00373D4E" w:rsidP="00B243DB">
      <w:pPr>
        <w:numPr>
          <w:ilvl w:val="0"/>
          <w:numId w:val="12"/>
        </w:numPr>
        <w:tabs>
          <w:tab w:val="left" w:pos="1080"/>
        </w:tabs>
        <w:spacing w:line="20" w:lineRule="atLeast"/>
        <w:ind w:left="0" w:firstLine="720"/>
        <w:jc w:val="both"/>
      </w:pPr>
      <w:r w:rsidRPr="00351D72">
        <w:t xml:space="preserve">Atsiskaitymo už atliktus Darbus pagrindas yra PVM sąskaita faktūra, atliktų darbų aktas (forma F-2 - Sutarties </w:t>
      </w:r>
      <w:r w:rsidR="00875782" w:rsidRPr="00351D72">
        <w:t>2</w:t>
      </w:r>
      <w:r w:rsidRPr="00351D72">
        <w:t xml:space="preserve"> priedas) bei pažyma apie atliktų darbų vertę (forma F3 – Sutarties </w:t>
      </w:r>
      <w:r w:rsidR="00875782" w:rsidRPr="00351D72">
        <w:t>4</w:t>
      </w:r>
      <w:r w:rsidRPr="00351D72">
        <w:t xml:space="preserve"> priedas).</w:t>
      </w:r>
    </w:p>
    <w:p w14:paraId="320712DC" w14:textId="77777777" w:rsidR="00373D4E" w:rsidRPr="00351D72" w:rsidRDefault="00373D4E" w:rsidP="00B243DB">
      <w:pPr>
        <w:numPr>
          <w:ilvl w:val="0"/>
          <w:numId w:val="12"/>
        </w:numPr>
        <w:tabs>
          <w:tab w:val="left" w:pos="1276"/>
        </w:tabs>
        <w:spacing w:line="20" w:lineRule="atLeast"/>
        <w:ind w:left="0" w:firstLine="720"/>
        <w:contextualSpacing/>
        <w:jc w:val="both"/>
        <w:rPr>
          <w:rFonts w:eastAsia="Times New Roman"/>
          <w:color w:val="auto"/>
          <w:szCs w:val="20"/>
        </w:rPr>
      </w:pPr>
      <w:r w:rsidRPr="00351D72">
        <w:rPr>
          <w:rFonts w:eastAsia="Times New Roman"/>
          <w:color w:val="auto"/>
          <w:szCs w:val="20"/>
        </w:rPr>
        <w:t xml:space="preserve">Rangovas atlikęs sutartyje numatytus Darbus, pateikia Užsakovui </w:t>
      </w:r>
      <w:r w:rsidRPr="00351D72">
        <w:rPr>
          <w:rFonts w:eastAsia="Times New Roman"/>
          <w:bCs/>
          <w:iCs/>
          <w:color w:val="auto"/>
          <w:szCs w:val="20"/>
        </w:rPr>
        <w:t>PVM sąskaitą faktūrą, pažymą apie atliktus darbus ir atliktų Darbų aktą.</w:t>
      </w:r>
    </w:p>
    <w:p w14:paraId="546B6188" w14:textId="5EBE2468" w:rsidR="00373D4E" w:rsidRPr="00351D72" w:rsidRDefault="00373D4E" w:rsidP="00B243DB">
      <w:pPr>
        <w:numPr>
          <w:ilvl w:val="0"/>
          <w:numId w:val="12"/>
        </w:numPr>
        <w:tabs>
          <w:tab w:val="left" w:pos="1276"/>
        </w:tabs>
        <w:spacing w:line="20" w:lineRule="atLeast"/>
        <w:ind w:left="0" w:firstLine="720"/>
        <w:contextualSpacing/>
        <w:jc w:val="both"/>
        <w:rPr>
          <w:rFonts w:eastAsia="Times New Roman"/>
          <w:color w:val="auto"/>
          <w:szCs w:val="20"/>
        </w:rPr>
      </w:pPr>
      <w:r w:rsidRPr="00351D72">
        <w:rPr>
          <w:rFonts w:eastAsia="Times New Roman"/>
          <w:color w:val="000000"/>
          <w:szCs w:val="20"/>
        </w:rPr>
        <w:t>Už</w:t>
      </w:r>
      <w:r w:rsidRPr="00351D72">
        <w:rPr>
          <w:rFonts w:eastAsia="Times New Roman"/>
          <w:bCs/>
          <w:iCs/>
          <w:color w:val="000000"/>
          <w:szCs w:val="20"/>
        </w:rPr>
        <w:t xml:space="preserve"> atliktus Darbus Užsakovas atsiskaito su Rangovu pagal pateiktą PVM sąskaitą faktūrą, pervesdamas pinigus į Rangovo Sutarties rekvizituose nurodytą sąskaitą ne vėliau kaip</w:t>
      </w:r>
      <w:r w:rsidR="005B5D7D" w:rsidRPr="00351D72">
        <w:rPr>
          <w:rFonts w:eastAsia="Times New Roman"/>
          <w:bCs/>
          <w:iCs/>
          <w:color w:val="000000"/>
          <w:szCs w:val="20"/>
        </w:rPr>
        <w:t xml:space="preserve"> iki 2023 m. gruodžio 29 d</w:t>
      </w:r>
      <w:r w:rsidRPr="00351D72">
        <w:rPr>
          <w:rFonts w:eastAsia="Times New Roman"/>
          <w:bCs/>
          <w:iCs/>
          <w:color w:val="000000"/>
          <w:szCs w:val="20"/>
        </w:rPr>
        <w:t xml:space="preserve">.  </w:t>
      </w:r>
    </w:p>
    <w:p w14:paraId="36896F8E" w14:textId="77777777" w:rsidR="00373D4E" w:rsidRPr="00351D72" w:rsidRDefault="00373D4E" w:rsidP="00373D4E">
      <w:pPr>
        <w:tabs>
          <w:tab w:val="left" w:pos="1080"/>
        </w:tabs>
        <w:spacing w:line="20" w:lineRule="atLeast"/>
        <w:jc w:val="both"/>
      </w:pPr>
    </w:p>
    <w:p w14:paraId="1FA37E06" w14:textId="77777777" w:rsidR="00373D4E" w:rsidRPr="00351D72" w:rsidRDefault="00373D4E" w:rsidP="00B243DB">
      <w:pPr>
        <w:numPr>
          <w:ilvl w:val="0"/>
          <w:numId w:val="11"/>
        </w:numPr>
        <w:tabs>
          <w:tab w:val="left" w:pos="1843"/>
        </w:tabs>
        <w:spacing w:line="20" w:lineRule="atLeast"/>
        <w:ind w:left="0" w:firstLine="720"/>
        <w:jc w:val="center"/>
        <w:rPr>
          <w:b/>
        </w:rPr>
      </w:pPr>
      <w:r w:rsidRPr="00351D72">
        <w:rPr>
          <w:b/>
        </w:rPr>
        <w:t>SUTARTIES ŠALIŲ ĮSIPAREIGOJIMAI</w:t>
      </w:r>
    </w:p>
    <w:p w14:paraId="5E26754F" w14:textId="77777777" w:rsidR="00373D4E" w:rsidRPr="00351D72" w:rsidRDefault="00373D4E" w:rsidP="00373D4E">
      <w:pPr>
        <w:spacing w:line="20" w:lineRule="atLeast"/>
        <w:ind w:firstLine="720"/>
        <w:rPr>
          <w:sz w:val="10"/>
          <w:szCs w:val="10"/>
        </w:rPr>
      </w:pPr>
    </w:p>
    <w:p w14:paraId="046F3C55" w14:textId="77777777" w:rsidR="00373D4E" w:rsidRPr="00351D72" w:rsidRDefault="00373D4E" w:rsidP="00B243DB">
      <w:pPr>
        <w:numPr>
          <w:ilvl w:val="0"/>
          <w:numId w:val="12"/>
        </w:numPr>
        <w:tabs>
          <w:tab w:val="left" w:pos="1080"/>
          <w:tab w:val="left" w:pos="1276"/>
          <w:tab w:val="left" w:pos="1740"/>
          <w:tab w:val="left" w:pos="2160"/>
        </w:tabs>
        <w:spacing w:line="20" w:lineRule="atLeast"/>
        <w:ind w:left="0" w:firstLine="720"/>
        <w:jc w:val="both"/>
      </w:pPr>
      <w:r w:rsidRPr="00351D72">
        <w:t xml:space="preserve"> Užsakovas įsipareigoja:</w:t>
      </w:r>
    </w:p>
    <w:p w14:paraId="3A6A3A2F" w14:textId="36221980" w:rsidR="00373D4E" w:rsidRPr="00351D72" w:rsidRDefault="00463CC5" w:rsidP="00B243DB">
      <w:pPr>
        <w:pStyle w:val="ListParagraph"/>
        <w:numPr>
          <w:ilvl w:val="1"/>
          <w:numId w:val="26"/>
        </w:numPr>
        <w:tabs>
          <w:tab w:val="left" w:pos="1080"/>
          <w:tab w:val="left" w:pos="1276"/>
          <w:tab w:val="left" w:pos="1560"/>
        </w:tabs>
        <w:spacing w:line="20" w:lineRule="atLeast"/>
        <w:ind w:left="0" w:firstLine="709"/>
        <w:jc w:val="both"/>
        <w:rPr>
          <w:rFonts w:ascii="Times New Roman" w:hAnsi="Times New Roman"/>
          <w:sz w:val="24"/>
          <w:szCs w:val="24"/>
        </w:rPr>
      </w:pPr>
      <w:r w:rsidRPr="00351D72">
        <w:rPr>
          <w:rFonts w:ascii="Times New Roman" w:hAnsi="Times New Roman"/>
          <w:sz w:val="24"/>
          <w:szCs w:val="24"/>
        </w:rPr>
        <w:t>laiku</w:t>
      </w:r>
      <w:r w:rsidR="00373D4E" w:rsidRPr="00351D72">
        <w:rPr>
          <w:rFonts w:ascii="Times New Roman" w:hAnsi="Times New Roman"/>
          <w:sz w:val="24"/>
          <w:szCs w:val="24"/>
        </w:rPr>
        <w:t xml:space="preserve"> suteikti </w:t>
      </w:r>
      <w:r w:rsidR="005B0B56" w:rsidRPr="00351D72">
        <w:rPr>
          <w:rFonts w:ascii="Times New Roman" w:hAnsi="Times New Roman"/>
          <w:sz w:val="24"/>
          <w:szCs w:val="24"/>
        </w:rPr>
        <w:t>objektą</w:t>
      </w:r>
      <w:r w:rsidR="00373D4E" w:rsidRPr="00351D72">
        <w:rPr>
          <w:rFonts w:ascii="Times New Roman" w:hAnsi="Times New Roman"/>
          <w:sz w:val="24"/>
          <w:szCs w:val="24"/>
        </w:rPr>
        <w:t xml:space="preserve"> Statybai (Statybvietę), kurios dydis ir būklė turi atitikti Sutarties nustatytas sąlygas bei leisti Rangovui laiku pradėti tinkamai vykdyti ir laiku užbaigti Statybą;</w:t>
      </w:r>
    </w:p>
    <w:p w14:paraId="1846E47C" w14:textId="77777777" w:rsidR="00373D4E" w:rsidRPr="00351D72" w:rsidRDefault="00373D4E" w:rsidP="00B243DB">
      <w:pPr>
        <w:pStyle w:val="ListParagraph"/>
        <w:numPr>
          <w:ilvl w:val="1"/>
          <w:numId w:val="26"/>
        </w:numPr>
        <w:tabs>
          <w:tab w:val="left" w:pos="1080"/>
          <w:tab w:val="left" w:pos="1276"/>
          <w:tab w:val="left" w:pos="1560"/>
        </w:tabs>
        <w:spacing w:line="20" w:lineRule="atLeast"/>
        <w:ind w:left="0" w:firstLine="709"/>
        <w:jc w:val="both"/>
        <w:rPr>
          <w:rFonts w:ascii="Times New Roman" w:hAnsi="Times New Roman"/>
          <w:sz w:val="24"/>
          <w:szCs w:val="24"/>
        </w:rPr>
      </w:pPr>
      <w:r w:rsidRPr="00351D72">
        <w:rPr>
          <w:rFonts w:ascii="Times New Roman" w:hAnsi="Times New Roman"/>
          <w:sz w:val="24"/>
          <w:szCs w:val="24"/>
        </w:rPr>
        <w:t>pagal šios Sutarties sąlygas priimti tinkamai atliktus Darbus ir (ar) tinkamai ištaisytus tų Darbų trūkumus;</w:t>
      </w:r>
    </w:p>
    <w:p w14:paraId="72B8207E" w14:textId="77777777" w:rsidR="00373D4E" w:rsidRPr="00351D72" w:rsidRDefault="00373D4E" w:rsidP="00B243DB">
      <w:pPr>
        <w:pStyle w:val="ListParagraph"/>
        <w:numPr>
          <w:ilvl w:val="1"/>
          <w:numId w:val="26"/>
        </w:numPr>
        <w:tabs>
          <w:tab w:val="left" w:pos="1080"/>
          <w:tab w:val="left" w:pos="1276"/>
          <w:tab w:val="left" w:pos="1560"/>
        </w:tabs>
        <w:spacing w:line="20" w:lineRule="atLeast"/>
        <w:ind w:left="0" w:firstLine="709"/>
        <w:jc w:val="both"/>
        <w:rPr>
          <w:rFonts w:ascii="Times New Roman" w:hAnsi="Times New Roman"/>
          <w:sz w:val="24"/>
          <w:szCs w:val="24"/>
        </w:rPr>
      </w:pPr>
      <w:r w:rsidRPr="00351D72">
        <w:rPr>
          <w:rFonts w:ascii="Times New Roman" w:hAnsi="Times New Roman"/>
          <w:sz w:val="24"/>
          <w:szCs w:val="24"/>
        </w:rPr>
        <w:t>apmokėti Rangovui už tinkamai atliktus Darbus Sutartyje nustatytomis sąlygomis ir tvarka;</w:t>
      </w:r>
    </w:p>
    <w:p w14:paraId="1CC36B80" w14:textId="77777777" w:rsidR="00373D4E" w:rsidRPr="00351D72" w:rsidRDefault="00373D4E" w:rsidP="00B243DB">
      <w:pPr>
        <w:pStyle w:val="ListParagraph"/>
        <w:numPr>
          <w:ilvl w:val="1"/>
          <w:numId w:val="26"/>
        </w:numPr>
        <w:tabs>
          <w:tab w:val="left" w:pos="1080"/>
          <w:tab w:val="left" w:pos="1276"/>
          <w:tab w:val="left" w:pos="1560"/>
        </w:tabs>
        <w:spacing w:after="0" w:line="240" w:lineRule="auto"/>
        <w:ind w:left="0" w:firstLine="709"/>
        <w:jc w:val="both"/>
        <w:rPr>
          <w:rFonts w:ascii="Times New Roman" w:hAnsi="Times New Roman"/>
          <w:sz w:val="24"/>
          <w:szCs w:val="24"/>
        </w:rPr>
      </w:pPr>
      <w:r w:rsidRPr="00351D72">
        <w:rPr>
          <w:rFonts w:ascii="Times New Roman" w:hAnsi="Times New Roman"/>
          <w:sz w:val="24"/>
          <w:szCs w:val="24"/>
        </w:rPr>
        <w:t>kontroliuoti ir tikrinti Rangovo vykdomus Darbus pagal galiojančiuose normatyviniuose dokumentuose jų kiekiui ir kokybei nustatytus reikalavimus.</w:t>
      </w:r>
    </w:p>
    <w:p w14:paraId="0FFFCC5E" w14:textId="77777777" w:rsidR="00373D4E" w:rsidRPr="00351D72" w:rsidRDefault="00373D4E" w:rsidP="00B243DB">
      <w:pPr>
        <w:numPr>
          <w:ilvl w:val="0"/>
          <w:numId w:val="12"/>
        </w:numPr>
        <w:tabs>
          <w:tab w:val="left" w:pos="1320"/>
          <w:tab w:val="left" w:pos="1740"/>
        </w:tabs>
        <w:ind w:left="0" w:firstLine="720"/>
        <w:jc w:val="both"/>
      </w:pPr>
      <w:r w:rsidRPr="00351D72">
        <w:t>Rangovas įsipareigoja:</w:t>
      </w:r>
    </w:p>
    <w:p w14:paraId="521BD5CA" w14:textId="188514CD" w:rsidR="001F319D" w:rsidRPr="00351D72" w:rsidRDefault="004E1C72" w:rsidP="00B243DB">
      <w:pPr>
        <w:pStyle w:val="ListParagraph"/>
        <w:numPr>
          <w:ilvl w:val="1"/>
          <w:numId w:val="27"/>
        </w:numPr>
        <w:tabs>
          <w:tab w:val="left" w:pos="1418"/>
        </w:tabs>
        <w:spacing w:after="0" w:line="240" w:lineRule="auto"/>
        <w:ind w:left="0" w:firstLine="709"/>
        <w:jc w:val="both"/>
        <w:rPr>
          <w:rFonts w:ascii="Times New Roman" w:eastAsia="Times New Roman" w:hAnsi="Times New Roman"/>
          <w:sz w:val="24"/>
          <w:szCs w:val="24"/>
          <w:lang w:eastAsia="lt-LT"/>
        </w:rPr>
      </w:pPr>
      <w:r w:rsidRPr="00351D72">
        <w:rPr>
          <w:rFonts w:ascii="Times New Roman" w:hAnsi="Times New Roman"/>
          <w:sz w:val="24"/>
          <w:szCs w:val="24"/>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351D72">
        <w:rPr>
          <w:rFonts w:ascii="Times New Roman" w:hAnsi="Times New Roman"/>
          <w:b/>
          <w:bCs/>
          <w:sz w:val="24"/>
          <w:szCs w:val="24"/>
        </w:rPr>
        <w:t>Rangovas įsipareigoja ne vėliau kaip per 10 darbo dien</w:t>
      </w:r>
      <w:r w:rsidR="00D60AAF" w:rsidRPr="00351D72">
        <w:rPr>
          <w:rFonts w:ascii="Times New Roman" w:hAnsi="Times New Roman"/>
          <w:b/>
          <w:bCs/>
          <w:sz w:val="24"/>
          <w:szCs w:val="24"/>
        </w:rPr>
        <w:t>ų</w:t>
      </w:r>
      <w:r w:rsidRPr="00351D72">
        <w:rPr>
          <w:rFonts w:ascii="Times New Roman" w:hAnsi="Times New Roman"/>
          <w:b/>
          <w:bCs/>
          <w:sz w:val="24"/>
          <w:szCs w:val="24"/>
        </w:rPr>
        <w:t xml:space="preserve"> nuo Sutarties įsigaliojimo, Užsakovui pateikti informaciją (planą ar pan.) apie taikytinas aplinkos apsaugos priemones, atlikdamas konkrečius darbus, ir pagal šią informaciją (planą ar pan.) vykdyti Sutartį. </w:t>
      </w:r>
      <w:r w:rsidRPr="00351D72">
        <w:rPr>
          <w:rFonts w:ascii="Times New Roman" w:hAnsi="Times New Roman"/>
          <w:sz w:val="24"/>
          <w:szCs w:val="24"/>
        </w:rPr>
        <w:t xml:space="preserve">Šio įsipareigojimo vykdymą užtikrina Rangovas, kuris kartu su atliktų darbų priėmimo-perdavimo aktu Užsakovui pateikia ataskaitą apie taikytas aplinkos apsaugos priemones. Užsakovui nustačius, kad Rangovas </w:t>
      </w:r>
      <w:r w:rsidRPr="00351D72">
        <w:rPr>
          <w:rFonts w:ascii="Times New Roman" w:hAnsi="Times New Roman"/>
          <w:b/>
          <w:bCs/>
          <w:sz w:val="24"/>
          <w:szCs w:val="24"/>
        </w:rPr>
        <w:t xml:space="preserve">kartu su atliktų darbų priėmimo-perdavimo aktu </w:t>
      </w:r>
      <w:r w:rsidRPr="00351D72">
        <w:rPr>
          <w:rFonts w:ascii="Times New Roman" w:hAnsi="Times New Roman"/>
          <w:sz w:val="24"/>
          <w:szCs w:val="24"/>
        </w:rPr>
        <w:t>Užsakovui nepateikė ataskaitos apie darbų atlikimo metu taikytas aplinkos apsaugos priemones ir (ar) atlikus darbus Rangovas nepritaikė pateiktoje informacijoje (plane ar pan.) nurodytų aplinkos apsaugos priemonių, Rangovui taikoma Sutarties</w:t>
      </w:r>
      <w:r w:rsidR="009A3EF2" w:rsidRPr="00351D72">
        <w:rPr>
          <w:rFonts w:ascii="Times New Roman" w:hAnsi="Times New Roman"/>
          <w:sz w:val="24"/>
          <w:szCs w:val="24"/>
        </w:rPr>
        <w:t xml:space="preserve"> 41.3. punkte </w:t>
      </w:r>
      <w:r w:rsidRPr="00351D72">
        <w:rPr>
          <w:rFonts w:ascii="Times New Roman" w:hAnsi="Times New Roman"/>
          <w:sz w:val="24"/>
          <w:szCs w:val="24"/>
        </w:rPr>
        <w:t>nustatyta atsakomybė;</w:t>
      </w:r>
    </w:p>
    <w:p w14:paraId="634FF4D5" w14:textId="4D4E5B92" w:rsidR="00373D4E" w:rsidRPr="00351D72" w:rsidRDefault="00373D4E" w:rsidP="00B243DB">
      <w:pPr>
        <w:pStyle w:val="ListParagraph"/>
        <w:numPr>
          <w:ilvl w:val="1"/>
          <w:numId w:val="27"/>
        </w:numPr>
        <w:tabs>
          <w:tab w:val="left" w:pos="1418"/>
        </w:tabs>
        <w:spacing w:after="0" w:line="240" w:lineRule="auto"/>
        <w:ind w:left="0" w:firstLine="567"/>
        <w:jc w:val="both"/>
        <w:rPr>
          <w:rFonts w:ascii="Times New Roman" w:eastAsia="Times New Roman" w:hAnsi="Times New Roman"/>
          <w:sz w:val="24"/>
          <w:szCs w:val="24"/>
          <w:lang w:eastAsia="lt-LT"/>
        </w:rPr>
      </w:pPr>
      <w:r w:rsidRPr="00351D72">
        <w:rPr>
          <w:rFonts w:ascii="Times New Roman" w:hAnsi="Times New Roman"/>
          <w:sz w:val="24"/>
          <w:szCs w:val="24"/>
        </w:rPr>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0D70828C" w14:textId="7A974406" w:rsidR="00373D4E" w:rsidRPr="00351D72" w:rsidRDefault="00373D4E" w:rsidP="00B243DB">
      <w:pPr>
        <w:pStyle w:val="ListParagraph"/>
        <w:numPr>
          <w:ilvl w:val="2"/>
          <w:numId w:val="27"/>
        </w:numPr>
        <w:tabs>
          <w:tab w:val="left" w:pos="426"/>
          <w:tab w:val="left" w:pos="1276"/>
          <w:tab w:val="left" w:pos="1418"/>
          <w:tab w:val="left" w:pos="1701"/>
          <w:tab w:val="left" w:pos="2160"/>
        </w:tabs>
        <w:spacing w:after="0" w:line="240" w:lineRule="auto"/>
        <w:ind w:left="0" w:firstLine="567"/>
        <w:jc w:val="both"/>
        <w:rPr>
          <w:rFonts w:ascii="Times New Roman" w:hAnsi="Times New Roman"/>
          <w:sz w:val="24"/>
          <w:szCs w:val="24"/>
        </w:rPr>
      </w:pPr>
      <w:r w:rsidRPr="00351D72">
        <w:rPr>
          <w:rFonts w:ascii="Times New Roman" w:hAnsi="Times New Roman"/>
          <w:sz w:val="24"/>
          <w:szCs w:val="24"/>
        </w:rPr>
        <w:t>apie tai jis turi informuoti Užsakovą, nurodydamas subrangovo pakeitimo priežastis;</w:t>
      </w:r>
    </w:p>
    <w:p w14:paraId="304CEF4E" w14:textId="026649DE" w:rsidR="00373D4E" w:rsidRPr="00351D72" w:rsidRDefault="00373D4E" w:rsidP="00B243DB">
      <w:pPr>
        <w:pStyle w:val="ListParagraph"/>
        <w:numPr>
          <w:ilvl w:val="2"/>
          <w:numId w:val="27"/>
        </w:numPr>
        <w:tabs>
          <w:tab w:val="left" w:pos="426"/>
          <w:tab w:val="left" w:pos="1276"/>
          <w:tab w:val="left" w:pos="1418"/>
          <w:tab w:val="left" w:pos="1701"/>
          <w:tab w:val="left" w:pos="2160"/>
        </w:tabs>
        <w:spacing w:after="0" w:line="240" w:lineRule="auto"/>
        <w:ind w:left="0" w:firstLine="567"/>
        <w:jc w:val="both"/>
        <w:rPr>
          <w:rFonts w:ascii="Times New Roman" w:hAnsi="Times New Roman"/>
          <w:sz w:val="24"/>
          <w:szCs w:val="24"/>
        </w:rPr>
      </w:pPr>
      <w:r w:rsidRPr="00351D72">
        <w:rPr>
          <w:rFonts w:ascii="Times New Roman" w:hAnsi="Times New Roman"/>
          <w:sz w:val="24"/>
          <w:szCs w:val="24"/>
        </w:rPr>
        <w:t xml:space="preserve"> gavęs tokį pranešimą, Užsakovas kartu su Rangovu protokolu įformina susitarimą dėl subrangovo pakeitimo.</w:t>
      </w:r>
    </w:p>
    <w:p w14:paraId="128550E4" w14:textId="3CED4047" w:rsidR="00373D4E" w:rsidRPr="00351D72" w:rsidRDefault="00373D4E" w:rsidP="00B243DB">
      <w:pPr>
        <w:pStyle w:val="ListParagraph"/>
        <w:numPr>
          <w:ilvl w:val="1"/>
          <w:numId w:val="27"/>
        </w:numPr>
        <w:tabs>
          <w:tab w:val="left" w:pos="426"/>
          <w:tab w:val="left" w:pos="1276"/>
          <w:tab w:val="left" w:pos="1418"/>
          <w:tab w:val="left" w:pos="1701"/>
          <w:tab w:val="left" w:pos="2160"/>
        </w:tabs>
        <w:spacing w:line="20" w:lineRule="atLeast"/>
        <w:ind w:left="0" w:firstLine="567"/>
        <w:jc w:val="both"/>
        <w:rPr>
          <w:rFonts w:ascii="Times New Roman" w:hAnsi="Times New Roman"/>
          <w:sz w:val="24"/>
          <w:szCs w:val="24"/>
        </w:rPr>
      </w:pPr>
      <w:r w:rsidRPr="00351D72">
        <w:rPr>
          <w:rFonts w:ascii="Times New Roman" w:eastAsia="Times New Roman" w:hAnsi="Times New Roman"/>
          <w:sz w:val="24"/>
          <w:szCs w:val="24"/>
          <w:lang w:eastAsia="lt-LT"/>
        </w:rPr>
        <w:lastRenderedPageBreak/>
        <w:t xml:space="preserve">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w:t>
      </w:r>
      <w:r w:rsidR="000C1995" w:rsidRPr="00351D72">
        <w:rPr>
          <w:rFonts w:ascii="Times New Roman" w:eastAsia="Times New Roman" w:hAnsi="Times New Roman"/>
          <w:sz w:val="24"/>
          <w:szCs w:val="24"/>
          <w:lang w:eastAsia="lt-LT"/>
        </w:rPr>
        <w:t xml:space="preserve">Sutarties </w:t>
      </w:r>
      <w:r w:rsidRPr="00351D72">
        <w:rPr>
          <w:rFonts w:ascii="Times New Roman" w:eastAsia="Times New Roman" w:hAnsi="Times New Roman"/>
          <w:sz w:val="24"/>
          <w:szCs w:val="24"/>
          <w:lang w:eastAsia="lt-LT"/>
        </w:rPr>
        <w:t>priede Nr. </w:t>
      </w:r>
      <w:r w:rsidR="00CD2AB1" w:rsidRPr="00351D72">
        <w:rPr>
          <w:rFonts w:ascii="Times New Roman" w:eastAsia="Times New Roman" w:hAnsi="Times New Roman"/>
          <w:sz w:val="24"/>
          <w:szCs w:val="24"/>
          <w:lang w:eastAsia="lt-LT"/>
        </w:rPr>
        <w:t>7</w:t>
      </w:r>
      <w:r w:rsidRPr="00351D72">
        <w:rPr>
          <w:rFonts w:ascii="Times New Roman" w:eastAsia="Times New Roman" w:hAnsi="Times New Roman"/>
          <w:sz w:val="24"/>
          <w:szCs w:val="24"/>
          <w:lang w:eastAsia="lt-LT"/>
        </w:rPr>
        <w:t>, ir pateikti Subrangovams priedą Nr. </w:t>
      </w:r>
      <w:r w:rsidR="00CD2AB1" w:rsidRPr="00351D72">
        <w:rPr>
          <w:rFonts w:ascii="Times New Roman" w:eastAsia="Times New Roman" w:hAnsi="Times New Roman"/>
          <w:sz w:val="24"/>
          <w:szCs w:val="24"/>
          <w:lang w:eastAsia="lt-LT"/>
        </w:rPr>
        <w:t>7</w:t>
      </w:r>
      <w:r w:rsidRPr="00351D72">
        <w:rPr>
          <w:rFonts w:ascii="Times New Roman" w:eastAsia="Times New Roman" w:hAnsi="Times New Roman"/>
          <w:sz w:val="24"/>
          <w:szCs w:val="24"/>
          <w:lang w:eastAsia="lt-LT"/>
        </w:rPr>
        <w:t xml:space="preserve">. </w:t>
      </w:r>
    </w:p>
    <w:p w14:paraId="1F7CEE3B" w14:textId="0623A518" w:rsidR="00373D4E" w:rsidRPr="00351D72" w:rsidRDefault="00373D4E" w:rsidP="00B243DB">
      <w:pPr>
        <w:pStyle w:val="ListParagraph"/>
        <w:numPr>
          <w:ilvl w:val="1"/>
          <w:numId w:val="27"/>
        </w:numPr>
        <w:tabs>
          <w:tab w:val="left" w:pos="426"/>
          <w:tab w:val="left" w:pos="1276"/>
          <w:tab w:val="left" w:pos="1418"/>
          <w:tab w:val="left" w:pos="1701"/>
          <w:tab w:val="left" w:pos="2160"/>
        </w:tabs>
        <w:spacing w:line="20" w:lineRule="atLeast"/>
        <w:ind w:left="0" w:firstLine="567"/>
        <w:jc w:val="both"/>
        <w:rPr>
          <w:rFonts w:ascii="Times New Roman" w:hAnsi="Times New Roman"/>
          <w:sz w:val="24"/>
          <w:szCs w:val="24"/>
        </w:rPr>
      </w:pPr>
      <w:r w:rsidRPr="00351D72">
        <w:rPr>
          <w:rFonts w:ascii="Times New Roman" w:eastAsia="Times New Roman" w:hAnsi="Times New Roman"/>
          <w:sz w:val="24"/>
          <w:szCs w:val="24"/>
          <w:lang w:eastAsia="lt-LT"/>
        </w:rPr>
        <w:t xml:space="preserve">Tuo atveju, kai Subrangovas išreiškia norą pasinaudoti tiesioginio atsiskaitymo galimybe, Užsakovas ir Rangovas privalo sudaryti su Subrangovu trišalį susitarimą pagal priede Nr. </w:t>
      </w:r>
      <w:r w:rsidR="00CD2AB1" w:rsidRPr="00351D72">
        <w:rPr>
          <w:rFonts w:ascii="Times New Roman" w:eastAsia="Times New Roman" w:hAnsi="Times New Roman"/>
          <w:sz w:val="24"/>
          <w:szCs w:val="24"/>
          <w:lang w:eastAsia="lt-LT"/>
        </w:rPr>
        <w:t>7</w:t>
      </w:r>
      <w:r w:rsidRPr="00351D72">
        <w:rPr>
          <w:rFonts w:ascii="Times New Roman" w:eastAsia="Times New Roman" w:hAnsi="Times New Roman"/>
          <w:sz w:val="24"/>
          <w:szCs w:val="24"/>
          <w:lang w:eastAsia="lt-LT"/>
        </w:rPr>
        <w:t xml:space="preserve"> pateiktą trišalio susitarimo su Subrangovu formą.</w:t>
      </w:r>
    </w:p>
    <w:p w14:paraId="16CC1824" w14:textId="77777777" w:rsidR="00373D4E" w:rsidRPr="00351D72" w:rsidRDefault="00373D4E" w:rsidP="00B243DB">
      <w:pPr>
        <w:pStyle w:val="ListParagraph"/>
        <w:numPr>
          <w:ilvl w:val="1"/>
          <w:numId w:val="27"/>
        </w:numPr>
        <w:tabs>
          <w:tab w:val="left" w:pos="426"/>
          <w:tab w:val="left" w:pos="1276"/>
          <w:tab w:val="left" w:pos="1418"/>
          <w:tab w:val="left" w:pos="1701"/>
          <w:tab w:val="left" w:pos="2160"/>
        </w:tabs>
        <w:spacing w:line="20" w:lineRule="atLeast"/>
        <w:ind w:left="0" w:firstLine="567"/>
        <w:jc w:val="both"/>
        <w:rPr>
          <w:rFonts w:ascii="Times New Roman" w:hAnsi="Times New Roman"/>
          <w:sz w:val="24"/>
          <w:szCs w:val="24"/>
        </w:rPr>
      </w:pPr>
      <w:r w:rsidRPr="00351D72">
        <w:rPr>
          <w:rFonts w:ascii="Times New Roman" w:hAnsi="Times New Roman"/>
          <w:sz w:val="24"/>
          <w:szCs w:val="24"/>
        </w:rPr>
        <w:t>nustatytu laiku pradėti, kokybiškai atlikti, užbaigti ir perduoti Užsakovui visus Sutartyje nurodytus Darbus ir ištaisyti defektus, nustatytus iki Darbų perdavimo Užsakovui ir (ar) per garantinį laikotarpį;</w:t>
      </w:r>
    </w:p>
    <w:p w14:paraId="2EC6D43A" w14:textId="77777777" w:rsidR="00373D4E" w:rsidRPr="00351D72" w:rsidRDefault="00373D4E" w:rsidP="00B243DB">
      <w:pPr>
        <w:pStyle w:val="ListParagraph"/>
        <w:numPr>
          <w:ilvl w:val="1"/>
          <w:numId w:val="27"/>
        </w:numPr>
        <w:tabs>
          <w:tab w:val="left" w:pos="426"/>
          <w:tab w:val="left" w:pos="1276"/>
          <w:tab w:val="left" w:pos="1418"/>
          <w:tab w:val="left" w:pos="1701"/>
          <w:tab w:val="left" w:pos="2160"/>
        </w:tabs>
        <w:spacing w:line="20" w:lineRule="atLeast"/>
        <w:ind w:left="0" w:firstLine="567"/>
        <w:jc w:val="both"/>
        <w:rPr>
          <w:rFonts w:ascii="Times New Roman" w:hAnsi="Times New Roman"/>
          <w:sz w:val="24"/>
          <w:szCs w:val="24"/>
        </w:rPr>
      </w:pPr>
      <w:r w:rsidRPr="00351D72">
        <w:rPr>
          <w:rFonts w:ascii="Times New Roman" w:hAnsi="Times New Roman"/>
          <w:sz w:val="24"/>
          <w:szCs w:val="24"/>
        </w:rPr>
        <w:t>Darbus atlikti pagal statybos techninių reglamentų ir kitų teisės aktų, reglamentuojančių statybos veiklą (normų, taisyklių) reikalavimus;</w:t>
      </w:r>
    </w:p>
    <w:p w14:paraId="1CC882EC" w14:textId="77777777" w:rsidR="00373D4E" w:rsidRPr="00351D72" w:rsidRDefault="00373D4E" w:rsidP="00B243DB">
      <w:pPr>
        <w:pStyle w:val="ListParagraph"/>
        <w:numPr>
          <w:ilvl w:val="1"/>
          <w:numId w:val="27"/>
        </w:numPr>
        <w:tabs>
          <w:tab w:val="left" w:pos="426"/>
          <w:tab w:val="left" w:pos="1276"/>
          <w:tab w:val="left" w:pos="1418"/>
          <w:tab w:val="left" w:pos="1701"/>
          <w:tab w:val="left" w:pos="2160"/>
        </w:tabs>
        <w:spacing w:line="20" w:lineRule="atLeast"/>
        <w:ind w:left="0" w:firstLine="567"/>
        <w:jc w:val="both"/>
        <w:rPr>
          <w:rFonts w:ascii="Times New Roman" w:hAnsi="Times New Roman"/>
          <w:sz w:val="24"/>
          <w:szCs w:val="24"/>
        </w:rPr>
      </w:pPr>
      <w:r w:rsidRPr="00351D72">
        <w:rPr>
          <w:rFonts w:ascii="Times New Roman" w:hAnsi="Times New Roman"/>
          <w:sz w:val="24"/>
          <w:szCs w:val="24"/>
        </w:rPr>
        <w:t>Darbus atlikti savo rizika, medžiagomis ir priemonėmis, naudodamas naujas ir kokybiškas medžiagas;</w:t>
      </w:r>
    </w:p>
    <w:p w14:paraId="53536702" w14:textId="77777777" w:rsidR="00373D4E" w:rsidRPr="00351D72" w:rsidRDefault="00373D4E" w:rsidP="00B243DB">
      <w:pPr>
        <w:pStyle w:val="ListParagraph"/>
        <w:numPr>
          <w:ilvl w:val="1"/>
          <w:numId w:val="27"/>
        </w:numPr>
        <w:tabs>
          <w:tab w:val="left" w:pos="426"/>
          <w:tab w:val="left" w:pos="1276"/>
          <w:tab w:val="left" w:pos="1418"/>
          <w:tab w:val="left" w:pos="1701"/>
          <w:tab w:val="left" w:pos="2160"/>
        </w:tabs>
        <w:spacing w:line="20" w:lineRule="atLeast"/>
        <w:ind w:left="0" w:firstLine="567"/>
        <w:jc w:val="both"/>
        <w:rPr>
          <w:rFonts w:ascii="Times New Roman" w:hAnsi="Times New Roman"/>
          <w:sz w:val="24"/>
          <w:szCs w:val="24"/>
        </w:rPr>
      </w:pPr>
      <w:r w:rsidRPr="00351D72">
        <w:rPr>
          <w:rFonts w:ascii="Times New Roman" w:hAnsi="Times New Roman"/>
          <w:sz w:val="24"/>
          <w:szCs w:val="24"/>
        </w:rPr>
        <w:t>Darbų vykdymui naudoti Lietuvos Respublikos įstatymais nustatyta tvarka sertifikuotas medžiagas, dirbinius, gaminius ir įrenginius;</w:t>
      </w:r>
    </w:p>
    <w:p w14:paraId="41A3984F" w14:textId="77777777" w:rsidR="00373D4E" w:rsidRPr="00351D72" w:rsidRDefault="00373D4E" w:rsidP="00B243DB">
      <w:pPr>
        <w:pStyle w:val="ListParagraph"/>
        <w:numPr>
          <w:ilvl w:val="1"/>
          <w:numId w:val="27"/>
        </w:numPr>
        <w:tabs>
          <w:tab w:val="left" w:pos="426"/>
          <w:tab w:val="left" w:pos="1276"/>
          <w:tab w:val="left" w:pos="1418"/>
          <w:tab w:val="left" w:pos="1701"/>
          <w:tab w:val="left" w:pos="2160"/>
        </w:tabs>
        <w:spacing w:line="20" w:lineRule="atLeast"/>
        <w:ind w:left="0" w:firstLine="567"/>
        <w:jc w:val="both"/>
        <w:rPr>
          <w:rFonts w:ascii="Times New Roman" w:hAnsi="Times New Roman"/>
          <w:sz w:val="24"/>
          <w:szCs w:val="24"/>
        </w:rPr>
      </w:pPr>
      <w:r w:rsidRPr="00351D72">
        <w:rPr>
          <w:rFonts w:ascii="Times New Roman" w:hAnsi="Times New Roman"/>
          <w:sz w:val="24"/>
          <w:szCs w:val="24"/>
        </w:rPr>
        <w:t>visus Darbus atlikti sutartais ir Sutartyje įtvirtintais terminais;</w:t>
      </w:r>
    </w:p>
    <w:p w14:paraId="3C16EDB5" w14:textId="04CAABB3" w:rsidR="00373D4E" w:rsidRPr="00351D72" w:rsidRDefault="004B6F54" w:rsidP="00B243DB">
      <w:pPr>
        <w:pStyle w:val="ListParagraph"/>
        <w:numPr>
          <w:ilvl w:val="1"/>
          <w:numId w:val="27"/>
        </w:numPr>
        <w:tabs>
          <w:tab w:val="left" w:pos="426"/>
          <w:tab w:val="left" w:pos="1276"/>
          <w:tab w:val="left" w:pos="1418"/>
          <w:tab w:val="left" w:pos="1701"/>
          <w:tab w:val="left" w:pos="2160"/>
        </w:tabs>
        <w:spacing w:line="20" w:lineRule="atLeast"/>
        <w:ind w:left="0" w:firstLine="567"/>
        <w:jc w:val="both"/>
        <w:rPr>
          <w:rFonts w:ascii="Times New Roman" w:hAnsi="Times New Roman"/>
          <w:sz w:val="24"/>
          <w:szCs w:val="24"/>
        </w:rPr>
      </w:pPr>
      <w:r w:rsidRPr="00351D72">
        <w:rPr>
          <w:rFonts w:ascii="Times New Roman" w:hAnsi="Times New Roman"/>
          <w:sz w:val="24"/>
          <w:szCs w:val="24"/>
        </w:rPr>
        <w:t xml:space="preserve"> </w:t>
      </w:r>
      <w:r w:rsidR="00373D4E" w:rsidRPr="00351D72">
        <w:rPr>
          <w:rFonts w:ascii="Times New Roman" w:hAnsi="Times New Roman"/>
          <w:sz w:val="24"/>
          <w:szCs w:val="24"/>
        </w:rPr>
        <w:t>savo sąskaita ištaisyti Darbus, kurie dėl Rangovo kaltės yra netinkamai įvykdyti ir neatitinkantys Sutarties sąlygų;</w:t>
      </w:r>
    </w:p>
    <w:p w14:paraId="56AA1EE1" w14:textId="77777777" w:rsidR="00373D4E" w:rsidRPr="00351D72" w:rsidRDefault="00373D4E" w:rsidP="00B243DB">
      <w:pPr>
        <w:pStyle w:val="ListParagraph"/>
        <w:numPr>
          <w:ilvl w:val="1"/>
          <w:numId w:val="27"/>
        </w:numPr>
        <w:tabs>
          <w:tab w:val="left" w:pos="426"/>
          <w:tab w:val="left" w:pos="1276"/>
          <w:tab w:val="left" w:pos="1418"/>
          <w:tab w:val="left" w:pos="1701"/>
          <w:tab w:val="left" w:pos="2160"/>
        </w:tabs>
        <w:spacing w:line="20" w:lineRule="atLeast"/>
        <w:ind w:left="0" w:firstLine="567"/>
        <w:jc w:val="both"/>
        <w:rPr>
          <w:rFonts w:ascii="Times New Roman" w:hAnsi="Times New Roman"/>
          <w:sz w:val="24"/>
          <w:szCs w:val="24"/>
        </w:rPr>
      </w:pPr>
      <w:r w:rsidRPr="00351D72">
        <w:rPr>
          <w:rFonts w:ascii="Times New Roman" w:hAnsi="Times New Roman"/>
          <w:sz w:val="24"/>
          <w:szCs w:val="24"/>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576F8DAE" w14:textId="77777777" w:rsidR="00373D4E" w:rsidRPr="00351D72" w:rsidRDefault="00373D4E" w:rsidP="00B243DB">
      <w:pPr>
        <w:pStyle w:val="ListParagraph"/>
        <w:numPr>
          <w:ilvl w:val="1"/>
          <w:numId w:val="27"/>
        </w:numPr>
        <w:tabs>
          <w:tab w:val="left" w:pos="426"/>
          <w:tab w:val="left" w:pos="1276"/>
          <w:tab w:val="left" w:pos="1418"/>
          <w:tab w:val="left" w:pos="1701"/>
          <w:tab w:val="left" w:pos="2160"/>
        </w:tabs>
        <w:spacing w:line="20" w:lineRule="atLeast"/>
        <w:ind w:left="0" w:firstLine="567"/>
        <w:jc w:val="both"/>
        <w:rPr>
          <w:rFonts w:ascii="Times New Roman" w:hAnsi="Times New Roman"/>
          <w:sz w:val="24"/>
          <w:szCs w:val="24"/>
        </w:rPr>
      </w:pPr>
      <w:r w:rsidRPr="00351D72">
        <w:rPr>
          <w:rFonts w:ascii="Times New Roman" w:hAnsi="Times New Roman"/>
          <w:sz w:val="24"/>
          <w:szCs w:val="24"/>
        </w:rPr>
        <w:t>Darbų atlikimui, esant reikalui, gauti leidimus arba sutikimus atlikti Darbus apsauginėse zonose (elektros tinklų, ryšių linijų, magistralinių vamzdynų), nutiestų požeminių komunikacijų vietose ir kt.;</w:t>
      </w:r>
    </w:p>
    <w:p w14:paraId="6D9B3449" w14:textId="363774B6" w:rsidR="00373D4E" w:rsidRPr="00351D72" w:rsidRDefault="004B6F54" w:rsidP="00B243DB">
      <w:pPr>
        <w:pStyle w:val="ListParagraph"/>
        <w:numPr>
          <w:ilvl w:val="1"/>
          <w:numId w:val="27"/>
        </w:numPr>
        <w:tabs>
          <w:tab w:val="left" w:pos="426"/>
          <w:tab w:val="left" w:pos="1276"/>
          <w:tab w:val="left" w:pos="1418"/>
          <w:tab w:val="left" w:pos="1701"/>
          <w:tab w:val="left" w:pos="2160"/>
        </w:tabs>
        <w:spacing w:line="20" w:lineRule="atLeast"/>
        <w:ind w:left="0" w:firstLine="567"/>
        <w:jc w:val="both"/>
        <w:rPr>
          <w:rFonts w:ascii="Times New Roman" w:hAnsi="Times New Roman"/>
          <w:sz w:val="24"/>
          <w:szCs w:val="24"/>
        </w:rPr>
      </w:pPr>
      <w:r w:rsidRPr="00351D72">
        <w:rPr>
          <w:rFonts w:ascii="Times New Roman" w:hAnsi="Times New Roman"/>
          <w:sz w:val="24"/>
          <w:szCs w:val="24"/>
        </w:rPr>
        <w:t xml:space="preserve"> </w:t>
      </w:r>
      <w:r w:rsidR="00373D4E" w:rsidRPr="00351D72">
        <w:rPr>
          <w:rFonts w:ascii="Times New Roman" w:hAnsi="Times New Roman"/>
          <w:sz w:val="24"/>
          <w:szCs w:val="24"/>
        </w:rPr>
        <w:t>išvežti statybines atliekas ir statybinį laužą savo sąskaita;</w:t>
      </w:r>
    </w:p>
    <w:p w14:paraId="7631B9D2" w14:textId="77777777" w:rsidR="00373D4E" w:rsidRPr="00351D72" w:rsidRDefault="00373D4E" w:rsidP="00B243DB">
      <w:pPr>
        <w:pStyle w:val="ListParagraph"/>
        <w:numPr>
          <w:ilvl w:val="1"/>
          <w:numId w:val="27"/>
        </w:numPr>
        <w:tabs>
          <w:tab w:val="left" w:pos="426"/>
          <w:tab w:val="left" w:pos="1276"/>
          <w:tab w:val="left" w:pos="1418"/>
          <w:tab w:val="left" w:pos="1701"/>
          <w:tab w:val="left" w:pos="2160"/>
        </w:tabs>
        <w:spacing w:line="20" w:lineRule="atLeast"/>
        <w:ind w:left="0" w:firstLine="567"/>
        <w:jc w:val="both"/>
        <w:rPr>
          <w:rFonts w:ascii="Times New Roman" w:hAnsi="Times New Roman"/>
          <w:sz w:val="24"/>
          <w:szCs w:val="24"/>
        </w:rPr>
      </w:pPr>
      <w:r w:rsidRPr="00351D72">
        <w:rPr>
          <w:rFonts w:ascii="Times New Roman" w:hAnsi="Times New Roman"/>
          <w:sz w:val="24"/>
          <w:szCs w:val="24"/>
        </w:rPr>
        <w:t>vykdyti gautus Užsakovo nurodymus, jei šie nurodymai neprieštarauja Sutarties sąlygoms ir normatyviniams dokumentams;</w:t>
      </w:r>
    </w:p>
    <w:p w14:paraId="344FE117" w14:textId="66004A87" w:rsidR="00E31BD2" w:rsidRPr="00351D72" w:rsidRDefault="00373D4E" w:rsidP="00B243DB">
      <w:pPr>
        <w:pStyle w:val="ListParagraph"/>
        <w:numPr>
          <w:ilvl w:val="1"/>
          <w:numId w:val="27"/>
        </w:numPr>
        <w:tabs>
          <w:tab w:val="left" w:pos="426"/>
          <w:tab w:val="left" w:pos="1276"/>
          <w:tab w:val="left" w:pos="1418"/>
          <w:tab w:val="left" w:pos="1701"/>
          <w:tab w:val="left" w:pos="2160"/>
        </w:tabs>
        <w:spacing w:line="20" w:lineRule="atLeast"/>
        <w:ind w:left="0" w:firstLine="567"/>
        <w:jc w:val="both"/>
        <w:rPr>
          <w:rFonts w:ascii="Times New Roman" w:hAnsi="Times New Roman"/>
          <w:sz w:val="24"/>
          <w:szCs w:val="24"/>
        </w:rPr>
      </w:pPr>
      <w:r w:rsidRPr="00351D72">
        <w:rPr>
          <w:rFonts w:ascii="Times New Roman" w:hAnsi="Times New Roman"/>
          <w:sz w:val="24"/>
          <w:szCs w:val="24"/>
        </w:rPr>
        <w:t>Rangovas Užsakovui įsipareigoja, kad Sutartį vykdys tik tokią teisę turintys asmenys.</w:t>
      </w:r>
    </w:p>
    <w:p w14:paraId="1B49A875" w14:textId="77777777" w:rsidR="00373D4E" w:rsidRPr="00351D72" w:rsidRDefault="00373D4E" w:rsidP="00B243DB">
      <w:pPr>
        <w:numPr>
          <w:ilvl w:val="0"/>
          <w:numId w:val="11"/>
        </w:numPr>
        <w:spacing w:line="20" w:lineRule="atLeast"/>
        <w:ind w:left="0" w:firstLine="720"/>
        <w:jc w:val="center"/>
        <w:rPr>
          <w:b/>
        </w:rPr>
      </w:pPr>
      <w:r w:rsidRPr="00351D72">
        <w:rPr>
          <w:b/>
        </w:rPr>
        <w:t>SUTARTIES ŠALIŲ ATSAKOMYBĖ</w:t>
      </w:r>
    </w:p>
    <w:p w14:paraId="73D0525D" w14:textId="77777777" w:rsidR="00373D4E" w:rsidRPr="00351D72" w:rsidRDefault="00373D4E" w:rsidP="00373D4E">
      <w:pPr>
        <w:spacing w:line="20" w:lineRule="atLeast"/>
        <w:ind w:firstLine="720"/>
        <w:rPr>
          <w:sz w:val="10"/>
          <w:szCs w:val="10"/>
        </w:rPr>
      </w:pPr>
    </w:p>
    <w:p w14:paraId="19F4AD07" w14:textId="5CB49747" w:rsidR="00373D4E" w:rsidRPr="00351D72" w:rsidRDefault="00C655C3" w:rsidP="00B243DB">
      <w:pPr>
        <w:numPr>
          <w:ilvl w:val="0"/>
          <w:numId w:val="27"/>
        </w:numPr>
        <w:tabs>
          <w:tab w:val="left" w:pos="1134"/>
        </w:tabs>
        <w:spacing w:line="20" w:lineRule="atLeast"/>
        <w:ind w:left="0" w:firstLine="709"/>
        <w:jc w:val="both"/>
      </w:pPr>
      <w:r w:rsidRPr="00351D72">
        <w:t xml:space="preserve"> </w:t>
      </w:r>
      <w:r w:rsidR="00373D4E" w:rsidRPr="00351D72">
        <w:t>Šalys privalo tinkamai ir laiku vykdyti savo sutartines prievoles. Šalis, neįvykdžiusi netinkamai įvykdžiusi savo prievolę, privalo atlyginti kitai Šaliai šios patirtus nuostolius.</w:t>
      </w:r>
    </w:p>
    <w:p w14:paraId="5A9EA71B" w14:textId="77777777" w:rsidR="00373D4E" w:rsidRPr="00351D72" w:rsidRDefault="00373D4E" w:rsidP="00B243DB">
      <w:pPr>
        <w:numPr>
          <w:ilvl w:val="0"/>
          <w:numId w:val="27"/>
        </w:numPr>
        <w:spacing w:line="20" w:lineRule="atLeast"/>
        <w:ind w:left="0" w:firstLine="709"/>
        <w:jc w:val="both"/>
      </w:pPr>
      <w:r w:rsidRPr="00351D72">
        <w:t>Užsakovo turtinė atsakomybė:</w:t>
      </w:r>
    </w:p>
    <w:p w14:paraId="137D8E2E" w14:textId="77777777" w:rsidR="00373D4E" w:rsidRPr="00351D72" w:rsidRDefault="00373D4E" w:rsidP="00B243DB">
      <w:pPr>
        <w:numPr>
          <w:ilvl w:val="1"/>
          <w:numId w:val="27"/>
        </w:numPr>
        <w:tabs>
          <w:tab w:val="left" w:pos="284"/>
          <w:tab w:val="left" w:pos="1418"/>
        </w:tabs>
        <w:spacing w:line="20" w:lineRule="atLeast"/>
        <w:ind w:left="0" w:firstLine="709"/>
        <w:contextualSpacing/>
        <w:jc w:val="both"/>
        <w:rPr>
          <w:rFonts w:eastAsia="Times New Roman"/>
          <w:color w:val="auto"/>
          <w:szCs w:val="20"/>
        </w:rPr>
      </w:pPr>
      <w:r w:rsidRPr="00351D72">
        <w:rPr>
          <w:rFonts w:eastAsia="Times New Roman"/>
          <w:color w:val="auto"/>
          <w:szCs w:val="20"/>
        </w:rPr>
        <w:t>Užsakovas, šioje Sutartyje nustatytu laiku neatsiskaitęs su Rangovu, moka Rangovui 0,05 % delspinigių nuo neapmokėtos sumos dydžio už kiekvieną uždelstą atsiskaityti dieną.</w:t>
      </w:r>
    </w:p>
    <w:p w14:paraId="52C4263E" w14:textId="77777777" w:rsidR="00373D4E" w:rsidRPr="00351D72" w:rsidRDefault="00373D4E" w:rsidP="00B243DB">
      <w:pPr>
        <w:numPr>
          <w:ilvl w:val="0"/>
          <w:numId w:val="27"/>
        </w:numPr>
        <w:tabs>
          <w:tab w:val="left" w:pos="1276"/>
          <w:tab w:val="left" w:pos="1740"/>
        </w:tabs>
        <w:spacing w:line="20" w:lineRule="atLeast"/>
        <w:ind w:left="0" w:firstLine="720"/>
        <w:jc w:val="both"/>
      </w:pPr>
      <w:r w:rsidRPr="00351D72">
        <w:t>Rangovo turtinė atsakomybė:</w:t>
      </w:r>
    </w:p>
    <w:p w14:paraId="49FC06D1" w14:textId="77777777" w:rsidR="00373D4E" w:rsidRPr="00351D72" w:rsidRDefault="00373D4E" w:rsidP="00B243DB">
      <w:pPr>
        <w:numPr>
          <w:ilvl w:val="1"/>
          <w:numId w:val="27"/>
        </w:numPr>
        <w:tabs>
          <w:tab w:val="left" w:pos="0"/>
          <w:tab w:val="left" w:pos="1418"/>
        </w:tabs>
        <w:spacing w:line="20" w:lineRule="atLeast"/>
        <w:ind w:left="0" w:firstLine="709"/>
        <w:contextualSpacing/>
        <w:jc w:val="both"/>
        <w:rPr>
          <w:rFonts w:eastAsia="Times New Roman"/>
          <w:color w:val="auto"/>
          <w:szCs w:val="20"/>
        </w:rPr>
      </w:pPr>
      <w:r w:rsidRPr="00351D72">
        <w:rPr>
          <w:rFonts w:eastAsia="Times New Roman"/>
          <w:color w:val="auto"/>
          <w:szCs w:val="20"/>
        </w:rPr>
        <w:t>Rangovas atsako Užsakovui už nukrypimus nuo normatyvinių dokumentų bei šios Sutarties reikalavimų ir tokiu atveju Užsakovas turi teisę reikalauti iš Rangovo:</w:t>
      </w:r>
    </w:p>
    <w:p w14:paraId="649E6826" w14:textId="77777777" w:rsidR="00373D4E" w:rsidRPr="00351D72" w:rsidRDefault="00373D4E" w:rsidP="00B243DB">
      <w:pPr>
        <w:numPr>
          <w:ilvl w:val="2"/>
          <w:numId w:val="27"/>
        </w:numPr>
        <w:tabs>
          <w:tab w:val="left" w:pos="0"/>
          <w:tab w:val="left" w:pos="1080"/>
          <w:tab w:val="left" w:pos="1276"/>
          <w:tab w:val="left" w:pos="1418"/>
          <w:tab w:val="left" w:pos="1560"/>
          <w:tab w:val="left" w:pos="1985"/>
        </w:tabs>
        <w:spacing w:line="20" w:lineRule="atLeast"/>
        <w:ind w:left="0" w:firstLine="709"/>
        <w:contextualSpacing/>
        <w:jc w:val="both"/>
        <w:rPr>
          <w:rFonts w:eastAsia="Times New Roman"/>
          <w:color w:val="auto"/>
          <w:szCs w:val="20"/>
        </w:rPr>
      </w:pPr>
      <w:r w:rsidRPr="00351D72">
        <w:rPr>
          <w:rFonts w:eastAsia="Times New Roman"/>
          <w:color w:val="auto"/>
          <w:szCs w:val="20"/>
        </w:rPr>
        <w:t>neatlygintinai pašalinti trūkumus per Užsakovo nustatytą terminą;</w:t>
      </w:r>
    </w:p>
    <w:p w14:paraId="2C0E6D0C" w14:textId="77777777" w:rsidR="00373D4E" w:rsidRPr="00351D72" w:rsidRDefault="00373D4E" w:rsidP="00B243DB">
      <w:pPr>
        <w:numPr>
          <w:ilvl w:val="2"/>
          <w:numId w:val="27"/>
        </w:numPr>
        <w:tabs>
          <w:tab w:val="left" w:pos="0"/>
          <w:tab w:val="left" w:pos="1080"/>
          <w:tab w:val="left" w:pos="1418"/>
          <w:tab w:val="left" w:pos="1560"/>
          <w:tab w:val="left" w:pos="1843"/>
        </w:tabs>
        <w:spacing w:line="20" w:lineRule="atLeast"/>
        <w:ind w:left="0" w:firstLine="709"/>
        <w:jc w:val="both"/>
      </w:pPr>
      <w:r w:rsidRPr="00351D72">
        <w:t>atlyginti Užsakovo patirtas trūkumų šalinimo išlaidas;</w:t>
      </w:r>
    </w:p>
    <w:p w14:paraId="69092531" w14:textId="77777777" w:rsidR="006428A9" w:rsidRPr="00351D72" w:rsidRDefault="004E1C72" w:rsidP="00420593">
      <w:pPr>
        <w:widowControl w:val="0"/>
        <w:tabs>
          <w:tab w:val="left" w:pos="1134"/>
          <w:tab w:val="left" w:pos="1560"/>
        </w:tabs>
        <w:ind w:firstLine="709"/>
        <w:jc w:val="both"/>
      </w:pPr>
      <w:r w:rsidRPr="00351D72">
        <w:t xml:space="preserve">41.2. </w:t>
      </w:r>
      <w:r w:rsidR="00373D4E" w:rsidRPr="00351D72">
        <w:t>Rangovas, laiku neatlikęs Darbų ar nepašalinęs defektų, moka Užsakovui 0,05% nuo neatliktų Darbų kainos dydžio delspinigius už kiekvieną uždelstą dieną;</w:t>
      </w:r>
    </w:p>
    <w:p w14:paraId="337FF85E" w14:textId="0DED70B2" w:rsidR="00420593" w:rsidRPr="00351D72" w:rsidRDefault="00EA0822" w:rsidP="00420593">
      <w:pPr>
        <w:widowControl w:val="0"/>
        <w:tabs>
          <w:tab w:val="left" w:pos="1134"/>
          <w:tab w:val="left" w:pos="1560"/>
        </w:tabs>
        <w:ind w:firstLine="709"/>
        <w:jc w:val="both"/>
      </w:pPr>
      <w:r w:rsidRPr="00351D72">
        <w:t>41</w:t>
      </w:r>
      <w:r w:rsidR="008749E5" w:rsidRPr="00351D72">
        <w:t xml:space="preserve">.3. </w:t>
      </w:r>
      <w:r w:rsidR="00420593" w:rsidRPr="00351D72">
        <w:t>Rangov</w:t>
      </w:r>
      <w:bookmarkStart w:id="4" w:name="_Hlk127963266"/>
      <w:r w:rsidR="00420593" w:rsidRPr="00351D72">
        <w:t xml:space="preserve">as už </w:t>
      </w:r>
      <w:bookmarkEnd w:id="4"/>
      <w:r w:rsidR="00420593" w:rsidRPr="00351D72">
        <w:t>Sutarties 38.1 punkte nustatyto reikalavimo nesilaikymą moka Užsakovui 100,00 Eur už kiekvieną atvejį.</w:t>
      </w:r>
    </w:p>
    <w:p w14:paraId="4F67EB37" w14:textId="36BE5CEB" w:rsidR="00420593" w:rsidRPr="00351D72" w:rsidRDefault="008749E5" w:rsidP="00420593">
      <w:pPr>
        <w:widowControl w:val="0"/>
        <w:tabs>
          <w:tab w:val="left" w:pos="1134"/>
          <w:tab w:val="left" w:pos="1560"/>
        </w:tabs>
        <w:ind w:firstLine="709"/>
        <w:jc w:val="both"/>
      </w:pPr>
      <w:r w:rsidRPr="00351D72">
        <w:t>4</w:t>
      </w:r>
      <w:r w:rsidR="00EA0822" w:rsidRPr="00351D72">
        <w:t>1</w:t>
      </w:r>
      <w:r w:rsidR="00420593" w:rsidRPr="00351D72">
        <w:t>.</w:t>
      </w:r>
      <w:r w:rsidRPr="00351D72">
        <w:t>4</w:t>
      </w:r>
      <w:r w:rsidR="00420593" w:rsidRPr="00351D72">
        <w:t xml:space="preserve">. Bauda gali būti išskaičiuojama iš Rangovui mokėtinos sumos. </w:t>
      </w:r>
      <w:bookmarkStart w:id="5" w:name="_Hlk128053635"/>
      <w:r w:rsidR="00420593" w:rsidRPr="00351D72">
        <w:t>Baudos už Sutarties pažeidimus netaikomos pažeidimams, kuomet pažeidimo pagrindu pasinaudojama Sutarties įvykdymo užtikrinimu</w:t>
      </w:r>
      <w:bookmarkEnd w:id="5"/>
      <w:r w:rsidR="00420593" w:rsidRPr="00351D72">
        <w:t xml:space="preserve"> (jeigu taikomas).</w:t>
      </w:r>
    </w:p>
    <w:p w14:paraId="64EA7092" w14:textId="65FF97A1" w:rsidR="00741A19" w:rsidRPr="00351D72" w:rsidRDefault="00EA0822" w:rsidP="00741A19">
      <w:pPr>
        <w:tabs>
          <w:tab w:val="left" w:pos="567"/>
          <w:tab w:val="left" w:pos="1134"/>
          <w:tab w:val="left" w:pos="1418"/>
        </w:tabs>
        <w:spacing w:line="20" w:lineRule="atLeast"/>
        <w:ind w:firstLine="709"/>
        <w:jc w:val="both"/>
      </w:pPr>
      <w:r w:rsidRPr="00351D72">
        <w:lastRenderedPageBreak/>
        <w:t>41</w:t>
      </w:r>
      <w:r w:rsidR="00420593" w:rsidRPr="00351D72">
        <w:t xml:space="preserve">.5. Maksimali bendra Šalies atsakomybė yra </w:t>
      </w:r>
      <w:r w:rsidR="00420593" w:rsidRPr="00351D72">
        <w:rPr>
          <w:rFonts w:eastAsia="Arial"/>
        </w:rPr>
        <w:t>10 % nuo Pradinės sutarties vertės arba Sutarties kainos (be PVM), atsižvelgiant į tai, kuri yra didesnė.</w:t>
      </w:r>
      <w:r w:rsidR="00741A19" w:rsidRPr="00351D72">
        <w:t>41.6. Rangovas atsako už žalą aplinkos apsaugai, atsiradusią Darbų atlikimo teritorijoje, jei tokia žala atsirado dėl Rangovo ar jo darbuotojų kaltų veiksmų ar jų įtakoje.</w:t>
      </w:r>
    </w:p>
    <w:p w14:paraId="7F66B1EA" w14:textId="77777777" w:rsidR="00C82F36" w:rsidRPr="00351D72" w:rsidRDefault="00C82F36" w:rsidP="00741A19">
      <w:pPr>
        <w:tabs>
          <w:tab w:val="left" w:pos="567"/>
          <w:tab w:val="left" w:pos="1134"/>
          <w:tab w:val="left" w:pos="1418"/>
        </w:tabs>
        <w:spacing w:line="20" w:lineRule="atLeast"/>
        <w:ind w:firstLine="709"/>
        <w:jc w:val="both"/>
      </w:pPr>
    </w:p>
    <w:p w14:paraId="4A9D2A31" w14:textId="4E19F37D" w:rsidR="00373D4E" w:rsidRPr="00351D72" w:rsidRDefault="00373D4E" w:rsidP="00B243DB">
      <w:pPr>
        <w:numPr>
          <w:ilvl w:val="0"/>
          <w:numId w:val="11"/>
        </w:numPr>
        <w:tabs>
          <w:tab w:val="clear" w:pos="1080"/>
          <w:tab w:val="num" w:pos="851"/>
        </w:tabs>
        <w:spacing w:line="20" w:lineRule="atLeast"/>
        <w:ind w:left="142" w:firstLine="0"/>
        <w:jc w:val="center"/>
        <w:rPr>
          <w:b/>
        </w:rPr>
      </w:pPr>
      <w:r w:rsidRPr="00351D72">
        <w:rPr>
          <w:b/>
        </w:rPr>
        <w:t>GARANTIJŲ SUTEIKIMAS DARBAMS</w:t>
      </w:r>
    </w:p>
    <w:p w14:paraId="6FCA3A05" w14:textId="77777777" w:rsidR="00863874" w:rsidRPr="00351D72" w:rsidRDefault="00863874" w:rsidP="00863874">
      <w:pPr>
        <w:spacing w:line="20" w:lineRule="atLeast"/>
        <w:ind w:left="142"/>
        <w:rPr>
          <w:b/>
          <w:sz w:val="16"/>
          <w:szCs w:val="16"/>
        </w:rPr>
      </w:pPr>
    </w:p>
    <w:p w14:paraId="0A687777" w14:textId="77777777" w:rsidR="00373D4E" w:rsidRPr="00351D72" w:rsidRDefault="00373D4E" w:rsidP="00B243DB">
      <w:pPr>
        <w:numPr>
          <w:ilvl w:val="0"/>
          <w:numId w:val="27"/>
        </w:numPr>
        <w:spacing w:line="20" w:lineRule="atLeast"/>
        <w:ind w:left="0" w:firstLine="709"/>
        <w:jc w:val="both"/>
      </w:pPr>
      <w:r w:rsidRPr="00351D72">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64BBC5A7" w14:textId="77777777" w:rsidR="00373D4E" w:rsidRPr="00351D72" w:rsidRDefault="00373D4E" w:rsidP="00B243DB">
      <w:pPr>
        <w:numPr>
          <w:ilvl w:val="0"/>
          <w:numId w:val="27"/>
        </w:numPr>
        <w:tabs>
          <w:tab w:val="left" w:pos="480"/>
        </w:tabs>
        <w:spacing w:line="20" w:lineRule="atLeast"/>
        <w:ind w:left="0" w:firstLine="720"/>
        <w:jc w:val="both"/>
      </w:pPr>
      <w:r w:rsidRPr="00351D72">
        <w:t>Rangovas per visą garantinį laiką užtikrina, kad atliktų Darbų rezultatas atitinka teisės aktuose ir Sutartyje nustatytus rodiklius ir yra tinkamas naudoti pagal paskirtį.</w:t>
      </w:r>
    </w:p>
    <w:p w14:paraId="129A8511" w14:textId="77777777" w:rsidR="00373D4E" w:rsidRPr="00351D72" w:rsidRDefault="00373D4E" w:rsidP="00B243DB">
      <w:pPr>
        <w:numPr>
          <w:ilvl w:val="0"/>
          <w:numId w:val="27"/>
        </w:numPr>
        <w:tabs>
          <w:tab w:val="left" w:pos="480"/>
        </w:tabs>
        <w:spacing w:line="20" w:lineRule="atLeast"/>
        <w:ind w:left="0" w:firstLine="720"/>
        <w:jc w:val="both"/>
      </w:pPr>
      <w:r w:rsidRPr="00351D72">
        <w:t>Užsakovas, priimdamas atliktus Darbus, pastebėjęs trūkumus, turi teisę reikalauti iš Rangovo juos pašalinti tiek iš karto juos aptikus, tiek vėliau.</w:t>
      </w:r>
    </w:p>
    <w:p w14:paraId="4CEF9825" w14:textId="77777777" w:rsidR="00373D4E" w:rsidRPr="00351D72" w:rsidRDefault="00373D4E" w:rsidP="00B243DB">
      <w:pPr>
        <w:numPr>
          <w:ilvl w:val="0"/>
          <w:numId w:val="27"/>
        </w:numPr>
        <w:tabs>
          <w:tab w:val="left" w:pos="480"/>
        </w:tabs>
        <w:spacing w:line="20" w:lineRule="atLeast"/>
        <w:ind w:left="0" w:firstLine="720"/>
        <w:jc w:val="both"/>
      </w:pPr>
      <w:r w:rsidRPr="00351D72">
        <w:t>Užsakovas turi teisę atsisakyti priimti atliktų Darbų rezultatą, jeigu nustatomi trūkumai, dėl kurių jo neįmanoma naudoti pagal paskirtį ir jeigu šių trūkumų Rangovas negali pašalinti.</w:t>
      </w:r>
    </w:p>
    <w:p w14:paraId="1EAC9B69" w14:textId="77777777" w:rsidR="00373D4E" w:rsidRPr="00351D72" w:rsidRDefault="00373D4E" w:rsidP="00B243DB">
      <w:pPr>
        <w:numPr>
          <w:ilvl w:val="0"/>
          <w:numId w:val="27"/>
        </w:numPr>
        <w:tabs>
          <w:tab w:val="left" w:pos="480"/>
        </w:tabs>
        <w:spacing w:line="20" w:lineRule="atLeast"/>
        <w:ind w:left="0" w:firstLine="720"/>
        <w:jc w:val="both"/>
      </w:pPr>
      <w:r w:rsidRPr="00351D72">
        <w:t>Rangovas savo jėgomis ir sąskaita defektiniame akte, kurį pasirašo abi Sutarties Šalys, nurodytu terminu (kuris negali būti ilgesnis kaip 15 (penkiolika) kalendorinių dienų) ištaiso Darbų defektus, nustatytus per garantinį laiką.</w:t>
      </w:r>
    </w:p>
    <w:p w14:paraId="5ED2C80F" w14:textId="77777777" w:rsidR="00373D4E" w:rsidRPr="00351D72" w:rsidRDefault="00373D4E" w:rsidP="00B243DB">
      <w:pPr>
        <w:numPr>
          <w:ilvl w:val="0"/>
          <w:numId w:val="27"/>
        </w:numPr>
        <w:tabs>
          <w:tab w:val="left" w:pos="480"/>
        </w:tabs>
        <w:spacing w:line="20" w:lineRule="atLeast"/>
        <w:ind w:left="0" w:firstLine="720"/>
        <w:jc w:val="both"/>
      </w:pPr>
      <w:r w:rsidRPr="00351D72">
        <w:t xml:space="preserve">Jei </w:t>
      </w:r>
      <w:r w:rsidRPr="00351D72">
        <w:rPr>
          <w:bCs/>
        </w:rPr>
        <w:t>Rangovas</w:t>
      </w:r>
      <w:r w:rsidRPr="00351D72">
        <w:t xml:space="preserve"> nepradeda ir (ar) neištaiso defektų ar neatitaiso tiesioginės tokio defekto padarytos žalos garantiniu laikotarpiu per </w:t>
      </w:r>
      <w:r w:rsidRPr="00351D72">
        <w:rPr>
          <w:bCs/>
        </w:rPr>
        <w:t>Užsakovo</w:t>
      </w:r>
      <w:r w:rsidRPr="00351D72">
        <w:t xml:space="preserve"> nurodytą protingą laiką, </w:t>
      </w:r>
      <w:r w:rsidRPr="00351D72">
        <w:rPr>
          <w:bCs/>
        </w:rPr>
        <w:t>Užsakovas</w:t>
      </w:r>
      <w:r w:rsidRPr="00351D72">
        <w:t xml:space="preserve"> pats arba trečiųjų asmenų pagalba gali atlikti tokius Darbus </w:t>
      </w:r>
      <w:r w:rsidRPr="00351D72">
        <w:rPr>
          <w:bCs/>
        </w:rPr>
        <w:t>Rangovo</w:t>
      </w:r>
      <w:r w:rsidRPr="00351D72">
        <w:t xml:space="preserve"> sąskaita. Rangovas privalo atlyginti visus nuostolius, kuriuos patiria </w:t>
      </w:r>
      <w:r w:rsidRPr="00351D72">
        <w:rPr>
          <w:bCs/>
        </w:rPr>
        <w:t>Užsakovas</w:t>
      </w:r>
      <w:r w:rsidRPr="00351D72">
        <w:t xml:space="preserve">, ištaisydamas defektą ir atitaisydamas žalą, įskaitant </w:t>
      </w:r>
      <w:r w:rsidRPr="00351D72">
        <w:rPr>
          <w:bCs/>
        </w:rPr>
        <w:t xml:space="preserve">Užsakovo </w:t>
      </w:r>
      <w:r w:rsidRPr="00351D72">
        <w:t>kaštus ieškant kito rangovo ir pan.</w:t>
      </w:r>
    </w:p>
    <w:p w14:paraId="5751DB23" w14:textId="77777777" w:rsidR="00373D4E" w:rsidRPr="00351D72" w:rsidRDefault="00373D4E" w:rsidP="00373D4E">
      <w:pPr>
        <w:spacing w:line="20" w:lineRule="atLeast"/>
        <w:ind w:firstLine="720"/>
        <w:jc w:val="both"/>
      </w:pPr>
    </w:p>
    <w:p w14:paraId="7A50B8EF" w14:textId="77777777" w:rsidR="00373D4E" w:rsidRPr="00351D72" w:rsidRDefault="00373D4E" w:rsidP="00B243DB">
      <w:pPr>
        <w:numPr>
          <w:ilvl w:val="0"/>
          <w:numId w:val="11"/>
        </w:numPr>
        <w:spacing w:line="20" w:lineRule="atLeast"/>
        <w:ind w:left="0" w:firstLine="720"/>
        <w:jc w:val="center"/>
        <w:rPr>
          <w:b/>
        </w:rPr>
      </w:pPr>
      <w:r w:rsidRPr="00351D72">
        <w:rPr>
          <w:b/>
        </w:rPr>
        <w:t>SUTARTIES NUTRAUKIMAS PRIEŠ TERMINĄ</w:t>
      </w:r>
    </w:p>
    <w:p w14:paraId="05D3A642" w14:textId="77777777" w:rsidR="00373D4E" w:rsidRPr="00351D72" w:rsidRDefault="00373D4E" w:rsidP="00373D4E">
      <w:pPr>
        <w:spacing w:line="20" w:lineRule="atLeast"/>
        <w:ind w:firstLine="720"/>
        <w:rPr>
          <w:sz w:val="16"/>
          <w:szCs w:val="16"/>
        </w:rPr>
      </w:pPr>
    </w:p>
    <w:p w14:paraId="239DE827" w14:textId="77777777" w:rsidR="00373D4E" w:rsidRPr="00351D72" w:rsidRDefault="00373D4E" w:rsidP="00B243DB">
      <w:pPr>
        <w:numPr>
          <w:ilvl w:val="0"/>
          <w:numId w:val="27"/>
        </w:numPr>
        <w:tabs>
          <w:tab w:val="left" w:pos="0"/>
          <w:tab w:val="left" w:pos="480"/>
        </w:tabs>
        <w:spacing w:line="20" w:lineRule="atLeast"/>
        <w:ind w:left="0" w:firstLine="720"/>
        <w:jc w:val="both"/>
      </w:pPr>
      <w:r w:rsidRPr="00351D72">
        <w:t>Sutartis prieš terminą gali būti nutraukta:</w:t>
      </w:r>
    </w:p>
    <w:p w14:paraId="7BDFE027" w14:textId="77777777" w:rsidR="00373D4E" w:rsidRPr="00351D72" w:rsidRDefault="00373D4E" w:rsidP="00B243DB">
      <w:pPr>
        <w:numPr>
          <w:ilvl w:val="1"/>
          <w:numId w:val="27"/>
        </w:numPr>
        <w:tabs>
          <w:tab w:val="left" w:pos="0"/>
          <w:tab w:val="left" w:pos="1276"/>
          <w:tab w:val="left" w:pos="1560"/>
        </w:tabs>
        <w:spacing w:line="20" w:lineRule="atLeast"/>
        <w:ind w:left="0" w:firstLine="709"/>
        <w:contextualSpacing/>
        <w:jc w:val="both"/>
        <w:rPr>
          <w:rFonts w:eastAsia="Times New Roman"/>
          <w:color w:val="auto"/>
          <w:szCs w:val="20"/>
        </w:rPr>
      </w:pPr>
      <w:r w:rsidRPr="00351D72">
        <w:rPr>
          <w:rFonts w:eastAsia="Times New Roman"/>
          <w:color w:val="auto"/>
          <w:szCs w:val="20"/>
        </w:rPr>
        <w:t>raštišku Šalių susitarimu;</w:t>
      </w:r>
    </w:p>
    <w:p w14:paraId="56A73D04" w14:textId="77777777" w:rsidR="00373D4E" w:rsidRPr="00351D72" w:rsidRDefault="00373D4E" w:rsidP="00B243DB">
      <w:pPr>
        <w:numPr>
          <w:ilvl w:val="1"/>
          <w:numId w:val="27"/>
        </w:numPr>
        <w:tabs>
          <w:tab w:val="left" w:pos="0"/>
          <w:tab w:val="left" w:pos="1276"/>
          <w:tab w:val="left" w:pos="1560"/>
        </w:tabs>
        <w:spacing w:line="20" w:lineRule="atLeast"/>
        <w:ind w:left="0" w:firstLine="709"/>
        <w:contextualSpacing/>
        <w:jc w:val="both"/>
        <w:rPr>
          <w:rFonts w:eastAsia="Times New Roman"/>
          <w:color w:val="auto"/>
          <w:szCs w:val="20"/>
        </w:rPr>
      </w:pPr>
      <w:r w:rsidRPr="00351D72">
        <w:rPr>
          <w:rFonts w:eastAsia="Times New Roman"/>
          <w:color w:val="auto"/>
          <w:szCs w:val="20"/>
        </w:rPr>
        <w:t xml:space="preserve">vienašališku Užsakovo sprendimu, jeigu Rangovas nevykdo ar vykdo netinkamai savo prisiimtus, šioje Sutartyje numatytus, įsipareigojimus ir tai yra esminis Sutarties pažeidimas; </w:t>
      </w:r>
    </w:p>
    <w:p w14:paraId="68DC9E3D" w14:textId="77777777" w:rsidR="00373D4E" w:rsidRPr="00351D72" w:rsidRDefault="00373D4E" w:rsidP="00B243DB">
      <w:pPr>
        <w:numPr>
          <w:ilvl w:val="1"/>
          <w:numId w:val="27"/>
        </w:numPr>
        <w:tabs>
          <w:tab w:val="left" w:pos="0"/>
          <w:tab w:val="left" w:pos="1276"/>
          <w:tab w:val="left" w:pos="1560"/>
        </w:tabs>
        <w:spacing w:line="20" w:lineRule="atLeast"/>
        <w:ind w:left="0" w:firstLine="709"/>
        <w:contextualSpacing/>
        <w:jc w:val="both"/>
        <w:rPr>
          <w:rFonts w:eastAsia="Times New Roman"/>
          <w:color w:val="auto"/>
          <w:szCs w:val="20"/>
        </w:rPr>
      </w:pPr>
      <w:r w:rsidRPr="00351D72">
        <w:rPr>
          <w:rFonts w:eastAsia="Times New Roman"/>
          <w:color w:val="auto"/>
          <w:szCs w:val="20"/>
        </w:rPr>
        <w:t xml:space="preserve">vienašališku Rangovo sprendimu, jei Užsakovas vykdo netinkamai savo prisiimtus, šioje Sutartyje numatytus, įsipareigojimus ir tai yra esminis Sutarties pažeidimas; </w:t>
      </w:r>
    </w:p>
    <w:p w14:paraId="72AF778D" w14:textId="77777777" w:rsidR="00373D4E" w:rsidRPr="00351D72" w:rsidRDefault="00373D4E" w:rsidP="00B243DB">
      <w:pPr>
        <w:numPr>
          <w:ilvl w:val="1"/>
          <w:numId w:val="27"/>
        </w:numPr>
        <w:tabs>
          <w:tab w:val="left" w:pos="0"/>
          <w:tab w:val="left" w:pos="1276"/>
          <w:tab w:val="left" w:pos="1560"/>
        </w:tabs>
        <w:spacing w:line="20" w:lineRule="atLeast"/>
        <w:ind w:left="0" w:firstLine="709"/>
        <w:contextualSpacing/>
        <w:jc w:val="both"/>
        <w:rPr>
          <w:rFonts w:eastAsia="Times New Roman"/>
          <w:color w:val="auto"/>
          <w:szCs w:val="20"/>
        </w:rPr>
      </w:pPr>
      <w:r w:rsidRPr="00351D72">
        <w:rPr>
          <w:rFonts w:eastAsia="Times New Roman"/>
          <w:color w:val="auto"/>
          <w:szCs w:val="20"/>
        </w:rPr>
        <w:t xml:space="preserve">Užsakovas turi teisę vienašališkai nutraukti sutartį, jeigu Rangovas bankrutuoja arba nepajėgia vykdyti sutartinių įsipareigojimų ir Užsakovui pareikalavus, nepateikia patikimų įrodymų dėl įmanomo šių įsipareigojimų vykdymo ateityje; </w:t>
      </w:r>
    </w:p>
    <w:p w14:paraId="508A63EB" w14:textId="052AD340" w:rsidR="00373D4E" w:rsidRPr="00351D72" w:rsidRDefault="00373D4E" w:rsidP="00B243DB">
      <w:pPr>
        <w:numPr>
          <w:ilvl w:val="1"/>
          <w:numId w:val="27"/>
        </w:numPr>
        <w:tabs>
          <w:tab w:val="left" w:pos="0"/>
          <w:tab w:val="left" w:pos="1276"/>
          <w:tab w:val="left" w:pos="1560"/>
        </w:tabs>
        <w:spacing w:line="20" w:lineRule="atLeast"/>
        <w:ind w:left="0" w:firstLine="709"/>
        <w:contextualSpacing/>
        <w:jc w:val="both"/>
        <w:rPr>
          <w:rFonts w:eastAsia="Times New Roman"/>
          <w:color w:val="auto"/>
          <w:szCs w:val="20"/>
        </w:rPr>
      </w:pPr>
      <w:r w:rsidRPr="00351D72">
        <w:rPr>
          <w:rFonts w:eastAsia="Times New Roman"/>
          <w:color w:val="auto"/>
          <w:szCs w:val="20"/>
        </w:rPr>
        <w:t xml:space="preserve">Užsakovas gali vienašališkai nutraukti Sutartį, jeigu Sutarties keitimo galiojimo laikotarpiu ji buvo pakeista pažeidžiant Lietuvos Respublikos </w:t>
      </w:r>
      <w:r w:rsidR="008D7913" w:rsidRPr="00351D72">
        <w:rPr>
          <w:rFonts w:eastAsia="Times New Roman"/>
          <w:color w:val="auto"/>
          <w:szCs w:val="20"/>
        </w:rPr>
        <w:t>v</w:t>
      </w:r>
      <w:r w:rsidRPr="00351D72">
        <w:rPr>
          <w:rFonts w:eastAsia="Times New Roman"/>
          <w:color w:val="auto"/>
          <w:szCs w:val="20"/>
        </w:rPr>
        <w:t>iešųjų pirkimų įstatymo 89 straipsnio nuostatas;</w:t>
      </w:r>
    </w:p>
    <w:p w14:paraId="68280669" w14:textId="7F61C0D7" w:rsidR="00373D4E" w:rsidRPr="00351D72" w:rsidRDefault="00373D4E" w:rsidP="00B243DB">
      <w:pPr>
        <w:numPr>
          <w:ilvl w:val="1"/>
          <w:numId w:val="27"/>
        </w:numPr>
        <w:tabs>
          <w:tab w:val="left" w:pos="0"/>
          <w:tab w:val="left" w:pos="1276"/>
          <w:tab w:val="left" w:pos="1560"/>
        </w:tabs>
        <w:spacing w:line="20" w:lineRule="atLeast"/>
        <w:ind w:left="0" w:firstLine="709"/>
        <w:contextualSpacing/>
        <w:jc w:val="both"/>
        <w:rPr>
          <w:rFonts w:eastAsia="Times New Roman"/>
          <w:color w:val="auto"/>
          <w:szCs w:val="20"/>
        </w:rPr>
      </w:pPr>
      <w:r w:rsidRPr="00351D72">
        <w:rPr>
          <w:rFonts w:eastAsia="Times New Roman"/>
          <w:color w:val="auto"/>
          <w:szCs w:val="20"/>
        </w:rPr>
        <w:t xml:space="preserve">jei paaiškėja, kad Rangovas turėjo būti pašalintas pagal Lietuvos Respublikos </w:t>
      </w:r>
      <w:r w:rsidR="008D7913" w:rsidRPr="00351D72">
        <w:rPr>
          <w:rFonts w:eastAsia="Times New Roman"/>
          <w:color w:val="auto"/>
          <w:szCs w:val="20"/>
        </w:rPr>
        <w:t>v</w:t>
      </w:r>
      <w:r w:rsidRPr="00351D72">
        <w:rPr>
          <w:rFonts w:eastAsia="Times New Roman"/>
          <w:color w:val="auto"/>
          <w:szCs w:val="20"/>
        </w:rPr>
        <w:t>iešųjų pirkimų įstatymo</w:t>
      </w:r>
      <w:r w:rsidR="008D7913" w:rsidRPr="00351D72">
        <w:rPr>
          <w:rFonts w:eastAsia="Times New Roman"/>
          <w:color w:val="auto"/>
          <w:szCs w:val="20"/>
        </w:rPr>
        <w:t xml:space="preserve"> 46 straipsnio 1 dalį</w:t>
      </w:r>
      <w:r w:rsidRPr="00351D72">
        <w:rPr>
          <w:rFonts w:eastAsia="Times New Roman"/>
          <w:color w:val="auto"/>
          <w:szCs w:val="20"/>
        </w:rPr>
        <w:t>, Užsakovas vienašališku sprendimu gali nutraukti Sutartį;</w:t>
      </w:r>
    </w:p>
    <w:p w14:paraId="628AD464" w14:textId="557EDF41" w:rsidR="00373D4E" w:rsidRPr="00351D72" w:rsidRDefault="00373D4E" w:rsidP="00B243DB">
      <w:pPr>
        <w:numPr>
          <w:ilvl w:val="1"/>
          <w:numId w:val="27"/>
        </w:numPr>
        <w:tabs>
          <w:tab w:val="left" w:pos="0"/>
          <w:tab w:val="left" w:pos="1276"/>
          <w:tab w:val="left" w:pos="1560"/>
        </w:tabs>
        <w:spacing w:line="20" w:lineRule="atLeast"/>
        <w:ind w:left="0" w:firstLine="709"/>
        <w:contextualSpacing/>
        <w:jc w:val="both"/>
        <w:rPr>
          <w:rFonts w:eastAsia="Times New Roman"/>
          <w:color w:val="auto"/>
        </w:rPr>
      </w:pPr>
      <w:r w:rsidRPr="00351D72">
        <w:rPr>
          <w:rFonts w:eastAsia="Times New Roman"/>
          <w:color w:val="auto"/>
          <w:szCs w:val="20"/>
        </w:rPr>
        <w:t xml:space="preserve">vienašališku Užsakovo sprendimu, jeigu paaiškėja, kad su Rangovu neturėjo būti sudaryta </w:t>
      </w:r>
      <w:r w:rsidRPr="00351D72">
        <w:rPr>
          <w:rFonts w:eastAsia="Times New Roman"/>
          <w:color w:val="auto"/>
        </w:rPr>
        <w:t xml:space="preserve">Sutartis </w:t>
      </w:r>
      <w:r w:rsidRPr="00351D72">
        <w:rPr>
          <w:rFonts w:eastAsia="Calibri"/>
          <w:color w:val="auto"/>
        </w:rPr>
        <w:t>dėl to, kad Europos Sąjungos Teisingumo Teismas procese pagal Sutarties dėl Europos Sąjungos veikimo 258 straipsnį pripažino, kad nebuvo įvykdyti įsipareigojimai pagal Europos Sąjungos steigiamąsias sutartis ir Direktyvą 2014/24/ES</w:t>
      </w:r>
      <w:r w:rsidR="007039D9" w:rsidRPr="00351D72">
        <w:rPr>
          <w:rFonts w:eastAsia="Calibri"/>
          <w:color w:val="auto"/>
        </w:rPr>
        <w:t>;</w:t>
      </w:r>
    </w:p>
    <w:p w14:paraId="31CE269E" w14:textId="7F4799ED" w:rsidR="007E5EDB" w:rsidRPr="00351D72" w:rsidRDefault="007E5EDB" w:rsidP="00B243DB">
      <w:pPr>
        <w:numPr>
          <w:ilvl w:val="1"/>
          <w:numId w:val="27"/>
        </w:numPr>
        <w:tabs>
          <w:tab w:val="left" w:pos="0"/>
          <w:tab w:val="left" w:pos="1276"/>
          <w:tab w:val="left" w:pos="1560"/>
        </w:tabs>
        <w:spacing w:line="20" w:lineRule="atLeast"/>
        <w:ind w:left="0" w:firstLine="709"/>
        <w:contextualSpacing/>
        <w:jc w:val="both"/>
        <w:rPr>
          <w:rFonts w:eastAsia="Times New Roman"/>
          <w:color w:val="auto"/>
        </w:rPr>
      </w:pPr>
      <w:r w:rsidRPr="00351D72">
        <w:rPr>
          <w:rStyle w:val="cf01"/>
          <w:rFonts w:ascii="Times New Roman" w:eastAsiaTheme="majorEastAsia" w:hAnsi="Times New Roman" w:cs="Times New Roman"/>
          <w:sz w:val="24"/>
          <w:szCs w:val="24"/>
        </w:rPr>
        <w:t>vienašališku Užsakovo sprendimu, jeigu paaiškėja Lietuvos Respublikos viešųjų pirkimų įstatymo 45 straipsnio 2</w:t>
      </w:r>
      <w:r w:rsidRPr="00351D72">
        <w:rPr>
          <w:rStyle w:val="cf01"/>
          <w:rFonts w:ascii="Times New Roman" w:eastAsiaTheme="majorEastAsia" w:hAnsi="Times New Roman" w:cs="Times New Roman"/>
          <w:sz w:val="24"/>
          <w:szCs w:val="24"/>
          <w:vertAlign w:val="superscript"/>
        </w:rPr>
        <w:t>1</w:t>
      </w:r>
      <w:r w:rsidRPr="00351D72">
        <w:rPr>
          <w:rStyle w:val="cf01"/>
          <w:rFonts w:ascii="Times New Roman" w:eastAsiaTheme="majorEastAsia" w:hAnsi="Times New Roman" w:cs="Times New Roman"/>
          <w:sz w:val="24"/>
          <w:szCs w:val="24"/>
        </w:rPr>
        <w:t xml:space="preserve"> dalyje nurodytos aplinkybės</w:t>
      </w:r>
      <w:r w:rsidR="007039D9" w:rsidRPr="00351D72">
        <w:rPr>
          <w:rStyle w:val="cf01"/>
          <w:rFonts w:ascii="Times New Roman" w:eastAsiaTheme="majorEastAsia" w:hAnsi="Times New Roman" w:cs="Times New Roman"/>
          <w:sz w:val="24"/>
          <w:szCs w:val="24"/>
        </w:rPr>
        <w:t>.</w:t>
      </w:r>
    </w:p>
    <w:p w14:paraId="0302EFE7" w14:textId="77777777" w:rsidR="00373D4E" w:rsidRPr="00351D72" w:rsidRDefault="00373D4E" w:rsidP="00B243DB">
      <w:pPr>
        <w:numPr>
          <w:ilvl w:val="0"/>
          <w:numId w:val="27"/>
        </w:numPr>
        <w:tabs>
          <w:tab w:val="left" w:pos="0"/>
          <w:tab w:val="left" w:pos="480"/>
        </w:tabs>
        <w:spacing w:line="20" w:lineRule="atLeast"/>
        <w:ind w:left="0" w:firstLine="720"/>
        <w:jc w:val="both"/>
      </w:pPr>
      <w:r w:rsidRPr="00351D72">
        <w:t>Vienašališką sprendimą dėl Sutarties nutraukimo galima priimti tik raštu informavus apie tai kitą Sutarties Šalį ne vėliau kaip prieš 10 (dešimt) kalendorinių dienų.</w:t>
      </w:r>
    </w:p>
    <w:p w14:paraId="22BA0FCA" w14:textId="77777777" w:rsidR="00373D4E" w:rsidRPr="00351D72" w:rsidRDefault="00373D4E" w:rsidP="00B243DB">
      <w:pPr>
        <w:numPr>
          <w:ilvl w:val="0"/>
          <w:numId w:val="27"/>
        </w:numPr>
        <w:tabs>
          <w:tab w:val="left" w:pos="0"/>
          <w:tab w:val="left" w:pos="480"/>
        </w:tabs>
        <w:spacing w:line="20" w:lineRule="atLeast"/>
        <w:ind w:left="0" w:firstLine="720"/>
        <w:jc w:val="both"/>
      </w:pPr>
      <w:r w:rsidRPr="00351D72">
        <w:t>Jei Sutartis nutraukiama dėl Rangovo kaltės, nuostoliai ar išlaidos išieškomi išskaičiuojant juos iš Rangovui mokėtinų sumų.</w:t>
      </w:r>
    </w:p>
    <w:p w14:paraId="56FC8BEE" w14:textId="777AF14A" w:rsidR="00373D4E" w:rsidRPr="00351D72" w:rsidRDefault="00373D4E" w:rsidP="00B243DB">
      <w:pPr>
        <w:numPr>
          <w:ilvl w:val="0"/>
          <w:numId w:val="27"/>
        </w:numPr>
        <w:tabs>
          <w:tab w:val="left" w:pos="0"/>
          <w:tab w:val="left" w:pos="480"/>
        </w:tabs>
        <w:spacing w:line="20" w:lineRule="atLeast"/>
        <w:ind w:left="0" w:firstLine="720"/>
        <w:jc w:val="both"/>
      </w:pPr>
      <w:r w:rsidRPr="00351D72">
        <w:rPr>
          <w:rFonts w:eastAsia="Calibri"/>
        </w:rPr>
        <w:lastRenderedPageBreak/>
        <w:t>Sutartis gali būti nutraukta ir šioje Sutartyje nurodytais atvejais bei kitais Lietuvoje galiojančiais teisės aktų nustatytais atvejais ir tvarka.</w:t>
      </w:r>
    </w:p>
    <w:p w14:paraId="42879E17" w14:textId="77777777" w:rsidR="00E31BD2" w:rsidRPr="00351D72" w:rsidRDefault="00E31BD2" w:rsidP="00E31BD2">
      <w:pPr>
        <w:tabs>
          <w:tab w:val="left" w:pos="0"/>
          <w:tab w:val="left" w:pos="480"/>
        </w:tabs>
        <w:spacing w:line="20" w:lineRule="atLeast"/>
        <w:ind w:left="720"/>
        <w:jc w:val="both"/>
      </w:pPr>
    </w:p>
    <w:p w14:paraId="3191083F" w14:textId="67C8BC15" w:rsidR="00373D4E" w:rsidRPr="00351D72" w:rsidRDefault="00373D4E" w:rsidP="00B243DB">
      <w:pPr>
        <w:numPr>
          <w:ilvl w:val="0"/>
          <w:numId w:val="11"/>
        </w:numPr>
        <w:spacing w:line="20" w:lineRule="atLeast"/>
        <w:ind w:left="1077"/>
        <w:jc w:val="center"/>
        <w:rPr>
          <w:b/>
          <w:caps/>
        </w:rPr>
      </w:pPr>
      <w:r w:rsidRPr="00351D72">
        <w:rPr>
          <w:b/>
          <w:caps/>
        </w:rPr>
        <w:t xml:space="preserve">Nenugalimos jėgos aplinkybės </w:t>
      </w:r>
      <w:r w:rsidRPr="00351D72">
        <w:rPr>
          <w:b/>
        </w:rPr>
        <w:t>(</w:t>
      </w:r>
      <w:r w:rsidRPr="00351D72">
        <w:rPr>
          <w:b/>
          <w:i/>
          <w:iCs/>
        </w:rPr>
        <w:t>force majeure</w:t>
      </w:r>
      <w:r w:rsidRPr="00351D72">
        <w:rPr>
          <w:b/>
        </w:rPr>
        <w:t>)</w:t>
      </w:r>
    </w:p>
    <w:p w14:paraId="1AE468C4" w14:textId="77777777" w:rsidR="00E31BD2" w:rsidRPr="00351D72" w:rsidRDefault="00E31BD2" w:rsidP="00E31BD2">
      <w:pPr>
        <w:spacing w:line="20" w:lineRule="atLeast"/>
        <w:ind w:left="1077"/>
        <w:rPr>
          <w:b/>
          <w:caps/>
        </w:rPr>
      </w:pPr>
    </w:p>
    <w:p w14:paraId="23F62A1C" w14:textId="77777777" w:rsidR="00373D4E" w:rsidRPr="00351D72" w:rsidRDefault="00373D4E" w:rsidP="00B243DB">
      <w:pPr>
        <w:numPr>
          <w:ilvl w:val="0"/>
          <w:numId w:val="27"/>
        </w:numPr>
        <w:snapToGrid w:val="0"/>
        <w:spacing w:line="20" w:lineRule="atLeast"/>
        <w:ind w:left="0" w:firstLine="709"/>
        <w:jc w:val="both"/>
        <w:rPr>
          <w:rFonts w:eastAsia="Times New Roman"/>
          <w:color w:val="auto"/>
        </w:rPr>
      </w:pPr>
      <w:r w:rsidRPr="00351D72">
        <w:rPr>
          <w:rFonts w:eastAsia="Times New Roman"/>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351D72">
        <w:rPr>
          <w:rFonts w:eastAsia="Times New Roman"/>
          <w:i/>
          <w:iCs/>
          <w:color w:val="auto"/>
        </w:rPr>
        <w:t>force majeure</w:t>
      </w:r>
      <w:r w:rsidRPr="00351D72">
        <w:rPr>
          <w:rFonts w:eastAsia="Times New Roman"/>
          <w:color w:val="auto"/>
        </w:rPr>
        <w:t xml:space="preserve">) aplinkybėms taisyklėse, patvirtintose Lietuvos Respublikos Vyriausybės </w:t>
      </w:r>
      <w:smartTag w:uri="urn:schemas-microsoft-com:office:smarttags" w:element="metricconverter">
        <w:smartTagPr>
          <w:attr w:name="ProductID" w:val="1996ﾠm"/>
        </w:smartTagPr>
        <w:r w:rsidRPr="00351D72">
          <w:rPr>
            <w:rFonts w:eastAsia="Times New Roman"/>
            <w:color w:val="auto"/>
          </w:rPr>
          <w:t>1996 m</w:t>
        </w:r>
      </w:smartTag>
      <w:r w:rsidRPr="00351D72">
        <w:rPr>
          <w:rFonts w:eastAsia="Times New Roman"/>
          <w:color w:val="auto"/>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351D72">
          <w:rPr>
            <w:rFonts w:eastAsia="Times New Roman"/>
            <w:color w:val="auto"/>
          </w:rPr>
          <w:t>1997 m</w:t>
        </w:r>
      </w:smartTag>
      <w:r w:rsidRPr="00351D72">
        <w:rPr>
          <w:rFonts w:eastAsia="Times New Roman"/>
          <w:color w:val="auto"/>
        </w:rPr>
        <w:t>. kovo 13 d. nutarimu Nr. 222 „Dėl nenugalimos jėgos (</w:t>
      </w:r>
      <w:r w:rsidRPr="00351D72">
        <w:rPr>
          <w:rFonts w:eastAsia="Times New Roman"/>
          <w:i/>
          <w:iCs/>
          <w:color w:val="auto"/>
        </w:rPr>
        <w:t>force majeure</w:t>
      </w:r>
      <w:r w:rsidRPr="00351D72">
        <w:rPr>
          <w:rFonts w:eastAsia="Times New Roman"/>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5BA4A1E" w14:textId="77777777" w:rsidR="00373D4E" w:rsidRPr="00351D72" w:rsidRDefault="00373D4E" w:rsidP="00B243DB">
      <w:pPr>
        <w:numPr>
          <w:ilvl w:val="0"/>
          <w:numId w:val="27"/>
        </w:numPr>
        <w:snapToGrid w:val="0"/>
        <w:spacing w:line="20" w:lineRule="atLeast"/>
        <w:ind w:left="0" w:firstLine="709"/>
        <w:jc w:val="both"/>
        <w:rPr>
          <w:rFonts w:eastAsia="Times New Roman"/>
          <w:color w:val="auto"/>
        </w:rPr>
      </w:pPr>
      <w:r w:rsidRPr="00351D72">
        <w:rPr>
          <w:rFonts w:eastAsia="Times New Roman"/>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6BA217D" w14:textId="77777777" w:rsidR="00373D4E" w:rsidRPr="00351D72" w:rsidRDefault="00373D4E" w:rsidP="00B243DB">
      <w:pPr>
        <w:numPr>
          <w:ilvl w:val="0"/>
          <w:numId w:val="27"/>
        </w:numPr>
        <w:snapToGrid w:val="0"/>
        <w:spacing w:line="20" w:lineRule="atLeast"/>
        <w:ind w:left="0" w:firstLine="709"/>
        <w:jc w:val="both"/>
        <w:rPr>
          <w:rFonts w:eastAsia="Times New Roman"/>
          <w:color w:val="auto"/>
        </w:rPr>
      </w:pPr>
      <w:r w:rsidRPr="00351D72">
        <w:rPr>
          <w:rFonts w:eastAsia="Times New Roman"/>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A381EA" w14:textId="77777777" w:rsidR="00373D4E" w:rsidRPr="00351D72" w:rsidRDefault="00373D4E" w:rsidP="00373D4E">
      <w:pPr>
        <w:tabs>
          <w:tab w:val="left" w:pos="480"/>
        </w:tabs>
        <w:spacing w:line="20" w:lineRule="atLeast"/>
        <w:ind w:left="720"/>
        <w:jc w:val="both"/>
      </w:pPr>
    </w:p>
    <w:p w14:paraId="34BBCF1E" w14:textId="5E4A27FF" w:rsidR="00373D4E" w:rsidRPr="00351D72" w:rsidRDefault="00373D4E" w:rsidP="00B243DB">
      <w:pPr>
        <w:numPr>
          <w:ilvl w:val="0"/>
          <w:numId w:val="11"/>
        </w:numPr>
        <w:spacing w:line="20" w:lineRule="atLeast"/>
        <w:jc w:val="center"/>
        <w:rPr>
          <w:b/>
        </w:rPr>
      </w:pPr>
      <w:r w:rsidRPr="00351D72">
        <w:rPr>
          <w:b/>
        </w:rPr>
        <w:t>KITOS SUTARTIES SĄLYGOS</w:t>
      </w:r>
    </w:p>
    <w:p w14:paraId="5DED3B19" w14:textId="77777777" w:rsidR="00E73855" w:rsidRPr="00351D72" w:rsidRDefault="00E73855" w:rsidP="00E73855">
      <w:pPr>
        <w:spacing w:line="20" w:lineRule="atLeast"/>
        <w:ind w:left="1080"/>
        <w:rPr>
          <w:b/>
        </w:rPr>
      </w:pPr>
    </w:p>
    <w:p w14:paraId="240574F6" w14:textId="77777777" w:rsidR="00373D4E" w:rsidRPr="00351D72" w:rsidRDefault="00373D4E" w:rsidP="00B243DB">
      <w:pPr>
        <w:numPr>
          <w:ilvl w:val="0"/>
          <w:numId w:val="27"/>
        </w:numPr>
        <w:tabs>
          <w:tab w:val="left" w:pos="142"/>
          <w:tab w:val="left" w:pos="1276"/>
        </w:tabs>
        <w:spacing w:line="20" w:lineRule="atLeast"/>
        <w:ind w:left="0" w:firstLine="709"/>
        <w:jc w:val="both"/>
      </w:pPr>
      <w:r w:rsidRPr="00351D72">
        <w:t>Vykdydamos šią Sutartį, Šalys vadovaujasi Lietuvos Respublikos įstatymais, kitais normatyviniais aktais, šios Sutarties sąlygomis bei šios Sutarties papildymais ir priedais.</w:t>
      </w:r>
    </w:p>
    <w:p w14:paraId="0064CAA7" w14:textId="77777777" w:rsidR="00373D4E" w:rsidRPr="00351D72" w:rsidRDefault="00373D4E" w:rsidP="00B243DB">
      <w:pPr>
        <w:numPr>
          <w:ilvl w:val="0"/>
          <w:numId w:val="27"/>
        </w:numPr>
        <w:tabs>
          <w:tab w:val="left" w:pos="480"/>
          <w:tab w:val="left" w:pos="1276"/>
        </w:tabs>
        <w:spacing w:line="20" w:lineRule="atLeast"/>
        <w:ind w:left="0" w:firstLine="720"/>
        <w:jc w:val="both"/>
      </w:pPr>
      <w:r w:rsidRPr="00351D72">
        <w:t>Šioje Sutartyje neaptarti klausimai sprendžiami Lietuvos Respublikos civilinio kodekso nustatyta tvarka.</w:t>
      </w:r>
    </w:p>
    <w:p w14:paraId="35BF0E82" w14:textId="77777777" w:rsidR="00373D4E" w:rsidRPr="00351D72" w:rsidRDefault="00373D4E" w:rsidP="00B243DB">
      <w:pPr>
        <w:numPr>
          <w:ilvl w:val="0"/>
          <w:numId w:val="27"/>
        </w:numPr>
        <w:tabs>
          <w:tab w:val="left" w:pos="480"/>
          <w:tab w:val="left" w:pos="1276"/>
        </w:tabs>
        <w:spacing w:line="20" w:lineRule="atLeast"/>
        <w:ind w:left="0" w:firstLine="720"/>
        <w:jc w:val="both"/>
      </w:pPr>
      <w:r w:rsidRPr="00351D72">
        <w:t>Ginčai tarp Sutarties Šalių sprendžiami derybomis arba Lietuvos Respublikos įstatymų nustatyta tvarka.</w:t>
      </w:r>
    </w:p>
    <w:p w14:paraId="7D9C60A6" w14:textId="4EDBC5DD" w:rsidR="00373D4E" w:rsidRPr="00351D72" w:rsidRDefault="00373D4E" w:rsidP="00B243DB">
      <w:pPr>
        <w:numPr>
          <w:ilvl w:val="0"/>
          <w:numId w:val="27"/>
        </w:numPr>
        <w:tabs>
          <w:tab w:val="left" w:pos="480"/>
          <w:tab w:val="left" w:pos="1276"/>
        </w:tabs>
        <w:spacing w:line="20" w:lineRule="atLeast"/>
        <w:ind w:left="0" w:firstLine="720"/>
        <w:jc w:val="both"/>
      </w:pPr>
      <w:r w:rsidRPr="00351D72">
        <w:t xml:space="preserve">Sutarties sąlygos gali būti keičiamos vadovaujantis Lietuvos Respublikos </w:t>
      </w:r>
      <w:r w:rsidR="000B2833" w:rsidRPr="00351D72">
        <w:t>v</w:t>
      </w:r>
      <w:r w:rsidRPr="00351D72">
        <w:t xml:space="preserve">iešųjų pirkimų įstatymo 89 straipsnio nuostatomis. </w:t>
      </w:r>
    </w:p>
    <w:p w14:paraId="7334BD35" w14:textId="77777777" w:rsidR="00373D4E" w:rsidRPr="00351D72" w:rsidRDefault="00373D4E" w:rsidP="00B243DB">
      <w:pPr>
        <w:numPr>
          <w:ilvl w:val="0"/>
          <w:numId w:val="27"/>
        </w:numPr>
        <w:tabs>
          <w:tab w:val="left" w:pos="480"/>
          <w:tab w:val="left" w:pos="1276"/>
        </w:tabs>
        <w:spacing w:line="20" w:lineRule="atLeast"/>
        <w:ind w:left="0" w:firstLine="709"/>
        <w:jc w:val="both"/>
      </w:pPr>
      <w:r w:rsidRPr="00351D72">
        <w:t>Neesminės Sutarties sąlygos gali būti keičiamos, pasikeitus aplinkybėms, kai:</w:t>
      </w:r>
    </w:p>
    <w:p w14:paraId="494B92AA" w14:textId="77777777" w:rsidR="00373D4E" w:rsidRPr="00351D72" w:rsidRDefault="00373D4E" w:rsidP="00B243DB">
      <w:pPr>
        <w:numPr>
          <w:ilvl w:val="1"/>
          <w:numId w:val="27"/>
        </w:numPr>
        <w:tabs>
          <w:tab w:val="left" w:pos="0"/>
          <w:tab w:val="left" w:pos="709"/>
          <w:tab w:val="left" w:pos="1276"/>
          <w:tab w:val="left" w:pos="1560"/>
        </w:tabs>
        <w:spacing w:line="20" w:lineRule="atLeast"/>
        <w:ind w:left="0" w:firstLine="709"/>
        <w:contextualSpacing/>
        <w:jc w:val="both"/>
        <w:rPr>
          <w:rFonts w:eastAsia="Times New Roman"/>
          <w:color w:val="auto"/>
          <w:szCs w:val="20"/>
        </w:rPr>
      </w:pPr>
      <w:r w:rsidRPr="00351D72">
        <w:rPr>
          <w:rFonts w:eastAsia="Times New Roman"/>
          <w:color w:val="auto"/>
          <w:szCs w:val="20"/>
        </w:rPr>
        <w:t>tos aplinkybės atsiranda arba Šaliai tampa žinomos po Sutarties sudarymo;</w:t>
      </w:r>
    </w:p>
    <w:p w14:paraId="734659B3" w14:textId="77777777" w:rsidR="00373D4E" w:rsidRPr="00351D72" w:rsidRDefault="00373D4E" w:rsidP="00B243DB">
      <w:pPr>
        <w:numPr>
          <w:ilvl w:val="1"/>
          <w:numId w:val="27"/>
        </w:numPr>
        <w:tabs>
          <w:tab w:val="left" w:pos="0"/>
          <w:tab w:val="left" w:pos="709"/>
          <w:tab w:val="left" w:pos="1276"/>
          <w:tab w:val="left" w:pos="1560"/>
        </w:tabs>
        <w:spacing w:line="20" w:lineRule="atLeast"/>
        <w:ind w:left="0" w:firstLine="709"/>
        <w:contextualSpacing/>
        <w:jc w:val="both"/>
        <w:rPr>
          <w:rFonts w:eastAsia="Times New Roman"/>
          <w:color w:val="auto"/>
          <w:szCs w:val="20"/>
        </w:rPr>
      </w:pPr>
      <w:r w:rsidRPr="00351D72">
        <w:rPr>
          <w:rFonts w:eastAsia="Times New Roman"/>
          <w:color w:val="auto"/>
          <w:szCs w:val="20"/>
        </w:rPr>
        <w:t>tų aplinkybių atsiradimo Šalis pasiūlymo pateikimo ar Sutarties sudarymo metu negalėjo protingai numatyti;</w:t>
      </w:r>
    </w:p>
    <w:p w14:paraId="6CEC0EFA" w14:textId="77777777" w:rsidR="00373D4E" w:rsidRPr="00351D72" w:rsidRDefault="00373D4E" w:rsidP="00B243DB">
      <w:pPr>
        <w:numPr>
          <w:ilvl w:val="1"/>
          <w:numId w:val="27"/>
        </w:numPr>
        <w:tabs>
          <w:tab w:val="left" w:pos="0"/>
          <w:tab w:val="left" w:pos="709"/>
          <w:tab w:val="left" w:pos="1276"/>
          <w:tab w:val="left" w:pos="1560"/>
        </w:tabs>
        <w:spacing w:line="20" w:lineRule="atLeast"/>
        <w:ind w:left="0" w:firstLine="709"/>
        <w:contextualSpacing/>
        <w:jc w:val="both"/>
        <w:rPr>
          <w:rFonts w:eastAsia="Times New Roman"/>
          <w:color w:val="auto"/>
          <w:szCs w:val="20"/>
        </w:rPr>
      </w:pPr>
      <w:r w:rsidRPr="00351D72">
        <w:rPr>
          <w:rFonts w:eastAsia="Times New Roman"/>
          <w:color w:val="auto"/>
          <w:szCs w:val="20"/>
        </w:rPr>
        <w:t>tų aplinkybių Šalis negalėjo kontroliuoti;</w:t>
      </w:r>
    </w:p>
    <w:p w14:paraId="37077CD7" w14:textId="77777777" w:rsidR="00373D4E" w:rsidRPr="00351D72" w:rsidRDefault="00373D4E" w:rsidP="00B243DB">
      <w:pPr>
        <w:numPr>
          <w:ilvl w:val="1"/>
          <w:numId w:val="27"/>
        </w:numPr>
        <w:tabs>
          <w:tab w:val="left" w:pos="0"/>
          <w:tab w:val="left" w:pos="709"/>
          <w:tab w:val="left" w:pos="1276"/>
          <w:tab w:val="left" w:pos="1560"/>
        </w:tabs>
        <w:spacing w:line="20" w:lineRule="atLeast"/>
        <w:ind w:left="0" w:firstLine="709"/>
        <w:contextualSpacing/>
        <w:jc w:val="both"/>
        <w:rPr>
          <w:rFonts w:eastAsia="Times New Roman"/>
          <w:color w:val="auto"/>
          <w:szCs w:val="20"/>
        </w:rPr>
      </w:pPr>
      <w:r w:rsidRPr="00351D72">
        <w:rPr>
          <w:rFonts w:eastAsia="Times New Roman"/>
          <w:color w:val="auto"/>
          <w:szCs w:val="20"/>
        </w:rPr>
        <w:t>Šalis nebuvo prisiėmusi tų aplinkybių atsiradimo rizikos.</w:t>
      </w:r>
    </w:p>
    <w:p w14:paraId="354D0CDD" w14:textId="77777777" w:rsidR="00373D4E" w:rsidRPr="00351D72" w:rsidRDefault="00373D4E" w:rsidP="00B243DB">
      <w:pPr>
        <w:numPr>
          <w:ilvl w:val="0"/>
          <w:numId w:val="27"/>
        </w:numPr>
        <w:tabs>
          <w:tab w:val="left" w:pos="284"/>
          <w:tab w:val="left" w:pos="1276"/>
        </w:tabs>
        <w:spacing w:line="20" w:lineRule="atLeast"/>
        <w:ind w:left="0" w:firstLine="709"/>
        <w:jc w:val="both"/>
      </w:pPr>
      <w:r w:rsidRPr="00351D72">
        <w:t>Techninio pobūdžio Sutarties pakeitimai (pavyzdžiui, Sutarties Šalių rekvizitai, klaidos), kurie visiškai nedaro įtakos Šalių tarpusavio įsipareigojimų turinio pasikeitimui, galimi abipusiu Šalių susitarimu.</w:t>
      </w:r>
    </w:p>
    <w:p w14:paraId="67F33C12" w14:textId="77777777" w:rsidR="00373D4E" w:rsidRPr="00351D72" w:rsidRDefault="00373D4E" w:rsidP="00B243DB">
      <w:pPr>
        <w:numPr>
          <w:ilvl w:val="0"/>
          <w:numId w:val="27"/>
        </w:numPr>
        <w:tabs>
          <w:tab w:val="left" w:pos="284"/>
          <w:tab w:val="left" w:pos="1276"/>
        </w:tabs>
        <w:spacing w:line="20" w:lineRule="atLeast"/>
        <w:ind w:left="0" w:firstLine="709"/>
        <w:jc w:val="both"/>
      </w:pPr>
      <w:r w:rsidRPr="00351D72">
        <w:t xml:space="preserve">Sutarties Šalys gali būti keičiamos išimtinais atvejais, kai dėl vidinio Sutarties Šalies persitvarkymo jos teises ar pareigas perima kitas ūkio subjektas (pavyzdžiui, Rangovas veiklą, su </w:t>
      </w:r>
      <w:r w:rsidRPr="00351D72">
        <w:lastRenderedPageBreak/>
        <w:t>kuria susijęs Sutarties objektas, perduoda savo įsteigtai dukteriniai įmonei, kai jis valdo šią įmonę šimtu procentų ir užtikrina, kad lieka solidariai atsakingas už sutartinių įsipareigojimų įvykdymą).</w:t>
      </w:r>
    </w:p>
    <w:p w14:paraId="79546ACF" w14:textId="77777777" w:rsidR="00373D4E" w:rsidRPr="00351D72" w:rsidRDefault="00373D4E" w:rsidP="00B243DB">
      <w:pPr>
        <w:numPr>
          <w:ilvl w:val="0"/>
          <w:numId w:val="27"/>
        </w:numPr>
        <w:tabs>
          <w:tab w:val="left" w:pos="284"/>
          <w:tab w:val="left" w:pos="1276"/>
        </w:tabs>
        <w:spacing w:line="20" w:lineRule="atLeast"/>
        <w:ind w:left="0" w:firstLine="709"/>
        <w:jc w:val="both"/>
      </w:pPr>
      <w:r w:rsidRPr="00351D72">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36927319" w14:textId="77777777" w:rsidR="00373D4E" w:rsidRPr="00351D72" w:rsidRDefault="00373D4E" w:rsidP="00B243DB">
      <w:pPr>
        <w:numPr>
          <w:ilvl w:val="0"/>
          <w:numId w:val="27"/>
        </w:numPr>
        <w:tabs>
          <w:tab w:val="left" w:pos="284"/>
          <w:tab w:val="left" w:pos="1276"/>
        </w:tabs>
        <w:spacing w:line="20" w:lineRule="atLeast"/>
        <w:ind w:left="0" w:firstLine="709"/>
        <w:jc w:val="both"/>
      </w:pPr>
      <w:r w:rsidRPr="00351D72">
        <w:t>Šalys įsipareigoja apie rekvizituose nurodytų duomenų pasikeitimus viena kitą informuoti ne vėliau kaip per 3 (tris) darbo dienas nuo tokių pasikeitimų dienos.</w:t>
      </w:r>
    </w:p>
    <w:p w14:paraId="2B564F24" w14:textId="77777777" w:rsidR="00373D4E" w:rsidRPr="00351D72" w:rsidRDefault="00373D4E" w:rsidP="00B243DB">
      <w:pPr>
        <w:numPr>
          <w:ilvl w:val="0"/>
          <w:numId w:val="27"/>
        </w:numPr>
        <w:tabs>
          <w:tab w:val="left" w:pos="284"/>
          <w:tab w:val="left" w:pos="1276"/>
        </w:tabs>
        <w:spacing w:line="20" w:lineRule="atLeast"/>
        <w:ind w:left="0" w:firstLine="709"/>
        <w:jc w:val="both"/>
      </w:pPr>
      <w:r w:rsidRPr="00351D72">
        <w:t>Visi pranešimai, prašymai, rašytiniai reikalavimai ar kiti dokumentai pagal šią Sutartį turi būti siunčiami rekvizituose nurodytais adresais. Toks išsiuntimas laikomas tinkamu šiame punkte nurodytų dokumentų įteikimu.</w:t>
      </w:r>
    </w:p>
    <w:p w14:paraId="2926CF60" w14:textId="77777777" w:rsidR="00373D4E" w:rsidRPr="00351D72" w:rsidRDefault="00373D4E" w:rsidP="00B243DB">
      <w:pPr>
        <w:numPr>
          <w:ilvl w:val="0"/>
          <w:numId w:val="27"/>
        </w:numPr>
        <w:tabs>
          <w:tab w:val="left" w:pos="284"/>
          <w:tab w:val="left" w:pos="1276"/>
        </w:tabs>
        <w:spacing w:line="20" w:lineRule="atLeast"/>
        <w:ind w:left="0" w:firstLine="709"/>
        <w:jc w:val="both"/>
      </w:pPr>
      <w:r w:rsidRPr="00351D72">
        <w:t>Šalys pareiškia, kad jos yra teisėtai veikiantys ūkio subjektai, gali sudaryti šią Sutartį ir tinkamai vykdyti prisiimtus įsipareigojimus.</w:t>
      </w:r>
    </w:p>
    <w:p w14:paraId="50EE71A9" w14:textId="77777777" w:rsidR="00373D4E" w:rsidRPr="00351D72" w:rsidRDefault="00373D4E" w:rsidP="00B243DB">
      <w:pPr>
        <w:numPr>
          <w:ilvl w:val="0"/>
          <w:numId w:val="27"/>
        </w:numPr>
        <w:tabs>
          <w:tab w:val="left" w:pos="284"/>
          <w:tab w:val="left" w:pos="1276"/>
        </w:tabs>
        <w:spacing w:line="20" w:lineRule="atLeast"/>
        <w:ind w:left="0" w:firstLine="709"/>
        <w:jc w:val="both"/>
      </w:pPr>
      <w:r w:rsidRPr="00351D72">
        <w:t>Šalys įsipareigoja ir garantuoja, kad asmuo, pasirašantis šią Sutartį jo vardu, yra tinkamai įgaliotas ją pasirašyti.</w:t>
      </w:r>
    </w:p>
    <w:p w14:paraId="7E52FC19" w14:textId="59E12EB1" w:rsidR="00F02F80" w:rsidRPr="00351D72" w:rsidRDefault="00F02F80" w:rsidP="00B243DB">
      <w:pPr>
        <w:numPr>
          <w:ilvl w:val="0"/>
          <w:numId w:val="27"/>
        </w:numPr>
        <w:tabs>
          <w:tab w:val="left" w:pos="284"/>
          <w:tab w:val="left" w:pos="1276"/>
        </w:tabs>
        <w:spacing w:line="20" w:lineRule="atLeast"/>
        <w:ind w:left="0" w:firstLine="709"/>
        <w:jc w:val="both"/>
      </w:pPr>
      <w:r w:rsidRPr="00351D72">
        <w:rPr>
          <w:color w:val="000000"/>
          <w:shd w:val="clear" w:color="auto" w:fill="FFFFFF"/>
        </w:rPr>
        <w:t xml:space="preserve">Ši Sutartis sudaryta </w:t>
      </w:r>
      <w:r w:rsidR="004965E8" w:rsidRPr="00351D72">
        <w:rPr>
          <w:color w:val="000000"/>
          <w:shd w:val="clear" w:color="auto" w:fill="FFFFFF"/>
        </w:rPr>
        <w:t xml:space="preserve">lietuvių kalba, </w:t>
      </w:r>
      <w:r w:rsidRPr="00351D72">
        <w:rPr>
          <w:color w:val="000000"/>
          <w:shd w:val="clear" w:color="auto" w:fill="FFFFFF"/>
        </w:rPr>
        <w:t>ją pasirašant kvalifikuotais elektroniniais parašais ir kiekviena Šalis turi Sutarties egzempliorių su abiejų Šalių atstovų kvalifikuotais elektroniniais parašais, kuris laikomas Sutarties originalu.</w:t>
      </w:r>
    </w:p>
    <w:p w14:paraId="2C0F2522" w14:textId="2430A76F" w:rsidR="00373D4E" w:rsidRPr="00351D72" w:rsidRDefault="00373D4E" w:rsidP="00B243DB">
      <w:pPr>
        <w:numPr>
          <w:ilvl w:val="0"/>
          <w:numId w:val="27"/>
        </w:numPr>
        <w:tabs>
          <w:tab w:val="left" w:pos="284"/>
          <w:tab w:val="left" w:pos="1276"/>
        </w:tabs>
        <w:spacing w:line="20" w:lineRule="atLeast"/>
        <w:ind w:left="0" w:firstLine="709"/>
        <w:jc w:val="both"/>
      </w:pPr>
      <w:r w:rsidRPr="00351D72">
        <w:t xml:space="preserve">Užsakovo </w:t>
      </w:r>
      <w:r w:rsidR="005E0D73" w:rsidRPr="00351D72">
        <w:t xml:space="preserve">vadovo sprendimu skiriamas </w:t>
      </w:r>
      <w:r w:rsidR="00E73855" w:rsidRPr="00351D72">
        <w:t>asm</w:t>
      </w:r>
      <w:r w:rsidR="004965E8" w:rsidRPr="00351D72">
        <w:t xml:space="preserve">uo, </w:t>
      </w:r>
      <w:r w:rsidRPr="00351D72">
        <w:rPr>
          <w:rFonts w:eastAsia="Times New Roman"/>
        </w:rPr>
        <w:t>atsakingas už Sutarties vykdymą</w:t>
      </w:r>
      <w:r w:rsidR="005E0D73" w:rsidRPr="00351D72">
        <w:rPr>
          <w:rFonts w:eastAsia="Times New Roman"/>
        </w:rPr>
        <w:t xml:space="preserve"> </w:t>
      </w:r>
      <w:r w:rsidR="00020572" w:rsidRPr="00351D72">
        <w:rPr>
          <w:rFonts w:eastAsia="Times New Roman"/>
        </w:rPr>
        <w:t>–</w:t>
      </w:r>
      <w:r w:rsidR="005E0D73" w:rsidRPr="00351D72">
        <w:rPr>
          <w:rFonts w:eastAsia="Times New Roman"/>
        </w:rPr>
        <w:t xml:space="preserve"> </w:t>
      </w:r>
      <w:r w:rsidR="00CD2AB1" w:rsidRPr="00351D72">
        <w:t>Marijampolės lopšelio-darželio „Šypsenėlė“ ūkved</w:t>
      </w:r>
      <w:r w:rsidR="00B0512D" w:rsidRPr="00351D72">
        <w:t>ė</w:t>
      </w:r>
      <w:r w:rsidR="00CD2AB1" w:rsidRPr="00351D72">
        <w:t xml:space="preserve"> </w:t>
      </w:r>
      <w:r w:rsidR="00B0512D" w:rsidRPr="00351D72">
        <w:t>Virginija Naujokaitienė</w:t>
      </w:r>
      <w:r w:rsidR="00E73855" w:rsidRPr="00351D72">
        <w:t xml:space="preserve">, tel. </w:t>
      </w:r>
      <w:r w:rsidR="00B0512D" w:rsidRPr="00351D72">
        <w:t>8</w:t>
      </w:r>
      <w:r w:rsidR="00F5305E" w:rsidRPr="00351D72">
        <w:t> 655 64333</w:t>
      </w:r>
      <w:r w:rsidR="00E73855" w:rsidRPr="00351D72">
        <w:t xml:space="preserve">, el. paštas </w:t>
      </w:r>
      <w:hyperlink r:id="rId8" w:history="1">
        <w:r w:rsidR="007F7040" w:rsidRPr="00351D72">
          <w:rPr>
            <w:rStyle w:val="Hyperlink"/>
          </w:rPr>
          <w:t>ukvede@ldsypsenele.lt</w:t>
        </w:r>
      </w:hyperlink>
      <w:r w:rsidR="00E73855" w:rsidRPr="00351D72">
        <w:rPr>
          <w:u w:val="single"/>
        </w:rPr>
        <w:t>,</w:t>
      </w:r>
      <w:r w:rsidR="00FE1262" w:rsidRPr="00351D72">
        <w:rPr>
          <w:u w:val="single"/>
        </w:rPr>
        <w:t xml:space="preserve"> </w:t>
      </w:r>
      <w:r w:rsidR="00CD2AB1" w:rsidRPr="00351D72">
        <w:rPr>
          <w:bCs/>
        </w:rPr>
        <w:t>R. Juknevičiaus g. 80, Marijampolė</w:t>
      </w:r>
      <w:r w:rsidR="004965E8" w:rsidRPr="00351D72">
        <w:t>.</w:t>
      </w:r>
    </w:p>
    <w:p w14:paraId="3418DBA0" w14:textId="3278876B" w:rsidR="000566CA" w:rsidRPr="00351D72" w:rsidRDefault="000566CA" w:rsidP="00B243DB">
      <w:pPr>
        <w:numPr>
          <w:ilvl w:val="0"/>
          <w:numId w:val="27"/>
        </w:numPr>
        <w:tabs>
          <w:tab w:val="left" w:pos="284"/>
          <w:tab w:val="left" w:pos="1276"/>
        </w:tabs>
        <w:ind w:left="0" w:firstLine="709"/>
        <w:jc w:val="both"/>
      </w:pPr>
      <w:r w:rsidRPr="00351D72">
        <w:t>Sutarties Šalys pareiškia, kad perskaitė Sutartį, suprato jos turinį, padarinius ir ją pasirašė kaip dokumentą, atitinkantį jų valią ir tikslus.</w:t>
      </w:r>
    </w:p>
    <w:p w14:paraId="346E5803" w14:textId="4A0009FE" w:rsidR="000566CA" w:rsidRPr="00351D72" w:rsidRDefault="000566CA" w:rsidP="00B243DB">
      <w:pPr>
        <w:numPr>
          <w:ilvl w:val="0"/>
          <w:numId w:val="27"/>
        </w:numPr>
        <w:tabs>
          <w:tab w:val="left" w:pos="284"/>
          <w:tab w:val="left" w:pos="1276"/>
        </w:tabs>
        <w:ind w:left="0" w:firstLine="709"/>
        <w:jc w:val="both"/>
      </w:pPr>
      <w:r w:rsidRPr="00351D72">
        <w:t>Sutarties priedai:</w:t>
      </w:r>
    </w:p>
    <w:p w14:paraId="499A376C" w14:textId="7D5BF0CE" w:rsidR="007767DF" w:rsidRPr="00351D72" w:rsidRDefault="000C2C64" w:rsidP="00B243DB">
      <w:pPr>
        <w:numPr>
          <w:ilvl w:val="1"/>
          <w:numId w:val="27"/>
        </w:numPr>
        <w:tabs>
          <w:tab w:val="left" w:pos="840"/>
          <w:tab w:val="left" w:pos="1276"/>
          <w:tab w:val="left" w:pos="1418"/>
        </w:tabs>
        <w:spacing w:line="20" w:lineRule="atLeast"/>
        <w:ind w:left="0" w:firstLine="709"/>
        <w:contextualSpacing/>
        <w:jc w:val="both"/>
        <w:rPr>
          <w:rFonts w:eastAsia="Times New Roman"/>
          <w:color w:val="auto"/>
          <w:szCs w:val="20"/>
        </w:rPr>
      </w:pPr>
      <w:r w:rsidRPr="00351D72">
        <w:rPr>
          <w:rFonts w:eastAsia="Times New Roman"/>
          <w:color w:val="auto"/>
          <w:szCs w:val="20"/>
        </w:rPr>
        <w:t>1 priedas – „S</w:t>
      </w:r>
      <w:r w:rsidR="007767DF" w:rsidRPr="00351D72">
        <w:rPr>
          <w:rFonts w:eastAsia="Times New Roman"/>
          <w:color w:val="auto"/>
          <w:szCs w:val="20"/>
        </w:rPr>
        <w:t>tatybvietės perdavimo – priėmimo aktas</w:t>
      </w:r>
      <w:r w:rsidRPr="00351D72">
        <w:rPr>
          <w:rFonts w:eastAsia="Times New Roman"/>
          <w:color w:val="auto"/>
          <w:szCs w:val="20"/>
        </w:rPr>
        <w:t>“;</w:t>
      </w:r>
    </w:p>
    <w:p w14:paraId="5F0CD29C" w14:textId="501A72DB" w:rsidR="007767DF" w:rsidRPr="00351D72" w:rsidRDefault="000C2C64" w:rsidP="00B243DB">
      <w:pPr>
        <w:numPr>
          <w:ilvl w:val="1"/>
          <w:numId w:val="27"/>
        </w:numPr>
        <w:tabs>
          <w:tab w:val="left" w:pos="840"/>
          <w:tab w:val="left" w:pos="1276"/>
          <w:tab w:val="left" w:pos="1418"/>
        </w:tabs>
        <w:spacing w:line="20" w:lineRule="atLeast"/>
        <w:ind w:left="0" w:firstLine="709"/>
        <w:contextualSpacing/>
        <w:jc w:val="both"/>
        <w:rPr>
          <w:rFonts w:eastAsia="Times New Roman"/>
          <w:color w:val="auto"/>
          <w:szCs w:val="20"/>
        </w:rPr>
      </w:pPr>
      <w:r w:rsidRPr="00351D72">
        <w:rPr>
          <w:rFonts w:eastAsia="Times New Roman"/>
          <w:color w:val="auto"/>
          <w:szCs w:val="20"/>
        </w:rPr>
        <w:t>2 priedas – „A</w:t>
      </w:r>
      <w:r w:rsidR="00373D4E" w:rsidRPr="00351D72">
        <w:rPr>
          <w:rFonts w:eastAsia="Times New Roman"/>
          <w:color w:val="auto"/>
          <w:szCs w:val="20"/>
        </w:rPr>
        <w:t>tliktų darbų aktas</w:t>
      </w:r>
      <w:r w:rsidRPr="00351D72">
        <w:rPr>
          <w:rFonts w:eastAsia="Times New Roman"/>
          <w:color w:val="auto"/>
          <w:szCs w:val="20"/>
        </w:rPr>
        <w:t>“</w:t>
      </w:r>
      <w:r w:rsidR="00373D4E" w:rsidRPr="00351D72">
        <w:rPr>
          <w:rFonts w:eastAsia="Times New Roman"/>
          <w:color w:val="auto"/>
          <w:szCs w:val="20"/>
        </w:rPr>
        <w:t>;</w:t>
      </w:r>
    </w:p>
    <w:p w14:paraId="7B4FC541" w14:textId="201F68A4" w:rsidR="00373D4E" w:rsidRPr="00351D72" w:rsidRDefault="000C2C64" w:rsidP="00B243DB">
      <w:pPr>
        <w:numPr>
          <w:ilvl w:val="1"/>
          <w:numId w:val="27"/>
        </w:numPr>
        <w:tabs>
          <w:tab w:val="left" w:pos="840"/>
          <w:tab w:val="left" w:pos="1276"/>
          <w:tab w:val="left" w:pos="1418"/>
        </w:tabs>
        <w:spacing w:line="20" w:lineRule="atLeast"/>
        <w:ind w:left="0" w:firstLine="709"/>
        <w:contextualSpacing/>
        <w:jc w:val="both"/>
        <w:rPr>
          <w:rFonts w:eastAsia="Times New Roman"/>
          <w:color w:val="auto"/>
          <w:szCs w:val="20"/>
        </w:rPr>
      </w:pPr>
      <w:r w:rsidRPr="00351D72">
        <w:rPr>
          <w:rFonts w:eastAsia="Times New Roman"/>
          <w:color w:val="auto"/>
          <w:szCs w:val="20"/>
        </w:rPr>
        <w:t>3 priedas -  „D</w:t>
      </w:r>
      <w:r w:rsidR="00373D4E" w:rsidRPr="00351D72">
        <w:rPr>
          <w:rFonts w:eastAsia="Times New Roman"/>
          <w:color w:val="auto"/>
          <w:szCs w:val="20"/>
        </w:rPr>
        <w:t>arbų perdavimo – priėmimo akta</w:t>
      </w:r>
      <w:r w:rsidRPr="00351D72">
        <w:rPr>
          <w:rFonts w:eastAsia="Times New Roman"/>
          <w:color w:val="auto"/>
          <w:szCs w:val="20"/>
        </w:rPr>
        <w:t>s“</w:t>
      </w:r>
      <w:r w:rsidR="00373D4E" w:rsidRPr="00351D72">
        <w:rPr>
          <w:rFonts w:eastAsia="Times New Roman"/>
          <w:color w:val="auto"/>
          <w:szCs w:val="20"/>
        </w:rPr>
        <w:t>;</w:t>
      </w:r>
    </w:p>
    <w:p w14:paraId="6FFE30D8" w14:textId="17351DE7" w:rsidR="00214C9A" w:rsidRPr="00351D72" w:rsidRDefault="00214C9A" w:rsidP="00B243DB">
      <w:pPr>
        <w:numPr>
          <w:ilvl w:val="1"/>
          <w:numId w:val="27"/>
        </w:numPr>
        <w:tabs>
          <w:tab w:val="left" w:pos="840"/>
          <w:tab w:val="left" w:pos="1276"/>
          <w:tab w:val="left" w:pos="1418"/>
        </w:tabs>
        <w:spacing w:line="20" w:lineRule="atLeast"/>
        <w:ind w:left="0" w:firstLine="709"/>
        <w:contextualSpacing/>
        <w:jc w:val="both"/>
        <w:rPr>
          <w:rFonts w:eastAsia="Times New Roman"/>
          <w:color w:val="auto"/>
          <w:szCs w:val="20"/>
        </w:rPr>
      </w:pPr>
      <w:r w:rsidRPr="00351D72">
        <w:rPr>
          <w:rFonts w:eastAsia="Times New Roman"/>
          <w:color w:val="auto"/>
          <w:szCs w:val="20"/>
        </w:rPr>
        <w:t>4 priedas – „Techninė specifikacija“;</w:t>
      </w:r>
    </w:p>
    <w:p w14:paraId="3E4F4D64" w14:textId="15B98BFC" w:rsidR="00373D4E" w:rsidRPr="00351D72" w:rsidRDefault="00214C9A" w:rsidP="00B243DB">
      <w:pPr>
        <w:numPr>
          <w:ilvl w:val="1"/>
          <w:numId w:val="27"/>
        </w:numPr>
        <w:tabs>
          <w:tab w:val="left" w:pos="840"/>
          <w:tab w:val="left" w:pos="1276"/>
          <w:tab w:val="left" w:pos="1418"/>
        </w:tabs>
        <w:spacing w:line="20" w:lineRule="atLeast"/>
        <w:ind w:left="0" w:firstLine="709"/>
        <w:contextualSpacing/>
        <w:jc w:val="both"/>
        <w:rPr>
          <w:rFonts w:eastAsia="Times New Roman"/>
          <w:color w:val="auto"/>
        </w:rPr>
      </w:pPr>
      <w:r w:rsidRPr="00351D72">
        <w:rPr>
          <w:rFonts w:eastAsia="Times New Roman"/>
          <w:color w:val="auto"/>
          <w:szCs w:val="20"/>
        </w:rPr>
        <w:t>5</w:t>
      </w:r>
      <w:r w:rsidR="000C2C64" w:rsidRPr="00351D72">
        <w:rPr>
          <w:rFonts w:eastAsia="Times New Roman"/>
          <w:color w:val="auto"/>
          <w:szCs w:val="20"/>
        </w:rPr>
        <w:t xml:space="preserve"> priedas - „P</w:t>
      </w:r>
      <w:r w:rsidR="00373D4E" w:rsidRPr="00351D72">
        <w:rPr>
          <w:rFonts w:eastAsia="Times New Roman"/>
          <w:color w:val="auto"/>
          <w:szCs w:val="20"/>
        </w:rPr>
        <w:t xml:space="preserve">ažyma </w:t>
      </w:r>
      <w:r w:rsidR="00373D4E" w:rsidRPr="00351D72">
        <w:rPr>
          <w:rFonts w:eastAsia="Times New Roman"/>
          <w:color w:val="auto"/>
        </w:rPr>
        <w:t>apie atliktų darbų vertę</w:t>
      </w:r>
      <w:r w:rsidR="000C2C64" w:rsidRPr="00351D72">
        <w:rPr>
          <w:rFonts w:eastAsia="Times New Roman"/>
          <w:color w:val="auto"/>
        </w:rPr>
        <w:t>“</w:t>
      </w:r>
      <w:r w:rsidR="00373D4E" w:rsidRPr="00351D72">
        <w:rPr>
          <w:rFonts w:eastAsia="Times New Roman"/>
          <w:color w:val="auto"/>
        </w:rPr>
        <w:t>;</w:t>
      </w:r>
    </w:p>
    <w:p w14:paraId="0358DC0F" w14:textId="746C41D3" w:rsidR="00373D4E" w:rsidRPr="00351D72" w:rsidRDefault="00214C9A" w:rsidP="00B243DB">
      <w:pPr>
        <w:numPr>
          <w:ilvl w:val="1"/>
          <w:numId w:val="27"/>
        </w:numPr>
        <w:tabs>
          <w:tab w:val="left" w:pos="840"/>
          <w:tab w:val="left" w:pos="1276"/>
          <w:tab w:val="left" w:pos="1418"/>
        </w:tabs>
        <w:spacing w:line="20" w:lineRule="atLeast"/>
        <w:ind w:left="0" w:firstLine="709"/>
        <w:contextualSpacing/>
        <w:jc w:val="both"/>
        <w:rPr>
          <w:rFonts w:eastAsia="Times New Roman"/>
          <w:color w:val="auto"/>
        </w:rPr>
      </w:pPr>
      <w:r w:rsidRPr="00351D72">
        <w:rPr>
          <w:rFonts w:eastAsia="Times New Roman"/>
          <w:color w:val="auto"/>
        </w:rPr>
        <w:t>6</w:t>
      </w:r>
      <w:r w:rsidR="000C2C64" w:rsidRPr="00351D72">
        <w:rPr>
          <w:rFonts w:eastAsia="Times New Roman"/>
          <w:color w:val="auto"/>
        </w:rPr>
        <w:t xml:space="preserve"> priedas – „</w:t>
      </w:r>
      <w:r w:rsidR="00373D4E" w:rsidRPr="00351D72">
        <w:rPr>
          <w:rFonts w:eastAsia="Times New Roman"/>
          <w:color w:val="auto"/>
        </w:rPr>
        <w:t>Rangovo pasiūlymas</w:t>
      </w:r>
      <w:r w:rsidR="000C2C64" w:rsidRPr="00351D72">
        <w:rPr>
          <w:rFonts w:eastAsia="Times New Roman"/>
          <w:color w:val="auto"/>
        </w:rPr>
        <w:t xml:space="preserve">“ - </w:t>
      </w:r>
      <w:r w:rsidR="000C2C64" w:rsidRPr="00351D72">
        <w:rPr>
          <w:bCs/>
        </w:rPr>
        <w:t>prie Sutarties nepridedamas, yra Centrinėje viešųjų pirkimų informacinėje sistemoje</w:t>
      </w:r>
      <w:r w:rsidR="00373D4E" w:rsidRPr="00351D72">
        <w:rPr>
          <w:rFonts w:eastAsia="Times New Roman"/>
          <w:color w:val="auto"/>
        </w:rPr>
        <w:t>;</w:t>
      </w:r>
    </w:p>
    <w:p w14:paraId="06E619D5" w14:textId="6D9994E4" w:rsidR="00373D4E" w:rsidRPr="00351D72" w:rsidRDefault="00214C9A" w:rsidP="00B243DB">
      <w:pPr>
        <w:numPr>
          <w:ilvl w:val="1"/>
          <w:numId w:val="27"/>
        </w:numPr>
        <w:tabs>
          <w:tab w:val="left" w:pos="840"/>
          <w:tab w:val="left" w:pos="1276"/>
          <w:tab w:val="left" w:pos="1418"/>
        </w:tabs>
        <w:spacing w:line="20" w:lineRule="atLeast"/>
        <w:ind w:left="0" w:firstLine="709"/>
        <w:contextualSpacing/>
        <w:jc w:val="both"/>
        <w:rPr>
          <w:rFonts w:eastAsia="Times New Roman"/>
          <w:color w:val="auto"/>
        </w:rPr>
      </w:pPr>
      <w:r w:rsidRPr="00351D72">
        <w:rPr>
          <w:rFonts w:eastAsia="Times New Roman"/>
          <w:color w:val="auto"/>
          <w:lang w:eastAsia="lt-LT"/>
        </w:rPr>
        <w:t>7</w:t>
      </w:r>
      <w:r w:rsidR="000C4EED" w:rsidRPr="00351D72">
        <w:rPr>
          <w:rFonts w:eastAsia="Times New Roman"/>
          <w:color w:val="auto"/>
          <w:lang w:eastAsia="lt-LT"/>
        </w:rPr>
        <w:t xml:space="preserve"> </w:t>
      </w:r>
      <w:r w:rsidR="000C2C64" w:rsidRPr="00351D72">
        <w:rPr>
          <w:rFonts w:eastAsia="Times New Roman"/>
          <w:color w:val="auto"/>
          <w:lang w:eastAsia="lt-LT"/>
        </w:rPr>
        <w:t>priedas – „</w:t>
      </w:r>
      <w:r w:rsidR="00373D4E" w:rsidRPr="00351D72">
        <w:rPr>
          <w:rFonts w:eastAsia="Times New Roman"/>
          <w:color w:val="auto"/>
          <w:lang w:eastAsia="lt-LT"/>
        </w:rPr>
        <w:t>Trišalio susitarimo su subrangovu forma</w:t>
      </w:r>
      <w:r w:rsidR="000C2C64" w:rsidRPr="00351D72">
        <w:t>“</w:t>
      </w:r>
      <w:r w:rsidR="00373D4E" w:rsidRPr="00351D72">
        <w:t>.</w:t>
      </w:r>
    </w:p>
    <w:p w14:paraId="6487CB3B" w14:textId="77777777" w:rsidR="000566CA" w:rsidRPr="00351D72" w:rsidRDefault="000566CA" w:rsidP="000566CA">
      <w:pPr>
        <w:tabs>
          <w:tab w:val="left" w:pos="840"/>
          <w:tab w:val="left" w:pos="1276"/>
          <w:tab w:val="left" w:pos="1418"/>
        </w:tabs>
        <w:spacing w:line="20" w:lineRule="atLeast"/>
        <w:ind w:left="709"/>
        <w:contextualSpacing/>
        <w:jc w:val="both"/>
        <w:rPr>
          <w:rFonts w:eastAsia="Times New Roman"/>
          <w:color w:val="auto"/>
        </w:rPr>
      </w:pPr>
    </w:p>
    <w:p w14:paraId="4479C251" w14:textId="5BC792BD" w:rsidR="00373D4E" w:rsidRPr="00351D72" w:rsidRDefault="00373D4E" w:rsidP="00B243DB">
      <w:pPr>
        <w:numPr>
          <w:ilvl w:val="0"/>
          <w:numId w:val="11"/>
        </w:numPr>
        <w:spacing w:line="20" w:lineRule="atLeast"/>
        <w:jc w:val="center"/>
        <w:rPr>
          <w:b/>
          <w:color w:val="auto"/>
        </w:rPr>
      </w:pPr>
      <w:r w:rsidRPr="00351D72">
        <w:rPr>
          <w:b/>
          <w:color w:val="auto"/>
        </w:rPr>
        <w:t xml:space="preserve">ŠALIŲ REKVIZITAI </w:t>
      </w:r>
    </w:p>
    <w:p w14:paraId="12553647" w14:textId="77777777" w:rsidR="00D347D4" w:rsidRPr="00351D72" w:rsidRDefault="00D347D4" w:rsidP="00D347D4">
      <w:pPr>
        <w:spacing w:line="20" w:lineRule="atLeast"/>
        <w:ind w:left="1080"/>
        <w:rPr>
          <w:b/>
          <w:color w:val="auto"/>
        </w:rPr>
      </w:pPr>
    </w:p>
    <w:p w14:paraId="0E208844" w14:textId="40EF8EB0" w:rsidR="00373D4E" w:rsidRPr="00351D72" w:rsidRDefault="00373D4E" w:rsidP="00CD2AB1">
      <w:pPr>
        <w:spacing w:line="20" w:lineRule="atLeast"/>
        <w:ind w:left="142"/>
        <w:jc w:val="both"/>
        <w:rPr>
          <w:color w:val="auto"/>
        </w:rPr>
      </w:pPr>
      <w:r w:rsidRPr="00351D72">
        <w:rPr>
          <w:b/>
          <w:bCs/>
          <w:color w:val="auto"/>
        </w:rPr>
        <w:t>Užsakovas</w:t>
      </w:r>
      <w:r w:rsidRPr="00351D72">
        <w:rPr>
          <w:b/>
          <w:bCs/>
          <w:color w:val="auto"/>
        </w:rPr>
        <w:tab/>
      </w:r>
      <w:r w:rsidRPr="00351D72">
        <w:rPr>
          <w:b/>
          <w:bCs/>
          <w:color w:val="auto"/>
        </w:rPr>
        <w:tab/>
      </w:r>
      <w:r w:rsidRPr="00351D72">
        <w:rPr>
          <w:b/>
          <w:bCs/>
          <w:color w:val="auto"/>
        </w:rPr>
        <w:tab/>
        <w:t>Rangovas</w:t>
      </w:r>
    </w:p>
    <w:p w14:paraId="11186402" w14:textId="77777777" w:rsidR="00373D4E" w:rsidRPr="00351D72" w:rsidRDefault="00373D4E" w:rsidP="00373D4E">
      <w:pPr>
        <w:spacing w:line="20" w:lineRule="atLeast"/>
        <w:jc w:val="both"/>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CD2AB1" w:rsidRPr="00351D72" w14:paraId="28D28A5C" w14:textId="77777777" w:rsidTr="00433FB3">
        <w:tc>
          <w:tcPr>
            <w:tcW w:w="4531" w:type="dxa"/>
          </w:tcPr>
          <w:p w14:paraId="04A8A205" w14:textId="293F71D2" w:rsidR="00CD2AB1" w:rsidRPr="00351D72" w:rsidRDefault="00FB6F49" w:rsidP="00FB6F49">
            <w:pPr>
              <w:pStyle w:val="Body2"/>
              <w:spacing w:after="0"/>
              <w:jc w:val="left"/>
              <w:rPr>
                <w:rFonts w:cs="Times New Roman"/>
                <w:color w:val="auto"/>
                <w:sz w:val="24"/>
                <w:szCs w:val="24"/>
                <w:lang w:val="lt-LT"/>
              </w:rPr>
            </w:pPr>
            <w:r w:rsidRPr="00351D72">
              <w:rPr>
                <w:rFonts w:cs="Times New Roman"/>
                <w:color w:val="auto"/>
                <w:sz w:val="24"/>
                <w:szCs w:val="24"/>
                <w:lang w:val="lt-LT"/>
              </w:rPr>
              <w:t>Marijampolės</w:t>
            </w:r>
            <w:r w:rsidR="00CD2AB1" w:rsidRPr="00351D72">
              <w:rPr>
                <w:rFonts w:cs="Times New Roman"/>
                <w:color w:val="auto"/>
                <w:sz w:val="24"/>
                <w:szCs w:val="24"/>
                <w:lang w:val="lt-LT"/>
              </w:rPr>
              <w:t xml:space="preserve"> </w:t>
            </w:r>
            <w:r w:rsidRPr="00351D72">
              <w:rPr>
                <w:rFonts w:cs="Times New Roman"/>
                <w:color w:val="auto"/>
                <w:sz w:val="24"/>
                <w:szCs w:val="24"/>
                <w:lang w:val="lt-LT"/>
              </w:rPr>
              <w:t>vaikų lopšelis – darželis „Šypsenėlė“</w:t>
            </w:r>
          </w:p>
          <w:p w14:paraId="545C565C" w14:textId="1562F924" w:rsidR="00CD2AB1" w:rsidRPr="00351D72" w:rsidRDefault="00FB6F49" w:rsidP="00433FB3">
            <w:pPr>
              <w:pStyle w:val="Body2"/>
              <w:spacing w:after="0"/>
              <w:rPr>
                <w:rFonts w:cs="Times New Roman"/>
                <w:color w:val="auto"/>
                <w:sz w:val="24"/>
                <w:szCs w:val="24"/>
                <w:lang w:val="lt-LT"/>
              </w:rPr>
            </w:pPr>
            <w:r w:rsidRPr="00351D72">
              <w:rPr>
                <w:rFonts w:cs="Times New Roman"/>
                <w:color w:val="auto"/>
                <w:sz w:val="24"/>
                <w:szCs w:val="24"/>
                <w:lang w:val="lt-LT"/>
              </w:rPr>
              <w:t>R. Juknevičiaus g. 80, LT - 68192</w:t>
            </w:r>
          </w:p>
          <w:p w14:paraId="7569D844" w14:textId="65664BB9" w:rsidR="00CD2AB1" w:rsidRPr="00351D72" w:rsidRDefault="00FB6F49" w:rsidP="00433FB3">
            <w:pPr>
              <w:pStyle w:val="Body2"/>
              <w:spacing w:after="0"/>
              <w:rPr>
                <w:rFonts w:cs="Times New Roman"/>
                <w:color w:val="auto"/>
                <w:sz w:val="24"/>
                <w:szCs w:val="24"/>
                <w:lang w:val="lt-LT"/>
              </w:rPr>
            </w:pPr>
            <w:r w:rsidRPr="00351D72">
              <w:rPr>
                <w:rFonts w:cs="Times New Roman"/>
                <w:color w:val="auto"/>
                <w:sz w:val="24"/>
                <w:szCs w:val="24"/>
                <w:lang w:val="lt-LT"/>
              </w:rPr>
              <w:t>Marijampolė</w:t>
            </w:r>
          </w:p>
          <w:p w14:paraId="789AA887" w14:textId="63466859" w:rsidR="00CD2AB1" w:rsidRPr="00351D72" w:rsidRDefault="001C11B3" w:rsidP="00433FB3">
            <w:pPr>
              <w:pStyle w:val="Body2"/>
              <w:spacing w:after="0"/>
              <w:rPr>
                <w:rFonts w:cs="Times New Roman"/>
                <w:color w:val="auto"/>
                <w:sz w:val="24"/>
                <w:szCs w:val="24"/>
                <w:lang w:val="lt-LT"/>
              </w:rPr>
            </w:pPr>
            <w:r w:rsidRPr="00351D72">
              <w:rPr>
                <w:rFonts w:cs="Times New Roman"/>
                <w:color w:val="auto"/>
                <w:sz w:val="24"/>
                <w:szCs w:val="24"/>
                <w:lang w:val="lt-LT"/>
              </w:rPr>
              <w:t xml:space="preserve">Įstaigos kodas </w:t>
            </w:r>
            <w:r w:rsidRPr="00351D72">
              <w:rPr>
                <w:rFonts w:cs="Times New Roman"/>
                <w:sz w:val="24"/>
                <w:szCs w:val="24"/>
              </w:rPr>
              <w:t>191649519</w:t>
            </w:r>
          </w:p>
          <w:p w14:paraId="7548618D" w14:textId="7CBE1D2F" w:rsidR="00CD2AB1" w:rsidRPr="00351D72" w:rsidRDefault="00433FB3" w:rsidP="00433FB3">
            <w:pPr>
              <w:pStyle w:val="Body2"/>
              <w:spacing w:after="0"/>
              <w:rPr>
                <w:rFonts w:cs="Times New Roman"/>
                <w:color w:val="auto"/>
                <w:sz w:val="24"/>
                <w:szCs w:val="24"/>
                <w:lang w:val="lt-LT"/>
              </w:rPr>
            </w:pPr>
            <w:r w:rsidRPr="00351D72">
              <w:rPr>
                <w:rFonts w:cs="Times New Roman"/>
                <w:color w:val="auto"/>
                <w:sz w:val="24"/>
                <w:szCs w:val="24"/>
                <w:lang w:val="lt-LT"/>
              </w:rPr>
              <w:t>Tel. Nr. 8 343 72524</w:t>
            </w:r>
          </w:p>
          <w:p w14:paraId="72443885" w14:textId="633A8978" w:rsidR="00B03F2A" w:rsidRPr="00351D72" w:rsidRDefault="00433FB3" w:rsidP="00433FB3">
            <w:pPr>
              <w:pStyle w:val="Body2"/>
              <w:spacing w:after="0"/>
              <w:rPr>
                <w:rFonts w:cs="Times New Roman"/>
                <w:color w:val="auto"/>
                <w:sz w:val="24"/>
                <w:szCs w:val="24"/>
              </w:rPr>
            </w:pPr>
            <w:r w:rsidRPr="00351D72">
              <w:rPr>
                <w:rFonts w:cs="Times New Roman"/>
                <w:color w:val="auto"/>
                <w:sz w:val="24"/>
                <w:szCs w:val="24"/>
                <w:lang w:val="lt-LT"/>
              </w:rPr>
              <w:t>Info@ldsypsenele.lt</w:t>
            </w:r>
          </w:p>
          <w:p w14:paraId="35A0F615" w14:textId="77777777" w:rsidR="00B03F2A" w:rsidRPr="00351D72" w:rsidRDefault="00B03F2A" w:rsidP="00433FB3">
            <w:pPr>
              <w:pStyle w:val="Body2"/>
              <w:spacing w:after="0"/>
              <w:rPr>
                <w:rFonts w:cs="Times New Roman"/>
                <w:color w:val="auto"/>
                <w:sz w:val="24"/>
                <w:szCs w:val="24"/>
                <w:lang w:val="lt-LT"/>
              </w:rPr>
            </w:pPr>
          </w:p>
          <w:p w14:paraId="6CB7A34F" w14:textId="1083C257" w:rsidR="00CD2AB1" w:rsidRPr="00351D72" w:rsidRDefault="001C11B3" w:rsidP="00433FB3">
            <w:pPr>
              <w:pStyle w:val="Body2"/>
              <w:spacing w:after="0"/>
              <w:rPr>
                <w:rFonts w:cs="Times New Roman"/>
                <w:color w:val="auto"/>
                <w:sz w:val="24"/>
                <w:szCs w:val="24"/>
                <w:lang w:val="lt-LT"/>
              </w:rPr>
            </w:pPr>
            <w:r w:rsidRPr="00351D72">
              <w:rPr>
                <w:rFonts w:cs="Times New Roman"/>
                <w:color w:val="auto"/>
                <w:sz w:val="24"/>
                <w:szCs w:val="24"/>
                <w:lang w:val="lt-LT"/>
              </w:rPr>
              <w:t>Marijampolės vaikų</w:t>
            </w:r>
          </w:p>
          <w:p w14:paraId="42C89F6B" w14:textId="46C9642F" w:rsidR="001C11B3" w:rsidRPr="00351D72" w:rsidRDefault="001C11B3" w:rsidP="00433FB3">
            <w:pPr>
              <w:pStyle w:val="Body2"/>
              <w:spacing w:after="0"/>
              <w:rPr>
                <w:rFonts w:cs="Times New Roman"/>
                <w:color w:val="auto"/>
                <w:sz w:val="24"/>
                <w:szCs w:val="24"/>
                <w:lang w:val="lt-LT"/>
              </w:rPr>
            </w:pPr>
            <w:r w:rsidRPr="00351D72">
              <w:rPr>
                <w:rFonts w:cs="Times New Roman"/>
                <w:color w:val="auto"/>
                <w:sz w:val="24"/>
                <w:szCs w:val="24"/>
                <w:lang w:val="lt-LT"/>
              </w:rPr>
              <w:t>lopšelio – darželio „Šypsenėlė“</w:t>
            </w:r>
          </w:p>
          <w:p w14:paraId="5C01031C" w14:textId="539B1AE1" w:rsidR="00CD2AB1" w:rsidRPr="00351D72" w:rsidRDefault="001C11B3" w:rsidP="00433FB3">
            <w:pPr>
              <w:pStyle w:val="Body2"/>
              <w:spacing w:after="0"/>
              <w:rPr>
                <w:rFonts w:cs="Times New Roman"/>
                <w:color w:val="auto"/>
                <w:sz w:val="24"/>
                <w:szCs w:val="24"/>
                <w:lang w:val="lt-LT"/>
              </w:rPr>
            </w:pPr>
            <w:r w:rsidRPr="00351D72">
              <w:rPr>
                <w:rFonts w:cs="Times New Roman"/>
                <w:color w:val="auto"/>
                <w:sz w:val="24"/>
                <w:szCs w:val="24"/>
                <w:lang w:val="lt-LT"/>
              </w:rPr>
              <w:t>direktorė Valentina Pranckevičienė</w:t>
            </w:r>
          </w:p>
        </w:tc>
        <w:tc>
          <w:tcPr>
            <w:tcW w:w="426" w:type="dxa"/>
          </w:tcPr>
          <w:p w14:paraId="2DE13B4A" w14:textId="77777777" w:rsidR="00CD2AB1" w:rsidRPr="00351D72" w:rsidRDefault="00CD2AB1" w:rsidP="00433FB3">
            <w:pPr>
              <w:pStyle w:val="Body2"/>
              <w:spacing w:after="0"/>
              <w:rPr>
                <w:rFonts w:cs="Times New Roman"/>
                <w:color w:val="auto"/>
                <w:sz w:val="24"/>
                <w:szCs w:val="24"/>
                <w:lang w:val="lt-LT"/>
              </w:rPr>
            </w:pPr>
          </w:p>
        </w:tc>
        <w:tc>
          <w:tcPr>
            <w:tcW w:w="4665" w:type="dxa"/>
          </w:tcPr>
          <w:p w14:paraId="34AC51DC" w14:textId="5B994709" w:rsidR="00CD2AB1" w:rsidRPr="00351D72" w:rsidRDefault="00B03F2A" w:rsidP="00433FB3">
            <w:pPr>
              <w:pStyle w:val="Body2"/>
              <w:spacing w:after="0"/>
              <w:rPr>
                <w:rFonts w:cs="Times New Roman"/>
                <w:color w:val="auto"/>
                <w:sz w:val="24"/>
                <w:szCs w:val="24"/>
                <w:lang w:val="lt-LT"/>
              </w:rPr>
            </w:pPr>
            <w:r w:rsidRPr="00351D72">
              <w:rPr>
                <w:rFonts w:cs="Times New Roman"/>
                <w:color w:val="auto"/>
                <w:sz w:val="24"/>
                <w:szCs w:val="24"/>
                <w:lang w:val="lt-LT"/>
              </w:rPr>
              <w:t>UAB „Laibaris“</w:t>
            </w:r>
          </w:p>
          <w:p w14:paraId="51CD45CE" w14:textId="19B11849" w:rsidR="00CD2AB1" w:rsidRPr="00351D72" w:rsidRDefault="00B03F2A" w:rsidP="00433FB3">
            <w:pPr>
              <w:pStyle w:val="Body2"/>
              <w:spacing w:after="0"/>
              <w:rPr>
                <w:rFonts w:cs="Times New Roman"/>
                <w:color w:val="auto"/>
                <w:sz w:val="24"/>
                <w:szCs w:val="24"/>
                <w:lang w:val="lt-LT"/>
              </w:rPr>
            </w:pPr>
            <w:r w:rsidRPr="00351D72">
              <w:rPr>
                <w:rFonts w:cs="Times New Roman"/>
                <w:color w:val="auto"/>
                <w:sz w:val="24"/>
                <w:szCs w:val="24"/>
                <w:lang w:val="lt-LT"/>
              </w:rPr>
              <w:t>L. Giros g. 50, LT-68118</w:t>
            </w:r>
          </w:p>
          <w:p w14:paraId="4AFBC45B" w14:textId="6D100D1B" w:rsidR="00CD2AB1" w:rsidRPr="00351D72" w:rsidRDefault="00B03F2A" w:rsidP="00433FB3">
            <w:pPr>
              <w:pStyle w:val="Body2"/>
              <w:spacing w:after="0"/>
              <w:rPr>
                <w:rFonts w:cs="Times New Roman"/>
                <w:color w:val="auto"/>
                <w:sz w:val="24"/>
                <w:szCs w:val="24"/>
                <w:lang w:val="lt-LT"/>
              </w:rPr>
            </w:pPr>
            <w:r w:rsidRPr="00351D72">
              <w:rPr>
                <w:rFonts w:cs="Times New Roman"/>
                <w:color w:val="auto"/>
                <w:sz w:val="24"/>
                <w:szCs w:val="24"/>
                <w:lang w:val="lt-LT"/>
              </w:rPr>
              <w:t>Marijampolė</w:t>
            </w:r>
          </w:p>
          <w:p w14:paraId="37A8ACB4" w14:textId="69D84CA3" w:rsidR="00CD2AB1" w:rsidRPr="00351D72" w:rsidRDefault="00B03F2A" w:rsidP="00433FB3">
            <w:pPr>
              <w:pStyle w:val="Body2"/>
              <w:spacing w:after="0"/>
              <w:rPr>
                <w:rFonts w:cs="Times New Roman"/>
                <w:color w:val="auto"/>
                <w:sz w:val="24"/>
                <w:szCs w:val="24"/>
                <w:lang w:val="lt-LT"/>
              </w:rPr>
            </w:pPr>
            <w:r w:rsidRPr="00351D72">
              <w:rPr>
                <w:rFonts w:cs="Times New Roman"/>
                <w:color w:val="auto"/>
                <w:sz w:val="24"/>
                <w:szCs w:val="24"/>
                <w:lang w:val="lt-LT"/>
              </w:rPr>
              <w:t>Įmonės kodas 151472477</w:t>
            </w:r>
          </w:p>
          <w:p w14:paraId="5CF64078" w14:textId="287BB9BE" w:rsidR="00CD2AB1" w:rsidRPr="00351D72" w:rsidRDefault="00B03F2A" w:rsidP="00433FB3">
            <w:pPr>
              <w:pStyle w:val="Body2"/>
              <w:spacing w:after="0"/>
              <w:rPr>
                <w:rFonts w:cs="Times New Roman"/>
                <w:color w:val="auto"/>
                <w:sz w:val="24"/>
                <w:szCs w:val="24"/>
                <w:lang w:val="lt-LT"/>
              </w:rPr>
            </w:pPr>
            <w:r w:rsidRPr="00351D72">
              <w:rPr>
                <w:rFonts w:cs="Times New Roman"/>
                <w:color w:val="auto"/>
                <w:sz w:val="24"/>
                <w:szCs w:val="24"/>
                <w:lang w:val="lt-LT"/>
              </w:rPr>
              <w:t>„Swedbank“, AB, banko kodas 73000</w:t>
            </w:r>
          </w:p>
          <w:p w14:paraId="138CD4BE" w14:textId="6A27B548" w:rsidR="00CD2AB1" w:rsidRPr="00351D72" w:rsidRDefault="00B03F2A" w:rsidP="00B243DB">
            <w:pPr>
              <w:pStyle w:val="Body2"/>
              <w:numPr>
                <w:ilvl w:val="0"/>
                <w:numId w:val="28"/>
              </w:numPr>
              <w:tabs>
                <w:tab w:val="left" w:pos="336"/>
              </w:tabs>
              <w:spacing w:after="0"/>
              <w:ind w:left="0" w:firstLine="0"/>
              <w:rPr>
                <w:rFonts w:cs="Times New Roman"/>
                <w:color w:val="auto"/>
                <w:sz w:val="24"/>
                <w:szCs w:val="24"/>
                <w:lang w:val="lt-LT"/>
              </w:rPr>
            </w:pPr>
            <w:r w:rsidRPr="00351D72">
              <w:rPr>
                <w:rFonts w:cs="Times New Roman"/>
                <w:color w:val="auto"/>
                <w:sz w:val="24"/>
                <w:szCs w:val="24"/>
                <w:lang w:val="lt-LT"/>
              </w:rPr>
              <w:t>s. LT84 7300 0101 2861 4045</w:t>
            </w:r>
          </w:p>
          <w:p w14:paraId="1CCA27CF" w14:textId="2D2DE752" w:rsidR="00CD2AB1" w:rsidRPr="00351D72" w:rsidRDefault="00B03F2A" w:rsidP="00433FB3">
            <w:pPr>
              <w:pStyle w:val="Body2"/>
              <w:spacing w:after="0"/>
              <w:rPr>
                <w:rFonts w:cs="Times New Roman"/>
                <w:color w:val="auto"/>
                <w:sz w:val="24"/>
                <w:szCs w:val="24"/>
                <w:lang w:val="lt-LT"/>
              </w:rPr>
            </w:pPr>
            <w:r w:rsidRPr="00351D72">
              <w:rPr>
                <w:rFonts w:cs="Times New Roman"/>
                <w:color w:val="auto"/>
                <w:sz w:val="24"/>
                <w:szCs w:val="24"/>
                <w:lang w:val="lt-LT"/>
              </w:rPr>
              <w:t>PVM mokėtojo kodas LT514724716</w:t>
            </w:r>
          </w:p>
          <w:p w14:paraId="1265FF2D" w14:textId="47CCB575" w:rsidR="00CD2AB1" w:rsidRPr="00351D72" w:rsidRDefault="00B03F2A" w:rsidP="00433FB3">
            <w:pPr>
              <w:pStyle w:val="Body2"/>
              <w:spacing w:after="0"/>
              <w:rPr>
                <w:rFonts w:cs="Times New Roman"/>
                <w:color w:val="auto"/>
                <w:sz w:val="24"/>
                <w:szCs w:val="24"/>
                <w:lang w:val="lt-LT"/>
              </w:rPr>
            </w:pPr>
            <w:r w:rsidRPr="00351D72">
              <w:rPr>
                <w:rFonts w:cs="Times New Roman"/>
                <w:color w:val="auto"/>
                <w:sz w:val="24"/>
                <w:szCs w:val="24"/>
                <w:lang w:val="lt-LT"/>
              </w:rPr>
              <w:t xml:space="preserve">Tel. </w:t>
            </w:r>
            <w:r w:rsidR="001216F5" w:rsidRPr="00351D72">
              <w:rPr>
                <w:rFonts w:cs="Times New Roman"/>
                <w:color w:val="auto"/>
                <w:sz w:val="24"/>
                <w:szCs w:val="24"/>
                <w:lang w:val="lt-LT"/>
              </w:rPr>
              <w:t>N</w:t>
            </w:r>
            <w:r w:rsidRPr="00351D72">
              <w:rPr>
                <w:rFonts w:cs="Times New Roman"/>
                <w:color w:val="auto"/>
                <w:sz w:val="24"/>
                <w:szCs w:val="24"/>
                <w:lang w:val="lt-LT"/>
              </w:rPr>
              <w:t>r. 8 656 71494</w:t>
            </w:r>
          </w:p>
          <w:p w14:paraId="528BFF40" w14:textId="6AE41452" w:rsidR="00B03F2A" w:rsidRPr="00351D72" w:rsidRDefault="00B03F2A" w:rsidP="00B03F2A">
            <w:pPr>
              <w:pStyle w:val="Body2"/>
              <w:spacing w:after="0"/>
              <w:rPr>
                <w:rFonts w:cs="Times New Roman"/>
                <w:color w:val="auto"/>
                <w:sz w:val="24"/>
                <w:szCs w:val="24"/>
              </w:rPr>
            </w:pPr>
            <w:r w:rsidRPr="00351D72">
              <w:rPr>
                <w:rFonts w:cs="Times New Roman"/>
                <w:color w:val="auto"/>
                <w:sz w:val="24"/>
                <w:szCs w:val="24"/>
                <w:lang w:val="lt-LT"/>
              </w:rPr>
              <w:t xml:space="preserve">El. p. </w:t>
            </w:r>
            <w:hyperlink r:id="rId9" w:history="1">
              <w:r w:rsidR="00361D4E" w:rsidRPr="00351D72">
                <w:rPr>
                  <w:rStyle w:val="Hyperlink"/>
                  <w:sz w:val="24"/>
                  <w:szCs w:val="24"/>
                  <w:lang w:val="lt-LT"/>
                </w:rPr>
                <w:t>laibaris</w:t>
              </w:r>
              <w:r w:rsidR="00361D4E" w:rsidRPr="00351D72">
                <w:rPr>
                  <w:rStyle w:val="Hyperlink"/>
                  <w:sz w:val="24"/>
                  <w:szCs w:val="24"/>
                </w:rPr>
                <w:t>@gmail.com</w:t>
              </w:r>
            </w:hyperlink>
          </w:p>
          <w:p w14:paraId="372DB9DC" w14:textId="77777777" w:rsidR="00B03F2A" w:rsidRPr="00351D72" w:rsidRDefault="00B03F2A" w:rsidP="00B03F2A">
            <w:pPr>
              <w:pStyle w:val="Body2"/>
              <w:spacing w:after="0"/>
              <w:rPr>
                <w:rFonts w:cs="Times New Roman"/>
                <w:color w:val="auto"/>
                <w:sz w:val="24"/>
                <w:szCs w:val="24"/>
                <w:lang w:val="lt-LT"/>
              </w:rPr>
            </w:pPr>
          </w:p>
          <w:p w14:paraId="2FDF8709" w14:textId="1354F244" w:rsidR="00B03F2A" w:rsidRPr="00351D72" w:rsidRDefault="00B03F2A" w:rsidP="00B03F2A">
            <w:pPr>
              <w:pStyle w:val="Body2"/>
              <w:spacing w:after="0"/>
              <w:rPr>
                <w:rFonts w:cs="Times New Roman"/>
                <w:color w:val="auto"/>
                <w:sz w:val="24"/>
                <w:szCs w:val="24"/>
                <w:lang w:val="lt-LT"/>
              </w:rPr>
            </w:pPr>
            <w:r w:rsidRPr="00351D72">
              <w:rPr>
                <w:rFonts w:cs="Times New Roman"/>
                <w:color w:val="auto"/>
                <w:sz w:val="24"/>
                <w:szCs w:val="24"/>
                <w:lang w:val="lt-LT"/>
              </w:rPr>
              <w:t xml:space="preserve">UAB „Laibaris“ </w:t>
            </w:r>
            <w:r w:rsidR="00FB6F49" w:rsidRPr="00351D72">
              <w:rPr>
                <w:rFonts w:cs="Times New Roman"/>
                <w:color w:val="auto"/>
                <w:sz w:val="24"/>
                <w:szCs w:val="24"/>
                <w:lang w:val="lt-LT"/>
              </w:rPr>
              <w:t xml:space="preserve">statybos </w:t>
            </w:r>
            <w:r w:rsidRPr="00351D72">
              <w:rPr>
                <w:rFonts w:cs="Times New Roman"/>
                <w:color w:val="auto"/>
                <w:sz w:val="24"/>
                <w:szCs w:val="24"/>
                <w:lang w:val="lt-LT"/>
              </w:rPr>
              <w:t>direktorius</w:t>
            </w:r>
          </w:p>
          <w:p w14:paraId="4A07D065" w14:textId="6FAF4474" w:rsidR="00B03F2A" w:rsidRPr="00351D72" w:rsidRDefault="00FB6F49" w:rsidP="00B03F2A">
            <w:pPr>
              <w:pStyle w:val="Body2"/>
              <w:spacing w:after="0"/>
              <w:rPr>
                <w:rFonts w:cs="Times New Roman"/>
                <w:color w:val="auto"/>
                <w:sz w:val="24"/>
                <w:szCs w:val="24"/>
                <w:lang w:val="lt-LT"/>
              </w:rPr>
            </w:pPr>
            <w:r w:rsidRPr="00351D72">
              <w:rPr>
                <w:rFonts w:cs="Times New Roman"/>
                <w:color w:val="auto"/>
                <w:sz w:val="24"/>
                <w:szCs w:val="24"/>
                <w:lang w:val="lt-LT"/>
              </w:rPr>
              <w:t xml:space="preserve">Laimutis </w:t>
            </w:r>
            <w:r w:rsidR="001216F5" w:rsidRPr="00351D72">
              <w:rPr>
                <w:rFonts w:cs="Times New Roman"/>
                <w:color w:val="auto"/>
                <w:sz w:val="24"/>
                <w:szCs w:val="24"/>
                <w:lang w:val="lt-LT"/>
              </w:rPr>
              <w:t>B</w:t>
            </w:r>
            <w:r w:rsidR="00361D4E" w:rsidRPr="00351D72">
              <w:rPr>
                <w:rFonts w:cs="Times New Roman"/>
                <w:color w:val="auto"/>
                <w:sz w:val="24"/>
                <w:szCs w:val="24"/>
                <w:lang w:val="lt-LT"/>
              </w:rPr>
              <w:t>aniulis</w:t>
            </w:r>
          </w:p>
        </w:tc>
      </w:tr>
    </w:tbl>
    <w:p w14:paraId="6970F9A3" w14:textId="77777777" w:rsidR="00CF3D54" w:rsidRDefault="00CF3D54" w:rsidP="00351D72">
      <w:pPr>
        <w:spacing w:after="160" w:line="259" w:lineRule="auto"/>
        <w:rPr>
          <w:bCs/>
        </w:rPr>
      </w:pPr>
    </w:p>
    <w:p w14:paraId="187D6574" w14:textId="210F948B" w:rsidR="00351D72" w:rsidRPr="00CF3D54" w:rsidRDefault="007767DF" w:rsidP="00CF3D54">
      <w:pPr>
        <w:pStyle w:val="Betarp1"/>
        <w:ind w:left="5184"/>
        <w:rPr>
          <w:rFonts w:ascii="Times New Roman" w:hAnsi="Times New Roman"/>
          <w:color w:val="000000" w:themeColor="text1"/>
        </w:rPr>
      </w:pPr>
      <w:r w:rsidRPr="00CF3D54">
        <w:rPr>
          <w:rFonts w:ascii="Times New Roman" w:hAnsi="Times New Roman"/>
        </w:rPr>
        <w:lastRenderedPageBreak/>
        <w:t xml:space="preserve">Statybos rangos sutarties </w:t>
      </w:r>
      <w:r w:rsidR="00351D72" w:rsidRPr="00CF3D54">
        <w:rPr>
          <w:rFonts w:ascii="Times New Roman" w:hAnsi="Times New Roman"/>
        </w:rPr>
        <w:t xml:space="preserve">   </w:t>
      </w:r>
      <w:r w:rsidRPr="00CF3D54">
        <w:rPr>
          <w:rFonts w:ascii="Times New Roman" w:hAnsi="Times New Roman"/>
        </w:rPr>
        <w:t>1 priedas</w:t>
      </w:r>
    </w:p>
    <w:p w14:paraId="1EEF1292" w14:textId="0B42B098" w:rsidR="007767DF" w:rsidRPr="00CF3D54" w:rsidRDefault="007767DF" w:rsidP="00CF3D54">
      <w:pPr>
        <w:pStyle w:val="Betarp1"/>
        <w:ind w:left="3888" w:firstLine="1296"/>
        <w:rPr>
          <w:rFonts w:ascii="Times New Roman" w:hAnsi="Times New Roman"/>
          <w:b/>
        </w:rPr>
      </w:pPr>
      <w:bookmarkStart w:id="6" w:name="_GoBack"/>
      <w:bookmarkEnd w:id="6"/>
      <w:r w:rsidRPr="00CF3D54">
        <w:rPr>
          <w:rFonts w:ascii="Times New Roman" w:hAnsi="Times New Roman"/>
        </w:rPr>
        <w:t xml:space="preserve"> „Statybvietės perdavimo – priėmimo aktas“</w:t>
      </w:r>
    </w:p>
    <w:p w14:paraId="54A82136" w14:textId="77777777" w:rsidR="007767DF" w:rsidRPr="00351D72" w:rsidRDefault="007767DF" w:rsidP="007767DF">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7767DF" w:rsidRPr="00351D72" w14:paraId="42FA9DBF" w14:textId="77777777" w:rsidTr="00433FB3">
        <w:tc>
          <w:tcPr>
            <w:tcW w:w="9854" w:type="dxa"/>
            <w:tcBorders>
              <w:top w:val="single" w:sz="4" w:space="0" w:color="000000"/>
              <w:left w:val="single" w:sz="4" w:space="0" w:color="000000"/>
              <w:bottom w:val="single" w:sz="4" w:space="0" w:color="000000"/>
              <w:right w:val="single" w:sz="4" w:space="0" w:color="000000"/>
            </w:tcBorders>
          </w:tcPr>
          <w:p w14:paraId="510EFAF8" w14:textId="77777777" w:rsidR="007767DF" w:rsidRPr="00351D72" w:rsidRDefault="007767DF" w:rsidP="00433FB3">
            <w:pPr>
              <w:jc w:val="center"/>
              <w:rPr>
                <w:b/>
                <w:bCs/>
              </w:rPr>
            </w:pPr>
            <w:r w:rsidRPr="00351D72">
              <w:rPr>
                <w:b/>
                <w:bCs/>
              </w:rPr>
              <w:t>Statybvietės perdavimo – priėmimo aktas</w:t>
            </w:r>
          </w:p>
          <w:p w14:paraId="46BEDA94" w14:textId="77777777" w:rsidR="007767DF" w:rsidRPr="00351D72" w:rsidRDefault="007767DF" w:rsidP="00433FB3">
            <w:pPr>
              <w:jc w:val="center"/>
              <w:rPr>
                <w:b/>
                <w:bCs/>
              </w:rPr>
            </w:pPr>
          </w:p>
          <w:p w14:paraId="22D43B7B" w14:textId="77777777" w:rsidR="007767DF" w:rsidRPr="00351D72" w:rsidRDefault="007767DF" w:rsidP="00433FB3">
            <w:pPr>
              <w:jc w:val="center"/>
              <w:rPr>
                <w:b/>
                <w:bCs/>
              </w:rPr>
            </w:pPr>
            <w:r w:rsidRPr="00351D72">
              <w:rPr>
                <w:b/>
                <w:bCs/>
              </w:rPr>
              <w:t>(Data)</w:t>
            </w:r>
          </w:p>
        </w:tc>
      </w:tr>
      <w:tr w:rsidR="007767DF" w:rsidRPr="00351D72" w14:paraId="628848B2" w14:textId="77777777" w:rsidTr="00433FB3">
        <w:tc>
          <w:tcPr>
            <w:tcW w:w="9854" w:type="dxa"/>
            <w:tcBorders>
              <w:top w:val="single" w:sz="4" w:space="0" w:color="000000"/>
              <w:left w:val="single" w:sz="4" w:space="0" w:color="000000"/>
              <w:bottom w:val="single" w:sz="4" w:space="0" w:color="000000"/>
              <w:right w:val="single" w:sz="4" w:space="0" w:color="000000"/>
            </w:tcBorders>
            <w:hideMark/>
          </w:tcPr>
          <w:p w14:paraId="23828DD7" w14:textId="77777777" w:rsidR="007767DF" w:rsidRPr="00351D72" w:rsidRDefault="007767DF" w:rsidP="00433FB3">
            <w:pPr>
              <w:tabs>
                <w:tab w:val="left" w:pos="2410"/>
              </w:tabs>
            </w:pPr>
            <w:r w:rsidRPr="00351D72">
              <w:rPr>
                <w:b/>
                <w:bCs/>
              </w:rPr>
              <w:t>Sutarties numeris:</w:t>
            </w:r>
          </w:p>
        </w:tc>
      </w:tr>
      <w:tr w:rsidR="007767DF" w:rsidRPr="00351D72" w14:paraId="0A79A62A" w14:textId="77777777" w:rsidTr="00433FB3">
        <w:trPr>
          <w:trHeight w:val="423"/>
        </w:trPr>
        <w:tc>
          <w:tcPr>
            <w:tcW w:w="9854" w:type="dxa"/>
            <w:tcBorders>
              <w:top w:val="single" w:sz="4" w:space="0" w:color="000000"/>
              <w:left w:val="single" w:sz="4" w:space="0" w:color="000000"/>
              <w:bottom w:val="single" w:sz="4" w:space="0" w:color="000000"/>
              <w:right w:val="single" w:sz="4" w:space="0" w:color="000000"/>
            </w:tcBorders>
            <w:hideMark/>
          </w:tcPr>
          <w:p w14:paraId="2159BB78" w14:textId="77777777" w:rsidR="007767DF" w:rsidRPr="00351D72" w:rsidRDefault="007767DF" w:rsidP="00433FB3">
            <w:pPr>
              <w:rPr>
                <w:b/>
                <w:bCs/>
              </w:rPr>
            </w:pPr>
            <w:r w:rsidRPr="00351D72">
              <w:rPr>
                <w:b/>
                <w:bCs/>
              </w:rPr>
              <w:t xml:space="preserve">Statybvietės adresas: </w:t>
            </w:r>
          </w:p>
        </w:tc>
      </w:tr>
      <w:tr w:rsidR="007767DF" w:rsidRPr="00351D72" w14:paraId="4A43162A" w14:textId="77777777" w:rsidTr="00433FB3">
        <w:tc>
          <w:tcPr>
            <w:tcW w:w="9854" w:type="dxa"/>
            <w:tcBorders>
              <w:top w:val="single" w:sz="4" w:space="0" w:color="000000"/>
              <w:left w:val="single" w:sz="4" w:space="0" w:color="000000"/>
              <w:bottom w:val="single" w:sz="4" w:space="0" w:color="000000"/>
              <w:right w:val="single" w:sz="4" w:space="0" w:color="000000"/>
            </w:tcBorders>
          </w:tcPr>
          <w:p w14:paraId="77E85C3E" w14:textId="7C3BAE1E" w:rsidR="007767DF" w:rsidRPr="00351D72" w:rsidRDefault="007767DF" w:rsidP="00433FB3">
            <w:pPr>
              <w:jc w:val="both"/>
            </w:pPr>
            <w:r w:rsidRPr="00351D72">
              <w:t xml:space="preserve">Užsakovas – </w:t>
            </w:r>
            <w:r w:rsidR="00C81795" w:rsidRPr="00351D72">
              <w:t>(</w:t>
            </w:r>
            <w:r w:rsidR="0082034A" w:rsidRPr="00351D72">
              <w:t>pavadinimas</w:t>
            </w:r>
            <w:r w:rsidR="00C81795" w:rsidRPr="00351D72">
              <w:t>)</w:t>
            </w:r>
            <w:r w:rsidRPr="00351D72">
              <w:t>, vadovaudamasis sutarties sąlygų 3.3.2.1. punkto nuostatomis šiuo Statybvietės perdavimo - priėmimo aktu suteikia Rangovui – (pavadinimas) Statybvietės valdymo teisę.</w:t>
            </w:r>
          </w:p>
          <w:p w14:paraId="28279F33" w14:textId="77777777" w:rsidR="007767DF" w:rsidRPr="00351D72" w:rsidRDefault="007767DF" w:rsidP="00433FB3">
            <w:pPr>
              <w:jc w:val="both"/>
            </w:pPr>
            <w:r w:rsidRPr="00351D72">
              <w:t>Rangovas, šiuo aktu perėmęs Statybvietę, tampa atsakingu už Statybvietę ir jos prieigas pagal Sutartį. Rangovas, pasirašydamas šį aktą patvirtina, kad:</w:t>
            </w:r>
          </w:p>
          <w:p w14:paraId="131337EE" w14:textId="77777777" w:rsidR="007767DF" w:rsidRPr="00351D72" w:rsidRDefault="007767DF" w:rsidP="00B243DB">
            <w:pPr>
              <w:numPr>
                <w:ilvl w:val="0"/>
                <w:numId w:val="18"/>
              </w:numPr>
              <w:ind w:left="0"/>
              <w:jc w:val="both"/>
            </w:pPr>
            <w:r w:rsidRPr="00351D72">
              <w:t>Statybvietės ribos pažymėtos brėžinyje, fiziškai parodytos Rangovo atstovui.</w:t>
            </w:r>
          </w:p>
          <w:p w14:paraId="6355551D" w14:textId="77777777" w:rsidR="007767DF" w:rsidRPr="00351D72" w:rsidRDefault="007767DF" w:rsidP="00B243DB">
            <w:pPr>
              <w:numPr>
                <w:ilvl w:val="0"/>
                <w:numId w:val="18"/>
              </w:numPr>
              <w:ind w:left="0"/>
              <w:jc w:val="both"/>
            </w:pPr>
            <w:r w:rsidRPr="00351D72">
              <w:t>Rangovui yra perduotas Statybvietės ribų brėžinys.</w:t>
            </w:r>
          </w:p>
          <w:p w14:paraId="5BAF2774" w14:textId="77777777" w:rsidR="007767DF" w:rsidRPr="00351D72" w:rsidRDefault="007767DF" w:rsidP="00433FB3">
            <w:pPr>
              <w:jc w:val="both"/>
            </w:pPr>
          </w:p>
          <w:p w14:paraId="698978E3" w14:textId="77777777" w:rsidR="007767DF" w:rsidRPr="00351D72" w:rsidRDefault="007767DF" w:rsidP="00433FB3">
            <w:pPr>
              <w:jc w:val="both"/>
            </w:pPr>
            <w:r w:rsidRPr="00351D72">
              <w:t>Statybvietės perdavimo - priėmimo metu yra užfiksuota esama Statybvietės priklausinių būklė, už kurią Rangovas yra atsakingas:</w:t>
            </w:r>
          </w:p>
          <w:p w14:paraId="59EF7DF2" w14:textId="77777777" w:rsidR="007767DF" w:rsidRPr="00351D72" w:rsidRDefault="007767DF" w:rsidP="00B243DB">
            <w:pPr>
              <w:numPr>
                <w:ilvl w:val="0"/>
                <w:numId w:val="19"/>
              </w:numPr>
              <w:ind w:left="0"/>
              <w:jc w:val="both"/>
            </w:pPr>
            <w:r w:rsidRPr="00351D72">
              <w:t xml:space="preserve"> </w:t>
            </w:r>
          </w:p>
          <w:p w14:paraId="26F96FCF" w14:textId="77777777" w:rsidR="007767DF" w:rsidRPr="00351D72" w:rsidRDefault="007767DF" w:rsidP="00772B2A">
            <w:pPr>
              <w:jc w:val="both"/>
            </w:pPr>
          </w:p>
        </w:tc>
      </w:tr>
      <w:tr w:rsidR="007767DF" w:rsidRPr="00351D72" w14:paraId="4E836711" w14:textId="77777777" w:rsidTr="00433FB3">
        <w:tc>
          <w:tcPr>
            <w:tcW w:w="9854" w:type="dxa"/>
            <w:tcBorders>
              <w:top w:val="single" w:sz="4" w:space="0" w:color="000000"/>
              <w:left w:val="single" w:sz="4" w:space="0" w:color="000000"/>
              <w:bottom w:val="single" w:sz="4" w:space="0" w:color="000000"/>
              <w:right w:val="single" w:sz="4" w:space="0" w:color="000000"/>
            </w:tcBorders>
          </w:tcPr>
          <w:p w14:paraId="0AB62B6B" w14:textId="77777777" w:rsidR="007767DF" w:rsidRPr="00351D72" w:rsidRDefault="007767DF" w:rsidP="00433FB3">
            <w:pPr>
              <w:jc w:val="both"/>
            </w:pPr>
            <w:r w:rsidRPr="00351D72">
              <w:rPr>
                <w:b/>
                <w:bCs/>
              </w:rPr>
              <w:t>Priedai:</w:t>
            </w:r>
            <w:r w:rsidRPr="00351D72">
              <w:t xml:space="preserve"> </w:t>
            </w:r>
          </w:p>
          <w:p w14:paraId="09AC5967" w14:textId="77777777" w:rsidR="007767DF" w:rsidRPr="00351D72" w:rsidRDefault="007767DF" w:rsidP="00B243DB">
            <w:pPr>
              <w:numPr>
                <w:ilvl w:val="0"/>
                <w:numId w:val="20"/>
              </w:numPr>
              <w:ind w:left="0"/>
              <w:jc w:val="both"/>
            </w:pPr>
            <w:r w:rsidRPr="00351D72">
              <w:t>Statybvietės ribų brėžinys;</w:t>
            </w:r>
          </w:p>
          <w:p w14:paraId="33EE7A5E" w14:textId="77777777" w:rsidR="007767DF" w:rsidRPr="00351D72" w:rsidRDefault="007767DF" w:rsidP="00B243DB">
            <w:pPr>
              <w:numPr>
                <w:ilvl w:val="0"/>
                <w:numId w:val="20"/>
              </w:numPr>
              <w:ind w:left="0"/>
              <w:jc w:val="both"/>
            </w:pPr>
            <w:r w:rsidRPr="00351D72">
              <w:t xml:space="preserve">Esamą Statybvietės priklausinių būklę apibūdinantys priedai, nuotraukos, aprašymai ar kita. </w:t>
            </w:r>
          </w:p>
          <w:p w14:paraId="5ED93998" w14:textId="77777777" w:rsidR="007767DF" w:rsidRPr="00351D72" w:rsidRDefault="007767DF" w:rsidP="00433FB3">
            <w:pPr>
              <w:jc w:val="both"/>
              <w:rPr>
                <w:b/>
                <w:bCs/>
              </w:rPr>
            </w:pPr>
          </w:p>
        </w:tc>
      </w:tr>
      <w:tr w:rsidR="007767DF" w:rsidRPr="00351D72" w14:paraId="0901BFED" w14:textId="77777777" w:rsidTr="00433FB3">
        <w:tc>
          <w:tcPr>
            <w:tcW w:w="9854" w:type="dxa"/>
            <w:tcBorders>
              <w:top w:val="single" w:sz="4" w:space="0" w:color="000000"/>
              <w:left w:val="single" w:sz="4" w:space="0" w:color="000000"/>
              <w:bottom w:val="single" w:sz="4" w:space="0" w:color="000000"/>
              <w:right w:val="single" w:sz="4" w:space="0" w:color="000000"/>
            </w:tcBorders>
            <w:hideMark/>
          </w:tcPr>
          <w:p w14:paraId="2215D1C4" w14:textId="77777777" w:rsidR="007767DF" w:rsidRPr="00351D72" w:rsidRDefault="007767DF" w:rsidP="00433FB3">
            <w:r w:rsidRPr="00351D72">
              <w:rPr>
                <w:b/>
                <w:bCs/>
              </w:rPr>
              <w:t xml:space="preserve">Rangovas </w:t>
            </w:r>
            <w:r w:rsidRPr="00351D72">
              <w:t>_____________________________________</w:t>
            </w:r>
          </w:p>
          <w:p w14:paraId="3A1D16D5" w14:textId="77777777" w:rsidR="007767DF" w:rsidRPr="00351D72" w:rsidRDefault="007767DF" w:rsidP="00433FB3">
            <w:pPr>
              <w:rPr>
                <w:b/>
                <w:bCs/>
              </w:rPr>
            </w:pPr>
            <w:r w:rsidRPr="00351D72">
              <w:rPr>
                <w:b/>
                <w:bCs/>
              </w:rPr>
              <w:t>Parašas:______________________                                          Data</w:t>
            </w:r>
          </w:p>
        </w:tc>
      </w:tr>
      <w:tr w:rsidR="007767DF" w:rsidRPr="00351D72" w14:paraId="59C402C5" w14:textId="77777777" w:rsidTr="00433FB3">
        <w:tc>
          <w:tcPr>
            <w:tcW w:w="9854" w:type="dxa"/>
            <w:tcBorders>
              <w:top w:val="single" w:sz="4" w:space="0" w:color="000000"/>
              <w:left w:val="single" w:sz="4" w:space="0" w:color="000000"/>
              <w:bottom w:val="single" w:sz="4" w:space="0" w:color="000000"/>
              <w:right w:val="single" w:sz="4" w:space="0" w:color="000000"/>
            </w:tcBorders>
            <w:hideMark/>
          </w:tcPr>
          <w:p w14:paraId="232C92B5" w14:textId="77777777" w:rsidR="007767DF" w:rsidRPr="00351D72" w:rsidRDefault="007767DF" w:rsidP="00433FB3">
            <w:r w:rsidRPr="00351D72">
              <w:rPr>
                <w:b/>
                <w:bCs/>
              </w:rPr>
              <w:t xml:space="preserve">Užsakovas </w:t>
            </w:r>
            <w:r w:rsidRPr="00351D72">
              <w:t>____________________________________</w:t>
            </w:r>
          </w:p>
          <w:p w14:paraId="0004F8A8" w14:textId="77777777" w:rsidR="007767DF" w:rsidRPr="00351D72" w:rsidRDefault="007767DF" w:rsidP="00433FB3">
            <w:pPr>
              <w:rPr>
                <w:b/>
                <w:bCs/>
              </w:rPr>
            </w:pPr>
            <w:r w:rsidRPr="00351D72">
              <w:rPr>
                <w:b/>
                <w:bCs/>
              </w:rPr>
              <w:t>Parašas:______________________                                          Data</w:t>
            </w:r>
          </w:p>
        </w:tc>
      </w:tr>
    </w:tbl>
    <w:p w14:paraId="4FAB332E" w14:textId="77777777" w:rsidR="007767DF" w:rsidRPr="00351D72" w:rsidRDefault="007767DF" w:rsidP="007767DF">
      <w:pPr>
        <w:tabs>
          <w:tab w:val="left" w:pos="7380"/>
          <w:tab w:val="right" w:leader="underscore" w:pos="8640"/>
        </w:tabs>
        <w:jc w:val="both"/>
      </w:pPr>
    </w:p>
    <w:p w14:paraId="75D75DD3" w14:textId="77777777" w:rsidR="007767DF" w:rsidRPr="00351D72" w:rsidRDefault="007767DF" w:rsidP="007767DF">
      <w:pPr>
        <w:tabs>
          <w:tab w:val="left" w:pos="7380"/>
          <w:tab w:val="right" w:leader="underscore" w:pos="8640"/>
        </w:tabs>
        <w:jc w:val="both"/>
      </w:pPr>
    </w:p>
    <w:p w14:paraId="0EEED833" w14:textId="77777777" w:rsidR="00373D4E" w:rsidRPr="00351D72" w:rsidRDefault="00373D4E" w:rsidP="00373D4E">
      <w:pPr>
        <w:autoSpaceDE w:val="0"/>
        <w:autoSpaceDN w:val="0"/>
        <w:adjustRightInd w:val="0"/>
        <w:jc w:val="right"/>
        <w:rPr>
          <w:rFonts w:eastAsia="Times New Roman"/>
          <w:bCs/>
          <w:color w:val="auto"/>
          <w:lang w:eastAsia="lt-LT"/>
        </w:rPr>
      </w:pPr>
    </w:p>
    <w:p w14:paraId="7F51788B" w14:textId="77777777" w:rsidR="007767DF" w:rsidRPr="00351D72" w:rsidRDefault="007767DF">
      <w:pPr>
        <w:spacing w:after="160" w:line="259" w:lineRule="auto"/>
        <w:rPr>
          <w:rFonts w:eastAsia="Times New Roman"/>
          <w:bCs/>
          <w:color w:val="auto"/>
          <w:lang w:eastAsia="lt-LT"/>
        </w:rPr>
      </w:pPr>
      <w:r w:rsidRPr="00351D72">
        <w:rPr>
          <w:rFonts w:eastAsia="Times New Roman"/>
          <w:bCs/>
          <w:color w:val="auto"/>
          <w:lang w:eastAsia="lt-LT"/>
        </w:rPr>
        <w:br w:type="page"/>
      </w:r>
    </w:p>
    <w:p w14:paraId="7BE8D1CC" w14:textId="7C4ABE99" w:rsidR="00373D4E" w:rsidRPr="00351D72" w:rsidRDefault="00373D4E" w:rsidP="00373D4E">
      <w:pPr>
        <w:autoSpaceDE w:val="0"/>
        <w:autoSpaceDN w:val="0"/>
        <w:adjustRightInd w:val="0"/>
        <w:jc w:val="right"/>
        <w:rPr>
          <w:rFonts w:eastAsia="Times New Roman"/>
          <w:bCs/>
          <w:color w:val="auto"/>
          <w:lang w:eastAsia="lt-LT"/>
        </w:rPr>
      </w:pPr>
      <w:r w:rsidRPr="00351D72">
        <w:rPr>
          <w:rFonts w:eastAsia="Times New Roman"/>
          <w:bCs/>
          <w:color w:val="auto"/>
          <w:lang w:eastAsia="lt-LT"/>
        </w:rPr>
        <w:lastRenderedPageBreak/>
        <w:t xml:space="preserve">Statybos rangos sutarties </w:t>
      </w:r>
      <w:r w:rsidR="000E0551" w:rsidRPr="00351D72">
        <w:rPr>
          <w:rFonts w:eastAsia="Times New Roman"/>
          <w:bCs/>
          <w:color w:val="auto"/>
          <w:lang w:eastAsia="lt-LT"/>
        </w:rPr>
        <w:t>2</w:t>
      </w:r>
      <w:r w:rsidRPr="00351D72">
        <w:rPr>
          <w:rFonts w:eastAsia="Times New Roman"/>
          <w:bCs/>
          <w:color w:val="auto"/>
          <w:lang w:eastAsia="lt-LT"/>
        </w:rPr>
        <w:t xml:space="preserve"> priedas </w:t>
      </w:r>
    </w:p>
    <w:p w14:paraId="2DC584EF" w14:textId="77777777" w:rsidR="00373D4E" w:rsidRPr="00351D72" w:rsidRDefault="00373D4E" w:rsidP="00373D4E">
      <w:pPr>
        <w:autoSpaceDE w:val="0"/>
        <w:autoSpaceDN w:val="0"/>
        <w:adjustRightInd w:val="0"/>
        <w:jc w:val="right"/>
        <w:rPr>
          <w:rFonts w:eastAsia="Times New Roman"/>
          <w:bCs/>
          <w:color w:val="auto"/>
          <w:lang w:eastAsia="lt-LT"/>
        </w:rPr>
      </w:pPr>
      <w:r w:rsidRPr="00351D72">
        <w:rPr>
          <w:rFonts w:eastAsia="Times New Roman"/>
          <w:bCs/>
          <w:color w:val="auto"/>
          <w:lang w:eastAsia="lt-LT"/>
        </w:rPr>
        <w:t>„Atliktų darbų aktas”</w:t>
      </w:r>
    </w:p>
    <w:p w14:paraId="0D898830" w14:textId="77777777" w:rsidR="00373D4E" w:rsidRPr="00351D72" w:rsidRDefault="00373D4E" w:rsidP="00373D4E">
      <w:pPr>
        <w:spacing w:before="200"/>
        <w:jc w:val="center"/>
        <w:rPr>
          <w:rFonts w:eastAsia="Calibri"/>
          <w:b/>
          <w:bCs/>
          <w:color w:val="auto"/>
          <w:lang w:eastAsia="lt-LT"/>
        </w:rPr>
      </w:pPr>
      <w:r w:rsidRPr="00351D72">
        <w:rPr>
          <w:rFonts w:eastAsia="Times New Roman"/>
          <w:noProof/>
          <w:lang w:eastAsia="lt-LT"/>
        </w:rPr>
        <w:drawing>
          <wp:inline distT="0" distB="0" distL="0" distR="0" wp14:anchorId="7CB39CAF" wp14:editId="118EEABA">
            <wp:extent cx="6120130" cy="4226031"/>
            <wp:effectExtent l="0" t="0" r="0" b="3175"/>
            <wp:docPr id="7" name="Paveikslėlis 7"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žinutė&#10;&#10;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20130" cy="4226031"/>
                    </a:xfrm>
                    <a:prstGeom prst="rect">
                      <a:avLst/>
                    </a:prstGeom>
                    <a:noFill/>
                    <a:ln>
                      <a:noFill/>
                    </a:ln>
                  </pic:spPr>
                </pic:pic>
              </a:graphicData>
            </a:graphic>
          </wp:inline>
        </w:drawing>
      </w:r>
    </w:p>
    <w:p w14:paraId="703A583A" w14:textId="77777777" w:rsidR="00373D4E" w:rsidRPr="00351D72" w:rsidRDefault="00373D4E" w:rsidP="00373D4E">
      <w:pPr>
        <w:spacing w:before="200"/>
        <w:jc w:val="center"/>
        <w:rPr>
          <w:rFonts w:eastAsia="Calibri"/>
          <w:b/>
          <w:bCs/>
          <w:color w:val="auto"/>
          <w:lang w:eastAsia="lt-LT"/>
        </w:rPr>
      </w:pPr>
    </w:p>
    <w:p w14:paraId="09578B28" w14:textId="77777777" w:rsidR="00373D4E" w:rsidRPr="00351D72" w:rsidRDefault="00373D4E" w:rsidP="00373D4E">
      <w:pPr>
        <w:spacing w:before="200"/>
        <w:jc w:val="center"/>
        <w:rPr>
          <w:rFonts w:eastAsia="Calibri"/>
          <w:b/>
          <w:bCs/>
          <w:color w:val="auto"/>
          <w:lang w:eastAsia="lt-LT"/>
        </w:rPr>
      </w:pPr>
    </w:p>
    <w:p w14:paraId="7E822829" w14:textId="77777777" w:rsidR="00373D4E" w:rsidRPr="00351D72" w:rsidRDefault="00373D4E" w:rsidP="00373D4E">
      <w:pPr>
        <w:spacing w:before="200"/>
        <w:jc w:val="center"/>
        <w:rPr>
          <w:rFonts w:eastAsia="Calibri"/>
          <w:b/>
          <w:bCs/>
          <w:color w:val="auto"/>
          <w:lang w:eastAsia="lt-LT"/>
        </w:rPr>
      </w:pPr>
    </w:p>
    <w:p w14:paraId="624BBAA8" w14:textId="77777777" w:rsidR="00373D4E" w:rsidRPr="00351D72" w:rsidRDefault="00373D4E" w:rsidP="00373D4E">
      <w:pPr>
        <w:spacing w:before="200"/>
        <w:jc w:val="center"/>
        <w:rPr>
          <w:rFonts w:eastAsia="Calibri"/>
          <w:b/>
          <w:bCs/>
          <w:color w:val="auto"/>
          <w:lang w:eastAsia="lt-LT"/>
        </w:rPr>
      </w:pPr>
    </w:p>
    <w:p w14:paraId="0E44B259" w14:textId="77777777" w:rsidR="00373D4E" w:rsidRPr="00351D72" w:rsidRDefault="00373D4E" w:rsidP="00373D4E">
      <w:pPr>
        <w:spacing w:before="200"/>
        <w:jc w:val="center"/>
        <w:rPr>
          <w:rFonts w:eastAsia="Calibri"/>
          <w:b/>
          <w:bCs/>
          <w:color w:val="auto"/>
          <w:lang w:eastAsia="lt-LT"/>
        </w:rPr>
      </w:pPr>
    </w:p>
    <w:p w14:paraId="7C7AC8B6" w14:textId="77777777" w:rsidR="00373D4E" w:rsidRPr="00351D72" w:rsidRDefault="00373D4E" w:rsidP="00373D4E">
      <w:pPr>
        <w:spacing w:before="200"/>
        <w:jc w:val="center"/>
        <w:rPr>
          <w:rFonts w:eastAsia="Calibri"/>
          <w:b/>
          <w:bCs/>
          <w:color w:val="auto"/>
          <w:lang w:eastAsia="lt-LT"/>
        </w:rPr>
      </w:pPr>
    </w:p>
    <w:p w14:paraId="0D72D9CB" w14:textId="77777777" w:rsidR="00373D4E" w:rsidRPr="00351D72" w:rsidRDefault="00373D4E" w:rsidP="00373D4E">
      <w:pPr>
        <w:spacing w:before="200"/>
        <w:jc w:val="center"/>
        <w:rPr>
          <w:rFonts w:eastAsia="Calibri"/>
          <w:b/>
          <w:bCs/>
          <w:color w:val="auto"/>
          <w:lang w:eastAsia="lt-LT"/>
        </w:rPr>
      </w:pPr>
    </w:p>
    <w:p w14:paraId="0A19F4FA" w14:textId="77777777" w:rsidR="00373D4E" w:rsidRPr="00351D72" w:rsidRDefault="00373D4E" w:rsidP="00373D4E">
      <w:pPr>
        <w:spacing w:before="200"/>
        <w:jc w:val="center"/>
        <w:rPr>
          <w:rFonts w:eastAsia="Calibri"/>
          <w:b/>
          <w:bCs/>
          <w:color w:val="auto"/>
          <w:lang w:eastAsia="lt-LT"/>
        </w:rPr>
      </w:pPr>
    </w:p>
    <w:p w14:paraId="20D7BF16" w14:textId="77777777" w:rsidR="00373D4E" w:rsidRPr="00351D72" w:rsidRDefault="00373D4E" w:rsidP="00373D4E">
      <w:pPr>
        <w:spacing w:before="200"/>
        <w:jc w:val="center"/>
        <w:rPr>
          <w:rFonts w:eastAsia="Calibri"/>
          <w:b/>
          <w:bCs/>
          <w:color w:val="auto"/>
          <w:lang w:eastAsia="lt-LT"/>
        </w:rPr>
      </w:pPr>
    </w:p>
    <w:p w14:paraId="0FCA858A" w14:textId="77777777" w:rsidR="00373D4E" w:rsidRPr="00351D72" w:rsidRDefault="00373D4E" w:rsidP="00373D4E">
      <w:pPr>
        <w:spacing w:before="200"/>
        <w:jc w:val="center"/>
        <w:rPr>
          <w:rFonts w:eastAsia="Calibri"/>
          <w:b/>
          <w:bCs/>
          <w:color w:val="auto"/>
          <w:lang w:eastAsia="lt-LT"/>
        </w:rPr>
      </w:pPr>
    </w:p>
    <w:p w14:paraId="6771AABD" w14:textId="77777777" w:rsidR="00373D4E" w:rsidRPr="00351D72" w:rsidRDefault="00373D4E" w:rsidP="00373D4E">
      <w:pPr>
        <w:spacing w:before="200"/>
        <w:jc w:val="center"/>
        <w:rPr>
          <w:rFonts w:eastAsia="Calibri"/>
          <w:b/>
          <w:bCs/>
          <w:color w:val="auto"/>
          <w:lang w:eastAsia="lt-LT"/>
        </w:rPr>
      </w:pPr>
    </w:p>
    <w:p w14:paraId="0EB009ED" w14:textId="77777777" w:rsidR="00373D4E" w:rsidRPr="00351D72" w:rsidRDefault="00373D4E" w:rsidP="00373D4E">
      <w:pPr>
        <w:spacing w:before="200"/>
        <w:jc w:val="center"/>
        <w:rPr>
          <w:rFonts w:eastAsia="Calibri"/>
          <w:b/>
          <w:bCs/>
          <w:color w:val="auto"/>
          <w:lang w:eastAsia="lt-LT"/>
        </w:rPr>
      </w:pPr>
    </w:p>
    <w:p w14:paraId="127986D7" w14:textId="77777777" w:rsidR="00373D4E" w:rsidRPr="00351D72" w:rsidRDefault="00373D4E" w:rsidP="00373D4E">
      <w:pPr>
        <w:spacing w:before="200"/>
        <w:jc w:val="center"/>
        <w:rPr>
          <w:rFonts w:eastAsia="Calibri"/>
          <w:b/>
          <w:bCs/>
          <w:color w:val="auto"/>
          <w:lang w:eastAsia="lt-LT"/>
        </w:rPr>
      </w:pPr>
    </w:p>
    <w:p w14:paraId="5B36B35B" w14:textId="77777777" w:rsidR="00373D4E" w:rsidRPr="00351D72" w:rsidRDefault="00373D4E" w:rsidP="00373D4E">
      <w:pPr>
        <w:spacing w:before="200"/>
        <w:jc w:val="both"/>
        <w:rPr>
          <w:rFonts w:eastAsia="Calibri"/>
          <w:b/>
          <w:bCs/>
          <w:color w:val="auto"/>
          <w:lang w:eastAsia="lt-LT"/>
        </w:rPr>
      </w:pPr>
    </w:p>
    <w:p w14:paraId="5C8B8E50" w14:textId="77777777" w:rsidR="00373D4E" w:rsidRPr="00351D72" w:rsidRDefault="00373D4E" w:rsidP="00373D4E">
      <w:pPr>
        <w:spacing w:before="200"/>
        <w:jc w:val="both"/>
        <w:rPr>
          <w:rFonts w:eastAsia="Calibri"/>
          <w:b/>
          <w:bCs/>
          <w:color w:val="auto"/>
          <w:lang w:eastAsia="lt-LT"/>
        </w:rPr>
      </w:pPr>
    </w:p>
    <w:p w14:paraId="70DF6E3F" w14:textId="541EAEF9" w:rsidR="00373D4E" w:rsidRPr="00351D72" w:rsidRDefault="00373D4E" w:rsidP="00373D4E">
      <w:pPr>
        <w:autoSpaceDE w:val="0"/>
        <w:autoSpaceDN w:val="0"/>
        <w:adjustRightInd w:val="0"/>
        <w:jc w:val="right"/>
        <w:rPr>
          <w:rFonts w:eastAsia="Times New Roman"/>
          <w:bCs/>
          <w:color w:val="auto"/>
          <w:lang w:eastAsia="lt-LT"/>
        </w:rPr>
      </w:pPr>
      <w:r w:rsidRPr="00351D72">
        <w:rPr>
          <w:rFonts w:eastAsia="Times New Roman"/>
          <w:bCs/>
          <w:color w:val="auto"/>
          <w:lang w:eastAsia="lt-LT"/>
        </w:rPr>
        <w:t xml:space="preserve">Statybos rangos sutarties </w:t>
      </w:r>
      <w:r w:rsidR="000E0551" w:rsidRPr="00351D72">
        <w:rPr>
          <w:rFonts w:eastAsia="Times New Roman"/>
          <w:bCs/>
          <w:color w:val="auto"/>
          <w:lang w:eastAsia="lt-LT"/>
        </w:rPr>
        <w:t>3</w:t>
      </w:r>
      <w:r w:rsidRPr="00351D72">
        <w:rPr>
          <w:rFonts w:eastAsia="Times New Roman"/>
          <w:bCs/>
          <w:color w:val="auto"/>
          <w:lang w:eastAsia="lt-LT"/>
        </w:rPr>
        <w:t xml:space="preserve"> priedas </w:t>
      </w:r>
    </w:p>
    <w:p w14:paraId="46956943" w14:textId="77777777" w:rsidR="00373D4E" w:rsidRPr="00351D72" w:rsidRDefault="00373D4E" w:rsidP="00373D4E">
      <w:pPr>
        <w:autoSpaceDE w:val="0"/>
        <w:autoSpaceDN w:val="0"/>
        <w:adjustRightInd w:val="0"/>
        <w:jc w:val="right"/>
        <w:rPr>
          <w:rFonts w:eastAsia="Times New Roman"/>
          <w:bCs/>
          <w:color w:val="auto"/>
          <w:lang w:eastAsia="lt-LT"/>
        </w:rPr>
      </w:pPr>
      <w:r w:rsidRPr="00351D72">
        <w:rPr>
          <w:rFonts w:eastAsia="Times New Roman"/>
          <w:bCs/>
          <w:color w:val="auto"/>
          <w:lang w:eastAsia="lt-LT"/>
        </w:rPr>
        <w:t>„Darbų perdavimo-priėmimo aktas”</w:t>
      </w:r>
    </w:p>
    <w:p w14:paraId="6CF40B46" w14:textId="77777777" w:rsidR="00373D4E" w:rsidRPr="00351D72" w:rsidRDefault="00373D4E" w:rsidP="00373D4E">
      <w:pPr>
        <w:jc w:val="center"/>
        <w:rPr>
          <w:rFonts w:eastAsia="Times New Roman"/>
          <w:b/>
          <w:color w:val="auto"/>
          <w:lang w:eastAsia="lt-LT"/>
        </w:rPr>
      </w:pPr>
    </w:p>
    <w:p w14:paraId="696177C2" w14:textId="77777777" w:rsidR="00373D4E" w:rsidRPr="00351D72" w:rsidRDefault="00373D4E" w:rsidP="00373D4E">
      <w:pPr>
        <w:ind w:hanging="142"/>
        <w:jc w:val="center"/>
        <w:rPr>
          <w:b/>
          <w:bCs/>
        </w:rPr>
      </w:pPr>
      <w:r w:rsidRPr="00351D72">
        <w:rPr>
          <w:b/>
          <w:bCs/>
        </w:rPr>
        <w:t>DARBŲ PERDAVIMO–PRIĖMIMO AKTAS</w:t>
      </w:r>
    </w:p>
    <w:p w14:paraId="5B3C4D14" w14:textId="77777777" w:rsidR="00373D4E" w:rsidRPr="00351D72" w:rsidRDefault="00373D4E" w:rsidP="00373D4E">
      <w:pPr>
        <w:ind w:hanging="142"/>
        <w:jc w:val="center"/>
        <w:rPr>
          <w:b/>
          <w:bCs/>
        </w:rPr>
      </w:pPr>
    </w:p>
    <w:p w14:paraId="3365DEEB" w14:textId="77777777" w:rsidR="00373D4E" w:rsidRPr="00351D72" w:rsidRDefault="00373D4E" w:rsidP="00373D4E">
      <w:pPr>
        <w:ind w:hanging="142"/>
        <w:jc w:val="center"/>
        <w:rPr>
          <w:b/>
          <w:bCs/>
        </w:rPr>
      </w:pPr>
      <w:r w:rsidRPr="00351D72">
        <w:rPr>
          <w:b/>
          <w:bCs/>
        </w:rPr>
        <w:t>Pagal (Sutarties pavadinimas) sutartį Nr. ......................,</w:t>
      </w:r>
    </w:p>
    <w:p w14:paraId="6625B15D" w14:textId="77777777" w:rsidR="00373D4E" w:rsidRPr="00351D72" w:rsidRDefault="00373D4E" w:rsidP="00373D4E">
      <w:pPr>
        <w:ind w:hanging="142"/>
        <w:jc w:val="center"/>
      </w:pPr>
      <w:r w:rsidRPr="00351D72">
        <w:t>sudarytą 20......... m. .....................................  mėn. ..... d.</w:t>
      </w:r>
    </w:p>
    <w:p w14:paraId="4F122E60" w14:textId="77777777" w:rsidR="00373D4E" w:rsidRPr="00351D72" w:rsidRDefault="00373D4E" w:rsidP="00373D4E">
      <w:pPr>
        <w:ind w:hanging="142"/>
        <w:jc w:val="center"/>
      </w:pPr>
      <w:r w:rsidRPr="00351D72">
        <w:t>(Akto sudarymo vieta)</w:t>
      </w:r>
    </w:p>
    <w:p w14:paraId="078A00CE" w14:textId="77777777" w:rsidR="00373D4E" w:rsidRPr="00351D72" w:rsidRDefault="00373D4E" w:rsidP="00373D4E">
      <w:pPr>
        <w:ind w:hanging="142"/>
        <w:jc w:val="center"/>
      </w:pPr>
      <w:r w:rsidRPr="00351D72">
        <w:t xml:space="preserve"> 20....... m. ...............................mėn.  ........... d.</w:t>
      </w:r>
    </w:p>
    <w:p w14:paraId="544D8FD7" w14:textId="77777777" w:rsidR="00373D4E" w:rsidRPr="00351D72" w:rsidRDefault="00373D4E" w:rsidP="00373D4E">
      <w:pPr>
        <w:ind w:firstLine="709"/>
        <w:jc w:val="both"/>
      </w:pPr>
    </w:p>
    <w:p w14:paraId="3E93FD01" w14:textId="13574B5B" w:rsidR="00373D4E" w:rsidRPr="00351D72" w:rsidRDefault="00373D4E" w:rsidP="00373D4E">
      <w:pPr>
        <w:ind w:firstLine="709"/>
        <w:jc w:val="both"/>
      </w:pPr>
      <w:r w:rsidRPr="00351D72">
        <w:t xml:space="preserve">(Rangovo pavadinimas), atstovaujama .............................................., veikiančio pagal ........................................................................................................., toliau vadinamas Rangovu, ir </w:t>
      </w:r>
      <w:r w:rsidR="00C81795" w:rsidRPr="00351D72">
        <w:t>(Perkančioji organizacija)</w:t>
      </w:r>
      <w:r w:rsidRPr="00351D72">
        <w:t xml:space="preserve">, atstovaujama </w:t>
      </w:r>
      <w:r w:rsidR="00C81795" w:rsidRPr="00351D72">
        <w:rPr>
          <w:iCs/>
        </w:rPr>
        <w:t>(pareigos, vardas, pavardė)</w:t>
      </w:r>
      <w:r w:rsidRPr="00351D72">
        <w:rPr>
          <w:iCs/>
        </w:rPr>
        <w:t>,</w:t>
      </w:r>
      <w:r w:rsidRPr="00351D72">
        <w:t xml:space="preserve"> veikiančio</w:t>
      </w:r>
      <w:r w:rsidR="00C81795" w:rsidRPr="00351D72">
        <w:t xml:space="preserve"> (-ios) pagal </w:t>
      </w:r>
      <w:r w:rsidR="00C81795" w:rsidRPr="00351D72">
        <w:rPr>
          <w:iCs/>
        </w:rPr>
        <w:t>(dokumentas, kurio pagrindu veikia asmuo)</w:t>
      </w:r>
      <w:r w:rsidRPr="00351D72">
        <w:rPr>
          <w:iCs/>
        </w:rPr>
        <w:t>,</w:t>
      </w:r>
      <w:r w:rsidRPr="00351D72">
        <w:t xml:space="preserve"> toliau vadinamas Užsakovu (toliau kartu vadinamos Šalimis, o kiekviena atskirai – Šalimi), remiantis Šalių sudaryta sutartimi (Sutarties pavadinimas, sudarymo data) sudarė šį Darbų perdavimo–priėmimo aktą: </w:t>
      </w:r>
    </w:p>
    <w:p w14:paraId="4E5DD74B" w14:textId="77777777" w:rsidR="00373D4E" w:rsidRPr="00351D72" w:rsidRDefault="00373D4E" w:rsidP="00373D4E">
      <w:pPr>
        <w:ind w:firstLine="709"/>
        <w:jc w:val="both"/>
      </w:pPr>
      <w:r w:rsidRPr="00351D72">
        <w:t xml:space="preserve">1. Rangovas perduoda Užsakovui Darbus – ............................................................................ ...................................................................................................................., o Užsakovas šiuos Darbus priima. </w:t>
      </w:r>
    </w:p>
    <w:p w14:paraId="0119407A" w14:textId="77777777" w:rsidR="00373D4E" w:rsidRPr="00351D72" w:rsidRDefault="00373D4E" w:rsidP="00373D4E">
      <w:pPr>
        <w:ind w:firstLine="709"/>
        <w:jc w:val="both"/>
      </w:pPr>
      <w:r w:rsidRPr="00351D72">
        <w:t>2. Už atliktus Darbus Užsakovas įsipareigoja sumokėti Rangovui likusią....................... Eur (.................................................................................................... eurų) sumą Šalių sudarytoje Sutartyje nustatyta tvarka.</w:t>
      </w:r>
    </w:p>
    <w:p w14:paraId="40CB2ED5" w14:textId="77777777" w:rsidR="00373D4E" w:rsidRPr="00351D72" w:rsidRDefault="00373D4E" w:rsidP="00373D4E">
      <w:pPr>
        <w:ind w:firstLine="709"/>
        <w:jc w:val="both"/>
      </w:pPr>
      <w:r w:rsidRPr="00351D72">
        <w:t>3. Užsakovas neturi Rangovui pretenzijų dėl atlikto Darbo kokybės.</w:t>
      </w:r>
    </w:p>
    <w:p w14:paraId="4DD08928" w14:textId="77777777" w:rsidR="00373D4E" w:rsidRPr="00351D72" w:rsidRDefault="00373D4E" w:rsidP="00373D4E">
      <w:pPr>
        <w:ind w:firstLine="709"/>
        <w:jc w:val="both"/>
      </w:pPr>
      <w:r w:rsidRPr="00351D72">
        <w:t>4. Šis aktas sudarytas dviem egzemplioriais, kurie abu turi vienodą juridinę galią. Vienas egzempliorius pateikiamas Rangovui, kitas lieka Užsakovui.</w:t>
      </w:r>
    </w:p>
    <w:tbl>
      <w:tblPr>
        <w:tblW w:w="9828" w:type="dxa"/>
        <w:tblLayout w:type="fixed"/>
        <w:tblLook w:val="0000" w:firstRow="0" w:lastRow="0" w:firstColumn="0" w:lastColumn="0" w:noHBand="0" w:noVBand="0"/>
      </w:tblPr>
      <w:tblGrid>
        <w:gridCol w:w="9828"/>
      </w:tblGrid>
      <w:tr w:rsidR="00373D4E" w:rsidRPr="00351D72" w14:paraId="014DF659" w14:textId="77777777" w:rsidTr="00433FB3">
        <w:trPr>
          <w:trHeight w:val="517"/>
        </w:trPr>
        <w:tc>
          <w:tcPr>
            <w:tcW w:w="9828" w:type="dxa"/>
            <w:vMerge w:val="restart"/>
            <w:tcBorders>
              <w:top w:val="nil"/>
            </w:tcBorders>
          </w:tcPr>
          <w:p w14:paraId="542A986D" w14:textId="77777777" w:rsidR="00373D4E" w:rsidRPr="00351D72" w:rsidRDefault="00373D4E" w:rsidP="00373D4E">
            <w:pPr>
              <w:spacing w:before="60" w:after="60"/>
              <w:jc w:val="both"/>
            </w:pPr>
          </w:p>
          <w:p w14:paraId="01265FB9" w14:textId="77777777" w:rsidR="00373D4E" w:rsidRPr="00351D72" w:rsidRDefault="00373D4E" w:rsidP="00373D4E">
            <w:pPr>
              <w:spacing w:before="60" w:after="60"/>
              <w:jc w:val="both"/>
            </w:pPr>
          </w:p>
          <w:p w14:paraId="3832F2AE" w14:textId="77777777" w:rsidR="00373D4E" w:rsidRPr="00351D72" w:rsidRDefault="00373D4E" w:rsidP="00373D4E">
            <w:pPr>
              <w:spacing w:before="60" w:after="60"/>
              <w:jc w:val="both"/>
            </w:pPr>
            <w:r w:rsidRPr="00351D72">
              <w:t xml:space="preserve">Užsakovas .............................................                                       Rangovas......................................                                          </w:t>
            </w:r>
          </w:p>
          <w:p w14:paraId="1594D914" w14:textId="77777777" w:rsidR="00373D4E" w:rsidRPr="00351D72" w:rsidRDefault="00373D4E" w:rsidP="00373D4E">
            <w:pPr>
              <w:jc w:val="both"/>
            </w:pPr>
            <w:r w:rsidRPr="00351D72">
              <w:t>A.V.                                                                                               A.V.</w:t>
            </w:r>
          </w:p>
          <w:p w14:paraId="0A58875F" w14:textId="77777777" w:rsidR="00373D4E" w:rsidRPr="00351D72" w:rsidRDefault="00373D4E" w:rsidP="00373D4E">
            <w:pPr>
              <w:jc w:val="both"/>
            </w:pPr>
            <w:r w:rsidRPr="00351D72">
              <w:t xml:space="preserve">20......m. .......................mėn. ............d.                                         20.......m. .................mėn. .........d.        </w:t>
            </w:r>
          </w:p>
        </w:tc>
      </w:tr>
      <w:tr w:rsidR="00373D4E" w:rsidRPr="00351D72" w14:paraId="6D10C14C" w14:textId="77777777" w:rsidTr="00433FB3">
        <w:trPr>
          <w:trHeight w:val="517"/>
        </w:trPr>
        <w:tc>
          <w:tcPr>
            <w:tcW w:w="9828" w:type="dxa"/>
            <w:vMerge/>
          </w:tcPr>
          <w:p w14:paraId="26F0559A" w14:textId="77777777" w:rsidR="00373D4E" w:rsidRPr="00351D72" w:rsidRDefault="00373D4E" w:rsidP="00373D4E">
            <w:pPr>
              <w:jc w:val="both"/>
            </w:pPr>
          </w:p>
        </w:tc>
      </w:tr>
      <w:tr w:rsidR="00373D4E" w:rsidRPr="00351D72" w14:paraId="0DDF158F" w14:textId="77777777" w:rsidTr="00433FB3">
        <w:trPr>
          <w:trHeight w:val="517"/>
        </w:trPr>
        <w:tc>
          <w:tcPr>
            <w:tcW w:w="9828" w:type="dxa"/>
            <w:vMerge/>
          </w:tcPr>
          <w:p w14:paraId="36D46979" w14:textId="77777777" w:rsidR="00373D4E" w:rsidRPr="00351D72" w:rsidRDefault="00373D4E" w:rsidP="00373D4E">
            <w:pPr>
              <w:ind w:firstLine="709"/>
              <w:jc w:val="both"/>
            </w:pPr>
          </w:p>
        </w:tc>
      </w:tr>
    </w:tbl>
    <w:p w14:paraId="424AD72E" w14:textId="77777777" w:rsidR="00373D4E" w:rsidRPr="00351D72" w:rsidRDefault="00373D4E" w:rsidP="00373D4E"/>
    <w:p w14:paraId="4C2DDD72" w14:textId="77777777" w:rsidR="00373D4E" w:rsidRPr="00351D72" w:rsidRDefault="00373D4E" w:rsidP="00373D4E">
      <w:pPr>
        <w:spacing w:after="200" w:line="276" w:lineRule="auto"/>
        <w:jc w:val="both"/>
        <w:rPr>
          <w:rFonts w:eastAsia="Times New Roman"/>
          <w:b/>
          <w:color w:val="auto"/>
          <w:sz w:val="22"/>
          <w:szCs w:val="22"/>
          <w:lang w:eastAsia="lt-LT"/>
        </w:rPr>
        <w:sectPr w:rsidR="00373D4E" w:rsidRPr="00351D72" w:rsidSect="008746C8">
          <w:headerReference w:type="even" r:id="rId11"/>
          <w:headerReference w:type="default" r:id="rId12"/>
          <w:pgSz w:w="11906" w:h="16838"/>
          <w:pgMar w:top="1134" w:right="567" w:bottom="1134" w:left="1701" w:header="567" w:footer="567" w:gutter="0"/>
          <w:cols w:space="1296"/>
          <w:titlePg/>
          <w:docGrid w:linePitch="360"/>
        </w:sectPr>
      </w:pPr>
    </w:p>
    <w:p w14:paraId="1695412C" w14:textId="39CD10AE" w:rsidR="00373D4E" w:rsidRPr="00351D72" w:rsidRDefault="00373D4E" w:rsidP="00373D4E">
      <w:pPr>
        <w:autoSpaceDE w:val="0"/>
        <w:autoSpaceDN w:val="0"/>
        <w:adjustRightInd w:val="0"/>
        <w:jc w:val="right"/>
        <w:rPr>
          <w:rFonts w:eastAsia="Times New Roman"/>
          <w:bCs/>
          <w:color w:val="auto"/>
          <w:lang w:eastAsia="lt-LT"/>
        </w:rPr>
      </w:pPr>
      <w:r w:rsidRPr="00351D72">
        <w:rPr>
          <w:rFonts w:eastAsia="Times New Roman"/>
          <w:bCs/>
          <w:color w:val="auto"/>
          <w:lang w:eastAsia="lt-LT"/>
        </w:rPr>
        <w:lastRenderedPageBreak/>
        <w:t>Statybos rangos sutarties</w:t>
      </w:r>
      <w:r w:rsidR="000E0551" w:rsidRPr="00351D72">
        <w:rPr>
          <w:rFonts w:eastAsia="Times New Roman"/>
          <w:bCs/>
          <w:color w:val="auto"/>
          <w:lang w:eastAsia="lt-LT"/>
        </w:rPr>
        <w:t xml:space="preserve"> </w:t>
      </w:r>
      <w:r w:rsidR="00214C9A" w:rsidRPr="00351D72">
        <w:rPr>
          <w:rFonts w:eastAsia="Times New Roman"/>
          <w:bCs/>
          <w:color w:val="auto"/>
          <w:lang w:eastAsia="lt-LT"/>
        </w:rPr>
        <w:t>5</w:t>
      </w:r>
      <w:r w:rsidRPr="00351D72">
        <w:rPr>
          <w:rFonts w:eastAsia="Times New Roman"/>
          <w:bCs/>
          <w:color w:val="auto"/>
          <w:lang w:eastAsia="lt-LT"/>
        </w:rPr>
        <w:t xml:space="preserve"> priedas </w:t>
      </w:r>
    </w:p>
    <w:p w14:paraId="76F1F7E4" w14:textId="77777777" w:rsidR="00373D4E" w:rsidRPr="00351D72" w:rsidRDefault="00373D4E" w:rsidP="00373D4E">
      <w:pPr>
        <w:autoSpaceDE w:val="0"/>
        <w:autoSpaceDN w:val="0"/>
        <w:adjustRightInd w:val="0"/>
        <w:jc w:val="right"/>
        <w:rPr>
          <w:rFonts w:eastAsia="Times New Roman"/>
          <w:bCs/>
          <w:color w:val="auto"/>
          <w:lang w:eastAsia="lt-LT"/>
        </w:rPr>
      </w:pPr>
      <w:r w:rsidRPr="00351D72">
        <w:rPr>
          <w:rFonts w:eastAsia="Times New Roman"/>
          <w:bCs/>
          <w:color w:val="auto"/>
          <w:lang w:eastAsia="lt-LT"/>
        </w:rPr>
        <w:t>„Pažyma apie atliktų darbų vertę”</w:t>
      </w:r>
    </w:p>
    <w:p w14:paraId="3BBFEDE6" w14:textId="77777777" w:rsidR="00373D4E" w:rsidRPr="00351D72" w:rsidRDefault="00373D4E" w:rsidP="00373D4E">
      <w:pPr>
        <w:jc w:val="both"/>
        <w:rPr>
          <w:rFonts w:eastAsia="Times New Roman"/>
          <w:b/>
          <w:color w:val="auto"/>
          <w:lang w:eastAsia="lt-LT"/>
        </w:rPr>
      </w:pPr>
    </w:p>
    <w:p w14:paraId="4D166500" w14:textId="65F97734" w:rsidR="00373D4E" w:rsidRPr="00351D72" w:rsidRDefault="00373D4E" w:rsidP="00373D4E">
      <w:pPr>
        <w:jc w:val="both"/>
        <w:rPr>
          <w:rFonts w:eastAsia="Times New Roman"/>
          <w:b/>
          <w:color w:val="auto"/>
          <w:lang w:eastAsia="lt-LT"/>
        </w:rPr>
      </w:pPr>
      <w:r w:rsidRPr="00351D72">
        <w:rPr>
          <w:rFonts w:eastAsia="Times New Roman"/>
          <w:b/>
          <w:color w:val="auto"/>
          <w:lang w:eastAsia="lt-LT"/>
        </w:rPr>
        <w:t>Užsakovas:</w:t>
      </w:r>
      <w:r w:rsidRPr="00351D72">
        <w:rPr>
          <w:rFonts w:eastAsia="Times New Roman"/>
          <w:b/>
          <w:color w:val="auto"/>
          <w:lang w:eastAsia="lt-LT"/>
        </w:rPr>
        <w:tab/>
      </w:r>
      <w:r w:rsidR="00C81795" w:rsidRPr="00351D72">
        <w:rPr>
          <w:rFonts w:eastAsia="Times New Roman"/>
          <w:color w:val="auto"/>
          <w:lang w:eastAsia="lt-LT"/>
        </w:rPr>
        <w:t>(Perkančiosios organizacijos pavadinimas)</w:t>
      </w:r>
    </w:p>
    <w:p w14:paraId="6F2D7FAC" w14:textId="77777777" w:rsidR="00373D4E" w:rsidRPr="00351D72" w:rsidRDefault="00373D4E" w:rsidP="00373D4E">
      <w:pPr>
        <w:jc w:val="both"/>
        <w:rPr>
          <w:rFonts w:eastAsia="Times New Roman"/>
          <w:b/>
          <w:color w:val="auto"/>
          <w:lang w:eastAsia="lt-LT"/>
        </w:rPr>
      </w:pPr>
    </w:p>
    <w:p w14:paraId="3F87DF0C" w14:textId="77777777" w:rsidR="00373D4E" w:rsidRPr="00351D72" w:rsidRDefault="00373D4E" w:rsidP="00373D4E">
      <w:pPr>
        <w:jc w:val="both"/>
        <w:rPr>
          <w:rFonts w:eastAsia="Times New Roman"/>
          <w:b/>
          <w:color w:val="auto"/>
          <w:lang w:eastAsia="lt-LT"/>
        </w:rPr>
      </w:pPr>
      <w:r w:rsidRPr="00351D72">
        <w:rPr>
          <w:rFonts w:eastAsia="Times New Roman"/>
          <w:b/>
          <w:color w:val="auto"/>
          <w:lang w:eastAsia="lt-LT"/>
        </w:rPr>
        <w:t>Rangovas:</w:t>
      </w:r>
      <w:r w:rsidRPr="00351D72">
        <w:rPr>
          <w:rFonts w:eastAsia="Times New Roman"/>
          <w:b/>
          <w:color w:val="auto"/>
          <w:lang w:eastAsia="lt-LT"/>
        </w:rPr>
        <w:tab/>
        <w:t>......................................................................................</w:t>
      </w:r>
    </w:p>
    <w:p w14:paraId="5A84A90C" w14:textId="77777777" w:rsidR="00373D4E" w:rsidRPr="00351D72" w:rsidRDefault="00373D4E" w:rsidP="00373D4E">
      <w:pPr>
        <w:jc w:val="both"/>
        <w:rPr>
          <w:rFonts w:eastAsia="Times New Roman"/>
          <w:color w:val="auto"/>
          <w:lang w:eastAsia="lt-LT"/>
        </w:rPr>
      </w:pPr>
    </w:p>
    <w:p w14:paraId="2E561B76" w14:textId="77777777" w:rsidR="00373D4E" w:rsidRPr="00351D72" w:rsidRDefault="00373D4E" w:rsidP="00373D4E">
      <w:pPr>
        <w:keepNext/>
        <w:jc w:val="center"/>
        <w:outlineLvl w:val="0"/>
        <w:rPr>
          <w:rFonts w:eastAsia="Times New Roman"/>
          <w:color w:val="auto"/>
          <w:lang w:eastAsia="lt-LT"/>
        </w:rPr>
      </w:pPr>
      <w:bookmarkStart w:id="7" w:name="_Toc132197480"/>
      <w:r w:rsidRPr="00351D72">
        <w:rPr>
          <w:rFonts w:eastAsia="Times New Roman"/>
          <w:color w:val="auto"/>
          <w:lang w:eastAsia="lt-LT"/>
        </w:rPr>
        <w:t>Pažyma apie atliktų darbų vertę Nr. __________</w:t>
      </w:r>
      <w:bookmarkEnd w:id="7"/>
    </w:p>
    <w:p w14:paraId="38683923" w14:textId="77777777" w:rsidR="00373D4E" w:rsidRPr="00351D72" w:rsidRDefault="00373D4E" w:rsidP="00373D4E">
      <w:pPr>
        <w:keepNext/>
        <w:jc w:val="center"/>
        <w:outlineLvl w:val="0"/>
        <w:rPr>
          <w:rFonts w:eastAsia="Times New Roman"/>
          <w:color w:val="auto"/>
          <w:lang w:eastAsia="lt-LT"/>
        </w:rPr>
      </w:pPr>
      <w:bookmarkStart w:id="8" w:name="_Toc132197481"/>
      <w:r w:rsidRPr="00351D72">
        <w:rPr>
          <w:rFonts w:eastAsia="Times New Roman"/>
          <w:color w:val="auto"/>
          <w:lang w:eastAsia="lt-LT"/>
        </w:rPr>
        <w:t>P A Ž Y M A</w:t>
      </w:r>
      <w:bookmarkEnd w:id="8"/>
    </w:p>
    <w:p w14:paraId="1164C132" w14:textId="77777777" w:rsidR="00373D4E" w:rsidRPr="00351D72" w:rsidRDefault="00373D4E" w:rsidP="00373D4E">
      <w:pPr>
        <w:jc w:val="both"/>
        <w:rPr>
          <w:rFonts w:eastAsia="Times New Roman"/>
          <w:color w:val="auto"/>
          <w:lang w:eastAsia="lt-LT"/>
        </w:rPr>
      </w:pPr>
    </w:p>
    <w:p w14:paraId="61544798" w14:textId="77777777" w:rsidR="00373D4E" w:rsidRPr="00351D72" w:rsidRDefault="00373D4E" w:rsidP="00373D4E">
      <w:pPr>
        <w:jc w:val="center"/>
        <w:rPr>
          <w:rFonts w:eastAsia="Times New Roman"/>
          <w:color w:val="auto"/>
          <w:lang w:eastAsia="lt-LT"/>
        </w:rPr>
      </w:pPr>
      <w:r w:rsidRPr="00351D72">
        <w:rPr>
          <w:rFonts w:eastAsia="Times New Roman"/>
          <w:color w:val="auto"/>
          <w:lang w:eastAsia="lt-LT"/>
        </w:rPr>
        <w:t xml:space="preserve">                             Apmokėjimas už 20       m.  ……………………………  mėn.</w:t>
      </w:r>
    </w:p>
    <w:p w14:paraId="794B8767" w14:textId="77777777" w:rsidR="00373D4E" w:rsidRPr="00351D72" w:rsidRDefault="00373D4E" w:rsidP="00373D4E">
      <w:pPr>
        <w:jc w:val="right"/>
        <w:rPr>
          <w:rFonts w:eastAsia="Times New Roman"/>
          <w:color w:val="auto"/>
          <w:lang w:eastAsia="lt-LT"/>
        </w:rPr>
      </w:pPr>
      <w:r w:rsidRPr="00351D72">
        <w:rPr>
          <w:rFonts w:eastAsia="Times New Roman"/>
          <w:color w:val="auto"/>
          <w:lang w:eastAsia="lt-LT"/>
        </w:rPr>
        <w:t xml:space="preserve"> </w:t>
      </w:r>
      <w:r w:rsidRPr="00351D72">
        <w:rPr>
          <w:rFonts w:eastAsia="Times New Roman"/>
          <w:color w:val="auto"/>
          <w:lang w:eastAsia="lt-LT"/>
        </w:rPr>
        <w:tab/>
      </w:r>
      <w:r w:rsidRPr="00351D72">
        <w:rPr>
          <w:rFonts w:eastAsia="Times New Roman"/>
          <w:color w:val="auto"/>
          <w:lang w:eastAsia="lt-LT"/>
        </w:rPr>
        <w:tab/>
      </w:r>
      <w:r w:rsidRPr="00351D72">
        <w:rPr>
          <w:rFonts w:eastAsia="Times New Roman"/>
          <w:color w:val="auto"/>
          <w:lang w:eastAsia="lt-LT"/>
        </w:rPr>
        <w:tab/>
      </w:r>
      <w:r w:rsidRPr="00351D72">
        <w:rPr>
          <w:rFonts w:eastAsia="Times New Roman"/>
          <w:color w:val="auto"/>
          <w:lang w:eastAsia="lt-LT"/>
        </w:rPr>
        <w:tab/>
      </w:r>
      <w:r w:rsidRPr="00351D72">
        <w:rPr>
          <w:rFonts w:eastAsia="Times New Roman"/>
          <w:color w:val="auto"/>
          <w:lang w:eastAsia="lt-LT"/>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897"/>
        <w:gridCol w:w="1221"/>
        <w:gridCol w:w="990"/>
        <w:gridCol w:w="1436"/>
        <w:gridCol w:w="1315"/>
        <w:gridCol w:w="958"/>
        <w:gridCol w:w="1194"/>
        <w:gridCol w:w="1315"/>
        <w:gridCol w:w="1077"/>
        <w:gridCol w:w="1789"/>
      </w:tblGrid>
      <w:tr w:rsidR="00373D4E" w:rsidRPr="00351D72" w14:paraId="66FE9574" w14:textId="77777777" w:rsidTr="00433FB3">
        <w:trPr>
          <w:trHeight w:val="375"/>
        </w:trPr>
        <w:tc>
          <w:tcPr>
            <w:tcW w:w="534" w:type="dxa"/>
            <w:vMerge w:val="restart"/>
            <w:vAlign w:val="center"/>
          </w:tcPr>
          <w:p w14:paraId="61967DEA" w14:textId="77777777" w:rsidR="00373D4E" w:rsidRPr="00351D72" w:rsidRDefault="00373D4E" w:rsidP="00373D4E">
            <w:pPr>
              <w:spacing w:before="60"/>
              <w:jc w:val="center"/>
              <w:rPr>
                <w:rFonts w:eastAsia="Times New Roman"/>
                <w:color w:val="auto"/>
                <w:lang w:eastAsia="lt-LT"/>
              </w:rPr>
            </w:pPr>
            <w:r w:rsidRPr="00351D72">
              <w:rPr>
                <w:rFonts w:eastAsia="Times New Roman"/>
                <w:color w:val="auto"/>
                <w:lang w:eastAsia="lt-LT"/>
              </w:rPr>
              <w:t>Eil. Nr.</w:t>
            </w:r>
          </w:p>
        </w:tc>
        <w:tc>
          <w:tcPr>
            <w:tcW w:w="2911" w:type="dxa"/>
            <w:vMerge w:val="restart"/>
            <w:vAlign w:val="center"/>
          </w:tcPr>
          <w:p w14:paraId="656971D1" w14:textId="77777777" w:rsidR="00373D4E" w:rsidRPr="00351D72" w:rsidRDefault="00373D4E" w:rsidP="00373D4E">
            <w:pPr>
              <w:spacing w:before="60"/>
              <w:jc w:val="center"/>
              <w:rPr>
                <w:rFonts w:eastAsia="Times New Roman"/>
                <w:color w:val="auto"/>
                <w:lang w:eastAsia="lt-LT"/>
              </w:rPr>
            </w:pPr>
            <w:r w:rsidRPr="00351D72">
              <w:rPr>
                <w:rFonts w:eastAsia="Times New Roman"/>
                <w:color w:val="auto"/>
                <w:lang w:eastAsia="lt-LT"/>
              </w:rPr>
              <w:t>Objekto pavadinimas</w:t>
            </w:r>
          </w:p>
        </w:tc>
        <w:tc>
          <w:tcPr>
            <w:tcW w:w="1223" w:type="dxa"/>
            <w:vMerge w:val="restart"/>
            <w:vAlign w:val="center"/>
          </w:tcPr>
          <w:p w14:paraId="194049C7" w14:textId="77777777" w:rsidR="00373D4E" w:rsidRPr="00351D72" w:rsidRDefault="00373D4E" w:rsidP="00373D4E">
            <w:pPr>
              <w:spacing w:before="60"/>
              <w:jc w:val="center"/>
              <w:rPr>
                <w:rFonts w:eastAsia="Times New Roman"/>
                <w:color w:val="auto"/>
                <w:lang w:eastAsia="lt-LT"/>
              </w:rPr>
            </w:pPr>
            <w:r w:rsidRPr="00351D72">
              <w:rPr>
                <w:rFonts w:eastAsia="Times New Roman"/>
                <w:color w:val="auto"/>
                <w:lang w:eastAsia="lt-LT"/>
              </w:rPr>
              <w:t>Rangos sutarties Nr.</w:t>
            </w:r>
          </w:p>
        </w:tc>
        <w:tc>
          <w:tcPr>
            <w:tcW w:w="960" w:type="dxa"/>
            <w:vMerge w:val="restart"/>
            <w:vAlign w:val="center"/>
          </w:tcPr>
          <w:p w14:paraId="525B0B84" w14:textId="77777777" w:rsidR="00373D4E" w:rsidRPr="00351D72" w:rsidRDefault="00373D4E" w:rsidP="00373D4E">
            <w:pPr>
              <w:spacing w:before="60"/>
              <w:jc w:val="center"/>
              <w:rPr>
                <w:rFonts w:eastAsia="Times New Roman"/>
                <w:color w:val="auto"/>
                <w:lang w:eastAsia="lt-LT"/>
              </w:rPr>
            </w:pPr>
            <w:r w:rsidRPr="00351D72">
              <w:rPr>
                <w:rFonts w:eastAsia="Times New Roman"/>
                <w:color w:val="auto"/>
                <w:lang w:eastAsia="lt-LT"/>
              </w:rPr>
              <w:t>Objekto kaina</w:t>
            </w:r>
          </w:p>
        </w:tc>
        <w:tc>
          <w:tcPr>
            <w:tcW w:w="9120" w:type="dxa"/>
            <w:gridSpan w:val="7"/>
            <w:vAlign w:val="center"/>
          </w:tcPr>
          <w:p w14:paraId="09D5B7F3" w14:textId="77777777" w:rsidR="00373D4E" w:rsidRPr="00351D72" w:rsidRDefault="00373D4E" w:rsidP="00373D4E">
            <w:pPr>
              <w:spacing w:before="60"/>
              <w:jc w:val="center"/>
              <w:rPr>
                <w:rFonts w:eastAsia="Times New Roman"/>
                <w:color w:val="auto"/>
                <w:lang w:eastAsia="lt-LT"/>
              </w:rPr>
            </w:pPr>
            <w:r w:rsidRPr="00351D72">
              <w:rPr>
                <w:rFonts w:eastAsia="Times New Roman"/>
                <w:color w:val="auto"/>
                <w:lang w:eastAsia="lt-LT"/>
              </w:rPr>
              <w:t>Atlikta darbų</w:t>
            </w:r>
          </w:p>
        </w:tc>
      </w:tr>
      <w:tr w:rsidR="00373D4E" w:rsidRPr="00351D72" w14:paraId="4F2D2EB3" w14:textId="77777777" w:rsidTr="00433FB3">
        <w:trPr>
          <w:trHeight w:val="510"/>
        </w:trPr>
        <w:tc>
          <w:tcPr>
            <w:tcW w:w="534" w:type="dxa"/>
            <w:vMerge/>
          </w:tcPr>
          <w:p w14:paraId="4FB87B7A" w14:textId="77777777" w:rsidR="00373D4E" w:rsidRPr="00351D72" w:rsidRDefault="00373D4E" w:rsidP="00373D4E">
            <w:pPr>
              <w:spacing w:before="60"/>
              <w:jc w:val="both"/>
              <w:rPr>
                <w:rFonts w:eastAsia="Times New Roman"/>
                <w:color w:val="auto"/>
                <w:lang w:eastAsia="lt-LT"/>
              </w:rPr>
            </w:pPr>
          </w:p>
        </w:tc>
        <w:tc>
          <w:tcPr>
            <w:tcW w:w="2911" w:type="dxa"/>
            <w:vMerge/>
          </w:tcPr>
          <w:p w14:paraId="7365C638" w14:textId="77777777" w:rsidR="00373D4E" w:rsidRPr="00351D72" w:rsidRDefault="00373D4E" w:rsidP="00373D4E">
            <w:pPr>
              <w:spacing w:before="60"/>
              <w:jc w:val="both"/>
              <w:rPr>
                <w:rFonts w:eastAsia="Times New Roman"/>
                <w:color w:val="auto"/>
                <w:lang w:eastAsia="lt-LT"/>
              </w:rPr>
            </w:pPr>
          </w:p>
        </w:tc>
        <w:tc>
          <w:tcPr>
            <w:tcW w:w="1223" w:type="dxa"/>
            <w:vMerge/>
          </w:tcPr>
          <w:p w14:paraId="22723673" w14:textId="77777777" w:rsidR="00373D4E" w:rsidRPr="00351D72" w:rsidRDefault="00373D4E" w:rsidP="00373D4E">
            <w:pPr>
              <w:spacing w:before="60"/>
              <w:jc w:val="both"/>
              <w:rPr>
                <w:rFonts w:eastAsia="Times New Roman"/>
                <w:color w:val="auto"/>
                <w:lang w:eastAsia="lt-LT"/>
              </w:rPr>
            </w:pPr>
          </w:p>
        </w:tc>
        <w:tc>
          <w:tcPr>
            <w:tcW w:w="960" w:type="dxa"/>
            <w:vMerge/>
          </w:tcPr>
          <w:p w14:paraId="129FA708" w14:textId="77777777" w:rsidR="00373D4E" w:rsidRPr="00351D72" w:rsidRDefault="00373D4E" w:rsidP="00373D4E">
            <w:pPr>
              <w:spacing w:before="60"/>
              <w:jc w:val="both"/>
              <w:rPr>
                <w:rFonts w:eastAsia="Times New Roman"/>
                <w:color w:val="auto"/>
                <w:lang w:eastAsia="lt-LT"/>
              </w:rPr>
            </w:pPr>
          </w:p>
        </w:tc>
        <w:tc>
          <w:tcPr>
            <w:tcW w:w="1440" w:type="dxa"/>
            <w:vMerge w:val="restart"/>
            <w:vAlign w:val="center"/>
          </w:tcPr>
          <w:p w14:paraId="11D79BCD" w14:textId="77777777" w:rsidR="00373D4E" w:rsidRPr="00351D72" w:rsidRDefault="00373D4E" w:rsidP="00373D4E">
            <w:pPr>
              <w:spacing w:before="60"/>
              <w:jc w:val="center"/>
              <w:rPr>
                <w:rFonts w:eastAsia="Times New Roman"/>
                <w:color w:val="auto"/>
                <w:lang w:eastAsia="lt-LT"/>
              </w:rPr>
            </w:pPr>
            <w:r w:rsidRPr="00351D72">
              <w:rPr>
                <w:rFonts w:eastAsia="Times New Roman"/>
                <w:color w:val="auto"/>
                <w:lang w:eastAsia="lt-LT"/>
              </w:rPr>
              <w:t xml:space="preserve">Nuo statybos pradžios </w:t>
            </w:r>
          </w:p>
        </w:tc>
        <w:tc>
          <w:tcPr>
            <w:tcW w:w="3480" w:type="dxa"/>
            <w:gridSpan w:val="3"/>
            <w:vAlign w:val="center"/>
          </w:tcPr>
          <w:p w14:paraId="1780BC4D" w14:textId="77777777" w:rsidR="00373D4E" w:rsidRPr="00351D72" w:rsidRDefault="00373D4E" w:rsidP="00373D4E">
            <w:pPr>
              <w:spacing w:before="60"/>
              <w:jc w:val="center"/>
              <w:rPr>
                <w:rFonts w:eastAsia="Times New Roman"/>
                <w:color w:val="auto"/>
                <w:lang w:eastAsia="lt-LT"/>
              </w:rPr>
            </w:pPr>
            <w:r w:rsidRPr="00351D72">
              <w:rPr>
                <w:rFonts w:eastAsia="Times New Roman"/>
                <w:color w:val="auto"/>
                <w:lang w:eastAsia="lt-LT"/>
              </w:rPr>
              <w:t>Nuo metų pradžios</w:t>
            </w:r>
          </w:p>
        </w:tc>
        <w:tc>
          <w:tcPr>
            <w:tcW w:w="4200" w:type="dxa"/>
            <w:gridSpan w:val="3"/>
            <w:vAlign w:val="center"/>
          </w:tcPr>
          <w:p w14:paraId="40C48B9F" w14:textId="77777777" w:rsidR="00373D4E" w:rsidRPr="00351D72" w:rsidRDefault="00373D4E" w:rsidP="00373D4E">
            <w:pPr>
              <w:spacing w:before="60"/>
              <w:jc w:val="center"/>
              <w:rPr>
                <w:rFonts w:eastAsia="Times New Roman"/>
                <w:color w:val="auto"/>
                <w:lang w:eastAsia="lt-LT"/>
              </w:rPr>
            </w:pPr>
            <w:r w:rsidRPr="00351D72">
              <w:rPr>
                <w:rFonts w:eastAsia="Times New Roman"/>
                <w:color w:val="auto"/>
                <w:lang w:eastAsia="lt-LT"/>
              </w:rPr>
              <w:t>Per ataskaitinį laikotarpį</w:t>
            </w:r>
          </w:p>
        </w:tc>
      </w:tr>
      <w:tr w:rsidR="00373D4E" w:rsidRPr="00351D72" w14:paraId="221C5124" w14:textId="77777777" w:rsidTr="00433FB3">
        <w:trPr>
          <w:trHeight w:val="510"/>
        </w:trPr>
        <w:tc>
          <w:tcPr>
            <w:tcW w:w="534" w:type="dxa"/>
            <w:vMerge/>
          </w:tcPr>
          <w:p w14:paraId="13655E00" w14:textId="77777777" w:rsidR="00373D4E" w:rsidRPr="00351D72" w:rsidRDefault="00373D4E" w:rsidP="00373D4E">
            <w:pPr>
              <w:spacing w:before="60"/>
              <w:jc w:val="both"/>
              <w:rPr>
                <w:rFonts w:eastAsia="Times New Roman"/>
                <w:color w:val="auto"/>
                <w:lang w:eastAsia="lt-LT"/>
              </w:rPr>
            </w:pPr>
          </w:p>
        </w:tc>
        <w:tc>
          <w:tcPr>
            <w:tcW w:w="2911" w:type="dxa"/>
            <w:vMerge/>
          </w:tcPr>
          <w:p w14:paraId="32D3D8BA" w14:textId="77777777" w:rsidR="00373D4E" w:rsidRPr="00351D72" w:rsidRDefault="00373D4E" w:rsidP="00373D4E">
            <w:pPr>
              <w:spacing w:before="60"/>
              <w:jc w:val="both"/>
              <w:rPr>
                <w:rFonts w:eastAsia="Times New Roman"/>
                <w:color w:val="auto"/>
                <w:lang w:eastAsia="lt-LT"/>
              </w:rPr>
            </w:pPr>
          </w:p>
        </w:tc>
        <w:tc>
          <w:tcPr>
            <w:tcW w:w="1223" w:type="dxa"/>
            <w:vMerge/>
          </w:tcPr>
          <w:p w14:paraId="042E304A" w14:textId="77777777" w:rsidR="00373D4E" w:rsidRPr="00351D72" w:rsidRDefault="00373D4E" w:rsidP="00373D4E">
            <w:pPr>
              <w:spacing w:before="60"/>
              <w:jc w:val="both"/>
              <w:rPr>
                <w:rFonts w:eastAsia="Times New Roman"/>
                <w:color w:val="auto"/>
                <w:lang w:eastAsia="lt-LT"/>
              </w:rPr>
            </w:pPr>
          </w:p>
        </w:tc>
        <w:tc>
          <w:tcPr>
            <w:tcW w:w="960" w:type="dxa"/>
            <w:vMerge/>
          </w:tcPr>
          <w:p w14:paraId="7AFF3CC1" w14:textId="77777777" w:rsidR="00373D4E" w:rsidRPr="00351D72" w:rsidRDefault="00373D4E" w:rsidP="00373D4E">
            <w:pPr>
              <w:spacing w:before="60"/>
              <w:jc w:val="both"/>
              <w:rPr>
                <w:rFonts w:eastAsia="Times New Roman"/>
                <w:color w:val="auto"/>
                <w:lang w:eastAsia="lt-LT"/>
              </w:rPr>
            </w:pPr>
          </w:p>
        </w:tc>
        <w:tc>
          <w:tcPr>
            <w:tcW w:w="1440" w:type="dxa"/>
            <w:vMerge/>
            <w:vAlign w:val="center"/>
          </w:tcPr>
          <w:p w14:paraId="2CCAA8F5" w14:textId="77777777" w:rsidR="00373D4E" w:rsidRPr="00351D72" w:rsidRDefault="00373D4E" w:rsidP="00373D4E">
            <w:pPr>
              <w:spacing w:before="60"/>
              <w:jc w:val="center"/>
              <w:rPr>
                <w:rFonts w:eastAsia="Times New Roman"/>
                <w:color w:val="auto"/>
                <w:lang w:eastAsia="lt-LT"/>
              </w:rPr>
            </w:pPr>
          </w:p>
        </w:tc>
        <w:tc>
          <w:tcPr>
            <w:tcW w:w="1320" w:type="dxa"/>
            <w:vAlign w:val="center"/>
          </w:tcPr>
          <w:p w14:paraId="75C087C2" w14:textId="77777777" w:rsidR="00373D4E" w:rsidRPr="00351D72" w:rsidRDefault="00373D4E" w:rsidP="00373D4E">
            <w:pPr>
              <w:spacing w:before="60"/>
              <w:jc w:val="center"/>
              <w:rPr>
                <w:rFonts w:eastAsia="Times New Roman"/>
                <w:color w:val="auto"/>
                <w:lang w:eastAsia="lt-LT"/>
              </w:rPr>
            </w:pPr>
            <w:r w:rsidRPr="00351D72">
              <w:rPr>
                <w:rFonts w:eastAsia="Times New Roman"/>
                <w:color w:val="auto"/>
                <w:lang w:eastAsia="lt-LT"/>
              </w:rPr>
              <w:t>Darbų vertė</w:t>
            </w:r>
          </w:p>
        </w:tc>
        <w:tc>
          <w:tcPr>
            <w:tcW w:w="960" w:type="dxa"/>
            <w:vAlign w:val="center"/>
          </w:tcPr>
          <w:p w14:paraId="762505A0" w14:textId="77777777" w:rsidR="00373D4E" w:rsidRPr="00351D72" w:rsidRDefault="00373D4E" w:rsidP="00373D4E">
            <w:pPr>
              <w:spacing w:before="60"/>
              <w:jc w:val="center"/>
              <w:rPr>
                <w:rFonts w:eastAsia="Times New Roman"/>
                <w:color w:val="auto"/>
                <w:lang w:eastAsia="lt-LT"/>
              </w:rPr>
            </w:pPr>
            <w:r w:rsidRPr="00351D72">
              <w:rPr>
                <w:rFonts w:eastAsia="Times New Roman"/>
                <w:color w:val="auto"/>
                <w:lang w:eastAsia="lt-LT"/>
              </w:rPr>
              <w:t>PVM</w:t>
            </w:r>
          </w:p>
        </w:tc>
        <w:tc>
          <w:tcPr>
            <w:tcW w:w="1200" w:type="dxa"/>
            <w:vAlign w:val="center"/>
          </w:tcPr>
          <w:p w14:paraId="0555B78D" w14:textId="77777777" w:rsidR="00373D4E" w:rsidRPr="00351D72" w:rsidRDefault="00373D4E" w:rsidP="00373D4E">
            <w:pPr>
              <w:spacing w:before="60"/>
              <w:jc w:val="center"/>
              <w:rPr>
                <w:rFonts w:eastAsia="Times New Roman"/>
                <w:color w:val="auto"/>
                <w:lang w:eastAsia="lt-LT"/>
              </w:rPr>
            </w:pPr>
            <w:r w:rsidRPr="00351D72">
              <w:rPr>
                <w:rFonts w:eastAsia="Times New Roman"/>
                <w:color w:val="auto"/>
                <w:lang w:eastAsia="lt-LT"/>
              </w:rPr>
              <w:t>Iš viso</w:t>
            </w:r>
          </w:p>
        </w:tc>
        <w:tc>
          <w:tcPr>
            <w:tcW w:w="1320" w:type="dxa"/>
            <w:vAlign w:val="center"/>
          </w:tcPr>
          <w:p w14:paraId="446F4968" w14:textId="77777777" w:rsidR="00373D4E" w:rsidRPr="00351D72" w:rsidRDefault="00373D4E" w:rsidP="00373D4E">
            <w:pPr>
              <w:spacing w:before="60"/>
              <w:jc w:val="center"/>
              <w:rPr>
                <w:rFonts w:eastAsia="Times New Roman"/>
                <w:color w:val="auto"/>
                <w:lang w:eastAsia="lt-LT"/>
              </w:rPr>
            </w:pPr>
            <w:r w:rsidRPr="00351D72">
              <w:rPr>
                <w:rFonts w:eastAsia="Times New Roman"/>
                <w:color w:val="auto"/>
                <w:lang w:eastAsia="lt-LT"/>
              </w:rPr>
              <w:t>Darbų vertė</w:t>
            </w:r>
          </w:p>
        </w:tc>
        <w:tc>
          <w:tcPr>
            <w:tcW w:w="1080" w:type="dxa"/>
            <w:vAlign w:val="center"/>
          </w:tcPr>
          <w:p w14:paraId="7C5FE28F" w14:textId="77777777" w:rsidR="00373D4E" w:rsidRPr="00351D72" w:rsidRDefault="00373D4E" w:rsidP="00373D4E">
            <w:pPr>
              <w:spacing w:before="60"/>
              <w:jc w:val="center"/>
              <w:rPr>
                <w:rFonts w:eastAsia="Times New Roman"/>
                <w:color w:val="auto"/>
                <w:lang w:eastAsia="lt-LT"/>
              </w:rPr>
            </w:pPr>
            <w:r w:rsidRPr="00351D72">
              <w:rPr>
                <w:rFonts w:eastAsia="Times New Roman"/>
                <w:color w:val="auto"/>
                <w:lang w:eastAsia="lt-LT"/>
              </w:rPr>
              <w:t>PVM</w:t>
            </w:r>
          </w:p>
        </w:tc>
        <w:tc>
          <w:tcPr>
            <w:tcW w:w="1800" w:type="dxa"/>
            <w:vAlign w:val="center"/>
          </w:tcPr>
          <w:p w14:paraId="0583889B" w14:textId="77777777" w:rsidR="00373D4E" w:rsidRPr="00351D72" w:rsidRDefault="00373D4E" w:rsidP="00373D4E">
            <w:pPr>
              <w:spacing w:before="60"/>
              <w:jc w:val="center"/>
              <w:rPr>
                <w:rFonts w:eastAsia="Times New Roman"/>
                <w:color w:val="auto"/>
                <w:lang w:eastAsia="lt-LT"/>
              </w:rPr>
            </w:pPr>
            <w:r w:rsidRPr="00351D72">
              <w:rPr>
                <w:rFonts w:eastAsia="Times New Roman"/>
                <w:color w:val="auto"/>
                <w:lang w:eastAsia="lt-LT"/>
              </w:rPr>
              <w:t>Iš viso</w:t>
            </w:r>
          </w:p>
        </w:tc>
      </w:tr>
      <w:tr w:rsidR="00373D4E" w:rsidRPr="00351D72" w14:paraId="68620182" w14:textId="77777777" w:rsidTr="00433FB3">
        <w:tc>
          <w:tcPr>
            <w:tcW w:w="534" w:type="dxa"/>
          </w:tcPr>
          <w:p w14:paraId="336199B6" w14:textId="77777777" w:rsidR="00373D4E" w:rsidRPr="00351D72" w:rsidRDefault="00373D4E" w:rsidP="00373D4E">
            <w:pPr>
              <w:spacing w:before="60"/>
              <w:jc w:val="both"/>
              <w:rPr>
                <w:rFonts w:eastAsia="Times New Roman"/>
                <w:color w:val="auto"/>
                <w:lang w:eastAsia="lt-LT"/>
              </w:rPr>
            </w:pPr>
          </w:p>
        </w:tc>
        <w:tc>
          <w:tcPr>
            <w:tcW w:w="2911" w:type="dxa"/>
          </w:tcPr>
          <w:p w14:paraId="4252A778" w14:textId="77777777" w:rsidR="00373D4E" w:rsidRPr="00351D72" w:rsidRDefault="00373D4E" w:rsidP="00373D4E">
            <w:pPr>
              <w:spacing w:before="60"/>
              <w:jc w:val="both"/>
              <w:rPr>
                <w:rFonts w:eastAsia="Times New Roman"/>
                <w:color w:val="auto"/>
                <w:lang w:eastAsia="lt-LT"/>
              </w:rPr>
            </w:pPr>
          </w:p>
        </w:tc>
        <w:tc>
          <w:tcPr>
            <w:tcW w:w="1223" w:type="dxa"/>
          </w:tcPr>
          <w:p w14:paraId="77EF83F4" w14:textId="77777777" w:rsidR="00373D4E" w:rsidRPr="00351D72" w:rsidRDefault="00373D4E" w:rsidP="00373D4E">
            <w:pPr>
              <w:spacing w:before="60"/>
              <w:jc w:val="both"/>
              <w:rPr>
                <w:rFonts w:eastAsia="Times New Roman"/>
                <w:color w:val="auto"/>
                <w:lang w:eastAsia="lt-LT"/>
              </w:rPr>
            </w:pPr>
          </w:p>
        </w:tc>
        <w:tc>
          <w:tcPr>
            <w:tcW w:w="960" w:type="dxa"/>
          </w:tcPr>
          <w:p w14:paraId="3AA60DEB" w14:textId="77777777" w:rsidR="00373D4E" w:rsidRPr="00351D72" w:rsidRDefault="00373D4E" w:rsidP="00373D4E">
            <w:pPr>
              <w:spacing w:before="60"/>
              <w:jc w:val="both"/>
              <w:rPr>
                <w:rFonts w:eastAsia="Times New Roman"/>
                <w:color w:val="auto"/>
                <w:lang w:eastAsia="lt-LT"/>
              </w:rPr>
            </w:pPr>
          </w:p>
        </w:tc>
        <w:tc>
          <w:tcPr>
            <w:tcW w:w="1440" w:type="dxa"/>
          </w:tcPr>
          <w:p w14:paraId="0F70C7F7" w14:textId="77777777" w:rsidR="00373D4E" w:rsidRPr="00351D72" w:rsidRDefault="00373D4E" w:rsidP="00373D4E">
            <w:pPr>
              <w:spacing w:before="60"/>
              <w:jc w:val="both"/>
              <w:rPr>
                <w:rFonts w:eastAsia="Times New Roman"/>
                <w:color w:val="auto"/>
                <w:lang w:eastAsia="lt-LT"/>
              </w:rPr>
            </w:pPr>
          </w:p>
        </w:tc>
        <w:tc>
          <w:tcPr>
            <w:tcW w:w="1320" w:type="dxa"/>
          </w:tcPr>
          <w:p w14:paraId="74B40F2A" w14:textId="77777777" w:rsidR="00373D4E" w:rsidRPr="00351D72" w:rsidRDefault="00373D4E" w:rsidP="00373D4E">
            <w:pPr>
              <w:spacing w:before="60"/>
              <w:jc w:val="both"/>
              <w:rPr>
                <w:rFonts w:eastAsia="Times New Roman"/>
                <w:color w:val="auto"/>
                <w:lang w:eastAsia="lt-LT"/>
              </w:rPr>
            </w:pPr>
          </w:p>
        </w:tc>
        <w:tc>
          <w:tcPr>
            <w:tcW w:w="960" w:type="dxa"/>
          </w:tcPr>
          <w:p w14:paraId="3AB6C68E" w14:textId="77777777" w:rsidR="00373D4E" w:rsidRPr="00351D72" w:rsidRDefault="00373D4E" w:rsidP="00373D4E">
            <w:pPr>
              <w:spacing w:before="60"/>
              <w:jc w:val="both"/>
              <w:rPr>
                <w:rFonts w:eastAsia="Times New Roman"/>
                <w:color w:val="auto"/>
                <w:lang w:eastAsia="lt-LT"/>
              </w:rPr>
            </w:pPr>
          </w:p>
        </w:tc>
        <w:tc>
          <w:tcPr>
            <w:tcW w:w="1200" w:type="dxa"/>
          </w:tcPr>
          <w:p w14:paraId="10EBF8A6" w14:textId="77777777" w:rsidR="00373D4E" w:rsidRPr="00351D72" w:rsidRDefault="00373D4E" w:rsidP="00373D4E">
            <w:pPr>
              <w:spacing w:before="60"/>
              <w:jc w:val="both"/>
              <w:rPr>
                <w:rFonts w:eastAsia="Times New Roman"/>
                <w:color w:val="auto"/>
                <w:lang w:eastAsia="lt-LT"/>
              </w:rPr>
            </w:pPr>
          </w:p>
        </w:tc>
        <w:tc>
          <w:tcPr>
            <w:tcW w:w="1320" w:type="dxa"/>
          </w:tcPr>
          <w:p w14:paraId="47AEC196" w14:textId="77777777" w:rsidR="00373D4E" w:rsidRPr="00351D72" w:rsidRDefault="00373D4E" w:rsidP="00373D4E">
            <w:pPr>
              <w:spacing w:before="60"/>
              <w:jc w:val="both"/>
              <w:rPr>
                <w:rFonts w:eastAsia="Times New Roman"/>
                <w:color w:val="auto"/>
                <w:lang w:eastAsia="lt-LT"/>
              </w:rPr>
            </w:pPr>
          </w:p>
        </w:tc>
        <w:tc>
          <w:tcPr>
            <w:tcW w:w="1080" w:type="dxa"/>
          </w:tcPr>
          <w:p w14:paraId="164563B2" w14:textId="77777777" w:rsidR="00373D4E" w:rsidRPr="00351D72" w:rsidRDefault="00373D4E" w:rsidP="00373D4E">
            <w:pPr>
              <w:spacing w:before="60"/>
              <w:jc w:val="both"/>
              <w:rPr>
                <w:rFonts w:eastAsia="Times New Roman"/>
                <w:color w:val="auto"/>
                <w:lang w:eastAsia="lt-LT"/>
              </w:rPr>
            </w:pPr>
          </w:p>
        </w:tc>
        <w:tc>
          <w:tcPr>
            <w:tcW w:w="1800" w:type="dxa"/>
          </w:tcPr>
          <w:p w14:paraId="7F0E7316" w14:textId="77777777" w:rsidR="00373D4E" w:rsidRPr="00351D72" w:rsidRDefault="00373D4E" w:rsidP="00373D4E">
            <w:pPr>
              <w:spacing w:before="60"/>
              <w:jc w:val="both"/>
              <w:rPr>
                <w:rFonts w:eastAsia="Times New Roman"/>
                <w:color w:val="auto"/>
                <w:lang w:eastAsia="lt-LT"/>
              </w:rPr>
            </w:pPr>
          </w:p>
        </w:tc>
      </w:tr>
      <w:tr w:rsidR="00373D4E" w:rsidRPr="00351D72" w14:paraId="2A60B08F" w14:textId="77777777" w:rsidTr="00433FB3">
        <w:tc>
          <w:tcPr>
            <w:tcW w:w="534" w:type="dxa"/>
          </w:tcPr>
          <w:p w14:paraId="12E0D56F" w14:textId="77777777" w:rsidR="00373D4E" w:rsidRPr="00351D72" w:rsidRDefault="00373D4E" w:rsidP="00373D4E">
            <w:pPr>
              <w:spacing w:before="60"/>
              <w:jc w:val="both"/>
              <w:rPr>
                <w:rFonts w:eastAsia="Times New Roman"/>
                <w:color w:val="auto"/>
                <w:lang w:eastAsia="lt-LT"/>
              </w:rPr>
            </w:pPr>
          </w:p>
        </w:tc>
        <w:tc>
          <w:tcPr>
            <w:tcW w:w="2911" w:type="dxa"/>
          </w:tcPr>
          <w:p w14:paraId="5668CACE" w14:textId="77777777" w:rsidR="00373D4E" w:rsidRPr="00351D72" w:rsidRDefault="00373D4E" w:rsidP="00373D4E">
            <w:pPr>
              <w:spacing w:before="60"/>
              <w:jc w:val="both"/>
              <w:rPr>
                <w:rFonts w:eastAsia="Times New Roman"/>
                <w:color w:val="auto"/>
                <w:lang w:eastAsia="lt-LT"/>
              </w:rPr>
            </w:pPr>
          </w:p>
        </w:tc>
        <w:tc>
          <w:tcPr>
            <w:tcW w:w="1223" w:type="dxa"/>
          </w:tcPr>
          <w:p w14:paraId="0D39259E" w14:textId="77777777" w:rsidR="00373D4E" w:rsidRPr="00351D72" w:rsidRDefault="00373D4E" w:rsidP="00373D4E">
            <w:pPr>
              <w:spacing w:before="60"/>
              <w:jc w:val="both"/>
              <w:rPr>
                <w:rFonts w:eastAsia="Times New Roman"/>
                <w:color w:val="auto"/>
                <w:lang w:eastAsia="lt-LT"/>
              </w:rPr>
            </w:pPr>
          </w:p>
        </w:tc>
        <w:tc>
          <w:tcPr>
            <w:tcW w:w="960" w:type="dxa"/>
          </w:tcPr>
          <w:p w14:paraId="6464DDA3" w14:textId="77777777" w:rsidR="00373D4E" w:rsidRPr="00351D72" w:rsidRDefault="00373D4E" w:rsidP="00373D4E">
            <w:pPr>
              <w:spacing w:before="60"/>
              <w:jc w:val="both"/>
              <w:rPr>
                <w:rFonts w:eastAsia="Times New Roman"/>
                <w:color w:val="auto"/>
                <w:lang w:eastAsia="lt-LT"/>
              </w:rPr>
            </w:pPr>
          </w:p>
        </w:tc>
        <w:tc>
          <w:tcPr>
            <w:tcW w:w="1440" w:type="dxa"/>
          </w:tcPr>
          <w:p w14:paraId="0C979BBF" w14:textId="77777777" w:rsidR="00373D4E" w:rsidRPr="00351D72" w:rsidRDefault="00373D4E" w:rsidP="00373D4E">
            <w:pPr>
              <w:spacing w:before="60"/>
              <w:jc w:val="both"/>
              <w:rPr>
                <w:rFonts w:eastAsia="Times New Roman"/>
                <w:color w:val="auto"/>
                <w:lang w:eastAsia="lt-LT"/>
              </w:rPr>
            </w:pPr>
          </w:p>
        </w:tc>
        <w:tc>
          <w:tcPr>
            <w:tcW w:w="1320" w:type="dxa"/>
          </w:tcPr>
          <w:p w14:paraId="2F3EA696" w14:textId="77777777" w:rsidR="00373D4E" w:rsidRPr="00351D72" w:rsidRDefault="00373D4E" w:rsidP="00373D4E">
            <w:pPr>
              <w:spacing w:before="60"/>
              <w:jc w:val="both"/>
              <w:rPr>
                <w:rFonts w:eastAsia="Times New Roman"/>
                <w:color w:val="auto"/>
                <w:lang w:eastAsia="lt-LT"/>
              </w:rPr>
            </w:pPr>
          </w:p>
        </w:tc>
        <w:tc>
          <w:tcPr>
            <w:tcW w:w="960" w:type="dxa"/>
          </w:tcPr>
          <w:p w14:paraId="118984D0" w14:textId="77777777" w:rsidR="00373D4E" w:rsidRPr="00351D72" w:rsidRDefault="00373D4E" w:rsidP="00373D4E">
            <w:pPr>
              <w:spacing w:before="60"/>
              <w:jc w:val="both"/>
              <w:rPr>
                <w:rFonts w:eastAsia="Times New Roman"/>
                <w:color w:val="auto"/>
                <w:lang w:eastAsia="lt-LT"/>
              </w:rPr>
            </w:pPr>
          </w:p>
        </w:tc>
        <w:tc>
          <w:tcPr>
            <w:tcW w:w="1200" w:type="dxa"/>
          </w:tcPr>
          <w:p w14:paraId="63B8DB81" w14:textId="77777777" w:rsidR="00373D4E" w:rsidRPr="00351D72" w:rsidRDefault="00373D4E" w:rsidP="00373D4E">
            <w:pPr>
              <w:spacing w:before="60"/>
              <w:jc w:val="both"/>
              <w:rPr>
                <w:rFonts w:eastAsia="Times New Roman"/>
                <w:color w:val="auto"/>
                <w:lang w:eastAsia="lt-LT"/>
              </w:rPr>
            </w:pPr>
          </w:p>
        </w:tc>
        <w:tc>
          <w:tcPr>
            <w:tcW w:w="1320" w:type="dxa"/>
          </w:tcPr>
          <w:p w14:paraId="45C9C9B1" w14:textId="77777777" w:rsidR="00373D4E" w:rsidRPr="00351D72" w:rsidRDefault="00373D4E" w:rsidP="00373D4E">
            <w:pPr>
              <w:spacing w:before="60"/>
              <w:jc w:val="both"/>
              <w:rPr>
                <w:rFonts w:eastAsia="Times New Roman"/>
                <w:color w:val="auto"/>
                <w:lang w:eastAsia="lt-LT"/>
              </w:rPr>
            </w:pPr>
          </w:p>
        </w:tc>
        <w:tc>
          <w:tcPr>
            <w:tcW w:w="1080" w:type="dxa"/>
          </w:tcPr>
          <w:p w14:paraId="694B5F5E" w14:textId="77777777" w:rsidR="00373D4E" w:rsidRPr="00351D72" w:rsidRDefault="00373D4E" w:rsidP="00373D4E">
            <w:pPr>
              <w:spacing w:before="60"/>
              <w:jc w:val="both"/>
              <w:rPr>
                <w:rFonts w:eastAsia="Times New Roman"/>
                <w:color w:val="auto"/>
                <w:lang w:eastAsia="lt-LT"/>
              </w:rPr>
            </w:pPr>
          </w:p>
        </w:tc>
        <w:tc>
          <w:tcPr>
            <w:tcW w:w="1800" w:type="dxa"/>
          </w:tcPr>
          <w:p w14:paraId="0B9691B6" w14:textId="77777777" w:rsidR="00373D4E" w:rsidRPr="00351D72" w:rsidRDefault="00373D4E" w:rsidP="00373D4E">
            <w:pPr>
              <w:spacing w:before="60"/>
              <w:jc w:val="both"/>
              <w:rPr>
                <w:rFonts w:eastAsia="Times New Roman"/>
                <w:color w:val="auto"/>
                <w:lang w:eastAsia="lt-LT"/>
              </w:rPr>
            </w:pPr>
          </w:p>
        </w:tc>
      </w:tr>
      <w:tr w:rsidR="00373D4E" w:rsidRPr="00351D72" w14:paraId="5CE2CB8E" w14:textId="77777777" w:rsidTr="00433FB3">
        <w:tc>
          <w:tcPr>
            <w:tcW w:w="534" w:type="dxa"/>
          </w:tcPr>
          <w:p w14:paraId="5A6235B0" w14:textId="77777777" w:rsidR="00373D4E" w:rsidRPr="00351D72" w:rsidRDefault="00373D4E" w:rsidP="00373D4E">
            <w:pPr>
              <w:spacing w:before="60"/>
              <w:jc w:val="both"/>
              <w:rPr>
                <w:rFonts w:eastAsia="Times New Roman"/>
                <w:color w:val="auto"/>
                <w:lang w:eastAsia="lt-LT"/>
              </w:rPr>
            </w:pPr>
          </w:p>
        </w:tc>
        <w:tc>
          <w:tcPr>
            <w:tcW w:w="2911" w:type="dxa"/>
          </w:tcPr>
          <w:p w14:paraId="04B295AE" w14:textId="77777777" w:rsidR="00373D4E" w:rsidRPr="00351D72" w:rsidRDefault="00373D4E" w:rsidP="00373D4E">
            <w:pPr>
              <w:spacing w:before="60"/>
              <w:jc w:val="both"/>
              <w:rPr>
                <w:rFonts w:eastAsia="Times New Roman"/>
                <w:color w:val="auto"/>
                <w:lang w:eastAsia="lt-LT"/>
              </w:rPr>
            </w:pPr>
          </w:p>
        </w:tc>
        <w:tc>
          <w:tcPr>
            <w:tcW w:w="1223" w:type="dxa"/>
          </w:tcPr>
          <w:p w14:paraId="5224E789" w14:textId="77777777" w:rsidR="00373D4E" w:rsidRPr="00351D72" w:rsidRDefault="00373D4E" w:rsidP="00373D4E">
            <w:pPr>
              <w:spacing w:before="60"/>
              <w:jc w:val="both"/>
              <w:rPr>
                <w:rFonts w:eastAsia="Times New Roman"/>
                <w:color w:val="auto"/>
                <w:lang w:eastAsia="lt-LT"/>
              </w:rPr>
            </w:pPr>
          </w:p>
        </w:tc>
        <w:tc>
          <w:tcPr>
            <w:tcW w:w="960" w:type="dxa"/>
          </w:tcPr>
          <w:p w14:paraId="6CD35CDE" w14:textId="77777777" w:rsidR="00373D4E" w:rsidRPr="00351D72" w:rsidRDefault="00373D4E" w:rsidP="00373D4E">
            <w:pPr>
              <w:spacing w:before="60"/>
              <w:jc w:val="both"/>
              <w:rPr>
                <w:rFonts w:eastAsia="Times New Roman"/>
                <w:color w:val="auto"/>
                <w:lang w:eastAsia="lt-LT"/>
              </w:rPr>
            </w:pPr>
          </w:p>
        </w:tc>
        <w:tc>
          <w:tcPr>
            <w:tcW w:w="1440" w:type="dxa"/>
          </w:tcPr>
          <w:p w14:paraId="039E9249" w14:textId="77777777" w:rsidR="00373D4E" w:rsidRPr="00351D72" w:rsidRDefault="00373D4E" w:rsidP="00373D4E">
            <w:pPr>
              <w:spacing w:before="60"/>
              <w:jc w:val="both"/>
              <w:rPr>
                <w:rFonts w:eastAsia="Times New Roman"/>
                <w:color w:val="auto"/>
                <w:lang w:eastAsia="lt-LT"/>
              </w:rPr>
            </w:pPr>
          </w:p>
        </w:tc>
        <w:tc>
          <w:tcPr>
            <w:tcW w:w="1320" w:type="dxa"/>
          </w:tcPr>
          <w:p w14:paraId="755EA1B4" w14:textId="77777777" w:rsidR="00373D4E" w:rsidRPr="00351D72" w:rsidRDefault="00373D4E" w:rsidP="00373D4E">
            <w:pPr>
              <w:spacing w:before="60"/>
              <w:jc w:val="both"/>
              <w:rPr>
                <w:rFonts w:eastAsia="Times New Roman"/>
                <w:color w:val="auto"/>
                <w:lang w:eastAsia="lt-LT"/>
              </w:rPr>
            </w:pPr>
          </w:p>
        </w:tc>
        <w:tc>
          <w:tcPr>
            <w:tcW w:w="960" w:type="dxa"/>
          </w:tcPr>
          <w:p w14:paraId="4A6E7685" w14:textId="77777777" w:rsidR="00373D4E" w:rsidRPr="00351D72" w:rsidRDefault="00373D4E" w:rsidP="00373D4E">
            <w:pPr>
              <w:spacing w:before="60"/>
              <w:jc w:val="both"/>
              <w:rPr>
                <w:rFonts w:eastAsia="Times New Roman"/>
                <w:color w:val="auto"/>
                <w:lang w:eastAsia="lt-LT"/>
              </w:rPr>
            </w:pPr>
          </w:p>
        </w:tc>
        <w:tc>
          <w:tcPr>
            <w:tcW w:w="1200" w:type="dxa"/>
          </w:tcPr>
          <w:p w14:paraId="0AC5972C" w14:textId="77777777" w:rsidR="00373D4E" w:rsidRPr="00351D72" w:rsidRDefault="00373D4E" w:rsidP="00373D4E">
            <w:pPr>
              <w:spacing w:before="60"/>
              <w:jc w:val="both"/>
              <w:rPr>
                <w:rFonts w:eastAsia="Times New Roman"/>
                <w:color w:val="auto"/>
                <w:lang w:eastAsia="lt-LT"/>
              </w:rPr>
            </w:pPr>
          </w:p>
        </w:tc>
        <w:tc>
          <w:tcPr>
            <w:tcW w:w="1320" w:type="dxa"/>
          </w:tcPr>
          <w:p w14:paraId="59453811" w14:textId="77777777" w:rsidR="00373D4E" w:rsidRPr="00351D72" w:rsidRDefault="00373D4E" w:rsidP="00373D4E">
            <w:pPr>
              <w:spacing w:before="60"/>
              <w:jc w:val="both"/>
              <w:rPr>
                <w:rFonts w:eastAsia="Times New Roman"/>
                <w:color w:val="auto"/>
                <w:lang w:eastAsia="lt-LT"/>
              </w:rPr>
            </w:pPr>
          </w:p>
        </w:tc>
        <w:tc>
          <w:tcPr>
            <w:tcW w:w="1080" w:type="dxa"/>
          </w:tcPr>
          <w:p w14:paraId="4F84D026" w14:textId="77777777" w:rsidR="00373D4E" w:rsidRPr="00351D72" w:rsidRDefault="00373D4E" w:rsidP="00373D4E">
            <w:pPr>
              <w:spacing w:before="60"/>
              <w:jc w:val="both"/>
              <w:rPr>
                <w:rFonts w:eastAsia="Times New Roman"/>
                <w:color w:val="auto"/>
                <w:lang w:eastAsia="lt-LT"/>
              </w:rPr>
            </w:pPr>
          </w:p>
        </w:tc>
        <w:tc>
          <w:tcPr>
            <w:tcW w:w="1800" w:type="dxa"/>
          </w:tcPr>
          <w:p w14:paraId="353211D4" w14:textId="77777777" w:rsidR="00373D4E" w:rsidRPr="00351D72" w:rsidRDefault="00373D4E" w:rsidP="00373D4E">
            <w:pPr>
              <w:spacing w:before="60"/>
              <w:jc w:val="both"/>
              <w:rPr>
                <w:rFonts w:eastAsia="Times New Roman"/>
                <w:color w:val="auto"/>
                <w:lang w:eastAsia="lt-LT"/>
              </w:rPr>
            </w:pPr>
          </w:p>
        </w:tc>
      </w:tr>
    </w:tbl>
    <w:p w14:paraId="03A7E2C0" w14:textId="77777777" w:rsidR="00373D4E" w:rsidRPr="00351D72" w:rsidRDefault="00373D4E" w:rsidP="00373D4E">
      <w:pPr>
        <w:jc w:val="both"/>
        <w:rPr>
          <w:rFonts w:eastAsia="Times New Roman"/>
          <w:color w:val="auto"/>
          <w:lang w:eastAsia="lt-LT"/>
        </w:rPr>
      </w:pPr>
    </w:p>
    <w:p w14:paraId="5AB2A342" w14:textId="77777777" w:rsidR="00373D4E" w:rsidRPr="00351D72" w:rsidRDefault="00373D4E" w:rsidP="00373D4E">
      <w:pPr>
        <w:rPr>
          <w:rFonts w:eastAsia="Times New Roman"/>
          <w:color w:val="auto"/>
          <w:lang w:eastAsia="lt-LT"/>
        </w:rPr>
      </w:pPr>
      <w:r w:rsidRPr="00351D72">
        <w:rPr>
          <w:rFonts w:eastAsia="Times New Roman"/>
          <w:color w:val="auto"/>
          <w:lang w:eastAsia="lt-LT"/>
        </w:rPr>
        <w:t>Techninis prižiūrėtojas:</w:t>
      </w:r>
      <w:r w:rsidRPr="00351D72">
        <w:rPr>
          <w:rFonts w:eastAsia="Times New Roman"/>
          <w:color w:val="auto"/>
          <w:lang w:eastAsia="lt-LT"/>
        </w:rPr>
        <w:tab/>
        <w:t>………………………………………………..</w:t>
      </w:r>
    </w:p>
    <w:p w14:paraId="122E0E12" w14:textId="77777777" w:rsidR="00373D4E" w:rsidRPr="00351D72" w:rsidRDefault="00373D4E" w:rsidP="00373D4E">
      <w:pPr>
        <w:rPr>
          <w:rFonts w:eastAsia="Times New Roman"/>
          <w:color w:val="auto"/>
          <w:lang w:eastAsia="lt-LT"/>
        </w:rPr>
      </w:pPr>
      <w:r w:rsidRPr="00351D72">
        <w:rPr>
          <w:rFonts w:eastAsia="Times New Roman"/>
          <w:color w:val="auto"/>
          <w:lang w:eastAsia="lt-LT"/>
        </w:rPr>
        <w:t>Atestato Nr.</w:t>
      </w:r>
    </w:p>
    <w:p w14:paraId="0BDE7C05" w14:textId="77777777" w:rsidR="00373D4E" w:rsidRPr="00351D72" w:rsidRDefault="00373D4E" w:rsidP="00373D4E">
      <w:pPr>
        <w:spacing w:before="60"/>
        <w:jc w:val="both"/>
        <w:rPr>
          <w:rFonts w:eastAsia="Times New Roman"/>
          <w:color w:val="auto"/>
          <w:lang w:eastAsia="lt-LT"/>
        </w:rPr>
      </w:pPr>
    </w:p>
    <w:p w14:paraId="7148771F" w14:textId="77777777" w:rsidR="00373D4E" w:rsidRPr="00351D72" w:rsidRDefault="00373D4E" w:rsidP="00373D4E">
      <w:pPr>
        <w:spacing w:before="60"/>
        <w:jc w:val="both"/>
        <w:rPr>
          <w:rFonts w:eastAsia="Times New Roman"/>
          <w:color w:val="auto"/>
          <w:lang w:eastAsia="lt-LT"/>
        </w:rPr>
      </w:pPr>
      <w:r w:rsidRPr="00351D72">
        <w:rPr>
          <w:rFonts w:eastAsia="Times New Roman"/>
          <w:color w:val="auto"/>
          <w:lang w:eastAsia="lt-LT"/>
        </w:rPr>
        <w:t>Užsakovas:</w:t>
      </w:r>
      <w:r w:rsidRPr="00351D72">
        <w:rPr>
          <w:rFonts w:eastAsia="Times New Roman"/>
          <w:color w:val="auto"/>
          <w:lang w:eastAsia="lt-LT"/>
        </w:rPr>
        <w:tab/>
        <w:t>………………………………..</w:t>
      </w:r>
      <w:r w:rsidRPr="00351D72">
        <w:rPr>
          <w:rFonts w:eastAsia="Times New Roman"/>
          <w:color w:val="auto"/>
          <w:lang w:eastAsia="lt-LT"/>
        </w:rPr>
        <w:tab/>
      </w:r>
      <w:r w:rsidRPr="00351D72">
        <w:rPr>
          <w:rFonts w:eastAsia="Times New Roman"/>
          <w:color w:val="auto"/>
          <w:lang w:eastAsia="lt-LT"/>
        </w:rPr>
        <w:tab/>
      </w:r>
      <w:r w:rsidRPr="00351D72">
        <w:rPr>
          <w:rFonts w:eastAsia="Times New Roman"/>
          <w:color w:val="auto"/>
          <w:lang w:eastAsia="lt-LT"/>
        </w:rPr>
        <w:tab/>
      </w:r>
      <w:r w:rsidRPr="00351D72">
        <w:rPr>
          <w:rFonts w:eastAsia="Times New Roman"/>
          <w:color w:val="auto"/>
          <w:lang w:eastAsia="lt-LT"/>
        </w:rPr>
        <w:tab/>
        <w:t>Rangovas:</w:t>
      </w:r>
      <w:r w:rsidRPr="00351D72">
        <w:rPr>
          <w:rFonts w:eastAsia="Times New Roman"/>
          <w:color w:val="auto"/>
          <w:lang w:eastAsia="lt-LT"/>
        </w:rPr>
        <w:tab/>
        <w:t>…………………………………….</w:t>
      </w:r>
    </w:p>
    <w:p w14:paraId="040EE005" w14:textId="77777777" w:rsidR="00373D4E" w:rsidRPr="00351D72" w:rsidRDefault="00373D4E" w:rsidP="00373D4E">
      <w:pPr>
        <w:spacing w:before="60"/>
        <w:jc w:val="both"/>
        <w:rPr>
          <w:rFonts w:eastAsia="Times New Roman"/>
          <w:color w:val="auto"/>
          <w:lang w:eastAsia="lt-LT"/>
        </w:rPr>
      </w:pPr>
      <w:r w:rsidRPr="00351D72">
        <w:rPr>
          <w:rFonts w:eastAsia="Times New Roman"/>
          <w:color w:val="auto"/>
          <w:lang w:eastAsia="lt-LT"/>
        </w:rPr>
        <w:t>A.V.</w:t>
      </w:r>
      <w:r w:rsidRPr="00351D72">
        <w:rPr>
          <w:rFonts w:eastAsia="Times New Roman"/>
          <w:color w:val="auto"/>
          <w:lang w:eastAsia="lt-LT"/>
        </w:rPr>
        <w:tab/>
      </w:r>
      <w:r w:rsidRPr="00351D72">
        <w:rPr>
          <w:rFonts w:eastAsia="Times New Roman"/>
          <w:color w:val="auto"/>
          <w:lang w:eastAsia="lt-LT"/>
        </w:rPr>
        <w:tab/>
      </w:r>
      <w:r w:rsidRPr="00351D72">
        <w:rPr>
          <w:rFonts w:eastAsia="Times New Roman"/>
          <w:color w:val="auto"/>
          <w:lang w:eastAsia="lt-LT"/>
        </w:rPr>
        <w:tab/>
      </w:r>
      <w:r w:rsidRPr="00351D72">
        <w:rPr>
          <w:rFonts w:eastAsia="Times New Roman"/>
          <w:color w:val="auto"/>
          <w:lang w:eastAsia="lt-LT"/>
        </w:rPr>
        <w:tab/>
      </w:r>
      <w:r w:rsidRPr="00351D72">
        <w:rPr>
          <w:rFonts w:eastAsia="Times New Roman"/>
          <w:color w:val="auto"/>
          <w:lang w:eastAsia="lt-LT"/>
        </w:rPr>
        <w:tab/>
      </w:r>
      <w:r w:rsidRPr="00351D72">
        <w:rPr>
          <w:rFonts w:eastAsia="Times New Roman"/>
          <w:color w:val="auto"/>
          <w:lang w:eastAsia="lt-LT"/>
        </w:rPr>
        <w:tab/>
      </w:r>
      <w:r w:rsidRPr="00351D72">
        <w:rPr>
          <w:rFonts w:eastAsia="Times New Roman"/>
          <w:color w:val="auto"/>
          <w:lang w:eastAsia="lt-LT"/>
        </w:rPr>
        <w:tab/>
      </w:r>
      <w:r w:rsidRPr="00351D72">
        <w:rPr>
          <w:rFonts w:eastAsia="Times New Roman"/>
          <w:color w:val="auto"/>
          <w:lang w:eastAsia="lt-LT"/>
        </w:rPr>
        <w:tab/>
      </w:r>
      <w:r w:rsidRPr="00351D72">
        <w:rPr>
          <w:rFonts w:eastAsia="Times New Roman"/>
          <w:color w:val="auto"/>
          <w:lang w:eastAsia="lt-LT"/>
        </w:rPr>
        <w:tab/>
      </w:r>
      <w:r w:rsidRPr="00351D72">
        <w:rPr>
          <w:rFonts w:eastAsia="Times New Roman"/>
          <w:color w:val="auto"/>
          <w:lang w:eastAsia="lt-LT"/>
        </w:rPr>
        <w:tab/>
      </w:r>
      <w:r w:rsidRPr="00351D72">
        <w:rPr>
          <w:rFonts w:eastAsia="Times New Roman"/>
          <w:color w:val="auto"/>
          <w:lang w:eastAsia="lt-LT"/>
        </w:rPr>
        <w:tab/>
        <w:t>A.V.</w:t>
      </w:r>
    </w:p>
    <w:p w14:paraId="49B4C7C1" w14:textId="77777777" w:rsidR="00373D4E" w:rsidRPr="00351D72" w:rsidRDefault="00373D4E" w:rsidP="00373D4E">
      <w:pPr>
        <w:spacing w:before="60"/>
        <w:jc w:val="both"/>
        <w:rPr>
          <w:rFonts w:eastAsia="Times New Roman"/>
          <w:color w:val="auto"/>
          <w:lang w:eastAsia="lt-LT"/>
        </w:rPr>
      </w:pPr>
      <w:r w:rsidRPr="00351D72">
        <w:rPr>
          <w:rFonts w:eastAsia="Times New Roman"/>
          <w:color w:val="auto"/>
          <w:lang w:eastAsia="lt-LT"/>
        </w:rPr>
        <w:t>202.. m. ………………….. mėn. ……. d.</w:t>
      </w:r>
      <w:r w:rsidRPr="00351D72">
        <w:rPr>
          <w:rFonts w:eastAsia="Times New Roman"/>
          <w:color w:val="auto"/>
          <w:lang w:eastAsia="lt-LT"/>
        </w:rPr>
        <w:tab/>
      </w:r>
      <w:r w:rsidRPr="00351D72">
        <w:rPr>
          <w:rFonts w:eastAsia="Times New Roman"/>
          <w:color w:val="auto"/>
          <w:lang w:eastAsia="lt-LT"/>
        </w:rPr>
        <w:tab/>
      </w:r>
      <w:r w:rsidRPr="00351D72">
        <w:rPr>
          <w:rFonts w:eastAsia="Times New Roman"/>
          <w:color w:val="auto"/>
          <w:lang w:eastAsia="lt-LT"/>
        </w:rPr>
        <w:tab/>
      </w:r>
      <w:r w:rsidRPr="00351D72">
        <w:rPr>
          <w:rFonts w:eastAsia="Times New Roman"/>
          <w:color w:val="auto"/>
          <w:lang w:eastAsia="lt-LT"/>
        </w:rPr>
        <w:tab/>
        <w:t>202.. m. ………………….. mėn. ……. d.</w:t>
      </w:r>
    </w:p>
    <w:p w14:paraId="376009D6" w14:textId="77777777" w:rsidR="00373D4E" w:rsidRPr="00351D72" w:rsidRDefault="00373D4E" w:rsidP="00373D4E">
      <w:pPr>
        <w:jc w:val="center"/>
        <w:rPr>
          <w:rFonts w:eastAsia="Times New Roman"/>
          <w:color w:val="auto"/>
          <w:lang w:eastAsia="lt-LT"/>
        </w:rPr>
      </w:pPr>
    </w:p>
    <w:p w14:paraId="7A661E98" w14:textId="77777777" w:rsidR="00373D4E" w:rsidRPr="00351D72" w:rsidRDefault="00373D4E" w:rsidP="00373D4E">
      <w:pPr>
        <w:rPr>
          <w:rFonts w:eastAsia="Times New Roman"/>
          <w:color w:val="auto"/>
          <w:lang w:eastAsia="lt-LT"/>
        </w:rPr>
      </w:pPr>
      <w:r w:rsidRPr="00351D72">
        <w:rPr>
          <w:rFonts w:eastAsia="Times New Roman"/>
          <w:i/>
          <w:color w:val="auto"/>
          <w:lang w:eastAsia="lt-LT"/>
        </w:rPr>
        <w:t>*Sutarties vykdymo laikotarpiu forma gali būti keičiama.</w:t>
      </w:r>
      <w:r w:rsidRPr="00351D72">
        <w:rPr>
          <w:rFonts w:eastAsia="Times New Roman"/>
          <w:color w:val="auto"/>
          <w:lang w:eastAsia="lt-LT"/>
        </w:rPr>
        <w:t xml:space="preserve"> </w:t>
      </w:r>
    </w:p>
    <w:p w14:paraId="3AB0B4D7" w14:textId="77777777" w:rsidR="00373D4E" w:rsidRPr="00351D72" w:rsidRDefault="00373D4E" w:rsidP="00EE347D">
      <w:pPr>
        <w:spacing w:line="276" w:lineRule="auto"/>
        <w:jc w:val="center"/>
        <w:rPr>
          <w:rFonts w:eastAsia="Times New Roman"/>
          <w:color w:val="auto"/>
          <w:spacing w:val="20"/>
          <w:szCs w:val="22"/>
          <w:lang w:eastAsia="lt-LT"/>
        </w:rPr>
        <w:sectPr w:rsidR="00373D4E" w:rsidRPr="00351D72" w:rsidSect="00193ADC">
          <w:pgSz w:w="16838" w:h="11906" w:orient="landscape"/>
          <w:pgMar w:top="1134" w:right="567" w:bottom="1134" w:left="1701" w:header="567" w:footer="567" w:gutter="0"/>
          <w:cols w:space="1296"/>
          <w:docGrid w:linePitch="360"/>
        </w:sectPr>
      </w:pPr>
    </w:p>
    <w:p w14:paraId="7F6A2596" w14:textId="538384A8" w:rsidR="00373D4E" w:rsidRPr="00351D72" w:rsidRDefault="00373D4E" w:rsidP="00373D4E">
      <w:pPr>
        <w:spacing w:line="20" w:lineRule="atLeast"/>
        <w:jc w:val="right"/>
        <w:rPr>
          <w:bCs/>
          <w:lang w:eastAsia="lt-LT"/>
        </w:rPr>
      </w:pPr>
      <w:r w:rsidRPr="00351D72">
        <w:rPr>
          <w:bCs/>
          <w:lang w:eastAsia="lt-LT"/>
        </w:rPr>
        <w:lastRenderedPageBreak/>
        <w:t xml:space="preserve">Statybos rangos sutarties </w:t>
      </w:r>
      <w:r w:rsidR="00214C9A" w:rsidRPr="00351D72">
        <w:rPr>
          <w:bCs/>
          <w:lang w:eastAsia="lt-LT"/>
        </w:rPr>
        <w:t>7</w:t>
      </w:r>
      <w:r w:rsidR="007B087B" w:rsidRPr="00351D72">
        <w:rPr>
          <w:bCs/>
          <w:lang w:eastAsia="lt-LT"/>
        </w:rPr>
        <w:t xml:space="preserve"> </w:t>
      </w:r>
      <w:r w:rsidRPr="00351D72">
        <w:rPr>
          <w:bCs/>
          <w:lang w:eastAsia="lt-LT"/>
        </w:rPr>
        <w:t xml:space="preserve">priedas </w:t>
      </w:r>
    </w:p>
    <w:p w14:paraId="2630D691" w14:textId="77777777" w:rsidR="00373D4E" w:rsidRPr="00351D72" w:rsidRDefault="00373D4E" w:rsidP="00373D4E">
      <w:pPr>
        <w:spacing w:line="20" w:lineRule="atLeast"/>
        <w:jc w:val="right"/>
        <w:rPr>
          <w:bCs/>
          <w:lang w:eastAsia="lt-LT"/>
        </w:rPr>
      </w:pPr>
      <w:r w:rsidRPr="00351D72">
        <w:rPr>
          <w:bCs/>
          <w:lang w:eastAsia="lt-LT"/>
        </w:rPr>
        <w:t>„Trišalio susitarimo su subrangovu forma”</w:t>
      </w:r>
    </w:p>
    <w:p w14:paraId="78B168C8" w14:textId="77777777" w:rsidR="003E7CFA" w:rsidRPr="00351D72" w:rsidRDefault="003E7CFA" w:rsidP="00373D4E">
      <w:pPr>
        <w:spacing w:line="20" w:lineRule="atLeast"/>
        <w:jc w:val="center"/>
        <w:rPr>
          <w:rFonts w:eastAsia="Times New Roman"/>
          <w:b/>
          <w:color w:val="auto"/>
          <w:lang w:eastAsia="lt-LT"/>
        </w:rPr>
      </w:pPr>
    </w:p>
    <w:p w14:paraId="3AA441E2" w14:textId="3185E510" w:rsidR="00373D4E" w:rsidRPr="00351D72" w:rsidRDefault="00373D4E" w:rsidP="00373D4E">
      <w:pPr>
        <w:spacing w:line="20" w:lineRule="atLeast"/>
        <w:jc w:val="center"/>
        <w:rPr>
          <w:rFonts w:eastAsia="Times New Roman"/>
          <w:b/>
          <w:color w:val="auto"/>
          <w:lang w:eastAsia="lt-LT"/>
        </w:rPr>
      </w:pPr>
      <w:r w:rsidRPr="00351D72">
        <w:rPr>
          <w:rFonts w:eastAsia="Times New Roman"/>
          <w:b/>
          <w:color w:val="auto"/>
          <w:lang w:eastAsia="lt-LT"/>
        </w:rPr>
        <w:t>TRIŠALIS SUSITARIMAS SU SUBRANGOVU</w:t>
      </w:r>
      <w:r w:rsidRPr="00351D72">
        <w:rPr>
          <w:rFonts w:eastAsia="Times New Roman"/>
          <w:b/>
          <w:color w:val="auto"/>
          <w:lang w:eastAsia="lt-LT"/>
        </w:rPr>
        <w:br/>
        <w:t>DĖL TIESIOGINIO ATSISKAITYMO NR. ___</w:t>
      </w:r>
    </w:p>
    <w:p w14:paraId="4A804056" w14:textId="77777777" w:rsidR="00373D4E" w:rsidRPr="00351D72" w:rsidRDefault="00373D4E" w:rsidP="00373D4E">
      <w:pPr>
        <w:spacing w:line="20" w:lineRule="atLeast"/>
        <w:jc w:val="center"/>
        <w:rPr>
          <w:rFonts w:eastAsia="Times New Roman"/>
          <w:color w:val="auto"/>
          <w:sz w:val="18"/>
          <w:szCs w:val="18"/>
          <w:lang w:eastAsia="lt-LT"/>
        </w:rPr>
      </w:pPr>
    </w:p>
    <w:p w14:paraId="3530F6CA" w14:textId="1022A233" w:rsidR="00373D4E" w:rsidRPr="00351D72" w:rsidRDefault="00373D4E" w:rsidP="00373D4E">
      <w:pPr>
        <w:spacing w:line="20" w:lineRule="atLeast"/>
        <w:jc w:val="center"/>
        <w:rPr>
          <w:rFonts w:eastAsia="Times New Roman"/>
          <w:color w:val="auto"/>
          <w:sz w:val="18"/>
          <w:szCs w:val="18"/>
          <w:lang w:eastAsia="lt-LT"/>
        </w:rPr>
      </w:pPr>
      <w:r w:rsidRPr="00351D72">
        <w:rPr>
          <w:rFonts w:eastAsia="Times New Roman"/>
          <w:color w:val="auto"/>
          <w:sz w:val="18"/>
          <w:szCs w:val="18"/>
          <w:highlight w:val="lightGray"/>
          <w:lang w:eastAsia="lt-LT"/>
        </w:rPr>
        <w:t>]</w:t>
      </w:r>
    </w:p>
    <w:p w14:paraId="32786B2A" w14:textId="77777777" w:rsidR="00373D4E" w:rsidRPr="00351D72" w:rsidRDefault="00373D4E" w:rsidP="00373D4E">
      <w:pPr>
        <w:spacing w:line="20" w:lineRule="atLeast"/>
        <w:rPr>
          <w:rFonts w:eastAsia="Times New Roman"/>
          <w:color w:val="auto"/>
          <w:sz w:val="18"/>
          <w:szCs w:val="18"/>
          <w:lang w:eastAsia="lt-LT"/>
        </w:rPr>
      </w:pPr>
    </w:p>
    <w:p w14:paraId="50B4048C" w14:textId="227BB83F" w:rsidR="00373D4E" w:rsidRPr="00351D72" w:rsidRDefault="00351D72" w:rsidP="00373D4E">
      <w:pPr>
        <w:pBdr>
          <w:top w:val="nil"/>
          <w:left w:val="nil"/>
          <w:bottom w:val="nil"/>
          <w:right w:val="nil"/>
          <w:between w:val="nil"/>
        </w:pBdr>
        <w:spacing w:line="20" w:lineRule="atLeast"/>
        <w:rPr>
          <w:rFonts w:eastAsia="Times New Roman"/>
          <w:color w:val="000000"/>
          <w:sz w:val="18"/>
          <w:szCs w:val="18"/>
          <w:lang w:eastAsia="lt-LT"/>
        </w:rPr>
      </w:pPr>
      <w:r>
        <w:rPr>
          <w:bCs/>
          <w:color w:val="000000"/>
        </w:rPr>
        <w:t xml:space="preserve">             </w:t>
      </w:r>
      <w:r w:rsidR="00373D4E" w:rsidRPr="00351D72">
        <w:rPr>
          <w:rFonts w:eastAsia="Times New Roman"/>
          <w:color w:val="000000"/>
          <w:sz w:val="18"/>
          <w:szCs w:val="18"/>
          <w:lang w:eastAsia="lt-LT"/>
        </w:rPr>
        <w:t>(</w:t>
      </w:r>
      <w:r w:rsidR="00373D4E" w:rsidRPr="00351D72">
        <w:rPr>
          <w:rFonts w:eastAsia="Times New Roman"/>
          <w:b/>
          <w:color w:val="000000"/>
          <w:sz w:val="18"/>
          <w:szCs w:val="18"/>
          <w:lang w:eastAsia="lt-LT"/>
        </w:rPr>
        <w:t>Užsakovas</w:t>
      </w:r>
      <w:r>
        <w:rPr>
          <w:rFonts w:eastAsia="Times New Roman"/>
          <w:color w:val="000000"/>
          <w:sz w:val="18"/>
          <w:szCs w:val="18"/>
          <w:lang w:eastAsia="lt-LT"/>
        </w:rPr>
        <w:t xml:space="preserve">), </w:t>
      </w:r>
      <w:r w:rsidR="00F27D6C" w:rsidRPr="00351D72">
        <w:t xml:space="preserve"> </w:t>
      </w:r>
      <w:r w:rsidR="00373D4E" w:rsidRPr="00351D72">
        <w:rPr>
          <w:rFonts w:eastAsia="Times New Roman"/>
          <w:color w:val="000000"/>
          <w:sz w:val="18"/>
          <w:szCs w:val="18"/>
          <w:lang w:eastAsia="lt-LT"/>
        </w:rPr>
        <w:t xml:space="preserve"> </w:t>
      </w:r>
    </w:p>
    <w:p w14:paraId="251F43FB" w14:textId="77777777" w:rsidR="00373D4E" w:rsidRPr="00351D72" w:rsidRDefault="00373D4E" w:rsidP="00373D4E">
      <w:pPr>
        <w:pBdr>
          <w:top w:val="nil"/>
          <w:left w:val="nil"/>
          <w:bottom w:val="nil"/>
          <w:right w:val="nil"/>
          <w:between w:val="nil"/>
        </w:pBdr>
        <w:spacing w:line="20" w:lineRule="atLeast"/>
        <w:rPr>
          <w:rFonts w:eastAsia="Times New Roman"/>
          <w:color w:val="000000"/>
          <w:sz w:val="18"/>
          <w:szCs w:val="18"/>
          <w:lang w:eastAsia="lt-LT"/>
        </w:rPr>
      </w:pPr>
    </w:p>
    <w:p w14:paraId="3B7FB4D9" w14:textId="6F21E416" w:rsidR="00373D4E" w:rsidRPr="00351D72" w:rsidRDefault="00373D4E" w:rsidP="00F27D6C">
      <w:pPr>
        <w:spacing w:line="20" w:lineRule="atLeast"/>
        <w:ind w:firstLine="709"/>
        <w:jc w:val="both"/>
      </w:pPr>
      <w:r w:rsidRPr="00351D72">
        <w:rPr>
          <w:rFonts w:eastAsia="Times New Roman"/>
          <w:b/>
          <w:color w:val="000000"/>
          <w:sz w:val="18"/>
          <w:szCs w:val="18"/>
          <w:lang w:eastAsia="lt-LT"/>
        </w:rPr>
        <w:t xml:space="preserve"> </w:t>
      </w:r>
      <w:r w:rsidRPr="00351D72">
        <w:rPr>
          <w:rFonts w:eastAsia="Times New Roman"/>
          <w:color w:val="000000"/>
          <w:sz w:val="18"/>
          <w:szCs w:val="18"/>
          <w:lang w:eastAsia="lt-LT"/>
        </w:rPr>
        <w:t>(</w:t>
      </w:r>
      <w:r w:rsidRPr="00351D72">
        <w:rPr>
          <w:rFonts w:eastAsia="Times New Roman"/>
          <w:b/>
          <w:color w:val="000000"/>
          <w:sz w:val="18"/>
          <w:szCs w:val="18"/>
          <w:lang w:eastAsia="lt-LT"/>
        </w:rPr>
        <w:t>Rangovas</w:t>
      </w:r>
      <w:r w:rsidR="00351D72">
        <w:rPr>
          <w:rFonts w:eastAsia="Times New Roman"/>
          <w:color w:val="000000"/>
          <w:sz w:val="18"/>
          <w:szCs w:val="18"/>
          <w:lang w:eastAsia="lt-LT"/>
        </w:rPr>
        <w:t xml:space="preserve">),  </w:t>
      </w:r>
    </w:p>
    <w:p w14:paraId="2D49B94E" w14:textId="77777777" w:rsidR="00373D4E" w:rsidRPr="00351D72" w:rsidRDefault="00373D4E" w:rsidP="00373D4E">
      <w:pPr>
        <w:pBdr>
          <w:top w:val="nil"/>
          <w:left w:val="nil"/>
          <w:bottom w:val="nil"/>
          <w:right w:val="nil"/>
          <w:between w:val="nil"/>
        </w:pBdr>
        <w:spacing w:line="20" w:lineRule="atLeast"/>
        <w:rPr>
          <w:rFonts w:eastAsia="Times New Roman"/>
          <w:color w:val="000000"/>
          <w:sz w:val="18"/>
          <w:szCs w:val="18"/>
          <w:lang w:eastAsia="lt-LT"/>
        </w:rPr>
      </w:pPr>
    </w:p>
    <w:p w14:paraId="0056C253" w14:textId="77777777" w:rsidR="00373D4E" w:rsidRPr="00351D72" w:rsidRDefault="00373D4E" w:rsidP="00373D4E">
      <w:pPr>
        <w:pBdr>
          <w:top w:val="nil"/>
          <w:left w:val="nil"/>
          <w:bottom w:val="nil"/>
          <w:right w:val="nil"/>
          <w:between w:val="nil"/>
        </w:pBdr>
        <w:spacing w:line="20" w:lineRule="atLeast"/>
        <w:rPr>
          <w:rFonts w:eastAsia="Times New Roman"/>
          <w:color w:val="000000"/>
          <w:sz w:val="18"/>
          <w:szCs w:val="18"/>
          <w:lang w:eastAsia="lt-LT"/>
        </w:rPr>
      </w:pPr>
      <w:r w:rsidRPr="00351D72">
        <w:rPr>
          <w:rFonts w:eastAsia="Times New Roman"/>
          <w:b/>
          <w:color w:val="000000"/>
          <w:sz w:val="18"/>
          <w:szCs w:val="18"/>
          <w:lang w:eastAsia="lt-LT"/>
        </w:rPr>
        <w:t>[</w:t>
      </w:r>
      <w:r w:rsidRPr="00351D72">
        <w:rPr>
          <w:rFonts w:eastAsia="Times New Roman"/>
          <w:b/>
          <w:color w:val="000000"/>
          <w:sz w:val="18"/>
          <w:szCs w:val="18"/>
          <w:highlight w:val="lightGray"/>
          <w:lang w:eastAsia="lt-LT"/>
        </w:rPr>
        <w:t>Subrangovo pavadinimas</w:t>
      </w:r>
      <w:r w:rsidRPr="00351D72">
        <w:rPr>
          <w:rFonts w:eastAsia="Times New Roman"/>
          <w:b/>
          <w:color w:val="000000"/>
          <w:sz w:val="18"/>
          <w:szCs w:val="18"/>
          <w:lang w:eastAsia="lt-LT"/>
        </w:rPr>
        <w:t xml:space="preserve">] </w:t>
      </w:r>
      <w:r w:rsidRPr="00351D72">
        <w:rPr>
          <w:rFonts w:eastAsia="Times New Roman"/>
          <w:color w:val="000000"/>
          <w:sz w:val="18"/>
          <w:szCs w:val="18"/>
          <w:lang w:eastAsia="lt-LT"/>
        </w:rPr>
        <w:t>(</w:t>
      </w:r>
      <w:r w:rsidRPr="00351D72">
        <w:rPr>
          <w:rFonts w:eastAsia="Times New Roman"/>
          <w:b/>
          <w:color w:val="000000"/>
          <w:sz w:val="18"/>
          <w:szCs w:val="18"/>
          <w:lang w:eastAsia="lt-LT"/>
        </w:rPr>
        <w:t>Subrangovas</w:t>
      </w:r>
      <w:r w:rsidRPr="00351D72">
        <w:rPr>
          <w:rFonts w:eastAsia="Times New Roman"/>
          <w:color w:val="000000"/>
          <w:sz w:val="18"/>
          <w:szCs w:val="18"/>
          <w:lang w:eastAsia="lt-LT"/>
        </w:rPr>
        <w:t>), atstovaujamas [</w:t>
      </w:r>
      <w:r w:rsidRPr="00351D72">
        <w:rPr>
          <w:rFonts w:eastAsia="Times New Roman"/>
          <w:color w:val="000000"/>
          <w:sz w:val="18"/>
          <w:szCs w:val="18"/>
          <w:highlight w:val="lightGray"/>
          <w:lang w:eastAsia="lt-LT"/>
        </w:rPr>
        <w:t>pareigos, vardas, pavardė</w:t>
      </w:r>
      <w:r w:rsidRPr="00351D72">
        <w:rPr>
          <w:rFonts w:eastAsia="Times New Roman"/>
          <w:color w:val="000000"/>
          <w:sz w:val="18"/>
          <w:szCs w:val="18"/>
          <w:lang w:eastAsia="lt-LT"/>
        </w:rPr>
        <w:t>], veikiančio pagal [</w:t>
      </w:r>
      <w:r w:rsidRPr="00351D72">
        <w:rPr>
          <w:rFonts w:eastAsia="Times New Roman"/>
          <w:color w:val="000000"/>
          <w:sz w:val="18"/>
          <w:szCs w:val="18"/>
          <w:highlight w:val="lightGray"/>
          <w:lang w:eastAsia="lt-LT"/>
        </w:rPr>
        <w:t>atstovavimo pagrindas</w:t>
      </w:r>
      <w:r w:rsidRPr="00351D72">
        <w:rPr>
          <w:rFonts w:eastAsia="Times New Roman"/>
          <w:color w:val="000000"/>
          <w:sz w:val="18"/>
          <w:szCs w:val="18"/>
          <w:lang w:eastAsia="lt-LT"/>
        </w:rPr>
        <w:t xml:space="preserve">], </w:t>
      </w:r>
    </w:p>
    <w:p w14:paraId="1B69AD97" w14:textId="77777777" w:rsidR="00373D4E" w:rsidRPr="00351D72" w:rsidRDefault="00373D4E" w:rsidP="00373D4E">
      <w:pPr>
        <w:pBdr>
          <w:top w:val="nil"/>
          <w:left w:val="nil"/>
          <w:bottom w:val="nil"/>
          <w:right w:val="nil"/>
          <w:between w:val="nil"/>
        </w:pBdr>
        <w:spacing w:line="20" w:lineRule="atLeast"/>
        <w:rPr>
          <w:rFonts w:eastAsia="Times New Roman"/>
          <w:color w:val="000000"/>
          <w:sz w:val="18"/>
          <w:szCs w:val="18"/>
          <w:lang w:eastAsia="lt-LT"/>
        </w:rPr>
      </w:pPr>
    </w:p>
    <w:p w14:paraId="40353F9E" w14:textId="77777777" w:rsidR="00373D4E" w:rsidRPr="00351D72" w:rsidRDefault="00373D4E" w:rsidP="00373D4E">
      <w:pPr>
        <w:widowControl w:val="0"/>
        <w:pBdr>
          <w:top w:val="nil"/>
          <w:left w:val="nil"/>
          <w:bottom w:val="nil"/>
          <w:right w:val="nil"/>
          <w:between w:val="nil"/>
        </w:pBdr>
        <w:spacing w:line="20" w:lineRule="atLeast"/>
        <w:rPr>
          <w:rFonts w:eastAsia="Times New Roman"/>
          <w:color w:val="000000"/>
          <w:sz w:val="18"/>
          <w:szCs w:val="18"/>
          <w:lang w:eastAsia="lt-LT"/>
        </w:rPr>
      </w:pPr>
      <w:r w:rsidRPr="00351D72">
        <w:rPr>
          <w:rFonts w:eastAsia="Times New Roman"/>
          <w:color w:val="000000"/>
          <w:sz w:val="18"/>
          <w:szCs w:val="18"/>
          <w:lang w:eastAsia="lt-LT"/>
        </w:rPr>
        <w:t xml:space="preserve">visi kartu vadinami </w:t>
      </w:r>
      <w:r w:rsidRPr="00351D72">
        <w:rPr>
          <w:rFonts w:eastAsia="Times New Roman"/>
          <w:b/>
          <w:color w:val="000000"/>
          <w:sz w:val="18"/>
          <w:szCs w:val="18"/>
          <w:lang w:eastAsia="lt-LT"/>
        </w:rPr>
        <w:t>Šalimis</w:t>
      </w:r>
      <w:r w:rsidRPr="00351D72">
        <w:rPr>
          <w:rFonts w:eastAsia="Times New Roman"/>
          <w:color w:val="000000"/>
          <w:sz w:val="18"/>
          <w:szCs w:val="18"/>
          <w:lang w:eastAsia="lt-LT"/>
        </w:rPr>
        <w:t xml:space="preserve">, o kiekvienas atskirai – </w:t>
      </w:r>
      <w:r w:rsidRPr="00351D72">
        <w:rPr>
          <w:rFonts w:eastAsia="Times New Roman"/>
          <w:b/>
          <w:color w:val="000000"/>
          <w:sz w:val="18"/>
          <w:szCs w:val="18"/>
          <w:lang w:eastAsia="lt-LT"/>
        </w:rPr>
        <w:t>Šalimi</w:t>
      </w:r>
      <w:r w:rsidRPr="00351D72">
        <w:rPr>
          <w:rFonts w:eastAsia="Times New Roman"/>
          <w:color w:val="000000"/>
          <w:sz w:val="18"/>
          <w:szCs w:val="18"/>
          <w:lang w:eastAsia="lt-LT"/>
        </w:rPr>
        <w:t>,</w:t>
      </w:r>
    </w:p>
    <w:p w14:paraId="55D65661" w14:textId="77777777" w:rsidR="00373D4E" w:rsidRPr="00351D72" w:rsidRDefault="00373D4E" w:rsidP="00373D4E">
      <w:pPr>
        <w:widowControl w:val="0"/>
        <w:pBdr>
          <w:top w:val="nil"/>
          <w:left w:val="nil"/>
          <w:bottom w:val="nil"/>
          <w:right w:val="nil"/>
          <w:between w:val="nil"/>
        </w:pBdr>
        <w:spacing w:line="20" w:lineRule="atLeast"/>
        <w:rPr>
          <w:rFonts w:eastAsia="Times New Roman"/>
          <w:color w:val="000000"/>
          <w:sz w:val="10"/>
          <w:szCs w:val="10"/>
          <w:lang w:eastAsia="lt-LT"/>
        </w:rPr>
      </w:pPr>
    </w:p>
    <w:p w14:paraId="1ABCBA1B" w14:textId="77777777" w:rsidR="00373D4E" w:rsidRPr="00351D72" w:rsidRDefault="00373D4E" w:rsidP="00373D4E">
      <w:pPr>
        <w:pBdr>
          <w:top w:val="nil"/>
          <w:left w:val="nil"/>
          <w:bottom w:val="nil"/>
          <w:right w:val="nil"/>
          <w:between w:val="nil"/>
        </w:pBdr>
        <w:spacing w:line="20" w:lineRule="atLeast"/>
        <w:rPr>
          <w:rFonts w:eastAsia="Times New Roman"/>
          <w:color w:val="000000"/>
          <w:sz w:val="18"/>
          <w:szCs w:val="18"/>
          <w:lang w:eastAsia="lt-LT"/>
        </w:rPr>
      </w:pPr>
      <w:r w:rsidRPr="00351D72">
        <w:rPr>
          <w:rFonts w:eastAsia="Times New Roman"/>
          <w:color w:val="000000"/>
          <w:sz w:val="18"/>
          <w:szCs w:val="18"/>
          <w:lang w:eastAsia="lt-LT"/>
        </w:rPr>
        <w:t xml:space="preserve">atsižvelgdami į tai, kad: </w:t>
      </w:r>
    </w:p>
    <w:p w14:paraId="553C62BE" w14:textId="77777777" w:rsidR="00373D4E" w:rsidRPr="00351D72" w:rsidRDefault="00373D4E" w:rsidP="00373D4E">
      <w:pPr>
        <w:pBdr>
          <w:top w:val="nil"/>
          <w:left w:val="nil"/>
          <w:bottom w:val="nil"/>
          <w:right w:val="nil"/>
          <w:between w:val="nil"/>
        </w:pBdr>
        <w:spacing w:line="20" w:lineRule="atLeast"/>
        <w:rPr>
          <w:rFonts w:eastAsia="Times New Roman"/>
          <w:color w:val="000000"/>
          <w:sz w:val="18"/>
          <w:szCs w:val="18"/>
          <w:lang w:eastAsia="lt-LT"/>
        </w:rPr>
      </w:pPr>
    </w:p>
    <w:p w14:paraId="08A4F110" w14:textId="77777777" w:rsidR="00373D4E" w:rsidRPr="00351D72" w:rsidRDefault="00373D4E" w:rsidP="00B243DB">
      <w:pPr>
        <w:numPr>
          <w:ilvl w:val="0"/>
          <w:numId w:val="17"/>
        </w:numPr>
        <w:pBdr>
          <w:top w:val="nil"/>
          <w:left w:val="nil"/>
          <w:bottom w:val="nil"/>
          <w:right w:val="nil"/>
          <w:between w:val="nil"/>
        </w:pBdr>
        <w:spacing w:after="200" w:line="20" w:lineRule="atLeast"/>
        <w:ind w:left="567" w:hanging="567"/>
        <w:jc w:val="both"/>
        <w:rPr>
          <w:rFonts w:eastAsia="Times New Roman"/>
          <w:color w:val="000000"/>
          <w:sz w:val="18"/>
          <w:szCs w:val="18"/>
          <w:lang w:eastAsia="lt-LT"/>
        </w:rPr>
      </w:pPr>
      <w:r w:rsidRPr="00351D72">
        <w:rPr>
          <w:rFonts w:eastAsia="Times New Roman"/>
          <w:color w:val="000000"/>
          <w:sz w:val="18"/>
          <w:szCs w:val="18"/>
          <w:lang w:eastAsia="lt-LT"/>
        </w:rPr>
        <w:t>Užsakovas ir Rangovas sudarė Sutartį;</w:t>
      </w:r>
    </w:p>
    <w:p w14:paraId="3AC0A4B7" w14:textId="77777777" w:rsidR="00373D4E" w:rsidRPr="00351D72" w:rsidRDefault="00373D4E" w:rsidP="00373D4E">
      <w:pPr>
        <w:pBdr>
          <w:top w:val="nil"/>
          <w:left w:val="nil"/>
          <w:bottom w:val="nil"/>
          <w:right w:val="nil"/>
          <w:between w:val="nil"/>
        </w:pBdr>
        <w:spacing w:line="20" w:lineRule="atLeast"/>
        <w:ind w:left="567" w:hanging="567"/>
        <w:rPr>
          <w:rFonts w:eastAsia="Times New Roman"/>
          <w:color w:val="000000"/>
          <w:sz w:val="10"/>
          <w:szCs w:val="10"/>
          <w:lang w:eastAsia="lt-LT"/>
        </w:rPr>
      </w:pPr>
    </w:p>
    <w:p w14:paraId="0B7BD946" w14:textId="0B639F3A" w:rsidR="00373D4E" w:rsidRPr="00351D72" w:rsidRDefault="00373D4E" w:rsidP="00B243DB">
      <w:pPr>
        <w:numPr>
          <w:ilvl w:val="0"/>
          <w:numId w:val="17"/>
        </w:numPr>
        <w:pBdr>
          <w:top w:val="nil"/>
          <w:left w:val="nil"/>
          <w:bottom w:val="nil"/>
          <w:right w:val="nil"/>
          <w:between w:val="nil"/>
        </w:pBdr>
        <w:spacing w:after="200" w:line="20" w:lineRule="atLeast"/>
        <w:ind w:left="567" w:hanging="567"/>
        <w:jc w:val="both"/>
        <w:rPr>
          <w:rFonts w:eastAsia="Times New Roman"/>
          <w:color w:val="000000"/>
          <w:sz w:val="18"/>
          <w:szCs w:val="18"/>
          <w:lang w:eastAsia="lt-LT"/>
        </w:rPr>
      </w:pPr>
      <w:r w:rsidRPr="00351D72">
        <w:rPr>
          <w:rFonts w:eastAsia="Times New Roman"/>
          <w:color w:val="000000"/>
          <w:sz w:val="18"/>
          <w:szCs w:val="18"/>
          <w:lang w:eastAsia="lt-LT"/>
        </w:rPr>
        <w:t>Rangovas perdavė Subrangovui dalį Sutarties vykdymo, t.</w:t>
      </w:r>
      <w:r w:rsidR="00A122CF" w:rsidRPr="00351D72">
        <w:rPr>
          <w:rFonts w:eastAsia="Times New Roman"/>
          <w:color w:val="000000"/>
          <w:sz w:val="18"/>
          <w:szCs w:val="18"/>
          <w:lang w:eastAsia="lt-LT"/>
        </w:rPr>
        <w:t xml:space="preserve"> </w:t>
      </w:r>
      <w:r w:rsidRPr="00351D72">
        <w:rPr>
          <w:rFonts w:eastAsia="Times New Roman"/>
          <w:color w:val="000000"/>
          <w:sz w:val="18"/>
          <w:szCs w:val="18"/>
          <w:lang w:eastAsia="lt-LT"/>
        </w:rPr>
        <w:t xml:space="preserve">y. Darbus; </w:t>
      </w:r>
    </w:p>
    <w:p w14:paraId="294B0F46" w14:textId="77777777" w:rsidR="00373D4E" w:rsidRPr="00351D72" w:rsidRDefault="00373D4E" w:rsidP="00373D4E">
      <w:pPr>
        <w:pBdr>
          <w:top w:val="nil"/>
          <w:left w:val="nil"/>
          <w:bottom w:val="nil"/>
          <w:right w:val="nil"/>
          <w:between w:val="nil"/>
        </w:pBdr>
        <w:spacing w:line="20" w:lineRule="atLeast"/>
        <w:ind w:left="567" w:hanging="567"/>
        <w:rPr>
          <w:rFonts w:eastAsia="Times New Roman"/>
          <w:color w:val="000000"/>
          <w:sz w:val="10"/>
          <w:szCs w:val="10"/>
          <w:lang w:eastAsia="lt-LT"/>
        </w:rPr>
      </w:pPr>
    </w:p>
    <w:p w14:paraId="3F95B6CA" w14:textId="77777777" w:rsidR="00373D4E" w:rsidRPr="00351D72" w:rsidRDefault="00373D4E" w:rsidP="00B243DB">
      <w:pPr>
        <w:numPr>
          <w:ilvl w:val="0"/>
          <w:numId w:val="17"/>
        </w:numPr>
        <w:pBdr>
          <w:top w:val="nil"/>
          <w:left w:val="nil"/>
          <w:bottom w:val="nil"/>
          <w:right w:val="nil"/>
          <w:between w:val="nil"/>
        </w:pBdr>
        <w:spacing w:after="200" w:line="20" w:lineRule="atLeast"/>
        <w:ind w:left="567" w:hanging="567"/>
        <w:jc w:val="both"/>
        <w:rPr>
          <w:rFonts w:eastAsia="Times New Roman"/>
          <w:color w:val="000000"/>
          <w:sz w:val="18"/>
          <w:szCs w:val="18"/>
          <w:lang w:eastAsia="lt-LT"/>
        </w:rPr>
      </w:pPr>
      <w:r w:rsidRPr="00351D72">
        <w:rPr>
          <w:rFonts w:eastAsia="Times New Roman"/>
          <w:color w:val="000000"/>
          <w:sz w:val="18"/>
          <w:szCs w:val="18"/>
          <w:lang w:eastAsia="lt-LT"/>
        </w:rPr>
        <w:t xml:space="preserve">Subrangovas pateikė Užsakovui prašymą tiesiogiai atsiskaityti su juo už Darbus; </w:t>
      </w:r>
    </w:p>
    <w:p w14:paraId="6D922C5C" w14:textId="77777777" w:rsidR="00373D4E" w:rsidRPr="00351D72" w:rsidRDefault="00373D4E" w:rsidP="00373D4E">
      <w:pPr>
        <w:pBdr>
          <w:top w:val="nil"/>
          <w:left w:val="nil"/>
          <w:bottom w:val="nil"/>
          <w:right w:val="nil"/>
          <w:between w:val="nil"/>
        </w:pBdr>
        <w:spacing w:line="20" w:lineRule="atLeast"/>
        <w:ind w:left="720"/>
        <w:rPr>
          <w:rFonts w:eastAsia="Times New Roman"/>
          <w:color w:val="000000"/>
          <w:sz w:val="10"/>
          <w:szCs w:val="10"/>
          <w:lang w:eastAsia="lt-LT"/>
        </w:rPr>
      </w:pPr>
    </w:p>
    <w:p w14:paraId="337DA24E" w14:textId="5F9B2F09" w:rsidR="00373D4E" w:rsidRPr="00351D72" w:rsidRDefault="00373D4E" w:rsidP="00B243DB">
      <w:pPr>
        <w:numPr>
          <w:ilvl w:val="0"/>
          <w:numId w:val="17"/>
        </w:numPr>
        <w:pBdr>
          <w:top w:val="nil"/>
          <w:left w:val="nil"/>
          <w:bottom w:val="nil"/>
          <w:right w:val="nil"/>
          <w:between w:val="nil"/>
        </w:pBdr>
        <w:spacing w:after="200" w:line="20" w:lineRule="atLeast"/>
        <w:ind w:left="567" w:hanging="567"/>
        <w:jc w:val="both"/>
        <w:rPr>
          <w:rFonts w:eastAsia="Times New Roman"/>
          <w:color w:val="000000"/>
          <w:sz w:val="18"/>
          <w:szCs w:val="18"/>
          <w:lang w:eastAsia="lt-LT"/>
        </w:rPr>
      </w:pPr>
      <w:r w:rsidRPr="00351D72">
        <w:rPr>
          <w:rFonts w:eastAsia="Times New Roman"/>
          <w:color w:val="000000"/>
          <w:sz w:val="18"/>
          <w:szCs w:val="18"/>
          <w:lang w:eastAsia="lt-LT"/>
        </w:rPr>
        <w:t xml:space="preserve">Užsakovo prievolės sumokėti už Darbus terminas pagal Sutarties sąlygų </w:t>
      </w:r>
      <w:r w:rsidR="009E3900" w:rsidRPr="00351D72">
        <w:rPr>
          <w:rFonts w:eastAsia="Times New Roman"/>
          <w:color w:val="000000"/>
          <w:sz w:val="18"/>
          <w:szCs w:val="18"/>
          <w:lang w:eastAsia="lt-LT"/>
        </w:rPr>
        <w:t>3</w:t>
      </w:r>
      <w:r w:rsidR="00321636" w:rsidRPr="00351D72">
        <w:rPr>
          <w:rFonts w:eastAsia="Times New Roman"/>
          <w:color w:val="000000"/>
          <w:sz w:val="18"/>
          <w:szCs w:val="18"/>
          <w:lang w:eastAsia="lt-LT"/>
        </w:rPr>
        <w:t xml:space="preserve">7 </w:t>
      </w:r>
      <w:r w:rsidRPr="00351D72">
        <w:rPr>
          <w:rFonts w:eastAsia="Times New Roman"/>
          <w:color w:val="000000"/>
          <w:sz w:val="18"/>
          <w:szCs w:val="18"/>
          <w:lang w:eastAsia="lt-LT"/>
        </w:rPr>
        <w:t xml:space="preserve">punktą yra </w:t>
      </w:r>
      <w:r w:rsidR="009E3900" w:rsidRPr="00351D72">
        <w:rPr>
          <w:rFonts w:eastAsia="Times New Roman"/>
          <w:color w:val="000000"/>
          <w:sz w:val="18"/>
          <w:szCs w:val="18"/>
          <w:lang w:eastAsia="lt-LT"/>
        </w:rPr>
        <w:t>30 (trisdešimt) kalendorinių dienų</w:t>
      </w:r>
      <w:r w:rsidRPr="00351D72">
        <w:rPr>
          <w:rFonts w:eastAsia="Times New Roman"/>
          <w:color w:val="000000"/>
          <w:sz w:val="18"/>
          <w:szCs w:val="18"/>
          <w:lang w:eastAsia="lt-LT"/>
        </w:rPr>
        <w:t xml:space="preserve"> </w:t>
      </w:r>
      <w:r w:rsidR="009E3900" w:rsidRPr="00351D72">
        <w:rPr>
          <w:rFonts w:eastAsia="Times New Roman"/>
          <w:color w:val="000000"/>
          <w:sz w:val="18"/>
          <w:szCs w:val="18"/>
          <w:lang w:eastAsia="lt-LT"/>
        </w:rPr>
        <w:t>nuo</w:t>
      </w:r>
      <w:r w:rsidRPr="00351D72">
        <w:rPr>
          <w:rFonts w:eastAsia="Times New Roman"/>
          <w:color w:val="000000"/>
          <w:sz w:val="18"/>
          <w:szCs w:val="18"/>
          <w:lang w:eastAsia="lt-LT"/>
        </w:rPr>
        <w:t xml:space="preserve"> Rangovo sąskaitos faktūros gavimo dienos;</w:t>
      </w:r>
    </w:p>
    <w:p w14:paraId="75C857F5" w14:textId="77777777" w:rsidR="00373D4E" w:rsidRPr="00351D72" w:rsidRDefault="00373D4E" w:rsidP="00B243DB">
      <w:pPr>
        <w:numPr>
          <w:ilvl w:val="0"/>
          <w:numId w:val="17"/>
        </w:numPr>
        <w:pBdr>
          <w:top w:val="nil"/>
          <w:left w:val="nil"/>
          <w:bottom w:val="nil"/>
          <w:right w:val="nil"/>
          <w:between w:val="nil"/>
        </w:pBdr>
        <w:spacing w:after="200" w:line="20" w:lineRule="atLeast"/>
        <w:ind w:left="567" w:hanging="567"/>
        <w:jc w:val="both"/>
        <w:rPr>
          <w:rFonts w:eastAsia="Times New Roman"/>
          <w:color w:val="000000"/>
          <w:sz w:val="18"/>
          <w:szCs w:val="18"/>
          <w:lang w:eastAsia="lt-LT"/>
        </w:rPr>
      </w:pPr>
      <w:r w:rsidRPr="00351D72">
        <w:rPr>
          <w:rFonts w:eastAsia="Times New Roman"/>
          <w:color w:val="000000"/>
          <w:sz w:val="18"/>
          <w:szCs w:val="18"/>
          <w:lang w:eastAsia="lt-LT"/>
        </w:rPr>
        <w:t>delspinigiai už pavėluotus mokėjimus pagal Sutartį yra 0,05% nuo nesumokėtos sumos už kiekvieną pavėluotą kalendorinę dieną;</w:t>
      </w:r>
    </w:p>
    <w:p w14:paraId="21E3591A" w14:textId="77777777" w:rsidR="00373D4E" w:rsidRPr="00351D72" w:rsidRDefault="00373D4E" w:rsidP="00373D4E">
      <w:pPr>
        <w:widowControl w:val="0"/>
        <w:pBdr>
          <w:top w:val="nil"/>
          <w:left w:val="nil"/>
          <w:bottom w:val="nil"/>
          <w:right w:val="nil"/>
          <w:between w:val="nil"/>
        </w:pBdr>
        <w:spacing w:line="20" w:lineRule="atLeast"/>
        <w:rPr>
          <w:rFonts w:eastAsia="Times New Roman"/>
          <w:color w:val="000000"/>
          <w:sz w:val="18"/>
          <w:szCs w:val="18"/>
          <w:lang w:eastAsia="lt-LT"/>
        </w:rPr>
      </w:pPr>
      <w:r w:rsidRPr="00351D72">
        <w:rPr>
          <w:rFonts w:eastAsia="Times New Roman"/>
          <w:color w:val="000000"/>
          <w:sz w:val="18"/>
          <w:szCs w:val="18"/>
          <w:lang w:eastAsia="lt-LT"/>
        </w:rPr>
        <w:t>sudaro šį Susitarimą:</w:t>
      </w:r>
    </w:p>
    <w:p w14:paraId="29DE011B" w14:textId="77777777" w:rsidR="00373D4E" w:rsidRPr="00351D72" w:rsidRDefault="00373D4E" w:rsidP="00373D4E">
      <w:pPr>
        <w:widowControl w:val="0"/>
        <w:pBdr>
          <w:top w:val="nil"/>
          <w:left w:val="nil"/>
          <w:bottom w:val="nil"/>
          <w:right w:val="nil"/>
          <w:between w:val="nil"/>
        </w:pBdr>
        <w:spacing w:line="20" w:lineRule="atLeast"/>
        <w:rPr>
          <w:rFonts w:eastAsia="Times New Roman"/>
          <w:color w:val="000000"/>
          <w:sz w:val="18"/>
          <w:szCs w:val="18"/>
          <w:lang w:eastAsia="lt-LT"/>
        </w:rPr>
      </w:pPr>
    </w:p>
    <w:p w14:paraId="44DD274C" w14:textId="77777777" w:rsidR="00373D4E" w:rsidRPr="00351D72" w:rsidRDefault="00373D4E" w:rsidP="00373D4E">
      <w:pPr>
        <w:widowControl w:val="0"/>
        <w:pBdr>
          <w:top w:val="nil"/>
          <w:left w:val="nil"/>
          <w:bottom w:val="nil"/>
          <w:right w:val="nil"/>
          <w:between w:val="nil"/>
        </w:pBdr>
        <w:spacing w:line="20" w:lineRule="atLeast"/>
        <w:rPr>
          <w:rFonts w:eastAsia="Times New Roman"/>
          <w:color w:val="000000"/>
          <w:sz w:val="18"/>
          <w:szCs w:val="18"/>
          <w:lang w:eastAsia="lt-LT"/>
        </w:rPr>
        <w:sectPr w:rsidR="00373D4E" w:rsidRPr="00351D72" w:rsidSect="00193ADC">
          <w:headerReference w:type="default" r:id="rId13"/>
          <w:footerReference w:type="default" r:id="rId14"/>
          <w:footerReference w:type="first" r:id="rId15"/>
          <w:pgSz w:w="11906" w:h="16838"/>
          <w:pgMar w:top="1134" w:right="567" w:bottom="1134" w:left="1701" w:header="567" w:footer="567" w:gutter="0"/>
          <w:cols w:space="720"/>
          <w:titlePg/>
          <w:docGrid w:linePitch="326"/>
        </w:sectPr>
      </w:pPr>
    </w:p>
    <w:p w14:paraId="73397B2D" w14:textId="77777777" w:rsidR="00373D4E" w:rsidRPr="00351D72" w:rsidRDefault="00373D4E" w:rsidP="00B243DB">
      <w:pPr>
        <w:keepNext/>
        <w:keepLines/>
        <w:numPr>
          <w:ilvl w:val="0"/>
          <w:numId w:val="16"/>
        </w:numPr>
        <w:pBdr>
          <w:top w:val="nil"/>
          <w:left w:val="nil"/>
          <w:bottom w:val="nil"/>
          <w:right w:val="nil"/>
          <w:between w:val="nil"/>
        </w:pBdr>
        <w:tabs>
          <w:tab w:val="left" w:pos="426"/>
        </w:tabs>
        <w:spacing w:after="200" w:line="20" w:lineRule="atLeast"/>
        <w:ind w:left="0" w:firstLine="0"/>
        <w:jc w:val="both"/>
        <w:rPr>
          <w:rFonts w:eastAsia="Times New Roman"/>
          <w:b/>
          <w:color w:val="000000"/>
          <w:sz w:val="18"/>
          <w:szCs w:val="18"/>
          <w:lang w:eastAsia="lt-LT"/>
        </w:rPr>
      </w:pPr>
      <w:r w:rsidRPr="00351D72">
        <w:rPr>
          <w:rFonts w:eastAsia="Times New Roman"/>
          <w:b/>
          <w:color w:val="000000"/>
          <w:sz w:val="18"/>
          <w:szCs w:val="18"/>
          <w:lang w:eastAsia="lt-LT"/>
        </w:rPr>
        <w:t>Susitarimo objektas</w:t>
      </w:r>
    </w:p>
    <w:p w14:paraId="7F37751D" w14:textId="77777777" w:rsidR="00373D4E" w:rsidRPr="00351D72" w:rsidRDefault="00373D4E" w:rsidP="00373D4E">
      <w:pPr>
        <w:keepNext/>
        <w:keepLines/>
        <w:pBdr>
          <w:top w:val="nil"/>
          <w:left w:val="nil"/>
          <w:bottom w:val="nil"/>
          <w:right w:val="nil"/>
          <w:between w:val="nil"/>
        </w:pBdr>
        <w:tabs>
          <w:tab w:val="left" w:pos="426"/>
        </w:tabs>
        <w:spacing w:line="20" w:lineRule="atLeast"/>
        <w:rPr>
          <w:rFonts w:eastAsia="Times New Roman"/>
          <w:b/>
          <w:color w:val="000000"/>
          <w:sz w:val="18"/>
          <w:szCs w:val="18"/>
          <w:lang w:eastAsia="lt-LT"/>
        </w:rPr>
      </w:pPr>
    </w:p>
    <w:p w14:paraId="0D94DED6" w14:textId="77777777" w:rsidR="00373D4E" w:rsidRPr="00351D72" w:rsidRDefault="00373D4E" w:rsidP="00B243DB">
      <w:pPr>
        <w:numPr>
          <w:ilvl w:val="1"/>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color w:val="000000"/>
          <w:sz w:val="18"/>
          <w:szCs w:val="18"/>
          <w:lang w:eastAsia="lt-LT"/>
        </w:rPr>
        <w:t xml:space="preserve">Užsakovas įsipareigoja Susitarime nurodytomis sąlygomis ir tvarka tiesiogiai atsiskaityti su Subrangovu už atliktus Darbus. </w:t>
      </w:r>
    </w:p>
    <w:p w14:paraId="2335709D"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542E0BB4" w14:textId="77777777" w:rsidR="00373D4E" w:rsidRPr="00351D72" w:rsidRDefault="00373D4E" w:rsidP="00B243DB">
      <w:pPr>
        <w:numPr>
          <w:ilvl w:val="1"/>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color w:val="000000"/>
          <w:sz w:val="18"/>
          <w:szCs w:val="18"/>
          <w:lang w:eastAsia="lt-LT"/>
        </w:rPr>
        <w:t>Šiuo Susitarimu yra įgyvendinamos Sutarties sąlygos. Jokios šio Susitarimo nuostatos neturi būti aiškinamos kaip pakeičiančios Sutarties sąlygas arba joms prieštaraujančios.</w:t>
      </w:r>
    </w:p>
    <w:p w14:paraId="0583DBF9" w14:textId="77777777" w:rsidR="00373D4E" w:rsidRPr="00351D72" w:rsidRDefault="00373D4E" w:rsidP="00373D4E">
      <w:pPr>
        <w:tabs>
          <w:tab w:val="left" w:pos="426"/>
        </w:tabs>
        <w:spacing w:line="20" w:lineRule="atLeast"/>
        <w:rPr>
          <w:rFonts w:eastAsia="Times New Roman"/>
          <w:color w:val="auto"/>
          <w:sz w:val="18"/>
          <w:szCs w:val="18"/>
          <w:lang w:eastAsia="lt-LT"/>
        </w:rPr>
      </w:pPr>
    </w:p>
    <w:p w14:paraId="2E9AA24B" w14:textId="77777777" w:rsidR="00373D4E" w:rsidRPr="00351D72" w:rsidRDefault="00373D4E" w:rsidP="00B243DB">
      <w:pPr>
        <w:keepNext/>
        <w:keepLines/>
        <w:numPr>
          <w:ilvl w:val="0"/>
          <w:numId w:val="16"/>
        </w:numPr>
        <w:pBdr>
          <w:top w:val="nil"/>
          <w:left w:val="nil"/>
          <w:bottom w:val="nil"/>
          <w:right w:val="nil"/>
          <w:between w:val="nil"/>
        </w:pBdr>
        <w:tabs>
          <w:tab w:val="left" w:pos="426"/>
        </w:tabs>
        <w:spacing w:after="200" w:line="20" w:lineRule="atLeast"/>
        <w:ind w:left="0" w:firstLine="0"/>
        <w:jc w:val="both"/>
        <w:rPr>
          <w:rFonts w:eastAsia="Times New Roman"/>
          <w:b/>
          <w:color w:val="000000"/>
          <w:sz w:val="18"/>
          <w:szCs w:val="18"/>
          <w:lang w:eastAsia="lt-LT"/>
        </w:rPr>
      </w:pPr>
      <w:r w:rsidRPr="00351D72">
        <w:rPr>
          <w:rFonts w:eastAsia="Times New Roman"/>
          <w:b/>
          <w:color w:val="000000"/>
          <w:sz w:val="18"/>
          <w:szCs w:val="18"/>
          <w:lang w:eastAsia="lt-LT"/>
        </w:rPr>
        <w:t>Sąvokos</w:t>
      </w:r>
    </w:p>
    <w:p w14:paraId="7D50F1FB" w14:textId="77777777" w:rsidR="00373D4E" w:rsidRPr="00351D72" w:rsidRDefault="00373D4E" w:rsidP="00373D4E">
      <w:pPr>
        <w:keepNext/>
        <w:keepLines/>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2560291D" w14:textId="77777777" w:rsidR="00373D4E" w:rsidRPr="00351D72" w:rsidRDefault="00373D4E" w:rsidP="00B243DB">
      <w:pPr>
        <w:numPr>
          <w:ilvl w:val="1"/>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color w:val="000000"/>
          <w:sz w:val="18"/>
          <w:szCs w:val="18"/>
          <w:lang w:eastAsia="lt-LT"/>
        </w:rPr>
        <w:t>Šiame Susitarime didžiąja raide rašomos sąvokos turi žemiau nurodytas reikšmes:</w:t>
      </w:r>
    </w:p>
    <w:p w14:paraId="75160BFB"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69D6A334" w14:textId="77777777" w:rsidR="00373D4E" w:rsidRPr="00351D72" w:rsidRDefault="00373D4E" w:rsidP="00B243DB">
      <w:pPr>
        <w:numPr>
          <w:ilvl w:val="2"/>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b/>
          <w:color w:val="000000"/>
          <w:sz w:val="18"/>
          <w:szCs w:val="18"/>
          <w:lang w:eastAsia="lt-LT"/>
        </w:rPr>
        <w:t>Susitarimas</w:t>
      </w:r>
      <w:r w:rsidRPr="00351D72">
        <w:rPr>
          <w:rFonts w:eastAsia="Times New Roman"/>
          <w:color w:val="000000"/>
          <w:sz w:val="18"/>
          <w:szCs w:val="18"/>
          <w:lang w:eastAsia="lt-LT"/>
        </w:rPr>
        <w:t xml:space="preserve"> – šis Trišalis susitarimas su Subrangovu dėl tiesioginio atsiskaitymo;</w:t>
      </w:r>
    </w:p>
    <w:p w14:paraId="6A3FE804"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30B4D166" w14:textId="5AD5D38A" w:rsidR="00373D4E" w:rsidRPr="00351D72" w:rsidRDefault="00373D4E" w:rsidP="00B243DB">
      <w:pPr>
        <w:numPr>
          <w:ilvl w:val="2"/>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b/>
          <w:color w:val="000000"/>
          <w:sz w:val="18"/>
          <w:szCs w:val="18"/>
          <w:lang w:eastAsia="lt-LT"/>
        </w:rPr>
        <w:t>Sutartis</w:t>
      </w:r>
      <w:r w:rsidRPr="00351D72">
        <w:rPr>
          <w:rFonts w:eastAsia="Times New Roman"/>
          <w:color w:val="000000"/>
          <w:sz w:val="18"/>
          <w:szCs w:val="18"/>
          <w:lang w:eastAsia="lt-LT"/>
        </w:rPr>
        <w:t xml:space="preserve"> – </w:t>
      </w:r>
      <w:r w:rsidR="002753FE" w:rsidRPr="00351D72">
        <w:rPr>
          <w:rFonts w:eastAsia="Times New Roman"/>
          <w:color w:val="000000"/>
          <w:sz w:val="18"/>
          <w:szCs w:val="18"/>
          <w:highlight w:val="lightGray"/>
          <w:lang w:eastAsia="lt-LT"/>
        </w:rPr>
        <w:t>2023 m. spalio 24</w:t>
      </w:r>
      <w:r w:rsidRPr="00351D72">
        <w:rPr>
          <w:rFonts w:eastAsia="Times New Roman"/>
          <w:color w:val="000000"/>
          <w:sz w:val="18"/>
          <w:szCs w:val="18"/>
          <w:highlight w:val="lightGray"/>
          <w:lang w:eastAsia="lt-LT"/>
        </w:rPr>
        <w:t xml:space="preserve"> d.</w:t>
      </w:r>
      <w:r w:rsidRPr="00351D72">
        <w:rPr>
          <w:rFonts w:eastAsia="Times New Roman"/>
          <w:color w:val="000000"/>
          <w:sz w:val="18"/>
          <w:szCs w:val="18"/>
          <w:lang w:eastAsia="lt-LT"/>
        </w:rPr>
        <w:t xml:space="preserve"> Statybos rangos sutartis </w:t>
      </w:r>
      <w:r w:rsidRPr="00351D72">
        <w:rPr>
          <w:rFonts w:eastAsia="Times New Roman"/>
          <w:color w:val="000000"/>
          <w:sz w:val="18"/>
          <w:szCs w:val="18"/>
          <w:highlight w:val="lightGray"/>
          <w:lang w:eastAsia="lt-LT"/>
        </w:rPr>
        <w:t>Nr. ____</w:t>
      </w:r>
      <w:r w:rsidRPr="00351D72">
        <w:rPr>
          <w:rFonts w:eastAsia="Times New Roman"/>
          <w:color w:val="000000"/>
          <w:sz w:val="18"/>
          <w:szCs w:val="18"/>
          <w:lang w:eastAsia="lt-LT"/>
        </w:rPr>
        <w:t>, kurią sudarė Užsakovas ir Rangovas dėl [</w:t>
      </w:r>
      <w:r w:rsidR="002753FE" w:rsidRPr="00351D72">
        <w:rPr>
          <w:b/>
          <w:color w:val="000000"/>
        </w:rPr>
        <w:t>vienos grupės WC patalpos ir virtuvėlės remonto darbai</w:t>
      </w:r>
      <w:r w:rsidRPr="00351D72">
        <w:rPr>
          <w:rFonts w:eastAsia="Times New Roman"/>
          <w:color w:val="000000"/>
          <w:sz w:val="18"/>
          <w:szCs w:val="18"/>
          <w:lang w:eastAsia="lt-LT"/>
        </w:rPr>
        <w:t>];</w:t>
      </w:r>
    </w:p>
    <w:p w14:paraId="23D1F7C5"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491AFF82" w14:textId="77777777" w:rsidR="00373D4E" w:rsidRPr="00351D72" w:rsidRDefault="00373D4E" w:rsidP="00B243DB">
      <w:pPr>
        <w:numPr>
          <w:ilvl w:val="2"/>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b/>
          <w:color w:val="000000"/>
          <w:sz w:val="18"/>
          <w:szCs w:val="18"/>
          <w:lang w:eastAsia="lt-LT"/>
        </w:rPr>
        <w:t>Darbai</w:t>
      </w:r>
      <w:r w:rsidRPr="00351D72">
        <w:rPr>
          <w:rFonts w:eastAsia="Times New Roman"/>
          <w:color w:val="000000"/>
          <w:sz w:val="18"/>
          <w:szCs w:val="18"/>
          <w:lang w:eastAsia="lt-LT"/>
        </w:rPr>
        <w:t xml:space="preserve"> – darbai ir (arba) paslaugos, kuriuos Rangovas įsipareigojo atlikti pagal Sutartį ir kurių vykdymą (teikimą) perdavė Subrangovui;</w:t>
      </w:r>
    </w:p>
    <w:p w14:paraId="2BC8E7E2"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557491C8" w14:textId="77777777" w:rsidR="00373D4E" w:rsidRPr="00351D72" w:rsidRDefault="00373D4E" w:rsidP="00B243DB">
      <w:pPr>
        <w:numPr>
          <w:ilvl w:val="2"/>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b/>
          <w:color w:val="000000"/>
          <w:sz w:val="18"/>
          <w:szCs w:val="18"/>
          <w:lang w:eastAsia="lt-LT"/>
        </w:rPr>
        <w:t>Atliktų darbų aktas</w:t>
      </w:r>
      <w:r w:rsidRPr="00351D72">
        <w:rPr>
          <w:rFonts w:eastAsia="Times New Roman"/>
          <w:color w:val="000000"/>
          <w:sz w:val="18"/>
          <w:szCs w:val="18"/>
          <w:lang w:eastAsia="lt-LT"/>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740986D6"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2C86B023" w14:textId="77777777" w:rsidR="00373D4E" w:rsidRPr="00351D72" w:rsidRDefault="00373D4E" w:rsidP="00B243DB">
      <w:pPr>
        <w:numPr>
          <w:ilvl w:val="2"/>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b/>
          <w:color w:val="000000"/>
          <w:sz w:val="18"/>
          <w:szCs w:val="18"/>
          <w:lang w:eastAsia="lt-LT"/>
        </w:rPr>
        <w:t>Pažyma apie atliktų darbų vertę</w:t>
      </w:r>
      <w:r w:rsidRPr="00351D72">
        <w:rPr>
          <w:rFonts w:eastAsia="Times New Roman"/>
          <w:color w:val="000000"/>
          <w:sz w:val="18"/>
          <w:szCs w:val="18"/>
          <w:lang w:eastAsia="lt-LT"/>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461FF3E0"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52DBA4F3" w14:textId="77777777" w:rsidR="00373D4E" w:rsidRPr="00351D72" w:rsidRDefault="00373D4E" w:rsidP="00B243DB">
      <w:pPr>
        <w:keepNext/>
        <w:keepLines/>
        <w:numPr>
          <w:ilvl w:val="0"/>
          <w:numId w:val="16"/>
        </w:numPr>
        <w:pBdr>
          <w:top w:val="nil"/>
          <w:left w:val="nil"/>
          <w:bottom w:val="nil"/>
          <w:right w:val="nil"/>
          <w:between w:val="nil"/>
        </w:pBdr>
        <w:tabs>
          <w:tab w:val="left" w:pos="426"/>
        </w:tabs>
        <w:spacing w:after="200" w:line="20" w:lineRule="atLeast"/>
        <w:ind w:left="0" w:firstLine="0"/>
        <w:jc w:val="both"/>
        <w:rPr>
          <w:rFonts w:eastAsia="Times New Roman"/>
          <w:b/>
          <w:color w:val="000000"/>
          <w:sz w:val="18"/>
          <w:szCs w:val="18"/>
          <w:lang w:eastAsia="lt-LT"/>
        </w:rPr>
      </w:pPr>
      <w:r w:rsidRPr="00351D72">
        <w:rPr>
          <w:rFonts w:eastAsia="Times New Roman"/>
          <w:b/>
          <w:color w:val="000000"/>
          <w:sz w:val="18"/>
          <w:szCs w:val="18"/>
          <w:lang w:eastAsia="lt-LT"/>
        </w:rPr>
        <w:t>Atsiskaitymų tvarka</w:t>
      </w:r>
    </w:p>
    <w:p w14:paraId="4F53F08B" w14:textId="77777777" w:rsidR="00373D4E" w:rsidRPr="00351D72" w:rsidRDefault="00373D4E" w:rsidP="00373D4E">
      <w:pPr>
        <w:keepNext/>
        <w:keepLines/>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623FDE69" w14:textId="77777777" w:rsidR="00373D4E" w:rsidRPr="00351D72" w:rsidRDefault="00373D4E" w:rsidP="00B243DB">
      <w:pPr>
        <w:numPr>
          <w:ilvl w:val="1"/>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color w:val="000000"/>
          <w:sz w:val="18"/>
          <w:szCs w:val="18"/>
          <w:lang w:eastAsia="lt-LT"/>
        </w:rPr>
        <w:t xml:space="preserve">Kai Subrangovas atlieka ataskaitinio laikotarpio Darbus, Rangovas privalo patikrinti Subrangovo atliktus Darbus ir į ataskaitinio laikotarpio Atliktų darbų aktą įtraukti tinkamai atliktus Darbus. </w:t>
      </w:r>
    </w:p>
    <w:p w14:paraId="47443AC9"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1F90064A" w14:textId="77777777" w:rsidR="00373D4E" w:rsidRPr="00351D72" w:rsidRDefault="00373D4E" w:rsidP="00B243DB">
      <w:pPr>
        <w:numPr>
          <w:ilvl w:val="1"/>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color w:val="000000"/>
          <w:sz w:val="18"/>
          <w:szCs w:val="18"/>
          <w:lang w:eastAsia="lt-LT"/>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734E137B"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154E4448" w14:textId="73AA2C0E" w:rsidR="00373D4E" w:rsidRPr="00351D72" w:rsidRDefault="00373D4E" w:rsidP="00B243DB">
      <w:pPr>
        <w:numPr>
          <w:ilvl w:val="1"/>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color w:val="000000"/>
          <w:sz w:val="18"/>
          <w:szCs w:val="18"/>
          <w:lang w:eastAsia="lt-LT"/>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351D72">
        <w:rPr>
          <w:rFonts w:eastAsia="Times New Roman"/>
          <w:color w:val="000000"/>
          <w:sz w:val="18"/>
          <w:szCs w:val="18"/>
          <w:lang w:eastAsia="lt-LT"/>
        </w:rPr>
        <w:fldChar w:fldCharType="begin"/>
      </w:r>
      <w:r w:rsidRPr="00351D72">
        <w:rPr>
          <w:rFonts w:eastAsia="Times New Roman"/>
          <w:color w:val="000000"/>
          <w:sz w:val="18"/>
          <w:szCs w:val="18"/>
          <w:lang w:eastAsia="lt-LT"/>
        </w:rPr>
        <w:instrText xml:space="preserve"> REF _Ref83728293 \r \h  \* MERGEFORMAT </w:instrText>
      </w:r>
      <w:r w:rsidRPr="00351D72">
        <w:rPr>
          <w:rFonts w:eastAsia="Times New Roman"/>
          <w:color w:val="000000"/>
          <w:sz w:val="18"/>
          <w:szCs w:val="18"/>
          <w:lang w:eastAsia="lt-LT"/>
        </w:rPr>
      </w:r>
      <w:r w:rsidRPr="00351D72">
        <w:rPr>
          <w:rFonts w:eastAsia="Times New Roman"/>
          <w:color w:val="000000"/>
          <w:sz w:val="18"/>
          <w:szCs w:val="18"/>
          <w:lang w:eastAsia="lt-LT"/>
        </w:rPr>
        <w:fldChar w:fldCharType="separate"/>
      </w:r>
      <w:r w:rsidR="00CF3D54">
        <w:rPr>
          <w:rFonts w:eastAsia="Times New Roman"/>
          <w:color w:val="000000"/>
          <w:sz w:val="18"/>
          <w:szCs w:val="18"/>
          <w:lang w:eastAsia="lt-LT"/>
        </w:rPr>
        <w:t>3.10</w:t>
      </w:r>
      <w:r w:rsidRPr="00351D72">
        <w:rPr>
          <w:rFonts w:eastAsia="Times New Roman"/>
          <w:color w:val="000000"/>
          <w:sz w:val="18"/>
          <w:szCs w:val="18"/>
          <w:lang w:eastAsia="lt-LT"/>
        </w:rPr>
        <w:fldChar w:fldCharType="end"/>
      </w:r>
      <w:r w:rsidRPr="00351D72">
        <w:rPr>
          <w:rFonts w:eastAsia="Times New Roman"/>
          <w:color w:val="000000"/>
          <w:sz w:val="18"/>
          <w:szCs w:val="18"/>
          <w:lang w:eastAsia="lt-LT"/>
        </w:rPr>
        <w:t xml:space="preserve"> punkto.</w:t>
      </w:r>
    </w:p>
    <w:p w14:paraId="769E3586"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2E785ECD" w14:textId="77777777" w:rsidR="00373D4E" w:rsidRPr="00351D72" w:rsidRDefault="00373D4E" w:rsidP="00B243DB">
      <w:pPr>
        <w:numPr>
          <w:ilvl w:val="1"/>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color w:val="000000"/>
          <w:sz w:val="18"/>
          <w:szCs w:val="18"/>
          <w:lang w:eastAsia="lt-LT"/>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5AD9A188"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6A16CE0C" w14:textId="77777777" w:rsidR="00373D4E" w:rsidRPr="00351D72" w:rsidRDefault="00373D4E" w:rsidP="00B243DB">
      <w:pPr>
        <w:numPr>
          <w:ilvl w:val="1"/>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color w:val="000000"/>
          <w:sz w:val="18"/>
          <w:szCs w:val="18"/>
          <w:lang w:eastAsia="lt-LT"/>
        </w:rPr>
        <w:t>Užsakovo prievolė sumokėti už Darbus atsiranda tik įvykus visoms aukščiau aprašytoms sąlygoms, kurių paskutinioji turi būti gavimas Rangovo sąskaitos faktūros.</w:t>
      </w:r>
    </w:p>
    <w:p w14:paraId="07EB94EE" w14:textId="77777777" w:rsidR="00373D4E" w:rsidRPr="00351D72" w:rsidRDefault="00373D4E" w:rsidP="00373D4E">
      <w:pPr>
        <w:pBdr>
          <w:top w:val="nil"/>
          <w:left w:val="nil"/>
          <w:bottom w:val="nil"/>
          <w:right w:val="nil"/>
          <w:between w:val="nil"/>
        </w:pBdr>
        <w:spacing w:line="20" w:lineRule="atLeast"/>
        <w:rPr>
          <w:rFonts w:eastAsia="Times New Roman"/>
          <w:color w:val="000000"/>
          <w:sz w:val="18"/>
          <w:szCs w:val="18"/>
          <w:lang w:eastAsia="lt-LT"/>
        </w:rPr>
      </w:pPr>
    </w:p>
    <w:p w14:paraId="73BD1785" w14:textId="77777777" w:rsidR="00373D4E" w:rsidRPr="00351D72" w:rsidRDefault="00373D4E" w:rsidP="00B243DB">
      <w:pPr>
        <w:numPr>
          <w:ilvl w:val="1"/>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color w:val="000000"/>
          <w:sz w:val="18"/>
          <w:szCs w:val="18"/>
          <w:lang w:eastAsia="lt-LT"/>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83C37D6"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7936E395" w14:textId="77777777" w:rsidR="00373D4E" w:rsidRPr="00351D72" w:rsidRDefault="00373D4E" w:rsidP="00B243DB">
      <w:pPr>
        <w:numPr>
          <w:ilvl w:val="1"/>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bookmarkStart w:id="9" w:name="_heading=h.30j0zll" w:colFirst="0" w:colLast="0"/>
      <w:bookmarkStart w:id="10" w:name="_Ref83726395"/>
      <w:bookmarkEnd w:id="9"/>
      <w:r w:rsidRPr="00351D72">
        <w:rPr>
          <w:rFonts w:eastAsia="Times New Roman"/>
          <w:color w:val="000000"/>
          <w:sz w:val="18"/>
          <w:szCs w:val="18"/>
          <w:lang w:eastAsia="lt-LT"/>
        </w:rPr>
        <w:t>Užsakovas privalo per Sutartyje nustatytą terminą nuo Rangovo sąskaitos faktūros gavimo pervesti:</w:t>
      </w:r>
      <w:bookmarkEnd w:id="10"/>
    </w:p>
    <w:p w14:paraId="49C5B8F9"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41560D63" w14:textId="77777777" w:rsidR="00373D4E" w:rsidRPr="00351D72" w:rsidRDefault="00373D4E" w:rsidP="00B243DB">
      <w:pPr>
        <w:numPr>
          <w:ilvl w:val="2"/>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color w:val="000000"/>
          <w:sz w:val="18"/>
          <w:szCs w:val="18"/>
          <w:lang w:eastAsia="lt-LT"/>
        </w:rPr>
        <w:t>Subrangovui mokėtiną sumą, nurodytą Pažymoje apie atliktų darbų vertę, į Subrangovo banko sąskaitą, nurodytą šiame Susitarime;</w:t>
      </w:r>
    </w:p>
    <w:p w14:paraId="1D4C5C25"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1577AE5E" w14:textId="77777777" w:rsidR="00373D4E" w:rsidRPr="00351D72" w:rsidRDefault="00373D4E" w:rsidP="00B243DB">
      <w:pPr>
        <w:numPr>
          <w:ilvl w:val="2"/>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color w:val="000000"/>
          <w:sz w:val="18"/>
          <w:szCs w:val="18"/>
          <w:lang w:eastAsia="lt-LT"/>
        </w:rPr>
        <w:t>likusią Rangovui mokėtiną sumą, nurodytą Pažymoje apie atliktų darbų vertę, į Rangovo banko sąskaitą, nurodytą Sutartyje.</w:t>
      </w:r>
    </w:p>
    <w:p w14:paraId="2B690518"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76F5455A" w14:textId="77777777" w:rsidR="00373D4E" w:rsidRPr="00351D72" w:rsidRDefault="00373D4E" w:rsidP="00B243DB">
      <w:pPr>
        <w:numPr>
          <w:ilvl w:val="1"/>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color w:val="000000"/>
          <w:sz w:val="18"/>
          <w:szCs w:val="18"/>
          <w:lang w:eastAsia="lt-LT"/>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3A729385"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589218AD" w14:textId="72EFBA62" w:rsidR="00373D4E" w:rsidRPr="00351D72" w:rsidRDefault="00373D4E" w:rsidP="00B243DB">
      <w:pPr>
        <w:numPr>
          <w:ilvl w:val="1"/>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color w:val="000000"/>
          <w:sz w:val="18"/>
          <w:szCs w:val="18"/>
          <w:lang w:eastAsia="lt-LT"/>
        </w:rPr>
        <w:t xml:space="preserve">Nei Subrangovas, nei Rangovas neturi teisės reikalauti įvykdyti Užsakovo prievolę pagal Susitarimo </w:t>
      </w:r>
      <w:r w:rsidRPr="00351D72">
        <w:rPr>
          <w:rFonts w:eastAsia="Times New Roman"/>
          <w:color w:val="000000"/>
          <w:sz w:val="18"/>
          <w:szCs w:val="18"/>
          <w:lang w:eastAsia="lt-LT"/>
        </w:rPr>
        <w:fldChar w:fldCharType="begin"/>
      </w:r>
      <w:r w:rsidRPr="00351D72">
        <w:rPr>
          <w:rFonts w:eastAsia="Times New Roman"/>
          <w:color w:val="000000"/>
          <w:sz w:val="18"/>
          <w:szCs w:val="18"/>
          <w:lang w:eastAsia="lt-LT"/>
        </w:rPr>
        <w:instrText xml:space="preserve"> REF _Ref83726395 \r \h  \* MERGEFORMAT </w:instrText>
      </w:r>
      <w:r w:rsidRPr="00351D72">
        <w:rPr>
          <w:rFonts w:eastAsia="Times New Roman"/>
          <w:color w:val="000000"/>
          <w:sz w:val="18"/>
          <w:szCs w:val="18"/>
          <w:lang w:eastAsia="lt-LT"/>
        </w:rPr>
      </w:r>
      <w:r w:rsidRPr="00351D72">
        <w:rPr>
          <w:rFonts w:eastAsia="Times New Roman"/>
          <w:color w:val="000000"/>
          <w:sz w:val="18"/>
          <w:szCs w:val="18"/>
          <w:lang w:eastAsia="lt-LT"/>
        </w:rPr>
        <w:fldChar w:fldCharType="separate"/>
      </w:r>
      <w:r w:rsidR="00CF3D54">
        <w:rPr>
          <w:rFonts w:eastAsia="Times New Roman"/>
          <w:color w:val="000000"/>
          <w:sz w:val="18"/>
          <w:szCs w:val="18"/>
          <w:lang w:eastAsia="lt-LT"/>
        </w:rPr>
        <w:t>3.7</w:t>
      </w:r>
      <w:r w:rsidRPr="00351D72">
        <w:rPr>
          <w:rFonts w:eastAsia="Times New Roman"/>
          <w:color w:val="000000"/>
          <w:sz w:val="18"/>
          <w:szCs w:val="18"/>
          <w:lang w:eastAsia="lt-LT"/>
        </w:rPr>
        <w:fldChar w:fldCharType="end"/>
      </w:r>
      <w:r w:rsidRPr="00351D72">
        <w:rPr>
          <w:rFonts w:eastAsia="Times New Roman"/>
          <w:color w:val="000000"/>
          <w:sz w:val="18"/>
          <w:szCs w:val="18"/>
          <w:lang w:eastAsia="lt-LT"/>
        </w:rPr>
        <w:t xml:space="preserve"> punktą, kol nesuėjo prievolės įvykdymo terminas.</w:t>
      </w:r>
    </w:p>
    <w:p w14:paraId="77C989FF"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09C00416" w14:textId="77777777" w:rsidR="00373D4E" w:rsidRPr="00351D72" w:rsidRDefault="00373D4E" w:rsidP="00B243DB">
      <w:pPr>
        <w:numPr>
          <w:ilvl w:val="1"/>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bookmarkStart w:id="11" w:name="_heading=h.1fob9te" w:colFirst="0" w:colLast="0"/>
      <w:bookmarkStart w:id="12" w:name="_Ref83728293"/>
      <w:bookmarkEnd w:id="11"/>
      <w:r w:rsidRPr="00351D72">
        <w:rPr>
          <w:rFonts w:eastAsia="Times New Roman"/>
          <w:color w:val="000000"/>
          <w:sz w:val="18"/>
          <w:szCs w:val="18"/>
          <w:lang w:eastAsia="lt-LT"/>
        </w:rPr>
        <w:t xml:space="preserve">Tuo atveju, jeigu Užsakovas Subrangovui mokėtiną sumą, nurodytą Pažymoje apie atliktų darbų vertę, per klaidą perveda į Rangovo banko sąskaitą, </w:t>
      </w:r>
      <w:r w:rsidRPr="00351D72">
        <w:rPr>
          <w:rFonts w:eastAsia="Times New Roman"/>
          <w:color w:val="000000"/>
          <w:sz w:val="18"/>
          <w:szCs w:val="18"/>
          <w:lang w:eastAsia="lt-LT"/>
        </w:rPr>
        <w:t>Rangovas privalo nedelsdamas sumokėti šią sumą Subrangovui ir pateikti Užsakovui tokio sumokėjimo įrodymus.</w:t>
      </w:r>
      <w:bookmarkEnd w:id="12"/>
    </w:p>
    <w:p w14:paraId="26696AA1"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352C6387" w14:textId="77777777" w:rsidR="00373D4E" w:rsidRPr="00351D72" w:rsidRDefault="00373D4E" w:rsidP="00B243DB">
      <w:pPr>
        <w:numPr>
          <w:ilvl w:val="1"/>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color w:val="000000"/>
          <w:sz w:val="18"/>
          <w:szCs w:val="18"/>
          <w:lang w:eastAsia="lt-LT"/>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02F2FF00"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3F2D4505" w14:textId="77777777" w:rsidR="00373D4E" w:rsidRPr="00351D72" w:rsidRDefault="00373D4E" w:rsidP="00B243DB">
      <w:pPr>
        <w:numPr>
          <w:ilvl w:val="1"/>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color w:val="000000"/>
          <w:sz w:val="18"/>
          <w:szCs w:val="18"/>
          <w:lang w:eastAsia="lt-LT"/>
        </w:rPr>
        <w:t>Visi mokėjimai pagal Susitarimą atliekami eurais. Tarptautiniai mokėjimo pavedimai iš Lietuvos į kitą šalį yra daromi gavėjo sąskaita.</w:t>
      </w:r>
    </w:p>
    <w:p w14:paraId="46BD9621"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72353B23" w14:textId="77777777" w:rsidR="00373D4E" w:rsidRPr="00351D72" w:rsidRDefault="00373D4E" w:rsidP="00B243DB">
      <w:pPr>
        <w:numPr>
          <w:ilvl w:val="1"/>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color w:val="000000"/>
          <w:sz w:val="18"/>
          <w:szCs w:val="18"/>
          <w:lang w:eastAsia="lt-LT"/>
        </w:rPr>
        <w:t>Už pavėluotus mokėjimus pagal Susitarimą mokančioji Šalis privalo sumokėti gaunančiajai Šaliai Sutartyje nustatyto dydžio delspinigius, nurodytus Susitarimo preambulėje.</w:t>
      </w:r>
    </w:p>
    <w:p w14:paraId="7F2AB508"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246FF5E9" w14:textId="77777777" w:rsidR="00373D4E" w:rsidRPr="00351D72" w:rsidRDefault="00373D4E" w:rsidP="00B243DB">
      <w:pPr>
        <w:numPr>
          <w:ilvl w:val="1"/>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color w:val="000000"/>
          <w:sz w:val="18"/>
          <w:szCs w:val="18"/>
          <w:lang w:eastAsia="lt-LT"/>
        </w:rPr>
        <w:t>Rangovo nemokumas ar bankroto bylos iškėlimas nepanaikina Subrangovo solidarios reikalavimo teisės, kylančios iš šio Susitarimo.</w:t>
      </w:r>
    </w:p>
    <w:p w14:paraId="7639A4D0"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1C74B01B" w14:textId="77777777" w:rsidR="00373D4E" w:rsidRPr="00351D72" w:rsidRDefault="00373D4E" w:rsidP="00B243DB">
      <w:pPr>
        <w:keepNext/>
        <w:keepLines/>
        <w:numPr>
          <w:ilvl w:val="0"/>
          <w:numId w:val="16"/>
        </w:numPr>
        <w:pBdr>
          <w:top w:val="nil"/>
          <w:left w:val="nil"/>
          <w:bottom w:val="nil"/>
          <w:right w:val="nil"/>
          <w:between w:val="nil"/>
        </w:pBdr>
        <w:tabs>
          <w:tab w:val="left" w:pos="426"/>
        </w:tabs>
        <w:spacing w:after="200" w:line="20" w:lineRule="atLeast"/>
        <w:ind w:left="0" w:firstLine="0"/>
        <w:jc w:val="both"/>
        <w:rPr>
          <w:rFonts w:eastAsia="Times New Roman"/>
          <w:b/>
          <w:color w:val="000000"/>
          <w:sz w:val="18"/>
          <w:szCs w:val="18"/>
          <w:lang w:eastAsia="lt-LT"/>
        </w:rPr>
      </w:pPr>
      <w:r w:rsidRPr="00351D72">
        <w:rPr>
          <w:rFonts w:eastAsia="Times New Roman"/>
          <w:b/>
          <w:color w:val="000000"/>
          <w:sz w:val="18"/>
          <w:szCs w:val="18"/>
          <w:lang w:eastAsia="lt-LT"/>
        </w:rPr>
        <w:t>Užsakovo reikalavimo teisė į Subrangovą</w:t>
      </w:r>
    </w:p>
    <w:p w14:paraId="4394CF0E" w14:textId="77777777" w:rsidR="00373D4E" w:rsidRPr="00351D72" w:rsidRDefault="00373D4E" w:rsidP="00373D4E">
      <w:pPr>
        <w:keepNext/>
        <w:keepLines/>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3ED81E5C" w14:textId="77777777" w:rsidR="00373D4E" w:rsidRPr="00351D72" w:rsidRDefault="00373D4E" w:rsidP="00373D4E">
      <w:pPr>
        <w:tabs>
          <w:tab w:val="left" w:pos="426"/>
        </w:tabs>
        <w:spacing w:line="20" w:lineRule="atLeast"/>
        <w:rPr>
          <w:rFonts w:eastAsia="Times New Roman"/>
          <w:color w:val="000000"/>
          <w:sz w:val="18"/>
          <w:szCs w:val="18"/>
          <w:lang w:eastAsia="lt-LT"/>
        </w:rPr>
      </w:pPr>
      <w:r w:rsidRPr="00351D72">
        <w:rPr>
          <w:rFonts w:eastAsia="Times New Roman"/>
          <w:color w:val="000000"/>
          <w:sz w:val="18"/>
          <w:szCs w:val="18"/>
          <w:lang w:eastAsia="lt-LT"/>
        </w:rPr>
        <w:t>Šiuo Susitarimu Užsakovas įgyja tokią pačią reikalavimo teisę į Subrangovą dėl jo atliktų Darbų kokybės ir defektų šalinimo, kokią turi Rangovas.</w:t>
      </w:r>
    </w:p>
    <w:p w14:paraId="041173D6" w14:textId="77777777" w:rsidR="00373D4E" w:rsidRPr="00351D72" w:rsidRDefault="00373D4E" w:rsidP="00373D4E">
      <w:pPr>
        <w:tabs>
          <w:tab w:val="left" w:pos="426"/>
        </w:tabs>
        <w:spacing w:line="20" w:lineRule="atLeast"/>
        <w:rPr>
          <w:rFonts w:eastAsia="Times New Roman"/>
          <w:color w:val="000000"/>
          <w:sz w:val="18"/>
          <w:szCs w:val="18"/>
          <w:lang w:eastAsia="lt-LT"/>
        </w:rPr>
      </w:pPr>
    </w:p>
    <w:p w14:paraId="2C958600" w14:textId="77777777" w:rsidR="00373D4E" w:rsidRPr="00351D72" w:rsidRDefault="00373D4E" w:rsidP="00B243DB">
      <w:pPr>
        <w:keepNext/>
        <w:keepLines/>
        <w:numPr>
          <w:ilvl w:val="0"/>
          <w:numId w:val="16"/>
        </w:numPr>
        <w:pBdr>
          <w:top w:val="nil"/>
          <w:left w:val="nil"/>
          <w:bottom w:val="nil"/>
          <w:right w:val="nil"/>
          <w:between w:val="nil"/>
        </w:pBdr>
        <w:tabs>
          <w:tab w:val="left" w:pos="426"/>
        </w:tabs>
        <w:spacing w:after="200" w:line="20" w:lineRule="atLeast"/>
        <w:ind w:left="0" w:firstLine="0"/>
        <w:jc w:val="both"/>
        <w:rPr>
          <w:rFonts w:eastAsia="Times New Roman"/>
          <w:b/>
          <w:color w:val="000000"/>
          <w:sz w:val="18"/>
          <w:szCs w:val="18"/>
          <w:lang w:eastAsia="lt-LT"/>
        </w:rPr>
      </w:pPr>
      <w:r w:rsidRPr="00351D72">
        <w:rPr>
          <w:rFonts w:eastAsia="Times New Roman"/>
          <w:b/>
          <w:color w:val="000000"/>
          <w:sz w:val="18"/>
          <w:szCs w:val="18"/>
          <w:lang w:eastAsia="lt-LT"/>
        </w:rPr>
        <w:t>Šalių pareiškimai ir garantijos</w:t>
      </w:r>
    </w:p>
    <w:p w14:paraId="7F427CBF" w14:textId="77777777" w:rsidR="00373D4E" w:rsidRPr="00351D72" w:rsidRDefault="00373D4E" w:rsidP="00373D4E">
      <w:pPr>
        <w:keepNext/>
        <w:keepLines/>
        <w:pBdr>
          <w:top w:val="nil"/>
          <w:left w:val="nil"/>
          <w:bottom w:val="nil"/>
          <w:right w:val="nil"/>
          <w:between w:val="nil"/>
        </w:pBdr>
        <w:tabs>
          <w:tab w:val="left" w:pos="426"/>
        </w:tabs>
        <w:spacing w:line="20" w:lineRule="atLeast"/>
        <w:rPr>
          <w:rFonts w:eastAsia="Times New Roman"/>
          <w:color w:val="000000"/>
          <w:sz w:val="18"/>
          <w:szCs w:val="18"/>
          <w:lang w:eastAsia="lt-LT"/>
        </w:rPr>
      </w:pPr>
      <w:bookmarkStart w:id="13" w:name="_heading=h.3znysh7" w:colFirst="0" w:colLast="0"/>
      <w:bookmarkStart w:id="14" w:name="_Ref4369032"/>
      <w:bookmarkEnd w:id="13"/>
    </w:p>
    <w:p w14:paraId="34B8A7EB" w14:textId="77777777" w:rsidR="00373D4E" w:rsidRPr="00351D72" w:rsidRDefault="00373D4E" w:rsidP="00B243DB">
      <w:pPr>
        <w:numPr>
          <w:ilvl w:val="1"/>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bookmarkStart w:id="15" w:name="_heading=h.2et92p0" w:colFirst="0" w:colLast="0"/>
      <w:bookmarkStart w:id="16" w:name="_Ref67151995"/>
      <w:bookmarkEnd w:id="15"/>
      <w:r w:rsidRPr="00351D72">
        <w:rPr>
          <w:rFonts w:eastAsia="Times New Roman"/>
          <w:color w:val="000000"/>
          <w:sz w:val="18"/>
          <w:szCs w:val="18"/>
          <w:lang w:eastAsia="lt-LT"/>
        </w:rPr>
        <w:t>Kiekviena iš Šalių pareiškia ir garantuoja kitoms Šalims, kad:</w:t>
      </w:r>
      <w:bookmarkEnd w:id="14"/>
      <w:bookmarkEnd w:id="16"/>
    </w:p>
    <w:p w14:paraId="2B0EB804"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6EB63C87" w14:textId="77777777" w:rsidR="00373D4E" w:rsidRPr="00351D72" w:rsidRDefault="00373D4E" w:rsidP="00B243DB">
      <w:pPr>
        <w:numPr>
          <w:ilvl w:val="2"/>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color w:val="000000"/>
          <w:sz w:val="18"/>
          <w:szCs w:val="18"/>
          <w:lang w:eastAsia="lt-LT"/>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603D0765"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20518D61" w14:textId="77777777" w:rsidR="00373D4E" w:rsidRPr="00351D72" w:rsidRDefault="00373D4E" w:rsidP="00B243DB">
      <w:pPr>
        <w:numPr>
          <w:ilvl w:val="2"/>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color w:val="000000"/>
          <w:sz w:val="18"/>
          <w:szCs w:val="18"/>
          <w:lang w:eastAsia="lt-LT"/>
        </w:rPr>
        <w:t xml:space="preserve">yra teisėtai priimti ir galioja visi būtini sprendimai, gauti leidimai bei sutikimai, taip pat teisėtai atlikti ir galioja kiti teisiniai veiksmai, reikalingi Susitarimo sudarymui, galiojimui ir vykdymui; </w:t>
      </w:r>
    </w:p>
    <w:p w14:paraId="73A973FD"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46D3A220" w14:textId="77777777" w:rsidR="00373D4E" w:rsidRPr="00351D72" w:rsidRDefault="00373D4E" w:rsidP="00B243DB">
      <w:pPr>
        <w:numPr>
          <w:ilvl w:val="2"/>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color w:val="000000"/>
          <w:sz w:val="18"/>
          <w:szCs w:val="18"/>
          <w:lang w:eastAsia="lt-LT"/>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3FFF9126"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4A702B62" w14:textId="77777777" w:rsidR="00373D4E" w:rsidRPr="00351D72" w:rsidRDefault="00373D4E" w:rsidP="00B243DB">
      <w:pPr>
        <w:numPr>
          <w:ilvl w:val="2"/>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color w:val="000000"/>
          <w:sz w:val="18"/>
          <w:szCs w:val="18"/>
          <w:lang w:eastAsia="lt-LT"/>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4C3D1A81"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5F2EA0C7" w14:textId="77777777" w:rsidR="00373D4E" w:rsidRPr="00351D72" w:rsidRDefault="00373D4E" w:rsidP="00B243DB">
      <w:pPr>
        <w:numPr>
          <w:ilvl w:val="2"/>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color w:val="000000"/>
          <w:sz w:val="18"/>
          <w:szCs w:val="18"/>
          <w:lang w:eastAsia="lt-LT"/>
        </w:rPr>
        <w:lastRenderedPageBreak/>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1ADACAF0"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56A80817" w14:textId="77777777" w:rsidR="00373D4E" w:rsidRPr="00351D72" w:rsidRDefault="00373D4E" w:rsidP="00B243DB">
      <w:pPr>
        <w:numPr>
          <w:ilvl w:val="2"/>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color w:val="000000"/>
          <w:sz w:val="18"/>
          <w:szCs w:val="18"/>
          <w:lang w:eastAsia="lt-LT"/>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74B4F53"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6F2EC504" w14:textId="77777777" w:rsidR="00373D4E" w:rsidRPr="00351D72" w:rsidRDefault="00373D4E" w:rsidP="00B243DB">
      <w:pPr>
        <w:numPr>
          <w:ilvl w:val="2"/>
          <w:numId w:val="16"/>
        </w:numPr>
        <w:pBdr>
          <w:top w:val="nil"/>
          <w:left w:val="nil"/>
          <w:bottom w:val="nil"/>
          <w:right w:val="nil"/>
          <w:between w:val="nil"/>
        </w:pBdr>
        <w:tabs>
          <w:tab w:val="left" w:pos="426"/>
        </w:tabs>
        <w:spacing w:after="200" w:line="20" w:lineRule="atLeast"/>
        <w:ind w:left="0" w:firstLine="0"/>
        <w:jc w:val="both"/>
        <w:rPr>
          <w:rFonts w:eastAsia="Times New Roman"/>
          <w:color w:val="000000"/>
          <w:sz w:val="18"/>
          <w:szCs w:val="18"/>
          <w:lang w:eastAsia="lt-LT"/>
        </w:rPr>
      </w:pPr>
      <w:r w:rsidRPr="00351D72">
        <w:rPr>
          <w:rFonts w:eastAsia="Times New Roman"/>
          <w:color w:val="000000"/>
          <w:sz w:val="18"/>
          <w:szCs w:val="18"/>
          <w:lang w:eastAsia="lt-LT"/>
        </w:rPr>
        <w:t>visi Šalies pareiškimai ir garantijos yra išsamūs ir nepalieka nutylėtų jokių aplinkybių, kurios darytų šiuos pareiškimus ar garantijas neteisingais.</w:t>
      </w:r>
    </w:p>
    <w:p w14:paraId="70492E8D"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8"/>
          <w:szCs w:val="18"/>
          <w:lang w:eastAsia="lt-LT"/>
        </w:rPr>
      </w:pPr>
    </w:p>
    <w:p w14:paraId="428BBA0E" w14:textId="77777777" w:rsidR="00373D4E" w:rsidRPr="00351D72" w:rsidRDefault="00373D4E" w:rsidP="00B243DB">
      <w:pPr>
        <w:keepNext/>
        <w:keepLines/>
        <w:numPr>
          <w:ilvl w:val="0"/>
          <w:numId w:val="16"/>
        </w:numPr>
        <w:tabs>
          <w:tab w:val="left" w:pos="426"/>
        </w:tabs>
        <w:spacing w:after="200" w:line="20" w:lineRule="atLeast"/>
        <w:ind w:left="0" w:firstLine="0"/>
        <w:jc w:val="both"/>
        <w:rPr>
          <w:rFonts w:eastAsia="Times New Roman"/>
          <w:b/>
          <w:color w:val="auto"/>
          <w:sz w:val="18"/>
          <w:szCs w:val="18"/>
          <w:lang w:eastAsia="lt-LT"/>
        </w:rPr>
      </w:pPr>
      <w:r w:rsidRPr="00351D72">
        <w:rPr>
          <w:rFonts w:eastAsia="Times New Roman"/>
          <w:b/>
          <w:color w:val="auto"/>
          <w:sz w:val="18"/>
          <w:szCs w:val="18"/>
          <w:lang w:eastAsia="lt-LT"/>
        </w:rPr>
        <w:t>Nenugalima jėga (force majeure)</w:t>
      </w:r>
    </w:p>
    <w:p w14:paraId="056D750B" w14:textId="77777777" w:rsidR="00373D4E" w:rsidRPr="00351D72" w:rsidRDefault="00373D4E" w:rsidP="00373D4E">
      <w:pPr>
        <w:keepNext/>
        <w:keepLines/>
        <w:tabs>
          <w:tab w:val="left" w:pos="426"/>
        </w:tabs>
        <w:spacing w:line="20" w:lineRule="atLeast"/>
        <w:rPr>
          <w:rFonts w:eastAsia="Times New Roman"/>
          <w:b/>
          <w:color w:val="auto"/>
          <w:sz w:val="18"/>
          <w:szCs w:val="18"/>
          <w:lang w:eastAsia="lt-LT"/>
        </w:rPr>
      </w:pPr>
    </w:p>
    <w:p w14:paraId="532FE530"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r w:rsidRPr="00351D72">
        <w:rPr>
          <w:rFonts w:eastAsia="Times New Roman"/>
          <w:color w:val="auto"/>
          <w:sz w:val="18"/>
          <w:szCs w:val="18"/>
          <w:lang w:eastAsia="lt-LT"/>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6F783322" w14:textId="77777777" w:rsidR="00373D4E" w:rsidRPr="00351D72" w:rsidRDefault="00373D4E" w:rsidP="00373D4E">
      <w:pPr>
        <w:tabs>
          <w:tab w:val="left" w:pos="426"/>
        </w:tabs>
        <w:spacing w:line="20" w:lineRule="atLeast"/>
        <w:rPr>
          <w:rFonts w:eastAsia="Times New Roman"/>
          <w:color w:val="auto"/>
          <w:sz w:val="18"/>
          <w:szCs w:val="18"/>
          <w:lang w:eastAsia="lt-LT"/>
        </w:rPr>
      </w:pPr>
    </w:p>
    <w:p w14:paraId="714E913D"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r w:rsidRPr="00351D72">
        <w:rPr>
          <w:rFonts w:eastAsia="Times New Roman"/>
          <w:color w:val="auto"/>
          <w:sz w:val="18"/>
          <w:szCs w:val="18"/>
          <w:lang w:eastAsia="lt-LT"/>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6E26D4F5" w14:textId="77777777" w:rsidR="00373D4E" w:rsidRPr="00351D72" w:rsidRDefault="00373D4E" w:rsidP="00373D4E">
      <w:pPr>
        <w:tabs>
          <w:tab w:val="left" w:pos="426"/>
        </w:tabs>
        <w:spacing w:line="20" w:lineRule="atLeast"/>
        <w:rPr>
          <w:rFonts w:eastAsia="Times New Roman"/>
          <w:color w:val="auto"/>
          <w:sz w:val="18"/>
          <w:szCs w:val="18"/>
          <w:lang w:eastAsia="lt-LT"/>
        </w:rPr>
      </w:pPr>
    </w:p>
    <w:p w14:paraId="62C4A853"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r w:rsidRPr="00351D72">
        <w:rPr>
          <w:rFonts w:eastAsia="Times New Roman"/>
          <w:color w:val="auto"/>
          <w:sz w:val="18"/>
          <w:szCs w:val="18"/>
          <w:lang w:eastAsia="lt-LT"/>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2D7A5298" w14:textId="77777777" w:rsidR="00373D4E" w:rsidRPr="00351D72" w:rsidRDefault="00373D4E" w:rsidP="00373D4E">
      <w:pPr>
        <w:spacing w:line="20" w:lineRule="atLeast"/>
        <w:rPr>
          <w:rFonts w:eastAsia="Times New Roman"/>
          <w:color w:val="auto"/>
          <w:sz w:val="18"/>
          <w:szCs w:val="18"/>
          <w:lang w:eastAsia="lt-LT"/>
        </w:rPr>
      </w:pPr>
    </w:p>
    <w:p w14:paraId="48BF4DE9"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r w:rsidRPr="00351D72">
        <w:rPr>
          <w:rFonts w:eastAsia="Times New Roman"/>
          <w:color w:val="auto"/>
          <w:sz w:val="18"/>
          <w:szCs w:val="18"/>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6E1CC26D" w14:textId="77777777" w:rsidR="00373D4E" w:rsidRPr="00351D72" w:rsidRDefault="00373D4E" w:rsidP="00373D4E">
      <w:pPr>
        <w:tabs>
          <w:tab w:val="left" w:pos="426"/>
        </w:tabs>
        <w:spacing w:line="20" w:lineRule="atLeast"/>
        <w:rPr>
          <w:rFonts w:eastAsia="Times New Roman"/>
          <w:color w:val="auto"/>
          <w:sz w:val="18"/>
          <w:szCs w:val="18"/>
          <w:lang w:eastAsia="lt-LT"/>
        </w:rPr>
      </w:pPr>
    </w:p>
    <w:p w14:paraId="605BC72E"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r w:rsidRPr="00351D72">
        <w:rPr>
          <w:rFonts w:eastAsia="Times New Roman"/>
          <w:color w:val="auto"/>
          <w:sz w:val="18"/>
          <w:szCs w:val="18"/>
          <w:lang w:eastAsia="lt-LT"/>
        </w:rPr>
        <w:t xml:space="preserve">Nenugalima jėga nelaikoma tai, kad Šalis neturi reikiamų finansinių išteklių arba skolininko kontrahentai pažeidžia savo prievoles, arba skolininkas pažeidžia savo prievoles kontrahentams. </w:t>
      </w:r>
    </w:p>
    <w:p w14:paraId="3BF52C04" w14:textId="77777777" w:rsidR="00373D4E" w:rsidRPr="00351D72" w:rsidRDefault="00373D4E" w:rsidP="00373D4E">
      <w:pPr>
        <w:tabs>
          <w:tab w:val="left" w:pos="426"/>
        </w:tabs>
        <w:spacing w:line="20" w:lineRule="atLeast"/>
        <w:rPr>
          <w:rFonts w:eastAsia="Times New Roman"/>
          <w:color w:val="auto"/>
          <w:sz w:val="18"/>
          <w:szCs w:val="18"/>
          <w:lang w:eastAsia="lt-LT"/>
        </w:rPr>
      </w:pPr>
    </w:p>
    <w:p w14:paraId="47A67C68"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r w:rsidRPr="00351D72">
        <w:rPr>
          <w:rFonts w:eastAsia="Times New Roman"/>
          <w:color w:val="auto"/>
          <w:sz w:val="18"/>
          <w:szCs w:val="18"/>
          <w:lang w:eastAsia="lt-LT"/>
        </w:rPr>
        <w:t>Nenugalimos jėgos aplinkybės nesudaro pagrindo nė vienai Šaliai nutraukti Susitarimą.</w:t>
      </w:r>
    </w:p>
    <w:p w14:paraId="58FF6B49" w14:textId="77777777" w:rsidR="00373D4E" w:rsidRPr="00351D72" w:rsidRDefault="00373D4E" w:rsidP="00373D4E">
      <w:pPr>
        <w:tabs>
          <w:tab w:val="left" w:pos="426"/>
        </w:tabs>
        <w:spacing w:line="20" w:lineRule="atLeast"/>
        <w:rPr>
          <w:rFonts w:eastAsia="Times New Roman"/>
          <w:color w:val="auto"/>
          <w:sz w:val="18"/>
          <w:szCs w:val="18"/>
          <w:lang w:eastAsia="lt-LT"/>
        </w:rPr>
      </w:pPr>
    </w:p>
    <w:p w14:paraId="59C3B0A0" w14:textId="77777777" w:rsidR="00373D4E" w:rsidRPr="00351D72" w:rsidRDefault="00373D4E" w:rsidP="00B243DB">
      <w:pPr>
        <w:keepNext/>
        <w:keepLines/>
        <w:numPr>
          <w:ilvl w:val="0"/>
          <w:numId w:val="16"/>
        </w:numPr>
        <w:tabs>
          <w:tab w:val="left" w:pos="426"/>
        </w:tabs>
        <w:spacing w:after="200" w:line="20" w:lineRule="atLeast"/>
        <w:ind w:left="0" w:firstLine="0"/>
        <w:jc w:val="both"/>
        <w:rPr>
          <w:rFonts w:eastAsia="Times New Roman"/>
          <w:b/>
          <w:color w:val="auto"/>
          <w:sz w:val="18"/>
          <w:szCs w:val="18"/>
          <w:lang w:eastAsia="lt-LT"/>
        </w:rPr>
      </w:pPr>
      <w:r w:rsidRPr="00351D72">
        <w:rPr>
          <w:rFonts w:eastAsia="Times New Roman"/>
          <w:b/>
          <w:color w:val="auto"/>
          <w:sz w:val="18"/>
          <w:szCs w:val="18"/>
          <w:lang w:eastAsia="lt-LT"/>
        </w:rPr>
        <w:t>Ginčų nagrinėjimo tvarka</w:t>
      </w:r>
    </w:p>
    <w:p w14:paraId="435BD38D" w14:textId="77777777" w:rsidR="00373D4E" w:rsidRPr="00351D72" w:rsidRDefault="00373D4E" w:rsidP="00373D4E">
      <w:pPr>
        <w:keepNext/>
        <w:keepLines/>
        <w:tabs>
          <w:tab w:val="left" w:pos="426"/>
        </w:tabs>
        <w:spacing w:line="20" w:lineRule="atLeast"/>
        <w:rPr>
          <w:rFonts w:eastAsia="Times New Roman"/>
          <w:b/>
          <w:color w:val="auto"/>
          <w:sz w:val="18"/>
          <w:szCs w:val="18"/>
          <w:lang w:eastAsia="lt-LT"/>
        </w:rPr>
      </w:pPr>
    </w:p>
    <w:p w14:paraId="34CF9181"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r w:rsidRPr="00351D72">
        <w:rPr>
          <w:rFonts w:eastAsia="Times New Roman"/>
          <w:color w:val="auto"/>
          <w:sz w:val="18"/>
          <w:szCs w:val="18"/>
          <w:lang w:eastAsia="lt-LT"/>
        </w:rPr>
        <w:t>Bet kokie ginčai, nesutarimai ar reikalavimai, kylantys iš Susitarimo arba susiję su Susitarimu, jo pažeidimu, nutraukimu ar galiojimu, visų pirma privalo būti sprendžiami derybomis tarp Šalių vadovų.</w:t>
      </w:r>
    </w:p>
    <w:p w14:paraId="1A0DCE11" w14:textId="77777777" w:rsidR="00373D4E" w:rsidRPr="00351D72" w:rsidRDefault="00373D4E" w:rsidP="00373D4E">
      <w:pPr>
        <w:tabs>
          <w:tab w:val="left" w:pos="426"/>
        </w:tabs>
        <w:spacing w:line="20" w:lineRule="atLeast"/>
        <w:rPr>
          <w:rFonts w:eastAsia="Times New Roman"/>
          <w:color w:val="auto"/>
          <w:sz w:val="18"/>
          <w:szCs w:val="18"/>
          <w:lang w:eastAsia="lt-LT"/>
        </w:rPr>
      </w:pPr>
    </w:p>
    <w:p w14:paraId="1EA7319A"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r w:rsidRPr="00351D72">
        <w:rPr>
          <w:rFonts w:eastAsia="Times New Roman"/>
          <w:color w:val="auto"/>
          <w:sz w:val="18"/>
          <w:szCs w:val="18"/>
          <w:lang w:eastAsia="lt-LT"/>
        </w:rPr>
        <w:t>Bet kuri Šalis gali inicijuoti ginčą, išsiųsdama pretenziją kitos Šalies vadovui su kopija trečiajai Šaliai. Pretenzijoje turi būti nurodyta, kad ji teikiama pagal šį straipsnį.</w:t>
      </w:r>
    </w:p>
    <w:p w14:paraId="0F26A91B" w14:textId="77777777" w:rsidR="00373D4E" w:rsidRPr="00351D72" w:rsidRDefault="00373D4E" w:rsidP="00373D4E">
      <w:pPr>
        <w:tabs>
          <w:tab w:val="left" w:pos="426"/>
        </w:tabs>
        <w:spacing w:line="20" w:lineRule="atLeast"/>
        <w:rPr>
          <w:rFonts w:eastAsia="Times New Roman"/>
          <w:color w:val="auto"/>
          <w:sz w:val="18"/>
          <w:szCs w:val="18"/>
          <w:lang w:eastAsia="lt-LT"/>
        </w:rPr>
      </w:pPr>
    </w:p>
    <w:p w14:paraId="59322136"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r w:rsidRPr="00351D72">
        <w:rPr>
          <w:rFonts w:eastAsia="Times New Roman"/>
          <w:color w:val="auto"/>
          <w:sz w:val="18"/>
          <w:szCs w:val="18"/>
          <w:lang w:eastAsia="lt-LT"/>
        </w:rPr>
        <w:t xml:space="preserve">Šalys turi nedelsdamos suteikti visų Šalių vadovams visą informaciją, kurios, nagrinėjant ginčą, gali prireikti Šalių vadovams, kad jie galėtų priimti sprendimą kilusiame ginče. </w:t>
      </w:r>
    </w:p>
    <w:p w14:paraId="7330FB7E" w14:textId="77777777" w:rsidR="00373D4E" w:rsidRPr="00351D72" w:rsidRDefault="00373D4E" w:rsidP="00373D4E">
      <w:pPr>
        <w:tabs>
          <w:tab w:val="left" w:pos="426"/>
        </w:tabs>
        <w:spacing w:line="20" w:lineRule="atLeast"/>
        <w:rPr>
          <w:rFonts w:eastAsia="Times New Roman"/>
          <w:color w:val="auto"/>
          <w:sz w:val="18"/>
          <w:szCs w:val="18"/>
          <w:lang w:eastAsia="lt-LT"/>
        </w:rPr>
      </w:pPr>
    </w:p>
    <w:p w14:paraId="392CF9AC"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r w:rsidRPr="00351D72">
        <w:rPr>
          <w:rFonts w:eastAsia="Times New Roman"/>
          <w:color w:val="auto"/>
          <w:sz w:val="18"/>
          <w:szCs w:val="18"/>
          <w:lang w:eastAsia="lt-LT"/>
        </w:rPr>
        <w:t>Šalių vadovai turi susitarti dėl ginčo išsprendimo. Šalių vadovų priimtas bendras sprendimas bus privalomas Šalims ir Šalys privalės nedelsdamos jį vykdyti.</w:t>
      </w:r>
    </w:p>
    <w:p w14:paraId="0D7320B7" w14:textId="77777777" w:rsidR="00373D4E" w:rsidRPr="00351D72" w:rsidRDefault="00373D4E" w:rsidP="00373D4E">
      <w:pPr>
        <w:tabs>
          <w:tab w:val="left" w:pos="426"/>
        </w:tabs>
        <w:spacing w:line="20" w:lineRule="atLeast"/>
        <w:rPr>
          <w:rFonts w:eastAsia="Times New Roman"/>
          <w:color w:val="auto"/>
          <w:sz w:val="18"/>
          <w:szCs w:val="18"/>
          <w:lang w:eastAsia="lt-LT"/>
        </w:rPr>
      </w:pPr>
    </w:p>
    <w:p w14:paraId="14BACF2B"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r w:rsidRPr="00351D72">
        <w:rPr>
          <w:rFonts w:eastAsia="Times New Roman"/>
          <w:color w:val="auto"/>
          <w:sz w:val="18"/>
          <w:szCs w:val="18"/>
          <w:lang w:eastAsia="lt-LT"/>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5DAA716C" w14:textId="77777777" w:rsidR="00373D4E" w:rsidRPr="00351D72" w:rsidRDefault="00373D4E" w:rsidP="00373D4E">
      <w:pPr>
        <w:tabs>
          <w:tab w:val="left" w:pos="426"/>
        </w:tabs>
        <w:spacing w:line="20" w:lineRule="atLeast"/>
        <w:rPr>
          <w:rFonts w:eastAsia="Times New Roman"/>
          <w:color w:val="auto"/>
          <w:sz w:val="18"/>
          <w:szCs w:val="18"/>
          <w:lang w:eastAsia="lt-LT"/>
        </w:rPr>
      </w:pPr>
    </w:p>
    <w:p w14:paraId="6ECE1D0A"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r w:rsidRPr="00351D72">
        <w:rPr>
          <w:rFonts w:eastAsia="Times New Roman"/>
          <w:color w:val="auto"/>
          <w:sz w:val="18"/>
          <w:szCs w:val="18"/>
          <w:lang w:eastAsia="lt-LT"/>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743CFC8B" w14:textId="77777777" w:rsidR="00373D4E" w:rsidRPr="00351D72" w:rsidRDefault="00373D4E" w:rsidP="00373D4E">
      <w:pPr>
        <w:tabs>
          <w:tab w:val="left" w:pos="426"/>
        </w:tabs>
        <w:spacing w:line="20" w:lineRule="atLeast"/>
        <w:rPr>
          <w:rFonts w:eastAsia="Times New Roman"/>
          <w:color w:val="auto"/>
          <w:sz w:val="18"/>
          <w:szCs w:val="18"/>
          <w:lang w:eastAsia="lt-LT"/>
        </w:rPr>
      </w:pPr>
    </w:p>
    <w:p w14:paraId="62B160B2"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bookmarkStart w:id="17" w:name="_heading=h.tyjcwt" w:colFirst="0" w:colLast="0"/>
      <w:bookmarkEnd w:id="17"/>
      <w:r w:rsidRPr="00351D72">
        <w:rPr>
          <w:rFonts w:eastAsia="Times New Roman"/>
          <w:color w:val="auto"/>
          <w:sz w:val="18"/>
          <w:szCs w:val="18"/>
          <w:lang w:eastAsia="lt-LT"/>
        </w:rPr>
        <w:t xml:space="preserve">Jeigu Šalys </w:t>
      </w:r>
      <w:bookmarkStart w:id="18" w:name="_Hlk4719129"/>
      <w:r w:rsidRPr="00351D72">
        <w:rPr>
          <w:rFonts w:eastAsia="Times New Roman"/>
          <w:color w:val="auto"/>
          <w:sz w:val="18"/>
          <w:szCs w:val="18"/>
          <w:lang w:eastAsia="lt-LT"/>
        </w:rPr>
        <w:t xml:space="preserve">per nustatytą terminą </w:t>
      </w:r>
      <w:bookmarkStart w:id="19" w:name="_Hlk4719101"/>
      <w:bookmarkEnd w:id="18"/>
      <w:r w:rsidRPr="00351D72">
        <w:rPr>
          <w:rFonts w:eastAsia="Times New Roman"/>
          <w:color w:val="auto"/>
          <w:sz w:val="18"/>
          <w:szCs w:val="18"/>
          <w:lang w:eastAsia="lt-LT"/>
        </w:rPr>
        <w:t xml:space="preserve">nesusitaria dėl mediatoriaus kandidatūros, arba </w:t>
      </w:r>
      <w:bookmarkEnd w:id="19"/>
      <w:r w:rsidRPr="00351D72">
        <w:rPr>
          <w:rFonts w:eastAsia="Times New Roman"/>
          <w:color w:val="auto"/>
          <w:sz w:val="18"/>
          <w:szCs w:val="18"/>
          <w:lang w:eastAsia="lt-LT"/>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49D784C6" w14:textId="77777777" w:rsidR="00373D4E" w:rsidRPr="00351D72" w:rsidRDefault="00373D4E" w:rsidP="00373D4E">
      <w:pPr>
        <w:tabs>
          <w:tab w:val="left" w:pos="426"/>
        </w:tabs>
        <w:spacing w:line="20" w:lineRule="atLeast"/>
        <w:rPr>
          <w:rFonts w:eastAsia="Times New Roman"/>
          <w:color w:val="auto"/>
          <w:sz w:val="18"/>
          <w:szCs w:val="18"/>
          <w:lang w:eastAsia="lt-LT"/>
        </w:rPr>
      </w:pPr>
    </w:p>
    <w:p w14:paraId="6C0D8049"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r w:rsidRPr="00351D72">
        <w:rPr>
          <w:rFonts w:eastAsia="Times New Roman"/>
          <w:color w:val="auto"/>
          <w:sz w:val="18"/>
          <w:szCs w:val="18"/>
          <w:lang w:eastAsia="lt-LT"/>
        </w:rPr>
        <w:t>Kilę ginčai nesudaro pagrindo Šalims atsisakyti vykdyti savo prievoles pagal Susitarimą arba sustabdyti jų vykdymą.</w:t>
      </w:r>
    </w:p>
    <w:p w14:paraId="5CFF60FC" w14:textId="77777777" w:rsidR="00373D4E" w:rsidRPr="00351D72" w:rsidRDefault="00373D4E" w:rsidP="00373D4E">
      <w:pPr>
        <w:tabs>
          <w:tab w:val="left" w:pos="426"/>
        </w:tabs>
        <w:spacing w:line="20" w:lineRule="atLeast"/>
        <w:rPr>
          <w:rFonts w:eastAsia="Times New Roman"/>
          <w:color w:val="auto"/>
          <w:sz w:val="18"/>
          <w:szCs w:val="18"/>
          <w:lang w:eastAsia="lt-LT"/>
        </w:rPr>
      </w:pPr>
    </w:p>
    <w:p w14:paraId="4C38961D" w14:textId="77777777" w:rsidR="00373D4E" w:rsidRPr="00351D72" w:rsidRDefault="00373D4E" w:rsidP="00B243DB">
      <w:pPr>
        <w:keepNext/>
        <w:keepLines/>
        <w:numPr>
          <w:ilvl w:val="0"/>
          <w:numId w:val="16"/>
        </w:numPr>
        <w:tabs>
          <w:tab w:val="left" w:pos="426"/>
        </w:tabs>
        <w:spacing w:after="200" w:line="20" w:lineRule="atLeast"/>
        <w:ind w:left="0" w:firstLine="0"/>
        <w:jc w:val="both"/>
        <w:rPr>
          <w:rFonts w:eastAsia="Times New Roman"/>
          <w:b/>
          <w:color w:val="auto"/>
          <w:sz w:val="18"/>
          <w:szCs w:val="18"/>
          <w:lang w:eastAsia="lt-LT"/>
        </w:rPr>
      </w:pPr>
      <w:r w:rsidRPr="00351D72">
        <w:rPr>
          <w:rFonts w:eastAsia="Times New Roman"/>
          <w:b/>
          <w:color w:val="auto"/>
          <w:sz w:val="18"/>
          <w:szCs w:val="18"/>
          <w:lang w:eastAsia="lt-LT"/>
        </w:rPr>
        <w:t>Bendravimo tvarka</w:t>
      </w:r>
    </w:p>
    <w:p w14:paraId="31E3A5F6" w14:textId="77777777" w:rsidR="00373D4E" w:rsidRPr="00351D72" w:rsidRDefault="00373D4E" w:rsidP="00373D4E">
      <w:pPr>
        <w:keepNext/>
        <w:keepLines/>
        <w:tabs>
          <w:tab w:val="left" w:pos="426"/>
        </w:tabs>
        <w:spacing w:line="20" w:lineRule="atLeast"/>
        <w:rPr>
          <w:rFonts w:eastAsia="Times New Roman"/>
          <w:b/>
          <w:color w:val="auto"/>
          <w:sz w:val="18"/>
          <w:szCs w:val="18"/>
          <w:lang w:eastAsia="lt-LT"/>
        </w:rPr>
      </w:pPr>
    </w:p>
    <w:p w14:paraId="05629687"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r w:rsidRPr="00351D72">
        <w:rPr>
          <w:rFonts w:eastAsia="Times New Roman"/>
          <w:color w:val="auto"/>
          <w:sz w:val="18"/>
          <w:szCs w:val="18"/>
          <w:lang w:eastAsia="lt-LT"/>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w:t>
      </w:r>
      <w:r w:rsidRPr="00351D72">
        <w:rPr>
          <w:rFonts w:eastAsia="Times New Roman"/>
          <w:color w:val="auto"/>
          <w:sz w:val="18"/>
          <w:szCs w:val="18"/>
          <w:lang w:eastAsia="lt-LT"/>
        </w:rPr>
        <w:lastRenderedPageBreak/>
        <w:t xml:space="preserve">įteikimą, arba pristatomi kurjerio su patvirtinimu apie laiško įteikimą tų Šalių adresais, nurodytais šiame Susitarime. </w:t>
      </w:r>
    </w:p>
    <w:p w14:paraId="32356973" w14:textId="77777777" w:rsidR="00373D4E" w:rsidRPr="00351D72" w:rsidRDefault="00373D4E" w:rsidP="00373D4E">
      <w:pPr>
        <w:tabs>
          <w:tab w:val="left" w:pos="426"/>
        </w:tabs>
        <w:spacing w:line="20" w:lineRule="atLeast"/>
        <w:rPr>
          <w:rFonts w:eastAsia="Times New Roman"/>
          <w:color w:val="auto"/>
          <w:sz w:val="18"/>
          <w:szCs w:val="18"/>
          <w:lang w:eastAsia="lt-LT"/>
        </w:rPr>
      </w:pPr>
    </w:p>
    <w:p w14:paraId="461B214A"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r w:rsidRPr="00351D72">
        <w:rPr>
          <w:rFonts w:eastAsia="Times New Roman"/>
          <w:color w:val="auto"/>
          <w:sz w:val="18"/>
          <w:szCs w:val="18"/>
          <w:lang w:eastAsia="lt-LT"/>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19D8FCC9" w14:textId="77777777" w:rsidR="00373D4E" w:rsidRPr="00351D72" w:rsidRDefault="00373D4E" w:rsidP="00373D4E">
      <w:pPr>
        <w:tabs>
          <w:tab w:val="left" w:pos="426"/>
        </w:tabs>
        <w:spacing w:line="20" w:lineRule="atLeast"/>
        <w:rPr>
          <w:rFonts w:eastAsia="Times New Roman"/>
          <w:color w:val="auto"/>
          <w:sz w:val="18"/>
          <w:szCs w:val="18"/>
          <w:lang w:eastAsia="lt-LT"/>
        </w:rPr>
      </w:pPr>
    </w:p>
    <w:p w14:paraId="346669E3"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r w:rsidRPr="00351D72">
        <w:rPr>
          <w:rFonts w:eastAsia="Times New Roman"/>
          <w:color w:val="auto"/>
          <w:sz w:val="18"/>
          <w:szCs w:val="18"/>
          <w:lang w:eastAsia="lt-LT"/>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57F8EC26" w14:textId="77777777" w:rsidR="00373D4E" w:rsidRPr="00351D72" w:rsidRDefault="00373D4E" w:rsidP="00373D4E">
      <w:pPr>
        <w:tabs>
          <w:tab w:val="left" w:pos="426"/>
        </w:tabs>
        <w:spacing w:line="20" w:lineRule="atLeast"/>
        <w:rPr>
          <w:rFonts w:eastAsia="Times New Roman"/>
          <w:color w:val="auto"/>
          <w:sz w:val="18"/>
          <w:szCs w:val="18"/>
          <w:lang w:eastAsia="lt-LT"/>
        </w:rPr>
      </w:pPr>
    </w:p>
    <w:p w14:paraId="038860F9"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r w:rsidRPr="00351D72">
        <w:rPr>
          <w:rFonts w:eastAsia="Times New Roman"/>
          <w:color w:val="auto"/>
          <w:sz w:val="18"/>
          <w:szCs w:val="18"/>
          <w:lang w:eastAsia="lt-LT"/>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1FCEAE7" w14:textId="77777777" w:rsidR="00373D4E" w:rsidRPr="00351D72" w:rsidRDefault="00373D4E" w:rsidP="00373D4E">
      <w:pPr>
        <w:tabs>
          <w:tab w:val="left" w:pos="426"/>
        </w:tabs>
        <w:spacing w:line="20" w:lineRule="atLeast"/>
        <w:rPr>
          <w:rFonts w:eastAsia="Times New Roman"/>
          <w:color w:val="auto"/>
          <w:sz w:val="18"/>
          <w:szCs w:val="18"/>
          <w:lang w:eastAsia="lt-LT"/>
        </w:rPr>
      </w:pPr>
    </w:p>
    <w:p w14:paraId="7ECC6D77"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r w:rsidRPr="00351D72">
        <w:rPr>
          <w:rFonts w:eastAsia="Times New Roman"/>
          <w:color w:val="auto"/>
          <w:sz w:val="18"/>
          <w:szCs w:val="18"/>
          <w:lang w:eastAsia="lt-LT"/>
        </w:rPr>
        <w:t>Jeigu pranešimas yra įteikiamas asmeniškai, arba siunčiamas paštu, ar per kurjerį, jis turi būti įteikiamas pasirašytinai ir laikomas gautu gavimo patvirtinime nurodytą dieną.</w:t>
      </w:r>
    </w:p>
    <w:p w14:paraId="03906E5D" w14:textId="77777777" w:rsidR="00373D4E" w:rsidRPr="00351D72" w:rsidRDefault="00373D4E" w:rsidP="00373D4E">
      <w:pPr>
        <w:tabs>
          <w:tab w:val="left" w:pos="426"/>
        </w:tabs>
        <w:spacing w:line="20" w:lineRule="atLeast"/>
        <w:rPr>
          <w:rFonts w:eastAsia="Times New Roman"/>
          <w:color w:val="auto"/>
          <w:sz w:val="18"/>
          <w:szCs w:val="18"/>
          <w:lang w:eastAsia="lt-LT"/>
        </w:rPr>
      </w:pPr>
    </w:p>
    <w:p w14:paraId="56E68A46"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r w:rsidRPr="00351D72">
        <w:rPr>
          <w:rFonts w:eastAsia="Times New Roman"/>
          <w:color w:val="auto"/>
          <w:sz w:val="18"/>
          <w:szCs w:val="18"/>
          <w:lang w:eastAsia="lt-LT"/>
        </w:rPr>
        <w:t>Jeigu pranešimas siunčiamas el. paštu, laikoma, kad gavėjas jį gavo kitą darbo dieną. Darbo diena laikoma bet kuri metų diena, išskyrus šeštadienį, sekmadienį ir Lietuvos valstybines šventes.</w:t>
      </w:r>
    </w:p>
    <w:p w14:paraId="65538AE0" w14:textId="77777777" w:rsidR="00373D4E" w:rsidRPr="00351D72" w:rsidRDefault="00373D4E" w:rsidP="00373D4E">
      <w:pPr>
        <w:tabs>
          <w:tab w:val="left" w:pos="426"/>
        </w:tabs>
        <w:spacing w:line="20" w:lineRule="atLeast"/>
        <w:rPr>
          <w:rFonts w:eastAsia="Times New Roman"/>
          <w:color w:val="auto"/>
          <w:sz w:val="18"/>
          <w:szCs w:val="18"/>
          <w:lang w:eastAsia="lt-LT"/>
        </w:rPr>
      </w:pPr>
    </w:p>
    <w:p w14:paraId="51039F59" w14:textId="77777777" w:rsidR="00373D4E" w:rsidRPr="00351D72" w:rsidRDefault="00373D4E" w:rsidP="00B243DB">
      <w:pPr>
        <w:keepNext/>
        <w:keepLines/>
        <w:numPr>
          <w:ilvl w:val="0"/>
          <w:numId w:val="16"/>
        </w:numPr>
        <w:tabs>
          <w:tab w:val="left" w:pos="426"/>
        </w:tabs>
        <w:spacing w:after="200" w:line="20" w:lineRule="atLeast"/>
        <w:ind w:left="0" w:firstLine="0"/>
        <w:jc w:val="both"/>
        <w:rPr>
          <w:rFonts w:eastAsia="Times New Roman"/>
          <w:b/>
          <w:color w:val="auto"/>
          <w:sz w:val="18"/>
          <w:szCs w:val="18"/>
          <w:lang w:eastAsia="lt-LT"/>
        </w:rPr>
      </w:pPr>
      <w:r w:rsidRPr="00351D72">
        <w:rPr>
          <w:rFonts w:eastAsia="Times New Roman"/>
          <w:b/>
          <w:color w:val="auto"/>
          <w:sz w:val="18"/>
          <w:szCs w:val="18"/>
          <w:lang w:eastAsia="lt-LT"/>
        </w:rPr>
        <w:t>Baigiamosios nuostatos</w:t>
      </w:r>
    </w:p>
    <w:p w14:paraId="1304E95C" w14:textId="77777777" w:rsidR="00373D4E" w:rsidRPr="00351D72" w:rsidRDefault="00373D4E" w:rsidP="00373D4E">
      <w:pPr>
        <w:keepNext/>
        <w:keepLines/>
        <w:tabs>
          <w:tab w:val="left" w:pos="426"/>
        </w:tabs>
        <w:spacing w:line="20" w:lineRule="atLeast"/>
        <w:rPr>
          <w:rFonts w:eastAsia="Times New Roman"/>
          <w:b/>
          <w:color w:val="auto"/>
          <w:sz w:val="18"/>
          <w:szCs w:val="18"/>
          <w:lang w:eastAsia="lt-LT"/>
        </w:rPr>
      </w:pPr>
    </w:p>
    <w:p w14:paraId="3E792199"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r w:rsidRPr="00351D72">
        <w:rPr>
          <w:rFonts w:eastAsia="Times New Roman"/>
          <w:color w:val="auto"/>
          <w:sz w:val="18"/>
          <w:szCs w:val="18"/>
          <w:lang w:eastAsia="lt-LT"/>
        </w:rPr>
        <w:t>Susitarimas laikomas sudarytu ir įsigalioja, kai jį pasirašo visos Šalys (kai jį pasirašo paskutinioji Šalis), įskaitant kai Šalių atstovai Susitarimą pasirašo kvalifikuotais elektroniniais parašais.</w:t>
      </w:r>
    </w:p>
    <w:p w14:paraId="480AC6BE" w14:textId="77777777" w:rsidR="00373D4E" w:rsidRPr="00351D72" w:rsidRDefault="00373D4E" w:rsidP="00373D4E">
      <w:pPr>
        <w:tabs>
          <w:tab w:val="left" w:pos="426"/>
        </w:tabs>
        <w:spacing w:line="20" w:lineRule="atLeast"/>
        <w:rPr>
          <w:rFonts w:eastAsia="Times New Roman"/>
          <w:color w:val="auto"/>
          <w:sz w:val="18"/>
          <w:szCs w:val="18"/>
          <w:lang w:eastAsia="lt-LT"/>
        </w:rPr>
      </w:pPr>
    </w:p>
    <w:p w14:paraId="607750E5"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r w:rsidRPr="00351D72">
        <w:rPr>
          <w:rFonts w:eastAsia="Times New Roman"/>
          <w:color w:val="auto"/>
          <w:sz w:val="18"/>
          <w:szCs w:val="18"/>
          <w:lang w:eastAsia="lt-LT"/>
        </w:rPr>
        <w:t xml:space="preserve">Šis Susitarimas negali būti nutrauktas tol, kol </w:t>
      </w:r>
      <w:r w:rsidRPr="00351D72">
        <w:rPr>
          <w:rFonts w:eastAsia="Times New Roman"/>
          <w:color w:val="000000"/>
          <w:sz w:val="18"/>
          <w:szCs w:val="18"/>
          <w:lang w:eastAsia="lt-LT"/>
        </w:rPr>
        <w:t>Rangovas turi reikalavimo teises į Subrangovą dėl jo atliktų Darbų kokybės ir defektų šalinimo.</w:t>
      </w:r>
    </w:p>
    <w:p w14:paraId="5C675448"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4"/>
          <w:szCs w:val="14"/>
          <w:lang w:eastAsia="lt-LT"/>
        </w:rPr>
      </w:pPr>
    </w:p>
    <w:p w14:paraId="03192800"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r w:rsidRPr="00351D72">
        <w:rPr>
          <w:rFonts w:eastAsia="Times New Roman"/>
          <w:color w:val="auto"/>
          <w:sz w:val="18"/>
          <w:szCs w:val="18"/>
          <w:lang w:eastAsia="lt-LT"/>
        </w:rPr>
        <w:t>Susitarimo sudarymui, vykdymui ir aiškinimui taikoma Lietuvos Respublikos teisė.</w:t>
      </w:r>
    </w:p>
    <w:p w14:paraId="7720334E" w14:textId="77777777" w:rsidR="00373D4E" w:rsidRPr="00351D72" w:rsidRDefault="00373D4E" w:rsidP="00373D4E">
      <w:pPr>
        <w:tabs>
          <w:tab w:val="left" w:pos="426"/>
        </w:tabs>
        <w:spacing w:line="20" w:lineRule="atLeast"/>
        <w:rPr>
          <w:rFonts w:eastAsia="Times New Roman"/>
          <w:color w:val="auto"/>
          <w:sz w:val="18"/>
          <w:szCs w:val="18"/>
          <w:lang w:eastAsia="lt-LT"/>
        </w:rPr>
      </w:pPr>
    </w:p>
    <w:p w14:paraId="295D3718"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r w:rsidRPr="00351D72">
        <w:rPr>
          <w:rFonts w:eastAsia="Times New Roman"/>
          <w:color w:val="auto"/>
          <w:sz w:val="18"/>
          <w:szCs w:val="18"/>
          <w:lang w:eastAsia="lt-LT"/>
        </w:rPr>
        <w:t xml:space="preserve">Susitarimas jo galiojimo laikotarpiu gali būti keičiamas tik visų Šalių rašytiniu susitarimu. </w:t>
      </w:r>
    </w:p>
    <w:p w14:paraId="78175295" w14:textId="77777777" w:rsidR="00373D4E" w:rsidRPr="00351D72" w:rsidRDefault="00373D4E" w:rsidP="00373D4E">
      <w:pPr>
        <w:tabs>
          <w:tab w:val="left" w:pos="426"/>
        </w:tabs>
        <w:spacing w:line="20" w:lineRule="atLeast"/>
        <w:rPr>
          <w:rFonts w:eastAsia="Times New Roman"/>
          <w:color w:val="auto"/>
          <w:sz w:val="14"/>
          <w:szCs w:val="14"/>
          <w:lang w:eastAsia="lt-LT"/>
        </w:rPr>
      </w:pPr>
    </w:p>
    <w:p w14:paraId="31C8072E"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r w:rsidRPr="00351D72">
        <w:rPr>
          <w:rFonts w:eastAsia="Times New Roman"/>
          <w:color w:val="auto"/>
          <w:sz w:val="18"/>
          <w:szCs w:val="18"/>
          <w:lang w:eastAsia="lt-LT"/>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61C83CA9" w14:textId="77777777" w:rsidR="00373D4E" w:rsidRPr="00351D72" w:rsidRDefault="00373D4E" w:rsidP="00373D4E">
      <w:pPr>
        <w:tabs>
          <w:tab w:val="left" w:pos="426"/>
        </w:tabs>
        <w:spacing w:line="20" w:lineRule="atLeast"/>
        <w:rPr>
          <w:rFonts w:eastAsia="Times New Roman"/>
          <w:color w:val="auto"/>
          <w:sz w:val="14"/>
          <w:szCs w:val="14"/>
          <w:lang w:eastAsia="lt-LT"/>
        </w:rPr>
      </w:pPr>
    </w:p>
    <w:p w14:paraId="59CC0E23"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r w:rsidRPr="00351D72">
        <w:rPr>
          <w:rFonts w:eastAsia="Times New Roman"/>
          <w:color w:val="auto"/>
          <w:sz w:val="18"/>
          <w:szCs w:val="18"/>
          <w:lang w:eastAsia="lt-LT"/>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4474064" w14:textId="77777777" w:rsidR="00373D4E" w:rsidRPr="00351D72" w:rsidRDefault="00373D4E" w:rsidP="00373D4E">
      <w:pPr>
        <w:pBdr>
          <w:top w:val="nil"/>
          <w:left w:val="nil"/>
          <w:bottom w:val="nil"/>
          <w:right w:val="nil"/>
          <w:between w:val="nil"/>
        </w:pBdr>
        <w:tabs>
          <w:tab w:val="left" w:pos="426"/>
        </w:tabs>
        <w:spacing w:line="20" w:lineRule="atLeast"/>
        <w:rPr>
          <w:rFonts w:eastAsia="Times New Roman"/>
          <w:color w:val="000000"/>
          <w:sz w:val="14"/>
          <w:szCs w:val="14"/>
          <w:lang w:eastAsia="lt-LT"/>
        </w:rPr>
      </w:pPr>
    </w:p>
    <w:p w14:paraId="3C7DF07B"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pPr>
      <w:r w:rsidRPr="00351D72">
        <w:rPr>
          <w:rFonts w:eastAsia="Times New Roman"/>
          <w:color w:val="auto"/>
          <w:sz w:val="18"/>
          <w:szCs w:val="18"/>
          <w:lang w:eastAsia="lt-LT"/>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467F6258" w14:textId="77777777" w:rsidR="00373D4E" w:rsidRPr="00351D72" w:rsidRDefault="00373D4E" w:rsidP="00373D4E">
      <w:pPr>
        <w:tabs>
          <w:tab w:val="left" w:pos="426"/>
        </w:tabs>
        <w:spacing w:line="20" w:lineRule="atLeast"/>
        <w:rPr>
          <w:rFonts w:eastAsia="Times New Roman"/>
          <w:color w:val="auto"/>
          <w:sz w:val="18"/>
          <w:szCs w:val="18"/>
          <w:lang w:eastAsia="lt-LT"/>
        </w:rPr>
      </w:pPr>
    </w:p>
    <w:p w14:paraId="1FECA4A2" w14:textId="77777777" w:rsidR="00373D4E" w:rsidRPr="00351D72" w:rsidRDefault="00373D4E" w:rsidP="00B243DB">
      <w:pPr>
        <w:numPr>
          <w:ilvl w:val="1"/>
          <w:numId w:val="16"/>
        </w:numPr>
        <w:tabs>
          <w:tab w:val="left" w:pos="426"/>
        </w:tabs>
        <w:spacing w:after="200" w:line="20" w:lineRule="atLeast"/>
        <w:ind w:left="0" w:firstLine="0"/>
        <w:jc w:val="both"/>
        <w:rPr>
          <w:rFonts w:eastAsia="Times New Roman"/>
          <w:color w:val="auto"/>
          <w:sz w:val="18"/>
          <w:szCs w:val="18"/>
          <w:lang w:eastAsia="lt-LT"/>
        </w:rPr>
        <w:sectPr w:rsidR="00373D4E" w:rsidRPr="00351D72" w:rsidSect="00193ADC">
          <w:type w:val="continuous"/>
          <w:pgSz w:w="11906" w:h="16838"/>
          <w:pgMar w:top="1134" w:right="567" w:bottom="1134" w:left="1701" w:header="567" w:footer="567" w:gutter="0"/>
          <w:cols w:num="2" w:space="720" w:equalWidth="0">
            <w:col w:w="3969" w:space="710"/>
            <w:col w:w="4959" w:space="0"/>
          </w:cols>
          <w:titlePg/>
        </w:sectPr>
      </w:pPr>
      <w:r w:rsidRPr="00351D72">
        <w:rPr>
          <w:rFonts w:eastAsia="Times New Roman"/>
          <w:color w:val="auto"/>
          <w:sz w:val="18"/>
          <w:szCs w:val="18"/>
          <w:lang w:eastAsia="lt-LT"/>
        </w:rPr>
        <w:t>Šalys savo parašais ant Susitarimo patvirtina, kad Susitarimą atidžiai perskaitė, išsiaiškino ir suprato jo turinį ir pasekmes bei priėmė jį kaip atitinkantį jų ketinimus ir tikslus.</w:t>
      </w:r>
    </w:p>
    <w:p w14:paraId="5474AC73" w14:textId="77777777" w:rsidR="00373D4E" w:rsidRPr="00351D72" w:rsidRDefault="00373D4E" w:rsidP="00B243DB">
      <w:pPr>
        <w:keepNext/>
        <w:keepLines/>
        <w:numPr>
          <w:ilvl w:val="0"/>
          <w:numId w:val="16"/>
        </w:numPr>
        <w:spacing w:after="200" w:line="20" w:lineRule="atLeast"/>
        <w:jc w:val="both"/>
        <w:rPr>
          <w:rFonts w:eastAsia="Times New Roman"/>
          <w:b/>
          <w:color w:val="auto"/>
          <w:sz w:val="18"/>
          <w:szCs w:val="18"/>
          <w:lang w:eastAsia="lt-LT"/>
        </w:rPr>
      </w:pPr>
      <w:r w:rsidRPr="00351D72">
        <w:rPr>
          <w:rFonts w:eastAsia="Times New Roman"/>
          <w:b/>
          <w:color w:val="auto"/>
          <w:sz w:val="18"/>
          <w:szCs w:val="18"/>
          <w:lang w:eastAsia="lt-LT"/>
        </w:rPr>
        <w:lastRenderedPageBreak/>
        <w:t>Šalių kontaktiniai duomenys</w:t>
      </w:r>
    </w:p>
    <w:p w14:paraId="1B088A33" w14:textId="77777777" w:rsidR="00373D4E" w:rsidRPr="00351D72" w:rsidRDefault="00373D4E" w:rsidP="00373D4E">
      <w:pPr>
        <w:keepNext/>
        <w:keepLines/>
        <w:spacing w:line="20" w:lineRule="atLeast"/>
        <w:rPr>
          <w:rFonts w:eastAsia="Times New Roman"/>
          <w:color w:val="auto"/>
          <w:sz w:val="18"/>
          <w:szCs w:val="18"/>
          <w:lang w:eastAsia="lt-LT"/>
        </w:rPr>
      </w:pPr>
    </w:p>
    <w:tbl>
      <w:tblPr>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373D4E" w:rsidRPr="00351D72" w14:paraId="4E445D27" w14:textId="77777777" w:rsidTr="00433FB3">
        <w:tc>
          <w:tcPr>
            <w:tcW w:w="3402" w:type="dxa"/>
          </w:tcPr>
          <w:p w14:paraId="31AA98E0"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lang w:eastAsia="lt-LT"/>
              </w:rPr>
              <w:t>[</w:t>
            </w:r>
            <w:r w:rsidRPr="00351D72">
              <w:rPr>
                <w:rFonts w:eastAsia="Arial"/>
                <w:b/>
                <w:color w:val="auto"/>
                <w:sz w:val="18"/>
                <w:szCs w:val="18"/>
                <w:highlight w:val="lightGray"/>
                <w:lang w:eastAsia="lt-LT"/>
              </w:rPr>
              <w:t>Užsakovo pavadinimas</w:t>
            </w:r>
            <w:r w:rsidRPr="00351D72">
              <w:rPr>
                <w:rFonts w:eastAsia="Arial"/>
                <w:color w:val="auto"/>
                <w:sz w:val="18"/>
                <w:szCs w:val="18"/>
                <w:lang w:eastAsia="lt-LT"/>
              </w:rPr>
              <w:t>]</w:t>
            </w:r>
          </w:p>
          <w:p w14:paraId="78B794C0"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lang w:eastAsia="lt-LT"/>
              </w:rPr>
              <w:t>Registruota Lietuvos Respublikos juridinių asmenų registre, registro tvarkytojas – VĮ Registrų centras</w:t>
            </w:r>
          </w:p>
          <w:p w14:paraId="35D27F9D"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lang w:eastAsia="lt-LT"/>
              </w:rPr>
              <w:t xml:space="preserve">Kodas </w:t>
            </w:r>
            <w:r w:rsidRPr="00351D72">
              <w:rPr>
                <w:rFonts w:eastAsia="Arial"/>
                <w:color w:val="auto"/>
                <w:sz w:val="18"/>
                <w:szCs w:val="18"/>
                <w:highlight w:val="lightGray"/>
                <w:lang w:eastAsia="lt-LT"/>
              </w:rPr>
              <w:t>[...]</w:t>
            </w:r>
          </w:p>
          <w:p w14:paraId="6776793B"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lang w:eastAsia="lt-LT"/>
              </w:rPr>
              <w:t xml:space="preserve">PVM kodas </w:t>
            </w:r>
            <w:r w:rsidRPr="00351D72">
              <w:rPr>
                <w:rFonts w:eastAsia="Arial"/>
                <w:color w:val="auto"/>
                <w:sz w:val="18"/>
                <w:szCs w:val="18"/>
                <w:highlight w:val="lightGray"/>
                <w:lang w:eastAsia="lt-LT"/>
              </w:rPr>
              <w:t>[...]</w:t>
            </w:r>
          </w:p>
          <w:p w14:paraId="4715CC69"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lang w:eastAsia="lt-LT"/>
              </w:rPr>
              <w:t>Adresas korespondencijai</w:t>
            </w:r>
          </w:p>
          <w:p w14:paraId="2A4FBB47"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highlight w:val="lightGray"/>
                <w:lang w:eastAsia="lt-LT"/>
              </w:rPr>
              <w:t>[...]</w:t>
            </w:r>
          </w:p>
          <w:p w14:paraId="4FD0522F"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lang w:eastAsia="lt-LT"/>
              </w:rPr>
              <w:t xml:space="preserve">Atstovo mob. tel. </w:t>
            </w:r>
            <w:r w:rsidRPr="00351D72">
              <w:rPr>
                <w:rFonts w:eastAsia="Arial"/>
                <w:color w:val="auto"/>
                <w:sz w:val="18"/>
                <w:szCs w:val="18"/>
                <w:highlight w:val="lightGray"/>
                <w:lang w:eastAsia="lt-LT"/>
              </w:rPr>
              <w:t>[...]</w:t>
            </w:r>
          </w:p>
          <w:p w14:paraId="05EDA22E"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lang w:eastAsia="lt-LT"/>
              </w:rPr>
              <w:t xml:space="preserve">Atstovo el. p. </w:t>
            </w:r>
            <w:r w:rsidRPr="00351D72">
              <w:rPr>
                <w:rFonts w:eastAsia="Arial"/>
                <w:color w:val="auto"/>
                <w:sz w:val="18"/>
                <w:szCs w:val="18"/>
                <w:highlight w:val="lightGray"/>
                <w:lang w:eastAsia="lt-LT"/>
              </w:rPr>
              <w:t>[...]</w:t>
            </w:r>
          </w:p>
          <w:p w14:paraId="08736EAB"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lang w:eastAsia="lt-LT"/>
              </w:rPr>
              <w:t xml:space="preserve">Banko sąskaitos Nr. </w:t>
            </w:r>
            <w:r w:rsidRPr="00351D72">
              <w:rPr>
                <w:rFonts w:eastAsia="Arial"/>
                <w:color w:val="auto"/>
                <w:sz w:val="18"/>
                <w:szCs w:val="18"/>
                <w:highlight w:val="lightGray"/>
                <w:lang w:eastAsia="lt-LT"/>
              </w:rPr>
              <w:t>[...]</w:t>
            </w:r>
          </w:p>
          <w:p w14:paraId="4F695330"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highlight w:val="lightGray"/>
                <w:lang w:eastAsia="lt-LT"/>
              </w:rPr>
              <w:t>[...]</w:t>
            </w:r>
            <w:r w:rsidRPr="00351D72">
              <w:rPr>
                <w:rFonts w:eastAsia="Arial"/>
                <w:color w:val="auto"/>
                <w:sz w:val="18"/>
                <w:szCs w:val="18"/>
                <w:lang w:eastAsia="lt-LT"/>
              </w:rPr>
              <w:t xml:space="preserve"> banke, SWIFT kodas </w:t>
            </w:r>
            <w:r w:rsidRPr="00351D72">
              <w:rPr>
                <w:rFonts w:eastAsia="Arial"/>
                <w:color w:val="auto"/>
                <w:sz w:val="18"/>
                <w:szCs w:val="18"/>
                <w:highlight w:val="lightGray"/>
                <w:lang w:eastAsia="lt-LT"/>
              </w:rPr>
              <w:t>[...]</w:t>
            </w:r>
          </w:p>
          <w:p w14:paraId="16A933B4" w14:textId="77777777" w:rsidR="00373D4E" w:rsidRPr="00351D72" w:rsidRDefault="00373D4E" w:rsidP="00373D4E">
            <w:pPr>
              <w:keepNext/>
              <w:keepLines/>
              <w:spacing w:line="20" w:lineRule="atLeast"/>
              <w:rPr>
                <w:rFonts w:eastAsia="Arial"/>
                <w:color w:val="auto"/>
                <w:sz w:val="18"/>
                <w:szCs w:val="18"/>
                <w:lang w:eastAsia="lt-LT"/>
              </w:rPr>
            </w:pPr>
          </w:p>
          <w:p w14:paraId="74313D01" w14:textId="77777777" w:rsidR="00373D4E" w:rsidRPr="00351D72" w:rsidRDefault="00373D4E" w:rsidP="00373D4E">
            <w:pPr>
              <w:keepNext/>
              <w:keepLines/>
              <w:spacing w:line="20" w:lineRule="atLeast"/>
              <w:rPr>
                <w:rFonts w:eastAsia="Arial"/>
                <w:color w:val="auto"/>
                <w:sz w:val="18"/>
                <w:szCs w:val="18"/>
                <w:lang w:eastAsia="lt-LT"/>
              </w:rPr>
            </w:pPr>
          </w:p>
          <w:p w14:paraId="1FFE4D8B" w14:textId="77777777" w:rsidR="00373D4E" w:rsidRPr="00351D72" w:rsidRDefault="00373D4E" w:rsidP="00373D4E">
            <w:pPr>
              <w:keepNext/>
              <w:keepLines/>
              <w:spacing w:line="20" w:lineRule="atLeast"/>
              <w:rPr>
                <w:rFonts w:eastAsia="Arial"/>
                <w:color w:val="auto"/>
                <w:sz w:val="18"/>
                <w:szCs w:val="18"/>
                <w:lang w:eastAsia="lt-LT"/>
              </w:rPr>
            </w:pPr>
          </w:p>
          <w:p w14:paraId="79F1A2D6" w14:textId="77777777" w:rsidR="00373D4E" w:rsidRPr="00351D72" w:rsidRDefault="00373D4E" w:rsidP="00373D4E">
            <w:pPr>
              <w:keepNext/>
              <w:keepLines/>
              <w:spacing w:line="20" w:lineRule="atLeast"/>
              <w:rPr>
                <w:rFonts w:eastAsia="Arial"/>
                <w:color w:val="auto"/>
                <w:sz w:val="18"/>
                <w:szCs w:val="18"/>
                <w:lang w:eastAsia="lt-LT"/>
              </w:rPr>
            </w:pPr>
          </w:p>
        </w:tc>
        <w:tc>
          <w:tcPr>
            <w:tcW w:w="3402" w:type="dxa"/>
          </w:tcPr>
          <w:p w14:paraId="4600E7AC"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lang w:eastAsia="lt-LT"/>
              </w:rPr>
              <w:t>[</w:t>
            </w:r>
            <w:r w:rsidRPr="00351D72">
              <w:rPr>
                <w:rFonts w:eastAsia="Arial"/>
                <w:b/>
                <w:color w:val="auto"/>
                <w:sz w:val="18"/>
                <w:szCs w:val="18"/>
                <w:highlight w:val="lightGray"/>
                <w:lang w:eastAsia="lt-LT"/>
              </w:rPr>
              <w:t>Rangovo pavadinimas</w:t>
            </w:r>
            <w:r w:rsidRPr="00351D72">
              <w:rPr>
                <w:rFonts w:eastAsia="Arial"/>
                <w:color w:val="auto"/>
                <w:sz w:val="18"/>
                <w:szCs w:val="18"/>
                <w:lang w:eastAsia="lt-LT"/>
              </w:rPr>
              <w:t>]</w:t>
            </w:r>
          </w:p>
          <w:p w14:paraId="2BC49C1C"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lang w:eastAsia="lt-LT"/>
              </w:rPr>
              <w:t>Registruota [</w:t>
            </w:r>
            <w:r w:rsidRPr="00351D72">
              <w:rPr>
                <w:rFonts w:eastAsia="Arial"/>
                <w:color w:val="auto"/>
                <w:sz w:val="18"/>
                <w:szCs w:val="18"/>
                <w:highlight w:val="lightGray"/>
                <w:lang w:eastAsia="lt-LT"/>
              </w:rPr>
              <w:t>registro pavadinimas</w:t>
            </w:r>
            <w:r w:rsidRPr="00351D72">
              <w:rPr>
                <w:rFonts w:eastAsia="Arial"/>
                <w:color w:val="auto"/>
                <w:sz w:val="18"/>
                <w:szCs w:val="18"/>
                <w:lang w:eastAsia="lt-LT"/>
              </w:rPr>
              <w:t>], registro tvarkytojas – [</w:t>
            </w:r>
            <w:r w:rsidRPr="00351D72">
              <w:rPr>
                <w:rFonts w:eastAsia="Arial"/>
                <w:color w:val="auto"/>
                <w:sz w:val="18"/>
                <w:szCs w:val="18"/>
                <w:highlight w:val="lightGray"/>
                <w:lang w:eastAsia="lt-LT"/>
              </w:rPr>
              <w:t>registro tvarkytojo pavadinimas</w:t>
            </w:r>
            <w:r w:rsidRPr="00351D72">
              <w:rPr>
                <w:rFonts w:eastAsia="Arial"/>
                <w:color w:val="auto"/>
                <w:sz w:val="18"/>
                <w:szCs w:val="18"/>
                <w:lang w:eastAsia="lt-LT"/>
              </w:rPr>
              <w:t>]</w:t>
            </w:r>
          </w:p>
          <w:p w14:paraId="30A5A3DB"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lang w:eastAsia="lt-LT"/>
              </w:rPr>
              <w:t xml:space="preserve">Kodas </w:t>
            </w:r>
            <w:r w:rsidRPr="00351D72">
              <w:rPr>
                <w:rFonts w:eastAsia="Arial"/>
                <w:color w:val="auto"/>
                <w:sz w:val="18"/>
                <w:szCs w:val="18"/>
                <w:highlight w:val="lightGray"/>
                <w:lang w:eastAsia="lt-LT"/>
              </w:rPr>
              <w:t>[...]</w:t>
            </w:r>
          </w:p>
          <w:p w14:paraId="5D8BDF8D"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lang w:eastAsia="lt-LT"/>
              </w:rPr>
              <w:t xml:space="preserve">PVM kodas </w:t>
            </w:r>
            <w:r w:rsidRPr="00351D72">
              <w:rPr>
                <w:rFonts w:eastAsia="Arial"/>
                <w:color w:val="auto"/>
                <w:sz w:val="18"/>
                <w:szCs w:val="18"/>
                <w:highlight w:val="lightGray"/>
                <w:lang w:eastAsia="lt-LT"/>
              </w:rPr>
              <w:t>[...]</w:t>
            </w:r>
          </w:p>
          <w:p w14:paraId="5A0BF9A4"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lang w:eastAsia="lt-LT"/>
              </w:rPr>
              <w:t>Adresas korespondencijai</w:t>
            </w:r>
          </w:p>
          <w:p w14:paraId="1874E51E"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highlight w:val="lightGray"/>
                <w:lang w:eastAsia="lt-LT"/>
              </w:rPr>
              <w:t>[...]</w:t>
            </w:r>
          </w:p>
          <w:p w14:paraId="57866FE3"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lang w:eastAsia="lt-LT"/>
              </w:rPr>
              <w:t xml:space="preserve">Atstovo mob. tel. </w:t>
            </w:r>
            <w:r w:rsidRPr="00351D72">
              <w:rPr>
                <w:rFonts w:eastAsia="Arial"/>
                <w:color w:val="auto"/>
                <w:sz w:val="18"/>
                <w:szCs w:val="18"/>
                <w:highlight w:val="lightGray"/>
                <w:lang w:eastAsia="lt-LT"/>
              </w:rPr>
              <w:t>[...]</w:t>
            </w:r>
          </w:p>
          <w:p w14:paraId="5B7F35F3"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lang w:eastAsia="lt-LT"/>
              </w:rPr>
              <w:t xml:space="preserve">Atstovo el. p. </w:t>
            </w:r>
            <w:r w:rsidRPr="00351D72">
              <w:rPr>
                <w:rFonts w:eastAsia="Arial"/>
                <w:color w:val="auto"/>
                <w:sz w:val="18"/>
                <w:szCs w:val="18"/>
                <w:highlight w:val="lightGray"/>
                <w:lang w:eastAsia="lt-LT"/>
              </w:rPr>
              <w:t>[...]</w:t>
            </w:r>
          </w:p>
          <w:p w14:paraId="3A4586FE"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lang w:eastAsia="lt-LT"/>
              </w:rPr>
              <w:t xml:space="preserve">Banko sąskaitos Nr. </w:t>
            </w:r>
            <w:r w:rsidRPr="00351D72">
              <w:rPr>
                <w:rFonts w:eastAsia="Arial"/>
                <w:color w:val="auto"/>
                <w:sz w:val="18"/>
                <w:szCs w:val="18"/>
                <w:highlight w:val="lightGray"/>
                <w:lang w:eastAsia="lt-LT"/>
              </w:rPr>
              <w:t>[...]</w:t>
            </w:r>
          </w:p>
          <w:p w14:paraId="18587E57"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highlight w:val="lightGray"/>
                <w:lang w:eastAsia="lt-LT"/>
              </w:rPr>
              <w:t>[...]</w:t>
            </w:r>
            <w:r w:rsidRPr="00351D72">
              <w:rPr>
                <w:rFonts w:eastAsia="Arial"/>
                <w:color w:val="auto"/>
                <w:sz w:val="18"/>
                <w:szCs w:val="18"/>
                <w:lang w:eastAsia="lt-LT"/>
              </w:rPr>
              <w:t xml:space="preserve"> banke, SWIFT kodas </w:t>
            </w:r>
            <w:r w:rsidRPr="00351D72">
              <w:rPr>
                <w:rFonts w:eastAsia="Arial"/>
                <w:color w:val="auto"/>
                <w:sz w:val="18"/>
                <w:szCs w:val="18"/>
                <w:highlight w:val="lightGray"/>
                <w:lang w:eastAsia="lt-LT"/>
              </w:rPr>
              <w:t>[...]</w:t>
            </w:r>
          </w:p>
          <w:p w14:paraId="15F38EB3" w14:textId="77777777" w:rsidR="00373D4E" w:rsidRPr="00351D72" w:rsidRDefault="00373D4E" w:rsidP="00373D4E">
            <w:pPr>
              <w:keepNext/>
              <w:keepLines/>
              <w:spacing w:line="20" w:lineRule="atLeast"/>
              <w:rPr>
                <w:rFonts w:eastAsia="Arial"/>
                <w:color w:val="auto"/>
                <w:sz w:val="18"/>
                <w:szCs w:val="18"/>
                <w:lang w:eastAsia="lt-LT"/>
              </w:rPr>
            </w:pPr>
          </w:p>
          <w:p w14:paraId="3BB61A41" w14:textId="77777777" w:rsidR="00373D4E" w:rsidRPr="00351D72" w:rsidRDefault="00373D4E" w:rsidP="00373D4E">
            <w:pPr>
              <w:keepNext/>
              <w:keepLines/>
              <w:spacing w:line="20" w:lineRule="atLeast"/>
              <w:rPr>
                <w:rFonts w:eastAsia="Arial"/>
                <w:color w:val="auto"/>
                <w:sz w:val="18"/>
                <w:szCs w:val="18"/>
                <w:lang w:eastAsia="lt-LT"/>
              </w:rPr>
            </w:pPr>
          </w:p>
          <w:p w14:paraId="541A166A" w14:textId="77777777" w:rsidR="00373D4E" w:rsidRPr="00351D72" w:rsidRDefault="00373D4E" w:rsidP="00373D4E">
            <w:pPr>
              <w:keepNext/>
              <w:keepLines/>
              <w:spacing w:line="20" w:lineRule="atLeast"/>
              <w:rPr>
                <w:rFonts w:eastAsia="Arial"/>
                <w:color w:val="auto"/>
                <w:sz w:val="18"/>
                <w:szCs w:val="18"/>
                <w:lang w:eastAsia="lt-LT"/>
              </w:rPr>
            </w:pPr>
          </w:p>
          <w:p w14:paraId="07DAC271" w14:textId="77777777" w:rsidR="00373D4E" w:rsidRPr="00351D72" w:rsidRDefault="00373D4E" w:rsidP="00373D4E">
            <w:pPr>
              <w:keepNext/>
              <w:keepLines/>
              <w:spacing w:line="20" w:lineRule="atLeast"/>
              <w:rPr>
                <w:rFonts w:eastAsia="Arial"/>
                <w:color w:val="auto"/>
                <w:sz w:val="18"/>
                <w:szCs w:val="18"/>
                <w:lang w:eastAsia="lt-LT"/>
              </w:rPr>
            </w:pPr>
          </w:p>
        </w:tc>
        <w:tc>
          <w:tcPr>
            <w:tcW w:w="3402" w:type="dxa"/>
          </w:tcPr>
          <w:p w14:paraId="6E622C09"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lang w:eastAsia="lt-LT"/>
              </w:rPr>
              <w:t>[</w:t>
            </w:r>
            <w:r w:rsidRPr="00351D72">
              <w:rPr>
                <w:rFonts w:eastAsia="Arial"/>
                <w:b/>
                <w:color w:val="auto"/>
                <w:sz w:val="18"/>
                <w:szCs w:val="18"/>
                <w:highlight w:val="lightGray"/>
                <w:lang w:eastAsia="lt-LT"/>
              </w:rPr>
              <w:t>Subrangovo pavadinimas</w:t>
            </w:r>
            <w:r w:rsidRPr="00351D72">
              <w:rPr>
                <w:rFonts w:eastAsia="Arial"/>
                <w:color w:val="auto"/>
                <w:sz w:val="18"/>
                <w:szCs w:val="18"/>
                <w:lang w:eastAsia="lt-LT"/>
              </w:rPr>
              <w:t>]</w:t>
            </w:r>
          </w:p>
          <w:p w14:paraId="47403DF2"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lang w:eastAsia="lt-LT"/>
              </w:rPr>
              <w:t>Registruota [</w:t>
            </w:r>
            <w:r w:rsidRPr="00351D72">
              <w:rPr>
                <w:rFonts w:eastAsia="Arial"/>
                <w:color w:val="auto"/>
                <w:sz w:val="18"/>
                <w:szCs w:val="18"/>
                <w:highlight w:val="lightGray"/>
                <w:lang w:eastAsia="lt-LT"/>
              </w:rPr>
              <w:t>registro pavadinimas</w:t>
            </w:r>
            <w:r w:rsidRPr="00351D72">
              <w:rPr>
                <w:rFonts w:eastAsia="Arial"/>
                <w:color w:val="auto"/>
                <w:sz w:val="18"/>
                <w:szCs w:val="18"/>
                <w:lang w:eastAsia="lt-LT"/>
              </w:rPr>
              <w:t xml:space="preserve">], registro tvarkytojas – </w:t>
            </w:r>
            <w:r w:rsidRPr="00351D72">
              <w:rPr>
                <w:rFonts w:eastAsia="Arial"/>
                <w:color w:val="auto"/>
                <w:sz w:val="18"/>
                <w:szCs w:val="18"/>
                <w:highlight w:val="lightGray"/>
                <w:lang w:eastAsia="lt-LT"/>
              </w:rPr>
              <w:t>[registro tvarkytojo pavadinimas]</w:t>
            </w:r>
          </w:p>
          <w:p w14:paraId="06953D51"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lang w:eastAsia="lt-LT"/>
              </w:rPr>
              <w:t xml:space="preserve">Kodas </w:t>
            </w:r>
            <w:r w:rsidRPr="00351D72">
              <w:rPr>
                <w:rFonts w:eastAsia="Arial"/>
                <w:color w:val="auto"/>
                <w:sz w:val="18"/>
                <w:szCs w:val="18"/>
                <w:highlight w:val="lightGray"/>
                <w:lang w:eastAsia="lt-LT"/>
              </w:rPr>
              <w:t>[...]</w:t>
            </w:r>
          </w:p>
          <w:p w14:paraId="265DFC15"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lang w:eastAsia="lt-LT"/>
              </w:rPr>
              <w:t xml:space="preserve">PVM kodas </w:t>
            </w:r>
            <w:r w:rsidRPr="00351D72">
              <w:rPr>
                <w:rFonts w:eastAsia="Arial"/>
                <w:color w:val="auto"/>
                <w:sz w:val="18"/>
                <w:szCs w:val="18"/>
                <w:highlight w:val="lightGray"/>
                <w:lang w:eastAsia="lt-LT"/>
              </w:rPr>
              <w:t>[...]</w:t>
            </w:r>
          </w:p>
          <w:p w14:paraId="7E9C792F"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lang w:eastAsia="lt-LT"/>
              </w:rPr>
              <w:t>Adresas korespondencijai</w:t>
            </w:r>
          </w:p>
          <w:p w14:paraId="53E1EBD2"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highlight w:val="lightGray"/>
                <w:lang w:eastAsia="lt-LT"/>
              </w:rPr>
              <w:t>[...]</w:t>
            </w:r>
          </w:p>
          <w:p w14:paraId="1D20B8EC"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lang w:eastAsia="lt-LT"/>
              </w:rPr>
              <w:t xml:space="preserve">Atstovo mob. tel. </w:t>
            </w:r>
            <w:r w:rsidRPr="00351D72">
              <w:rPr>
                <w:rFonts w:eastAsia="Arial"/>
                <w:color w:val="auto"/>
                <w:sz w:val="18"/>
                <w:szCs w:val="18"/>
                <w:highlight w:val="lightGray"/>
                <w:lang w:eastAsia="lt-LT"/>
              </w:rPr>
              <w:t>[...]</w:t>
            </w:r>
          </w:p>
          <w:p w14:paraId="0B630337"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lang w:eastAsia="lt-LT"/>
              </w:rPr>
              <w:t xml:space="preserve">Atstovo el. p. </w:t>
            </w:r>
            <w:r w:rsidRPr="00351D72">
              <w:rPr>
                <w:rFonts w:eastAsia="Arial"/>
                <w:color w:val="auto"/>
                <w:sz w:val="18"/>
                <w:szCs w:val="18"/>
                <w:highlight w:val="lightGray"/>
                <w:lang w:eastAsia="lt-LT"/>
              </w:rPr>
              <w:t>[...]</w:t>
            </w:r>
          </w:p>
          <w:p w14:paraId="707F0169"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lang w:eastAsia="lt-LT"/>
              </w:rPr>
              <w:t xml:space="preserve">Banko sąskaitos Nr. </w:t>
            </w:r>
            <w:r w:rsidRPr="00351D72">
              <w:rPr>
                <w:rFonts w:eastAsia="Arial"/>
                <w:color w:val="auto"/>
                <w:sz w:val="18"/>
                <w:szCs w:val="18"/>
                <w:highlight w:val="lightGray"/>
                <w:lang w:eastAsia="lt-LT"/>
              </w:rPr>
              <w:t>[...]</w:t>
            </w:r>
          </w:p>
          <w:p w14:paraId="53660E55" w14:textId="77777777" w:rsidR="00373D4E" w:rsidRPr="00351D72" w:rsidRDefault="00373D4E" w:rsidP="00373D4E">
            <w:pPr>
              <w:keepNext/>
              <w:keepLines/>
              <w:spacing w:line="20" w:lineRule="atLeast"/>
              <w:rPr>
                <w:rFonts w:eastAsia="Arial"/>
                <w:color w:val="auto"/>
                <w:sz w:val="18"/>
                <w:szCs w:val="18"/>
                <w:lang w:eastAsia="lt-LT"/>
              </w:rPr>
            </w:pPr>
            <w:r w:rsidRPr="00351D72">
              <w:rPr>
                <w:rFonts w:eastAsia="Arial"/>
                <w:color w:val="auto"/>
                <w:sz w:val="18"/>
                <w:szCs w:val="18"/>
                <w:highlight w:val="lightGray"/>
                <w:lang w:eastAsia="lt-LT"/>
              </w:rPr>
              <w:t>[...]</w:t>
            </w:r>
            <w:r w:rsidRPr="00351D72">
              <w:rPr>
                <w:rFonts w:eastAsia="Arial"/>
                <w:color w:val="auto"/>
                <w:sz w:val="18"/>
                <w:szCs w:val="18"/>
                <w:lang w:eastAsia="lt-LT"/>
              </w:rPr>
              <w:t xml:space="preserve"> banke, SWIFT kodas </w:t>
            </w:r>
            <w:r w:rsidRPr="00351D72">
              <w:rPr>
                <w:rFonts w:eastAsia="Arial"/>
                <w:color w:val="auto"/>
                <w:sz w:val="18"/>
                <w:szCs w:val="18"/>
                <w:highlight w:val="lightGray"/>
                <w:lang w:eastAsia="lt-LT"/>
              </w:rPr>
              <w:t>[...]</w:t>
            </w:r>
          </w:p>
          <w:p w14:paraId="0D40B005" w14:textId="77777777" w:rsidR="00373D4E" w:rsidRPr="00351D72" w:rsidRDefault="00373D4E" w:rsidP="00373D4E">
            <w:pPr>
              <w:keepNext/>
              <w:keepLines/>
              <w:spacing w:line="20" w:lineRule="atLeast"/>
              <w:rPr>
                <w:rFonts w:eastAsia="Arial"/>
                <w:color w:val="auto"/>
                <w:sz w:val="18"/>
                <w:szCs w:val="18"/>
                <w:lang w:eastAsia="lt-LT"/>
              </w:rPr>
            </w:pPr>
          </w:p>
          <w:p w14:paraId="05AD5AD4" w14:textId="77777777" w:rsidR="00373D4E" w:rsidRPr="00351D72" w:rsidRDefault="00373D4E" w:rsidP="00373D4E">
            <w:pPr>
              <w:keepNext/>
              <w:keepLines/>
              <w:spacing w:line="20" w:lineRule="atLeast"/>
              <w:rPr>
                <w:rFonts w:eastAsia="Arial"/>
                <w:color w:val="auto"/>
                <w:sz w:val="18"/>
                <w:szCs w:val="18"/>
                <w:lang w:eastAsia="lt-LT"/>
              </w:rPr>
            </w:pPr>
          </w:p>
          <w:p w14:paraId="66823488" w14:textId="77777777" w:rsidR="00373D4E" w:rsidRPr="00351D72" w:rsidRDefault="00373D4E" w:rsidP="00373D4E">
            <w:pPr>
              <w:keepNext/>
              <w:keepLines/>
              <w:spacing w:line="20" w:lineRule="atLeast"/>
              <w:rPr>
                <w:rFonts w:eastAsia="Arial"/>
                <w:color w:val="auto"/>
                <w:sz w:val="18"/>
                <w:szCs w:val="18"/>
                <w:lang w:eastAsia="lt-LT"/>
              </w:rPr>
            </w:pPr>
          </w:p>
          <w:p w14:paraId="2C26241E" w14:textId="77777777" w:rsidR="00373D4E" w:rsidRPr="00351D72" w:rsidRDefault="00373D4E" w:rsidP="00373D4E">
            <w:pPr>
              <w:keepNext/>
              <w:keepLines/>
              <w:spacing w:line="20" w:lineRule="atLeast"/>
              <w:rPr>
                <w:rFonts w:eastAsia="Arial"/>
                <w:color w:val="auto"/>
                <w:sz w:val="18"/>
                <w:szCs w:val="18"/>
                <w:lang w:eastAsia="lt-LT"/>
              </w:rPr>
            </w:pPr>
          </w:p>
        </w:tc>
      </w:tr>
      <w:tr w:rsidR="00373D4E" w:rsidRPr="00351D72" w14:paraId="09DEEBE8" w14:textId="77777777" w:rsidTr="00433FB3">
        <w:tc>
          <w:tcPr>
            <w:tcW w:w="3402" w:type="dxa"/>
          </w:tcPr>
          <w:p w14:paraId="2FB67B3C" w14:textId="77777777" w:rsidR="00373D4E" w:rsidRPr="00351D72" w:rsidRDefault="00373D4E" w:rsidP="00373D4E">
            <w:pPr>
              <w:spacing w:line="20" w:lineRule="atLeast"/>
              <w:rPr>
                <w:rFonts w:eastAsia="Arial"/>
                <w:color w:val="auto"/>
                <w:sz w:val="18"/>
                <w:szCs w:val="18"/>
                <w:highlight w:val="lightGray"/>
                <w:lang w:eastAsia="lt-LT"/>
              </w:rPr>
            </w:pPr>
            <w:r w:rsidRPr="00351D72">
              <w:rPr>
                <w:rFonts w:eastAsia="Arial"/>
                <w:color w:val="auto"/>
                <w:sz w:val="18"/>
                <w:szCs w:val="18"/>
                <w:highlight w:val="lightGray"/>
                <w:lang w:eastAsia="lt-LT"/>
              </w:rPr>
              <w:t>[vardas, pavardė]</w:t>
            </w:r>
          </w:p>
          <w:p w14:paraId="06A26D04" w14:textId="77777777" w:rsidR="00373D4E" w:rsidRPr="00351D72" w:rsidRDefault="00373D4E" w:rsidP="00373D4E">
            <w:pPr>
              <w:spacing w:line="20" w:lineRule="atLeast"/>
              <w:rPr>
                <w:rFonts w:eastAsia="Arial"/>
                <w:color w:val="auto"/>
                <w:sz w:val="18"/>
                <w:szCs w:val="18"/>
                <w:lang w:eastAsia="lt-LT"/>
              </w:rPr>
            </w:pPr>
            <w:r w:rsidRPr="00351D72">
              <w:rPr>
                <w:rFonts w:eastAsia="Arial"/>
                <w:color w:val="auto"/>
                <w:sz w:val="18"/>
                <w:szCs w:val="18"/>
                <w:highlight w:val="lightGray"/>
                <w:lang w:eastAsia="lt-LT"/>
              </w:rPr>
              <w:t>[pareigos / atstovavimo pagrindas]</w:t>
            </w:r>
          </w:p>
        </w:tc>
        <w:tc>
          <w:tcPr>
            <w:tcW w:w="3402" w:type="dxa"/>
          </w:tcPr>
          <w:p w14:paraId="203CD91E" w14:textId="77777777" w:rsidR="00373D4E" w:rsidRPr="00351D72" w:rsidRDefault="00373D4E" w:rsidP="00373D4E">
            <w:pPr>
              <w:spacing w:line="20" w:lineRule="atLeast"/>
              <w:rPr>
                <w:rFonts w:eastAsia="Arial"/>
                <w:color w:val="auto"/>
                <w:sz w:val="18"/>
                <w:szCs w:val="18"/>
                <w:highlight w:val="lightGray"/>
                <w:lang w:eastAsia="lt-LT"/>
              </w:rPr>
            </w:pPr>
            <w:r w:rsidRPr="00351D72">
              <w:rPr>
                <w:rFonts w:eastAsia="Arial"/>
                <w:color w:val="auto"/>
                <w:sz w:val="18"/>
                <w:szCs w:val="18"/>
                <w:highlight w:val="lightGray"/>
                <w:lang w:eastAsia="lt-LT"/>
              </w:rPr>
              <w:t>[vardas, pavardė]</w:t>
            </w:r>
          </w:p>
          <w:p w14:paraId="5962233F" w14:textId="77777777" w:rsidR="00373D4E" w:rsidRPr="00351D72" w:rsidRDefault="00373D4E" w:rsidP="00373D4E">
            <w:pPr>
              <w:spacing w:line="20" w:lineRule="atLeast"/>
              <w:rPr>
                <w:rFonts w:eastAsia="Arial"/>
                <w:color w:val="auto"/>
                <w:sz w:val="18"/>
                <w:szCs w:val="18"/>
                <w:lang w:eastAsia="lt-LT"/>
              </w:rPr>
            </w:pPr>
            <w:r w:rsidRPr="00351D72">
              <w:rPr>
                <w:rFonts w:eastAsia="Arial"/>
                <w:color w:val="auto"/>
                <w:sz w:val="18"/>
                <w:szCs w:val="18"/>
                <w:highlight w:val="lightGray"/>
                <w:lang w:eastAsia="lt-LT"/>
              </w:rPr>
              <w:t>[pareigos / atstovavimo pagrindas]</w:t>
            </w:r>
          </w:p>
        </w:tc>
        <w:tc>
          <w:tcPr>
            <w:tcW w:w="3402" w:type="dxa"/>
          </w:tcPr>
          <w:p w14:paraId="24EF0F71" w14:textId="77777777" w:rsidR="00373D4E" w:rsidRPr="00351D72" w:rsidRDefault="00373D4E" w:rsidP="00373D4E">
            <w:pPr>
              <w:spacing w:line="20" w:lineRule="atLeast"/>
              <w:rPr>
                <w:rFonts w:eastAsia="Arial"/>
                <w:color w:val="auto"/>
                <w:sz w:val="18"/>
                <w:szCs w:val="18"/>
                <w:highlight w:val="lightGray"/>
                <w:lang w:eastAsia="lt-LT"/>
              </w:rPr>
            </w:pPr>
            <w:r w:rsidRPr="00351D72">
              <w:rPr>
                <w:rFonts w:eastAsia="Arial"/>
                <w:color w:val="auto"/>
                <w:sz w:val="18"/>
                <w:szCs w:val="18"/>
                <w:highlight w:val="lightGray"/>
                <w:lang w:eastAsia="lt-LT"/>
              </w:rPr>
              <w:t>[vardas, pavardė]</w:t>
            </w:r>
          </w:p>
          <w:p w14:paraId="02301694" w14:textId="77777777" w:rsidR="00373D4E" w:rsidRPr="00351D72" w:rsidRDefault="00373D4E" w:rsidP="00373D4E">
            <w:pPr>
              <w:spacing w:line="20" w:lineRule="atLeast"/>
              <w:rPr>
                <w:rFonts w:eastAsia="Arial"/>
                <w:color w:val="auto"/>
                <w:sz w:val="18"/>
                <w:szCs w:val="18"/>
                <w:lang w:eastAsia="lt-LT"/>
              </w:rPr>
            </w:pPr>
            <w:r w:rsidRPr="00351D72">
              <w:rPr>
                <w:rFonts w:eastAsia="Arial"/>
                <w:color w:val="auto"/>
                <w:sz w:val="18"/>
                <w:szCs w:val="18"/>
                <w:highlight w:val="lightGray"/>
                <w:lang w:eastAsia="lt-LT"/>
              </w:rPr>
              <w:t>[pareigos / atstovavimo pagrindas]</w:t>
            </w:r>
          </w:p>
        </w:tc>
      </w:tr>
    </w:tbl>
    <w:p w14:paraId="480CE957" w14:textId="77777777" w:rsidR="00373D4E" w:rsidRPr="00351D72" w:rsidRDefault="00373D4E" w:rsidP="00373D4E">
      <w:pPr>
        <w:spacing w:line="20" w:lineRule="atLeast"/>
        <w:rPr>
          <w:rFonts w:eastAsia="Times New Roman"/>
          <w:b/>
          <w:color w:val="000000"/>
          <w:sz w:val="18"/>
          <w:szCs w:val="18"/>
          <w:lang w:eastAsia="lt-LT"/>
        </w:rPr>
      </w:pPr>
    </w:p>
    <w:p w14:paraId="32609912" w14:textId="77777777" w:rsidR="00373D4E" w:rsidRPr="00351D72" w:rsidRDefault="00373D4E" w:rsidP="00373D4E">
      <w:pPr>
        <w:spacing w:line="276" w:lineRule="auto"/>
        <w:jc w:val="right"/>
        <w:rPr>
          <w:rFonts w:eastAsia="Times New Roman"/>
          <w:color w:val="auto"/>
          <w:szCs w:val="22"/>
          <w:lang w:eastAsia="lt-LT"/>
        </w:rPr>
      </w:pPr>
    </w:p>
    <w:p w14:paraId="3EDD165D" w14:textId="77777777" w:rsidR="00373D4E" w:rsidRPr="00351D72" w:rsidRDefault="00373D4E" w:rsidP="00373D4E">
      <w:pPr>
        <w:spacing w:line="276" w:lineRule="auto"/>
        <w:jc w:val="right"/>
        <w:rPr>
          <w:rFonts w:eastAsia="Times New Roman"/>
          <w:color w:val="auto"/>
          <w:szCs w:val="22"/>
          <w:lang w:eastAsia="lt-LT"/>
        </w:rPr>
      </w:pPr>
    </w:p>
    <w:p w14:paraId="42AFCAEC" w14:textId="77777777" w:rsidR="00373D4E" w:rsidRPr="00351D72" w:rsidRDefault="00373D4E" w:rsidP="00373D4E">
      <w:pPr>
        <w:spacing w:line="276" w:lineRule="auto"/>
        <w:jc w:val="right"/>
        <w:rPr>
          <w:rFonts w:eastAsia="Times New Roman"/>
          <w:color w:val="auto"/>
          <w:szCs w:val="22"/>
          <w:lang w:eastAsia="lt-LT"/>
        </w:rPr>
      </w:pPr>
    </w:p>
    <w:p w14:paraId="672BC1BD" w14:textId="0A315E5D" w:rsidR="00A8508D" w:rsidRPr="00351D72" w:rsidRDefault="00A8508D" w:rsidP="00C53C0F">
      <w:pPr>
        <w:spacing w:line="20" w:lineRule="atLeast"/>
      </w:pPr>
    </w:p>
    <w:p w14:paraId="5BD8DA34" w14:textId="77777777" w:rsidR="00193ADC" w:rsidRPr="00351D72" w:rsidRDefault="00193ADC">
      <w:pPr>
        <w:spacing w:line="20" w:lineRule="atLeast"/>
      </w:pPr>
    </w:p>
    <w:sectPr w:rsidR="00193ADC" w:rsidRPr="00351D72" w:rsidSect="00193ADC">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FD1C9" w14:textId="77777777" w:rsidR="00574B27" w:rsidRDefault="00574B27">
      <w:r>
        <w:separator/>
      </w:r>
    </w:p>
  </w:endnote>
  <w:endnote w:type="continuationSeparator" w:id="0">
    <w:p w14:paraId="41067B1C" w14:textId="77777777" w:rsidR="00574B27" w:rsidRDefault="0057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E026E" w14:textId="70DA6020" w:rsidR="00433FB3" w:rsidRPr="00EE347D" w:rsidRDefault="00433FB3" w:rsidP="00EE3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CE8AD" w14:textId="77777777" w:rsidR="00433FB3" w:rsidRDefault="00433FB3">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BB969" w14:textId="77777777" w:rsidR="00574B27" w:rsidRDefault="00574B27">
      <w:r>
        <w:separator/>
      </w:r>
    </w:p>
  </w:footnote>
  <w:footnote w:type="continuationSeparator" w:id="0">
    <w:p w14:paraId="2CACCEDF" w14:textId="77777777" w:rsidR="00574B27" w:rsidRDefault="00574B27">
      <w:r>
        <w:continuationSeparator/>
      </w:r>
    </w:p>
  </w:footnote>
  <w:footnote w:id="1">
    <w:p w14:paraId="32CF8C81" w14:textId="77777777" w:rsidR="00433FB3" w:rsidRPr="008379A2" w:rsidRDefault="00433FB3" w:rsidP="00373D4E">
      <w:pPr>
        <w:pStyle w:val="FootnoteText"/>
        <w:rPr>
          <w:szCs w:val="24"/>
          <w:lang w:val="lt-LT" w:eastAsia="lt-LT"/>
        </w:rPr>
      </w:pPr>
      <w:r>
        <w:rPr>
          <w:szCs w:val="24"/>
          <w:lang w:val="lt-LT" w:eastAsia="lt-LT"/>
        </w:rPr>
        <w:t xml:space="preserve"> </w:t>
      </w:r>
      <w:r w:rsidRPr="008379A2">
        <w:rPr>
          <w:rStyle w:val="FootnoteReference"/>
          <w:lang w:val="lt-LT"/>
        </w:rPr>
        <w:footnoteRef/>
      </w:r>
      <w:r>
        <w:rPr>
          <w:szCs w:val="24"/>
          <w:lang w:val="lt-LT" w:eastAsia="lt-LT"/>
        </w:rPr>
        <w:t xml:space="preserve"> </w:t>
      </w:r>
      <w:r w:rsidRPr="008379A2">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E0DC6" w14:textId="77777777" w:rsidR="00433FB3" w:rsidRDefault="00433FB3" w:rsidP="00433FB3">
    <w:pPr>
      <w:pStyle w:val="Header"/>
      <w:framePr w:wrap="around" w:vAnchor="text" w:hAnchor="margin" w:xAlign="center" w:y="1"/>
      <w:rPr>
        <w:rStyle w:val="PageNumber"/>
        <w:rFonts w:eastAsia="Arial Unicode MS"/>
      </w:rPr>
    </w:pPr>
    <w:r>
      <w:rPr>
        <w:rStyle w:val="PageNumber"/>
        <w:rFonts w:eastAsia="Arial Unicode MS"/>
      </w:rPr>
      <w:fldChar w:fldCharType="begin"/>
    </w:r>
    <w:r>
      <w:rPr>
        <w:rStyle w:val="PageNumber"/>
        <w:rFonts w:eastAsia="Arial Unicode MS"/>
      </w:rPr>
      <w:instrText xml:space="preserve">PAGE  </w:instrText>
    </w:r>
    <w:r>
      <w:rPr>
        <w:rStyle w:val="PageNumber"/>
        <w:rFonts w:eastAsia="Arial Unicode MS"/>
      </w:rPr>
      <w:fldChar w:fldCharType="separate"/>
    </w:r>
    <w:r>
      <w:rPr>
        <w:rStyle w:val="PageNumber"/>
        <w:rFonts w:eastAsia="Arial Unicode MS"/>
        <w:noProof/>
      </w:rPr>
      <w:t>27</w:t>
    </w:r>
    <w:r>
      <w:rPr>
        <w:rStyle w:val="PageNumber"/>
        <w:rFonts w:eastAsia="Arial Unicode MS"/>
      </w:rPr>
      <w:fldChar w:fldCharType="end"/>
    </w:r>
  </w:p>
  <w:p w14:paraId="507347C2" w14:textId="77777777" w:rsidR="00433FB3" w:rsidRDefault="00433FB3">
    <w:pPr>
      <w:pStyle w:val="Header"/>
      <w:pBdr>
        <w:bottom w:val="single" w:sz="6" w:space="1" w:color="auto"/>
      </w:pBdr>
      <w:tabs>
        <w:tab w:val="right" w:pos="8789"/>
      </w:tabs>
      <w:rPr>
        <w:rStyle w:val="PageNumber"/>
        <w:rFonts w:eastAsia="Arial Unicode MS"/>
      </w:rPr>
    </w:pPr>
    <w:r>
      <w:rPr>
        <w:rStyle w:val="PageNumber"/>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4E96D" w14:textId="6E4A9285" w:rsidR="00433FB3" w:rsidRDefault="00433FB3">
    <w:pPr>
      <w:pStyle w:val="Header"/>
      <w:jc w:val="center"/>
    </w:pPr>
    <w:r>
      <w:fldChar w:fldCharType="begin"/>
    </w:r>
    <w:r>
      <w:instrText xml:space="preserve"> PAGE   \* MERGEFORMAT </w:instrText>
    </w:r>
    <w:r>
      <w:fldChar w:fldCharType="separate"/>
    </w:r>
    <w:r w:rsidR="00CF3D54">
      <w:rPr>
        <w:noProof/>
      </w:rPr>
      <w:t>10</w:t>
    </w:r>
    <w:r>
      <w:rPr>
        <w:noProof/>
      </w:rPr>
      <w:fldChar w:fldCharType="end"/>
    </w:r>
  </w:p>
  <w:p w14:paraId="759BF5DA" w14:textId="77777777" w:rsidR="00433FB3" w:rsidRDefault="00433F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767855"/>
      <w:docPartObj>
        <w:docPartGallery w:val="Page Numbers (Top of Page)"/>
        <w:docPartUnique/>
      </w:docPartObj>
    </w:sdtPr>
    <w:sdtEndPr/>
    <w:sdtContent>
      <w:p w14:paraId="7FD042C0" w14:textId="3637C254" w:rsidR="00433FB3" w:rsidRDefault="00433FB3">
        <w:pPr>
          <w:pStyle w:val="Header"/>
          <w:jc w:val="center"/>
        </w:pPr>
        <w:r>
          <w:fldChar w:fldCharType="begin"/>
        </w:r>
        <w:r>
          <w:instrText>PAGE   \* MERGEFORMAT</w:instrText>
        </w:r>
        <w:r>
          <w:fldChar w:fldCharType="separate"/>
        </w:r>
        <w:r w:rsidR="00CF3D54">
          <w:rPr>
            <w:noProof/>
          </w:rPr>
          <w:t>18</w:t>
        </w:r>
        <w:r>
          <w:fldChar w:fldCharType="end"/>
        </w:r>
      </w:p>
    </w:sdtContent>
  </w:sdt>
  <w:p w14:paraId="65BCE60E" w14:textId="77777777" w:rsidR="00433FB3" w:rsidRDefault="00433FB3">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4A60"/>
    <w:multiLevelType w:val="multilevel"/>
    <w:tmpl w:val="0FBAC842"/>
    <w:lvl w:ilvl="0">
      <w:start w:val="37"/>
      <w:numFmt w:val="decimal"/>
      <w:lvlText w:val="%1."/>
      <w:lvlJc w:val="left"/>
      <w:pPr>
        <w:ind w:left="630" w:hanging="63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A796A8D"/>
    <w:multiLevelType w:val="multilevel"/>
    <w:tmpl w:val="BE4E5180"/>
    <w:lvl w:ilvl="0">
      <w:start w:val="25"/>
      <w:numFmt w:val="decimal"/>
      <w:lvlText w:val="%1."/>
      <w:lvlJc w:val="left"/>
      <w:pPr>
        <w:ind w:left="630" w:hanging="63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9" w15:restartNumberingAfterBreak="0">
    <w:nsid w:val="28CE1049"/>
    <w:multiLevelType w:val="multilevel"/>
    <w:tmpl w:val="0C102C5E"/>
    <w:lvl w:ilvl="0">
      <w:start w:val="26"/>
      <w:numFmt w:val="decimal"/>
      <w:lvlText w:val="%1."/>
      <w:lvlJc w:val="left"/>
      <w:pPr>
        <w:ind w:left="630" w:hanging="630"/>
      </w:pPr>
      <w:rPr>
        <w:rFonts w:eastAsia="Calibri" w:hint="default"/>
      </w:rPr>
    </w:lvl>
    <w:lvl w:ilvl="1">
      <w:start w:val="1"/>
      <w:numFmt w:val="decimal"/>
      <w:lvlText w:val="%1.%2."/>
      <w:lvlJc w:val="left"/>
      <w:pPr>
        <w:ind w:left="2149" w:hanging="720"/>
      </w:pPr>
      <w:rPr>
        <w:rFonts w:eastAsia="Calibri" w:hint="default"/>
      </w:rPr>
    </w:lvl>
    <w:lvl w:ilvl="2">
      <w:start w:val="1"/>
      <w:numFmt w:val="decimal"/>
      <w:lvlText w:val="%1.%2.%3."/>
      <w:lvlJc w:val="left"/>
      <w:pPr>
        <w:ind w:left="3938" w:hanging="1080"/>
      </w:pPr>
      <w:rPr>
        <w:rFonts w:eastAsia="Calibri" w:hint="default"/>
      </w:rPr>
    </w:lvl>
    <w:lvl w:ilvl="3">
      <w:start w:val="1"/>
      <w:numFmt w:val="decimal"/>
      <w:lvlText w:val="%1.%2.%3.%4."/>
      <w:lvlJc w:val="left"/>
      <w:pPr>
        <w:ind w:left="5727" w:hanging="1440"/>
      </w:pPr>
      <w:rPr>
        <w:rFonts w:eastAsia="Calibri" w:hint="default"/>
      </w:rPr>
    </w:lvl>
    <w:lvl w:ilvl="4">
      <w:start w:val="1"/>
      <w:numFmt w:val="decimal"/>
      <w:lvlText w:val="%1.%2.%3.%4.%5."/>
      <w:lvlJc w:val="left"/>
      <w:pPr>
        <w:ind w:left="7156" w:hanging="1440"/>
      </w:pPr>
      <w:rPr>
        <w:rFonts w:eastAsia="Calibri" w:hint="default"/>
      </w:rPr>
    </w:lvl>
    <w:lvl w:ilvl="5">
      <w:start w:val="1"/>
      <w:numFmt w:val="decimal"/>
      <w:lvlText w:val="%1.%2.%3.%4.%5.%6."/>
      <w:lvlJc w:val="left"/>
      <w:pPr>
        <w:ind w:left="8945" w:hanging="1800"/>
      </w:pPr>
      <w:rPr>
        <w:rFonts w:eastAsia="Calibri" w:hint="default"/>
      </w:rPr>
    </w:lvl>
    <w:lvl w:ilvl="6">
      <w:start w:val="1"/>
      <w:numFmt w:val="decimal"/>
      <w:lvlText w:val="%1.%2.%3.%4.%5.%6.%7."/>
      <w:lvlJc w:val="left"/>
      <w:pPr>
        <w:ind w:left="10734" w:hanging="2160"/>
      </w:pPr>
      <w:rPr>
        <w:rFonts w:eastAsia="Calibri" w:hint="default"/>
      </w:rPr>
    </w:lvl>
    <w:lvl w:ilvl="7">
      <w:start w:val="1"/>
      <w:numFmt w:val="decimal"/>
      <w:lvlText w:val="%1.%2.%3.%4.%5.%6.%7.%8."/>
      <w:lvlJc w:val="left"/>
      <w:pPr>
        <w:ind w:left="12523" w:hanging="2520"/>
      </w:pPr>
      <w:rPr>
        <w:rFonts w:eastAsia="Calibri" w:hint="default"/>
      </w:rPr>
    </w:lvl>
    <w:lvl w:ilvl="8">
      <w:start w:val="1"/>
      <w:numFmt w:val="decimal"/>
      <w:lvlText w:val="%1.%2.%3.%4.%5.%6.%7.%8.%9."/>
      <w:lvlJc w:val="left"/>
      <w:pPr>
        <w:ind w:left="14312" w:hanging="2880"/>
      </w:pPr>
      <w:rPr>
        <w:rFonts w:eastAsia="Calibri" w:hint="default"/>
      </w:rPr>
    </w:lvl>
  </w:abstractNum>
  <w:abstractNum w:abstractNumId="10"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2" w15:restartNumberingAfterBreak="0">
    <w:nsid w:val="344D3D73"/>
    <w:multiLevelType w:val="multilevel"/>
    <w:tmpl w:val="C9AC42AA"/>
    <w:lvl w:ilvl="0">
      <w:start w:val="1"/>
      <w:numFmt w:val="decimal"/>
      <w:lvlText w:val="%1."/>
      <w:lvlJc w:val="left"/>
      <w:pPr>
        <w:ind w:left="567" w:hanging="567"/>
      </w:pPr>
    </w:lvl>
    <w:lvl w:ilvl="1">
      <w:start w:val="1"/>
      <w:numFmt w:val="decimal"/>
      <w:lvlText w:val="%1.%2."/>
      <w:lvlJc w:val="left"/>
      <w:pPr>
        <w:ind w:left="567" w:hanging="567"/>
      </w:pPr>
      <w:rPr>
        <w:rFonts w:ascii="Times New Roman" w:eastAsia="Arial" w:hAnsi="Times New Roman"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493D5F80"/>
    <w:multiLevelType w:val="multilevel"/>
    <w:tmpl w:val="DF70864C"/>
    <w:lvl w:ilvl="0">
      <w:start w:val="38"/>
      <w:numFmt w:val="decimal"/>
      <w:lvlText w:val="%1."/>
      <w:lvlJc w:val="left"/>
      <w:pPr>
        <w:ind w:left="630" w:hanging="630"/>
      </w:pPr>
      <w:rPr>
        <w:rFonts w:eastAsia="Arial Unicode MS" w:cs="Segoe UI" w:hint="default"/>
      </w:rPr>
    </w:lvl>
    <w:lvl w:ilvl="1">
      <w:start w:val="1"/>
      <w:numFmt w:val="decimal"/>
      <w:lvlText w:val="%1.%2."/>
      <w:lvlJc w:val="left"/>
      <w:pPr>
        <w:ind w:left="2149" w:hanging="720"/>
      </w:pPr>
      <w:rPr>
        <w:rFonts w:eastAsia="Arial Unicode MS" w:cs="Segoe UI" w:hint="default"/>
      </w:rPr>
    </w:lvl>
    <w:lvl w:ilvl="2">
      <w:start w:val="1"/>
      <w:numFmt w:val="decimal"/>
      <w:lvlText w:val="%1.%2.%3."/>
      <w:lvlJc w:val="left"/>
      <w:pPr>
        <w:ind w:left="3938" w:hanging="1080"/>
      </w:pPr>
      <w:rPr>
        <w:rFonts w:eastAsia="Arial Unicode MS" w:cs="Segoe UI" w:hint="default"/>
      </w:rPr>
    </w:lvl>
    <w:lvl w:ilvl="3">
      <w:start w:val="1"/>
      <w:numFmt w:val="decimal"/>
      <w:lvlText w:val="%1.%2.%3.%4."/>
      <w:lvlJc w:val="left"/>
      <w:pPr>
        <w:ind w:left="5727" w:hanging="1440"/>
      </w:pPr>
      <w:rPr>
        <w:rFonts w:eastAsia="Arial Unicode MS" w:cs="Segoe UI" w:hint="default"/>
      </w:rPr>
    </w:lvl>
    <w:lvl w:ilvl="4">
      <w:start w:val="1"/>
      <w:numFmt w:val="decimal"/>
      <w:lvlText w:val="%1.%2.%3.%4.%5."/>
      <w:lvlJc w:val="left"/>
      <w:pPr>
        <w:ind w:left="7156" w:hanging="1440"/>
      </w:pPr>
      <w:rPr>
        <w:rFonts w:eastAsia="Arial Unicode MS" w:cs="Segoe UI" w:hint="default"/>
      </w:rPr>
    </w:lvl>
    <w:lvl w:ilvl="5">
      <w:start w:val="1"/>
      <w:numFmt w:val="decimal"/>
      <w:lvlText w:val="%1.%2.%3.%4.%5.%6."/>
      <w:lvlJc w:val="left"/>
      <w:pPr>
        <w:ind w:left="8945" w:hanging="1800"/>
      </w:pPr>
      <w:rPr>
        <w:rFonts w:eastAsia="Arial Unicode MS" w:cs="Segoe UI" w:hint="default"/>
      </w:rPr>
    </w:lvl>
    <w:lvl w:ilvl="6">
      <w:start w:val="1"/>
      <w:numFmt w:val="decimal"/>
      <w:lvlText w:val="%1.%2.%3.%4.%5.%6.%7."/>
      <w:lvlJc w:val="left"/>
      <w:pPr>
        <w:ind w:left="10734" w:hanging="2160"/>
      </w:pPr>
      <w:rPr>
        <w:rFonts w:eastAsia="Arial Unicode MS" w:cs="Segoe UI" w:hint="default"/>
      </w:rPr>
    </w:lvl>
    <w:lvl w:ilvl="7">
      <w:start w:val="1"/>
      <w:numFmt w:val="decimal"/>
      <w:lvlText w:val="%1.%2.%3.%4.%5.%6.%7.%8."/>
      <w:lvlJc w:val="left"/>
      <w:pPr>
        <w:ind w:left="12523" w:hanging="2520"/>
      </w:pPr>
      <w:rPr>
        <w:rFonts w:eastAsia="Arial Unicode MS" w:cs="Segoe UI" w:hint="default"/>
      </w:rPr>
    </w:lvl>
    <w:lvl w:ilvl="8">
      <w:start w:val="1"/>
      <w:numFmt w:val="decimal"/>
      <w:lvlText w:val="%1.%2.%3.%4.%5.%6.%7.%8.%9."/>
      <w:lvlJc w:val="left"/>
      <w:pPr>
        <w:ind w:left="14312" w:hanging="2880"/>
      </w:pPr>
      <w:rPr>
        <w:rFonts w:eastAsia="Arial Unicode MS" w:cs="Segoe UI" w:hint="default"/>
      </w:rPr>
    </w:lvl>
  </w:abstractNum>
  <w:abstractNum w:abstractNumId="16"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Heading6"/>
      <w:lvlText w:val=""/>
      <w:lvlJc w:val="left"/>
      <w:pPr>
        <w:ind w:left="4598" w:hanging="360"/>
      </w:pPr>
      <w:rPr>
        <w:rFonts w:ascii="Wingdings" w:hAnsi="Wingdings" w:hint="default"/>
      </w:rPr>
    </w:lvl>
    <w:lvl w:ilvl="6" w:tplc="D1D2EE02">
      <w:start w:val="1"/>
      <w:numFmt w:val="bullet"/>
      <w:pStyle w:val="Heading7"/>
      <w:lvlText w:val=""/>
      <w:lvlJc w:val="left"/>
      <w:pPr>
        <w:ind w:left="5318" w:hanging="360"/>
      </w:pPr>
      <w:rPr>
        <w:rFonts w:ascii="Symbol" w:hAnsi="Symbol" w:hint="default"/>
      </w:rPr>
    </w:lvl>
    <w:lvl w:ilvl="7" w:tplc="61C4F6E0" w:tentative="1">
      <w:start w:val="1"/>
      <w:numFmt w:val="bullet"/>
      <w:pStyle w:val="Heading8"/>
      <w:lvlText w:val="o"/>
      <w:lvlJc w:val="left"/>
      <w:pPr>
        <w:ind w:left="6038" w:hanging="360"/>
      </w:pPr>
      <w:rPr>
        <w:rFonts w:ascii="Courier New" w:hAnsi="Courier New" w:hint="default"/>
      </w:rPr>
    </w:lvl>
    <w:lvl w:ilvl="8" w:tplc="6FFED6EE" w:tentative="1">
      <w:start w:val="1"/>
      <w:numFmt w:val="bullet"/>
      <w:pStyle w:val="Heading9"/>
      <w:lvlText w:val=""/>
      <w:lvlJc w:val="left"/>
      <w:pPr>
        <w:ind w:left="6758" w:hanging="360"/>
      </w:pPr>
      <w:rPr>
        <w:rFonts w:ascii="Wingdings" w:hAnsi="Wingdings" w:hint="default"/>
      </w:rPr>
    </w:lvl>
  </w:abstractNum>
  <w:abstractNum w:abstractNumId="17" w15:restartNumberingAfterBreak="0">
    <w:nsid w:val="58673F0A"/>
    <w:multiLevelType w:val="multilevel"/>
    <w:tmpl w:val="63AAFBDE"/>
    <w:lvl w:ilvl="0">
      <w:start w:val="2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8" w15:restartNumberingAfterBreak="0">
    <w:nsid w:val="5A5C5310"/>
    <w:multiLevelType w:val="hybridMultilevel"/>
    <w:tmpl w:val="A86E03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A36E64"/>
    <w:multiLevelType w:val="multilevel"/>
    <w:tmpl w:val="661E2D8C"/>
    <w:lvl w:ilvl="0">
      <w:start w:val="16"/>
      <w:numFmt w:val="decimal"/>
      <w:lvlText w:val="%1."/>
      <w:lvlJc w:val="left"/>
      <w:pPr>
        <w:ind w:left="630" w:hanging="63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20"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75A17F8F"/>
    <w:multiLevelType w:val="multilevel"/>
    <w:tmpl w:val="ED627986"/>
    <w:lvl w:ilvl="0">
      <w:start w:val="27"/>
      <w:numFmt w:val="decimal"/>
      <w:lvlText w:val="%1."/>
      <w:lvlJc w:val="left"/>
      <w:pPr>
        <w:ind w:left="630" w:hanging="63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25"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6"/>
  </w:num>
  <w:num w:numId="2">
    <w:abstractNumId w:val="1"/>
  </w:num>
  <w:num w:numId="3">
    <w:abstractNumId w:val="4"/>
  </w:num>
  <w:num w:numId="4">
    <w:abstractNumId w:val="13"/>
  </w:num>
  <w:num w:numId="5">
    <w:abstractNumId w:val="7"/>
  </w:num>
  <w:num w:numId="6">
    <w:abstractNumId w:val="2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abstractNumId w:val="5"/>
  </w:num>
  <w:num w:numId="8">
    <w:abstractNumId w:val="23"/>
  </w:num>
  <w:num w:numId="9">
    <w:abstractNumId w:val="22"/>
  </w:num>
  <w:num w:numId="10">
    <w:abstractNumId w:val="11"/>
  </w:num>
  <w:num w:numId="11">
    <w:abstractNumId w:val="20"/>
  </w:num>
  <w:num w:numId="12">
    <w:abstractNumId w:val="26"/>
  </w:num>
  <w:num w:numId="1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5"/>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7"/>
  </w:num>
  <w:num w:numId="23">
    <w:abstractNumId w:val="2"/>
  </w:num>
  <w:num w:numId="24">
    <w:abstractNumId w:val="9"/>
  </w:num>
  <w:num w:numId="25">
    <w:abstractNumId w:val="24"/>
  </w:num>
  <w:num w:numId="26">
    <w:abstractNumId w:val="0"/>
  </w:num>
  <w:num w:numId="27">
    <w:abstractNumId w:val="15"/>
  </w:num>
  <w:num w:numId="2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BC"/>
    <w:rsid w:val="00001180"/>
    <w:rsid w:val="00004DCB"/>
    <w:rsid w:val="00011499"/>
    <w:rsid w:val="00020572"/>
    <w:rsid w:val="00020E98"/>
    <w:rsid w:val="000258C4"/>
    <w:rsid w:val="000307B2"/>
    <w:rsid w:val="00032761"/>
    <w:rsid w:val="000334CC"/>
    <w:rsid w:val="00033EA6"/>
    <w:rsid w:val="000349B7"/>
    <w:rsid w:val="00041992"/>
    <w:rsid w:val="00042756"/>
    <w:rsid w:val="0004403F"/>
    <w:rsid w:val="000453B2"/>
    <w:rsid w:val="00046500"/>
    <w:rsid w:val="00046A7F"/>
    <w:rsid w:val="000531FB"/>
    <w:rsid w:val="0005348B"/>
    <w:rsid w:val="00053922"/>
    <w:rsid w:val="00053C71"/>
    <w:rsid w:val="00054308"/>
    <w:rsid w:val="000551C0"/>
    <w:rsid w:val="00055490"/>
    <w:rsid w:val="000566CA"/>
    <w:rsid w:val="000569C3"/>
    <w:rsid w:val="0005714C"/>
    <w:rsid w:val="00060525"/>
    <w:rsid w:val="00060DC2"/>
    <w:rsid w:val="00074F90"/>
    <w:rsid w:val="00076D87"/>
    <w:rsid w:val="00077AA9"/>
    <w:rsid w:val="0008309C"/>
    <w:rsid w:val="00083312"/>
    <w:rsid w:val="000837D8"/>
    <w:rsid w:val="000900BB"/>
    <w:rsid w:val="00092267"/>
    <w:rsid w:val="00092627"/>
    <w:rsid w:val="00092B5C"/>
    <w:rsid w:val="000948F7"/>
    <w:rsid w:val="00096ACF"/>
    <w:rsid w:val="000A0B3A"/>
    <w:rsid w:val="000A0D5C"/>
    <w:rsid w:val="000A29F4"/>
    <w:rsid w:val="000A3325"/>
    <w:rsid w:val="000A4EA0"/>
    <w:rsid w:val="000A5695"/>
    <w:rsid w:val="000A6C5E"/>
    <w:rsid w:val="000B0223"/>
    <w:rsid w:val="000B10AB"/>
    <w:rsid w:val="000B2833"/>
    <w:rsid w:val="000B3F4C"/>
    <w:rsid w:val="000B4209"/>
    <w:rsid w:val="000B69E1"/>
    <w:rsid w:val="000C1995"/>
    <w:rsid w:val="000C2C64"/>
    <w:rsid w:val="000C38C3"/>
    <w:rsid w:val="000C4EB8"/>
    <w:rsid w:val="000C4EED"/>
    <w:rsid w:val="000C524E"/>
    <w:rsid w:val="000D06F1"/>
    <w:rsid w:val="000D3160"/>
    <w:rsid w:val="000D4A0F"/>
    <w:rsid w:val="000D66D0"/>
    <w:rsid w:val="000D6E50"/>
    <w:rsid w:val="000E0551"/>
    <w:rsid w:val="000E509A"/>
    <w:rsid w:val="000F4C1D"/>
    <w:rsid w:val="000F66EB"/>
    <w:rsid w:val="00105C46"/>
    <w:rsid w:val="001074A2"/>
    <w:rsid w:val="0011624D"/>
    <w:rsid w:val="001170D4"/>
    <w:rsid w:val="001216F5"/>
    <w:rsid w:val="0012337B"/>
    <w:rsid w:val="00124A6F"/>
    <w:rsid w:val="0013452E"/>
    <w:rsid w:val="001363B0"/>
    <w:rsid w:val="0013720E"/>
    <w:rsid w:val="00140254"/>
    <w:rsid w:val="0014027B"/>
    <w:rsid w:val="0014040B"/>
    <w:rsid w:val="00141938"/>
    <w:rsid w:val="00142413"/>
    <w:rsid w:val="00143FE2"/>
    <w:rsid w:val="001456F0"/>
    <w:rsid w:val="0014590B"/>
    <w:rsid w:val="00152F0B"/>
    <w:rsid w:val="0015348C"/>
    <w:rsid w:val="00155A86"/>
    <w:rsid w:val="00156E53"/>
    <w:rsid w:val="00160E95"/>
    <w:rsid w:val="001611EA"/>
    <w:rsid w:val="0016411A"/>
    <w:rsid w:val="001657FD"/>
    <w:rsid w:val="001714E3"/>
    <w:rsid w:val="00172EF0"/>
    <w:rsid w:val="00174BB9"/>
    <w:rsid w:val="001754F3"/>
    <w:rsid w:val="0018022C"/>
    <w:rsid w:val="001808B1"/>
    <w:rsid w:val="00184D71"/>
    <w:rsid w:val="001854A1"/>
    <w:rsid w:val="00193ADC"/>
    <w:rsid w:val="00196311"/>
    <w:rsid w:val="001971A0"/>
    <w:rsid w:val="00197D74"/>
    <w:rsid w:val="001A0579"/>
    <w:rsid w:val="001A1679"/>
    <w:rsid w:val="001A2232"/>
    <w:rsid w:val="001A4049"/>
    <w:rsid w:val="001A4C63"/>
    <w:rsid w:val="001A7463"/>
    <w:rsid w:val="001A771B"/>
    <w:rsid w:val="001B3E54"/>
    <w:rsid w:val="001B4B90"/>
    <w:rsid w:val="001B5AD5"/>
    <w:rsid w:val="001B62AF"/>
    <w:rsid w:val="001B659A"/>
    <w:rsid w:val="001C11B3"/>
    <w:rsid w:val="001C2016"/>
    <w:rsid w:val="001C5F36"/>
    <w:rsid w:val="001C63F4"/>
    <w:rsid w:val="001D1D60"/>
    <w:rsid w:val="001D326E"/>
    <w:rsid w:val="001D3504"/>
    <w:rsid w:val="001D4BB0"/>
    <w:rsid w:val="001D4E61"/>
    <w:rsid w:val="001D78D8"/>
    <w:rsid w:val="001E17C2"/>
    <w:rsid w:val="001E22E4"/>
    <w:rsid w:val="001E3AA1"/>
    <w:rsid w:val="001E7DA2"/>
    <w:rsid w:val="001E7EAB"/>
    <w:rsid w:val="001F01C1"/>
    <w:rsid w:val="001F1960"/>
    <w:rsid w:val="001F2E47"/>
    <w:rsid w:val="001F319D"/>
    <w:rsid w:val="001F4B75"/>
    <w:rsid w:val="001F4D8F"/>
    <w:rsid w:val="001F65AB"/>
    <w:rsid w:val="00200D9A"/>
    <w:rsid w:val="00202E38"/>
    <w:rsid w:val="002033F5"/>
    <w:rsid w:val="00205878"/>
    <w:rsid w:val="00210419"/>
    <w:rsid w:val="0021072A"/>
    <w:rsid w:val="00210F3C"/>
    <w:rsid w:val="00211039"/>
    <w:rsid w:val="00211210"/>
    <w:rsid w:val="00213C08"/>
    <w:rsid w:val="00214C9A"/>
    <w:rsid w:val="00217743"/>
    <w:rsid w:val="00223D36"/>
    <w:rsid w:val="00226BEC"/>
    <w:rsid w:val="0023135B"/>
    <w:rsid w:val="0023212D"/>
    <w:rsid w:val="00235754"/>
    <w:rsid w:val="00237D64"/>
    <w:rsid w:val="0024173C"/>
    <w:rsid w:val="0024264A"/>
    <w:rsid w:val="002458F1"/>
    <w:rsid w:val="00245BAC"/>
    <w:rsid w:val="00245E1A"/>
    <w:rsid w:val="00246B4F"/>
    <w:rsid w:val="002470BA"/>
    <w:rsid w:val="00253962"/>
    <w:rsid w:val="00253D78"/>
    <w:rsid w:val="00260209"/>
    <w:rsid w:val="0026175E"/>
    <w:rsid w:val="00261A50"/>
    <w:rsid w:val="0026232F"/>
    <w:rsid w:val="002623B8"/>
    <w:rsid w:val="002668E1"/>
    <w:rsid w:val="00275275"/>
    <w:rsid w:val="002753FE"/>
    <w:rsid w:val="00276515"/>
    <w:rsid w:val="0028185F"/>
    <w:rsid w:val="00286026"/>
    <w:rsid w:val="00287EB4"/>
    <w:rsid w:val="00291CB4"/>
    <w:rsid w:val="00296DDC"/>
    <w:rsid w:val="002976C2"/>
    <w:rsid w:val="00297A3F"/>
    <w:rsid w:val="002A15AC"/>
    <w:rsid w:val="002A221D"/>
    <w:rsid w:val="002A600B"/>
    <w:rsid w:val="002B02BA"/>
    <w:rsid w:val="002B07CB"/>
    <w:rsid w:val="002B2ECE"/>
    <w:rsid w:val="002C0982"/>
    <w:rsid w:val="002C1BE0"/>
    <w:rsid w:val="002C24B6"/>
    <w:rsid w:val="002C4B82"/>
    <w:rsid w:val="002C6AC2"/>
    <w:rsid w:val="002C6AEE"/>
    <w:rsid w:val="002D0810"/>
    <w:rsid w:val="002D237C"/>
    <w:rsid w:val="002D29ED"/>
    <w:rsid w:val="002D47DE"/>
    <w:rsid w:val="002D544F"/>
    <w:rsid w:val="002D5CC3"/>
    <w:rsid w:val="002E3348"/>
    <w:rsid w:val="002E56DD"/>
    <w:rsid w:val="002F3499"/>
    <w:rsid w:val="002F56C1"/>
    <w:rsid w:val="002F5907"/>
    <w:rsid w:val="002F6D0A"/>
    <w:rsid w:val="00300818"/>
    <w:rsid w:val="00301C74"/>
    <w:rsid w:val="003022BF"/>
    <w:rsid w:val="00303369"/>
    <w:rsid w:val="00304418"/>
    <w:rsid w:val="003045A8"/>
    <w:rsid w:val="003047C4"/>
    <w:rsid w:val="00305F32"/>
    <w:rsid w:val="0030685B"/>
    <w:rsid w:val="0031119A"/>
    <w:rsid w:val="00316A08"/>
    <w:rsid w:val="00316B6F"/>
    <w:rsid w:val="00320640"/>
    <w:rsid w:val="00321636"/>
    <w:rsid w:val="00323BCD"/>
    <w:rsid w:val="00323D53"/>
    <w:rsid w:val="00324B41"/>
    <w:rsid w:val="00325318"/>
    <w:rsid w:val="003271E4"/>
    <w:rsid w:val="00331C08"/>
    <w:rsid w:val="003322ED"/>
    <w:rsid w:val="00333B6B"/>
    <w:rsid w:val="00336920"/>
    <w:rsid w:val="003405FC"/>
    <w:rsid w:val="00341FA3"/>
    <w:rsid w:val="00344145"/>
    <w:rsid w:val="00351D72"/>
    <w:rsid w:val="00352345"/>
    <w:rsid w:val="00355883"/>
    <w:rsid w:val="00357379"/>
    <w:rsid w:val="00361D4E"/>
    <w:rsid w:val="00362B1A"/>
    <w:rsid w:val="00362FDD"/>
    <w:rsid w:val="00363A51"/>
    <w:rsid w:val="00364DC7"/>
    <w:rsid w:val="00367F08"/>
    <w:rsid w:val="00371CB5"/>
    <w:rsid w:val="003720EA"/>
    <w:rsid w:val="00373147"/>
    <w:rsid w:val="00373D4E"/>
    <w:rsid w:val="00385F26"/>
    <w:rsid w:val="00385F28"/>
    <w:rsid w:val="00386FCA"/>
    <w:rsid w:val="0039069E"/>
    <w:rsid w:val="00391DBD"/>
    <w:rsid w:val="003924F0"/>
    <w:rsid w:val="00393B62"/>
    <w:rsid w:val="00395CD0"/>
    <w:rsid w:val="00395E9E"/>
    <w:rsid w:val="0039726E"/>
    <w:rsid w:val="003A0621"/>
    <w:rsid w:val="003A3156"/>
    <w:rsid w:val="003A6847"/>
    <w:rsid w:val="003B06C7"/>
    <w:rsid w:val="003B1A02"/>
    <w:rsid w:val="003B6457"/>
    <w:rsid w:val="003C2038"/>
    <w:rsid w:val="003C4316"/>
    <w:rsid w:val="003C6ADF"/>
    <w:rsid w:val="003C7342"/>
    <w:rsid w:val="003D036E"/>
    <w:rsid w:val="003D42E9"/>
    <w:rsid w:val="003D448E"/>
    <w:rsid w:val="003D5433"/>
    <w:rsid w:val="003D76D0"/>
    <w:rsid w:val="003E28F6"/>
    <w:rsid w:val="003E3237"/>
    <w:rsid w:val="003E7CFA"/>
    <w:rsid w:val="003F1D2B"/>
    <w:rsid w:val="003F1F1C"/>
    <w:rsid w:val="003F3D34"/>
    <w:rsid w:val="003F4D1C"/>
    <w:rsid w:val="003F50B7"/>
    <w:rsid w:val="003F666C"/>
    <w:rsid w:val="003F6A86"/>
    <w:rsid w:val="003F7E48"/>
    <w:rsid w:val="00401A52"/>
    <w:rsid w:val="00401BDC"/>
    <w:rsid w:val="00401CB1"/>
    <w:rsid w:val="0040207C"/>
    <w:rsid w:val="00407C9A"/>
    <w:rsid w:val="00407FE0"/>
    <w:rsid w:val="00415420"/>
    <w:rsid w:val="00417FB4"/>
    <w:rsid w:val="00420593"/>
    <w:rsid w:val="00423552"/>
    <w:rsid w:val="00424CE3"/>
    <w:rsid w:val="004321FD"/>
    <w:rsid w:val="00433FB3"/>
    <w:rsid w:val="00436511"/>
    <w:rsid w:val="004369E9"/>
    <w:rsid w:val="00444B31"/>
    <w:rsid w:val="00445C3A"/>
    <w:rsid w:val="00447ACA"/>
    <w:rsid w:val="00452CAB"/>
    <w:rsid w:val="004539D0"/>
    <w:rsid w:val="00460B1F"/>
    <w:rsid w:val="00463CC5"/>
    <w:rsid w:val="00466D3E"/>
    <w:rsid w:val="00466E35"/>
    <w:rsid w:val="0047397D"/>
    <w:rsid w:val="00473E8A"/>
    <w:rsid w:val="00475663"/>
    <w:rsid w:val="0048210E"/>
    <w:rsid w:val="00485051"/>
    <w:rsid w:val="0049479B"/>
    <w:rsid w:val="00495142"/>
    <w:rsid w:val="004965E8"/>
    <w:rsid w:val="004A4D88"/>
    <w:rsid w:val="004A78B0"/>
    <w:rsid w:val="004B0455"/>
    <w:rsid w:val="004B1BF6"/>
    <w:rsid w:val="004B2372"/>
    <w:rsid w:val="004B4702"/>
    <w:rsid w:val="004B49EB"/>
    <w:rsid w:val="004B6F54"/>
    <w:rsid w:val="004C04DC"/>
    <w:rsid w:val="004C11BA"/>
    <w:rsid w:val="004C2C63"/>
    <w:rsid w:val="004C3C51"/>
    <w:rsid w:val="004C4664"/>
    <w:rsid w:val="004D297D"/>
    <w:rsid w:val="004D32B9"/>
    <w:rsid w:val="004D3EFD"/>
    <w:rsid w:val="004D6675"/>
    <w:rsid w:val="004D7592"/>
    <w:rsid w:val="004E0F05"/>
    <w:rsid w:val="004E1C72"/>
    <w:rsid w:val="004E2F48"/>
    <w:rsid w:val="004E448A"/>
    <w:rsid w:val="004E592F"/>
    <w:rsid w:val="004E6A5D"/>
    <w:rsid w:val="004E6B67"/>
    <w:rsid w:val="004E7190"/>
    <w:rsid w:val="004E722B"/>
    <w:rsid w:val="004F0AA1"/>
    <w:rsid w:val="004F2BA3"/>
    <w:rsid w:val="004F63F2"/>
    <w:rsid w:val="004F70DD"/>
    <w:rsid w:val="0050593F"/>
    <w:rsid w:val="0051451E"/>
    <w:rsid w:val="00515BA6"/>
    <w:rsid w:val="005208A6"/>
    <w:rsid w:val="005228ED"/>
    <w:rsid w:val="0052468E"/>
    <w:rsid w:val="005266ED"/>
    <w:rsid w:val="005327FC"/>
    <w:rsid w:val="00534254"/>
    <w:rsid w:val="00535065"/>
    <w:rsid w:val="0054001B"/>
    <w:rsid w:val="005406D1"/>
    <w:rsid w:val="00541678"/>
    <w:rsid w:val="005421D7"/>
    <w:rsid w:val="00543CB8"/>
    <w:rsid w:val="0054553C"/>
    <w:rsid w:val="00546BD2"/>
    <w:rsid w:val="00547D0E"/>
    <w:rsid w:val="0055271E"/>
    <w:rsid w:val="005571A7"/>
    <w:rsid w:val="00563365"/>
    <w:rsid w:val="00565A71"/>
    <w:rsid w:val="00566735"/>
    <w:rsid w:val="00566EC8"/>
    <w:rsid w:val="005676D7"/>
    <w:rsid w:val="0056778C"/>
    <w:rsid w:val="005703C4"/>
    <w:rsid w:val="00570543"/>
    <w:rsid w:val="005742AF"/>
    <w:rsid w:val="00574B27"/>
    <w:rsid w:val="00583720"/>
    <w:rsid w:val="00583C9D"/>
    <w:rsid w:val="005856AB"/>
    <w:rsid w:val="00587262"/>
    <w:rsid w:val="00594445"/>
    <w:rsid w:val="00595D2A"/>
    <w:rsid w:val="00596FE4"/>
    <w:rsid w:val="00597FF7"/>
    <w:rsid w:val="005A2E50"/>
    <w:rsid w:val="005B0B56"/>
    <w:rsid w:val="005B16AC"/>
    <w:rsid w:val="005B3054"/>
    <w:rsid w:val="005B5D7D"/>
    <w:rsid w:val="005C0737"/>
    <w:rsid w:val="005C10FF"/>
    <w:rsid w:val="005C149A"/>
    <w:rsid w:val="005C1E89"/>
    <w:rsid w:val="005C3309"/>
    <w:rsid w:val="005C4C02"/>
    <w:rsid w:val="005C5FE6"/>
    <w:rsid w:val="005C6E08"/>
    <w:rsid w:val="005C7D77"/>
    <w:rsid w:val="005D094C"/>
    <w:rsid w:val="005D24C5"/>
    <w:rsid w:val="005D306F"/>
    <w:rsid w:val="005D61E2"/>
    <w:rsid w:val="005E061D"/>
    <w:rsid w:val="005E0D73"/>
    <w:rsid w:val="005E1E48"/>
    <w:rsid w:val="005F0364"/>
    <w:rsid w:val="005F36BD"/>
    <w:rsid w:val="005F5786"/>
    <w:rsid w:val="005F617A"/>
    <w:rsid w:val="005F66EF"/>
    <w:rsid w:val="005F752F"/>
    <w:rsid w:val="00600129"/>
    <w:rsid w:val="00601776"/>
    <w:rsid w:val="00603C39"/>
    <w:rsid w:val="006064E9"/>
    <w:rsid w:val="00622561"/>
    <w:rsid w:val="00623809"/>
    <w:rsid w:val="00630C6E"/>
    <w:rsid w:val="0063373E"/>
    <w:rsid w:val="00633DE8"/>
    <w:rsid w:val="0063533F"/>
    <w:rsid w:val="006353D2"/>
    <w:rsid w:val="00637D65"/>
    <w:rsid w:val="00640054"/>
    <w:rsid w:val="00640152"/>
    <w:rsid w:val="006403CA"/>
    <w:rsid w:val="00641CE5"/>
    <w:rsid w:val="006426F0"/>
    <w:rsid w:val="006428A9"/>
    <w:rsid w:val="00643C88"/>
    <w:rsid w:val="006444DF"/>
    <w:rsid w:val="006468D1"/>
    <w:rsid w:val="00655461"/>
    <w:rsid w:val="00656CF8"/>
    <w:rsid w:val="00657D6F"/>
    <w:rsid w:val="00660A11"/>
    <w:rsid w:val="00664239"/>
    <w:rsid w:val="00665C58"/>
    <w:rsid w:val="0066739F"/>
    <w:rsid w:val="006709A7"/>
    <w:rsid w:val="006710AC"/>
    <w:rsid w:val="00672577"/>
    <w:rsid w:val="00673BE2"/>
    <w:rsid w:val="00676E83"/>
    <w:rsid w:val="0068045E"/>
    <w:rsid w:val="00680E81"/>
    <w:rsid w:val="0068172D"/>
    <w:rsid w:val="00691765"/>
    <w:rsid w:val="0069799A"/>
    <w:rsid w:val="006A0589"/>
    <w:rsid w:val="006A52DB"/>
    <w:rsid w:val="006A5939"/>
    <w:rsid w:val="006B79D4"/>
    <w:rsid w:val="006C23AA"/>
    <w:rsid w:val="006C5A33"/>
    <w:rsid w:val="006C747E"/>
    <w:rsid w:val="006D1AD2"/>
    <w:rsid w:val="006E121E"/>
    <w:rsid w:val="006E24F2"/>
    <w:rsid w:val="006E43EB"/>
    <w:rsid w:val="006E44E5"/>
    <w:rsid w:val="006E4C9E"/>
    <w:rsid w:val="006E5656"/>
    <w:rsid w:val="006E5EEB"/>
    <w:rsid w:val="006E6290"/>
    <w:rsid w:val="006E6361"/>
    <w:rsid w:val="006F0B17"/>
    <w:rsid w:val="006F1C4D"/>
    <w:rsid w:val="006F2ABD"/>
    <w:rsid w:val="006F70F2"/>
    <w:rsid w:val="007004B6"/>
    <w:rsid w:val="00700ED6"/>
    <w:rsid w:val="007027E6"/>
    <w:rsid w:val="007039D9"/>
    <w:rsid w:val="00704526"/>
    <w:rsid w:val="00705351"/>
    <w:rsid w:val="007061DE"/>
    <w:rsid w:val="00710497"/>
    <w:rsid w:val="0071151C"/>
    <w:rsid w:val="00712DD8"/>
    <w:rsid w:val="0071400D"/>
    <w:rsid w:val="007163AD"/>
    <w:rsid w:val="00716CB2"/>
    <w:rsid w:val="00725CFB"/>
    <w:rsid w:val="00730E6B"/>
    <w:rsid w:val="00731412"/>
    <w:rsid w:val="00731780"/>
    <w:rsid w:val="00734598"/>
    <w:rsid w:val="00741A19"/>
    <w:rsid w:val="007438CA"/>
    <w:rsid w:val="00747EB1"/>
    <w:rsid w:val="00750751"/>
    <w:rsid w:val="00752729"/>
    <w:rsid w:val="0075308B"/>
    <w:rsid w:val="007540C6"/>
    <w:rsid w:val="0075423F"/>
    <w:rsid w:val="007605DB"/>
    <w:rsid w:val="0076179F"/>
    <w:rsid w:val="00761E63"/>
    <w:rsid w:val="00763EE6"/>
    <w:rsid w:val="0076427D"/>
    <w:rsid w:val="00764C89"/>
    <w:rsid w:val="007653A2"/>
    <w:rsid w:val="0076656D"/>
    <w:rsid w:val="0077104D"/>
    <w:rsid w:val="00772B2A"/>
    <w:rsid w:val="007767DF"/>
    <w:rsid w:val="00782B1A"/>
    <w:rsid w:val="007875BB"/>
    <w:rsid w:val="00787A9F"/>
    <w:rsid w:val="007936B6"/>
    <w:rsid w:val="00794A9E"/>
    <w:rsid w:val="00795A20"/>
    <w:rsid w:val="00796738"/>
    <w:rsid w:val="00796C3B"/>
    <w:rsid w:val="007A087D"/>
    <w:rsid w:val="007A305C"/>
    <w:rsid w:val="007A53DC"/>
    <w:rsid w:val="007A65BC"/>
    <w:rsid w:val="007B087B"/>
    <w:rsid w:val="007B22E1"/>
    <w:rsid w:val="007C09D9"/>
    <w:rsid w:val="007C1BBE"/>
    <w:rsid w:val="007C4A81"/>
    <w:rsid w:val="007D1762"/>
    <w:rsid w:val="007D212E"/>
    <w:rsid w:val="007D2C9E"/>
    <w:rsid w:val="007D3241"/>
    <w:rsid w:val="007D4384"/>
    <w:rsid w:val="007D4A84"/>
    <w:rsid w:val="007D7016"/>
    <w:rsid w:val="007E13F9"/>
    <w:rsid w:val="007E331A"/>
    <w:rsid w:val="007E5EDB"/>
    <w:rsid w:val="007F2DCB"/>
    <w:rsid w:val="007F5C4A"/>
    <w:rsid w:val="007F5EEA"/>
    <w:rsid w:val="007F6516"/>
    <w:rsid w:val="007F7040"/>
    <w:rsid w:val="0080344F"/>
    <w:rsid w:val="008041BD"/>
    <w:rsid w:val="00807840"/>
    <w:rsid w:val="00812828"/>
    <w:rsid w:val="00812854"/>
    <w:rsid w:val="0082034A"/>
    <w:rsid w:val="00820E9D"/>
    <w:rsid w:val="00821B30"/>
    <w:rsid w:val="00825512"/>
    <w:rsid w:val="00826B24"/>
    <w:rsid w:val="00827FC5"/>
    <w:rsid w:val="0083037A"/>
    <w:rsid w:val="00830BB5"/>
    <w:rsid w:val="00840713"/>
    <w:rsid w:val="0084080F"/>
    <w:rsid w:val="00842020"/>
    <w:rsid w:val="00843912"/>
    <w:rsid w:val="00844F76"/>
    <w:rsid w:val="00846288"/>
    <w:rsid w:val="00850101"/>
    <w:rsid w:val="008501A6"/>
    <w:rsid w:val="00850EDD"/>
    <w:rsid w:val="008519E1"/>
    <w:rsid w:val="00854C77"/>
    <w:rsid w:val="00855A3E"/>
    <w:rsid w:val="00856AB6"/>
    <w:rsid w:val="0085799D"/>
    <w:rsid w:val="0086324B"/>
    <w:rsid w:val="00863874"/>
    <w:rsid w:val="008644F4"/>
    <w:rsid w:val="0086461F"/>
    <w:rsid w:val="008648E4"/>
    <w:rsid w:val="0086521C"/>
    <w:rsid w:val="00866916"/>
    <w:rsid w:val="008746C8"/>
    <w:rsid w:val="008749E5"/>
    <w:rsid w:val="00875405"/>
    <w:rsid w:val="00875782"/>
    <w:rsid w:val="00876E92"/>
    <w:rsid w:val="00881802"/>
    <w:rsid w:val="008859D9"/>
    <w:rsid w:val="00892D13"/>
    <w:rsid w:val="0089316F"/>
    <w:rsid w:val="008935DF"/>
    <w:rsid w:val="0089478A"/>
    <w:rsid w:val="00894D7C"/>
    <w:rsid w:val="008971D4"/>
    <w:rsid w:val="008977F1"/>
    <w:rsid w:val="008A1108"/>
    <w:rsid w:val="008A2C5D"/>
    <w:rsid w:val="008A532D"/>
    <w:rsid w:val="008B4521"/>
    <w:rsid w:val="008C1601"/>
    <w:rsid w:val="008C7217"/>
    <w:rsid w:val="008D052C"/>
    <w:rsid w:val="008D1EFC"/>
    <w:rsid w:val="008D30CD"/>
    <w:rsid w:val="008D4EF3"/>
    <w:rsid w:val="008D7913"/>
    <w:rsid w:val="008D7AA3"/>
    <w:rsid w:val="008E0A7E"/>
    <w:rsid w:val="008E12CE"/>
    <w:rsid w:val="008E28C5"/>
    <w:rsid w:val="008E3C19"/>
    <w:rsid w:val="008E4EF7"/>
    <w:rsid w:val="008E5D95"/>
    <w:rsid w:val="008F0149"/>
    <w:rsid w:val="008F08F3"/>
    <w:rsid w:val="008F740A"/>
    <w:rsid w:val="008F78A1"/>
    <w:rsid w:val="0090075E"/>
    <w:rsid w:val="00905413"/>
    <w:rsid w:val="00905FDD"/>
    <w:rsid w:val="0090727D"/>
    <w:rsid w:val="00907F3E"/>
    <w:rsid w:val="00911D4E"/>
    <w:rsid w:val="00912ACA"/>
    <w:rsid w:val="009139F9"/>
    <w:rsid w:val="009178EB"/>
    <w:rsid w:val="0093114E"/>
    <w:rsid w:val="00932BCD"/>
    <w:rsid w:val="009343BC"/>
    <w:rsid w:val="00934F49"/>
    <w:rsid w:val="009412E0"/>
    <w:rsid w:val="00943C6A"/>
    <w:rsid w:val="00944B3A"/>
    <w:rsid w:val="00947BEE"/>
    <w:rsid w:val="0095118D"/>
    <w:rsid w:val="00952CFD"/>
    <w:rsid w:val="0095311C"/>
    <w:rsid w:val="00953251"/>
    <w:rsid w:val="0095588C"/>
    <w:rsid w:val="00956F17"/>
    <w:rsid w:val="00960D4F"/>
    <w:rsid w:val="0096129E"/>
    <w:rsid w:val="0096148B"/>
    <w:rsid w:val="00962B3D"/>
    <w:rsid w:val="00966625"/>
    <w:rsid w:val="0097389D"/>
    <w:rsid w:val="00973E61"/>
    <w:rsid w:val="00976BDC"/>
    <w:rsid w:val="00982AE4"/>
    <w:rsid w:val="00983ABB"/>
    <w:rsid w:val="00985387"/>
    <w:rsid w:val="0099197B"/>
    <w:rsid w:val="009925EA"/>
    <w:rsid w:val="00993056"/>
    <w:rsid w:val="00993227"/>
    <w:rsid w:val="00993638"/>
    <w:rsid w:val="00994B14"/>
    <w:rsid w:val="00997053"/>
    <w:rsid w:val="00997288"/>
    <w:rsid w:val="009A370A"/>
    <w:rsid w:val="009A3EF2"/>
    <w:rsid w:val="009A7D59"/>
    <w:rsid w:val="009B2903"/>
    <w:rsid w:val="009B477B"/>
    <w:rsid w:val="009B5575"/>
    <w:rsid w:val="009B6230"/>
    <w:rsid w:val="009B7CC2"/>
    <w:rsid w:val="009C0380"/>
    <w:rsid w:val="009C2E06"/>
    <w:rsid w:val="009C4893"/>
    <w:rsid w:val="009D004B"/>
    <w:rsid w:val="009D3AAC"/>
    <w:rsid w:val="009D48E9"/>
    <w:rsid w:val="009D74B3"/>
    <w:rsid w:val="009D7505"/>
    <w:rsid w:val="009E3900"/>
    <w:rsid w:val="009E7EF3"/>
    <w:rsid w:val="009F0E95"/>
    <w:rsid w:val="009F1815"/>
    <w:rsid w:val="009F3B75"/>
    <w:rsid w:val="009F71F7"/>
    <w:rsid w:val="00A07562"/>
    <w:rsid w:val="00A122CF"/>
    <w:rsid w:val="00A13021"/>
    <w:rsid w:val="00A147DF"/>
    <w:rsid w:val="00A154A5"/>
    <w:rsid w:val="00A16DD1"/>
    <w:rsid w:val="00A21550"/>
    <w:rsid w:val="00A227B6"/>
    <w:rsid w:val="00A25B2F"/>
    <w:rsid w:val="00A305C4"/>
    <w:rsid w:val="00A310BA"/>
    <w:rsid w:val="00A33A8E"/>
    <w:rsid w:val="00A43E75"/>
    <w:rsid w:val="00A43E7F"/>
    <w:rsid w:val="00A460CE"/>
    <w:rsid w:val="00A53E53"/>
    <w:rsid w:val="00A56005"/>
    <w:rsid w:val="00A65AFE"/>
    <w:rsid w:val="00A733BC"/>
    <w:rsid w:val="00A735D9"/>
    <w:rsid w:val="00A760EA"/>
    <w:rsid w:val="00A8508D"/>
    <w:rsid w:val="00A874D2"/>
    <w:rsid w:val="00A90510"/>
    <w:rsid w:val="00A9211E"/>
    <w:rsid w:val="00AA0253"/>
    <w:rsid w:val="00AA0A33"/>
    <w:rsid w:val="00AA1855"/>
    <w:rsid w:val="00AA211A"/>
    <w:rsid w:val="00AA3970"/>
    <w:rsid w:val="00AA5539"/>
    <w:rsid w:val="00AB2881"/>
    <w:rsid w:val="00AB332E"/>
    <w:rsid w:val="00AB5C5D"/>
    <w:rsid w:val="00AC0B68"/>
    <w:rsid w:val="00AC1DAF"/>
    <w:rsid w:val="00AC2278"/>
    <w:rsid w:val="00AC5033"/>
    <w:rsid w:val="00AC717F"/>
    <w:rsid w:val="00AD54BD"/>
    <w:rsid w:val="00AD6C64"/>
    <w:rsid w:val="00AE4B75"/>
    <w:rsid w:val="00AE79D9"/>
    <w:rsid w:val="00AF237A"/>
    <w:rsid w:val="00AF2BD6"/>
    <w:rsid w:val="00B03B15"/>
    <w:rsid w:val="00B03EFA"/>
    <w:rsid w:val="00B03F2A"/>
    <w:rsid w:val="00B0512D"/>
    <w:rsid w:val="00B066E2"/>
    <w:rsid w:val="00B06AC0"/>
    <w:rsid w:val="00B07151"/>
    <w:rsid w:val="00B11304"/>
    <w:rsid w:val="00B120E9"/>
    <w:rsid w:val="00B1268A"/>
    <w:rsid w:val="00B12EB0"/>
    <w:rsid w:val="00B176DD"/>
    <w:rsid w:val="00B2430D"/>
    <w:rsid w:val="00B243DB"/>
    <w:rsid w:val="00B26E69"/>
    <w:rsid w:val="00B318CF"/>
    <w:rsid w:val="00B31D6A"/>
    <w:rsid w:val="00B3274A"/>
    <w:rsid w:val="00B3428C"/>
    <w:rsid w:val="00B3582A"/>
    <w:rsid w:val="00B36C70"/>
    <w:rsid w:val="00B4016D"/>
    <w:rsid w:val="00B40EF8"/>
    <w:rsid w:val="00B40F2F"/>
    <w:rsid w:val="00B42C8D"/>
    <w:rsid w:val="00B46A41"/>
    <w:rsid w:val="00B50C24"/>
    <w:rsid w:val="00B50CCB"/>
    <w:rsid w:val="00B549A0"/>
    <w:rsid w:val="00B55B82"/>
    <w:rsid w:val="00B60BF7"/>
    <w:rsid w:val="00B6203F"/>
    <w:rsid w:val="00B64B70"/>
    <w:rsid w:val="00B6726C"/>
    <w:rsid w:val="00B6762F"/>
    <w:rsid w:val="00B67BF6"/>
    <w:rsid w:val="00B67F9B"/>
    <w:rsid w:val="00B704B2"/>
    <w:rsid w:val="00B706F9"/>
    <w:rsid w:val="00B729B8"/>
    <w:rsid w:val="00B752E0"/>
    <w:rsid w:val="00B81E42"/>
    <w:rsid w:val="00B820A5"/>
    <w:rsid w:val="00B83081"/>
    <w:rsid w:val="00B842BC"/>
    <w:rsid w:val="00B855B4"/>
    <w:rsid w:val="00B855FF"/>
    <w:rsid w:val="00B874A9"/>
    <w:rsid w:val="00B91FE8"/>
    <w:rsid w:val="00B94AFD"/>
    <w:rsid w:val="00B97907"/>
    <w:rsid w:val="00BA0431"/>
    <w:rsid w:val="00BA1E1D"/>
    <w:rsid w:val="00BA23D6"/>
    <w:rsid w:val="00BA3A07"/>
    <w:rsid w:val="00BB02C1"/>
    <w:rsid w:val="00BB4BB7"/>
    <w:rsid w:val="00BB4FCC"/>
    <w:rsid w:val="00BB6657"/>
    <w:rsid w:val="00BB7433"/>
    <w:rsid w:val="00BC07A1"/>
    <w:rsid w:val="00BC2A45"/>
    <w:rsid w:val="00BC4B97"/>
    <w:rsid w:val="00BD1C63"/>
    <w:rsid w:val="00BD1C74"/>
    <w:rsid w:val="00BD4C21"/>
    <w:rsid w:val="00BD5CBF"/>
    <w:rsid w:val="00BD7C1E"/>
    <w:rsid w:val="00BE0349"/>
    <w:rsid w:val="00BF24BC"/>
    <w:rsid w:val="00BF33BA"/>
    <w:rsid w:val="00BF51BF"/>
    <w:rsid w:val="00C010FD"/>
    <w:rsid w:val="00C10368"/>
    <w:rsid w:val="00C1122C"/>
    <w:rsid w:val="00C11E58"/>
    <w:rsid w:val="00C17AA7"/>
    <w:rsid w:val="00C20122"/>
    <w:rsid w:val="00C2150D"/>
    <w:rsid w:val="00C2372E"/>
    <w:rsid w:val="00C312F2"/>
    <w:rsid w:val="00C35480"/>
    <w:rsid w:val="00C37A72"/>
    <w:rsid w:val="00C4003E"/>
    <w:rsid w:val="00C402BB"/>
    <w:rsid w:val="00C476BF"/>
    <w:rsid w:val="00C53C0F"/>
    <w:rsid w:val="00C61E29"/>
    <w:rsid w:val="00C639E3"/>
    <w:rsid w:val="00C655C3"/>
    <w:rsid w:val="00C65F40"/>
    <w:rsid w:val="00C7034D"/>
    <w:rsid w:val="00C70D64"/>
    <w:rsid w:val="00C7275F"/>
    <w:rsid w:val="00C753F0"/>
    <w:rsid w:val="00C7699C"/>
    <w:rsid w:val="00C7741E"/>
    <w:rsid w:val="00C81795"/>
    <w:rsid w:val="00C81BCA"/>
    <w:rsid w:val="00C82F36"/>
    <w:rsid w:val="00C83BAF"/>
    <w:rsid w:val="00C85F3C"/>
    <w:rsid w:val="00C86197"/>
    <w:rsid w:val="00C87DD8"/>
    <w:rsid w:val="00C910EE"/>
    <w:rsid w:val="00C91346"/>
    <w:rsid w:val="00C934FF"/>
    <w:rsid w:val="00C93B21"/>
    <w:rsid w:val="00C962BE"/>
    <w:rsid w:val="00C966B8"/>
    <w:rsid w:val="00C9686B"/>
    <w:rsid w:val="00C9799E"/>
    <w:rsid w:val="00CA096D"/>
    <w:rsid w:val="00CA4C27"/>
    <w:rsid w:val="00CA60BE"/>
    <w:rsid w:val="00CA7F82"/>
    <w:rsid w:val="00CB0596"/>
    <w:rsid w:val="00CB3438"/>
    <w:rsid w:val="00CB5A31"/>
    <w:rsid w:val="00CB69DE"/>
    <w:rsid w:val="00CB7493"/>
    <w:rsid w:val="00CB7971"/>
    <w:rsid w:val="00CC5E03"/>
    <w:rsid w:val="00CC6014"/>
    <w:rsid w:val="00CC769C"/>
    <w:rsid w:val="00CD1619"/>
    <w:rsid w:val="00CD2AB1"/>
    <w:rsid w:val="00CD422A"/>
    <w:rsid w:val="00CE0EFE"/>
    <w:rsid w:val="00CE61FE"/>
    <w:rsid w:val="00CF0369"/>
    <w:rsid w:val="00CF2664"/>
    <w:rsid w:val="00CF3D54"/>
    <w:rsid w:val="00CF54B0"/>
    <w:rsid w:val="00D0112C"/>
    <w:rsid w:val="00D01B87"/>
    <w:rsid w:val="00D03E61"/>
    <w:rsid w:val="00D0495C"/>
    <w:rsid w:val="00D04BBB"/>
    <w:rsid w:val="00D052A5"/>
    <w:rsid w:val="00D06310"/>
    <w:rsid w:val="00D07E63"/>
    <w:rsid w:val="00D07FC4"/>
    <w:rsid w:val="00D10F6A"/>
    <w:rsid w:val="00D130CF"/>
    <w:rsid w:val="00D203AB"/>
    <w:rsid w:val="00D20A08"/>
    <w:rsid w:val="00D2225C"/>
    <w:rsid w:val="00D31D31"/>
    <w:rsid w:val="00D3307D"/>
    <w:rsid w:val="00D34513"/>
    <w:rsid w:val="00D347D4"/>
    <w:rsid w:val="00D357C8"/>
    <w:rsid w:val="00D377CD"/>
    <w:rsid w:val="00D4119A"/>
    <w:rsid w:val="00D41CEB"/>
    <w:rsid w:val="00D42698"/>
    <w:rsid w:val="00D4417C"/>
    <w:rsid w:val="00D4559F"/>
    <w:rsid w:val="00D46990"/>
    <w:rsid w:val="00D47DAA"/>
    <w:rsid w:val="00D51B69"/>
    <w:rsid w:val="00D51E92"/>
    <w:rsid w:val="00D54028"/>
    <w:rsid w:val="00D576DD"/>
    <w:rsid w:val="00D60AAF"/>
    <w:rsid w:val="00D623CE"/>
    <w:rsid w:val="00D63361"/>
    <w:rsid w:val="00D70751"/>
    <w:rsid w:val="00D7216B"/>
    <w:rsid w:val="00D7235B"/>
    <w:rsid w:val="00D74397"/>
    <w:rsid w:val="00D81AE3"/>
    <w:rsid w:val="00D830FD"/>
    <w:rsid w:val="00D84DE0"/>
    <w:rsid w:val="00D86827"/>
    <w:rsid w:val="00D91CD5"/>
    <w:rsid w:val="00D91CFC"/>
    <w:rsid w:val="00D91DCA"/>
    <w:rsid w:val="00D93E18"/>
    <w:rsid w:val="00D95240"/>
    <w:rsid w:val="00D97122"/>
    <w:rsid w:val="00D97A72"/>
    <w:rsid w:val="00DA0E0D"/>
    <w:rsid w:val="00DA2062"/>
    <w:rsid w:val="00DA7511"/>
    <w:rsid w:val="00DA77B5"/>
    <w:rsid w:val="00DB21FC"/>
    <w:rsid w:val="00DB3A50"/>
    <w:rsid w:val="00DB5A76"/>
    <w:rsid w:val="00DC20C4"/>
    <w:rsid w:val="00DC382E"/>
    <w:rsid w:val="00DC6165"/>
    <w:rsid w:val="00DC6581"/>
    <w:rsid w:val="00DC792F"/>
    <w:rsid w:val="00DC7CD6"/>
    <w:rsid w:val="00DE56A1"/>
    <w:rsid w:val="00DE6A10"/>
    <w:rsid w:val="00DE6AD0"/>
    <w:rsid w:val="00DF3674"/>
    <w:rsid w:val="00E00CB0"/>
    <w:rsid w:val="00E06996"/>
    <w:rsid w:val="00E15F35"/>
    <w:rsid w:val="00E1600E"/>
    <w:rsid w:val="00E2239D"/>
    <w:rsid w:val="00E27517"/>
    <w:rsid w:val="00E2752A"/>
    <w:rsid w:val="00E31BD2"/>
    <w:rsid w:val="00E36DC7"/>
    <w:rsid w:val="00E370E1"/>
    <w:rsid w:val="00E452B4"/>
    <w:rsid w:val="00E51374"/>
    <w:rsid w:val="00E57905"/>
    <w:rsid w:val="00E60689"/>
    <w:rsid w:val="00E624CB"/>
    <w:rsid w:val="00E661B3"/>
    <w:rsid w:val="00E66B79"/>
    <w:rsid w:val="00E73855"/>
    <w:rsid w:val="00E814C8"/>
    <w:rsid w:val="00E87C4C"/>
    <w:rsid w:val="00EA0822"/>
    <w:rsid w:val="00EA4D1D"/>
    <w:rsid w:val="00EA539C"/>
    <w:rsid w:val="00EA7ED8"/>
    <w:rsid w:val="00EB3C70"/>
    <w:rsid w:val="00EB4964"/>
    <w:rsid w:val="00EB78E4"/>
    <w:rsid w:val="00EC0A4F"/>
    <w:rsid w:val="00EC0C6C"/>
    <w:rsid w:val="00EC128C"/>
    <w:rsid w:val="00EC13EA"/>
    <w:rsid w:val="00EC2029"/>
    <w:rsid w:val="00EC3E3E"/>
    <w:rsid w:val="00EC3E9A"/>
    <w:rsid w:val="00EC7830"/>
    <w:rsid w:val="00ED0E11"/>
    <w:rsid w:val="00ED2E83"/>
    <w:rsid w:val="00EE0B83"/>
    <w:rsid w:val="00EE18B5"/>
    <w:rsid w:val="00EE347D"/>
    <w:rsid w:val="00EE4772"/>
    <w:rsid w:val="00EE5770"/>
    <w:rsid w:val="00F02F80"/>
    <w:rsid w:val="00F05CEB"/>
    <w:rsid w:val="00F15282"/>
    <w:rsid w:val="00F15FF5"/>
    <w:rsid w:val="00F237D6"/>
    <w:rsid w:val="00F25CDA"/>
    <w:rsid w:val="00F2606C"/>
    <w:rsid w:val="00F26784"/>
    <w:rsid w:val="00F27D6C"/>
    <w:rsid w:val="00F31177"/>
    <w:rsid w:val="00F33407"/>
    <w:rsid w:val="00F334F7"/>
    <w:rsid w:val="00F340F7"/>
    <w:rsid w:val="00F36475"/>
    <w:rsid w:val="00F378EF"/>
    <w:rsid w:val="00F40136"/>
    <w:rsid w:val="00F40ABB"/>
    <w:rsid w:val="00F40CD4"/>
    <w:rsid w:val="00F41364"/>
    <w:rsid w:val="00F50296"/>
    <w:rsid w:val="00F50AA1"/>
    <w:rsid w:val="00F516DD"/>
    <w:rsid w:val="00F51867"/>
    <w:rsid w:val="00F51E46"/>
    <w:rsid w:val="00F5305E"/>
    <w:rsid w:val="00F553E1"/>
    <w:rsid w:val="00F5598F"/>
    <w:rsid w:val="00F60C2F"/>
    <w:rsid w:val="00F6222E"/>
    <w:rsid w:val="00F6227C"/>
    <w:rsid w:val="00F62833"/>
    <w:rsid w:val="00F64BD1"/>
    <w:rsid w:val="00F66E0E"/>
    <w:rsid w:val="00F7095F"/>
    <w:rsid w:val="00F712B5"/>
    <w:rsid w:val="00F71DBA"/>
    <w:rsid w:val="00F74B05"/>
    <w:rsid w:val="00F830AB"/>
    <w:rsid w:val="00F839D3"/>
    <w:rsid w:val="00F858A5"/>
    <w:rsid w:val="00F9059F"/>
    <w:rsid w:val="00F94571"/>
    <w:rsid w:val="00F94AB1"/>
    <w:rsid w:val="00F9543D"/>
    <w:rsid w:val="00F956EC"/>
    <w:rsid w:val="00F95F01"/>
    <w:rsid w:val="00F97F5F"/>
    <w:rsid w:val="00FA06AF"/>
    <w:rsid w:val="00FA49DE"/>
    <w:rsid w:val="00FA4B1E"/>
    <w:rsid w:val="00FA52A6"/>
    <w:rsid w:val="00FA5C79"/>
    <w:rsid w:val="00FA5CE8"/>
    <w:rsid w:val="00FA794D"/>
    <w:rsid w:val="00FB20AB"/>
    <w:rsid w:val="00FB4B93"/>
    <w:rsid w:val="00FB504D"/>
    <w:rsid w:val="00FB6F49"/>
    <w:rsid w:val="00FC1063"/>
    <w:rsid w:val="00FC2C81"/>
    <w:rsid w:val="00FC2F55"/>
    <w:rsid w:val="00FC4D19"/>
    <w:rsid w:val="00FC63D2"/>
    <w:rsid w:val="00FC75E3"/>
    <w:rsid w:val="00FC76D1"/>
    <w:rsid w:val="00FD11B8"/>
    <w:rsid w:val="00FD4442"/>
    <w:rsid w:val="00FD7087"/>
    <w:rsid w:val="00FD75F9"/>
    <w:rsid w:val="00FE0948"/>
    <w:rsid w:val="00FE1262"/>
    <w:rsid w:val="00FE1796"/>
    <w:rsid w:val="00FE17FF"/>
    <w:rsid w:val="00FE381F"/>
    <w:rsid w:val="00FE4BB0"/>
    <w:rsid w:val="00FF034B"/>
    <w:rsid w:val="00FF1B6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Heading1">
    <w:name w:val="heading 1"/>
    <w:aliases w:val="Appendix"/>
    <w:basedOn w:val="Normal"/>
    <w:link w:val="Heading1Char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Heading2">
    <w:name w:val="heading 2"/>
    <w:aliases w:val="Title Header2,Char,skyrius2,Eilės Numeris"/>
    <w:basedOn w:val="Normal"/>
    <w:link w:val="Heading2Char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Heading3">
    <w:name w:val="heading 3"/>
    <w:aliases w:val="Section Header3,Sub-Clause Paragraph,Sub-Clause Paragraph Char Char Char Diagrama Diagrama,Sub-Clause Paragraph Char,skyrius3"/>
    <w:basedOn w:val="Normal"/>
    <w:next w:val="Normal"/>
    <w:link w:val="Heading3Char"/>
    <w:qFormat/>
    <w:rsid w:val="00B842BC"/>
    <w:pPr>
      <w:keepNext/>
      <w:spacing w:before="240" w:after="60"/>
      <w:outlineLvl w:val="2"/>
    </w:pPr>
    <w:rPr>
      <w:rFonts w:ascii="Arial" w:hAnsi="Arial" w:cs="Arial"/>
      <w:b/>
      <w:bCs/>
      <w:sz w:val="26"/>
      <w:szCs w:val="26"/>
    </w:rPr>
  </w:style>
  <w:style w:type="paragraph" w:styleId="Heading4">
    <w:name w:val="heading 4"/>
    <w:aliases w:val="Sub-Clause Sub-paragraph,Heading 4 Char Char Char Char,Heading 4 Char Char Char Char Char, Sub-Clause Sub-paragraph,skyrius4"/>
    <w:basedOn w:val="Normal"/>
    <w:next w:val="Normal"/>
    <w:link w:val="Heading4Char"/>
    <w:qFormat/>
    <w:rsid w:val="00B842BC"/>
    <w:pPr>
      <w:keepNext/>
      <w:spacing w:before="240" w:after="60"/>
      <w:outlineLvl w:val="3"/>
    </w:pPr>
    <w:rPr>
      <w:b/>
      <w:bCs/>
      <w:sz w:val="28"/>
      <w:szCs w:val="28"/>
    </w:rPr>
  </w:style>
  <w:style w:type="paragraph" w:styleId="Heading5">
    <w:name w:val="heading 5"/>
    <w:aliases w:val="Diagrama"/>
    <w:basedOn w:val="Normal"/>
    <w:next w:val="Normal"/>
    <w:link w:val="Heading5Char"/>
    <w:qFormat/>
    <w:rsid w:val="00B842BC"/>
    <w:pPr>
      <w:spacing w:before="240" w:after="60"/>
      <w:outlineLvl w:val="4"/>
    </w:pPr>
    <w:rPr>
      <w:b/>
      <w:bCs/>
      <w:i/>
      <w:iCs/>
      <w:sz w:val="26"/>
      <w:szCs w:val="26"/>
    </w:rPr>
  </w:style>
  <w:style w:type="paragraph" w:styleId="Heading6">
    <w:name w:val="heading 6"/>
    <w:basedOn w:val="Normal"/>
    <w:next w:val="Normal"/>
    <w:link w:val="Heading6Char"/>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Heading7">
    <w:name w:val="heading 7"/>
    <w:basedOn w:val="Normal"/>
    <w:next w:val="Normal"/>
    <w:link w:val="Heading7Char"/>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Heading8">
    <w:name w:val="heading 8"/>
    <w:basedOn w:val="Normal"/>
    <w:next w:val="Normal"/>
    <w:link w:val="Heading8Char"/>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Heading9">
    <w:name w:val="heading 9"/>
    <w:basedOn w:val="Normal"/>
    <w:next w:val="Normal"/>
    <w:link w:val="Heading9Char"/>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basedOn w:val="DefaultParagraphFont"/>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DefaultParagraphFont"/>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DefaultParagraphFont"/>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DefaultParagraphFont"/>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DefaultParagraphFont"/>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DefaultParagraphFont"/>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DefaultParagraphFont"/>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DefaultParagraphFont"/>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DefaultParagraphFont"/>
    <w:rsid w:val="00B842BC"/>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aliases w:val="Appendix Char1"/>
    <w:link w:val="Heading1"/>
    <w:locked/>
    <w:rsid w:val="00B842BC"/>
    <w:rPr>
      <w:rFonts w:ascii="Helvetica Neue UltraLight" w:eastAsia="Arial Unicode MS" w:hAnsi="Helvetica Neue UltraLight" w:cs="Helvetica Neue UltraLight"/>
      <w:color w:val="4C96AD"/>
      <w:sz w:val="32"/>
      <w:szCs w:val="32"/>
    </w:rPr>
  </w:style>
  <w:style w:type="character" w:customStyle="1" w:styleId="Heading2Char1">
    <w:name w:val="Heading 2 Char1"/>
    <w:aliases w:val="Title Header2 Char1,Char Char4,skyrius2 Char,Eilės Numeris Char"/>
    <w:link w:val="Heading2"/>
    <w:locked/>
    <w:rsid w:val="00B842BC"/>
    <w:rPr>
      <w:rFonts w:ascii="Helvetica Neue UltraLight" w:eastAsia="Arial Unicode MS" w:hAnsi="Helvetica Neue UltraLight" w:cs="Helvetica Neue UltraLight"/>
      <w:color w:val="4C96AD"/>
      <w:sz w:val="26"/>
      <w:szCs w:val="26"/>
    </w:rPr>
  </w:style>
  <w:style w:type="character" w:customStyle="1" w:styleId="Heading3Char">
    <w:name w:val="Heading 3 Char"/>
    <w:aliases w:val="Section Header3 Char,Sub-Clause Paragraph Char1,Sub-Clause Paragraph Char Char Char Diagrama Diagrama Char,Sub-Clause Paragraph Char Char,skyrius3 Char"/>
    <w:link w:val="Heading3"/>
    <w:locked/>
    <w:rsid w:val="00B842BC"/>
    <w:rPr>
      <w:rFonts w:ascii="Arial" w:eastAsia="Arial Unicode MS" w:hAnsi="Arial" w:cs="Arial"/>
      <w:b/>
      <w:bCs/>
      <w:color w:val="00000A"/>
      <w:sz w:val="26"/>
      <w:szCs w:val="26"/>
    </w:rPr>
  </w:style>
  <w:style w:type="character" w:customStyle="1" w:styleId="Heading4Char">
    <w:name w:val="Heading 4 Char"/>
    <w:aliases w:val="Sub-Clause Sub-paragraph Char,Heading 4 Char Char Char Char Char1,Heading 4 Char Char Char Char Char Char, Sub-Clause Sub-paragraph Char,skyrius4 Char"/>
    <w:link w:val="Heading4"/>
    <w:locked/>
    <w:rsid w:val="00B842BC"/>
    <w:rPr>
      <w:rFonts w:ascii="Times New Roman" w:eastAsia="Arial Unicode MS" w:hAnsi="Times New Roman" w:cs="Times New Roman"/>
      <w:b/>
      <w:bCs/>
      <w:color w:val="00000A"/>
      <w:sz w:val="28"/>
      <w:szCs w:val="28"/>
    </w:rPr>
  </w:style>
  <w:style w:type="character" w:customStyle="1" w:styleId="Heading5Char">
    <w:name w:val="Heading 5 Char"/>
    <w:aliases w:val="Diagrama Char"/>
    <w:link w:val="Heading5"/>
    <w:locked/>
    <w:rsid w:val="00B842BC"/>
    <w:rPr>
      <w:rFonts w:ascii="Times New Roman" w:eastAsia="Arial Unicode MS" w:hAnsi="Times New Roman" w:cs="Times New Roman"/>
      <w:b/>
      <w:bCs/>
      <w:i/>
      <w:iCs/>
      <w:color w:val="00000A"/>
      <w:sz w:val="26"/>
      <w:szCs w:val="26"/>
    </w:rPr>
  </w:style>
  <w:style w:type="character" w:customStyle="1" w:styleId="Heading6Char">
    <w:name w:val="Heading 6 Char"/>
    <w:link w:val="Heading6"/>
    <w:locked/>
    <w:rsid w:val="00B842BC"/>
    <w:rPr>
      <w:rFonts w:ascii="Times New Roman" w:eastAsia="Calibri" w:hAnsi="Times New Roman" w:cs="Times New Roman"/>
      <w:b/>
      <w:sz w:val="36"/>
      <w:szCs w:val="20"/>
    </w:rPr>
  </w:style>
  <w:style w:type="character" w:customStyle="1" w:styleId="Heading7Char">
    <w:name w:val="Heading 7 Char"/>
    <w:link w:val="Heading7"/>
    <w:locked/>
    <w:rsid w:val="00B842BC"/>
    <w:rPr>
      <w:rFonts w:ascii="Times New Roman" w:eastAsia="Calibri" w:hAnsi="Times New Roman" w:cs="Times New Roman"/>
      <w:sz w:val="48"/>
      <w:szCs w:val="20"/>
    </w:rPr>
  </w:style>
  <w:style w:type="character" w:customStyle="1" w:styleId="Heading8Char">
    <w:name w:val="Heading 8 Char"/>
    <w:link w:val="Heading8"/>
    <w:locked/>
    <w:rsid w:val="00B842BC"/>
    <w:rPr>
      <w:rFonts w:ascii="Times New Roman" w:eastAsia="Calibri" w:hAnsi="Times New Roman" w:cs="Times New Roman"/>
      <w:b/>
      <w:sz w:val="18"/>
      <w:szCs w:val="20"/>
    </w:rPr>
  </w:style>
  <w:style w:type="character" w:customStyle="1" w:styleId="Heading9Char">
    <w:name w:val="Heading 9 Char"/>
    <w:link w:val="Heading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CaptionChar">
    <w:name w:val="Caption Char"/>
    <w:link w:val="Caption"/>
    <w:locked/>
    <w:rsid w:val="00B842BC"/>
    <w:rPr>
      <w:b/>
      <w:bCs/>
      <w:caps/>
      <w:color w:val="434343"/>
      <w:spacing w:val="4"/>
      <w:lang w:val="en-US"/>
    </w:rPr>
  </w:style>
  <w:style w:type="paragraph" w:styleId="Caption">
    <w:name w:val="caption"/>
    <w:basedOn w:val="Normal"/>
    <w:next w:val="BodyText"/>
    <w:link w:val="CaptionChar"/>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BodyText">
    <w:name w:val="Body Text"/>
    <w:basedOn w:val="Normal"/>
    <w:link w:val="BodyTextChar"/>
    <w:rsid w:val="00B842BC"/>
    <w:pPr>
      <w:spacing w:after="140" w:line="288" w:lineRule="auto"/>
    </w:pPr>
  </w:style>
  <w:style w:type="character" w:customStyle="1" w:styleId="BodyTextChar">
    <w:name w:val="Body Text Char"/>
    <w:basedOn w:val="DefaultParagraphFont"/>
    <w:link w:val="BodyTex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CaptionChar"/>
    <w:link w:val="1Skyrius"/>
    <w:uiPriority w:val="99"/>
    <w:locked/>
    <w:rsid w:val="00B842BC"/>
    <w:rPr>
      <w:b/>
      <w:bCs/>
      <w:caps/>
      <w:color w:val="434343"/>
      <w:spacing w:val="4"/>
      <w:lang w:val="en-US"/>
    </w:rPr>
  </w:style>
  <w:style w:type="paragraph" w:customStyle="1" w:styleId="1Skyrius">
    <w:name w:val="1 Skyrius"/>
    <w:basedOn w:val="Caption"/>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Normal"/>
    <w:link w:val="ListParagraphChar"/>
    <w:rsid w:val="00B842BC"/>
    <w:pPr>
      <w:ind w:left="720"/>
      <w:contextualSpacing/>
    </w:pPr>
    <w:rPr>
      <w:rFonts w:asciiTheme="minorHAnsi" w:eastAsiaTheme="minorHAnsi" w:hAnsiTheme="minorHAnsi" w:cstheme="minorBidi"/>
      <w:color w:val="auto"/>
      <w:szCs w:val="22"/>
    </w:rPr>
  </w:style>
  <w:style w:type="paragraph" w:styleId="Title">
    <w:name w:val="Title"/>
    <w:aliases w:val="SKYRIAI"/>
    <w:basedOn w:val="Normal"/>
    <w:link w:val="TitleChar"/>
    <w:uiPriority w:val="10"/>
    <w:qFormat/>
    <w:rsid w:val="00B842BC"/>
    <w:pPr>
      <w:suppressLineNumbers/>
      <w:spacing w:before="120" w:after="120"/>
    </w:pPr>
    <w:rPr>
      <w:rFonts w:cs="Arial"/>
      <w:i/>
      <w:iCs/>
    </w:rPr>
  </w:style>
  <w:style w:type="character" w:customStyle="1" w:styleId="PavadinimasDiagrama">
    <w:name w:val="Pavadinimas Diagrama"/>
    <w:basedOn w:val="DefaultParagraphFont"/>
    <w:rsid w:val="00B842BC"/>
    <w:rPr>
      <w:rFonts w:asciiTheme="majorHAnsi" w:eastAsiaTheme="majorEastAsia" w:hAnsiTheme="majorHAnsi" w:cstheme="majorBidi"/>
      <w:spacing w:val="-10"/>
      <w:kern w:val="28"/>
      <w:sz w:val="56"/>
      <w:szCs w:val="56"/>
    </w:rPr>
  </w:style>
  <w:style w:type="character" w:customStyle="1" w:styleId="TitleChar">
    <w:name w:val="Title Char"/>
    <w:aliases w:val="SKYRIAI Char"/>
    <w:link w:val="Title"/>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yperlink">
    <w:name w:val="Hyperlink"/>
    <w:aliases w:val="Alna"/>
    <w:uiPriority w:val="99"/>
    <w:qFormat/>
    <w:rsid w:val="00B842BC"/>
    <w:rPr>
      <w:rFonts w:cs="Times New Roman"/>
      <w:color w:val="0000FF"/>
      <w:u w:val="single"/>
    </w:rPr>
  </w:style>
  <w:style w:type="paragraph" w:styleId="Header">
    <w:name w:val="header"/>
    <w:aliases w:val="Specialioji žyma,Header Char"/>
    <w:basedOn w:val="Normal"/>
    <w:link w:val="HeaderChar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DefaultParagraphFont"/>
    <w:uiPriority w:val="99"/>
    <w:rsid w:val="00B842BC"/>
    <w:rPr>
      <w:rFonts w:ascii="Times New Roman" w:eastAsia="Arial Unicode MS" w:hAnsi="Times New Roman" w:cs="Times New Roman"/>
      <w:color w:val="00000A"/>
      <w:sz w:val="24"/>
      <w:szCs w:val="24"/>
    </w:rPr>
  </w:style>
  <w:style w:type="character" w:customStyle="1" w:styleId="HeaderChar1">
    <w:name w:val="Header Char1"/>
    <w:aliases w:val="Specialioji žyma Char,Header Char Char"/>
    <w:link w:val="Header"/>
    <w:locked/>
    <w:rsid w:val="00B842BC"/>
    <w:rPr>
      <w:rFonts w:ascii="Calibri" w:eastAsia="Times New Roman" w:hAnsi="Calibri" w:cs="Times New Roman"/>
      <w:sz w:val="24"/>
      <w:szCs w:val="20"/>
    </w:rPr>
  </w:style>
  <w:style w:type="paragraph" w:customStyle="1" w:styleId="Pagrindinistekstas1">
    <w:name w:val="Pagrindinis tekstas1"/>
    <w:link w:val="Bodytext0"/>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0">
    <w:name w:val="Body text_"/>
    <w:link w:val="Pagrindinistekstas1"/>
    <w:locked/>
    <w:rsid w:val="00B842BC"/>
    <w:rPr>
      <w:rFonts w:ascii="TIMESLT" w:eastAsia="Times New Roman" w:hAnsi="TIMESLT" w:cs="Times New Roman"/>
      <w:lang w:val="en-US"/>
    </w:rPr>
  </w:style>
  <w:style w:type="paragraph" w:styleId="BodyTextIndent">
    <w:name w:val="Body Text Indent"/>
    <w:basedOn w:val="Normal"/>
    <w:link w:val="BodyTextIndentChar"/>
    <w:rsid w:val="00B842BC"/>
    <w:pPr>
      <w:spacing w:after="120"/>
      <w:ind w:left="283"/>
    </w:pPr>
  </w:style>
  <w:style w:type="character" w:customStyle="1" w:styleId="PagrindiniotekstotraukaDiagrama">
    <w:name w:val="Pagrindinio teksto įtrauka Diagrama"/>
    <w:basedOn w:val="DefaultParagraphFont"/>
    <w:semiHidden/>
    <w:rsid w:val="00B842BC"/>
    <w:rPr>
      <w:rFonts w:ascii="Times New Roman" w:eastAsia="Arial Unicode MS" w:hAnsi="Times New Roman" w:cs="Times New Roman"/>
      <w:color w:val="00000A"/>
      <w:sz w:val="24"/>
      <w:szCs w:val="24"/>
    </w:rPr>
  </w:style>
  <w:style w:type="character" w:customStyle="1" w:styleId="BodyTextIndentChar">
    <w:name w:val="Body Text Indent Char"/>
    <w:link w:val="BodyTextIndent"/>
    <w:locked/>
    <w:rsid w:val="00B842BC"/>
    <w:rPr>
      <w:rFonts w:ascii="Times New Roman" w:eastAsia="Arial Unicode MS" w:hAnsi="Times New Roman" w:cs="Times New Roman"/>
      <w:color w:val="00000A"/>
      <w:sz w:val="24"/>
      <w:szCs w:val="24"/>
    </w:rPr>
  </w:style>
  <w:style w:type="paragraph" w:styleId="BodyText3">
    <w:name w:val="Body Text 3"/>
    <w:basedOn w:val="Normal"/>
    <w:link w:val="BodyText3Char"/>
    <w:rsid w:val="00B842BC"/>
    <w:pPr>
      <w:spacing w:after="120"/>
    </w:pPr>
    <w:rPr>
      <w:sz w:val="16"/>
      <w:szCs w:val="16"/>
    </w:rPr>
  </w:style>
  <w:style w:type="character" w:customStyle="1" w:styleId="BodyText3Char">
    <w:name w:val="Body Text 3 Char"/>
    <w:basedOn w:val="DefaultParagraphFont"/>
    <w:link w:val="BodyText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BodyTextIndent"/>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Footer">
    <w:name w:val="footer"/>
    <w:aliases w:val="Char1"/>
    <w:basedOn w:val="Normal"/>
    <w:link w:val="FooterChar"/>
    <w:rsid w:val="00B842BC"/>
    <w:pPr>
      <w:tabs>
        <w:tab w:val="center" w:pos="4320"/>
        <w:tab w:val="right" w:pos="8640"/>
      </w:tabs>
    </w:pPr>
    <w:rPr>
      <w:rFonts w:ascii="Calibri" w:eastAsia="Times New Roman" w:hAnsi="Calibri"/>
      <w:color w:val="auto"/>
      <w:szCs w:val="20"/>
    </w:rPr>
  </w:style>
  <w:style w:type="character" w:customStyle="1" w:styleId="FooterChar">
    <w:name w:val="Footer Char"/>
    <w:aliases w:val="Char1 Char"/>
    <w:basedOn w:val="DefaultParagraphFont"/>
    <w:link w:val="Footer"/>
    <w:rsid w:val="00B842BC"/>
    <w:rPr>
      <w:rFonts w:ascii="Calibri" w:eastAsia="Times New Roman" w:hAnsi="Calibri" w:cs="Times New Roman"/>
      <w:sz w:val="24"/>
      <w:szCs w:val="20"/>
    </w:rPr>
  </w:style>
  <w:style w:type="paragraph" w:customStyle="1" w:styleId="Point1">
    <w:name w:val="Point 1"/>
    <w:basedOn w:val="Normal"/>
    <w:rsid w:val="00B842BC"/>
    <w:pPr>
      <w:spacing w:before="120" w:after="120"/>
      <w:ind w:left="1418" w:hanging="567"/>
      <w:jc w:val="both"/>
    </w:pPr>
    <w:rPr>
      <w:rFonts w:eastAsia="Calibri"/>
      <w:color w:val="auto"/>
      <w:szCs w:val="20"/>
    </w:rPr>
  </w:style>
  <w:style w:type="paragraph" w:styleId="TOC1">
    <w:name w:val="toc 1"/>
    <w:basedOn w:val="Normal"/>
    <w:next w:val="Normal"/>
    <w:autoRedefine/>
    <w:uiPriority w:val="39"/>
    <w:qFormat/>
    <w:rsid w:val="00FF1B6B"/>
    <w:pPr>
      <w:tabs>
        <w:tab w:val="left" w:pos="440"/>
        <w:tab w:val="left" w:pos="567"/>
        <w:tab w:val="right" w:leader="dot" w:pos="9356"/>
      </w:tabs>
      <w:ind w:right="140"/>
    </w:pPr>
    <w:rPr>
      <w:rFonts w:eastAsia="Calibri"/>
      <w:color w:val="auto"/>
      <w:sz w:val="20"/>
      <w:szCs w:val="20"/>
    </w:rPr>
  </w:style>
  <w:style w:type="paragraph" w:styleId="BodyTextIndent2">
    <w:name w:val="Body Text Indent 2"/>
    <w:basedOn w:val="Normal"/>
    <w:link w:val="BodyTextIndent2Char"/>
    <w:rsid w:val="00B842BC"/>
    <w:pPr>
      <w:ind w:firstLine="720"/>
      <w:jc w:val="both"/>
    </w:pPr>
    <w:rPr>
      <w:rFonts w:eastAsia="Calibri"/>
      <w:color w:val="auto"/>
    </w:rPr>
  </w:style>
  <w:style w:type="character" w:customStyle="1" w:styleId="BodyTextIndent2Char">
    <w:name w:val="Body Text Indent 2 Char"/>
    <w:basedOn w:val="DefaultParagraphFont"/>
    <w:link w:val="BodyTextIndent2"/>
    <w:rsid w:val="00B842BC"/>
    <w:rPr>
      <w:rFonts w:ascii="Times New Roman" w:eastAsia="Calibri" w:hAnsi="Times New Roman" w:cs="Times New Roman"/>
      <w:sz w:val="24"/>
      <w:szCs w:val="24"/>
    </w:rPr>
  </w:style>
  <w:style w:type="paragraph" w:customStyle="1" w:styleId="CentrBoldm">
    <w:name w:val="CentrBoldm"/>
    <w:basedOn w:val="Normal"/>
    <w:rsid w:val="00B842BC"/>
    <w:pPr>
      <w:autoSpaceDE w:val="0"/>
      <w:autoSpaceDN w:val="0"/>
      <w:adjustRightInd w:val="0"/>
      <w:jc w:val="center"/>
    </w:pPr>
    <w:rPr>
      <w:rFonts w:ascii="TIMESLT" w:eastAsia="Calibri" w:hAnsi="TIMESLT"/>
      <w:b/>
      <w:bCs/>
      <w:color w:val="auto"/>
      <w:sz w:val="20"/>
      <w:lang w:val="en-US"/>
    </w:rPr>
  </w:style>
  <w:style w:type="character" w:styleId="FootnoteReference">
    <w:name w:val="footnote reference"/>
    <w:uiPriority w:val="99"/>
    <w:rsid w:val="00B842BC"/>
    <w:rPr>
      <w:rFonts w:cs="Times New Roman"/>
      <w:vertAlign w:val="superscript"/>
    </w:rPr>
  </w:style>
  <w:style w:type="paragraph" w:styleId="BodyText2">
    <w:name w:val="Body Text 2"/>
    <w:basedOn w:val="Normal"/>
    <w:link w:val="BodyText2Char"/>
    <w:rsid w:val="00B842BC"/>
    <w:pPr>
      <w:spacing w:after="120" w:line="480" w:lineRule="auto"/>
    </w:pPr>
    <w:rPr>
      <w:rFonts w:eastAsia="Calibri"/>
      <w:color w:val="auto"/>
    </w:rPr>
  </w:style>
  <w:style w:type="character" w:customStyle="1" w:styleId="BodyText2Char">
    <w:name w:val="Body Text 2 Char"/>
    <w:basedOn w:val="DefaultParagraphFont"/>
    <w:link w:val="BodyText2"/>
    <w:rsid w:val="00B842BC"/>
    <w:rPr>
      <w:rFonts w:ascii="Times New Roman" w:eastAsia="Calibri" w:hAnsi="Times New Roman" w:cs="Times New Roman"/>
      <w:sz w:val="24"/>
      <w:szCs w:val="24"/>
    </w:rPr>
  </w:style>
  <w:style w:type="paragraph" w:customStyle="1" w:styleId="BankNormal">
    <w:name w:val="BankNormal"/>
    <w:basedOn w:val="Normal"/>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FootnoteText">
    <w:name w:val="footnote text"/>
    <w:aliases w:val=" Diagrama1"/>
    <w:basedOn w:val="Normal"/>
    <w:link w:val="FootnoteTextChar"/>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FootnoteTextChar">
    <w:name w:val="Footnote Text Char"/>
    <w:aliases w:val=" Diagrama1 Char"/>
    <w:basedOn w:val="DefaultParagraphFont"/>
    <w:link w:val="FootnoteText"/>
    <w:uiPriority w:val="99"/>
    <w:rsid w:val="00B842BC"/>
    <w:rPr>
      <w:rFonts w:ascii="Times New Roman" w:eastAsia="Calibri" w:hAnsi="Times New Roman" w:cs="Times New Roman"/>
      <w:sz w:val="20"/>
      <w:szCs w:val="20"/>
      <w:lang w:val="en-US"/>
    </w:rPr>
  </w:style>
  <w:style w:type="character" w:styleId="PageNumber">
    <w:name w:val="page number"/>
    <w:rsid w:val="00B842BC"/>
    <w:rPr>
      <w:rFonts w:cs="Times New Roman"/>
    </w:rPr>
  </w:style>
  <w:style w:type="paragraph" w:styleId="BodyTextIndent3">
    <w:name w:val="Body Text Indent 3"/>
    <w:basedOn w:val="Normal"/>
    <w:link w:val="BodyTextIndent3Char"/>
    <w:rsid w:val="00B842BC"/>
    <w:pPr>
      <w:ind w:firstLine="709"/>
      <w:jc w:val="both"/>
    </w:pPr>
    <w:rPr>
      <w:rFonts w:eastAsia="Calibri"/>
      <w:color w:val="3366FF"/>
    </w:rPr>
  </w:style>
  <w:style w:type="character" w:customStyle="1" w:styleId="BodyTextIndent3Char">
    <w:name w:val="Body Text Indent 3 Char"/>
    <w:basedOn w:val="DefaultParagraphFont"/>
    <w:link w:val="BodyTextIndent3"/>
    <w:rsid w:val="00B842BC"/>
    <w:rPr>
      <w:rFonts w:ascii="Times New Roman" w:eastAsia="Calibri" w:hAnsi="Times New Roman" w:cs="Times New Roman"/>
      <w:color w:val="3366FF"/>
      <w:sz w:val="24"/>
      <w:szCs w:val="24"/>
    </w:rPr>
  </w:style>
  <w:style w:type="paragraph" w:styleId="ListBullet">
    <w:name w:val="List Bullet"/>
    <w:basedOn w:val="Normal"/>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Heading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Heading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Normal"/>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Normal"/>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Normal"/>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Normal"/>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Normal"/>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Normal"/>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Normal"/>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Normal"/>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Normal"/>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Normal"/>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Normal"/>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Normal"/>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Normal"/>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Normal"/>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Normal"/>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Normal"/>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Normal"/>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Normal"/>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Normal"/>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Normal"/>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Normal"/>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Normal"/>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Normal"/>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Normal"/>
    <w:rsid w:val="00B842BC"/>
    <w:pPr>
      <w:spacing w:before="100" w:beforeAutospacing="1" w:after="100" w:afterAutospacing="1"/>
      <w:textAlignment w:val="top"/>
    </w:pPr>
    <w:rPr>
      <w:rFonts w:ascii="Arial Unicode MS"/>
      <w:color w:val="auto"/>
    </w:rPr>
  </w:style>
  <w:style w:type="paragraph" w:customStyle="1" w:styleId="xl97">
    <w:name w:val="xl97"/>
    <w:basedOn w:val="Normal"/>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Normal"/>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Normal"/>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Normal"/>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Normal"/>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Normal"/>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Normal"/>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Normal"/>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Normal"/>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Normal"/>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Normal"/>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Normal"/>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Normal"/>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Normal"/>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Normal"/>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Normal"/>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Normal"/>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Normal"/>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Normal"/>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Normal"/>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Normal"/>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Normal"/>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Normal"/>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Normal"/>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Normal"/>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Normal"/>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Normal"/>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Normal"/>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Normal"/>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Normal"/>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Normal"/>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Normal"/>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Normal"/>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Normal"/>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Normal"/>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Normal"/>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Normal"/>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FollowedHyperlink">
    <w:name w:val="FollowedHyperlink"/>
    <w:rsid w:val="00B842BC"/>
    <w:rPr>
      <w:rFonts w:cs="Times New Roman"/>
      <w:color w:val="800080"/>
      <w:u w:val="single"/>
    </w:rPr>
  </w:style>
  <w:style w:type="paragraph" w:customStyle="1" w:styleId="bodytext1">
    <w:name w:val="bodytext"/>
    <w:basedOn w:val="Normal"/>
    <w:rsid w:val="00B842BC"/>
    <w:pPr>
      <w:spacing w:before="100" w:beforeAutospacing="1" w:after="100" w:afterAutospacing="1"/>
    </w:pPr>
    <w:rPr>
      <w:rFonts w:eastAsia="Calibri"/>
      <w:color w:val="auto"/>
      <w:lang w:eastAsia="lt-LT"/>
    </w:rPr>
  </w:style>
  <w:style w:type="paragraph" w:customStyle="1" w:styleId="xl119">
    <w:name w:val="xl119"/>
    <w:basedOn w:val="Normal"/>
    <w:rsid w:val="00B842BC"/>
    <w:pPr>
      <w:spacing w:before="100" w:beforeAutospacing="1" w:after="100" w:afterAutospacing="1"/>
      <w:jc w:val="center"/>
    </w:pPr>
    <w:rPr>
      <w:b/>
      <w:bCs/>
      <w:color w:val="auto"/>
    </w:rPr>
  </w:style>
  <w:style w:type="paragraph" w:customStyle="1" w:styleId="prastasis1">
    <w:name w:val="Įprastasis1"/>
    <w:basedOn w:val="Normal"/>
    <w:next w:val="Normal"/>
    <w:rsid w:val="00B842BC"/>
    <w:pPr>
      <w:autoSpaceDE w:val="0"/>
      <w:autoSpaceDN w:val="0"/>
      <w:adjustRightInd w:val="0"/>
    </w:pPr>
    <w:rPr>
      <w:rFonts w:eastAsia="Calibri"/>
      <w:color w:val="auto"/>
      <w:lang w:eastAsia="lt-LT"/>
    </w:rPr>
  </w:style>
  <w:style w:type="paragraph" w:styleId="BlockText">
    <w:name w:val="Block Text"/>
    <w:basedOn w:val="Normal"/>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uiPriority w:val="99"/>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
    <w:name w:val="pagrindinistekstas"/>
    <w:basedOn w:val="Normal"/>
    <w:next w:val="Normal"/>
    <w:rsid w:val="00B842BC"/>
    <w:pPr>
      <w:autoSpaceDE w:val="0"/>
      <w:autoSpaceDN w:val="0"/>
      <w:adjustRightInd w:val="0"/>
    </w:pPr>
    <w:rPr>
      <w:rFonts w:ascii="AHGIAP+Arial" w:eastAsia="Calibri" w:hAnsi="AHGIAP+Arial"/>
      <w:color w:val="auto"/>
      <w:lang w:val="en-US"/>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qFormat/>
    <w:rsid w:val="00B842BC"/>
    <w:rPr>
      <w:rFonts w:eastAsia="Calibri"/>
      <w:color w:val="auto"/>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B842BC"/>
    <w:rPr>
      <w:rFonts w:ascii="Times New Roman" w:eastAsia="Calibri" w:hAnsi="Times New Roman" w:cs="Times New Roman"/>
      <w:sz w:val="20"/>
      <w:szCs w:val="20"/>
    </w:rPr>
  </w:style>
  <w:style w:type="paragraph" w:customStyle="1" w:styleId="Style1">
    <w:name w:val="Style1"/>
    <w:basedOn w:val="Heading5"/>
    <w:rsid w:val="00B842BC"/>
    <w:pPr>
      <w:tabs>
        <w:tab w:val="num" w:pos="360"/>
      </w:tabs>
      <w:spacing w:after="240"/>
      <w:ind w:left="360" w:hanging="360"/>
    </w:pPr>
    <w:rPr>
      <w:rFonts w:ascii="Arial" w:eastAsia="Calibri" w:hAnsi="Arial"/>
      <w:i w:val="0"/>
      <w:color w:val="auto"/>
      <w:sz w:val="24"/>
    </w:rPr>
  </w:style>
  <w:style w:type="paragraph" w:styleId="List">
    <w:name w:val="List"/>
    <w:basedOn w:val="Normal"/>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BalloonText">
    <w:name w:val="Balloon Text"/>
    <w:basedOn w:val="Normal"/>
    <w:link w:val="BalloonTextChar"/>
    <w:semiHidden/>
    <w:rsid w:val="00B842BC"/>
    <w:rPr>
      <w:rFonts w:ascii="Tahoma" w:eastAsia="Calibri" w:hAnsi="Tahoma" w:cs="Tahoma"/>
      <w:color w:val="auto"/>
      <w:sz w:val="16"/>
      <w:szCs w:val="16"/>
    </w:rPr>
  </w:style>
  <w:style w:type="character" w:customStyle="1" w:styleId="BalloonTextChar">
    <w:name w:val="Balloon Text Char"/>
    <w:basedOn w:val="DefaultParagraphFont"/>
    <w:link w:val="BalloonText"/>
    <w:semiHidden/>
    <w:rsid w:val="00B842BC"/>
    <w:rPr>
      <w:rFonts w:ascii="Tahoma" w:eastAsia="Calibri" w:hAnsi="Tahoma" w:cs="Tahoma"/>
      <w:sz w:val="16"/>
      <w:szCs w:val="16"/>
    </w:rPr>
  </w:style>
  <w:style w:type="paragraph" w:styleId="DocumentMap">
    <w:name w:val="Document Map"/>
    <w:basedOn w:val="Normal"/>
    <w:link w:val="DocumentMapChar"/>
    <w:semiHidden/>
    <w:rsid w:val="00B842BC"/>
    <w:pPr>
      <w:shd w:val="clear" w:color="auto" w:fill="000080"/>
    </w:pPr>
    <w:rPr>
      <w:rFonts w:ascii="Tahoma" w:eastAsia="Calibri" w:hAnsi="Tahoma" w:cs="Tahoma"/>
      <w:color w:val="auto"/>
    </w:rPr>
  </w:style>
  <w:style w:type="character" w:customStyle="1" w:styleId="DocumentMapChar">
    <w:name w:val="Document Map Char"/>
    <w:basedOn w:val="DefaultParagraphFont"/>
    <w:link w:val="DocumentMap"/>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Normal"/>
    <w:rsid w:val="00B842BC"/>
    <w:pPr>
      <w:spacing w:after="160" w:line="240" w:lineRule="exact"/>
    </w:pPr>
    <w:rPr>
      <w:rFonts w:ascii="Tahoma" w:eastAsia="Calibri" w:hAnsi="Tahoma"/>
      <w:color w:val="auto"/>
      <w:sz w:val="20"/>
      <w:szCs w:val="20"/>
      <w:lang w:val="en-US"/>
    </w:rPr>
  </w:style>
  <w:style w:type="paragraph" w:styleId="HTMLPreformatted">
    <w:name w:val="HTML Preformatted"/>
    <w:basedOn w:val="Normal"/>
    <w:link w:val="HTMLPreformattedChar"/>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PreformattedChar">
    <w:name w:val="HTML Preformatted Char"/>
    <w:basedOn w:val="DefaultParagraphFont"/>
    <w:link w:val="HTMLPreformatted"/>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Normal"/>
    <w:qFormat/>
    <w:rsid w:val="00B842BC"/>
    <w:pPr>
      <w:spacing w:before="200"/>
      <w:jc w:val="both"/>
    </w:pPr>
    <w:rPr>
      <w:rFonts w:eastAsia="Calibri"/>
      <w:color w:val="auto"/>
      <w:sz w:val="22"/>
      <w:szCs w:val="22"/>
    </w:rPr>
  </w:style>
  <w:style w:type="paragraph" w:customStyle="1" w:styleId="Stilius1">
    <w:name w:val="Stilius1"/>
    <w:basedOn w:val="Normal"/>
    <w:autoRedefine/>
    <w:rsid w:val="00B842BC"/>
    <w:pPr>
      <w:spacing w:before="240" w:after="240"/>
      <w:ind w:left="181" w:firstLine="1095"/>
      <w:jc w:val="center"/>
    </w:pPr>
    <w:rPr>
      <w:rFonts w:eastAsia="Calibri"/>
      <w:b/>
      <w:color w:val="auto"/>
    </w:rPr>
  </w:style>
  <w:style w:type="paragraph" w:customStyle="1" w:styleId="Bodytxt">
    <w:name w:val="Bodytxt"/>
    <w:basedOn w:val="Normal"/>
    <w:rsid w:val="00B842BC"/>
    <w:pPr>
      <w:keepNext/>
      <w:jc w:val="both"/>
    </w:pPr>
    <w:rPr>
      <w:rFonts w:eastAsia="Calibri"/>
      <w:color w:val="auto"/>
      <w:sz w:val="22"/>
      <w:szCs w:val="22"/>
      <w:lang w:eastAsia="fi-FI"/>
    </w:rPr>
  </w:style>
  <w:style w:type="paragraph" w:customStyle="1" w:styleId="Diagrama10">
    <w:name w:val="Diagrama10"/>
    <w:basedOn w:val="Normal"/>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Normal"/>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Normal"/>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Normal"/>
    <w:rsid w:val="00B842BC"/>
    <w:pPr>
      <w:jc w:val="center"/>
    </w:pPr>
    <w:rPr>
      <w:rFonts w:eastAsia="Calibri"/>
      <w:b/>
      <w:color w:val="auto"/>
      <w:sz w:val="28"/>
      <w:szCs w:val="28"/>
    </w:rPr>
  </w:style>
  <w:style w:type="paragraph" w:customStyle="1" w:styleId="Head21">
    <w:name w:val="Head 2.1"/>
    <w:basedOn w:val="Normal"/>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Normal"/>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Normal"/>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Normal"/>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Normal"/>
    <w:rsid w:val="00B842BC"/>
    <w:pPr>
      <w:spacing w:after="160" w:line="240" w:lineRule="exact"/>
    </w:pPr>
    <w:rPr>
      <w:rFonts w:ascii="Tahoma" w:eastAsia="Calibri" w:hAnsi="Tahoma"/>
      <w:color w:val="auto"/>
      <w:sz w:val="20"/>
      <w:szCs w:val="20"/>
      <w:lang w:val="en-US"/>
    </w:rPr>
  </w:style>
  <w:style w:type="paragraph" w:customStyle="1" w:styleId="Pagrindinistekstas3">
    <w:name w:val="Pagrindinis tekstas3"/>
    <w:basedOn w:val="Normal"/>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Normal"/>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Normal"/>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Normal"/>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Normal"/>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Normal"/>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Normal"/>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Normal"/>
    <w:rsid w:val="00B842BC"/>
    <w:pPr>
      <w:widowControl w:val="0"/>
      <w:autoSpaceDE w:val="0"/>
      <w:autoSpaceDN w:val="0"/>
      <w:adjustRightInd w:val="0"/>
    </w:pPr>
    <w:rPr>
      <w:rFonts w:eastAsia="Calibri"/>
      <w:color w:val="auto"/>
      <w:lang w:val="en-US"/>
    </w:rPr>
  </w:style>
  <w:style w:type="paragraph" w:customStyle="1" w:styleId="Style5">
    <w:name w:val="Style5"/>
    <w:basedOn w:val="Normal"/>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Normal"/>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Normal"/>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Normal"/>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Normal"/>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Normal"/>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Normal"/>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Normal"/>
    <w:rsid w:val="00B842BC"/>
    <w:pPr>
      <w:widowControl w:val="0"/>
      <w:autoSpaceDE w:val="0"/>
      <w:autoSpaceDN w:val="0"/>
      <w:adjustRightInd w:val="0"/>
    </w:pPr>
    <w:rPr>
      <w:rFonts w:eastAsia="Calibri"/>
      <w:color w:val="auto"/>
      <w:lang w:val="en-US"/>
    </w:rPr>
  </w:style>
  <w:style w:type="paragraph" w:customStyle="1" w:styleId="Style8">
    <w:name w:val="Style8"/>
    <w:basedOn w:val="Normal"/>
    <w:rsid w:val="00B842BC"/>
    <w:pPr>
      <w:widowControl w:val="0"/>
      <w:autoSpaceDE w:val="0"/>
      <w:autoSpaceDN w:val="0"/>
      <w:adjustRightInd w:val="0"/>
    </w:pPr>
    <w:rPr>
      <w:rFonts w:eastAsia="Calibri"/>
      <w:color w:val="auto"/>
      <w:lang w:val="en-US"/>
    </w:rPr>
  </w:style>
  <w:style w:type="paragraph" w:styleId="EndnoteText">
    <w:name w:val="endnote text"/>
    <w:basedOn w:val="Normal"/>
    <w:link w:val="EndnoteTextChar"/>
    <w:rsid w:val="00B842BC"/>
    <w:rPr>
      <w:rFonts w:eastAsia="Calibri"/>
      <w:color w:val="auto"/>
      <w:sz w:val="20"/>
      <w:szCs w:val="20"/>
      <w:lang w:eastAsia="fi-FI"/>
    </w:rPr>
  </w:style>
  <w:style w:type="character" w:customStyle="1" w:styleId="EndnoteTextChar">
    <w:name w:val="Endnote Text Char"/>
    <w:basedOn w:val="DefaultParagraphFont"/>
    <w:link w:val="EndnoteText"/>
    <w:rsid w:val="00B842BC"/>
    <w:rPr>
      <w:rFonts w:ascii="Times New Roman" w:eastAsia="Calibri" w:hAnsi="Times New Roman" w:cs="Times New Roman"/>
      <w:sz w:val="20"/>
      <w:szCs w:val="20"/>
      <w:lang w:eastAsia="fi-FI"/>
    </w:rPr>
  </w:style>
  <w:style w:type="paragraph" w:customStyle="1" w:styleId="Komentarotema1">
    <w:name w:val="Komentaro tema1"/>
    <w:basedOn w:val="CommentText"/>
    <w:next w:val="CommentText"/>
    <w:semiHidden/>
    <w:rsid w:val="00B842BC"/>
    <w:rPr>
      <w:b/>
      <w:bCs/>
      <w:lang w:eastAsia="fi-FI"/>
    </w:rPr>
  </w:style>
  <w:style w:type="character" w:customStyle="1" w:styleId="Bodytext20">
    <w:name w:val="Body text (2)_"/>
    <w:link w:val="Bodytext21"/>
    <w:locked/>
    <w:rsid w:val="00B842BC"/>
    <w:rPr>
      <w:sz w:val="23"/>
      <w:shd w:val="clear" w:color="auto" w:fill="FFFFFF"/>
    </w:rPr>
  </w:style>
  <w:style w:type="paragraph" w:customStyle="1" w:styleId="Bodytext21">
    <w:name w:val="Body text (2)"/>
    <w:basedOn w:val="Normal"/>
    <w:link w:val="Bodytext20"/>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0">
    <w:name w:val="Body text (3)_"/>
    <w:link w:val="Bodytext31"/>
    <w:locked/>
    <w:rsid w:val="00B842BC"/>
    <w:rPr>
      <w:sz w:val="16"/>
      <w:shd w:val="clear" w:color="auto" w:fill="FFFFFF"/>
    </w:rPr>
  </w:style>
  <w:style w:type="paragraph" w:customStyle="1" w:styleId="Bodytext31">
    <w:name w:val="Body text (3)"/>
    <w:basedOn w:val="Normal"/>
    <w:link w:val="Bodytext30"/>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Normal"/>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Normal"/>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Strong">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Normal"/>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Normal"/>
    <w:qFormat/>
    <w:rsid w:val="00B842BC"/>
    <w:pPr>
      <w:ind w:firstLine="357"/>
      <w:jc w:val="both"/>
    </w:pPr>
    <w:rPr>
      <w:rFonts w:eastAsia="Calibri"/>
      <w:color w:val="auto"/>
      <w:szCs w:val="22"/>
    </w:rPr>
  </w:style>
  <w:style w:type="paragraph" w:customStyle="1" w:styleId="Sarasas">
    <w:name w:val="Sarasas"/>
    <w:basedOn w:val="BodyText"/>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Normal"/>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Normal"/>
    <w:rsid w:val="00B842BC"/>
    <w:pPr>
      <w:widowControl w:val="0"/>
      <w:autoSpaceDE w:val="0"/>
      <w:autoSpaceDN w:val="0"/>
      <w:ind w:left="37"/>
    </w:pPr>
    <w:rPr>
      <w:rFonts w:eastAsia="Calibri"/>
      <w:color w:val="auto"/>
      <w:sz w:val="22"/>
      <w:szCs w:val="22"/>
      <w:lang w:val="en-US"/>
    </w:rPr>
  </w:style>
  <w:style w:type="paragraph" w:customStyle="1" w:styleId="Statja">
    <w:name w:val="Statja"/>
    <w:basedOn w:val="Normal"/>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CommentReference">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Normal"/>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ListParagraph">
    <w:name w:val="List Paragraph"/>
    <w:aliases w:val="Medium Grid 1 - Accent 21,List Paragraph3,List Paragrap,Table of contents numbered,punktai,List Paragraph12,List Paragr1,List not in Tabl,Sąrašo pastraipa.Bullet,Bullet,Sąrašo pastraipa;Bullet,Lente,List Paragraph22,Sąrao pastraipa1"/>
    <w:basedOn w:val="Normal"/>
    <w:link w:val="ListParagraphChar2"/>
    <w:uiPriority w:val="99"/>
    <w:qFormat/>
    <w:rsid w:val="00B842BC"/>
    <w:pPr>
      <w:spacing w:after="200" w:line="276" w:lineRule="auto"/>
      <w:ind w:left="720"/>
      <w:contextualSpacing/>
    </w:pPr>
    <w:rPr>
      <w:rFonts w:ascii="Calibri" w:eastAsia="Calibri" w:hAnsi="Calibri"/>
      <w:color w:val="auto"/>
      <w:sz w:val="22"/>
      <w:szCs w:val="22"/>
    </w:rPr>
  </w:style>
  <w:style w:type="paragraph" w:styleId="NoSpacing">
    <w:name w:val="No Spacing"/>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ListParagraphChar2">
    <w:name w:val="List Paragraph Char2"/>
    <w:aliases w:val="Medium Grid 1 - Accent 21 Char,List Paragraph3 Char,List Paragrap Char,Table of contents numbered Char,punktai Char,List Paragraph12 Char,List Paragr1 Char,List not in Tabl Char,Sąrašo pastraipa.Bullet Char,Bullet Char,Lente Char1"/>
    <w:link w:val="ListParagraph"/>
    <w:uiPriority w:val="99"/>
    <w:qFormat/>
    <w:locked/>
    <w:rsid w:val="00B842BC"/>
    <w:rPr>
      <w:rFonts w:ascii="Calibri" w:eastAsia="Calibri" w:hAnsi="Calibri" w:cs="Times New Roman"/>
    </w:rPr>
  </w:style>
  <w:style w:type="paragraph" w:styleId="TOCHeading">
    <w:name w:val="TOC Heading"/>
    <w:basedOn w:val="Heading1"/>
    <w:next w:val="Normal"/>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OC2">
    <w:name w:val="toc 2"/>
    <w:basedOn w:val="Normal"/>
    <w:next w:val="Normal"/>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OC3">
    <w:name w:val="toc 3"/>
    <w:basedOn w:val="Normal"/>
    <w:next w:val="Normal"/>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TableGrid">
    <w:name w:val="Table Grid"/>
    <w:basedOn w:val="TableNorma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DefaultParagraphFont"/>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Normal"/>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Normal"/>
    <w:next w:val="BodyText"/>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CommentSubject">
    <w:name w:val="annotation subject"/>
    <w:basedOn w:val="CommentText"/>
    <w:next w:val="CommentText"/>
    <w:link w:val="CommentSubjectChar"/>
    <w:rsid w:val="00B842BC"/>
    <w:rPr>
      <w:rFonts w:eastAsia="Arial Unicode MS"/>
      <w:b/>
      <w:bCs/>
      <w:color w:val="00000A"/>
    </w:rPr>
  </w:style>
  <w:style w:type="character" w:customStyle="1" w:styleId="CommentSubjectChar">
    <w:name w:val="Comment Subject Char"/>
    <w:basedOn w:val="CommentTextChar"/>
    <w:link w:val="CommentSubject"/>
    <w:uiPriority w:val="99"/>
    <w:rsid w:val="00B842BC"/>
    <w:rPr>
      <w:rFonts w:ascii="Times New Roman" w:eastAsia="Arial Unicode MS" w:hAnsi="Times New Roman" w:cs="Times New Roman"/>
      <w:b/>
      <w:bCs/>
      <w:color w:val="00000A"/>
      <w:sz w:val="20"/>
      <w:szCs w:val="20"/>
    </w:rPr>
  </w:style>
  <w:style w:type="paragraph" w:customStyle="1" w:styleId="BodyText10">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2">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0">
    <w:name w:val="Body text Char"/>
    <w:basedOn w:val="DefaultParagraphFont"/>
    <w:rsid w:val="00B842BC"/>
    <w:rPr>
      <w:rFonts w:ascii="TIMESLT" w:hAnsi="TIMESLT"/>
      <w:lang w:val="en-US" w:eastAsia="en-US" w:bidi="ar-SA"/>
    </w:rPr>
  </w:style>
  <w:style w:type="character" w:customStyle="1" w:styleId="UnresolvedMention">
    <w:name w:val="Unresolved Mention"/>
    <w:basedOn w:val="DefaultParagraphFont"/>
    <w:uiPriority w:val="99"/>
    <w:semiHidden/>
    <w:unhideWhenUsed/>
    <w:rsid w:val="00B842BC"/>
    <w:rPr>
      <w:color w:val="605E5C"/>
      <w:shd w:val="clear" w:color="auto" w:fill="E1DFDD"/>
    </w:rPr>
  </w:style>
  <w:style w:type="paragraph" w:customStyle="1" w:styleId="CharChar1DiagramaDiagrama2">
    <w:name w:val="Char Char1 Diagrama Diagrama2"/>
    <w:basedOn w:val="Normal"/>
    <w:uiPriority w:val="99"/>
    <w:qFormat/>
    <w:rsid w:val="00B842BC"/>
    <w:pPr>
      <w:spacing w:after="160" w:line="240" w:lineRule="exact"/>
    </w:pPr>
    <w:rPr>
      <w:rFonts w:ascii="Tahoma" w:eastAsia="Times New Roman" w:hAnsi="Tahoma" w:cs="Tahoma"/>
      <w:color w:val="auto"/>
      <w:sz w:val="20"/>
      <w:szCs w:val="20"/>
      <w:lang w:val="en-US"/>
    </w:rPr>
  </w:style>
  <w:style w:type="paragraph" w:styleId="Revision">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Normal"/>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DefaultParagraphFont"/>
    <w:rsid w:val="00B842BC"/>
  </w:style>
  <w:style w:type="character" w:customStyle="1" w:styleId="cf01">
    <w:name w:val="cf01"/>
    <w:basedOn w:val="DefaultParagraphFont"/>
    <w:rsid w:val="00B842BC"/>
    <w:rPr>
      <w:rFonts w:ascii="Segoe UI" w:hAnsi="Segoe UI" w:cs="Segoe UI" w:hint="default"/>
      <w:sz w:val="18"/>
      <w:szCs w:val="18"/>
    </w:rPr>
  </w:style>
  <w:style w:type="paragraph" w:customStyle="1" w:styleId="pf0">
    <w:name w:val="pf0"/>
    <w:basedOn w:val="Normal"/>
    <w:rsid w:val="00B842BC"/>
    <w:pPr>
      <w:spacing w:before="100" w:beforeAutospacing="1" w:after="100" w:afterAutospacing="1"/>
    </w:pPr>
    <w:rPr>
      <w:rFonts w:eastAsia="Times New Roman"/>
      <w:color w:val="auto"/>
      <w:lang w:eastAsia="lt-LT"/>
    </w:rPr>
  </w:style>
  <w:style w:type="character" w:customStyle="1" w:styleId="cf11">
    <w:name w:val="cf11"/>
    <w:basedOn w:val="DefaultParagraphFont"/>
    <w:rsid w:val="00B842BC"/>
    <w:rPr>
      <w:rFonts w:ascii="Segoe UI" w:hAnsi="Segoe UI" w:cs="Segoe UI" w:hint="default"/>
      <w:i/>
      <w:iCs/>
      <w:sz w:val="18"/>
      <w:szCs w:val="18"/>
      <w:shd w:val="clear" w:color="auto" w:fill="FFFFFF"/>
    </w:rPr>
  </w:style>
  <w:style w:type="character" w:customStyle="1" w:styleId="cf21">
    <w:name w:val="cf21"/>
    <w:basedOn w:val="DefaultParagraphFont"/>
    <w:rsid w:val="00B842BC"/>
    <w:rPr>
      <w:rFonts w:ascii="Segoe UI" w:hAnsi="Segoe UI" w:cs="Segoe UI" w:hint="default"/>
      <w:sz w:val="18"/>
      <w:szCs w:val="18"/>
      <w:shd w:val="clear" w:color="auto" w:fill="FFFFFF"/>
    </w:rPr>
  </w:style>
  <w:style w:type="character" w:styleId="Emphasis">
    <w:name w:val="Emphasis"/>
    <w:basedOn w:val="DefaultParagraphFont"/>
    <w:uiPriority w:val="20"/>
    <w:qFormat/>
    <w:rsid w:val="00B842BC"/>
    <w:rPr>
      <w:i/>
      <w:iCs/>
    </w:rPr>
  </w:style>
  <w:style w:type="numbering" w:customStyle="1" w:styleId="Esamassraas1">
    <w:name w:val="Esamas sąrašas1"/>
    <w:uiPriority w:val="99"/>
    <w:rsid w:val="005228ED"/>
    <w:pPr>
      <w:numPr>
        <w:numId w:val="10"/>
      </w:numPr>
    </w:pPr>
  </w:style>
  <w:style w:type="character" w:customStyle="1" w:styleId="cf31">
    <w:name w:val="cf31"/>
    <w:basedOn w:val="DefaultParagraphFont"/>
    <w:rsid w:val="00966625"/>
    <w:rPr>
      <w:rFonts w:ascii="Segoe UI" w:hAnsi="Segoe UI" w:cs="Segoe UI" w:hint="default"/>
      <w:i/>
      <w:iCs/>
      <w:sz w:val="18"/>
      <w:szCs w:val="18"/>
    </w:rPr>
  </w:style>
  <w:style w:type="character" w:customStyle="1" w:styleId="cf41">
    <w:name w:val="cf41"/>
    <w:basedOn w:val="DefaultParagraphFont"/>
    <w:rsid w:val="00966625"/>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65185846">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vede@ldsypsenele.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laibaris@gmail.com"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40D69-0C91-454E-8F81-F75EA9EA3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34505</Words>
  <Characters>19669</Characters>
  <Application>Microsoft Office Word</Application>
  <DocSecurity>0</DocSecurity>
  <Lines>163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Windows User</cp:lastModifiedBy>
  <cp:revision>2</cp:revision>
  <cp:lastPrinted>2023-02-10T11:24:00Z</cp:lastPrinted>
  <dcterms:created xsi:type="dcterms:W3CDTF">2023-10-25T12:09:00Z</dcterms:created>
  <dcterms:modified xsi:type="dcterms:W3CDTF">2023-10-25T12:09:00Z</dcterms:modified>
</cp:coreProperties>
</file>