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3C6EB" w14:textId="77777777" w:rsidR="00FD5253" w:rsidRPr="00622848" w:rsidRDefault="00FD5253" w:rsidP="00FD5253">
      <w:pPr>
        <w:pStyle w:val="Antrat1"/>
        <w:spacing w:before="0" w:after="0"/>
        <w:jc w:val="center"/>
        <w:rPr>
          <w:rFonts w:ascii="Times New Roman" w:eastAsia="Calibri" w:hAnsi="Times New Roman" w:cs="Times New Roman"/>
          <w:b/>
          <w:bCs/>
          <w:color w:val="000000"/>
          <w:sz w:val="24"/>
          <w:szCs w:val="24"/>
        </w:rPr>
      </w:pPr>
      <w:r w:rsidRPr="00622848">
        <w:rPr>
          <w:rFonts w:ascii="Times New Roman" w:eastAsia="Calibri" w:hAnsi="Times New Roman" w:cs="Times New Roman"/>
          <w:b/>
          <w:bCs/>
          <w:color w:val="000000"/>
          <w:sz w:val="24"/>
          <w:szCs w:val="24"/>
        </w:rPr>
        <w:t>SUSITARIMAS</w:t>
      </w:r>
    </w:p>
    <w:p w14:paraId="54F2F2B2" w14:textId="1A2D497B" w:rsidR="00FD5253" w:rsidRPr="00622848" w:rsidRDefault="00FD5253" w:rsidP="00FD5253">
      <w:pPr>
        <w:pStyle w:val="Antrat1"/>
        <w:spacing w:before="0" w:after="120"/>
        <w:contextualSpacing/>
        <w:jc w:val="center"/>
        <w:rPr>
          <w:rFonts w:ascii="Times New Roman" w:eastAsia="Calibri" w:hAnsi="Times New Roman" w:cs="Times New Roman"/>
          <w:b/>
          <w:bCs/>
          <w:color w:val="000000"/>
          <w:sz w:val="24"/>
          <w:szCs w:val="24"/>
        </w:rPr>
      </w:pPr>
      <w:r w:rsidRPr="00622848">
        <w:rPr>
          <w:rFonts w:ascii="Times New Roman" w:eastAsia="Calibri" w:hAnsi="Times New Roman" w:cs="Times New Roman"/>
          <w:b/>
          <w:bCs/>
          <w:color w:val="000000"/>
          <w:sz w:val="24"/>
          <w:szCs w:val="24"/>
        </w:rPr>
        <w:t xml:space="preserve">DĖL 2025 M. </w:t>
      </w:r>
      <w:r w:rsidR="009C79B7" w:rsidRPr="00622848">
        <w:rPr>
          <w:rFonts w:ascii="Times New Roman" w:eastAsia="Calibri" w:hAnsi="Times New Roman" w:cs="Times New Roman"/>
          <w:b/>
          <w:bCs/>
          <w:color w:val="000000"/>
          <w:sz w:val="24"/>
          <w:szCs w:val="24"/>
        </w:rPr>
        <w:t xml:space="preserve">RUGPJŪČIO </w:t>
      </w:r>
      <w:r w:rsidR="006E520A" w:rsidRPr="00622848">
        <w:rPr>
          <w:rFonts w:ascii="Times New Roman" w:eastAsia="Calibri" w:hAnsi="Times New Roman" w:cs="Times New Roman"/>
          <w:b/>
          <w:bCs/>
          <w:color w:val="000000"/>
          <w:sz w:val="24"/>
          <w:szCs w:val="24"/>
        </w:rPr>
        <w:t>22</w:t>
      </w:r>
      <w:r w:rsidR="009C79B7" w:rsidRPr="00622848">
        <w:rPr>
          <w:rFonts w:ascii="Times New Roman" w:eastAsia="Calibri" w:hAnsi="Times New Roman" w:cs="Times New Roman"/>
          <w:b/>
          <w:bCs/>
          <w:color w:val="000000"/>
          <w:sz w:val="24"/>
          <w:szCs w:val="24"/>
        </w:rPr>
        <w:t xml:space="preserve"> </w:t>
      </w:r>
      <w:r w:rsidRPr="00622848">
        <w:rPr>
          <w:rFonts w:ascii="Times New Roman" w:eastAsia="Calibri" w:hAnsi="Times New Roman" w:cs="Times New Roman"/>
          <w:b/>
          <w:bCs/>
          <w:color w:val="000000"/>
          <w:sz w:val="24"/>
          <w:szCs w:val="24"/>
        </w:rPr>
        <w:t xml:space="preserve"> D. </w:t>
      </w:r>
      <w:r w:rsidR="00CD707F" w:rsidRPr="00622848">
        <w:rPr>
          <w:rFonts w:ascii="Times New Roman" w:eastAsia="Calibri" w:hAnsi="Times New Roman" w:cs="Times New Roman"/>
          <w:b/>
          <w:bCs/>
          <w:color w:val="auto"/>
          <w:sz w:val="24"/>
          <w:szCs w:val="24"/>
        </w:rPr>
        <w:t xml:space="preserve">REMONTO DARBŲ </w:t>
      </w:r>
      <w:r w:rsidRPr="00622848">
        <w:rPr>
          <w:rFonts w:ascii="Times New Roman" w:eastAsia="Calibri" w:hAnsi="Times New Roman" w:cs="Times New Roman"/>
          <w:b/>
          <w:bCs/>
          <w:color w:val="auto"/>
          <w:sz w:val="24"/>
          <w:szCs w:val="24"/>
        </w:rPr>
        <w:t>SUTARTIES NR. 2025-</w:t>
      </w:r>
      <w:r w:rsidR="007A3705" w:rsidRPr="00622848">
        <w:rPr>
          <w:rFonts w:ascii="Times New Roman" w:eastAsia="Calibri" w:hAnsi="Times New Roman" w:cs="Times New Roman"/>
          <w:b/>
          <w:bCs/>
          <w:color w:val="auto"/>
          <w:sz w:val="24"/>
          <w:szCs w:val="24"/>
        </w:rPr>
        <w:t>R</w:t>
      </w:r>
      <w:r w:rsidRPr="00622848">
        <w:rPr>
          <w:rFonts w:ascii="Times New Roman" w:eastAsia="Calibri" w:hAnsi="Times New Roman" w:cs="Times New Roman"/>
          <w:b/>
          <w:bCs/>
          <w:color w:val="auto"/>
          <w:sz w:val="24"/>
          <w:szCs w:val="24"/>
        </w:rPr>
        <w:t>-</w:t>
      </w:r>
      <w:r w:rsidR="007A3705" w:rsidRPr="00622848">
        <w:rPr>
          <w:rFonts w:ascii="Times New Roman" w:eastAsia="Calibri" w:hAnsi="Times New Roman" w:cs="Times New Roman"/>
          <w:b/>
          <w:bCs/>
          <w:color w:val="auto"/>
          <w:sz w:val="24"/>
          <w:szCs w:val="24"/>
        </w:rPr>
        <w:t xml:space="preserve">033 </w:t>
      </w:r>
      <w:r w:rsidRPr="00622848">
        <w:rPr>
          <w:rFonts w:ascii="Times New Roman" w:hAnsi="Times New Roman" w:cs="Times New Roman"/>
          <w:b/>
          <w:bCs/>
          <w:color w:val="auto"/>
          <w:sz w:val="24"/>
          <w:szCs w:val="24"/>
        </w:rPr>
        <w:t>PAKEITIMO</w:t>
      </w:r>
    </w:p>
    <w:p w14:paraId="075581E4" w14:textId="77777777" w:rsidR="00FD5253" w:rsidRPr="00622848" w:rsidRDefault="00FD5253" w:rsidP="00FD5253">
      <w:pPr>
        <w:jc w:val="center"/>
        <w:rPr>
          <w:bCs/>
          <w:color w:val="000000"/>
        </w:rPr>
      </w:pPr>
      <w:r w:rsidRPr="00622848">
        <w:rPr>
          <w:bCs/>
          <w:color w:val="000000"/>
        </w:rPr>
        <w:t>2025 m. lapkričio __ d. Nr.</w:t>
      </w:r>
    </w:p>
    <w:p w14:paraId="7664B887" w14:textId="77777777" w:rsidR="00FD5253" w:rsidRPr="00622848" w:rsidRDefault="00FD5253" w:rsidP="00FD5253">
      <w:pPr>
        <w:spacing w:after="120"/>
        <w:jc w:val="center"/>
        <w:rPr>
          <w:color w:val="000000"/>
        </w:rPr>
      </w:pPr>
      <w:r w:rsidRPr="00622848">
        <w:rPr>
          <w:color w:val="000000"/>
        </w:rPr>
        <w:t>Vilnius</w:t>
      </w:r>
    </w:p>
    <w:p w14:paraId="110815CC" w14:textId="43F8D9D6" w:rsidR="00FD5253" w:rsidRPr="00622848" w:rsidRDefault="00E60723" w:rsidP="00FD5253">
      <w:pPr>
        <w:spacing w:after="120"/>
        <w:ind w:firstLine="567"/>
        <w:jc w:val="both"/>
      </w:pPr>
      <w:r w:rsidRPr="00E60723">
        <w:t xml:space="preserve">Vilniaus Žemynos gimnazija, juridinio asmens kodas 190008827, atstovaujama direktorės pavaduotojos ugdymui Ritos </w:t>
      </w:r>
      <w:proofErr w:type="spellStart"/>
      <w:r w:rsidRPr="00E60723">
        <w:t>Šaduikaitės</w:t>
      </w:r>
      <w:proofErr w:type="spellEnd"/>
      <w:r w:rsidRPr="00E60723">
        <w:t xml:space="preserve"> veikiančios pagal 2025 m. lapkričio 12 d. įsakymą  Nr. D2-307 "Dėl Vilniaus Žemynos gimnazijos direktorės Aldonos </w:t>
      </w:r>
      <w:proofErr w:type="spellStart"/>
      <w:r w:rsidRPr="00E60723">
        <w:t>Šventickienės</w:t>
      </w:r>
      <w:proofErr w:type="spellEnd"/>
      <w:r w:rsidRPr="00E60723">
        <w:t xml:space="preserve"> pavadavimo komandiruotės į Islandiją"  (toliau – Užsakovas),</w:t>
      </w:r>
      <w:r w:rsidR="00075C2F">
        <w:t xml:space="preserve"> </w:t>
      </w:r>
      <w:r w:rsidR="00FD5253" w:rsidRPr="00622848">
        <w:t>ir</w:t>
      </w:r>
    </w:p>
    <w:p w14:paraId="06824BFB" w14:textId="4FA991D5" w:rsidR="000951D4" w:rsidRPr="00622848" w:rsidRDefault="000951D4" w:rsidP="00FD5253">
      <w:pPr>
        <w:spacing w:after="120"/>
        <w:ind w:firstLine="567"/>
        <w:jc w:val="both"/>
      </w:pPr>
      <w:r w:rsidRPr="00622848">
        <w:t>UAB „</w:t>
      </w:r>
      <w:proofErr w:type="spellStart"/>
      <w:r w:rsidRPr="00622848">
        <w:t>EdEras</w:t>
      </w:r>
      <w:proofErr w:type="spellEnd"/>
      <w:r w:rsidRPr="00622848">
        <w:t xml:space="preserve">“, juridinio asmens kodas 304896594, atstovaujama direktoriaus Ernesto </w:t>
      </w:r>
      <w:proofErr w:type="spellStart"/>
      <w:r w:rsidRPr="00622848">
        <w:t>Kuzerio</w:t>
      </w:r>
      <w:proofErr w:type="spellEnd"/>
      <w:r w:rsidRPr="00622848">
        <w:t>, veikiančio pagal įmonės įstatus,</w:t>
      </w:r>
      <w:r w:rsidRPr="00622848">
        <w:rPr>
          <w:i/>
          <w:color w:val="156082" w:themeColor="accent1"/>
        </w:rPr>
        <w:t xml:space="preserve"> </w:t>
      </w:r>
      <w:r w:rsidRPr="00622848">
        <w:t xml:space="preserve">(toliau – </w:t>
      </w:r>
      <w:r w:rsidRPr="00622848">
        <w:rPr>
          <w:b/>
        </w:rPr>
        <w:t>Rangovas</w:t>
      </w:r>
      <w:r w:rsidRPr="00622848">
        <w:t>)</w:t>
      </w:r>
      <w:r w:rsidRPr="00622848">
        <w:rPr>
          <w:b/>
        </w:rPr>
        <w:t>,</w:t>
      </w:r>
    </w:p>
    <w:p w14:paraId="67BF1C7D" w14:textId="77777777" w:rsidR="00FD5253" w:rsidRPr="00622848" w:rsidRDefault="00FD5253" w:rsidP="00FD5253">
      <w:pPr>
        <w:tabs>
          <w:tab w:val="left" w:pos="720"/>
        </w:tabs>
        <w:spacing w:after="120"/>
        <w:ind w:firstLine="567"/>
        <w:jc w:val="both"/>
        <w:rPr>
          <w:color w:val="000000"/>
        </w:rPr>
      </w:pPr>
      <w:r w:rsidRPr="00622848">
        <w:rPr>
          <w:color w:val="000000"/>
        </w:rPr>
        <w:t xml:space="preserve">toliau Užsakovas ir Rangovas kartu vadinami </w:t>
      </w:r>
      <w:r w:rsidRPr="00622848">
        <w:rPr>
          <w:b/>
          <w:bCs/>
          <w:color w:val="000000"/>
        </w:rPr>
        <w:t>„Šalimis“</w:t>
      </w:r>
      <w:r w:rsidRPr="00622848">
        <w:rPr>
          <w:color w:val="000000"/>
        </w:rPr>
        <w:t xml:space="preserve">, o kiekvienas atskirai </w:t>
      </w:r>
      <w:r w:rsidRPr="00622848">
        <w:rPr>
          <w:b/>
          <w:bCs/>
          <w:color w:val="000000"/>
        </w:rPr>
        <w:t>„Šalimi“</w:t>
      </w:r>
      <w:r w:rsidRPr="00622848">
        <w:rPr>
          <w:color w:val="000000"/>
        </w:rPr>
        <w:t>,</w:t>
      </w:r>
    </w:p>
    <w:p w14:paraId="29B4E49E" w14:textId="77777777" w:rsidR="00FD5253" w:rsidRPr="00622848" w:rsidRDefault="00FD5253" w:rsidP="00FD5253">
      <w:pPr>
        <w:tabs>
          <w:tab w:val="left" w:pos="720"/>
        </w:tabs>
        <w:ind w:firstLine="567"/>
        <w:jc w:val="both"/>
        <w:rPr>
          <w:b/>
          <w:bCs/>
          <w:color w:val="000000"/>
        </w:rPr>
      </w:pPr>
      <w:r w:rsidRPr="00622848">
        <w:rPr>
          <w:b/>
          <w:bCs/>
          <w:color w:val="000000"/>
        </w:rPr>
        <w:t>atsižvelgdamos į tai, kad:</w:t>
      </w:r>
    </w:p>
    <w:p w14:paraId="1BB348E2" w14:textId="06FFC2C0" w:rsidR="00FD5253" w:rsidRPr="00622848" w:rsidRDefault="00FD5253" w:rsidP="00FD5253">
      <w:pPr>
        <w:pStyle w:val="Sraopastraipa"/>
        <w:numPr>
          <w:ilvl w:val="0"/>
          <w:numId w:val="1"/>
        </w:numPr>
        <w:tabs>
          <w:tab w:val="left" w:pos="1134"/>
        </w:tabs>
        <w:ind w:left="0" w:firstLine="567"/>
        <w:contextualSpacing w:val="0"/>
        <w:jc w:val="both"/>
        <w:rPr>
          <w:bCs/>
        </w:rPr>
      </w:pPr>
      <w:r w:rsidRPr="00622848">
        <w:rPr>
          <w:color w:val="000000"/>
        </w:rPr>
        <w:t xml:space="preserve">2025 m. </w:t>
      </w:r>
      <w:r w:rsidR="00CD707F" w:rsidRPr="00622848">
        <w:rPr>
          <w:color w:val="000000"/>
        </w:rPr>
        <w:t xml:space="preserve">rugpjūčio </w:t>
      </w:r>
      <w:r w:rsidR="00D82704" w:rsidRPr="00622848">
        <w:rPr>
          <w:color w:val="000000"/>
        </w:rPr>
        <w:t>22</w:t>
      </w:r>
      <w:r w:rsidR="00CD707F" w:rsidRPr="00622848">
        <w:rPr>
          <w:color w:val="000000"/>
        </w:rPr>
        <w:t xml:space="preserve"> </w:t>
      </w:r>
      <w:r w:rsidRPr="00622848">
        <w:rPr>
          <w:color w:val="000000"/>
        </w:rPr>
        <w:t xml:space="preserve">d. buvo sudaryta </w:t>
      </w:r>
      <w:r w:rsidR="00CD707F" w:rsidRPr="00622848">
        <w:rPr>
          <w:color w:val="000000"/>
        </w:rPr>
        <w:t xml:space="preserve">Remonto darbų sutartis </w:t>
      </w:r>
      <w:r w:rsidRPr="00622848">
        <w:rPr>
          <w:color w:val="000000"/>
        </w:rPr>
        <w:t>Nr. 2025-</w:t>
      </w:r>
      <w:r w:rsidR="0065105C" w:rsidRPr="00622848">
        <w:rPr>
          <w:color w:val="000000"/>
        </w:rPr>
        <w:t>R</w:t>
      </w:r>
      <w:r w:rsidRPr="00622848">
        <w:rPr>
          <w:color w:val="000000"/>
        </w:rPr>
        <w:t>-</w:t>
      </w:r>
      <w:r w:rsidR="0065105C" w:rsidRPr="00622848">
        <w:rPr>
          <w:color w:val="000000"/>
        </w:rPr>
        <w:t>033</w:t>
      </w:r>
      <w:r w:rsidRPr="00622848">
        <w:rPr>
          <w:color w:val="000000"/>
        </w:rPr>
        <w:t xml:space="preserve"> (toliau – </w:t>
      </w:r>
      <w:r w:rsidRPr="00622848">
        <w:rPr>
          <w:b/>
          <w:bCs/>
        </w:rPr>
        <w:t>„Sutartis“</w:t>
      </w:r>
      <w:r w:rsidRPr="00622848">
        <w:rPr>
          <w:color w:val="000000"/>
        </w:rPr>
        <w:t>) dėl remonto darbų</w:t>
      </w:r>
      <w:r w:rsidR="004846EB">
        <w:rPr>
          <w:color w:val="000000"/>
        </w:rPr>
        <w:t xml:space="preserve"> </w:t>
      </w:r>
      <w:r w:rsidR="004846EB" w:rsidRPr="004846EB">
        <w:rPr>
          <w:color w:val="000000"/>
        </w:rPr>
        <w:t>Čiobiškio</w:t>
      </w:r>
      <w:r w:rsidR="004846EB" w:rsidRPr="004846EB">
        <w:rPr>
          <w:iCs/>
          <w:color w:val="000000"/>
        </w:rPr>
        <w:t xml:space="preserve"> g. 16</w:t>
      </w:r>
      <w:r w:rsidR="004846EB" w:rsidRPr="004846EB">
        <w:rPr>
          <w:color w:val="000000"/>
        </w:rPr>
        <w:t>, Vilniuje</w:t>
      </w:r>
      <w:r w:rsidRPr="00622848">
        <w:rPr>
          <w:color w:val="000000"/>
        </w:rPr>
        <w:t xml:space="preserve"> (toliau – </w:t>
      </w:r>
      <w:r w:rsidRPr="00622848">
        <w:rPr>
          <w:b/>
          <w:bCs/>
          <w:color w:val="000000"/>
        </w:rPr>
        <w:t>„Darbai“</w:t>
      </w:r>
      <w:r w:rsidRPr="00622848">
        <w:rPr>
          <w:color w:val="000000"/>
        </w:rPr>
        <w:t>)</w:t>
      </w:r>
      <w:r w:rsidRPr="00622848">
        <w:t>;</w:t>
      </w:r>
    </w:p>
    <w:p w14:paraId="664ED99B" w14:textId="336B67FC" w:rsidR="003B6D75" w:rsidRPr="00622848" w:rsidRDefault="00FD5253" w:rsidP="003B6D75">
      <w:pPr>
        <w:pStyle w:val="Sraopastraipa"/>
        <w:numPr>
          <w:ilvl w:val="0"/>
          <w:numId w:val="1"/>
        </w:numPr>
        <w:tabs>
          <w:tab w:val="left" w:pos="1134"/>
        </w:tabs>
        <w:ind w:left="0" w:firstLine="567"/>
        <w:contextualSpacing w:val="0"/>
        <w:jc w:val="both"/>
        <w:rPr>
          <w:bCs/>
        </w:rPr>
      </w:pPr>
      <w:r w:rsidRPr="00622848">
        <w:rPr>
          <w:bCs/>
        </w:rPr>
        <w:t xml:space="preserve">Sutarties 5.1 punkte nustatyta, kad pradinės </w:t>
      </w:r>
      <w:r w:rsidR="003B6D75" w:rsidRPr="00622848">
        <w:rPr>
          <w:bCs/>
        </w:rPr>
        <w:t xml:space="preserve">Sutarties vertė yra </w:t>
      </w:r>
      <w:r w:rsidR="005D14D5" w:rsidRPr="00622848">
        <w:rPr>
          <w:bCs/>
        </w:rPr>
        <w:t xml:space="preserve">98.082,52 Eur (devyniasdešimt aštuoni tūkstančiai aštuoniasdešimt du eurai 52 ct.) be PVM  </w:t>
      </w:r>
      <w:r w:rsidR="003B6D75" w:rsidRPr="00622848">
        <w:rPr>
          <w:bCs/>
        </w:rPr>
        <w:t xml:space="preserve">be PVM. </w:t>
      </w:r>
    </w:p>
    <w:p w14:paraId="3A22E18E" w14:textId="04ABCC7A" w:rsidR="00FD5253" w:rsidRPr="00622848" w:rsidRDefault="00FD5253" w:rsidP="00694E4E">
      <w:pPr>
        <w:pStyle w:val="Sraopastraipa"/>
        <w:numPr>
          <w:ilvl w:val="0"/>
          <w:numId w:val="1"/>
        </w:numPr>
        <w:tabs>
          <w:tab w:val="left" w:pos="1134"/>
        </w:tabs>
        <w:ind w:left="0" w:firstLine="567"/>
        <w:contextualSpacing w:val="0"/>
        <w:jc w:val="both"/>
        <w:rPr>
          <w:bCs/>
        </w:rPr>
      </w:pPr>
      <w:r w:rsidRPr="00622848">
        <w:rPr>
          <w:bCs/>
        </w:rPr>
        <w:t>Sutarties 5.4 punkte nustatyta,</w:t>
      </w:r>
      <w:r w:rsidR="00694E4E" w:rsidRPr="00622848">
        <w:rPr>
          <w:bCs/>
        </w:rPr>
        <w:t xml:space="preserve"> </w:t>
      </w:r>
      <w:r w:rsidR="00694E4E" w:rsidRPr="00622848">
        <w:t>Rangovui mokėtina kaina už pagal Sutartį atliktus Darbus apskaičiuojama taikant Žiniaraščiuose nurodytus fiksuotus įkainius, nustačius atliktų Darbų faktinį kiekį, neviršijant Sutarties 5.1 punkte nurodytos pradinės Sutarties</w:t>
      </w:r>
      <w:r w:rsidRPr="00622848">
        <w:rPr>
          <w:bCs/>
        </w:rPr>
        <w:t>;</w:t>
      </w:r>
    </w:p>
    <w:p w14:paraId="6733EA1D" w14:textId="77777777" w:rsidR="00FD5253" w:rsidRPr="00622848" w:rsidRDefault="00FD5253" w:rsidP="00FD5253">
      <w:pPr>
        <w:pStyle w:val="Sraopastraipa"/>
        <w:numPr>
          <w:ilvl w:val="0"/>
          <w:numId w:val="1"/>
        </w:numPr>
        <w:tabs>
          <w:tab w:val="left" w:pos="1134"/>
        </w:tabs>
        <w:ind w:left="0" w:firstLine="567"/>
        <w:contextualSpacing w:val="0"/>
        <w:jc w:val="both"/>
        <w:rPr>
          <w:bCs/>
        </w:rPr>
      </w:pPr>
      <w:r w:rsidRPr="00622848">
        <w:rPr>
          <w:bCs/>
        </w:rPr>
        <w:t xml:space="preserve">Sutarties 4.1 punkte nustatyta, kad Darbų atlikimo terminas yra ne daugiau kaip </w:t>
      </w:r>
      <w:r w:rsidRPr="00622848">
        <w:t>3 (trys) mėnesiai</w:t>
      </w:r>
      <w:r w:rsidRPr="00622848">
        <w:rPr>
          <w:bCs/>
        </w:rPr>
        <w:t xml:space="preserve"> nuo Darbų pradžios;</w:t>
      </w:r>
    </w:p>
    <w:p w14:paraId="67A25B42" w14:textId="18A9A757" w:rsidR="00153132" w:rsidRPr="00622848" w:rsidRDefault="007F0B82" w:rsidP="00FD5253">
      <w:pPr>
        <w:pStyle w:val="Sraopastraipa"/>
        <w:numPr>
          <w:ilvl w:val="0"/>
          <w:numId w:val="1"/>
        </w:numPr>
        <w:tabs>
          <w:tab w:val="left" w:pos="1134"/>
        </w:tabs>
        <w:ind w:left="0" w:firstLine="567"/>
        <w:contextualSpacing w:val="0"/>
        <w:jc w:val="both"/>
        <w:rPr>
          <w:bCs/>
        </w:rPr>
      </w:pPr>
      <w:r w:rsidRPr="00622848">
        <w:rPr>
          <w:bCs/>
        </w:rPr>
        <w:t>Sutarties 4.2 punkte nustatyta, kad Darbų ar jų dalies atlikimo terminas gali būti pratęstas iki 2 (dviejų) mėnesių laikotarpiui, Darbų ar jų dalies atlikimo termino pabaigos nukėlimą fiksuojant rašytiniu Šalių susitarimu</w:t>
      </w:r>
      <w:r w:rsidR="00534BA4" w:rsidRPr="00622848">
        <w:rPr>
          <w:bCs/>
        </w:rPr>
        <w:t>.</w:t>
      </w:r>
    </w:p>
    <w:p w14:paraId="35624473" w14:textId="6ABA4C38" w:rsidR="00B14109" w:rsidRPr="00622848" w:rsidRDefault="00B14109" w:rsidP="00AC25F2">
      <w:pPr>
        <w:pStyle w:val="Sraopastraipa"/>
        <w:numPr>
          <w:ilvl w:val="0"/>
          <w:numId w:val="1"/>
        </w:numPr>
        <w:tabs>
          <w:tab w:val="left" w:pos="1134"/>
        </w:tabs>
        <w:ind w:left="0" w:firstLine="567"/>
        <w:contextualSpacing w:val="0"/>
        <w:jc w:val="both"/>
        <w:rPr>
          <w:bCs/>
        </w:rPr>
      </w:pPr>
      <w:r w:rsidRPr="00622848">
        <w:t xml:space="preserve">Sutarties galiojimo terminui nepasibaigus susidarė aplinkybės, dėl kurių racionaliai naudojant Darbų vykdymui skirtas lėšas reikalinga atlikti Sutarties pakeitimus dėl Darbų, t. y. dalį darbų įsigyti papildomai (toliau – </w:t>
      </w:r>
      <w:r w:rsidRPr="00622848">
        <w:rPr>
          <w:b/>
          <w:bCs/>
        </w:rPr>
        <w:t>„Papildomi darbai“</w:t>
      </w:r>
      <w:r w:rsidRPr="00622848">
        <w:t xml:space="preserve">) ir dalies Darbų vykdymo atsisakyti (toliau – </w:t>
      </w:r>
      <w:r w:rsidRPr="00622848">
        <w:rPr>
          <w:b/>
          <w:bCs/>
        </w:rPr>
        <w:t>„Nevykdomi darbai“</w:t>
      </w:r>
      <w:r w:rsidRPr="00622848">
        <w:t xml:space="preserve">). Papildomų ir Nevykdomų darbų detalizacija kartu su darbų įsigijimo ir atsisakymo priežastimis bei kaina pateikiama Pakeitimo nurodyme Nr. </w:t>
      </w:r>
      <w:r w:rsidR="00F51A95">
        <w:t>1</w:t>
      </w:r>
      <w:r w:rsidRPr="00622848">
        <w:t xml:space="preserve"> (1 priedas);</w:t>
      </w:r>
    </w:p>
    <w:p w14:paraId="15E8B709" w14:textId="77777777" w:rsidR="00B14109" w:rsidRPr="00622848" w:rsidRDefault="00B14109" w:rsidP="00AC25F2">
      <w:pPr>
        <w:pStyle w:val="Sraopastraipa"/>
        <w:numPr>
          <w:ilvl w:val="0"/>
          <w:numId w:val="1"/>
        </w:numPr>
        <w:tabs>
          <w:tab w:val="left" w:pos="1134"/>
        </w:tabs>
        <w:ind w:left="0" w:firstLine="567"/>
        <w:contextualSpacing w:val="0"/>
        <w:jc w:val="both"/>
        <w:rPr>
          <w:bCs/>
        </w:rPr>
      </w:pPr>
      <w:r w:rsidRPr="00622848">
        <w:t>Papildomų darbų poreikis nebuvo žinomas iki Sutarties pasirašymo, kadangi paaiškėjo tik Rangovui vykdant Darbus ir siūlomi pakeitimai yra būtini siekiant tinkamai įvykdyti Sutartį;</w:t>
      </w:r>
    </w:p>
    <w:p w14:paraId="1BC2A425" w14:textId="77777777" w:rsidR="00B14109" w:rsidRPr="00622848" w:rsidRDefault="00B14109" w:rsidP="00AC25F2">
      <w:pPr>
        <w:pStyle w:val="Sraopastraipa"/>
        <w:numPr>
          <w:ilvl w:val="0"/>
          <w:numId w:val="1"/>
        </w:numPr>
        <w:tabs>
          <w:tab w:val="left" w:pos="1134"/>
        </w:tabs>
        <w:ind w:left="0" w:firstLine="567"/>
        <w:contextualSpacing w:val="0"/>
        <w:jc w:val="both"/>
        <w:rPr>
          <w:bCs/>
        </w:rPr>
      </w:pPr>
      <w:r w:rsidRPr="00622848">
        <w:t>Papildomus darbus tikslinga įsigyti iš to paties Rangovo, kuris atlieka Darbus pagal Sutartį, kadangi Papildomi darbai technologiškai susiję su kitais Rangovo pagal Sutartį atliekamais Darbais, todėl Rangovo keitimas darytų neigiamą įtaką galutinio Sutarties rezultato kokybei. Be to, dėl naujų pirkimo procedūrų vykdymo Darbai užsitęstų neapibrėžtam terminui, taip pat, Papildomus darbus perkant iš naujo rangovo, Rangovas būtų priverstas atlaisvinti statybvietę, išsivežti medžiagas, reikiamą darbo techniką, o naujam rangovui užbaigus darbus dar kartą vykdyti statybvietės priėmimo procedūras, medžiagų ir technikos atvežimo ir sumontavimo darbus, nes kelių rangovų darbas vienoje statybvietėje yra sunkiai suderinamas (dėl teisinio reglamentavimo neapibrėžtumo, technologinių, statybvietės priėmimo-perdavimo, darbų saugos ir atsakomybės už atliktų darbų išsaugojimo priežasčių, be to Užsakovui, Rangovo reikalavimu, iškiltų prievolė kompensuoti Rangovui už prastovas Darbų stabdymo metu), dėl ko atsirastų nemažas išlaidų dubliavimasis;</w:t>
      </w:r>
    </w:p>
    <w:p w14:paraId="2046B7F8" w14:textId="4876CEF2" w:rsidR="004D6C32" w:rsidRPr="00622848" w:rsidRDefault="004D6C32" w:rsidP="004B74F6">
      <w:pPr>
        <w:pStyle w:val="Sraopastraipa"/>
        <w:numPr>
          <w:ilvl w:val="0"/>
          <w:numId w:val="1"/>
        </w:numPr>
        <w:tabs>
          <w:tab w:val="left" w:pos="1134"/>
        </w:tabs>
        <w:ind w:left="0" w:firstLine="567"/>
        <w:contextualSpacing w:val="0"/>
        <w:jc w:val="both"/>
        <w:rPr>
          <w:bCs/>
        </w:rPr>
      </w:pPr>
      <w:r w:rsidRPr="00622848">
        <w:t xml:space="preserve">šiuo susitarimu atliekamo Sutarties pakeitimo vertė dėl Papildomų darbų (taikoma šio susitarimo 1 priedo „Pakeitimo nurodymas Nr. </w:t>
      </w:r>
      <w:r w:rsidR="008703DF">
        <w:t>1</w:t>
      </w:r>
      <w:r w:rsidRPr="00622848">
        <w:t xml:space="preserve">“ – </w:t>
      </w:r>
      <w:r w:rsidR="004E61B4" w:rsidRPr="00622848">
        <w:t>1.</w:t>
      </w:r>
      <w:r w:rsidR="005B18F9" w:rsidRPr="00622848">
        <w:t>1</w:t>
      </w:r>
      <w:r w:rsidRPr="00622848">
        <w:t xml:space="preserve"> – </w:t>
      </w:r>
      <w:r w:rsidR="004E61B4" w:rsidRPr="00622848">
        <w:t xml:space="preserve">1.3 punktuose </w:t>
      </w:r>
      <w:r w:rsidRPr="00622848">
        <w:t xml:space="preserve"> nurodytiems Papildomiems darbams) yra </w:t>
      </w:r>
      <w:r w:rsidR="004E62D0" w:rsidRPr="00622848">
        <w:t xml:space="preserve">39 320,60 Eur </w:t>
      </w:r>
      <w:r w:rsidRPr="00622848">
        <w:t>(tr</w:t>
      </w:r>
      <w:r w:rsidR="004E62D0" w:rsidRPr="00622848">
        <w:t xml:space="preserve">isdešimt devyni tūkstančiai </w:t>
      </w:r>
      <w:r w:rsidR="00653B57" w:rsidRPr="00622848">
        <w:t xml:space="preserve">trys šimtai dvidešimt, 20 ct.) </w:t>
      </w:r>
      <w:r w:rsidRPr="00622848">
        <w:t xml:space="preserve"> </w:t>
      </w:r>
      <w:r w:rsidR="00FA628F" w:rsidRPr="00622848">
        <w:t xml:space="preserve">be PVM ir jie sudaro </w:t>
      </w:r>
      <w:r w:rsidR="005836F8" w:rsidRPr="00622848">
        <w:t>40,09</w:t>
      </w:r>
      <w:r w:rsidR="005836F8" w:rsidRPr="00622848">
        <w:rPr>
          <w:b/>
          <w:bCs/>
        </w:rPr>
        <w:t xml:space="preserve"> </w:t>
      </w:r>
      <w:r w:rsidR="005836F8" w:rsidRPr="00622848">
        <w:t xml:space="preserve"> </w:t>
      </w:r>
      <w:r w:rsidRPr="00622848">
        <w:t>procento nuo pradinės Sutarties vertės;</w:t>
      </w:r>
    </w:p>
    <w:p w14:paraId="540C5978" w14:textId="124B74B2" w:rsidR="004D6C32" w:rsidRPr="00622848" w:rsidRDefault="004D6C32" w:rsidP="005F4CA9">
      <w:pPr>
        <w:pStyle w:val="Sraopastraipa"/>
        <w:numPr>
          <w:ilvl w:val="0"/>
          <w:numId w:val="1"/>
        </w:numPr>
        <w:tabs>
          <w:tab w:val="left" w:pos="1134"/>
        </w:tabs>
        <w:ind w:left="0" w:firstLine="567"/>
        <w:contextualSpacing w:val="0"/>
        <w:jc w:val="both"/>
        <w:rPr>
          <w:bCs/>
        </w:rPr>
      </w:pPr>
      <w:r w:rsidRPr="00622848">
        <w:t xml:space="preserve">šiuo susitarimu atliekamo Sutarties pakeitimo vertė dėl Nevykdomų darbų (taikoma šio susitarimo 1 priedo „Pakeitimo nurodymas Nr. </w:t>
      </w:r>
      <w:r w:rsidR="008703DF">
        <w:t>1</w:t>
      </w:r>
      <w:r w:rsidRPr="00622848">
        <w:t xml:space="preserve">“ – </w:t>
      </w:r>
      <w:r w:rsidR="00DA49CA" w:rsidRPr="00622848">
        <w:t>2.1</w:t>
      </w:r>
      <w:r w:rsidRPr="00622848">
        <w:t xml:space="preserve"> – </w:t>
      </w:r>
      <w:r w:rsidR="00DA49CA" w:rsidRPr="00622848">
        <w:t xml:space="preserve">2.2 punktuose </w:t>
      </w:r>
      <w:r w:rsidRPr="00622848">
        <w:t xml:space="preserve"> nurodytiems Nevykdomiems </w:t>
      </w:r>
      <w:r w:rsidRPr="00622848">
        <w:lastRenderedPageBreak/>
        <w:t xml:space="preserve">darbams) yra </w:t>
      </w:r>
      <w:r w:rsidR="00784DCE" w:rsidRPr="00622848">
        <w:rPr>
          <w:bCs/>
        </w:rPr>
        <w:t xml:space="preserve">31 000,03  Eur </w:t>
      </w:r>
      <w:r w:rsidRPr="00622848">
        <w:t>(</w:t>
      </w:r>
      <w:r w:rsidR="00784DCE" w:rsidRPr="00622848">
        <w:t>trisdešimt vienas tūkstantis</w:t>
      </w:r>
      <w:r w:rsidR="00E0529E" w:rsidRPr="00622848">
        <w:t xml:space="preserve">, 3 ct) </w:t>
      </w:r>
      <w:r w:rsidRPr="00622848">
        <w:t xml:space="preserve">be PVM, arba </w:t>
      </w:r>
      <w:r w:rsidR="00633568" w:rsidRPr="00622848">
        <w:t xml:space="preserve">31,62 %  </w:t>
      </w:r>
      <w:r w:rsidRPr="00622848">
        <w:t xml:space="preserve"> procento nuo pradinės Sutarties vertės</w:t>
      </w:r>
      <w:r w:rsidR="00633568" w:rsidRPr="00622848">
        <w:t>;</w:t>
      </w:r>
    </w:p>
    <w:p w14:paraId="62FFF27C" w14:textId="6DECC4B5" w:rsidR="00AA1046" w:rsidRPr="00622848" w:rsidRDefault="00AA1046" w:rsidP="008128F1">
      <w:pPr>
        <w:numPr>
          <w:ilvl w:val="0"/>
          <w:numId w:val="1"/>
        </w:numPr>
        <w:tabs>
          <w:tab w:val="left" w:pos="1134"/>
        </w:tabs>
        <w:ind w:left="0" w:firstLine="567"/>
        <w:jc w:val="both"/>
        <w:rPr>
          <w:bCs/>
        </w:rPr>
      </w:pPr>
      <w:r w:rsidRPr="00622848">
        <w:rPr>
          <w:bCs/>
        </w:rPr>
        <w:t xml:space="preserve">Vykdant Sutartį, </w:t>
      </w:r>
      <w:r w:rsidR="0026068E" w:rsidRPr="00622848">
        <w:rPr>
          <w:bCs/>
        </w:rPr>
        <w:t xml:space="preserve">siekiant tinkamai įgyvendinti Papildomų darbų poreikį, </w:t>
      </w:r>
      <w:r w:rsidR="00631084" w:rsidRPr="00622848">
        <w:rPr>
          <w:bCs/>
        </w:rPr>
        <w:t xml:space="preserve">iškilo būtinybė </w:t>
      </w:r>
      <w:r w:rsidR="00B16FBA" w:rsidRPr="00622848">
        <w:rPr>
          <w:bCs/>
        </w:rPr>
        <w:t xml:space="preserve">vadovaujantis Sutarties 4.2 punktu </w:t>
      </w:r>
      <w:r w:rsidR="00631084" w:rsidRPr="00622848">
        <w:rPr>
          <w:bCs/>
        </w:rPr>
        <w:t xml:space="preserve">pratęsti Sutarties </w:t>
      </w:r>
      <w:r w:rsidR="00C23467" w:rsidRPr="00622848">
        <w:rPr>
          <w:bCs/>
        </w:rPr>
        <w:t xml:space="preserve">4.1 punkte nurodytą Darbų atlikimo </w:t>
      </w:r>
      <w:r w:rsidR="0031070A" w:rsidRPr="00622848">
        <w:rPr>
          <w:bCs/>
        </w:rPr>
        <w:t>terminą</w:t>
      </w:r>
      <w:r w:rsidR="00A901DF" w:rsidRPr="00622848">
        <w:rPr>
          <w:bCs/>
        </w:rPr>
        <w:t xml:space="preserve"> iki </w:t>
      </w:r>
      <w:r w:rsidR="00A901DF" w:rsidRPr="00622848">
        <w:t>2025 m. gruodžio 19 d</w:t>
      </w:r>
      <w:r w:rsidR="00453306" w:rsidRPr="00622848">
        <w:rPr>
          <w:bCs/>
        </w:rPr>
        <w:t xml:space="preserve">. Poreikis </w:t>
      </w:r>
      <w:r w:rsidR="00686933" w:rsidRPr="00622848">
        <w:rPr>
          <w:bCs/>
        </w:rPr>
        <w:t>pra</w:t>
      </w:r>
      <w:r w:rsidR="007A699E" w:rsidRPr="00622848">
        <w:rPr>
          <w:bCs/>
        </w:rPr>
        <w:t>tęsti Darbų atlikimo terminą, siekiant atlikti</w:t>
      </w:r>
      <w:r w:rsidR="00453306" w:rsidRPr="00622848">
        <w:rPr>
          <w:bCs/>
        </w:rPr>
        <w:t xml:space="preserve"> Papildom</w:t>
      </w:r>
      <w:r w:rsidR="007A699E" w:rsidRPr="00622848">
        <w:rPr>
          <w:bCs/>
        </w:rPr>
        <w:t xml:space="preserve">us darbus </w:t>
      </w:r>
      <w:r w:rsidR="00EE6BD2" w:rsidRPr="00622848">
        <w:rPr>
          <w:bCs/>
        </w:rPr>
        <w:t xml:space="preserve">atsirado </w:t>
      </w:r>
      <w:r w:rsidR="007A699E" w:rsidRPr="00622848">
        <w:rPr>
          <w:bCs/>
        </w:rPr>
        <w:t xml:space="preserve">dėl  aplinkybių, </w:t>
      </w:r>
      <w:r w:rsidR="007A699E" w:rsidRPr="00622848">
        <w:t xml:space="preserve">kurios nepriklauso nuo Rangovo, Rangovas Sutarties sudarymo metu negalėjo jų numatyti </w:t>
      </w:r>
      <w:r w:rsidR="007A699E" w:rsidRPr="00622848">
        <w:rPr>
          <w:lang w:eastAsia="en-US"/>
        </w:rPr>
        <w:t>bei kurios pagal Sutarties 4.4 punktą nėra priskirtos Sutarties Darbų atlikimo termino sustabdymo pagrindams</w:t>
      </w:r>
      <w:r w:rsidR="0026068E" w:rsidRPr="00622848">
        <w:rPr>
          <w:bCs/>
          <w:iCs/>
        </w:rPr>
        <w:t xml:space="preserve">, </w:t>
      </w:r>
    </w:p>
    <w:p w14:paraId="4F5989C7" w14:textId="77777777" w:rsidR="00FD5253" w:rsidRPr="00622848" w:rsidRDefault="00FD5253" w:rsidP="00FD5253">
      <w:pPr>
        <w:ind w:firstLine="567"/>
        <w:jc w:val="both"/>
        <w:rPr>
          <w:b/>
        </w:rPr>
      </w:pPr>
      <w:r w:rsidRPr="00622848">
        <w:rPr>
          <w:b/>
        </w:rPr>
        <w:t>vadovaudamosi:</w:t>
      </w:r>
    </w:p>
    <w:p w14:paraId="349DC023" w14:textId="0E7B4B0D" w:rsidR="008511FE" w:rsidRPr="00622848" w:rsidRDefault="00A60EC4" w:rsidP="008511FE">
      <w:pPr>
        <w:pStyle w:val="Sraopastraipa"/>
        <w:numPr>
          <w:ilvl w:val="0"/>
          <w:numId w:val="1"/>
        </w:numPr>
        <w:tabs>
          <w:tab w:val="left" w:pos="1134"/>
        </w:tabs>
        <w:spacing w:after="200"/>
        <w:ind w:left="0" w:firstLine="567"/>
        <w:jc w:val="both"/>
      </w:pPr>
      <w:r w:rsidRPr="00622848">
        <w:t xml:space="preserve">Viešųjų pirkimų įstatymo 89 straipsnio 1 dalies 1 punktu, nustatančiu, kad </w:t>
      </w:r>
      <w:r w:rsidR="008511FE" w:rsidRPr="00622848">
        <w:t xml:space="preserve">pirkimo sutartis ar preliminarioji sutartis jos galiojimo laikotarpiu gali būti keičiama neatliekant naujos pirkimo procedūros pagal šį įstatymą, kai pakeitimas, neatsižvelgiant į jo piniginę vertę, iš anksto buvo aiškiai, tiksliai ir nedviprasmiškai suformuluotas pirkimo dokumentuose nustatant pirkimo sutarties ar preliminariosios sutarties peržiūros, įskaitant kainos indeksavimą, atlyginimų darbuotojams peržiūrą, sąlygas ar pasirinkimo galimybes, įskaitant sutarties termino, perkamų kiekių, apimties, objekto pakeitimą. </w:t>
      </w:r>
    </w:p>
    <w:p w14:paraId="21AAE66F" w14:textId="5C1F7127" w:rsidR="0005128A" w:rsidRPr="00622848" w:rsidRDefault="00FD5253" w:rsidP="00F64AFA">
      <w:pPr>
        <w:pStyle w:val="Sraopastraipa"/>
        <w:numPr>
          <w:ilvl w:val="0"/>
          <w:numId w:val="1"/>
        </w:numPr>
        <w:tabs>
          <w:tab w:val="left" w:pos="1134"/>
        </w:tabs>
        <w:spacing w:after="200"/>
        <w:ind w:left="0" w:firstLine="567"/>
        <w:jc w:val="both"/>
      </w:pPr>
      <w:r w:rsidRPr="00622848">
        <w:t xml:space="preserve">Viešųjų pirkimų įstatymo 89 straipsnio </w:t>
      </w:r>
      <w:r w:rsidR="00246CC2" w:rsidRPr="00622848">
        <w:t>2 d</w:t>
      </w:r>
      <w:r w:rsidR="00983ABE" w:rsidRPr="00622848">
        <w:t>.</w:t>
      </w:r>
      <w:r w:rsidRPr="00622848">
        <w:t>, numatanči</w:t>
      </w:r>
      <w:r w:rsidR="00484631">
        <w:t>a</w:t>
      </w:r>
      <w:r w:rsidRPr="00622848">
        <w:t xml:space="preserve">, kad </w:t>
      </w:r>
      <w:r w:rsidR="0005128A" w:rsidRPr="00622848">
        <w:rPr>
          <w:color w:val="000000"/>
        </w:rPr>
        <w:t>Pirkimo sutartis ar preliminarioji sutartis jos galiojimo laikotarpiu taip pat gali būti keičiama pagal šį įstatymą neatliekant naujos pirkimo procedūros, nereikalaujant patikrinti, ar</w:t>
      </w:r>
      <w:r w:rsidR="0005128A" w:rsidRPr="00622848">
        <w:rPr>
          <w:b/>
          <w:bCs/>
          <w:color w:val="000000"/>
        </w:rPr>
        <w:t> </w:t>
      </w:r>
      <w:r w:rsidR="0005128A" w:rsidRPr="00622848">
        <w:rPr>
          <w:color w:val="000000"/>
        </w:rPr>
        <w:t>nėra šio straipsnio 4 dalies 1–4 punktuose nurodytų aplinkybių, tačiau yra visos šios sąlygos kartu:</w:t>
      </w:r>
      <w:r w:rsidR="00F64AFA" w:rsidRPr="00622848">
        <w:rPr>
          <w:color w:val="000000"/>
        </w:rPr>
        <w:t xml:space="preserve"> </w:t>
      </w:r>
      <w:r w:rsidR="0005128A" w:rsidRPr="00622848">
        <w:rPr>
          <w:color w:val="000000"/>
        </w:rPr>
        <w:t>bendra atskirų pakeitimų pagal šį punktą vertė neviršija atitinkamų tarptautinio pirkimo vertės ribų, nurodytų šio įstatymo 4 straipsnio 1 dalyje;</w:t>
      </w:r>
      <w:bookmarkStart w:id="0" w:name="part_2c963fa9ca7e4045a67f8367927a1762"/>
      <w:bookmarkEnd w:id="0"/>
      <w:r w:rsidR="0005128A" w:rsidRPr="00622848">
        <w:rPr>
          <w:color w:val="000000"/>
        </w:rPr>
        <w:t xml:space="preserve"> bendra atskirų pakeitimų pagal šį punktą vertė neviršija 15 procentų – darbų pirkimo atveju;</w:t>
      </w:r>
      <w:bookmarkStart w:id="1" w:name="part_c263b6eacc614a55a6bf3f5235def46e"/>
      <w:bookmarkEnd w:id="1"/>
      <w:r w:rsidR="0005128A" w:rsidRPr="00622848">
        <w:rPr>
          <w:color w:val="000000"/>
        </w:rPr>
        <w:t xml:space="preserve"> pakeitimu iš esmės nepakeičiamas pirkimo sutarties ar preliminariosios sutarties pobūdis.</w:t>
      </w:r>
    </w:p>
    <w:p w14:paraId="33878DBB" w14:textId="39A92A90" w:rsidR="00B12816" w:rsidRPr="00622848" w:rsidRDefault="00B12816" w:rsidP="00B12816">
      <w:pPr>
        <w:pStyle w:val="Sraopastraipa"/>
        <w:numPr>
          <w:ilvl w:val="0"/>
          <w:numId w:val="1"/>
        </w:numPr>
        <w:tabs>
          <w:tab w:val="left" w:pos="1134"/>
        </w:tabs>
        <w:spacing w:after="200"/>
        <w:ind w:left="0" w:firstLine="567"/>
        <w:jc w:val="both"/>
        <w:rPr>
          <w:rFonts w:ascii="Arial" w:hAnsi="Arial" w:cs="Arial"/>
          <w:color w:val="091A5A"/>
        </w:rPr>
      </w:pPr>
      <w:r w:rsidRPr="00622848">
        <w:t xml:space="preserve">Viešųjų pirkimų tarnybos </w:t>
      </w:r>
      <w:r w:rsidR="009227A2" w:rsidRPr="00622848">
        <w:t xml:space="preserve"> puslapyje pateiktu </w:t>
      </w:r>
      <w:r w:rsidRPr="00622848">
        <w:t xml:space="preserve">išaiškinimu dėl viešųjų pirkimų sutarčių pakeitimų skaičiavimo praktikos vadovaujantis Viešųjų pirkimų įstatymo 89 str. 2 d. </w:t>
      </w:r>
      <w:r w:rsidR="009227A2" w:rsidRPr="00622848">
        <w:t>(</w:t>
      </w:r>
      <w:hyperlink r:id="rId5" w:history="1">
        <w:r w:rsidR="007176ED" w:rsidRPr="00622848">
          <w:rPr>
            <w:rStyle w:val="Hipersaitas"/>
          </w:rPr>
          <w:t>https://vpt.lrv.lt/lt/naujienos-3/del-pirkimo-sutarties-pakeitimu-vertes-skaiciavimo-praktikos-vadovaujantis-vpi-89-str-2-d/</w:t>
        </w:r>
      </w:hyperlink>
      <w:r w:rsidR="007176ED" w:rsidRPr="00622848">
        <w:t>)</w:t>
      </w:r>
    </w:p>
    <w:p w14:paraId="7E216697" w14:textId="377E0851" w:rsidR="00FD5253" w:rsidRPr="00622848" w:rsidRDefault="00FD5253" w:rsidP="00FD5253">
      <w:pPr>
        <w:pStyle w:val="Sraopastraipa"/>
        <w:numPr>
          <w:ilvl w:val="0"/>
          <w:numId w:val="1"/>
        </w:numPr>
        <w:tabs>
          <w:tab w:val="left" w:pos="1134"/>
        </w:tabs>
        <w:spacing w:after="200"/>
        <w:ind w:left="0" w:firstLine="567"/>
        <w:jc w:val="both"/>
      </w:pPr>
      <w:r w:rsidRPr="00622848">
        <w:t>Viešųjų pirkimų įstatymo 89 straipsnio 1 dalies 5 punktu, numatančiu, kad pirkimo sutartis ar preliminarioji sutartis jos galiojimo laikotarpiu gali būti keičiama neatliekant naujos pirkimo procedūros pagal šį įstatymą, kai pakeitimas, neatsižvelgiant į jo vertę, nėra esminis, kaip nustatyta šio straipsnio 4 dalyje:</w:t>
      </w:r>
    </w:p>
    <w:p w14:paraId="62699B93" w14:textId="77777777" w:rsidR="00FD5253" w:rsidRPr="00622848" w:rsidRDefault="00FD5253" w:rsidP="00FD5253">
      <w:pPr>
        <w:pStyle w:val="Sraopastraipa"/>
        <w:numPr>
          <w:ilvl w:val="1"/>
          <w:numId w:val="1"/>
        </w:numPr>
        <w:tabs>
          <w:tab w:val="left" w:pos="1134"/>
        </w:tabs>
        <w:spacing w:after="200"/>
        <w:ind w:left="0" w:firstLine="567"/>
        <w:jc w:val="both"/>
      </w:pPr>
      <w:r w:rsidRPr="00622848">
        <w:t>pakeitimu nenustatoma nauja sąlyga, kurią įtraukus į pradinį pirkimą būtų galima priimti kitų kandidatų paraiškų, dalyvių pasiūlymų ar pirkimas sudomintų daugiau tiekėjų;</w:t>
      </w:r>
    </w:p>
    <w:p w14:paraId="088245D3" w14:textId="77777777" w:rsidR="00FD5253" w:rsidRPr="00622848" w:rsidRDefault="00FD5253" w:rsidP="00FD5253">
      <w:pPr>
        <w:pStyle w:val="Sraopastraipa"/>
        <w:numPr>
          <w:ilvl w:val="1"/>
          <w:numId w:val="1"/>
        </w:numPr>
        <w:tabs>
          <w:tab w:val="left" w:pos="1134"/>
        </w:tabs>
        <w:spacing w:after="200"/>
        <w:ind w:left="0" w:firstLine="567"/>
        <w:jc w:val="both"/>
      </w:pPr>
      <w:r w:rsidRPr="00622848">
        <w:t>dėl pakeitimo ekonominė pirkimo sutarties ar preliminariosios sutarties pusiausvyra nesikeičia tiekėjo, su kuriuo sudaryta ši sutartis, naudai taip, kaip nebuvo aptarta pradinėje sutartyje;</w:t>
      </w:r>
    </w:p>
    <w:p w14:paraId="08BD66F4" w14:textId="77777777" w:rsidR="00FD5253" w:rsidRPr="00622848" w:rsidRDefault="00FD5253" w:rsidP="00FD5253">
      <w:pPr>
        <w:pStyle w:val="Sraopastraipa"/>
        <w:numPr>
          <w:ilvl w:val="1"/>
          <w:numId w:val="1"/>
        </w:numPr>
        <w:tabs>
          <w:tab w:val="left" w:pos="1134"/>
        </w:tabs>
        <w:spacing w:after="200"/>
        <w:ind w:left="0" w:firstLine="567"/>
        <w:jc w:val="both"/>
      </w:pPr>
      <w:r w:rsidRPr="00622848">
        <w:t>dėl pakeitimo labai nepadidėja pirkimo sutarties ar preliminariosios sutarties apimtis;</w:t>
      </w:r>
    </w:p>
    <w:p w14:paraId="65235410" w14:textId="77777777" w:rsidR="00FD5253" w:rsidRPr="00622848" w:rsidRDefault="00FD5253" w:rsidP="00FD5253">
      <w:pPr>
        <w:pStyle w:val="Sraopastraipa"/>
        <w:numPr>
          <w:ilvl w:val="1"/>
          <w:numId w:val="1"/>
        </w:numPr>
        <w:tabs>
          <w:tab w:val="left" w:pos="1134"/>
        </w:tabs>
        <w:spacing w:after="200"/>
        <w:ind w:left="0" w:firstLine="567"/>
        <w:jc w:val="both"/>
      </w:pPr>
      <w:r w:rsidRPr="00622848">
        <w:t>kai tiekėjas, su kuriuo sudaryta pirkimo sutartis ar preliminarioji sutartis, nekeičiamas nauju tiekėju dėl kitų priežasčių, negu šio straipsnio 1 dalies 4 punkte nurodytos priežastys;</w:t>
      </w:r>
    </w:p>
    <w:p w14:paraId="175CD736" w14:textId="77777777" w:rsidR="00FD5253" w:rsidRPr="00622848" w:rsidRDefault="00FD5253" w:rsidP="00FD5253">
      <w:pPr>
        <w:pStyle w:val="Sraopastraipa"/>
        <w:numPr>
          <w:ilvl w:val="0"/>
          <w:numId w:val="1"/>
        </w:numPr>
        <w:tabs>
          <w:tab w:val="left" w:pos="1134"/>
        </w:tabs>
        <w:spacing w:after="200"/>
        <w:ind w:left="0" w:firstLine="567"/>
        <w:jc w:val="both"/>
      </w:pPr>
      <w:r w:rsidRPr="00622848">
        <w:t>Viešųjų pirkimų tarnybos direktoriaus 2017 m. birželio 28 d. įsakymu Nr. 1S-95 patvirtintos Kainodaros taisyklių nustatymo metodikos (aktuali redakcija) 56 punktu;</w:t>
      </w:r>
    </w:p>
    <w:p w14:paraId="5FB8ED96" w14:textId="77777777" w:rsidR="00FD5253" w:rsidRPr="00622848" w:rsidRDefault="00FD5253" w:rsidP="00FD5253">
      <w:pPr>
        <w:pStyle w:val="Sraopastraipa"/>
        <w:numPr>
          <w:ilvl w:val="0"/>
          <w:numId w:val="1"/>
        </w:numPr>
        <w:tabs>
          <w:tab w:val="left" w:pos="1134"/>
        </w:tabs>
        <w:spacing w:after="120"/>
        <w:ind w:left="0" w:firstLine="567"/>
        <w:jc w:val="both"/>
      </w:pPr>
      <w:r w:rsidRPr="00622848">
        <w:t>Viešųjų pirkimų tarnybos interneto svetainėje skelbiamomis Sutarčių keitimo gairėmis ir 2020 m. kovo 17 d. naujienų skiltyje paskelbtomis Išplėstinėmis rekomendacijomis viešojo pirkimo-pardavimo sutarčių vykdymui, keitimui ir (ar) nutraukimui,</w:t>
      </w:r>
    </w:p>
    <w:p w14:paraId="547F6B75" w14:textId="77777777" w:rsidR="00FD5253" w:rsidRPr="00622848" w:rsidRDefault="00FD5253" w:rsidP="00FD5253">
      <w:pPr>
        <w:ind w:firstLine="567"/>
        <w:jc w:val="both"/>
        <w:rPr>
          <w:b/>
        </w:rPr>
      </w:pPr>
      <w:r w:rsidRPr="00622848">
        <w:rPr>
          <w:b/>
        </w:rPr>
        <w:t>sudaro šį susitarimą dėl Sutarties pakeitimo (toliau – „Susitarimas“), kuriuo susitaria:</w:t>
      </w:r>
    </w:p>
    <w:p w14:paraId="374A4AC9" w14:textId="591CC667" w:rsidR="00FD5253" w:rsidRPr="00622848" w:rsidRDefault="00FD5253" w:rsidP="00FD5253">
      <w:pPr>
        <w:pStyle w:val="Sraopastraipa"/>
        <w:numPr>
          <w:ilvl w:val="0"/>
          <w:numId w:val="1"/>
        </w:numPr>
        <w:tabs>
          <w:tab w:val="left" w:pos="1134"/>
        </w:tabs>
        <w:ind w:left="0" w:firstLine="567"/>
        <w:contextualSpacing w:val="0"/>
        <w:jc w:val="both"/>
      </w:pPr>
      <w:r w:rsidRPr="00622848">
        <w:t xml:space="preserve">Užsakovas įsigyja </w:t>
      </w:r>
      <w:r w:rsidR="00904DE6" w:rsidRPr="00622848">
        <w:t>Papildom</w:t>
      </w:r>
      <w:r w:rsidR="00041A5A" w:rsidRPr="00622848">
        <w:t xml:space="preserve">us </w:t>
      </w:r>
      <w:r w:rsidR="00904DE6" w:rsidRPr="00622848">
        <w:t>darb</w:t>
      </w:r>
      <w:r w:rsidR="00484631">
        <w:t>u</w:t>
      </w:r>
      <w:r w:rsidR="00041A5A" w:rsidRPr="00622848">
        <w:t>s</w:t>
      </w:r>
      <w:r w:rsidR="00904DE6" w:rsidRPr="00622848">
        <w:t xml:space="preserve"> (taikoma šio susitarimo 1 priedo „Pakeitimo nurodymas Nr. </w:t>
      </w:r>
      <w:r w:rsidR="00484631">
        <w:t>1</w:t>
      </w:r>
      <w:r w:rsidR="00904DE6" w:rsidRPr="00622848">
        <w:t xml:space="preserve">“ – 1.1 – 1.3 punktuose  nurodytiems Papildomiems darbams) </w:t>
      </w:r>
      <w:r w:rsidR="001679F9">
        <w:t>už</w:t>
      </w:r>
      <w:r w:rsidR="00904DE6" w:rsidRPr="00622848">
        <w:t xml:space="preserve"> 39 320,60 Eur (trisdešimt devyni tūkstančiai trys šimtai dvidešimt, 20 ct.)  tūkstančiai šeši šimtai penkiasdešimt septyni eurai, 10 ct) be PVM ir jie sudaro 40,09</w:t>
      </w:r>
      <w:r w:rsidR="00904DE6" w:rsidRPr="00622848">
        <w:rPr>
          <w:b/>
          <w:bCs/>
        </w:rPr>
        <w:t xml:space="preserve"> </w:t>
      </w:r>
      <w:r w:rsidR="00904DE6" w:rsidRPr="00622848">
        <w:t xml:space="preserve"> procento nuo pradinės Sutarties vertės</w:t>
      </w:r>
      <w:r w:rsidR="001905CD" w:rsidRPr="00622848">
        <w:t>.</w:t>
      </w:r>
    </w:p>
    <w:p w14:paraId="3823CE59" w14:textId="18642BF8" w:rsidR="00FD5253" w:rsidRPr="00622848" w:rsidRDefault="00FD5253" w:rsidP="00FD5253">
      <w:pPr>
        <w:pStyle w:val="Sraopastraipa"/>
        <w:numPr>
          <w:ilvl w:val="0"/>
          <w:numId w:val="1"/>
        </w:numPr>
        <w:tabs>
          <w:tab w:val="left" w:pos="1134"/>
        </w:tabs>
        <w:ind w:left="0" w:firstLine="567"/>
        <w:contextualSpacing w:val="0"/>
        <w:jc w:val="both"/>
      </w:pPr>
      <w:r w:rsidRPr="00622848">
        <w:t xml:space="preserve">Užsakovas atsisako dalies Sutartyje numatytų, tačiau Nevykdomų darbų už </w:t>
      </w:r>
      <w:r w:rsidR="00E51CD1" w:rsidRPr="00622848">
        <w:rPr>
          <w:bCs/>
        </w:rPr>
        <w:t xml:space="preserve">31 000,03  Eur </w:t>
      </w:r>
      <w:r w:rsidR="00E51CD1" w:rsidRPr="00622848">
        <w:t>(trisdešimt vienas tūkstantis, 3 ct) be PVM, arba 31,62 %   procento nuo pradinės Sutarties vertė</w:t>
      </w:r>
      <w:r w:rsidR="00E51CD1" w:rsidRPr="00622848">
        <w:rPr>
          <w:bCs/>
        </w:rPr>
        <w:t xml:space="preserve"> </w:t>
      </w:r>
      <w:r w:rsidR="008C6B01" w:rsidRPr="00622848">
        <w:rPr>
          <w:bCs/>
        </w:rPr>
        <w:t>procento nuo pradinės Sutarties vertės</w:t>
      </w:r>
      <w:r w:rsidRPr="00622848">
        <w:t>.</w:t>
      </w:r>
    </w:p>
    <w:p w14:paraId="653A7DD1" w14:textId="67B3FD9A" w:rsidR="009F632A" w:rsidRPr="00622848" w:rsidRDefault="009F632A" w:rsidP="00C06796">
      <w:pPr>
        <w:pStyle w:val="Sraopastraipa"/>
        <w:numPr>
          <w:ilvl w:val="0"/>
          <w:numId w:val="1"/>
        </w:numPr>
        <w:tabs>
          <w:tab w:val="left" w:pos="1134"/>
        </w:tabs>
        <w:spacing w:after="200"/>
        <w:ind w:left="0" w:firstLine="567"/>
        <w:jc w:val="both"/>
      </w:pPr>
      <w:r w:rsidRPr="00622848">
        <w:lastRenderedPageBreak/>
        <w:t xml:space="preserve">Bendra darbų vertė (kiekio pokytis) šiuo pakeitimu </w:t>
      </w:r>
      <w:r w:rsidR="00255BD8" w:rsidRPr="00622848">
        <w:t xml:space="preserve">yra </w:t>
      </w:r>
      <w:r w:rsidRPr="00622848">
        <w:t xml:space="preserve">106 403,09 Eur </w:t>
      </w:r>
      <w:r w:rsidR="00CA5F17" w:rsidRPr="00622848">
        <w:t xml:space="preserve">(šimtas šeši tūkstančiai </w:t>
      </w:r>
      <w:r w:rsidR="00EF35BC" w:rsidRPr="00622848">
        <w:t xml:space="preserve">keturi šimtai trys eurai, 9 ct) </w:t>
      </w:r>
      <w:r w:rsidRPr="00622848">
        <w:t>be PVM; kas sudaro 8,49 % nuo pradinės Sutarties vertės pagal Sutarties 5.4 p.</w:t>
      </w:r>
    </w:p>
    <w:p w14:paraId="5E27963E" w14:textId="6E844CF2" w:rsidR="001C523C" w:rsidRPr="00622848" w:rsidRDefault="00D334B0" w:rsidP="00C06796">
      <w:pPr>
        <w:pStyle w:val="Sraopastraipa"/>
        <w:numPr>
          <w:ilvl w:val="0"/>
          <w:numId w:val="1"/>
        </w:numPr>
        <w:tabs>
          <w:tab w:val="left" w:pos="1134"/>
        </w:tabs>
        <w:spacing w:after="200"/>
        <w:ind w:left="0" w:firstLine="567"/>
        <w:jc w:val="both"/>
      </w:pPr>
      <w:r w:rsidRPr="00622848">
        <w:t>A</w:t>
      </w:r>
      <w:r w:rsidR="000818CF" w:rsidRPr="00622848">
        <w:t>tsižvelg</w:t>
      </w:r>
      <w:r w:rsidRPr="00622848">
        <w:t>iant</w:t>
      </w:r>
      <w:r w:rsidR="000818CF" w:rsidRPr="00622848">
        <w:t xml:space="preserve"> į Susitarimo 1</w:t>
      </w:r>
      <w:r w:rsidR="00FE7484" w:rsidRPr="00622848">
        <w:t>8</w:t>
      </w:r>
      <w:r w:rsidR="000818CF" w:rsidRPr="00622848">
        <w:t xml:space="preserve"> ir 1</w:t>
      </w:r>
      <w:r w:rsidR="00FE7484" w:rsidRPr="00622848">
        <w:t>9</w:t>
      </w:r>
      <w:r w:rsidR="000818CF" w:rsidRPr="00622848">
        <w:t xml:space="preserve"> punktuose nurodytus pakeitimus,</w:t>
      </w:r>
      <w:r w:rsidRPr="00622848">
        <w:t xml:space="preserve"> </w:t>
      </w:r>
      <w:r w:rsidR="008742B9">
        <w:t>p</w:t>
      </w:r>
      <w:r w:rsidRPr="00622848">
        <w:t>akeisti Sutarties kainą</w:t>
      </w:r>
      <w:r w:rsidR="000818CF" w:rsidRPr="00622848">
        <w:t xml:space="preserve"> </w:t>
      </w:r>
      <w:r w:rsidRPr="00622848">
        <w:t xml:space="preserve">ir </w:t>
      </w:r>
      <w:r w:rsidR="000818CF" w:rsidRPr="00622848">
        <w:t xml:space="preserve">nustatyti naują Sutarties kainą – </w:t>
      </w:r>
      <w:r w:rsidR="003233D5" w:rsidRPr="00622848">
        <w:t xml:space="preserve">sutarties kaina po šio pakeitimo:  106 403,09 Eur </w:t>
      </w:r>
      <w:r w:rsidR="00EF35BC" w:rsidRPr="00622848">
        <w:t xml:space="preserve">(šimtas šeši tūkstančiai keturi šimtai trys eurai, 9 ct) </w:t>
      </w:r>
      <w:r w:rsidR="003233D5" w:rsidRPr="00622848">
        <w:t>be PVM; 128 747,74</w:t>
      </w:r>
      <w:r w:rsidR="00932AD4" w:rsidRPr="00622848">
        <w:t xml:space="preserve"> </w:t>
      </w:r>
      <w:r w:rsidR="003233D5" w:rsidRPr="00622848">
        <w:t>Eur</w:t>
      </w:r>
      <w:r w:rsidR="00932AD4" w:rsidRPr="00622848">
        <w:t xml:space="preserve"> (šimtas </w:t>
      </w:r>
      <w:r w:rsidR="00FC225A" w:rsidRPr="00622848">
        <w:t>dvidešimt</w:t>
      </w:r>
      <w:r w:rsidR="00932AD4" w:rsidRPr="00622848">
        <w:t xml:space="preserve"> aštuoni tūkstančiai</w:t>
      </w:r>
      <w:r w:rsidR="00C06796" w:rsidRPr="00622848">
        <w:t xml:space="preserve"> septyni šimtai keturiasdešimt septyni, 74 ct) </w:t>
      </w:r>
      <w:r w:rsidR="003233D5" w:rsidRPr="00622848">
        <w:t xml:space="preserve"> su PVM.</w:t>
      </w:r>
    </w:p>
    <w:p w14:paraId="0DAFEDEC" w14:textId="2A62932E" w:rsidR="00515CB2" w:rsidRPr="00622848" w:rsidRDefault="003016F9" w:rsidP="00C06796">
      <w:pPr>
        <w:pStyle w:val="Sraopastraipa"/>
        <w:numPr>
          <w:ilvl w:val="0"/>
          <w:numId w:val="1"/>
        </w:numPr>
        <w:tabs>
          <w:tab w:val="left" w:pos="1134"/>
        </w:tabs>
        <w:spacing w:after="200"/>
        <w:ind w:left="0" w:firstLine="567"/>
        <w:jc w:val="both"/>
      </w:pPr>
      <w:r w:rsidRPr="00622848">
        <w:t>Atsižvel</w:t>
      </w:r>
      <w:r w:rsidR="0052337D" w:rsidRPr="00622848">
        <w:t>giant į šio susitarimo preambulės 1</w:t>
      </w:r>
      <w:r w:rsidR="00216342" w:rsidRPr="00622848">
        <w:t>1</w:t>
      </w:r>
      <w:r w:rsidR="0052337D" w:rsidRPr="00622848">
        <w:t xml:space="preserve"> punktą, pratęsti </w:t>
      </w:r>
      <w:r w:rsidR="00711881" w:rsidRPr="00622848">
        <w:t xml:space="preserve">Darbų atlikimo terminą </w:t>
      </w:r>
      <w:r w:rsidR="008128F1" w:rsidRPr="00622848">
        <w:t xml:space="preserve"> </w:t>
      </w:r>
      <w:r w:rsidR="00A901DF" w:rsidRPr="00622848">
        <w:t xml:space="preserve">iki 2025 m. gruodžio 19 d. </w:t>
      </w:r>
    </w:p>
    <w:p w14:paraId="0A369A86" w14:textId="15B5B86E" w:rsidR="00830B59" w:rsidRPr="00622848" w:rsidRDefault="00830B59" w:rsidP="00830B59">
      <w:pPr>
        <w:pStyle w:val="Sraopastraipa"/>
        <w:numPr>
          <w:ilvl w:val="0"/>
          <w:numId w:val="1"/>
        </w:numPr>
        <w:tabs>
          <w:tab w:val="left" w:pos="1134"/>
        </w:tabs>
        <w:ind w:left="0" w:firstLine="567"/>
        <w:contextualSpacing w:val="0"/>
        <w:jc w:val="both"/>
      </w:pPr>
      <w:r w:rsidRPr="00622848">
        <w:t>patikslinti Sutarties 20</w:t>
      </w:r>
      <w:r w:rsidR="00C870CC" w:rsidRPr="00622848">
        <w:t>.8.3</w:t>
      </w:r>
      <w:r w:rsidRPr="00622848">
        <w:t xml:space="preserve"> punkte nurodytą</w:t>
      </w:r>
      <w:r w:rsidR="00BD1FA3">
        <w:t xml:space="preserve"> Sutarties</w:t>
      </w:r>
      <w:r w:rsidRPr="00622848">
        <w:t xml:space="preserve"> </w:t>
      </w:r>
      <w:r w:rsidR="00890558" w:rsidRPr="00622848">
        <w:t xml:space="preserve">3 </w:t>
      </w:r>
      <w:r w:rsidRPr="00622848">
        <w:t>priedą</w:t>
      </w:r>
      <w:r w:rsidR="00890558" w:rsidRPr="00622848">
        <w:t xml:space="preserve"> </w:t>
      </w:r>
      <w:r w:rsidR="00CD4A08" w:rsidRPr="00622848">
        <w:t>„</w:t>
      </w:r>
      <w:r w:rsidR="00890558" w:rsidRPr="00622848">
        <w:t>Darbų kiekių žiniaraštis</w:t>
      </w:r>
      <w:r w:rsidRPr="00622848">
        <w:t>“ bei išdėstyti jį nauja redakcija (šio Susitarimo 2 priedas);</w:t>
      </w:r>
    </w:p>
    <w:p w14:paraId="0BDAFDA0" w14:textId="77777777" w:rsidR="00830B59" w:rsidRPr="00622848" w:rsidRDefault="00830B59" w:rsidP="00830B59">
      <w:pPr>
        <w:pStyle w:val="Sraopastraipa"/>
        <w:numPr>
          <w:ilvl w:val="0"/>
          <w:numId w:val="1"/>
        </w:numPr>
        <w:tabs>
          <w:tab w:val="left" w:pos="851"/>
          <w:tab w:val="left" w:pos="1134"/>
        </w:tabs>
        <w:jc w:val="both"/>
      </w:pPr>
      <w:r w:rsidRPr="00622848">
        <w:t>Kitos Sutarties sąlygos, neaptartos Susitarime, lieka galioti nepakitusios.</w:t>
      </w:r>
    </w:p>
    <w:p w14:paraId="6B408D9B" w14:textId="77777777" w:rsidR="00830B59" w:rsidRPr="00622848" w:rsidRDefault="00830B59" w:rsidP="00830B59">
      <w:pPr>
        <w:pStyle w:val="Sraopastraipa"/>
        <w:numPr>
          <w:ilvl w:val="0"/>
          <w:numId w:val="1"/>
        </w:numPr>
        <w:tabs>
          <w:tab w:val="left" w:pos="851"/>
          <w:tab w:val="left" w:pos="1134"/>
        </w:tabs>
        <w:jc w:val="both"/>
      </w:pPr>
      <w:r w:rsidRPr="00622848">
        <w:t>Sutartis ir šis Susitarimas turi būti aiškinami kaip papildantys ir paaiškinantys vienas kitą.</w:t>
      </w:r>
    </w:p>
    <w:p w14:paraId="26857323" w14:textId="77777777" w:rsidR="00830B59" w:rsidRPr="00622848" w:rsidRDefault="00830B59" w:rsidP="00830B59">
      <w:pPr>
        <w:pStyle w:val="Sraopastraipa"/>
        <w:numPr>
          <w:ilvl w:val="0"/>
          <w:numId w:val="1"/>
        </w:numPr>
        <w:tabs>
          <w:tab w:val="left" w:pos="851"/>
          <w:tab w:val="left" w:pos="1134"/>
        </w:tabs>
        <w:jc w:val="both"/>
      </w:pPr>
      <w:r w:rsidRPr="00622848">
        <w:t>Susitarimas keičiamas, pildomas arba nutraukiamas tik raštišku Šalių susitarimu.</w:t>
      </w:r>
    </w:p>
    <w:p w14:paraId="689EDB0E" w14:textId="77777777" w:rsidR="00830B59" w:rsidRPr="00622848" w:rsidRDefault="00830B59" w:rsidP="00830B59">
      <w:pPr>
        <w:pStyle w:val="Sraopastraipa"/>
        <w:numPr>
          <w:ilvl w:val="0"/>
          <w:numId w:val="1"/>
        </w:numPr>
        <w:tabs>
          <w:tab w:val="left" w:pos="851"/>
          <w:tab w:val="left" w:pos="1134"/>
        </w:tabs>
        <w:jc w:val="both"/>
      </w:pPr>
      <w:r w:rsidRPr="00622848">
        <w:t>Susitarimas įsigalioja jo pasirašymo dieną ir galioja iki Sutarties galiojimo pabaigos.</w:t>
      </w:r>
    </w:p>
    <w:p w14:paraId="3146A405" w14:textId="6809282F" w:rsidR="00830B59" w:rsidRPr="00622848" w:rsidRDefault="00830B59" w:rsidP="00830B59">
      <w:pPr>
        <w:pStyle w:val="Sraopastraipa"/>
        <w:numPr>
          <w:ilvl w:val="0"/>
          <w:numId w:val="1"/>
        </w:numPr>
        <w:tabs>
          <w:tab w:val="left" w:pos="851"/>
          <w:tab w:val="left" w:pos="1134"/>
        </w:tabs>
        <w:jc w:val="both"/>
      </w:pPr>
      <w:r w:rsidRPr="00622848">
        <w:t>Susitarimo tekstas surašytas lietuvių kalba ir sudaromas pasirašant elektroniniais parašais.</w:t>
      </w:r>
    </w:p>
    <w:p w14:paraId="7E0F17EC" w14:textId="77777777" w:rsidR="00830B59" w:rsidRPr="00996999" w:rsidRDefault="00830B59" w:rsidP="00830B59">
      <w:pPr>
        <w:pStyle w:val="Sraopastraipa"/>
        <w:numPr>
          <w:ilvl w:val="0"/>
          <w:numId w:val="1"/>
        </w:numPr>
        <w:tabs>
          <w:tab w:val="left" w:pos="851"/>
          <w:tab w:val="left" w:pos="1134"/>
        </w:tabs>
        <w:jc w:val="both"/>
      </w:pPr>
      <w:r w:rsidRPr="00996999">
        <w:t>Šio Susitarimo priedai:</w:t>
      </w:r>
    </w:p>
    <w:p w14:paraId="2415BD36" w14:textId="6EFF5234" w:rsidR="00830B59" w:rsidRPr="00996999" w:rsidRDefault="00830B59" w:rsidP="00830B59">
      <w:pPr>
        <w:pStyle w:val="Sraopastraipa"/>
        <w:numPr>
          <w:ilvl w:val="1"/>
          <w:numId w:val="1"/>
        </w:numPr>
        <w:tabs>
          <w:tab w:val="left" w:pos="851"/>
          <w:tab w:val="left" w:pos="1134"/>
        </w:tabs>
        <w:jc w:val="both"/>
      </w:pPr>
      <w:r w:rsidRPr="00996999">
        <w:t xml:space="preserve">1 priedas – Pakeitimo nurodymas Nr. 2 su priedais, </w:t>
      </w:r>
      <w:r w:rsidR="00996999" w:rsidRPr="00996999">
        <w:t>1</w:t>
      </w:r>
      <w:r w:rsidR="00515329" w:rsidRPr="00996999">
        <w:t>7</w:t>
      </w:r>
      <w:r w:rsidRPr="00996999">
        <w:t xml:space="preserve"> lapai;</w:t>
      </w:r>
    </w:p>
    <w:p w14:paraId="7108797C" w14:textId="39C63193" w:rsidR="00830B59" w:rsidRPr="00996999" w:rsidRDefault="00830B59" w:rsidP="00830B59">
      <w:pPr>
        <w:pStyle w:val="Sraopastraipa"/>
        <w:numPr>
          <w:ilvl w:val="1"/>
          <w:numId w:val="1"/>
        </w:numPr>
        <w:tabs>
          <w:tab w:val="left" w:pos="851"/>
          <w:tab w:val="left" w:pos="1134"/>
        </w:tabs>
        <w:jc w:val="both"/>
      </w:pPr>
      <w:r w:rsidRPr="00996999">
        <w:t>2 priedas –</w:t>
      </w:r>
      <w:r w:rsidR="003011B1" w:rsidRPr="00996999">
        <w:t xml:space="preserve"> Darbų kiekių žiniaraštis</w:t>
      </w:r>
      <w:r w:rsidRPr="00996999">
        <w:t xml:space="preserve">, </w:t>
      </w:r>
      <w:r w:rsidR="004425A1" w:rsidRPr="00996999">
        <w:t>14</w:t>
      </w:r>
      <w:r w:rsidRPr="00996999">
        <w:t xml:space="preserve"> lap</w:t>
      </w:r>
      <w:r w:rsidR="004425A1" w:rsidRPr="00996999">
        <w:t>ų</w:t>
      </w:r>
      <w:r w:rsidRPr="00996999">
        <w:t>.</w:t>
      </w:r>
    </w:p>
    <w:p w14:paraId="12E60688" w14:textId="77777777" w:rsidR="004A028F" w:rsidRPr="00622848" w:rsidRDefault="004A028F" w:rsidP="00492A1E">
      <w:pPr>
        <w:pStyle w:val="Sraopastraipa"/>
        <w:tabs>
          <w:tab w:val="left" w:pos="1134"/>
        </w:tabs>
        <w:ind w:left="567"/>
        <w:contextualSpacing w:val="0"/>
        <w:jc w:val="both"/>
      </w:pPr>
    </w:p>
    <w:p w14:paraId="77D836A7" w14:textId="77777777" w:rsidR="0084283B" w:rsidRPr="00622848" w:rsidRDefault="0084283B" w:rsidP="0084283B">
      <w:pPr>
        <w:tabs>
          <w:tab w:val="left" w:pos="1134"/>
        </w:tabs>
        <w:ind w:left="1335"/>
        <w:jc w:val="both"/>
      </w:pPr>
    </w:p>
    <w:p w14:paraId="68D83947" w14:textId="7B493536" w:rsidR="00FD5253" w:rsidRPr="00622848" w:rsidRDefault="00FD5253" w:rsidP="00FD5253">
      <w:pPr>
        <w:tabs>
          <w:tab w:val="left" w:pos="709"/>
        </w:tabs>
        <w:spacing w:after="120"/>
        <w:jc w:val="center"/>
      </w:pPr>
      <w:r w:rsidRPr="00622848">
        <w:t>___________________________________</w:t>
      </w:r>
    </w:p>
    <w:tbl>
      <w:tblPr>
        <w:tblW w:w="9747" w:type="dxa"/>
        <w:tblLook w:val="04A0" w:firstRow="1" w:lastRow="0" w:firstColumn="1" w:lastColumn="0" w:noHBand="0" w:noVBand="1"/>
      </w:tblPr>
      <w:tblGrid>
        <w:gridCol w:w="4962"/>
        <w:gridCol w:w="4785"/>
      </w:tblGrid>
      <w:tr w:rsidR="00FD5253" w:rsidRPr="00622848" w14:paraId="0E1C1A5A" w14:textId="77777777" w:rsidTr="00EF4D3A">
        <w:tc>
          <w:tcPr>
            <w:tcW w:w="4962" w:type="dxa"/>
          </w:tcPr>
          <w:p w14:paraId="34A2BE22" w14:textId="77777777" w:rsidR="00492A1E" w:rsidRPr="00622848" w:rsidRDefault="00492A1E" w:rsidP="00492A1E">
            <w:pPr>
              <w:spacing w:after="120"/>
              <w:rPr>
                <w:b/>
              </w:rPr>
            </w:pPr>
            <w:bookmarkStart w:id="2" w:name="_Hlk522277545"/>
          </w:p>
          <w:p w14:paraId="4A1A3F85" w14:textId="6264EC5A" w:rsidR="00FD5253" w:rsidRPr="00622848" w:rsidRDefault="00FD5253" w:rsidP="00492A1E">
            <w:pPr>
              <w:spacing w:after="120"/>
              <w:rPr>
                <w:b/>
              </w:rPr>
            </w:pPr>
            <w:r w:rsidRPr="00622848">
              <w:rPr>
                <w:b/>
              </w:rPr>
              <w:t>Užsakovas:</w:t>
            </w:r>
          </w:p>
          <w:p w14:paraId="134EA511" w14:textId="1AC54DC6" w:rsidR="00660A4C" w:rsidRPr="00622848" w:rsidRDefault="00660A4C" w:rsidP="00492A1E">
            <w:pPr>
              <w:ind w:left="-105"/>
              <w:rPr>
                <w:rFonts w:ascii="Arial" w:eastAsia="Arial" w:hAnsi="Arial" w:cs="Arial"/>
                <w:b/>
                <w:bCs/>
                <w:iCs/>
                <w:color w:val="000000" w:themeColor="text1"/>
              </w:rPr>
            </w:pPr>
            <w:r w:rsidRPr="00622848">
              <w:t>Vilniaus Žemynos gimnazija</w:t>
            </w:r>
          </w:p>
          <w:p w14:paraId="4C3423F1" w14:textId="4B1F348C" w:rsidR="0075562C" w:rsidRPr="00622848" w:rsidRDefault="0075562C" w:rsidP="00492A1E">
            <w:pPr>
              <w:ind w:left="-105"/>
              <w:jc w:val="center"/>
            </w:pPr>
          </w:p>
          <w:p w14:paraId="4B0AABB7" w14:textId="77777777" w:rsidR="00FD5253" w:rsidRPr="00622848" w:rsidRDefault="00FD5253" w:rsidP="00492A1E">
            <w:pPr>
              <w:jc w:val="center"/>
            </w:pPr>
          </w:p>
          <w:p w14:paraId="736A664A" w14:textId="77777777" w:rsidR="00FD5253" w:rsidRPr="00622848" w:rsidRDefault="00FD5253" w:rsidP="00492A1E">
            <w:r w:rsidRPr="00622848">
              <w:t>_____________________</w:t>
            </w:r>
          </w:p>
          <w:p w14:paraId="58622DD9" w14:textId="77777777" w:rsidR="008B025F" w:rsidRPr="008B025F" w:rsidRDefault="008B025F" w:rsidP="00492A1E">
            <w:r w:rsidRPr="008B025F">
              <w:t>D</w:t>
            </w:r>
            <w:r w:rsidRPr="008B025F">
              <w:t>irektorės pavaduotoj</w:t>
            </w:r>
            <w:r w:rsidRPr="008B025F">
              <w:t>a</w:t>
            </w:r>
            <w:r w:rsidRPr="008B025F">
              <w:t xml:space="preserve"> ugdymui </w:t>
            </w:r>
          </w:p>
          <w:p w14:paraId="4CED04E9" w14:textId="7C761074" w:rsidR="00FD5253" w:rsidRPr="00622848" w:rsidRDefault="008B025F" w:rsidP="00492A1E">
            <w:pPr>
              <w:rPr>
                <w:vertAlign w:val="superscript"/>
              </w:rPr>
            </w:pPr>
            <w:r w:rsidRPr="008B025F">
              <w:t>Rit</w:t>
            </w:r>
            <w:r w:rsidRPr="008B025F">
              <w:t>a</w:t>
            </w:r>
            <w:r w:rsidRPr="008B025F">
              <w:t xml:space="preserve"> </w:t>
            </w:r>
            <w:proofErr w:type="spellStart"/>
            <w:r w:rsidRPr="008B025F">
              <w:t>Šaduikaitė</w:t>
            </w:r>
            <w:proofErr w:type="spellEnd"/>
          </w:p>
        </w:tc>
        <w:tc>
          <w:tcPr>
            <w:tcW w:w="4785" w:type="dxa"/>
          </w:tcPr>
          <w:p w14:paraId="769F9E5E" w14:textId="77777777" w:rsidR="00492A1E" w:rsidRPr="00622848" w:rsidRDefault="00492A1E" w:rsidP="00492A1E">
            <w:pPr>
              <w:spacing w:after="120"/>
              <w:jc w:val="center"/>
              <w:rPr>
                <w:b/>
              </w:rPr>
            </w:pPr>
          </w:p>
          <w:p w14:paraId="3BE238B5" w14:textId="2DBAE994" w:rsidR="00FD5253" w:rsidRPr="00622848" w:rsidRDefault="00FD5253" w:rsidP="00492A1E">
            <w:pPr>
              <w:spacing w:after="120"/>
              <w:jc w:val="center"/>
            </w:pPr>
            <w:r w:rsidRPr="00622848">
              <w:rPr>
                <w:b/>
              </w:rPr>
              <w:t>Rangovas:</w:t>
            </w:r>
          </w:p>
          <w:p w14:paraId="65B22A26" w14:textId="5C78A0FF" w:rsidR="00BF1B9D" w:rsidRPr="00622848" w:rsidRDefault="00BF1B9D" w:rsidP="00492A1E">
            <w:pPr>
              <w:ind w:left="-105"/>
              <w:jc w:val="center"/>
            </w:pPr>
            <w:r w:rsidRPr="00622848">
              <w:t>UAB „</w:t>
            </w:r>
            <w:proofErr w:type="spellStart"/>
            <w:r w:rsidRPr="00622848">
              <w:t>EdEras</w:t>
            </w:r>
            <w:proofErr w:type="spellEnd"/>
            <w:r w:rsidRPr="00622848">
              <w:t>“</w:t>
            </w:r>
          </w:p>
          <w:p w14:paraId="397DAFE8" w14:textId="77777777" w:rsidR="00FD5253" w:rsidRPr="00622848" w:rsidRDefault="00FD5253" w:rsidP="00492A1E">
            <w:pPr>
              <w:jc w:val="center"/>
            </w:pPr>
          </w:p>
          <w:p w14:paraId="25D226A2" w14:textId="77777777" w:rsidR="00FD5253" w:rsidRPr="00622848" w:rsidRDefault="00FD5253" w:rsidP="00492A1E">
            <w:pPr>
              <w:jc w:val="center"/>
            </w:pPr>
          </w:p>
          <w:p w14:paraId="0A20D60B" w14:textId="77777777" w:rsidR="00FD5253" w:rsidRPr="00622848" w:rsidRDefault="00FD5253" w:rsidP="00492A1E">
            <w:pPr>
              <w:jc w:val="center"/>
            </w:pPr>
            <w:r w:rsidRPr="00622848">
              <w:t>_____________________</w:t>
            </w:r>
          </w:p>
          <w:p w14:paraId="28C01886" w14:textId="77777777" w:rsidR="00FD5253" w:rsidRPr="00622848" w:rsidRDefault="00FD5253" w:rsidP="00492A1E">
            <w:pPr>
              <w:jc w:val="center"/>
              <w:rPr>
                <w:vertAlign w:val="superscript"/>
              </w:rPr>
            </w:pPr>
            <w:r w:rsidRPr="00622848">
              <w:t>Direktorius</w:t>
            </w:r>
          </w:p>
          <w:p w14:paraId="0673D30B" w14:textId="77777777" w:rsidR="001C0B1D" w:rsidRPr="00622848" w:rsidRDefault="001C0B1D" w:rsidP="00492A1E">
            <w:pPr>
              <w:ind w:left="-105"/>
              <w:jc w:val="center"/>
            </w:pPr>
            <w:r w:rsidRPr="00622848">
              <w:t>Ernestas Kuzeris</w:t>
            </w:r>
          </w:p>
          <w:p w14:paraId="6C798CD1" w14:textId="43C9543B" w:rsidR="00FD5253" w:rsidRPr="00622848" w:rsidRDefault="00FD5253" w:rsidP="00492A1E">
            <w:pPr>
              <w:jc w:val="center"/>
              <w:rPr>
                <w:vertAlign w:val="superscript"/>
              </w:rPr>
            </w:pPr>
          </w:p>
        </w:tc>
      </w:tr>
      <w:tr w:rsidR="00660A4C" w:rsidRPr="00622848" w14:paraId="30DC8452" w14:textId="77777777" w:rsidTr="00EF4D3A">
        <w:tc>
          <w:tcPr>
            <w:tcW w:w="4962" w:type="dxa"/>
          </w:tcPr>
          <w:p w14:paraId="429FDE54" w14:textId="77777777" w:rsidR="00660A4C" w:rsidRPr="00622848" w:rsidRDefault="00660A4C" w:rsidP="00EF4D3A">
            <w:pPr>
              <w:spacing w:after="120"/>
              <w:jc w:val="both"/>
              <w:rPr>
                <w:b/>
              </w:rPr>
            </w:pPr>
          </w:p>
        </w:tc>
        <w:tc>
          <w:tcPr>
            <w:tcW w:w="4785" w:type="dxa"/>
          </w:tcPr>
          <w:p w14:paraId="0A210C2B" w14:textId="77777777" w:rsidR="00660A4C" w:rsidRPr="00622848" w:rsidRDefault="00660A4C" w:rsidP="00EF4D3A">
            <w:pPr>
              <w:spacing w:after="120"/>
              <w:jc w:val="both"/>
              <w:rPr>
                <w:b/>
              </w:rPr>
            </w:pPr>
          </w:p>
        </w:tc>
      </w:tr>
      <w:bookmarkEnd w:id="2"/>
    </w:tbl>
    <w:p w14:paraId="672B9BE0" w14:textId="77777777" w:rsidR="00FD5253" w:rsidRPr="00622848" w:rsidRDefault="00FD5253" w:rsidP="00FD5253">
      <w:pPr>
        <w:jc w:val="both"/>
      </w:pPr>
    </w:p>
    <w:p w14:paraId="67FDB5B1" w14:textId="77777777" w:rsidR="00667B3F" w:rsidRPr="00622848" w:rsidRDefault="00667B3F"/>
    <w:sectPr w:rsidR="00667B3F" w:rsidRPr="00622848" w:rsidSect="00FD525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11919"/>
    <w:multiLevelType w:val="multilevel"/>
    <w:tmpl w:val="1B86351E"/>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15:restartNumberingAfterBreak="0">
    <w:nsid w:val="43F96028"/>
    <w:multiLevelType w:val="multilevel"/>
    <w:tmpl w:val="4462D964"/>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4D980C16"/>
    <w:multiLevelType w:val="multilevel"/>
    <w:tmpl w:val="B6C062C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3C32336"/>
    <w:multiLevelType w:val="multilevel"/>
    <w:tmpl w:val="4324237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335" w:hanging="555"/>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4" w15:restartNumberingAfterBreak="0">
    <w:nsid w:val="79B72967"/>
    <w:multiLevelType w:val="multilevel"/>
    <w:tmpl w:val="D7567F6E"/>
    <w:lvl w:ilvl="0">
      <w:start w:val="5"/>
      <w:numFmt w:val="decimal"/>
      <w:lvlText w:val="%1."/>
      <w:lvlJc w:val="left"/>
      <w:pPr>
        <w:ind w:left="465" w:hanging="465"/>
      </w:pPr>
      <w:rPr>
        <w:rFonts w:hint="default"/>
      </w:rPr>
    </w:lvl>
    <w:lvl w:ilvl="1">
      <w:start w:val="1"/>
      <w:numFmt w:val="decimal"/>
      <w:lvlText w:val="%1.%2."/>
      <w:lvlJc w:val="left"/>
      <w:pPr>
        <w:ind w:left="5399" w:hanging="7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598217564">
    <w:abstractNumId w:val="3"/>
  </w:num>
  <w:num w:numId="2" w16cid:durableId="1909996980">
    <w:abstractNumId w:val="4"/>
  </w:num>
  <w:num w:numId="3" w16cid:durableId="1773940134">
    <w:abstractNumId w:val="0"/>
  </w:num>
  <w:num w:numId="4" w16cid:durableId="1147749123">
    <w:abstractNumId w:val="1"/>
  </w:num>
  <w:num w:numId="5" w16cid:durableId="1428691266">
    <w:abstractNumId w:val="2"/>
  </w:num>
  <w:num w:numId="6" w16cid:durableId="1147235712">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253"/>
    <w:rsid w:val="000027AF"/>
    <w:rsid w:val="000130BB"/>
    <w:rsid w:val="0002219C"/>
    <w:rsid w:val="00033E5E"/>
    <w:rsid w:val="00041A5A"/>
    <w:rsid w:val="0005128A"/>
    <w:rsid w:val="00051316"/>
    <w:rsid w:val="0006247E"/>
    <w:rsid w:val="00075C2F"/>
    <w:rsid w:val="000818CF"/>
    <w:rsid w:val="00094436"/>
    <w:rsid w:val="000951D4"/>
    <w:rsid w:val="000D09B1"/>
    <w:rsid w:val="000E7BAA"/>
    <w:rsid w:val="001436C6"/>
    <w:rsid w:val="00153132"/>
    <w:rsid w:val="001679F9"/>
    <w:rsid w:val="001905CD"/>
    <w:rsid w:val="001C0B1D"/>
    <w:rsid w:val="001C523C"/>
    <w:rsid w:val="001E0880"/>
    <w:rsid w:val="001E433C"/>
    <w:rsid w:val="00207079"/>
    <w:rsid w:val="00216342"/>
    <w:rsid w:val="00244C9F"/>
    <w:rsid w:val="00246CC2"/>
    <w:rsid w:val="00255BD8"/>
    <w:rsid w:val="0026068E"/>
    <w:rsid w:val="002D6758"/>
    <w:rsid w:val="002E53B1"/>
    <w:rsid w:val="003011B1"/>
    <w:rsid w:val="003016F9"/>
    <w:rsid w:val="0031070A"/>
    <w:rsid w:val="003233D5"/>
    <w:rsid w:val="00375152"/>
    <w:rsid w:val="003B51B9"/>
    <w:rsid w:val="003B6D75"/>
    <w:rsid w:val="003D7FC7"/>
    <w:rsid w:val="0040496B"/>
    <w:rsid w:val="00413EE1"/>
    <w:rsid w:val="00416468"/>
    <w:rsid w:val="00416713"/>
    <w:rsid w:val="004344A3"/>
    <w:rsid w:val="004425A1"/>
    <w:rsid w:val="00445B38"/>
    <w:rsid w:val="00453306"/>
    <w:rsid w:val="00455763"/>
    <w:rsid w:val="0045702C"/>
    <w:rsid w:val="00484631"/>
    <w:rsid w:val="004846EB"/>
    <w:rsid w:val="00492A1E"/>
    <w:rsid w:val="0049346C"/>
    <w:rsid w:val="004A028F"/>
    <w:rsid w:val="004B5E7D"/>
    <w:rsid w:val="004B74F6"/>
    <w:rsid w:val="004D6C32"/>
    <w:rsid w:val="004D6CCE"/>
    <w:rsid w:val="004D7BDD"/>
    <w:rsid w:val="004E61B4"/>
    <w:rsid w:val="004E62D0"/>
    <w:rsid w:val="00511A53"/>
    <w:rsid w:val="00515329"/>
    <w:rsid w:val="00515CB2"/>
    <w:rsid w:val="00520493"/>
    <w:rsid w:val="0052337D"/>
    <w:rsid w:val="00534BA4"/>
    <w:rsid w:val="005801CF"/>
    <w:rsid w:val="00582C1E"/>
    <w:rsid w:val="005836F8"/>
    <w:rsid w:val="00593B21"/>
    <w:rsid w:val="005B18F9"/>
    <w:rsid w:val="005C5FE2"/>
    <w:rsid w:val="005D14D5"/>
    <w:rsid w:val="005F2476"/>
    <w:rsid w:val="005F3F41"/>
    <w:rsid w:val="005F4CA9"/>
    <w:rsid w:val="00622848"/>
    <w:rsid w:val="0063063B"/>
    <w:rsid w:val="00631084"/>
    <w:rsid w:val="00633568"/>
    <w:rsid w:val="00633B5D"/>
    <w:rsid w:val="0065105C"/>
    <w:rsid w:val="00653B57"/>
    <w:rsid w:val="00654791"/>
    <w:rsid w:val="00660A4C"/>
    <w:rsid w:val="00662ACD"/>
    <w:rsid w:val="00666C59"/>
    <w:rsid w:val="00667B3F"/>
    <w:rsid w:val="0067309D"/>
    <w:rsid w:val="00685F6A"/>
    <w:rsid w:val="00686584"/>
    <w:rsid w:val="00686933"/>
    <w:rsid w:val="00691C53"/>
    <w:rsid w:val="00694E4E"/>
    <w:rsid w:val="0069670B"/>
    <w:rsid w:val="006E520A"/>
    <w:rsid w:val="007027B3"/>
    <w:rsid w:val="00703888"/>
    <w:rsid w:val="00703C71"/>
    <w:rsid w:val="00711881"/>
    <w:rsid w:val="007176ED"/>
    <w:rsid w:val="00744B13"/>
    <w:rsid w:val="0075562C"/>
    <w:rsid w:val="007557F1"/>
    <w:rsid w:val="0077045F"/>
    <w:rsid w:val="00777800"/>
    <w:rsid w:val="00784DCE"/>
    <w:rsid w:val="00796413"/>
    <w:rsid w:val="007A3034"/>
    <w:rsid w:val="007A3705"/>
    <w:rsid w:val="007A6322"/>
    <w:rsid w:val="007A699E"/>
    <w:rsid w:val="007B0A66"/>
    <w:rsid w:val="007C5386"/>
    <w:rsid w:val="007F0B82"/>
    <w:rsid w:val="00802494"/>
    <w:rsid w:val="008128F1"/>
    <w:rsid w:val="00821C04"/>
    <w:rsid w:val="00830B59"/>
    <w:rsid w:val="008375B4"/>
    <w:rsid w:val="008402A9"/>
    <w:rsid w:val="0084283B"/>
    <w:rsid w:val="008461B2"/>
    <w:rsid w:val="008511FE"/>
    <w:rsid w:val="0085474B"/>
    <w:rsid w:val="008703DF"/>
    <w:rsid w:val="008742B9"/>
    <w:rsid w:val="00885B23"/>
    <w:rsid w:val="00890558"/>
    <w:rsid w:val="00895404"/>
    <w:rsid w:val="008B025F"/>
    <w:rsid w:val="008B04EF"/>
    <w:rsid w:val="008C47B2"/>
    <w:rsid w:val="008C6B01"/>
    <w:rsid w:val="008D0BC1"/>
    <w:rsid w:val="00904DE6"/>
    <w:rsid w:val="00915890"/>
    <w:rsid w:val="009227A2"/>
    <w:rsid w:val="00923EAD"/>
    <w:rsid w:val="00932AD4"/>
    <w:rsid w:val="00955438"/>
    <w:rsid w:val="00980E43"/>
    <w:rsid w:val="00983ABE"/>
    <w:rsid w:val="00996999"/>
    <w:rsid w:val="009B4118"/>
    <w:rsid w:val="009C5514"/>
    <w:rsid w:val="009C79B7"/>
    <w:rsid w:val="009D6680"/>
    <w:rsid w:val="009F632A"/>
    <w:rsid w:val="009F63E3"/>
    <w:rsid w:val="00A57E3D"/>
    <w:rsid w:val="00A60EC4"/>
    <w:rsid w:val="00A901DF"/>
    <w:rsid w:val="00AA1046"/>
    <w:rsid w:val="00AC1A1B"/>
    <w:rsid w:val="00AC25F2"/>
    <w:rsid w:val="00AD45A5"/>
    <w:rsid w:val="00AE3CFF"/>
    <w:rsid w:val="00AF5818"/>
    <w:rsid w:val="00B00DAE"/>
    <w:rsid w:val="00B12816"/>
    <w:rsid w:val="00B14109"/>
    <w:rsid w:val="00B16FBA"/>
    <w:rsid w:val="00B30BE4"/>
    <w:rsid w:val="00B3531F"/>
    <w:rsid w:val="00B41AD8"/>
    <w:rsid w:val="00B43F55"/>
    <w:rsid w:val="00B5167B"/>
    <w:rsid w:val="00B559F7"/>
    <w:rsid w:val="00BA336A"/>
    <w:rsid w:val="00BA584F"/>
    <w:rsid w:val="00BA59FC"/>
    <w:rsid w:val="00BB1B22"/>
    <w:rsid w:val="00BC50FB"/>
    <w:rsid w:val="00BD1FA3"/>
    <w:rsid w:val="00BE70AF"/>
    <w:rsid w:val="00BF1B9D"/>
    <w:rsid w:val="00BF2E4F"/>
    <w:rsid w:val="00C06796"/>
    <w:rsid w:val="00C147A7"/>
    <w:rsid w:val="00C23467"/>
    <w:rsid w:val="00C43A00"/>
    <w:rsid w:val="00C870CC"/>
    <w:rsid w:val="00C936B2"/>
    <w:rsid w:val="00CA2FF3"/>
    <w:rsid w:val="00CA5F17"/>
    <w:rsid w:val="00CB2209"/>
    <w:rsid w:val="00CD4A08"/>
    <w:rsid w:val="00CD707F"/>
    <w:rsid w:val="00D05408"/>
    <w:rsid w:val="00D073BC"/>
    <w:rsid w:val="00D10350"/>
    <w:rsid w:val="00D1057B"/>
    <w:rsid w:val="00D334B0"/>
    <w:rsid w:val="00D45F49"/>
    <w:rsid w:val="00D4603F"/>
    <w:rsid w:val="00D82704"/>
    <w:rsid w:val="00D82B6A"/>
    <w:rsid w:val="00DA49CA"/>
    <w:rsid w:val="00E0529E"/>
    <w:rsid w:val="00E51CD1"/>
    <w:rsid w:val="00E60723"/>
    <w:rsid w:val="00E70FC2"/>
    <w:rsid w:val="00ED1C17"/>
    <w:rsid w:val="00EE45B7"/>
    <w:rsid w:val="00EE6BD2"/>
    <w:rsid w:val="00EF35BC"/>
    <w:rsid w:val="00F23154"/>
    <w:rsid w:val="00F248FA"/>
    <w:rsid w:val="00F27EEE"/>
    <w:rsid w:val="00F31625"/>
    <w:rsid w:val="00F3628C"/>
    <w:rsid w:val="00F51A95"/>
    <w:rsid w:val="00F6351D"/>
    <w:rsid w:val="00F64AFA"/>
    <w:rsid w:val="00F871C0"/>
    <w:rsid w:val="00FA628F"/>
    <w:rsid w:val="00FB790E"/>
    <w:rsid w:val="00FC225A"/>
    <w:rsid w:val="00FC36FA"/>
    <w:rsid w:val="00FD5253"/>
    <w:rsid w:val="00FE74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34718"/>
  <w15:chartTrackingRefBased/>
  <w15:docId w15:val="{7CEA4CB3-BF0C-438D-9B6A-54876F7F6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253"/>
    <w:pPr>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qFormat/>
    <w:rsid w:val="00FD52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D52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D525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D525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D525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D525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525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D525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525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D525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D525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D525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D525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D525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D525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525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D525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525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D525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D525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D525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525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525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5253"/>
    <w:rPr>
      <w:i/>
      <w:iCs/>
      <w:color w:val="404040" w:themeColor="text1" w:themeTint="BF"/>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FD5253"/>
    <w:pPr>
      <w:ind w:left="720"/>
      <w:contextualSpacing/>
    </w:pPr>
  </w:style>
  <w:style w:type="character" w:styleId="Rykuspabraukimas">
    <w:name w:val="Intense Emphasis"/>
    <w:basedOn w:val="Numatytasispastraiposriftas"/>
    <w:uiPriority w:val="21"/>
    <w:qFormat/>
    <w:rsid w:val="00FD5253"/>
    <w:rPr>
      <w:i/>
      <w:iCs/>
      <w:color w:val="0F4761" w:themeColor="accent1" w:themeShade="BF"/>
    </w:rPr>
  </w:style>
  <w:style w:type="paragraph" w:styleId="Iskirtacitata">
    <w:name w:val="Intense Quote"/>
    <w:basedOn w:val="prastasis"/>
    <w:next w:val="prastasis"/>
    <w:link w:val="IskirtacitataDiagrama"/>
    <w:uiPriority w:val="30"/>
    <w:qFormat/>
    <w:rsid w:val="00FD52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D5253"/>
    <w:rPr>
      <w:i/>
      <w:iCs/>
      <w:color w:val="0F4761" w:themeColor="accent1" w:themeShade="BF"/>
    </w:rPr>
  </w:style>
  <w:style w:type="character" w:styleId="Rykinuoroda">
    <w:name w:val="Intense Reference"/>
    <w:basedOn w:val="Numatytasispastraiposriftas"/>
    <w:uiPriority w:val="32"/>
    <w:qFormat/>
    <w:rsid w:val="00FD5253"/>
    <w:rPr>
      <w:b/>
      <w:bCs/>
      <w:smallCaps/>
      <w:color w:val="0F4761" w:themeColor="accent1" w:themeShade="BF"/>
      <w:spacing w:val="5"/>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FD5253"/>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AD45A5"/>
    <w:rPr>
      <w:rFonts w:eastAsiaTheme="minorEastAsia"/>
      <w:lang w:val="lt-LT" w:eastAsia="zh-CN"/>
    </w:rPr>
  </w:style>
  <w:style w:type="character" w:styleId="Komentaronuoroda">
    <w:name w:val="annotation reference"/>
    <w:basedOn w:val="Numatytasispastraiposriftas"/>
    <w:uiPriority w:val="99"/>
    <w:unhideWhenUsed/>
    <w:rsid w:val="007C5386"/>
    <w:rPr>
      <w:sz w:val="16"/>
      <w:szCs w:val="16"/>
    </w:rPr>
  </w:style>
  <w:style w:type="paragraph" w:styleId="Komentarotekstas">
    <w:name w:val="annotation text"/>
    <w:basedOn w:val="prastasis"/>
    <w:link w:val="KomentarotekstasDiagrama"/>
    <w:uiPriority w:val="99"/>
    <w:unhideWhenUsed/>
    <w:rsid w:val="007C5386"/>
    <w:rPr>
      <w:sz w:val="20"/>
      <w:szCs w:val="20"/>
    </w:rPr>
  </w:style>
  <w:style w:type="character" w:customStyle="1" w:styleId="KomentarotekstasDiagrama">
    <w:name w:val="Komentaro tekstas Diagrama"/>
    <w:basedOn w:val="Numatytasispastraiposriftas"/>
    <w:link w:val="Komentarotekstas"/>
    <w:uiPriority w:val="99"/>
    <w:rsid w:val="007C5386"/>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7C5386"/>
    <w:rPr>
      <w:b/>
      <w:bCs/>
    </w:rPr>
  </w:style>
  <w:style w:type="character" w:customStyle="1" w:styleId="KomentarotemaDiagrama">
    <w:name w:val="Komentaro tema Diagrama"/>
    <w:basedOn w:val="KomentarotekstasDiagrama"/>
    <w:link w:val="Komentarotema"/>
    <w:uiPriority w:val="99"/>
    <w:semiHidden/>
    <w:rsid w:val="007C5386"/>
    <w:rPr>
      <w:rFonts w:ascii="Times New Roman" w:eastAsia="Times New Roman" w:hAnsi="Times New Roman" w:cs="Times New Roman"/>
      <w:b/>
      <w:bCs/>
      <w:kern w:val="0"/>
      <w:sz w:val="20"/>
      <w:szCs w:val="20"/>
      <w:lang w:eastAsia="lt-LT"/>
      <w14:ligatures w14:val="none"/>
    </w:rPr>
  </w:style>
  <w:style w:type="paragraph" w:styleId="Pataisymai">
    <w:name w:val="Revision"/>
    <w:hidden/>
    <w:uiPriority w:val="99"/>
    <w:semiHidden/>
    <w:rsid w:val="008C6B01"/>
    <w:pPr>
      <w:spacing w:after="0" w:line="240" w:lineRule="auto"/>
    </w:pPr>
    <w:rPr>
      <w:rFonts w:ascii="Times New Roman" w:eastAsia="Times New Roman" w:hAnsi="Times New Roman" w:cs="Times New Roman"/>
      <w:kern w:val="0"/>
      <w:lang w:eastAsia="lt-LT"/>
      <w14:ligatures w14:val="none"/>
    </w:rPr>
  </w:style>
  <w:style w:type="character" w:styleId="Hipersaitas">
    <w:name w:val="Hyperlink"/>
    <w:basedOn w:val="Numatytasispastraiposriftas"/>
    <w:uiPriority w:val="99"/>
    <w:unhideWhenUsed/>
    <w:rsid w:val="0005128A"/>
    <w:rPr>
      <w:color w:val="467886" w:themeColor="hyperlink"/>
      <w:u w:val="single"/>
    </w:rPr>
  </w:style>
  <w:style w:type="character" w:styleId="Neapdorotaspaminjimas">
    <w:name w:val="Unresolved Mention"/>
    <w:basedOn w:val="Numatytasispastraiposriftas"/>
    <w:uiPriority w:val="99"/>
    <w:semiHidden/>
    <w:unhideWhenUsed/>
    <w:rsid w:val="00051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pt.lrv.lt/lt/naujienos-3/del-pirkimo-sutarties-pakeitimu-vertes-skaiciavimo-praktikos-vadovaujantis-vpi-89-str-2-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69</TotalTime>
  <Pages>3</Pages>
  <Words>6282</Words>
  <Characters>3582</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Krušnaitė</dc:creator>
  <cp:keywords/>
  <dc:description/>
  <cp:lastModifiedBy>Artūras Nestiukas</cp:lastModifiedBy>
  <cp:revision>27</cp:revision>
  <dcterms:created xsi:type="dcterms:W3CDTF">2025-11-21T09:37:00Z</dcterms:created>
  <dcterms:modified xsi:type="dcterms:W3CDTF">2025-11-24T09:43:00Z</dcterms:modified>
</cp:coreProperties>
</file>