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29F42" w14:textId="02238087" w:rsidR="00211E99" w:rsidRPr="002A0E00" w:rsidRDefault="007772C1">
      <w:pPr>
        <w:jc w:val="center"/>
        <w:rPr>
          <w:rFonts w:ascii="Times New Roman" w:eastAsia="Times New Roman" w:hAnsi="Times New Roman" w:cs="Times New Roman"/>
          <w:b/>
          <w:sz w:val="16"/>
          <w:szCs w:val="16"/>
        </w:rPr>
      </w:pPr>
      <w:r w:rsidRPr="002A0E00">
        <w:rPr>
          <w:rFonts w:ascii="Times New Roman" w:eastAsia="Times New Roman" w:hAnsi="Times New Roman" w:cs="Times New Roman"/>
          <w:b/>
          <w:sz w:val="16"/>
          <w:szCs w:val="16"/>
        </w:rPr>
        <w:t>SUSITARIMAS DĖL ASMENS DUOMENŲ TVARKYMO</w:t>
      </w:r>
      <w:r w:rsidR="00624FD7">
        <w:rPr>
          <w:rFonts w:ascii="Times New Roman" w:eastAsia="Times New Roman" w:hAnsi="Times New Roman" w:cs="Times New Roman"/>
          <w:b/>
          <w:sz w:val="16"/>
          <w:szCs w:val="16"/>
        </w:rPr>
        <w:t xml:space="preserve"> </w:t>
      </w:r>
    </w:p>
    <w:p w14:paraId="33E48B28" w14:textId="4D9D8AB8" w:rsidR="00211E99" w:rsidRPr="002A0E00" w:rsidRDefault="001444C7">
      <w:pPr>
        <w:spacing w:before="120" w:after="120" w:line="240" w:lineRule="auto"/>
        <w:ind w:left="567" w:hanging="567"/>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2023</w:t>
      </w:r>
      <w:r w:rsidR="00F751A8" w:rsidRPr="002A0E00">
        <w:rPr>
          <w:rFonts w:ascii="Times New Roman" w:eastAsia="Times New Roman" w:hAnsi="Times New Roman" w:cs="Times New Roman"/>
          <w:sz w:val="16"/>
          <w:szCs w:val="16"/>
        </w:rPr>
        <w:t xml:space="preserve"> m.</w:t>
      </w:r>
      <w:r w:rsidR="00EA25E6" w:rsidRPr="002A0E00">
        <w:rPr>
          <w:rFonts w:ascii="Times New Roman" w:eastAsia="Times New Roman" w:hAnsi="Times New Roman" w:cs="Times New Roman"/>
          <w:sz w:val="16"/>
          <w:szCs w:val="16"/>
        </w:rPr>
        <w:t xml:space="preserve"> </w:t>
      </w:r>
      <w:r w:rsidR="000358F5">
        <w:rPr>
          <w:rFonts w:ascii="Times New Roman" w:eastAsia="Times New Roman" w:hAnsi="Times New Roman" w:cs="Times New Roman"/>
          <w:sz w:val="16"/>
          <w:szCs w:val="16"/>
        </w:rPr>
        <w:t xml:space="preserve"> </w:t>
      </w:r>
      <w:r w:rsidR="00B56D7B">
        <w:rPr>
          <w:rFonts w:ascii="Times New Roman" w:eastAsia="Times New Roman" w:hAnsi="Times New Roman" w:cs="Times New Roman"/>
          <w:sz w:val="16"/>
          <w:szCs w:val="16"/>
        </w:rPr>
        <w:t>lapkričio 20</w:t>
      </w:r>
      <w:r w:rsidR="00DF7090">
        <w:rPr>
          <w:rFonts w:ascii="Times New Roman" w:eastAsia="Times New Roman" w:hAnsi="Times New Roman" w:cs="Times New Roman"/>
          <w:sz w:val="16"/>
          <w:szCs w:val="16"/>
        </w:rPr>
        <w:t xml:space="preserve"> d.</w:t>
      </w:r>
    </w:p>
    <w:p w14:paraId="103AC379" w14:textId="6BD45C9C" w:rsidR="007E571C" w:rsidRDefault="00630B4E" w:rsidP="006877A8">
      <w:pPr>
        <w:spacing w:before="120" w:after="120" w:line="240" w:lineRule="auto"/>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Ukmergės r. Taujėnų gimnazija</w:t>
      </w:r>
      <w:r w:rsidR="007772C1" w:rsidRPr="002A0E00">
        <w:rPr>
          <w:rFonts w:ascii="Times New Roman" w:eastAsia="Times New Roman" w:hAnsi="Times New Roman" w:cs="Times New Roman"/>
          <w:sz w:val="16"/>
          <w:szCs w:val="16"/>
        </w:rPr>
        <w:t xml:space="preserve">, </w:t>
      </w:r>
      <w:r w:rsidR="00A90D21" w:rsidRPr="002A0E00">
        <w:rPr>
          <w:rFonts w:ascii="Times New Roman" w:eastAsia="Times New Roman" w:hAnsi="Times New Roman" w:cs="Times New Roman"/>
          <w:sz w:val="16"/>
          <w:szCs w:val="16"/>
        </w:rPr>
        <w:t>juridinio asmens</w:t>
      </w:r>
      <w:r w:rsidR="007772C1" w:rsidRPr="002A0E00">
        <w:rPr>
          <w:rFonts w:ascii="Times New Roman" w:eastAsia="Times New Roman" w:hAnsi="Times New Roman" w:cs="Times New Roman"/>
          <w:sz w:val="16"/>
          <w:szCs w:val="16"/>
        </w:rPr>
        <w:t xml:space="preserve"> kodas</w:t>
      </w:r>
      <w:r w:rsidR="00954624" w:rsidRPr="00954624">
        <w:t xml:space="preserve"> </w:t>
      </w:r>
      <w:r w:rsidRPr="00630B4E">
        <w:rPr>
          <w:rFonts w:ascii="Times New Roman" w:hAnsi="Times New Roman" w:cs="Times New Roman"/>
          <w:sz w:val="16"/>
          <w:szCs w:val="16"/>
        </w:rPr>
        <w:t>190343067</w:t>
      </w:r>
      <w:r w:rsidR="00954624" w:rsidRPr="00954624">
        <w:rPr>
          <w:rFonts w:ascii="Times New Roman" w:eastAsia="Times New Roman" w:hAnsi="Times New Roman" w:cs="Times New Roman"/>
          <w:sz w:val="16"/>
          <w:szCs w:val="16"/>
        </w:rPr>
        <w:t xml:space="preserve"> </w:t>
      </w:r>
      <w:r w:rsidR="007772C1" w:rsidRPr="002A0E00">
        <w:rPr>
          <w:rFonts w:ascii="Times New Roman" w:eastAsia="Times New Roman" w:hAnsi="Times New Roman" w:cs="Times New Roman"/>
          <w:sz w:val="16"/>
          <w:szCs w:val="16"/>
        </w:rPr>
        <w:t>(toliau – Duomenų valdytoj</w:t>
      </w:r>
      <w:r w:rsidR="00EA25E6" w:rsidRPr="002A0E00">
        <w:rPr>
          <w:rFonts w:ascii="Times New Roman" w:eastAsia="Times New Roman" w:hAnsi="Times New Roman" w:cs="Times New Roman"/>
          <w:sz w:val="16"/>
          <w:szCs w:val="16"/>
        </w:rPr>
        <w:t>as), atstovaujama direktor</w:t>
      </w:r>
      <w:r>
        <w:rPr>
          <w:rFonts w:ascii="Times New Roman" w:eastAsia="Times New Roman" w:hAnsi="Times New Roman" w:cs="Times New Roman"/>
          <w:sz w:val="16"/>
          <w:szCs w:val="16"/>
        </w:rPr>
        <w:t>ės</w:t>
      </w:r>
      <w:r w:rsidR="00EA25E6" w:rsidRPr="002A0E0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Loretos </w:t>
      </w:r>
      <w:proofErr w:type="spellStart"/>
      <w:r>
        <w:rPr>
          <w:rFonts w:ascii="Times New Roman" w:eastAsia="Times New Roman" w:hAnsi="Times New Roman" w:cs="Times New Roman"/>
          <w:sz w:val="16"/>
          <w:szCs w:val="16"/>
        </w:rPr>
        <w:t>Zdanienės</w:t>
      </w:r>
      <w:proofErr w:type="spellEnd"/>
      <w:r w:rsidR="00954624">
        <w:rPr>
          <w:rFonts w:ascii="Times New Roman" w:eastAsia="Times New Roman" w:hAnsi="Times New Roman" w:cs="Times New Roman"/>
          <w:sz w:val="16"/>
          <w:szCs w:val="16"/>
        </w:rPr>
        <w:t xml:space="preserve"> </w:t>
      </w:r>
    </w:p>
    <w:p w14:paraId="1DAD43AB" w14:textId="21212951" w:rsidR="006877A8" w:rsidRPr="002A0E00" w:rsidRDefault="007772C1" w:rsidP="006877A8">
      <w:pPr>
        <w:spacing w:before="120" w:after="120" w:line="240" w:lineRule="auto"/>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 xml:space="preserve">ir  </w:t>
      </w:r>
      <w:r w:rsidR="00DC1D09" w:rsidRPr="002A0E00">
        <w:rPr>
          <w:rFonts w:ascii="Times New Roman" w:eastAsia="Times New Roman" w:hAnsi="Times New Roman" w:cs="Times New Roman"/>
          <w:b/>
          <w:sz w:val="16"/>
          <w:szCs w:val="16"/>
        </w:rPr>
        <w:t>Uždaroji akcinė bendrovė</w:t>
      </w:r>
      <w:r w:rsidRPr="002A0E00">
        <w:rPr>
          <w:rFonts w:ascii="Times New Roman" w:eastAsia="Times New Roman" w:hAnsi="Times New Roman" w:cs="Times New Roman"/>
          <w:b/>
          <w:sz w:val="16"/>
          <w:szCs w:val="16"/>
        </w:rPr>
        <w:t xml:space="preserve"> „NEVDA“</w:t>
      </w:r>
      <w:r w:rsidRPr="002A0E00">
        <w:rPr>
          <w:rFonts w:ascii="Times New Roman" w:eastAsia="Times New Roman" w:hAnsi="Times New Roman" w:cs="Times New Roman"/>
          <w:sz w:val="16"/>
          <w:szCs w:val="16"/>
        </w:rPr>
        <w:t xml:space="preserve">, </w:t>
      </w:r>
      <w:r w:rsidR="006877A8" w:rsidRPr="002A0E00">
        <w:rPr>
          <w:rFonts w:ascii="Times New Roman" w:eastAsia="Times New Roman" w:hAnsi="Times New Roman" w:cs="Times New Roman"/>
          <w:sz w:val="16"/>
          <w:szCs w:val="16"/>
        </w:rPr>
        <w:t xml:space="preserve">juridinio asmens </w:t>
      </w:r>
      <w:r w:rsidRPr="002A0E00">
        <w:rPr>
          <w:rFonts w:ascii="Times New Roman" w:eastAsia="Times New Roman" w:hAnsi="Times New Roman" w:cs="Times New Roman"/>
          <w:sz w:val="16"/>
          <w:szCs w:val="16"/>
        </w:rPr>
        <w:t xml:space="preserve">kodas 121931451 (toliau – Duomenų tvarkytojas), atstovaujama </w:t>
      </w:r>
      <w:r w:rsidR="0030158B">
        <w:rPr>
          <w:rFonts w:ascii="Times New Roman" w:eastAsia="Times New Roman" w:hAnsi="Times New Roman" w:cs="Times New Roman"/>
          <w:sz w:val="16"/>
          <w:szCs w:val="16"/>
        </w:rPr>
        <w:t xml:space="preserve">projektų </w:t>
      </w:r>
      <w:r w:rsidRPr="002A0E00">
        <w:rPr>
          <w:rFonts w:ascii="Times New Roman" w:eastAsia="Times New Roman" w:hAnsi="Times New Roman" w:cs="Times New Roman"/>
          <w:sz w:val="16"/>
          <w:szCs w:val="16"/>
        </w:rPr>
        <w:t>d</w:t>
      </w:r>
      <w:r w:rsidR="0030158B">
        <w:rPr>
          <w:rFonts w:ascii="Times New Roman" w:eastAsia="Times New Roman" w:hAnsi="Times New Roman" w:cs="Times New Roman"/>
          <w:sz w:val="16"/>
          <w:szCs w:val="16"/>
        </w:rPr>
        <w:t>irektoriaus Pauliaus Joniko</w:t>
      </w:r>
      <w:r w:rsidRPr="002A0E00">
        <w:rPr>
          <w:rFonts w:ascii="Times New Roman" w:eastAsia="Times New Roman" w:hAnsi="Times New Roman" w:cs="Times New Roman"/>
          <w:sz w:val="16"/>
          <w:szCs w:val="16"/>
        </w:rPr>
        <w:t xml:space="preserve">, </w:t>
      </w:r>
    </w:p>
    <w:p w14:paraId="1B09A940" w14:textId="77777777" w:rsidR="00211E99" w:rsidRPr="002A0E00" w:rsidRDefault="006877A8" w:rsidP="006877A8">
      <w:pPr>
        <w:spacing w:before="120" w:after="120" w:line="240" w:lineRule="auto"/>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kartu Susitarime vadinamos „Šalimis“ arba kiekviena atskirai „Šalimi“, a</w:t>
      </w:r>
      <w:r w:rsidR="007772C1" w:rsidRPr="002A0E00">
        <w:rPr>
          <w:rFonts w:ascii="Times New Roman" w:eastAsia="Times New Roman" w:hAnsi="Times New Roman" w:cs="Times New Roman"/>
          <w:sz w:val="16"/>
          <w:szCs w:val="16"/>
        </w:rPr>
        <w:t>tsižvelgdamos į tai, kad:</w:t>
      </w:r>
    </w:p>
    <w:p w14:paraId="5CAEC395" w14:textId="4AFE5457" w:rsidR="00211E99" w:rsidRPr="002A0E00" w:rsidRDefault="007772C1">
      <w:pPr>
        <w:numPr>
          <w:ilvl w:val="0"/>
          <w:numId w:val="7"/>
        </w:numPr>
        <w:pBdr>
          <w:top w:val="nil"/>
          <w:left w:val="nil"/>
          <w:bottom w:val="nil"/>
          <w:right w:val="nil"/>
          <w:between w:val="nil"/>
        </w:pBdr>
        <w:spacing w:before="120" w:after="120" w:line="240" w:lineRule="auto"/>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 xml:space="preserve">Šalys yra </w:t>
      </w:r>
      <w:r w:rsidR="006877A8" w:rsidRPr="002A0E00">
        <w:rPr>
          <w:rFonts w:ascii="Times New Roman" w:eastAsia="Times New Roman" w:hAnsi="Times New Roman" w:cs="Times New Roman"/>
          <w:sz w:val="16"/>
          <w:szCs w:val="16"/>
        </w:rPr>
        <w:t xml:space="preserve">sudarę </w:t>
      </w:r>
      <w:r w:rsidR="001444C7">
        <w:rPr>
          <w:rFonts w:ascii="Times New Roman" w:eastAsia="Times New Roman" w:hAnsi="Times New Roman" w:cs="Times New Roman"/>
          <w:sz w:val="16"/>
          <w:szCs w:val="16"/>
        </w:rPr>
        <w:t>2023</w:t>
      </w:r>
      <w:r w:rsidR="000358F5">
        <w:rPr>
          <w:rFonts w:ascii="Times New Roman" w:eastAsia="Times New Roman" w:hAnsi="Times New Roman" w:cs="Times New Roman"/>
          <w:sz w:val="16"/>
          <w:szCs w:val="16"/>
        </w:rPr>
        <w:t>-</w:t>
      </w:r>
      <w:r w:rsidR="00EC4232">
        <w:rPr>
          <w:rFonts w:ascii="Times New Roman" w:eastAsia="Times New Roman" w:hAnsi="Times New Roman" w:cs="Times New Roman"/>
          <w:sz w:val="16"/>
          <w:szCs w:val="16"/>
        </w:rPr>
        <w:t>11-20</w:t>
      </w:r>
      <w:r w:rsidR="000358F5">
        <w:rPr>
          <w:rFonts w:ascii="Times New Roman" w:eastAsia="Times New Roman" w:hAnsi="Times New Roman" w:cs="Times New Roman"/>
          <w:sz w:val="16"/>
          <w:szCs w:val="16"/>
        </w:rPr>
        <w:t xml:space="preserve">  </w:t>
      </w:r>
      <w:r w:rsidR="002A0E00">
        <w:rPr>
          <w:rFonts w:ascii="Times New Roman" w:eastAsia="Times New Roman" w:hAnsi="Times New Roman" w:cs="Times New Roman"/>
          <w:sz w:val="16"/>
          <w:szCs w:val="16"/>
        </w:rPr>
        <w:t xml:space="preserve"> sutartį Nr. ......</w:t>
      </w:r>
      <w:r w:rsidR="0013023A">
        <w:rPr>
          <w:rFonts w:ascii="Times New Roman" w:eastAsia="Times New Roman" w:hAnsi="Times New Roman" w:cs="Times New Roman"/>
          <w:sz w:val="16"/>
          <w:szCs w:val="16"/>
        </w:rPr>
        <w:t>...........</w:t>
      </w:r>
      <w:r w:rsidR="002A0E00">
        <w:rPr>
          <w:rFonts w:ascii="Times New Roman" w:eastAsia="Times New Roman" w:hAnsi="Times New Roman" w:cs="Times New Roman"/>
          <w:sz w:val="16"/>
          <w:szCs w:val="16"/>
        </w:rPr>
        <w:t>....</w:t>
      </w:r>
      <w:r w:rsidRPr="002A0E00">
        <w:rPr>
          <w:rFonts w:ascii="Times New Roman" w:eastAsia="Times New Roman" w:hAnsi="Times New Roman" w:cs="Times New Roman"/>
          <w:sz w:val="16"/>
          <w:szCs w:val="16"/>
        </w:rPr>
        <w:t xml:space="preserve">, kurios pagrindu </w:t>
      </w:r>
      <w:r w:rsidR="006877A8" w:rsidRPr="002A0E00">
        <w:rPr>
          <w:rFonts w:ascii="Times New Roman" w:eastAsia="Times New Roman" w:hAnsi="Times New Roman" w:cs="Times New Roman"/>
          <w:sz w:val="16"/>
          <w:szCs w:val="16"/>
        </w:rPr>
        <w:t>Duomenų tvarkytojas</w:t>
      </w:r>
      <w:r w:rsidRPr="002A0E00">
        <w:rPr>
          <w:rFonts w:ascii="Times New Roman" w:eastAsia="Times New Roman" w:hAnsi="Times New Roman" w:cs="Times New Roman"/>
          <w:sz w:val="16"/>
          <w:szCs w:val="16"/>
        </w:rPr>
        <w:t xml:space="preserve"> teikia paslaugas </w:t>
      </w:r>
      <w:r w:rsidR="006877A8" w:rsidRPr="002A0E00">
        <w:rPr>
          <w:rFonts w:ascii="Times New Roman" w:eastAsia="Times New Roman" w:hAnsi="Times New Roman" w:cs="Times New Roman"/>
          <w:sz w:val="16"/>
          <w:szCs w:val="16"/>
        </w:rPr>
        <w:t>Duomenų valdytojui</w:t>
      </w:r>
      <w:r w:rsidRPr="002A0E00">
        <w:rPr>
          <w:rFonts w:ascii="Times New Roman" w:eastAsia="Times New Roman" w:hAnsi="Times New Roman" w:cs="Times New Roman"/>
          <w:sz w:val="16"/>
          <w:szCs w:val="16"/>
        </w:rPr>
        <w:t xml:space="preserve"> (toliau – </w:t>
      </w:r>
      <w:r w:rsidRPr="002A0E00">
        <w:rPr>
          <w:rFonts w:ascii="Times New Roman" w:eastAsia="Times New Roman" w:hAnsi="Times New Roman" w:cs="Times New Roman"/>
          <w:b/>
          <w:sz w:val="16"/>
          <w:szCs w:val="16"/>
        </w:rPr>
        <w:t>Sutartis</w:t>
      </w:r>
      <w:r w:rsidRPr="002A0E00">
        <w:rPr>
          <w:rFonts w:ascii="Times New Roman" w:eastAsia="Times New Roman" w:hAnsi="Times New Roman" w:cs="Times New Roman"/>
          <w:sz w:val="16"/>
          <w:szCs w:val="16"/>
        </w:rPr>
        <w:t>);</w:t>
      </w:r>
    </w:p>
    <w:p w14:paraId="379201F9" w14:textId="77777777" w:rsidR="00211E99" w:rsidRPr="002A0E00" w:rsidRDefault="006877A8">
      <w:pPr>
        <w:numPr>
          <w:ilvl w:val="0"/>
          <w:numId w:val="7"/>
        </w:numPr>
        <w:pBdr>
          <w:top w:val="nil"/>
          <w:left w:val="nil"/>
          <w:bottom w:val="nil"/>
          <w:right w:val="nil"/>
          <w:between w:val="nil"/>
        </w:pBdr>
        <w:spacing w:before="120" w:after="120" w:line="240" w:lineRule="auto"/>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Sutarties pagrindu Duomenų tvarkytojas, Duomenų valdytojo</w:t>
      </w:r>
      <w:r w:rsidR="007772C1" w:rsidRPr="002A0E00">
        <w:rPr>
          <w:rFonts w:ascii="Times New Roman" w:eastAsia="Times New Roman" w:hAnsi="Times New Roman" w:cs="Times New Roman"/>
          <w:sz w:val="16"/>
          <w:szCs w:val="16"/>
        </w:rPr>
        <w:t xml:space="preserve"> vardu tvarko </w:t>
      </w:r>
      <w:r w:rsidRPr="002A0E00">
        <w:rPr>
          <w:rFonts w:ascii="Times New Roman" w:eastAsia="Times New Roman" w:hAnsi="Times New Roman" w:cs="Times New Roman"/>
          <w:sz w:val="16"/>
          <w:szCs w:val="16"/>
        </w:rPr>
        <w:t>Duomenų valdytojo</w:t>
      </w:r>
      <w:r w:rsidR="007772C1" w:rsidRPr="002A0E00">
        <w:rPr>
          <w:rFonts w:ascii="Times New Roman" w:eastAsia="Times New Roman" w:hAnsi="Times New Roman" w:cs="Times New Roman"/>
          <w:sz w:val="16"/>
          <w:szCs w:val="16"/>
        </w:rPr>
        <w:t xml:space="preserve"> pateiktus atitinkamų duomenų subjektų asmens duomenis;</w:t>
      </w:r>
    </w:p>
    <w:p w14:paraId="776274F0" w14:textId="77777777" w:rsidR="00211E99" w:rsidRPr="002A0E00" w:rsidRDefault="007772C1">
      <w:pPr>
        <w:numPr>
          <w:ilvl w:val="0"/>
          <w:numId w:val="7"/>
        </w:numPr>
        <w:pBdr>
          <w:top w:val="nil"/>
          <w:left w:val="nil"/>
          <w:bottom w:val="nil"/>
          <w:right w:val="nil"/>
          <w:between w:val="nil"/>
        </w:pBdr>
        <w:spacing w:before="120" w:after="120" w:line="240" w:lineRule="auto"/>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Šalys siekia, jog Sutartis būtų vykdoma laikantis asme</w:t>
      </w:r>
      <w:r w:rsidR="006877A8" w:rsidRPr="002A0E00">
        <w:rPr>
          <w:rFonts w:ascii="Times New Roman" w:eastAsia="Times New Roman" w:hAnsi="Times New Roman" w:cs="Times New Roman"/>
          <w:sz w:val="16"/>
          <w:szCs w:val="16"/>
        </w:rPr>
        <w:t>ns duomenų apsaugos reikalavimų.</w:t>
      </w:r>
    </w:p>
    <w:p w14:paraId="172CFFF8" w14:textId="77777777" w:rsidR="00211E99" w:rsidRPr="002A0E00" w:rsidRDefault="007772C1">
      <w:pPr>
        <w:spacing w:before="120" w:after="120" w:line="240" w:lineRule="auto"/>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 xml:space="preserve">sudarė šį Susitarimą dėl asmens duomenų tvarkymo prie Sutarties (toliau – </w:t>
      </w:r>
      <w:r w:rsidRPr="002A0E00">
        <w:rPr>
          <w:rFonts w:ascii="Times New Roman" w:eastAsia="Times New Roman" w:hAnsi="Times New Roman" w:cs="Times New Roman"/>
          <w:b/>
          <w:sz w:val="16"/>
          <w:szCs w:val="16"/>
        </w:rPr>
        <w:t>Susitarimas</w:t>
      </w:r>
      <w:r w:rsidR="006877A8" w:rsidRPr="002A0E00">
        <w:rPr>
          <w:rFonts w:ascii="Times New Roman" w:eastAsia="Times New Roman" w:hAnsi="Times New Roman" w:cs="Times New Roman"/>
          <w:sz w:val="16"/>
          <w:szCs w:val="16"/>
        </w:rPr>
        <w:t>) žemiau nurodytomis sąlygomis.</w:t>
      </w:r>
    </w:p>
    <w:p w14:paraId="34648C69" w14:textId="77777777" w:rsidR="00211E99" w:rsidRPr="002A0E00" w:rsidRDefault="00211E99">
      <w:pPr>
        <w:spacing w:before="120" w:after="120" w:line="240" w:lineRule="auto"/>
        <w:jc w:val="both"/>
        <w:rPr>
          <w:rFonts w:ascii="Times New Roman" w:eastAsia="Times New Roman" w:hAnsi="Times New Roman" w:cs="Times New Roman"/>
          <w:sz w:val="16"/>
          <w:szCs w:val="16"/>
        </w:rPr>
      </w:pPr>
    </w:p>
    <w:p w14:paraId="106B5E48" w14:textId="77777777" w:rsidR="00211E99" w:rsidRPr="002A0E00" w:rsidRDefault="007772C1">
      <w:pPr>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sz w:val="16"/>
          <w:szCs w:val="16"/>
        </w:rPr>
      </w:pPr>
      <w:r w:rsidRPr="002A0E00">
        <w:rPr>
          <w:rFonts w:ascii="Times New Roman" w:eastAsia="Times New Roman" w:hAnsi="Times New Roman" w:cs="Times New Roman"/>
          <w:b/>
          <w:sz w:val="16"/>
          <w:szCs w:val="16"/>
        </w:rPr>
        <w:t>SĄVOKOS</w:t>
      </w:r>
    </w:p>
    <w:p w14:paraId="020CA43C" w14:textId="77777777" w:rsidR="00211E99" w:rsidRPr="002A0E00" w:rsidRDefault="007772C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2A0E00">
        <w:rPr>
          <w:rFonts w:ascii="Times New Roman" w:eastAsia="Times New Roman" w:hAnsi="Times New Roman" w:cs="Times New Roman"/>
          <w:b/>
          <w:sz w:val="16"/>
          <w:szCs w:val="16"/>
        </w:rPr>
        <w:t>Asmens duomenys</w:t>
      </w:r>
      <w:r w:rsidRPr="002A0E00">
        <w:rPr>
          <w:rFonts w:ascii="Times New Roman" w:eastAsia="Times New Roman" w:hAnsi="Times New Roman" w:cs="Times New Roman"/>
          <w:sz w:val="16"/>
          <w:szCs w:val="16"/>
        </w:rPr>
        <w:t xml:space="preserve"> – asmens duomenys (neįskaitant specialių kategorijų asmens duomenų), kaip jie apibrėžti Reglamento 4 straip</w:t>
      </w:r>
      <w:r w:rsidR="00B81202" w:rsidRPr="002A0E00">
        <w:rPr>
          <w:rFonts w:ascii="Times New Roman" w:eastAsia="Times New Roman" w:hAnsi="Times New Roman" w:cs="Times New Roman"/>
          <w:sz w:val="16"/>
          <w:szCs w:val="16"/>
        </w:rPr>
        <w:t>snio 1 dalyje, kuriuos Duomenų valdytojas</w:t>
      </w:r>
      <w:r w:rsidRPr="002A0E00">
        <w:rPr>
          <w:rFonts w:ascii="Times New Roman" w:eastAsia="Times New Roman" w:hAnsi="Times New Roman" w:cs="Times New Roman"/>
          <w:sz w:val="16"/>
          <w:szCs w:val="16"/>
        </w:rPr>
        <w:t xml:space="preserve"> pateikia </w:t>
      </w:r>
      <w:r w:rsidR="00301C71" w:rsidRPr="002A0E00">
        <w:rPr>
          <w:rFonts w:ascii="Times New Roman" w:eastAsia="Times New Roman" w:hAnsi="Times New Roman" w:cs="Times New Roman"/>
          <w:sz w:val="16"/>
          <w:szCs w:val="16"/>
        </w:rPr>
        <w:t>Duomenų tvarkytojui</w:t>
      </w:r>
      <w:r w:rsidRPr="002A0E00">
        <w:rPr>
          <w:rFonts w:ascii="Times New Roman" w:eastAsia="Times New Roman" w:hAnsi="Times New Roman" w:cs="Times New Roman"/>
          <w:sz w:val="16"/>
          <w:szCs w:val="16"/>
        </w:rPr>
        <w:t xml:space="preserve"> ar/ir sudaro prieigą prie jų, laikantis šiame Susitarime nurodytų sąlygų;</w:t>
      </w:r>
    </w:p>
    <w:p w14:paraId="3A054E7D" w14:textId="555E59CA" w:rsidR="00211E99" w:rsidRPr="002A0E00" w:rsidRDefault="007772C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2A0E00">
        <w:rPr>
          <w:rFonts w:ascii="Times New Roman" w:eastAsia="Times New Roman" w:hAnsi="Times New Roman" w:cs="Times New Roman"/>
          <w:b/>
          <w:sz w:val="16"/>
          <w:szCs w:val="16"/>
        </w:rPr>
        <w:t>Asmens duomenų kategorijos</w:t>
      </w:r>
      <w:r w:rsidRPr="002A0E00">
        <w:rPr>
          <w:rFonts w:ascii="Times New Roman" w:eastAsia="Times New Roman" w:hAnsi="Times New Roman" w:cs="Times New Roman"/>
          <w:sz w:val="16"/>
          <w:szCs w:val="16"/>
        </w:rPr>
        <w:t xml:space="preserve"> – Asmens duomenų kategorijų sąrašas pateikiamas Susitarimo </w:t>
      </w:r>
      <w:r w:rsidR="00DD75A8" w:rsidRPr="002A0E00">
        <w:rPr>
          <w:rFonts w:ascii="Times New Roman" w:eastAsia="Times New Roman" w:hAnsi="Times New Roman" w:cs="Times New Roman"/>
          <w:sz w:val="16"/>
          <w:szCs w:val="16"/>
        </w:rPr>
        <w:fldChar w:fldCharType="begin"/>
      </w:r>
      <w:r w:rsidR="00DD75A8" w:rsidRPr="002A0E00">
        <w:rPr>
          <w:rFonts w:ascii="Times New Roman" w:eastAsia="Times New Roman" w:hAnsi="Times New Roman" w:cs="Times New Roman"/>
          <w:sz w:val="16"/>
          <w:szCs w:val="16"/>
        </w:rPr>
        <w:instrText xml:space="preserve"> REF _Ref5097242 \r \h </w:instrText>
      </w:r>
      <w:r w:rsidR="00597B41" w:rsidRPr="002A0E00">
        <w:rPr>
          <w:rFonts w:ascii="Times New Roman" w:eastAsia="Times New Roman" w:hAnsi="Times New Roman" w:cs="Times New Roman"/>
          <w:sz w:val="16"/>
          <w:szCs w:val="16"/>
        </w:rPr>
        <w:instrText xml:space="preserve"> \* MERGEFORMAT </w:instrText>
      </w:r>
      <w:r w:rsidR="00DD75A8" w:rsidRPr="002A0E00">
        <w:rPr>
          <w:rFonts w:ascii="Times New Roman" w:eastAsia="Times New Roman" w:hAnsi="Times New Roman" w:cs="Times New Roman"/>
          <w:sz w:val="16"/>
          <w:szCs w:val="16"/>
        </w:rPr>
      </w:r>
      <w:r w:rsidR="00DD75A8" w:rsidRPr="002A0E00">
        <w:rPr>
          <w:rFonts w:ascii="Times New Roman" w:eastAsia="Times New Roman" w:hAnsi="Times New Roman" w:cs="Times New Roman"/>
          <w:sz w:val="16"/>
          <w:szCs w:val="16"/>
        </w:rPr>
        <w:fldChar w:fldCharType="separate"/>
      </w:r>
      <w:r w:rsidR="00570972">
        <w:rPr>
          <w:rFonts w:ascii="Times New Roman" w:eastAsia="Times New Roman" w:hAnsi="Times New Roman" w:cs="Times New Roman"/>
          <w:sz w:val="16"/>
          <w:szCs w:val="16"/>
        </w:rPr>
        <w:t>2.3</w:t>
      </w:r>
      <w:r w:rsidR="00DD75A8" w:rsidRPr="002A0E00">
        <w:rPr>
          <w:rFonts w:ascii="Times New Roman" w:eastAsia="Times New Roman" w:hAnsi="Times New Roman" w:cs="Times New Roman"/>
          <w:sz w:val="16"/>
          <w:szCs w:val="16"/>
        </w:rPr>
        <w:fldChar w:fldCharType="end"/>
      </w:r>
      <w:r w:rsidRPr="002A0E00">
        <w:rPr>
          <w:rFonts w:ascii="Times New Roman" w:eastAsia="Times New Roman" w:hAnsi="Times New Roman" w:cs="Times New Roman"/>
          <w:sz w:val="16"/>
          <w:szCs w:val="16"/>
        </w:rPr>
        <w:t xml:space="preserve"> punkte;</w:t>
      </w:r>
    </w:p>
    <w:p w14:paraId="78A0F032" w14:textId="77777777" w:rsidR="00211E99" w:rsidRPr="002A0E00" w:rsidRDefault="007772C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2A0E00">
        <w:rPr>
          <w:rFonts w:ascii="Times New Roman" w:eastAsia="Times New Roman" w:hAnsi="Times New Roman" w:cs="Times New Roman"/>
          <w:b/>
          <w:sz w:val="16"/>
          <w:szCs w:val="16"/>
        </w:rPr>
        <w:t>Asmens duomenų subjektas</w:t>
      </w:r>
      <w:r w:rsidRPr="002A0E00">
        <w:rPr>
          <w:rFonts w:ascii="Times New Roman" w:eastAsia="Times New Roman" w:hAnsi="Times New Roman" w:cs="Times New Roman"/>
          <w:sz w:val="16"/>
          <w:szCs w:val="16"/>
        </w:rPr>
        <w:t xml:space="preserve"> – fizinis asmuo, kurio Asmens duomenys tvarkomi laikantis Reglamento, kitų asmens duomenų teisinę apsaugą reglamentuojančių teisės aktų, šiame Susitarime nurodytų sąlygų;</w:t>
      </w:r>
    </w:p>
    <w:p w14:paraId="512B9663" w14:textId="77777777" w:rsidR="00211E99" w:rsidRPr="002A0E00" w:rsidRDefault="007772C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2A0E00">
        <w:rPr>
          <w:rFonts w:ascii="Times New Roman" w:eastAsia="Times New Roman" w:hAnsi="Times New Roman" w:cs="Times New Roman"/>
          <w:b/>
          <w:sz w:val="16"/>
          <w:szCs w:val="16"/>
        </w:rPr>
        <w:t>Duomenų tvarkymas</w:t>
      </w:r>
      <w:r w:rsidRPr="002A0E00">
        <w:rPr>
          <w:rFonts w:ascii="Times New Roman" w:eastAsia="Times New Roman" w:hAnsi="Times New Roman" w:cs="Times New Roman"/>
          <w:i/>
          <w:sz w:val="16"/>
          <w:szCs w:val="16"/>
        </w:rPr>
        <w:t xml:space="preserve"> </w:t>
      </w:r>
      <w:r w:rsidRPr="002A0E00">
        <w:rPr>
          <w:rFonts w:ascii="Times New Roman" w:eastAsia="Times New Roman" w:hAnsi="Times New Roman" w:cs="Times New Roman"/>
          <w:sz w:val="16"/>
          <w:szCs w:val="16"/>
        </w:rPr>
        <w:t>- bet kokia automatizuotomis arba neautomatizuotomis priemonėmis su asmens duomenimis atliekama operacija ar operacijų seka, įskaitant, bet neapsiribojant: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10354748" w14:textId="77777777" w:rsidR="00211E99" w:rsidRPr="002A0E00" w:rsidRDefault="007772C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2A0E00">
        <w:rPr>
          <w:rFonts w:ascii="Times New Roman" w:eastAsia="Times New Roman" w:hAnsi="Times New Roman" w:cs="Times New Roman"/>
          <w:b/>
          <w:sz w:val="16"/>
          <w:szCs w:val="16"/>
        </w:rPr>
        <w:t>Reglamentas arba BDAR</w:t>
      </w:r>
      <w:r w:rsidRPr="002A0E00">
        <w:rPr>
          <w:rFonts w:ascii="Times New Roman" w:eastAsia="Times New Roman" w:hAnsi="Times New Roman" w:cs="Times New Roman"/>
          <w:sz w:val="16"/>
          <w:szCs w:val="16"/>
        </w:rPr>
        <w:t xml:space="preserve"> – reiškia Europos Parlamento ir Tarybos reglamentą (ES) 2016/679 „Dėl fizinių asmenų apsaugos tvarkant asmens duomenis ir dėl laisvo tokių duomenų judėjimo ir kuriuo panaikinama Direktyva 95/46/EB (Bendrasis duomenų apsaugos reglamentas)“;</w:t>
      </w:r>
    </w:p>
    <w:p w14:paraId="66FC5D89" w14:textId="77777777" w:rsidR="00211E99" w:rsidRPr="002A0E00" w:rsidRDefault="007772C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2A0E00">
        <w:rPr>
          <w:rFonts w:ascii="Times New Roman" w:eastAsia="Times New Roman" w:hAnsi="Times New Roman" w:cs="Times New Roman"/>
          <w:b/>
          <w:sz w:val="16"/>
          <w:szCs w:val="16"/>
        </w:rPr>
        <w:t>Incidentas</w:t>
      </w:r>
      <w:r w:rsidRPr="002A0E00">
        <w:rPr>
          <w:rFonts w:ascii="Times New Roman" w:eastAsia="Times New Roman" w:hAnsi="Times New Roman" w:cs="Times New Roman"/>
          <w:sz w:val="16"/>
          <w:szCs w:val="16"/>
        </w:rPr>
        <w:t xml:space="preserve"> – Duomenų valdytojo valdomoje informacinių technologijų infrastruktūroje įvykęs įvykis ar aplinkybių visuma, kuri įtakoja Duomenų tvarkytojo teikiamų paslaugų ar sistemų veiklos sutrikimus;</w:t>
      </w:r>
    </w:p>
    <w:p w14:paraId="7A9D3C70" w14:textId="77777777" w:rsidR="00211E99" w:rsidRPr="002A0E00" w:rsidRDefault="007772C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2A0E00">
        <w:rPr>
          <w:rFonts w:ascii="Times New Roman" w:eastAsia="Times New Roman" w:hAnsi="Times New Roman" w:cs="Times New Roman"/>
          <w:b/>
          <w:sz w:val="16"/>
          <w:szCs w:val="16"/>
        </w:rPr>
        <w:t>Asmens duomenų saugumo pažeidimas</w:t>
      </w:r>
      <w:r w:rsidRPr="002A0E00">
        <w:rPr>
          <w:rFonts w:ascii="Times New Roman" w:eastAsia="Times New Roman" w:hAnsi="Times New Roman" w:cs="Times New Roman"/>
          <w:sz w:val="16"/>
          <w:szCs w:val="16"/>
        </w:rPr>
        <w:t xml:space="preserve"> – įvykis ar aplinkybių visuma, kuri gali įtakoti asmens duomenų sunaikinimą, praradimą, pakeitimą, neteisėtą atskleidimą ar prieigos prie asmens duomenų neteisėtą gavimą;</w:t>
      </w:r>
    </w:p>
    <w:p w14:paraId="7D249590" w14:textId="77777777" w:rsidR="00211E99" w:rsidRPr="002A0E00" w:rsidRDefault="007772C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2A0E00">
        <w:rPr>
          <w:rFonts w:ascii="Times New Roman" w:eastAsia="Times New Roman" w:hAnsi="Times New Roman" w:cs="Times New Roman"/>
          <w:b/>
          <w:sz w:val="16"/>
          <w:szCs w:val="16"/>
        </w:rPr>
        <w:t>Duomenų tvarkytojo atsakingas administratorius</w:t>
      </w:r>
      <w:r w:rsidRPr="002A0E00">
        <w:rPr>
          <w:rFonts w:ascii="Times New Roman" w:eastAsia="Times New Roman" w:hAnsi="Times New Roman" w:cs="Times New Roman"/>
          <w:sz w:val="16"/>
          <w:szCs w:val="16"/>
        </w:rPr>
        <w:t xml:space="preserve"> – Duomenų tvarkytojo paskirtas atsakingas asmuo ar asmenų grupė, kuri sprendžia incidentus susijusius su Duomenų valdytojo informacine sistema;</w:t>
      </w:r>
    </w:p>
    <w:p w14:paraId="7F8A9F55" w14:textId="77777777" w:rsidR="000A1B1D" w:rsidRPr="002A0E00" w:rsidRDefault="007772C1" w:rsidP="000A1B1D">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2A0E00">
        <w:rPr>
          <w:rFonts w:ascii="Times New Roman" w:eastAsia="Times New Roman" w:hAnsi="Times New Roman" w:cs="Times New Roman"/>
          <w:b/>
          <w:sz w:val="16"/>
          <w:szCs w:val="16"/>
        </w:rPr>
        <w:t>Duomenų valdytojo atsakingas asmuo</w:t>
      </w:r>
      <w:r w:rsidRPr="002A0E00">
        <w:rPr>
          <w:rFonts w:ascii="Times New Roman" w:eastAsia="Times New Roman" w:hAnsi="Times New Roman" w:cs="Times New Roman"/>
          <w:sz w:val="16"/>
          <w:szCs w:val="16"/>
        </w:rPr>
        <w:t xml:space="preserve"> – Duomenų valdytojo paskirtas atsakingas asmuo (administratorius arba saugos įgaliotinis), kuris koordinuoja incidentų sprendimą ir kontroliuoja prieigos teisių suteikimą prie Duomenų valdytojo IS saugomų duomenų;</w:t>
      </w:r>
    </w:p>
    <w:p w14:paraId="040F80FC" w14:textId="77777777" w:rsidR="00211E99" w:rsidRPr="002A0E00" w:rsidRDefault="007772C1" w:rsidP="000A1B1D">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2A0E00">
        <w:rPr>
          <w:rFonts w:ascii="Times New Roman" w:eastAsia="Times New Roman" w:hAnsi="Times New Roman" w:cs="Times New Roman"/>
          <w:b/>
          <w:sz w:val="16"/>
          <w:szCs w:val="16"/>
        </w:rPr>
        <w:t>ITIL standartas</w:t>
      </w:r>
      <w:r w:rsidRPr="002A0E00">
        <w:rPr>
          <w:rFonts w:ascii="Times New Roman" w:eastAsia="Times New Roman" w:hAnsi="Times New Roman" w:cs="Times New Roman"/>
          <w:sz w:val="16"/>
          <w:szCs w:val="16"/>
        </w:rPr>
        <w:t>– aibė sprendimų, kuri užtikrina informacinių technologijų teikiamų paslaugų kokybę;</w:t>
      </w:r>
    </w:p>
    <w:p w14:paraId="61D3F5D2" w14:textId="77777777" w:rsidR="00211E99" w:rsidRPr="002A0E00" w:rsidRDefault="007772C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2A0E00">
        <w:rPr>
          <w:rFonts w:ascii="Times New Roman" w:eastAsia="Times New Roman" w:hAnsi="Times New Roman" w:cs="Times New Roman"/>
          <w:b/>
          <w:sz w:val="16"/>
          <w:szCs w:val="16"/>
        </w:rPr>
        <w:t>Pagalbos tarnybos IS</w:t>
      </w:r>
      <w:r w:rsidRPr="002A0E00">
        <w:rPr>
          <w:rFonts w:ascii="Times New Roman" w:eastAsia="Times New Roman" w:hAnsi="Times New Roman" w:cs="Times New Roman"/>
          <w:sz w:val="16"/>
          <w:szCs w:val="16"/>
        </w:rPr>
        <w:t xml:space="preserve"> – Duomenų tvarkytojo informacinė sistema veikianti pagal ITIL standartus, skirta incidentų registravimui bei incidento sprendimo dokumentavimui;</w:t>
      </w:r>
    </w:p>
    <w:p w14:paraId="1B8A74EC" w14:textId="77777777" w:rsidR="000A1B1D" w:rsidRPr="002A0E00" w:rsidRDefault="007772C1" w:rsidP="000A1B1D">
      <w:pPr>
        <w:pBdr>
          <w:top w:val="nil"/>
          <w:left w:val="nil"/>
          <w:bottom w:val="nil"/>
          <w:right w:val="nil"/>
          <w:between w:val="nil"/>
        </w:pBdr>
        <w:spacing w:before="120" w:after="120" w:line="240" w:lineRule="auto"/>
        <w:ind w:left="425" w:hanging="720"/>
        <w:jc w:val="both"/>
        <w:rPr>
          <w:rFonts w:ascii="Times New Roman" w:eastAsia="Times New Roman" w:hAnsi="Times New Roman" w:cs="Times New Roman"/>
          <w:sz w:val="16"/>
          <w:szCs w:val="16"/>
        </w:rPr>
      </w:pPr>
      <w:r w:rsidRPr="002A0E00">
        <w:rPr>
          <w:rFonts w:ascii="Times New Roman" w:eastAsia="Times New Roman" w:hAnsi="Times New Roman" w:cs="Times New Roman"/>
          <w:b/>
          <w:sz w:val="16"/>
          <w:szCs w:val="16"/>
        </w:rPr>
        <w:t>Atnaujinimų IS</w:t>
      </w:r>
      <w:r w:rsidRPr="002A0E00">
        <w:rPr>
          <w:rFonts w:ascii="Times New Roman" w:eastAsia="Times New Roman" w:hAnsi="Times New Roman" w:cs="Times New Roman"/>
          <w:sz w:val="16"/>
          <w:szCs w:val="16"/>
        </w:rPr>
        <w:t xml:space="preserve"> – Duomenų tvarkytojo valdoma informacinė sistema skirta įdiegti programinės įrangos naujas versijas;</w:t>
      </w:r>
    </w:p>
    <w:p w14:paraId="29B45056" w14:textId="77777777" w:rsidR="00211E99" w:rsidRPr="002A0E00" w:rsidRDefault="007772C1" w:rsidP="000A1B1D">
      <w:pPr>
        <w:pBdr>
          <w:top w:val="nil"/>
          <w:left w:val="nil"/>
          <w:bottom w:val="nil"/>
          <w:right w:val="nil"/>
          <w:between w:val="nil"/>
        </w:pBdr>
        <w:spacing w:before="120" w:after="120" w:line="240" w:lineRule="auto"/>
        <w:ind w:left="425" w:hanging="720"/>
        <w:jc w:val="both"/>
        <w:rPr>
          <w:rFonts w:ascii="Times New Roman" w:eastAsia="Times New Roman" w:hAnsi="Times New Roman" w:cs="Times New Roman"/>
          <w:sz w:val="16"/>
          <w:szCs w:val="16"/>
        </w:rPr>
      </w:pPr>
      <w:r w:rsidRPr="002A0E00">
        <w:rPr>
          <w:rFonts w:ascii="Times New Roman" w:eastAsia="Times New Roman" w:hAnsi="Times New Roman" w:cs="Times New Roman"/>
          <w:b/>
          <w:sz w:val="16"/>
          <w:szCs w:val="16"/>
        </w:rPr>
        <w:t>Stebėsenos IS</w:t>
      </w:r>
      <w:r w:rsidRPr="002A0E00">
        <w:rPr>
          <w:rFonts w:ascii="Times New Roman" w:eastAsia="Times New Roman" w:hAnsi="Times New Roman" w:cs="Times New Roman"/>
          <w:sz w:val="16"/>
          <w:szCs w:val="16"/>
        </w:rPr>
        <w:t xml:space="preserve"> - Duomenų tvarkytojo valdoma informacinė sistema skirta stebėti informacinių resursų  (tarnybinės stoties procesorius, diskinės atminties naudojimas ir pan. ) naudojimo lygį;</w:t>
      </w:r>
    </w:p>
    <w:p w14:paraId="057ABB7A" w14:textId="77777777" w:rsidR="00211E99" w:rsidRPr="002A0E00" w:rsidRDefault="007772C1" w:rsidP="000A1B1D">
      <w:pPr>
        <w:pBdr>
          <w:top w:val="nil"/>
          <w:left w:val="nil"/>
          <w:bottom w:val="nil"/>
          <w:right w:val="nil"/>
          <w:between w:val="nil"/>
        </w:pBdr>
        <w:spacing w:before="120" w:after="120" w:line="240" w:lineRule="auto"/>
        <w:ind w:left="425" w:hanging="720"/>
        <w:jc w:val="both"/>
        <w:rPr>
          <w:rFonts w:ascii="Times New Roman" w:eastAsia="Times New Roman" w:hAnsi="Times New Roman" w:cs="Times New Roman"/>
          <w:sz w:val="16"/>
          <w:szCs w:val="16"/>
        </w:rPr>
      </w:pPr>
      <w:r w:rsidRPr="002A0E00">
        <w:rPr>
          <w:rFonts w:ascii="Times New Roman" w:eastAsia="Times New Roman" w:hAnsi="Times New Roman" w:cs="Times New Roman"/>
          <w:b/>
          <w:sz w:val="16"/>
          <w:szCs w:val="16"/>
        </w:rPr>
        <w:t xml:space="preserve">Audito IS </w:t>
      </w:r>
      <w:r w:rsidRPr="002A0E00">
        <w:rPr>
          <w:rFonts w:ascii="Times New Roman" w:eastAsia="Times New Roman" w:hAnsi="Times New Roman" w:cs="Times New Roman"/>
          <w:sz w:val="16"/>
          <w:szCs w:val="16"/>
        </w:rPr>
        <w:t>– Duomenų tvarkytojo valdoma informacinė sistema skirta fiksuoti prisijungimą prie Duomenų valdytojo IS tarnybinės (-</w:t>
      </w:r>
      <w:proofErr w:type="spellStart"/>
      <w:r w:rsidRPr="002A0E00">
        <w:rPr>
          <w:rFonts w:ascii="Times New Roman" w:eastAsia="Times New Roman" w:hAnsi="Times New Roman" w:cs="Times New Roman"/>
          <w:sz w:val="16"/>
          <w:szCs w:val="16"/>
        </w:rPr>
        <w:t>ių</w:t>
      </w:r>
      <w:proofErr w:type="spellEnd"/>
      <w:r w:rsidRPr="002A0E00">
        <w:rPr>
          <w:rFonts w:ascii="Times New Roman" w:eastAsia="Times New Roman" w:hAnsi="Times New Roman" w:cs="Times New Roman"/>
          <w:sz w:val="16"/>
          <w:szCs w:val="16"/>
        </w:rPr>
        <w:t>) stoties (-</w:t>
      </w:r>
      <w:proofErr w:type="spellStart"/>
      <w:r w:rsidRPr="002A0E00">
        <w:rPr>
          <w:rFonts w:ascii="Times New Roman" w:eastAsia="Times New Roman" w:hAnsi="Times New Roman" w:cs="Times New Roman"/>
          <w:sz w:val="16"/>
          <w:szCs w:val="16"/>
        </w:rPr>
        <w:t>čių</w:t>
      </w:r>
      <w:proofErr w:type="spellEnd"/>
      <w:r w:rsidRPr="002A0E00">
        <w:rPr>
          <w:rFonts w:ascii="Times New Roman" w:eastAsia="Times New Roman" w:hAnsi="Times New Roman" w:cs="Times New Roman"/>
          <w:sz w:val="16"/>
          <w:szCs w:val="16"/>
        </w:rPr>
        <w:t>);</w:t>
      </w:r>
    </w:p>
    <w:p w14:paraId="5076EEB1" w14:textId="77777777" w:rsidR="00211E99" w:rsidRPr="002A0E00" w:rsidRDefault="007772C1" w:rsidP="000A1B1D">
      <w:pPr>
        <w:pBdr>
          <w:top w:val="nil"/>
          <w:left w:val="nil"/>
          <w:bottom w:val="nil"/>
          <w:right w:val="nil"/>
          <w:between w:val="nil"/>
        </w:pBdr>
        <w:spacing w:before="120" w:after="120" w:line="240" w:lineRule="auto"/>
        <w:ind w:left="425" w:hanging="720"/>
        <w:jc w:val="both"/>
        <w:rPr>
          <w:rFonts w:ascii="Times New Roman" w:eastAsia="Times New Roman" w:hAnsi="Times New Roman" w:cs="Times New Roman"/>
          <w:sz w:val="16"/>
          <w:szCs w:val="16"/>
        </w:rPr>
      </w:pPr>
      <w:r w:rsidRPr="002A0E00">
        <w:rPr>
          <w:rFonts w:ascii="Times New Roman" w:eastAsia="Times New Roman" w:hAnsi="Times New Roman" w:cs="Times New Roman"/>
          <w:b/>
          <w:sz w:val="16"/>
          <w:szCs w:val="16"/>
        </w:rPr>
        <w:t>Pasirašymo IS</w:t>
      </w:r>
      <w:r w:rsidRPr="002A0E00">
        <w:rPr>
          <w:rFonts w:ascii="Times New Roman" w:eastAsia="Times New Roman" w:hAnsi="Times New Roman" w:cs="Times New Roman"/>
          <w:sz w:val="16"/>
          <w:szCs w:val="16"/>
        </w:rPr>
        <w:t xml:space="preserve"> – Duomenų tvarkytojo arba pagalbinio duomenų tvarkytojo valdoma informacinė sistema skirta elektroninio dokumentų pasirašymo paslaugai teikti;</w:t>
      </w:r>
    </w:p>
    <w:p w14:paraId="2635E10B" w14:textId="77777777" w:rsidR="004733E9" w:rsidRDefault="007772C1" w:rsidP="004733E9">
      <w:pPr>
        <w:pBdr>
          <w:top w:val="nil"/>
          <w:left w:val="nil"/>
          <w:bottom w:val="nil"/>
          <w:right w:val="nil"/>
          <w:between w:val="nil"/>
        </w:pBdr>
        <w:spacing w:before="120" w:after="120" w:line="240" w:lineRule="auto"/>
        <w:ind w:left="425" w:hanging="720"/>
        <w:jc w:val="both"/>
        <w:rPr>
          <w:rFonts w:ascii="Times New Roman" w:eastAsia="Times New Roman" w:hAnsi="Times New Roman" w:cs="Times New Roman"/>
          <w:sz w:val="16"/>
          <w:szCs w:val="16"/>
        </w:rPr>
      </w:pPr>
      <w:r w:rsidRPr="002A0E00">
        <w:rPr>
          <w:rFonts w:ascii="Times New Roman" w:eastAsia="Times New Roman" w:hAnsi="Times New Roman" w:cs="Times New Roman"/>
          <w:b/>
          <w:sz w:val="16"/>
          <w:szCs w:val="16"/>
        </w:rPr>
        <w:t>Nuotolinio prisijungimo metodas</w:t>
      </w:r>
      <w:r w:rsidRPr="002A0E00">
        <w:rPr>
          <w:rFonts w:ascii="Times New Roman" w:eastAsia="Times New Roman" w:hAnsi="Times New Roman" w:cs="Times New Roman"/>
          <w:sz w:val="16"/>
          <w:szCs w:val="16"/>
        </w:rPr>
        <w:t xml:space="preserve"> – Duomenų tvarkytojo Sutarties vykdymui reikalingi programiniai įrankiai (RDP prisijungimui prie Windows tarnybinių stočių, SSH prisijungimui prie Linux tarnybinių stočių, </w:t>
      </w:r>
      <w:proofErr w:type="spellStart"/>
      <w:r w:rsidRPr="002A0E00">
        <w:rPr>
          <w:rFonts w:ascii="Times New Roman" w:eastAsia="Times New Roman" w:hAnsi="Times New Roman" w:cs="Times New Roman"/>
          <w:sz w:val="16"/>
          <w:szCs w:val="16"/>
        </w:rPr>
        <w:t>TeamViewer</w:t>
      </w:r>
      <w:proofErr w:type="spellEnd"/>
      <w:r w:rsidRPr="002A0E00">
        <w:rPr>
          <w:rFonts w:ascii="Times New Roman" w:eastAsia="Times New Roman" w:hAnsi="Times New Roman" w:cs="Times New Roman"/>
          <w:sz w:val="16"/>
          <w:szCs w:val="16"/>
        </w:rPr>
        <w:t xml:space="preserve"> ar analogiška programinė įranga prisijungimui prie darbo vietų) naudojami prisijungti prie Duomenų valdytojo tarnybinių stočių ar darbo vietų.</w:t>
      </w:r>
    </w:p>
    <w:p w14:paraId="11937C35" w14:textId="7C071784" w:rsidR="00211E99" w:rsidRPr="002A0E00" w:rsidRDefault="007772C1" w:rsidP="004733E9">
      <w:pPr>
        <w:pBdr>
          <w:top w:val="nil"/>
          <w:left w:val="nil"/>
          <w:bottom w:val="nil"/>
          <w:right w:val="nil"/>
          <w:between w:val="nil"/>
        </w:pBdr>
        <w:spacing w:before="120" w:after="120" w:line="240" w:lineRule="auto"/>
        <w:ind w:left="425" w:hanging="720"/>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Kitos sąvokos Susitarime vartojamos ta reikšme, kaip ji apibrėžta Sutartyje ir Asmens duomenų apsaugos teisės aktuose.</w:t>
      </w:r>
    </w:p>
    <w:p w14:paraId="6210B24D" w14:textId="77777777" w:rsidR="00211E99" w:rsidRPr="002A0E00" w:rsidRDefault="007772C1">
      <w:pPr>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b/>
          <w:sz w:val="16"/>
          <w:szCs w:val="16"/>
        </w:rPr>
      </w:pPr>
      <w:r w:rsidRPr="002A0E00">
        <w:rPr>
          <w:rFonts w:ascii="Times New Roman" w:eastAsia="Times New Roman" w:hAnsi="Times New Roman" w:cs="Times New Roman"/>
          <w:b/>
          <w:sz w:val="16"/>
          <w:szCs w:val="16"/>
        </w:rPr>
        <w:t>DUOMENŲ TVARKYMO TIKSLAS, POBŪDIS, ASMENS DUOMENŲ IR DUOMENŲ SUBJEKTŲ KATEGORIJOS</w:t>
      </w:r>
    </w:p>
    <w:p w14:paraId="359524E4" w14:textId="77777777" w:rsidR="00211E99" w:rsidRPr="002A0E00" w:rsidRDefault="007772C1" w:rsidP="007F4B0A">
      <w:pPr>
        <w:numPr>
          <w:ilvl w:val="1"/>
          <w:numId w:val="8"/>
        </w:numPr>
        <w:pBdr>
          <w:top w:val="nil"/>
          <w:left w:val="nil"/>
          <w:bottom w:val="nil"/>
          <w:right w:val="nil"/>
          <w:between w:val="nil"/>
        </w:pBdr>
        <w:spacing w:before="120" w:after="0" w:line="240" w:lineRule="auto"/>
        <w:jc w:val="both"/>
        <w:rPr>
          <w:rFonts w:ascii="Times New Roman" w:hAnsi="Times New Roman" w:cs="Times New Roman"/>
          <w:sz w:val="16"/>
          <w:szCs w:val="16"/>
        </w:rPr>
      </w:pPr>
      <w:r w:rsidRPr="002A0E00">
        <w:rPr>
          <w:rFonts w:ascii="Times New Roman" w:eastAsia="Times New Roman" w:hAnsi="Times New Roman" w:cs="Times New Roman"/>
          <w:b/>
          <w:sz w:val="16"/>
          <w:szCs w:val="16"/>
        </w:rPr>
        <w:t xml:space="preserve">Duomenų tvarkymo dalykas ir tikslas: </w:t>
      </w:r>
      <w:r w:rsidRPr="002A0E00">
        <w:rPr>
          <w:rFonts w:ascii="Times New Roman" w:eastAsia="Times New Roman" w:hAnsi="Times New Roman" w:cs="Times New Roman"/>
          <w:sz w:val="16"/>
          <w:szCs w:val="16"/>
        </w:rPr>
        <w:t>Sutarties</w:t>
      </w:r>
      <w:r w:rsidRPr="002A0E00">
        <w:rPr>
          <w:rFonts w:ascii="Times New Roman" w:eastAsia="Times New Roman" w:hAnsi="Times New Roman" w:cs="Times New Roman"/>
          <w:b/>
          <w:sz w:val="16"/>
          <w:szCs w:val="16"/>
        </w:rPr>
        <w:t xml:space="preserve"> </w:t>
      </w:r>
      <w:r w:rsidRPr="002A0E00">
        <w:rPr>
          <w:rFonts w:ascii="Times New Roman" w:eastAsia="Times New Roman" w:hAnsi="Times New Roman" w:cs="Times New Roman"/>
          <w:sz w:val="16"/>
          <w:szCs w:val="16"/>
        </w:rPr>
        <w:t>vykdymo</w:t>
      </w:r>
      <w:r w:rsidRPr="002A0E00">
        <w:rPr>
          <w:rFonts w:ascii="Times New Roman" w:eastAsia="Times New Roman" w:hAnsi="Times New Roman" w:cs="Times New Roman"/>
          <w:b/>
          <w:sz w:val="16"/>
          <w:szCs w:val="16"/>
        </w:rPr>
        <w:t xml:space="preserve"> </w:t>
      </w:r>
      <w:r w:rsidRPr="002A0E00">
        <w:rPr>
          <w:rFonts w:ascii="Times New Roman" w:eastAsia="Times New Roman" w:hAnsi="Times New Roman" w:cs="Times New Roman"/>
          <w:sz w:val="16"/>
          <w:szCs w:val="16"/>
        </w:rPr>
        <w:t xml:space="preserve">tikslu </w:t>
      </w:r>
      <w:r w:rsidR="00DD75A8" w:rsidRPr="002A0E00">
        <w:rPr>
          <w:rFonts w:ascii="Times New Roman" w:eastAsia="Times New Roman" w:hAnsi="Times New Roman" w:cs="Times New Roman"/>
          <w:sz w:val="16"/>
          <w:szCs w:val="16"/>
        </w:rPr>
        <w:t>Duomenų tvarkytojui</w:t>
      </w:r>
      <w:r w:rsidRPr="002A0E00">
        <w:rPr>
          <w:rFonts w:ascii="Times New Roman" w:eastAsia="Times New Roman" w:hAnsi="Times New Roman" w:cs="Times New Roman"/>
          <w:sz w:val="16"/>
          <w:szCs w:val="16"/>
        </w:rPr>
        <w:t xml:space="preserve"> perduodami </w:t>
      </w:r>
      <w:r w:rsidR="009425B8" w:rsidRPr="002A0E00">
        <w:rPr>
          <w:rFonts w:ascii="Times New Roman" w:eastAsia="Times New Roman" w:hAnsi="Times New Roman" w:cs="Times New Roman"/>
          <w:sz w:val="16"/>
          <w:szCs w:val="16"/>
        </w:rPr>
        <w:t>Duomenų valdytojo</w:t>
      </w:r>
      <w:r w:rsidRPr="002A0E00">
        <w:rPr>
          <w:rFonts w:ascii="Times New Roman" w:eastAsia="Times New Roman" w:hAnsi="Times New Roman" w:cs="Times New Roman"/>
          <w:sz w:val="16"/>
          <w:szCs w:val="16"/>
        </w:rPr>
        <w:t xml:space="preserve"> tvarkomi asmens duomenys ir (ar) jų rinkiniai, su kuriais </w:t>
      </w:r>
      <w:r w:rsidR="00DD75A8" w:rsidRPr="002A0E00">
        <w:rPr>
          <w:rFonts w:ascii="Times New Roman" w:eastAsia="Times New Roman" w:hAnsi="Times New Roman" w:cs="Times New Roman"/>
          <w:sz w:val="16"/>
          <w:szCs w:val="16"/>
        </w:rPr>
        <w:t>Duomenų tvarkytojui</w:t>
      </w:r>
      <w:r w:rsidRPr="002A0E00">
        <w:rPr>
          <w:rFonts w:ascii="Times New Roman" w:eastAsia="Times New Roman" w:hAnsi="Times New Roman" w:cs="Times New Roman"/>
          <w:sz w:val="16"/>
          <w:szCs w:val="16"/>
        </w:rPr>
        <w:t xml:space="preserve"> yra reikalinga automatizuotomis priemonėmis atlikti duomenų tvarkymo veiksmus.</w:t>
      </w:r>
    </w:p>
    <w:p w14:paraId="35B50E67" w14:textId="2BC696CE" w:rsidR="00BD3D2B" w:rsidRPr="002A0E00" w:rsidRDefault="004733E9" w:rsidP="007F4B0A">
      <w:pPr>
        <w:numPr>
          <w:ilvl w:val="1"/>
          <w:numId w:val="8"/>
        </w:numPr>
        <w:pBdr>
          <w:top w:val="nil"/>
          <w:left w:val="nil"/>
          <w:bottom w:val="nil"/>
          <w:right w:val="nil"/>
          <w:between w:val="nil"/>
        </w:pBdr>
        <w:spacing w:before="120" w:after="0" w:line="240" w:lineRule="auto"/>
        <w:jc w:val="both"/>
        <w:rPr>
          <w:rFonts w:ascii="Times New Roman" w:hAnsi="Times New Roman" w:cs="Times New Roman"/>
          <w:sz w:val="16"/>
          <w:szCs w:val="16"/>
        </w:rPr>
      </w:pPr>
      <w:r>
        <w:rPr>
          <w:rFonts w:ascii="Times New Roman" w:eastAsia="Times New Roman" w:hAnsi="Times New Roman" w:cs="Times New Roman"/>
          <w:b/>
          <w:sz w:val="16"/>
          <w:szCs w:val="16"/>
        </w:rPr>
        <w:t>Asmens d</w:t>
      </w:r>
      <w:r w:rsidR="00BD3D2B" w:rsidRPr="002A0E00">
        <w:rPr>
          <w:rFonts w:ascii="Times New Roman" w:eastAsia="Times New Roman" w:hAnsi="Times New Roman" w:cs="Times New Roman"/>
          <w:b/>
          <w:sz w:val="16"/>
          <w:szCs w:val="16"/>
        </w:rPr>
        <w:t>uomenų subjektų kategorijos:</w:t>
      </w:r>
    </w:p>
    <w:p w14:paraId="7DF65B82" w14:textId="77777777" w:rsidR="00BD3D2B" w:rsidRPr="002A0E00" w:rsidRDefault="00BD3D2B" w:rsidP="007F4B0A">
      <w:pPr>
        <w:numPr>
          <w:ilvl w:val="2"/>
          <w:numId w:val="8"/>
        </w:numPr>
        <w:pBdr>
          <w:top w:val="nil"/>
          <w:left w:val="nil"/>
          <w:bottom w:val="nil"/>
          <w:right w:val="nil"/>
          <w:between w:val="nil"/>
        </w:pBdr>
        <w:spacing w:before="120" w:after="0" w:line="240" w:lineRule="auto"/>
        <w:jc w:val="both"/>
        <w:rPr>
          <w:rFonts w:ascii="Times New Roman" w:hAnsi="Times New Roman" w:cs="Times New Roman"/>
          <w:sz w:val="16"/>
          <w:szCs w:val="16"/>
        </w:rPr>
      </w:pPr>
      <w:r w:rsidRPr="002A0E00">
        <w:rPr>
          <w:rFonts w:ascii="Times New Roman" w:eastAsia="Times New Roman" w:hAnsi="Times New Roman" w:cs="Times New Roman"/>
          <w:b/>
          <w:sz w:val="16"/>
          <w:szCs w:val="16"/>
        </w:rPr>
        <w:t xml:space="preserve"> </w:t>
      </w:r>
      <w:r w:rsidR="00D33F03" w:rsidRPr="002A0E00">
        <w:rPr>
          <w:rFonts w:ascii="Times New Roman" w:eastAsia="Times New Roman" w:hAnsi="Times New Roman" w:cs="Times New Roman"/>
          <w:sz w:val="16"/>
          <w:szCs w:val="16"/>
        </w:rPr>
        <w:t>Duomenų valdytojo verslo subjektai</w:t>
      </w:r>
      <w:r w:rsidR="00994467" w:rsidRPr="002A0E00">
        <w:rPr>
          <w:rFonts w:ascii="Times New Roman" w:eastAsia="Times New Roman" w:hAnsi="Times New Roman" w:cs="Times New Roman"/>
          <w:sz w:val="16"/>
          <w:szCs w:val="16"/>
        </w:rPr>
        <w:t>,</w:t>
      </w:r>
    </w:p>
    <w:p w14:paraId="6F217F1D" w14:textId="77777777" w:rsidR="00211E99" w:rsidRPr="002A0E00" w:rsidRDefault="00994467" w:rsidP="007F4B0A">
      <w:pPr>
        <w:numPr>
          <w:ilvl w:val="2"/>
          <w:numId w:val="8"/>
        </w:numPr>
        <w:pBdr>
          <w:top w:val="nil"/>
          <w:left w:val="nil"/>
          <w:bottom w:val="nil"/>
          <w:right w:val="nil"/>
          <w:between w:val="nil"/>
        </w:pBdr>
        <w:spacing w:before="120" w:after="0" w:line="240" w:lineRule="auto"/>
        <w:jc w:val="both"/>
        <w:rPr>
          <w:rFonts w:ascii="Times New Roman" w:hAnsi="Times New Roman" w:cs="Times New Roman"/>
          <w:sz w:val="16"/>
          <w:szCs w:val="16"/>
        </w:rPr>
      </w:pPr>
      <w:r w:rsidRPr="002A0E00">
        <w:rPr>
          <w:rFonts w:ascii="Times New Roman" w:eastAsia="Times New Roman" w:hAnsi="Times New Roman" w:cs="Times New Roman"/>
          <w:sz w:val="16"/>
          <w:szCs w:val="16"/>
        </w:rPr>
        <w:t xml:space="preserve"> </w:t>
      </w:r>
      <w:r w:rsidR="00BD3D2B" w:rsidRPr="002A0E00">
        <w:rPr>
          <w:rFonts w:ascii="Times New Roman" w:eastAsia="Times New Roman" w:hAnsi="Times New Roman" w:cs="Times New Roman"/>
          <w:sz w:val="16"/>
          <w:szCs w:val="16"/>
        </w:rPr>
        <w:t>Duomenų valdytojo darbuotojai</w:t>
      </w:r>
      <w:r w:rsidRPr="002A0E00">
        <w:rPr>
          <w:rFonts w:ascii="Times New Roman" w:eastAsia="Times New Roman" w:hAnsi="Times New Roman" w:cs="Times New Roman"/>
          <w:sz w:val="16"/>
          <w:szCs w:val="16"/>
        </w:rPr>
        <w:t>.</w:t>
      </w:r>
    </w:p>
    <w:p w14:paraId="73166328" w14:textId="77777777" w:rsidR="00211E99" w:rsidRPr="002A0E00" w:rsidRDefault="007772C1" w:rsidP="007F4B0A">
      <w:pPr>
        <w:numPr>
          <w:ilvl w:val="1"/>
          <w:numId w:val="8"/>
        </w:numPr>
        <w:pBdr>
          <w:top w:val="nil"/>
          <w:left w:val="nil"/>
          <w:bottom w:val="nil"/>
          <w:right w:val="nil"/>
          <w:between w:val="nil"/>
        </w:pBdr>
        <w:spacing w:before="120" w:after="0" w:line="240" w:lineRule="auto"/>
        <w:jc w:val="both"/>
        <w:rPr>
          <w:rFonts w:ascii="Times New Roman" w:hAnsi="Times New Roman" w:cs="Times New Roman"/>
          <w:sz w:val="16"/>
          <w:szCs w:val="16"/>
        </w:rPr>
      </w:pPr>
      <w:bookmarkStart w:id="0" w:name="_Ref5097242"/>
      <w:r w:rsidRPr="002A0E00">
        <w:rPr>
          <w:rFonts w:ascii="Times New Roman" w:eastAsia="Times New Roman" w:hAnsi="Times New Roman" w:cs="Times New Roman"/>
          <w:b/>
          <w:sz w:val="16"/>
          <w:szCs w:val="16"/>
        </w:rPr>
        <w:t>Tvarko</w:t>
      </w:r>
      <w:r w:rsidR="00D33F03" w:rsidRPr="002A0E00">
        <w:rPr>
          <w:rFonts w:ascii="Times New Roman" w:eastAsia="Times New Roman" w:hAnsi="Times New Roman" w:cs="Times New Roman"/>
          <w:b/>
          <w:sz w:val="16"/>
          <w:szCs w:val="16"/>
        </w:rPr>
        <w:t>mų asmens duomenų kategorijos:</w:t>
      </w:r>
      <w:bookmarkEnd w:id="0"/>
    </w:p>
    <w:p w14:paraId="3CE6FDD4" w14:textId="77777777" w:rsidR="00CE4D2C" w:rsidRPr="002A0E00" w:rsidRDefault="00CE4D2C" w:rsidP="007F4B0A">
      <w:pPr>
        <w:numPr>
          <w:ilvl w:val="2"/>
          <w:numId w:val="8"/>
        </w:numPr>
        <w:pBdr>
          <w:top w:val="nil"/>
          <w:left w:val="nil"/>
          <w:bottom w:val="nil"/>
          <w:right w:val="nil"/>
          <w:between w:val="nil"/>
        </w:pBdr>
        <w:spacing w:before="120" w:after="0" w:line="240" w:lineRule="auto"/>
        <w:jc w:val="both"/>
        <w:rPr>
          <w:rFonts w:ascii="Times New Roman" w:hAnsi="Times New Roman" w:cs="Times New Roman"/>
          <w:sz w:val="16"/>
          <w:szCs w:val="16"/>
        </w:rPr>
      </w:pPr>
      <w:r w:rsidRPr="002A0E00">
        <w:rPr>
          <w:rFonts w:ascii="Times New Roman" w:eastAsia="Times New Roman" w:hAnsi="Times New Roman" w:cs="Times New Roman"/>
          <w:sz w:val="16"/>
          <w:szCs w:val="16"/>
        </w:rPr>
        <w:t xml:space="preserve">Duomenų valdytojo verslo subjektas: </w:t>
      </w:r>
      <w:r w:rsidR="00D33F03" w:rsidRPr="002A0E00">
        <w:rPr>
          <w:rFonts w:ascii="Times New Roman" w:hAnsi="Times New Roman" w:cs="Times New Roman"/>
          <w:sz w:val="16"/>
          <w:szCs w:val="16"/>
        </w:rPr>
        <w:t xml:space="preserve">vardas, pavardė, asmens kodas, gimimo data, deklaruotos gyvenamosios vietos adresas, kontaktiniai duomenys: telefono ryšio ir (ar) telefakso numeris, elektroninio pašto adresas, </w:t>
      </w:r>
    </w:p>
    <w:p w14:paraId="23172810" w14:textId="7B28A7A0" w:rsidR="00211E99" w:rsidRPr="002A0E00" w:rsidRDefault="00CE4D2C" w:rsidP="00AD2032">
      <w:pPr>
        <w:numPr>
          <w:ilvl w:val="2"/>
          <w:numId w:val="8"/>
        </w:numPr>
        <w:pBdr>
          <w:top w:val="nil"/>
          <w:left w:val="nil"/>
          <w:bottom w:val="nil"/>
          <w:right w:val="nil"/>
          <w:between w:val="nil"/>
        </w:pBdr>
        <w:spacing w:before="120" w:after="0" w:line="240" w:lineRule="auto"/>
        <w:jc w:val="both"/>
        <w:rPr>
          <w:rFonts w:ascii="Times New Roman" w:hAnsi="Times New Roman" w:cs="Times New Roman"/>
          <w:sz w:val="16"/>
          <w:szCs w:val="16"/>
        </w:rPr>
      </w:pPr>
      <w:r w:rsidRPr="002A0E00">
        <w:rPr>
          <w:rFonts w:ascii="Times New Roman" w:eastAsia="Times New Roman" w:hAnsi="Times New Roman" w:cs="Times New Roman"/>
          <w:sz w:val="16"/>
          <w:szCs w:val="16"/>
        </w:rPr>
        <w:lastRenderedPageBreak/>
        <w:t xml:space="preserve">Duomenų valdytojo darbuotojas: </w:t>
      </w:r>
      <w:r w:rsidR="00D33F03" w:rsidRPr="002A0E00">
        <w:rPr>
          <w:rFonts w:ascii="Times New Roman" w:hAnsi="Times New Roman" w:cs="Times New Roman"/>
          <w:sz w:val="16"/>
          <w:szCs w:val="16"/>
        </w:rPr>
        <w:t>vardas, pavardė, pareigos, elektroninio pašto adresas, telefono numeris, elektroninio parašo duomenys</w:t>
      </w:r>
      <w:r w:rsidR="000A469A" w:rsidRPr="002A0E00">
        <w:rPr>
          <w:rFonts w:ascii="Times New Roman" w:hAnsi="Times New Roman" w:cs="Times New Roman"/>
          <w:sz w:val="16"/>
          <w:szCs w:val="16"/>
        </w:rPr>
        <w:t>.</w:t>
      </w:r>
    </w:p>
    <w:p w14:paraId="4A68BD3C" w14:textId="77777777" w:rsidR="00211E99" w:rsidRPr="002A0E00" w:rsidRDefault="007772C1">
      <w:pPr>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b/>
          <w:sz w:val="16"/>
          <w:szCs w:val="16"/>
        </w:rPr>
      </w:pPr>
      <w:r w:rsidRPr="002A0E00">
        <w:rPr>
          <w:rFonts w:ascii="Times New Roman" w:eastAsia="Times New Roman" w:hAnsi="Times New Roman" w:cs="Times New Roman"/>
          <w:b/>
          <w:sz w:val="16"/>
          <w:szCs w:val="16"/>
        </w:rPr>
        <w:t>DUOMENŲ TVARKYMO TRUKMĖ</w:t>
      </w:r>
    </w:p>
    <w:p w14:paraId="2F309551" w14:textId="77777777" w:rsidR="00211E99" w:rsidRPr="002A0E00" w:rsidRDefault="007772C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2A0E00">
        <w:rPr>
          <w:rFonts w:ascii="Times New Roman" w:eastAsia="Times New Roman" w:hAnsi="Times New Roman" w:cs="Times New Roman"/>
          <w:sz w:val="16"/>
          <w:szCs w:val="16"/>
        </w:rPr>
        <w:t>Ši</w:t>
      </w:r>
      <w:r w:rsidR="003967BD" w:rsidRPr="002A0E00">
        <w:rPr>
          <w:rFonts w:ascii="Times New Roman" w:eastAsia="Times New Roman" w:hAnsi="Times New Roman" w:cs="Times New Roman"/>
          <w:sz w:val="16"/>
          <w:szCs w:val="16"/>
        </w:rPr>
        <w:t>s Susitarimas</w:t>
      </w:r>
      <w:r w:rsidRPr="002A0E00">
        <w:rPr>
          <w:rFonts w:ascii="Times New Roman" w:eastAsia="Times New Roman" w:hAnsi="Times New Roman" w:cs="Times New Roman"/>
          <w:sz w:val="16"/>
          <w:szCs w:val="16"/>
        </w:rPr>
        <w:t xml:space="preserve"> taikoma</w:t>
      </w:r>
      <w:r w:rsidR="003967BD" w:rsidRPr="002A0E00">
        <w:rPr>
          <w:rFonts w:ascii="Times New Roman" w:eastAsia="Times New Roman" w:hAnsi="Times New Roman" w:cs="Times New Roman"/>
          <w:sz w:val="16"/>
          <w:szCs w:val="16"/>
        </w:rPr>
        <w:t>s</w:t>
      </w:r>
      <w:r w:rsidRPr="002A0E00">
        <w:rPr>
          <w:rFonts w:ascii="Times New Roman" w:eastAsia="Times New Roman" w:hAnsi="Times New Roman" w:cs="Times New Roman"/>
          <w:sz w:val="16"/>
          <w:szCs w:val="16"/>
        </w:rPr>
        <w:t xml:space="preserve"> tol, kol Duomenų tvarkytojas tvarko asmens duomenis Duomenų valdytojo vardu pagal Sutartį ir šį Susitarimą.</w:t>
      </w:r>
    </w:p>
    <w:p w14:paraId="3E690DAE" w14:textId="00031224" w:rsidR="00211E99" w:rsidRPr="002A0E00" w:rsidRDefault="007772C1" w:rsidP="00AD2032">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2A0E00">
        <w:rPr>
          <w:rFonts w:ascii="Times New Roman" w:eastAsia="Times New Roman" w:hAnsi="Times New Roman" w:cs="Times New Roman"/>
          <w:sz w:val="16"/>
          <w:szCs w:val="16"/>
        </w:rPr>
        <w:t>Duomenų tvarkytojas privalo po šio Susitarimo / Sutarties nutraukimo ar pasibaigimo nutraukti savo vykdomą duomen</w:t>
      </w:r>
      <w:r w:rsidR="006F2C77">
        <w:rPr>
          <w:rFonts w:ascii="Times New Roman" w:eastAsia="Times New Roman" w:hAnsi="Times New Roman" w:cs="Times New Roman"/>
          <w:sz w:val="16"/>
          <w:szCs w:val="16"/>
        </w:rPr>
        <w:t xml:space="preserve">ų tvarkymo veiklą ir </w:t>
      </w:r>
      <w:r w:rsidRPr="002A0E00">
        <w:rPr>
          <w:rFonts w:ascii="Times New Roman" w:eastAsia="Times New Roman" w:hAnsi="Times New Roman" w:cs="Times New Roman"/>
          <w:sz w:val="16"/>
          <w:szCs w:val="16"/>
        </w:rPr>
        <w:t>, jei kitaip nenumato taikomi duomenų apsaugos teisės aktai – turi ištrinti arba grąžinti visus asmens duomenis Duomenų valdytojui, kartu ištrinant visas turimas tokių duomenų kopijas.</w:t>
      </w:r>
    </w:p>
    <w:p w14:paraId="5F3E8ED2" w14:textId="77777777" w:rsidR="00211E99" w:rsidRPr="002A0E00" w:rsidRDefault="007772C1">
      <w:pPr>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b/>
          <w:sz w:val="16"/>
          <w:szCs w:val="16"/>
        </w:rPr>
      </w:pPr>
      <w:r w:rsidRPr="002A0E00">
        <w:rPr>
          <w:rFonts w:ascii="Times New Roman" w:eastAsia="Times New Roman" w:hAnsi="Times New Roman" w:cs="Times New Roman"/>
          <w:b/>
          <w:sz w:val="16"/>
          <w:szCs w:val="16"/>
        </w:rPr>
        <w:t>DUOMENŲ TVARKYTOJO ĮSIPAREIGOJIMAI</w:t>
      </w:r>
    </w:p>
    <w:p w14:paraId="7DF9FA7B" w14:textId="77777777" w:rsidR="00211E99" w:rsidRPr="002A0E00" w:rsidRDefault="007772C1">
      <w:pPr>
        <w:numPr>
          <w:ilvl w:val="1"/>
          <w:numId w:val="8"/>
        </w:numPr>
        <w:pBdr>
          <w:top w:val="nil"/>
          <w:left w:val="nil"/>
          <w:bottom w:val="nil"/>
          <w:right w:val="nil"/>
          <w:between w:val="nil"/>
        </w:pBdr>
        <w:spacing w:before="120" w:after="120" w:line="240" w:lineRule="auto"/>
        <w:ind w:left="851" w:hanging="425"/>
        <w:jc w:val="both"/>
        <w:rPr>
          <w:rFonts w:ascii="Times New Roman" w:hAnsi="Times New Roman" w:cs="Times New Roman"/>
          <w:sz w:val="16"/>
          <w:szCs w:val="16"/>
        </w:rPr>
      </w:pPr>
      <w:r w:rsidRPr="002A0E00">
        <w:rPr>
          <w:rFonts w:ascii="Times New Roman" w:eastAsia="Times New Roman" w:hAnsi="Times New Roman" w:cs="Times New Roman"/>
          <w:sz w:val="16"/>
          <w:szCs w:val="16"/>
        </w:rPr>
        <w:t>Duomenų tvarkytojas įsipareigoja tvarkyti tik šiame Susitarime nurodytus asmens duomenis  bei Susitarime nustatytais tikslais, taip pat laikydamasis</w:t>
      </w:r>
      <w:r w:rsidRPr="002A0E00">
        <w:rPr>
          <w:rFonts w:ascii="Times New Roman" w:eastAsia="Arial" w:hAnsi="Times New Roman" w:cs="Times New Roman"/>
          <w:sz w:val="16"/>
          <w:szCs w:val="16"/>
        </w:rPr>
        <w:t xml:space="preserve"> </w:t>
      </w:r>
      <w:r w:rsidRPr="002A0E00">
        <w:rPr>
          <w:rFonts w:ascii="Times New Roman" w:eastAsia="Times New Roman" w:hAnsi="Times New Roman" w:cs="Times New Roman"/>
          <w:sz w:val="16"/>
          <w:szCs w:val="16"/>
        </w:rPr>
        <w:t xml:space="preserve">Asmens duomenų apsaugos teisės aktų, Reglamento bei </w:t>
      </w:r>
      <w:r w:rsidR="009425B8" w:rsidRPr="002A0E00">
        <w:rPr>
          <w:rFonts w:ascii="Times New Roman" w:eastAsia="Times New Roman" w:hAnsi="Times New Roman" w:cs="Times New Roman"/>
          <w:sz w:val="16"/>
          <w:szCs w:val="16"/>
        </w:rPr>
        <w:t>Duomenų valdytojo</w:t>
      </w:r>
      <w:r w:rsidRPr="002A0E00">
        <w:rPr>
          <w:rFonts w:ascii="Times New Roman" w:eastAsia="Times New Roman" w:hAnsi="Times New Roman" w:cs="Times New Roman"/>
          <w:sz w:val="16"/>
          <w:szCs w:val="16"/>
        </w:rPr>
        <w:t xml:space="preserve"> dokumentais įformintų nurodymų.</w:t>
      </w:r>
    </w:p>
    <w:p w14:paraId="7A0B4BF9" w14:textId="77777777" w:rsidR="002D0A6E" w:rsidRPr="002A0E00" w:rsidRDefault="002D0A6E">
      <w:pPr>
        <w:numPr>
          <w:ilvl w:val="1"/>
          <w:numId w:val="8"/>
        </w:numPr>
        <w:pBdr>
          <w:top w:val="nil"/>
          <w:left w:val="nil"/>
          <w:bottom w:val="nil"/>
          <w:right w:val="nil"/>
          <w:between w:val="nil"/>
        </w:pBdr>
        <w:spacing w:before="120" w:after="120" w:line="240" w:lineRule="auto"/>
        <w:ind w:left="851" w:hanging="425"/>
        <w:jc w:val="both"/>
        <w:rPr>
          <w:rFonts w:ascii="Times New Roman" w:hAnsi="Times New Roman" w:cs="Times New Roman"/>
          <w:sz w:val="16"/>
          <w:szCs w:val="16"/>
        </w:rPr>
      </w:pPr>
      <w:r w:rsidRPr="002A0E00">
        <w:rPr>
          <w:rFonts w:ascii="Times New Roman" w:eastAsia="Times New Roman" w:hAnsi="Times New Roman" w:cs="Times New Roman"/>
          <w:sz w:val="16"/>
          <w:szCs w:val="16"/>
        </w:rPr>
        <w:t>Duomenų tvarkytojas paskiria Duomenų apsaugos pareigūną</w:t>
      </w:r>
      <w:r w:rsidR="00A56B5E" w:rsidRPr="002A0E00">
        <w:rPr>
          <w:rFonts w:ascii="Times New Roman" w:eastAsia="Times New Roman" w:hAnsi="Times New Roman" w:cs="Times New Roman"/>
          <w:sz w:val="16"/>
          <w:szCs w:val="16"/>
        </w:rPr>
        <w:t>, kuris užtikrina užduočių</w:t>
      </w:r>
      <w:r w:rsidR="00002200" w:rsidRPr="002A0E00">
        <w:rPr>
          <w:rFonts w:ascii="Times New Roman" w:eastAsia="Times New Roman" w:hAnsi="Times New Roman" w:cs="Times New Roman"/>
          <w:sz w:val="16"/>
          <w:szCs w:val="16"/>
        </w:rPr>
        <w:t>,</w:t>
      </w:r>
      <w:r w:rsidR="00A56B5E" w:rsidRPr="002A0E00">
        <w:rPr>
          <w:rFonts w:ascii="Times New Roman" w:eastAsia="Times New Roman" w:hAnsi="Times New Roman" w:cs="Times New Roman"/>
          <w:sz w:val="16"/>
          <w:szCs w:val="16"/>
        </w:rPr>
        <w:t xml:space="preserve"> nurodytų </w:t>
      </w:r>
      <w:r w:rsidRPr="002A0E00">
        <w:rPr>
          <w:rFonts w:ascii="Times New Roman" w:eastAsia="Times New Roman" w:hAnsi="Times New Roman" w:cs="Times New Roman"/>
          <w:sz w:val="16"/>
          <w:szCs w:val="16"/>
        </w:rPr>
        <w:t>BDAR 39</w:t>
      </w:r>
      <w:r w:rsidR="00A56B5E" w:rsidRPr="002A0E00">
        <w:rPr>
          <w:rFonts w:ascii="Times New Roman" w:eastAsia="Times New Roman" w:hAnsi="Times New Roman" w:cs="Times New Roman"/>
          <w:sz w:val="16"/>
          <w:szCs w:val="16"/>
        </w:rPr>
        <w:t xml:space="preserve"> straipsnyje</w:t>
      </w:r>
      <w:r w:rsidR="00002200" w:rsidRPr="002A0E00">
        <w:rPr>
          <w:rFonts w:ascii="Times New Roman" w:eastAsia="Times New Roman" w:hAnsi="Times New Roman" w:cs="Times New Roman"/>
          <w:sz w:val="16"/>
          <w:szCs w:val="16"/>
        </w:rPr>
        <w:t>,</w:t>
      </w:r>
      <w:r w:rsidR="00A56B5E" w:rsidRPr="002A0E00">
        <w:rPr>
          <w:rFonts w:ascii="Times New Roman" w:eastAsia="Times New Roman" w:hAnsi="Times New Roman" w:cs="Times New Roman"/>
          <w:sz w:val="16"/>
          <w:szCs w:val="16"/>
        </w:rPr>
        <w:t xml:space="preserve"> tinkamą vykdymą</w:t>
      </w:r>
      <w:r w:rsidRPr="002A0E00">
        <w:rPr>
          <w:rFonts w:ascii="Times New Roman" w:eastAsia="Times New Roman" w:hAnsi="Times New Roman" w:cs="Times New Roman"/>
          <w:sz w:val="16"/>
          <w:szCs w:val="16"/>
        </w:rPr>
        <w:t xml:space="preserve">. </w:t>
      </w:r>
    </w:p>
    <w:p w14:paraId="1E6E8313" w14:textId="77777777" w:rsidR="00211E99" w:rsidRPr="002A0E00" w:rsidRDefault="00922FB8">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2A0E00">
        <w:rPr>
          <w:rFonts w:ascii="Times New Roman" w:eastAsia="Times New Roman" w:hAnsi="Times New Roman" w:cs="Times New Roman"/>
          <w:sz w:val="16"/>
          <w:szCs w:val="16"/>
        </w:rPr>
        <w:t>Duomenų tvarkytojas</w:t>
      </w:r>
      <w:r w:rsidR="007772C1" w:rsidRPr="002A0E00">
        <w:rPr>
          <w:rFonts w:ascii="Times New Roman" w:eastAsia="Times New Roman" w:hAnsi="Times New Roman" w:cs="Times New Roman"/>
          <w:sz w:val="16"/>
          <w:szCs w:val="16"/>
        </w:rPr>
        <w:t xml:space="preserve"> Susitarimo g</w:t>
      </w:r>
      <w:r w:rsidRPr="002A0E00">
        <w:rPr>
          <w:rFonts w:ascii="Times New Roman" w:eastAsia="Times New Roman" w:hAnsi="Times New Roman" w:cs="Times New Roman"/>
          <w:sz w:val="16"/>
          <w:szCs w:val="16"/>
        </w:rPr>
        <w:t>aliojimo laikotarpiu įgyvendina</w:t>
      </w:r>
      <w:r w:rsidR="007772C1" w:rsidRPr="002A0E00">
        <w:rPr>
          <w:rFonts w:ascii="Times New Roman" w:eastAsia="Times New Roman" w:hAnsi="Times New Roman" w:cs="Times New Roman"/>
          <w:sz w:val="16"/>
          <w:szCs w:val="16"/>
        </w:rPr>
        <w:t xml:space="preserve"> tinkamas technines bei organizacines priemones, užtikrinančias, kad jo vykdomas asmens duomenų tvarkymas pagal šio Susitarimo nuostatas atitiktų taikomus duomenų apsaugos teisės aktų reikalavimus, konkrečiai – BDAR reikalavimus, ir garantuotų duomenų subjekto teisių apsaugą. Sutarties bei šio Susitarimo sudarymo metu. Duomenų tvarkytojo naudojamų techninių ir organizacinių priemonių aprašas pateiktas Priede Nr. 1.</w:t>
      </w:r>
    </w:p>
    <w:p w14:paraId="10A72DDF" w14:textId="77777777" w:rsidR="00211E99" w:rsidRPr="002A0E00" w:rsidRDefault="007772C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2A0E00">
        <w:rPr>
          <w:rFonts w:ascii="Times New Roman" w:eastAsia="Times New Roman" w:hAnsi="Times New Roman" w:cs="Times New Roman"/>
          <w:sz w:val="16"/>
          <w:szCs w:val="16"/>
        </w:rPr>
        <w:t>Duomenų tvarkytojas įsipareigoja tvarkyti asmens duomenis tik pagal Duomenų valdytojo pateiktus dokumentais įformintus rašytinius nurodymus,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nurodymas pažeidžia taikomą duomenų apsaugos teisės aktą, Duomenų tvarkytojas privalo nedelsdamas apie tai informuoti Duomenų valdytoją. Nurodymų teikimas ir nurodymų vykdymas aprašytas Priede Nr. 2.</w:t>
      </w:r>
    </w:p>
    <w:p w14:paraId="78977FCD" w14:textId="77777777" w:rsidR="00211E99" w:rsidRPr="002A0E00" w:rsidRDefault="007772C1">
      <w:pPr>
        <w:numPr>
          <w:ilvl w:val="1"/>
          <w:numId w:val="8"/>
        </w:numPr>
        <w:pBdr>
          <w:top w:val="nil"/>
          <w:left w:val="nil"/>
          <w:bottom w:val="nil"/>
          <w:right w:val="nil"/>
          <w:between w:val="nil"/>
        </w:pBdr>
        <w:spacing w:after="0" w:line="240" w:lineRule="auto"/>
        <w:contextualSpacing/>
        <w:jc w:val="both"/>
        <w:rPr>
          <w:rFonts w:ascii="Times New Roman" w:hAnsi="Times New Roman" w:cs="Times New Roman"/>
          <w:sz w:val="16"/>
          <w:szCs w:val="16"/>
        </w:rPr>
      </w:pPr>
      <w:r w:rsidRPr="002A0E00">
        <w:rPr>
          <w:rFonts w:ascii="Times New Roman" w:eastAsia="Times New Roman" w:hAnsi="Times New Roman" w:cs="Times New Roman"/>
          <w:sz w:val="16"/>
          <w:szCs w:val="16"/>
        </w:rPr>
        <w:t>Duomenų tvarkytojas tvarko asmens duomenis tik pagal Duomenų valdytojo raštiškus nurodymus. Duomenų valdytojas pateikia nurodymus:</w:t>
      </w:r>
    </w:p>
    <w:p w14:paraId="670ED9BA" w14:textId="77777777" w:rsidR="00211E99" w:rsidRPr="002A0E00" w:rsidRDefault="0066138A">
      <w:pPr>
        <w:numPr>
          <w:ilvl w:val="2"/>
          <w:numId w:val="8"/>
        </w:numPr>
        <w:pBdr>
          <w:top w:val="nil"/>
          <w:left w:val="nil"/>
          <w:bottom w:val="nil"/>
          <w:right w:val="nil"/>
          <w:between w:val="nil"/>
        </w:pBdr>
        <w:spacing w:after="0" w:line="240" w:lineRule="auto"/>
        <w:contextualSpacing/>
        <w:jc w:val="both"/>
        <w:rPr>
          <w:rFonts w:ascii="Times New Roman" w:eastAsia="Times New Roman" w:hAnsi="Times New Roman" w:cs="Times New Roman"/>
          <w:sz w:val="16"/>
          <w:szCs w:val="16"/>
        </w:rPr>
      </w:pPr>
      <w:r w:rsidRPr="002A0E00">
        <w:rPr>
          <w:rFonts w:ascii="Times New Roman" w:eastAsia="Times New Roman" w:hAnsi="Times New Roman" w:cs="Times New Roman"/>
          <w:color w:val="000000"/>
          <w:sz w:val="16"/>
          <w:szCs w:val="16"/>
        </w:rPr>
        <w:t xml:space="preserve">įvykus incidentui </w:t>
      </w:r>
      <w:r w:rsidR="007772C1" w:rsidRPr="002A0E00">
        <w:rPr>
          <w:rFonts w:ascii="Times New Roman" w:eastAsia="Times New Roman" w:hAnsi="Times New Roman" w:cs="Times New Roman"/>
          <w:sz w:val="16"/>
          <w:szCs w:val="16"/>
        </w:rPr>
        <w:t>tiesiogiai prisijungęs prie Pagalbos tarnybos IS internetinio puslapio;</w:t>
      </w:r>
    </w:p>
    <w:p w14:paraId="3FC390F5" w14:textId="77777777" w:rsidR="00211E99" w:rsidRPr="002A0E00" w:rsidRDefault="0066138A">
      <w:pPr>
        <w:numPr>
          <w:ilvl w:val="2"/>
          <w:numId w:val="8"/>
        </w:numPr>
        <w:pBdr>
          <w:top w:val="nil"/>
          <w:left w:val="nil"/>
          <w:bottom w:val="nil"/>
          <w:right w:val="nil"/>
          <w:between w:val="nil"/>
        </w:pBdr>
        <w:spacing w:before="120" w:after="120" w:line="240" w:lineRule="auto"/>
        <w:jc w:val="both"/>
        <w:rPr>
          <w:rFonts w:ascii="Times New Roman" w:eastAsia="Times New Roman" w:hAnsi="Times New Roman" w:cs="Times New Roman"/>
          <w:sz w:val="16"/>
          <w:szCs w:val="16"/>
        </w:rPr>
      </w:pPr>
      <w:r w:rsidRPr="002A0E00">
        <w:rPr>
          <w:rFonts w:ascii="Times New Roman" w:eastAsia="Times New Roman" w:hAnsi="Times New Roman" w:cs="Times New Roman"/>
          <w:color w:val="000000"/>
          <w:sz w:val="16"/>
          <w:szCs w:val="16"/>
        </w:rPr>
        <w:t xml:space="preserve">įvykus incidentui </w:t>
      </w:r>
      <w:r w:rsidR="007772C1" w:rsidRPr="002A0E00">
        <w:rPr>
          <w:rFonts w:ascii="Times New Roman" w:eastAsia="Times New Roman" w:hAnsi="Times New Roman" w:cs="Times New Roman"/>
          <w:sz w:val="16"/>
          <w:szCs w:val="16"/>
        </w:rPr>
        <w:t>Duomenų valdytojo IS naudotojo sąsajos lange  pasirinkus nuorodą, kuri iškviečia Duomenų tvarkyto</w:t>
      </w:r>
      <w:r w:rsidR="00D95158" w:rsidRPr="002A0E00">
        <w:rPr>
          <w:rFonts w:ascii="Times New Roman" w:eastAsia="Times New Roman" w:hAnsi="Times New Roman" w:cs="Times New Roman"/>
          <w:sz w:val="16"/>
          <w:szCs w:val="16"/>
        </w:rPr>
        <w:t>jo Pagalbos tarnybos IS puslapį;</w:t>
      </w:r>
    </w:p>
    <w:p w14:paraId="4C9CDF6B" w14:textId="77777777" w:rsidR="00A56B5E" w:rsidRPr="002A0E00" w:rsidRDefault="00A56B5E" w:rsidP="00A56B5E">
      <w:pPr>
        <w:numPr>
          <w:ilvl w:val="2"/>
          <w:numId w:val="8"/>
        </w:numPr>
        <w:pBdr>
          <w:top w:val="nil"/>
          <w:left w:val="nil"/>
          <w:bottom w:val="nil"/>
          <w:right w:val="nil"/>
          <w:between w:val="nil"/>
        </w:pBdr>
        <w:spacing w:before="120" w:after="120" w:line="240" w:lineRule="auto"/>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Duomenų valdytojo IS naudotojo sąsajos lange pasirinkdamas nuorodą skirtą elektroninių dokumentų pasirašymui.</w:t>
      </w:r>
    </w:p>
    <w:p w14:paraId="07E04E09" w14:textId="0F55B24A" w:rsidR="00F450EE" w:rsidRPr="00F450EE" w:rsidRDefault="00F450EE" w:rsidP="00F450EE">
      <w:pPr>
        <w:pStyle w:val="Sraopastraipa"/>
        <w:numPr>
          <w:ilvl w:val="1"/>
          <w:numId w:val="8"/>
        </w:numPr>
        <w:rPr>
          <w:rFonts w:ascii="Times New Roman" w:eastAsia="Calibri" w:hAnsi="Times New Roman" w:cs="Times New Roman"/>
          <w:sz w:val="16"/>
          <w:szCs w:val="16"/>
          <w:lang w:eastAsia="lt-LT"/>
        </w:rPr>
      </w:pPr>
      <w:r w:rsidRPr="00CB1E30">
        <w:rPr>
          <w:rFonts w:ascii="Times New Roman" w:eastAsia="Calibri" w:hAnsi="Times New Roman" w:cs="Times New Roman"/>
          <w:sz w:val="16"/>
          <w:szCs w:val="16"/>
          <w:lang w:eastAsia="lt-LT"/>
        </w:rPr>
        <w:t>Duomenų tvar</w:t>
      </w:r>
      <w:r>
        <w:rPr>
          <w:rFonts w:ascii="Times New Roman" w:eastAsia="Calibri" w:hAnsi="Times New Roman" w:cs="Times New Roman"/>
          <w:sz w:val="16"/>
          <w:szCs w:val="16"/>
          <w:lang w:eastAsia="lt-LT"/>
        </w:rPr>
        <w:t xml:space="preserve">kytojas </w:t>
      </w:r>
      <w:r w:rsidR="001006F7">
        <w:rPr>
          <w:rFonts w:ascii="Times New Roman" w:eastAsia="Calibri" w:hAnsi="Times New Roman" w:cs="Times New Roman"/>
          <w:sz w:val="16"/>
          <w:szCs w:val="16"/>
          <w:lang w:eastAsia="lt-LT"/>
        </w:rPr>
        <w:t xml:space="preserve">nevykdo Duomenų valdytojo nurodymų ir </w:t>
      </w:r>
      <w:r>
        <w:rPr>
          <w:rFonts w:ascii="Times New Roman" w:eastAsia="Calibri" w:hAnsi="Times New Roman" w:cs="Times New Roman"/>
          <w:sz w:val="16"/>
          <w:szCs w:val="16"/>
          <w:lang w:eastAsia="lt-LT"/>
        </w:rPr>
        <w:t>nedelsdamas informuoja D</w:t>
      </w:r>
      <w:r w:rsidRPr="00CB1E30">
        <w:rPr>
          <w:rFonts w:ascii="Times New Roman" w:eastAsia="Calibri" w:hAnsi="Times New Roman" w:cs="Times New Roman"/>
          <w:sz w:val="16"/>
          <w:szCs w:val="16"/>
          <w:lang w:eastAsia="lt-LT"/>
        </w:rPr>
        <w:t>uomenų valdytoją, jei, jo nuomone, Duomenų valdytojo nurodymas</w:t>
      </w:r>
      <w:r>
        <w:rPr>
          <w:rFonts w:ascii="Times New Roman" w:eastAsia="Calibri" w:hAnsi="Times New Roman" w:cs="Times New Roman"/>
          <w:sz w:val="16"/>
          <w:szCs w:val="16"/>
          <w:lang w:eastAsia="lt-LT"/>
        </w:rPr>
        <w:t xml:space="preserve"> tvarkyti asmens duomenis</w:t>
      </w:r>
      <w:r w:rsidRPr="00CB1E30">
        <w:rPr>
          <w:rFonts w:ascii="Times New Roman" w:eastAsia="Calibri" w:hAnsi="Times New Roman" w:cs="Times New Roman"/>
          <w:sz w:val="16"/>
          <w:szCs w:val="16"/>
          <w:lang w:eastAsia="lt-LT"/>
        </w:rPr>
        <w:t xml:space="preserve"> pažeidžia BDAR </w:t>
      </w:r>
      <w:r>
        <w:rPr>
          <w:rFonts w:ascii="Times New Roman" w:eastAsia="Calibri" w:hAnsi="Times New Roman" w:cs="Times New Roman"/>
          <w:sz w:val="16"/>
          <w:szCs w:val="16"/>
          <w:lang w:eastAsia="lt-LT"/>
        </w:rPr>
        <w:t>nustatytus asmens duomenų apsaugos principus</w:t>
      </w:r>
      <w:r w:rsidR="001006F7">
        <w:rPr>
          <w:rFonts w:ascii="Times New Roman" w:eastAsia="Calibri" w:hAnsi="Times New Roman" w:cs="Times New Roman"/>
          <w:sz w:val="16"/>
          <w:szCs w:val="16"/>
          <w:lang w:eastAsia="lt-LT"/>
        </w:rPr>
        <w:t xml:space="preserve"> ar kitus galiojančius teisės aktus reglamentuojančius asmens duomenų saugą. </w:t>
      </w:r>
    </w:p>
    <w:p w14:paraId="3933F299" w14:textId="77777777" w:rsidR="00211E99" w:rsidRPr="002A0E00" w:rsidRDefault="007772C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2A0E00">
        <w:rPr>
          <w:rFonts w:ascii="Times New Roman" w:eastAsia="Times New Roman" w:hAnsi="Times New Roman" w:cs="Times New Roman"/>
          <w:sz w:val="16"/>
          <w:szCs w:val="16"/>
        </w:rPr>
        <w:t>Įvykus incidentui, kurį pirmas pastebi Duomenų tvarkytojas, yra informuojamas Duomenų valdytojo atsakingas asmuo ir tik Duomenų valdytojui pateikus raštišką nurodymą Duomenų tvarkytojas gali jungtis prie Duomenų valdytojo IS.</w:t>
      </w:r>
    </w:p>
    <w:p w14:paraId="18EEB28C" w14:textId="77777777" w:rsidR="00211E99" w:rsidRPr="002A0E00" w:rsidRDefault="007772C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2A0E00">
        <w:rPr>
          <w:rFonts w:ascii="Times New Roman" w:eastAsia="Times New Roman" w:hAnsi="Times New Roman" w:cs="Times New Roman"/>
          <w:sz w:val="16"/>
          <w:szCs w:val="16"/>
        </w:rPr>
        <w:t>Duomenų tvarkytojas, atsižvelgdamas į duomenų tvarkymo pobūdį ir galima apimtimi panaudodamas tinkamas technines bei organizacines priemones, padeda Duomenų valdytojui įvykdyti Duomenų valdytojo prievolę atsakyti į prašymus pasinaudoti duomenų subjekto teisėmis. Pagal šį Susitarimą, duomenų subjekto teisės apima teises prašyti informacijos ir – duomenų subjekto pageidavimu – pataisyti, sunaikinti asmens duomenis arba sustabdyti asmens duomenų tvarkymo veiksmus.</w:t>
      </w:r>
    </w:p>
    <w:p w14:paraId="18446BF8" w14:textId="77777777" w:rsidR="00211E99" w:rsidRPr="002A0E00" w:rsidRDefault="007772C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2A0E00">
        <w:rPr>
          <w:rFonts w:ascii="Times New Roman" w:eastAsia="Times New Roman" w:hAnsi="Times New Roman" w:cs="Times New Roman"/>
          <w:sz w:val="16"/>
          <w:szCs w:val="16"/>
        </w:rPr>
        <w:t>Duomenų tvarkytojas, atsižvelgdamas į 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w:t>
      </w:r>
    </w:p>
    <w:p w14:paraId="13EECB09" w14:textId="77777777" w:rsidR="00211E99" w:rsidRPr="002A0E00" w:rsidRDefault="007772C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2A0E00">
        <w:rPr>
          <w:rFonts w:ascii="Times New Roman" w:eastAsia="Times New Roman" w:hAnsi="Times New Roman" w:cs="Times New Roman"/>
          <w:sz w:val="16"/>
          <w:szCs w:val="16"/>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4AEFC5C0" w14:textId="77777777" w:rsidR="00211E99" w:rsidRPr="002A0E00" w:rsidRDefault="007772C1">
      <w:pPr>
        <w:numPr>
          <w:ilvl w:val="1"/>
          <w:numId w:val="8"/>
        </w:numPr>
        <w:pBdr>
          <w:top w:val="nil"/>
          <w:left w:val="nil"/>
          <w:bottom w:val="nil"/>
          <w:right w:val="nil"/>
          <w:between w:val="nil"/>
        </w:pBdr>
        <w:spacing w:after="0" w:line="240" w:lineRule="auto"/>
        <w:contextualSpacing/>
        <w:jc w:val="both"/>
        <w:rPr>
          <w:rFonts w:ascii="Times New Roman" w:hAnsi="Times New Roman" w:cs="Times New Roman"/>
          <w:sz w:val="16"/>
          <w:szCs w:val="16"/>
        </w:rPr>
      </w:pPr>
      <w:r w:rsidRPr="002A0E00">
        <w:rPr>
          <w:rFonts w:ascii="Times New Roman" w:eastAsia="Times New Roman" w:hAnsi="Times New Roman" w:cs="Times New Roman"/>
          <w:sz w:val="16"/>
          <w:szCs w:val="16"/>
        </w:rPr>
        <w:t>Duomenų valdytojas savo sąskaita gali atlikti išsamesnį auditą, kuris turi būti:</w:t>
      </w:r>
    </w:p>
    <w:p w14:paraId="6B823A67" w14:textId="77777777" w:rsidR="00211E99" w:rsidRPr="002A0E00" w:rsidRDefault="007772C1">
      <w:pPr>
        <w:numPr>
          <w:ilvl w:val="2"/>
          <w:numId w:val="8"/>
        </w:numPr>
        <w:pBdr>
          <w:top w:val="nil"/>
          <w:left w:val="nil"/>
          <w:bottom w:val="nil"/>
          <w:right w:val="nil"/>
          <w:between w:val="nil"/>
        </w:pBdr>
        <w:spacing w:after="0" w:line="240" w:lineRule="auto"/>
        <w:contextualSpacing/>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apribotas tik klausimais, konkrečiais susijusiais su Duomenų valdytoju, ir iš anksto suderintais su Duomenų tvarkytoju;</w:t>
      </w:r>
    </w:p>
    <w:p w14:paraId="7E077195" w14:textId="77777777" w:rsidR="00211E99" w:rsidRPr="002A0E00" w:rsidRDefault="007772C1">
      <w:pPr>
        <w:numPr>
          <w:ilvl w:val="2"/>
          <w:numId w:val="8"/>
        </w:numPr>
        <w:pBdr>
          <w:top w:val="nil"/>
          <w:left w:val="nil"/>
          <w:bottom w:val="nil"/>
          <w:right w:val="nil"/>
          <w:between w:val="nil"/>
        </w:pBdr>
        <w:spacing w:after="0" w:line="240" w:lineRule="auto"/>
        <w:contextualSpacing/>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atliktas įspėjus prieš protingą laikotarpį, kuris negali būti trumpesnis kaip 4 savaitės, išskyrus atvejus, kai tam iškyla atpažįstamų esminių kliūčių;</w:t>
      </w:r>
    </w:p>
    <w:p w14:paraId="7633110E" w14:textId="55BA9CF0" w:rsidR="00211E99" w:rsidRPr="002A0E00" w:rsidRDefault="007772C1" w:rsidP="00AD2032">
      <w:pPr>
        <w:numPr>
          <w:ilvl w:val="2"/>
          <w:numId w:val="8"/>
        </w:numPr>
        <w:pBdr>
          <w:top w:val="nil"/>
          <w:left w:val="nil"/>
          <w:bottom w:val="nil"/>
          <w:right w:val="nil"/>
          <w:between w:val="nil"/>
        </w:pBdr>
        <w:spacing w:after="0" w:line="240" w:lineRule="auto"/>
        <w:contextualSpacing/>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atliekamas tokiu būdu, kad netrukdytų kasdienei Duomenų tvarkytojo veiklai.</w:t>
      </w:r>
    </w:p>
    <w:p w14:paraId="20223A27" w14:textId="77777777" w:rsidR="00211E99" w:rsidRPr="002A0E00" w:rsidRDefault="007772C1">
      <w:pPr>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b/>
          <w:sz w:val="16"/>
          <w:szCs w:val="16"/>
        </w:rPr>
      </w:pPr>
      <w:r w:rsidRPr="002A0E00">
        <w:rPr>
          <w:rFonts w:ascii="Times New Roman" w:eastAsia="Times New Roman" w:hAnsi="Times New Roman" w:cs="Times New Roman"/>
          <w:b/>
          <w:sz w:val="16"/>
          <w:szCs w:val="16"/>
        </w:rPr>
        <w:t>PAGALBINIAI DUOMENŲ TVARKYTOJAI</w:t>
      </w:r>
    </w:p>
    <w:p w14:paraId="5C1DAB94" w14:textId="77777777" w:rsidR="00FF0029" w:rsidRPr="002A0E00" w:rsidRDefault="007772C1" w:rsidP="00FF0029">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2A0E00">
        <w:rPr>
          <w:rFonts w:ascii="Times New Roman" w:eastAsia="Times New Roman" w:hAnsi="Times New Roman" w:cs="Times New Roman"/>
          <w:sz w:val="16"/>
          <w:szCs w:val="16"/>
        </w:rPr>
        <w:t xml:space="preserve">Duomenų tvarkytojas turi teisę pasitelkti kitą duomenų tvarkytoją. Duomenų tvarkytojas privalo užtikrinti, jog jo pasitelktas asmuo laikytųsi Asmens duomenų apsaugos teisės aktų reikalavimų (įskaitant tinkamų organizacinių ir techninių priemonių įgyvendinimą) ir šiuo Susitarimu Duomenų tvarkytojui nustatytų pareigų ne mažesne apimtimi nei pats Duomenų tvarkytojas bei atsako Duomenų valdytojui už pasitelkto trečiojo asmens prievolių vykdymą. Informacija </w:t>
      </w:r>
      <w:r w:rsidR="00FF0029" w:rsidRPr="002A0E00">
        <w:rPr>
          <w:rFonts w:ascii="Times New Roman" w:eastAsia="Times New Roman" w:hAnsi="Times New Roman" w:cs="Times New Roman"/>
          <w:sz w:val="16"/>
          <w:szCs w:val="16"/>
        </w:rPr>
        <w:t xml:space="preserve">Duomenų valdytojui </w:t>
      </w:r>
      <w:r w:rsidRPr="002A0E00">
        <w:rPr>
          <w:rFonts w:ascii="Times New Roman" w:eastAsia="Times New Roman" w:hAnsi="Times New Roman" w:cs="Times New Roman"/>
          <w:sz w:val="16"/>
          <w:szCs w:val="16"/>
        </w:rPr>
        <w:t>apie pagalbinius duomenų tvarkytojus, kurie gali būti pasitelkti</w:t>
      </w:r>
      <w:r w:rsidR="00FF0029" w:rsidRPr="002A0E00">
        <w:rPr>
          <w:rFonts w:ascii="Times New Roman" w:eastAsia="Times New Roman" w:hAnsi="Times New Roman" w:cs="Times New Roman"/>
          <w:sz w:val="16"/>
          <w:szCs w:val="16"/>
        </w:rPr>
        <w:t xml:space="preserve"> Sutarties ir Susitarimo vykdymo laikotarpiu</w:t>
      </w:r>
      <w:r w:rsidRPr="002A0E00">
        <w:rPr>
          <w:rFonts w:ascii="Times New Roman" w:eastAsia="Times New Roman" w:hAnsi="Times New Roman" w:cs="Times New Roman"/>
          <w:sz w:val="16"/>
          <w:szCs w:val="16"/>
        </w:rPr>
        <w:t>,  pateikta Priede Nr. 3.</w:t>
      </w:r>
    </w:p>
    <w:p w14:paraId="7CBC1416" w14:textId="71B0E81A" w:rsidR="00211E99" w:rsidRPr="002A0E00" w:rsidRDefault="007772C1" w:rsidP="00AD2032">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2A0E00">
        <w:rPr>
          <w:rFonts w:ascii="Times New Roman" w:eastAsia="Times New Roman" w:hAnsi="Times New Roman" w:cs="Times New Roman"/>
          <w:sz w:val="16"/>
          <w:szCs w:val="16"/>
        </w:rPr>
        <w:t xml:space="preserve">Duomenų tvarkytojas užtikrina ir, Duomenų valdytojo prašymu, dokumentais patvirtina, kad pagalbiniai duomenų tvarkytojai yra įsipareigoję pagal rašytines sutartis, pagal kurias – be šiame Susitarime nustatytų įsipareigojimų – jie privalo vykdyti atitinkamas duomenų tvarkymo prievoles. Duomenų tvarkytojas yra visiškai atsakingas Duomenų valdytojui už pagalbinių duomenų tvarkytojų vykdomus įsipareigojimus. </w:t>
      </w:r>
    </w:p>
    <w:p w14:paraId="565B7D9C" w14:textId="77777777" w:rsidR="00211E99" w:rsidRPr="002A0E00" w:rsidRDefault="007772C1">
      <w:pPr>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b/>
          <w:sz w:val="16"/>
          <w:szCs w:val="16"/>
        </w:rPr>
      </w:pPr>
      <w:r w:rsidRPr="002A0E00">
        <w:rPr>
          <w:rFonts w:ascii="Times New Roman" w:eastAsia="Times New Roman" w:hAnsi="Times New Roman" w:cs="Times New Roman"/>
          <w:b/>
          <w:sz w:val="16"/>
          <w:szCs w:val="16"/>
        </w:rPr>
        <w:t>DUOMENŲ PERDAVIMAS Į TREČIĄSIAS ŠALIS</w:t>
      </w:r>
    </w:p>
    <w:p w14:paraId="0EEEBFFD" w14:textId="77777777" w:rsidR="00211E99" w:rsidRPr="002A0E00" w:rsidRDefault="007772C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2A0E00">
        <w:rPr>
          <w:rFonts w:ascii="Times New Roman" w:eastAsia="Times New Roman" w:hAnsi="Times New Roman" w:cs="Times New Roman"/>
          <w:sz w:val="16"/>
          <w:szCs w:val="16"/>
        </w:rPr>
        <w:t xml:space="preserve">Įsipareigojimas tvarkyti asmens duomenis pagal Susitarimą gali būti vykdomas tik Europos Sąjungos (ES) valstybėje narėje arba Europos ekonominės erdvės (EEE) valstybėje narėje. Bet koks asmens duomenų perdavimas į šalį, kuri nėra ES ar EEE valstybė narė, gali būti vykdomas tik gavus Duomenų valdytojo išankstinį rašytinį sutikimą ir tik tuo atveju, jei yra įvykdytos specialios sąlygos, nurodytos taikomuose duomenų apsaugos teisės aktuose, BDAR V skyriuje. </w:t>
      </w:r>
    </w:p>
    <w:p w14:paraId="5ED4D249" w14:textId="4AE5F883" w:rsidR="00211E99" w:rsidRPr="002A0E00" w:rsidRDefault="007772C1" w:rsidP="00AD2032">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2A0E00">
        <w:rPr>
          <w:rFonts w:ascii="Times New Roman" w:eastAsia="Times New Roman" w:hAnsi="Times New Roman" w:cs="Times New Roman"/>
          <w:sz w:val="16"/>
          <w:szCs w:val="16"/>
        </w:rPr>
        <w:lastRenderedPageBreak/>
        <w:t xml:space="preserve">Duomenų valdytojas gali bet kada atšaukti savo sutikimą dėl duomenų perdavimo į trečiąsias šalis pagal šio Susitarimo 6.1 punktą. Tokiu atveju, Duomenų tvarkytojas privalo iškart nutraukti duomenų perdavimą ir, Duomenų valdytojui prašant, pateikti rašytinį tokio nutraukimo patvirtinimą. </w:t>
      </w:r>
    </w:p>
    <w:p w14:paraId="259411D0" w14:textId="77777777" w:rsidR="00211E99" w:rsidRPr="002A0E00" w:rsidRDefault="007772C1">
      <w:pPr>
        <w:numPr>
          <w:ilvl w:val="0"/>
          <w:numId w:val="8"/>
        </w:numPr>
        <w:pBdr>
          <w:top w:val="nil"/>
          <w:left w:val="nil"/>
          <w:bottom w:val="nil"/>
          <w:right w:val="nil"/>
          <w:between w:val="nil"/>
        </w:pBdr>
        <w:tabs>
          <w:tab w:val="left" w:pos="426"/>
          <w:tab w:val="left" w:pos="709"/>
        </w:tabs>
        <w:spacing w:before="120" w:after="120" w:line="240" w:lineRule="auto"/>
        <w:jc w:val="both"/>
        <w:rPr>
          <w:rFonts w:ascii="Times New Roman" w:eastAsia="Times New Roman" w:hAnsi="Times New Roman" w:cs="Times New Roman"/>
          <w:b/>
          <w:sz w:val="16"/>
          <w:szCs w:val="16"/>
        </w:rPr>
      </w:pPr>
      <w:r w:rsidRPr="002A0E00">
        <w:rPr>
          <w:rFonts w:ascii="Times New Roman" w:eastAsia="Times New Roman" w:hAnsi="Times New Roman" w:cs="Times New Roman"/>
          <w:b/>
          <w:sz w:val="16"/>
          <w:szCs w:val="16"/>
        </w:rPr>
        <w:t>INFORMACIJOS SAUGUMAS IR KONFIDENCIALUMAS</w:t>
      </w:r>
    </w:p>
    <w:p w14:paraId="3C7C237E" w14:textId="77777777" w:rsidR="00211E99" w:rsidRPr="002A0E00" w:rsidRDefault="007772C1">
      <w:pPr>
        <w:numPr>
          <w:ilvl w:val="1"/>
          <w:numId w:val="8"/>
        </w:numPr>
        <w:pBdr>
          <w:top w:val="nil"/>
          <w:left w:val="nil"/>
          <w:bottom w:val="nil"/>
          <w:right w:val="nil"/>
          <w:between w:val="nil"/>
        </w:pBdr>
        <w:tabs>
          <w:tab w:val="left" w:pos="426"/>
          <w:tab w:val="left" w:pos="709"/>
        </w:tabs>
        <w:spacing w:before="120" w:after="120" w:line="240" w:lineRule="auto"/>
        <w:jc w:val="both"/>
        <w:rPr>
          <w:rFonts w:ascii="Times New Roman" w:hAnsi="Times New Roman" w:cs="Times New Roman"/>
          <w:sz w:val="16"/>
          <w:szCs w:val="16"/>
        </w:rPr>
      </w:pPr>
      <w:r w:rsidRPr="002A0E00">
        <w:rPr>
          <w:rFonts w:ascii="Times New Roman" w:eastAsia="Times New Roman" w:hAnsi="Times New Roman" w:cs="Times New Roman"/>
          <w:sz w:val="16"/>
          <w:szCs w:val="16"/>
        </w:rPr>
        <w:t xml:space="preserve">Duomenų tvarkytojas užtikrina tinkamą asmens duomenų apsaugą pagal šį Susitarimą su tikslu apsaugoti asmens duomenis nuo sunaikinimo, pakeitimo, neteisėto platinimo arba neteisėtos prieigos. Asmens duomenys taip pat saugomi nuo kitokio pobūdžio neteisėto tvarkymo. </w:t>
      </w:r>
    </w:p>
    <w:p w14:paraId="016A64D4" w14:textId="77777777" w:rsidR="00211E99" w:rsidRPr="002A0E00" w:rsidRDefault="007772C1">
      <w:pPr>
        <w:numPr>
          <w:ilvl w:val="1"/>
          <w:numId w:val="8"/>
        </w:numPr>
        <w:pBdr>
          <w:top w:val="nil"/>
          <w:left w:val="nil"/>
          <w:bottom w:val="nil"/>
          <w:right w:val="nil"/>
          <w:between w:val="nil"/>
        </w:pBdr>
        <w:tabs>
          <w:tab w:val="left" w:pos="426"/>
          <w:tab w:val="left" w:pos="709"/>
        </w:tabs>
        <w:spacing w:before="120" w:after="120" w:line="240" w:lineRule="auto"/>
        <w:jc w:val="both"/>
        <w:rPr>
          <w:rFonts w:ascii="Times New Roman" w:hAnsi="Times New Roman" w:cs="Times New Roman"/>
          <w:sz w:val="16"/>
          <w:szCs w:val="16"/>
        </w:rPr>
      </w:pPr>
      <w:r w:rsidRPr="002A0E00">
        <w:rPr>
          <w:rFonts w:ascii="Times New Roman" w:eastAsia="Times New Roman" w:hAnsi="Times New Roman" w:cs="Times New Roman"/>
          <w:sz w:val="16"/>
          <w:szCs w:val="16"/>
        </w:rPr>
        <w:t>Duomenų tvarkytojas parengia ir nuolat atnaujina savo techninių, organizacinių ir fizinių priemonių aprašymą, kad šis atitiktų taikomų duomenų apsaugos teisės aktų reikalavimus.</w:t>
      </w:r>
    </w:p>
    <w:p w14:paraId="69AADA80" w14:textId="77777777" w:rsidR="00211E99" w:rsidRPr="002A0E00" w:rsidRDefault="007772C1">
      <w:pPr>
        <w:numPr>
          <w:ilvl w:val="1"/>
          <w:numId w:val="8"/>
        </w:numPr>
        <w:pBdr>
          <w:top w:val="nil"/>
          <w:left w:val="nil"/>
          <w:bottom w:val="nil"/>
          <w:right w:val="nil"/>
          <w:between w:val="nil"/>
        </w:pBdr>
        <w:tabs>
          <w:tab w:val="left" w:pos="426"/>
          <w:tab w:val="left" w:pos="709"/>
        </w:tabs>
        <w:spacing w:before="120" w:after="120" w:line="240" w:lineRule="auto"/>
        <w:jc w:val="both"/>
        <w:rPr>
          <w:rFonts w:ascii="Times New Roman" w:hAnsi="Times New Roman" w:cs="Times New Roman"/>
          <w:sz w:val="16"/>
          <w:szCs w:val="16"/>
        </w:rPr>
      </w:pPr>
      <w:r w:rsidRPr="002A0E00">
        <w:rPr>
          <w:rFonts w:ascii="Times New Roman" w:eastAsia="Times New Roman" w:hAnsi="Times New Roman" w:cs="Times New Roman"/>
          <w:sz w:val="16"/>
          <w:szCs w:val="16"/>
        </w:rPr>
        <w:t>Be Duomenų valdytojo išankstinio rašytinio sutikimo Duomenų tvarkytojas įsipareigoja neatskleisti pagal šį Susitarimą tvarkomų asmens duomenų ar kitaip neleisti su jais susipažinti jokiai trečiajai šaliai, išskyrus pagalbinius duomenų tvarkytojus, kurie pasitelkiami pagal šį Susitarimą.</w:t>
      </w:r>
    </w:p>
    <w:p w14:paraId="5A8D5743" w14:textId="4845E341" w:rsidR="00211E99" w:rsidRPr="002A0E00" w:rsidRDefault="007772C1">
      <w:pPr>
        <w:numPr>
          <w:ilvl w:val="1"/>
          <w:numId w:val="8"/>
        </w:numPr>
        <w:pBdr>
          <w:top w:val="nil"/>
          <w:left w:val="nil"/>
          <w:bottom w:val="nil"/>
          <w:right w:val="nil"/>
          <w:between w:val="nil"/>
        </w:pBdr>
        <w:tabs>
          <w:tab w:val="left" w:pos="426"/>
          <w:tab w:val="left" w:pos="709"/>
        </w:tabs>
        <w:spacing w:before="120" w:after="120" w:line="240" w:lineRule="auto"/>
        <w:jc w:val="both"/>
        <w:rPr>
          <w:rFonts w:ascii="Times New Roman" w:hAnsi="Times New Roman" w:cs="Times New Roman"/>
          <w:sz w:val="16"/>
          <w:szCs w:val="16"/>
        </w:rPr>
      </w:pPr>
      <w:r w:rsidRPr="002A0E00">
        <w:rPr>
          <w:rFonts w:ascii="Times New Roman" w:eastAsia="Times New Roman" w:hAnsi="Times New Roman" w:cs="Times New Roman"/>
          <w:sz w:val="16"/>
          <w:szCs w:val="16"/>
        </w:rPr>
        <w:t xml:space="preserve">Duomenų tvarkytojas užtikrina, kad visi su asmens duomenų tvarkymu susiję asmenys </w:t>
      </w:r>
      <w:r w:rsidR="00611C38">
        <w:rPr>
          <w:rFonts w:ascii="Times New Roman" w:eastAsia="Times New Roman" w:hAnsi="Times New Roman" w:cs="Times New Roman"/>
          <w:sz w:val="16"/>
          <w:szCs w:val="16"/>
        </w:rPr>
        <w:t xml:space="preserve">konfidencialumo sutartimi visam laikui </w:t>
      </w:r>
      <w:r w:rsidRPr="002A0E00">
        <w:rPr>
          <w:rFonts w:ascii="Times New Roman" w:eastAsia="Times New Roman" w:hAnsi="Times New Roman" w:cs="Times New Roman"/>
          <w:sz w:val="16"/>
          <w:szCs w:val="16"/>
        </w:rPr>
        <w:t>būtų įsipareigoję užtikrinti konfidencialumą arba, kad jiems būtų taikoma atitinkama įstatymais nustatyta konfidencialumo prievolė.</w:t>
      </w:r>
    </w:p>
    <w:p w14:paraId="34960C31" w14:textId="6DB6768B" w:rsidR="00211E99" w:rsidRPr="002A0E00" w:rsidRDefault="007772C1" w:rsidP="00AD2032">
      <w:pPr>
        <w:numPr>
          <w:ilvl w:val="1"/>
          <w:numId w:val="8"/>
        </w:numPr>
        <w:pBdr>
          <w:top w:val="nil"/>
          <w:left w:val="nil"/>
          <w:bottom w:val="nil"/>
          <w:right w:val="nil"/>
          <w:between w:val="nil"/>
        </w:pBdr>
        <w:tabs>
          <w:tab w:val="left" w:pos="426"/>
          <w:tab w:val="left" w:pos="709"/>
        </w:tabs>
        <w:spacing w:before="120" w:after="120" w:line="240" w:lineRule="auto"/>
        <w:jc w:val="both"/>
        <w:rPr>
          <w:rFonts w:ascii="Times New Roman" w:hAnsi="Times New Roman" w:cs="Times New Roman"/>
          <w:sz w:val="16"/>
          <w:szCs w:val="16"/>
        </w:rPr>
      </w:pPr>
      <w:r w:rsidRPr="002A0E00">
        <w:rPr>
          <w:rFonts w:ascii="Times New Roman" w:eastAsia="Times New Roman" w:hAnsi="Times New Roman" w:cs="Times New Roman"/>
          <w:sz w:val="16"/>
          <w:szCs w:val="16"/>
        </w:rPr>
        <w:t>Jei dėl kokių nors priežasčių bet kuri iš Šalių negali vykdyti šio Susitarimo sąlygų, ji privalo nedelsiant apie tai informuoti kitą Šalį.</w:t>
      </w:r>
    </w:p>
    <w:p w14:paraId="7B5E8ED6" w14:textId="77777777" w:rsidR="00211E99" w:rsidRPr="002A0E00" w:rsidRDefault="007772C1">
      <w:pPr>
        <w:numPr>
          <w:ilvl w:val="0"/>
          <w:numId w:val="8"/>
        </w:numPr>
        <w:pBdr>
          <w:top w:val="nil"/>
          <w:left w:val="nil"/>
          <w:bottom w:val="nil"/>
          <w:right w:val="nil"/>
          <w:between w:val="nil"/>
        </w:pBdr>
        <w:spacing w:before="120" w:after="120" w:line="240" w:lineRule="auto"/>
        <w:ind w:left="567" w:hanging="567"/>
        <w:jc w:val="both"/>
        <w:rPr>
          <w:rFonts w:ascii="Times New Roman" w:eastAsia="Times New Roman" w:hAnsi="Times New Roman" w:cs="Times New Roman"/>
          <w:b/>
          <w:sz w:val="16"/>
          <w:szCs w:val="16"/>
        </w:rPr>
      </w:pPr>
      <w:r w:rsidRPr="002A0E00">
        <w:rPr>
          <w:rFonts w:ascii="Times New Roman" w:eastAsia="Times New Roman" w:hAnsi="Times New Roman" w:cs="Times New Roman"/>
          <w:b/>
          <w:sz w:val="16"/>
          <w:szCs w:val="16"/>
        </w:rPr>
        <w:t>ASMENS DUOMENŲ SAUGUMO PAŽEIDIMAI</w:t>
      </w:r>
    </w:p>
    <w:p w14:paraId="759A9C2E" w14:textId="77777777" w:rsidR="00211E99" w:rsidRPr="002A0E00" w:rsidRDefault="007772C1">
      <w:pPr>
        <w:numPr>
          <w:ilvl w:val="1"/>
          <w:numId w:val="8"/>
        </w:numPr>
        <w:pBdr>
          <w:top w:val="nil"/>
          <w:left w:val="nil"/>
          <w:bottom w:val="nil"/>
          <w:right w:val="nil"/>
          <w:between w:val="nil"/>
        </w:pBdr>
        <w:spacing w:before="120" w:after="120" w:line="240" w:lineRule="auto"/>
        <w:ind w:left="851" w:hanging="425"/>
        <w:jc w:val="both"/>
        <w:rPr>
          <w:rFonts w:ascii="Times New Roman" w:hAnsi="Times New Roman" w:cs="Times New Roman"/>
          <w:sz w:val="16"/>
          <w:szCs w:val="16"/>
        </w:rPr>
      </w:pPr>
      <w:r w:rsidRPr="002A0E00">
        <w:rPr>
          <w:rFonts w:ascii="Times New Roman" w:eastAsia="Times New Roman" w:hAnsi="Times New Roman" w:cs="Times New Roman"/>
          <w:sz w:val="16"/>
          <w:szCs w:val="16"/>
        </w:rPr>
        <w:t xml:space="preserve">Asmens duomenų saugumo pažeidimo atveju ar Duomenų tvarkytojui pagrįstai įtariant tokį pažeidimą, Duomenų tvarkytojas nedelsiant, tačiau bet kokiu atveju ne vėliau nei per 24 val. po to, kai sužinojo apie tai, raštu informuoja apie tai </w:t>
      </w:r>
      <w:r w:rsidR="00890466" w:rsidRPr="002A0E00">
        <w:rPr>
          <w:rFonts w:ascii="Times New Roman" w:eastAsia="Times New Roman" w:hAnsi="Times New Roman" w:cs="Times New Roman"/>
          <w:sz w:val="16"/>
          <w:szCs w:val="16"/>
        </w:rPr>
        <w:t>Duomenų valdytoją</w:t>
      </w:r>
      <w:r w:rsidRPr="002A0E00">
        <w:rPr>
          <w:rFonts w:ascii="Times New Roman" w:eastAsia="Times New Roman" w:hAnsi="Times New Roman" w:cs="Times New Roman"/>
          <w:sz w:val="16"/>
          <w:szCs w:val="16"/>
        </w:rPr>
        <w:t xml:space="preserve"> ir pateikia turimą informaciją bei duomenis, susijusius su tokiu pažeidimu. Pranešimo forma pateikta Priede Nr. 4.</w:t>
      </w:r>
    </w:p>
    <w:p w14:paraId="20C7B644" w14:textId="128C7B0E" w:rsidR="00CB1E30" w:rsidRPr="00CB1E30" w:rsidRDefault="007772C1" w:rsidP="00CB1E30">
      <w:pPr>
        <w:numPr>
          <w:ilvl w:val="1"/>
          <w:numId w:val="8"/>
        </w:numPr>
        <w:pBdr>
          <w:top w:val="nil"/>
          <w:left w:val="nil"/>
          <w:bottom w:val="nil"/>
          <w:right w:val="nil"/>
          <w:between w:val="nil"/>
        </w:pBdr>
        <w:tabs>
          <w:tab w:val="left" w:pos="851"/>
        </w:tabs>
        <w:spacing w:before="120" w:after="120" w:line="240" w:lineRule="auto"/>
        <w:ind w:left="851" w:hanging="425"/>
        <w:jc w:val="both"/>
        <w:rPr>
          <w:rFonts w:ascii="Times New Roman" w:hAnsi="Times New Roman" w:cs="Times New Roman"/>
          <w:sz w:val="16"/>
          <w:szCs w:val="16"/>
        </w:rPr>
      </w:pPr>
      <w:r w:rsidRPr="002A0E00">
        <w:rPr>
          <w:rFonts w:ascii="Times New Roman" w:eastAsia="Times New Roman" w:hAnsi="Times New Roman" w:cs="Times New Roman"/>
          <w:sz w:val="16"/>
          <w:szCs w:val="16"/>
        </w:rPr>
        <w:t>Duomenų valdytojui pareikalavus, Duomenų tvarkytojas atsižvelgdamas į technines galimybes nepagrįstai nedelsdamas pateiks Duomenų valdytojui papildomus reikalaujamus dokumentus, informaciją ir duomenis, reikalingus tam, kad Duomenų valdytojas galėtų nustatyti ir (ar) patikrinti Asmens duomenų saugumo pažeidimo faktą, ištirti jo aplinkybes ir imtis neatidėliotinų priemonių pažeidimui pašalinti ar neigiamoms jo pasekmėms sumažinti.</w:t>
      </w:r>
    </w:p>
    <w:p w14:paraId="10A01726" w14:textId="77777777" w:rsidR="00211E99" w:rsidRPr="002A0E00" w:rsidRDefault="00DD75A8">
      <w:pPr>
        <w:numPr>
          <w:ilvl w:val="0"/>
          <w:numId w:val="8"/>
        </w:numPr>
        <w:pBdr>
          <w:top w:val="nil"/>
          <w:left w:val="nil"/>
          <w:bottom w:val="nil"/>
          <w:right w:val="nil"/>
          <w:between w:val="nil"/>
        </w:pBdr>
        <w:spacing w:before="120" w:after="120" w:line="240" w:lineRule="auto"/>
        <w:ind w:left="567" w:hanging="567"/>
        <w:jc w:val="both"/>
        <w:rPr>
          <w:rFonts w:ascii="Times New Roman" w:eastAsia="Times New Roman" w:hAnsi="Times New Roman" w:cs="Times New Roman"/>
          <w:b/>
          <w:sz w:val="16"/>
          <w:szCs w:val="16"/>
        </w:rPr>
      </w:pPr>
      <w:r w:rsidRPr="002A0E00">
        <w:rPr>
          <w:rFonts w:ascii="Times New Roman" w:eastAsia="Times New Roman" w:hAnsi="Times New Roman" w:cs="Times New Roman"/>
          <w:b/>
          <w:sz w:val="16"/>
          <w:szCs w:val="16"/>
        </w:rPr>
        <w:t>DUOMENŲ TVARKYTOJO</w:t>
      </w:r>
      <w:r w:rsidR="00B80A70" w:rsidRPr="002A0E00">
        <w:rPr>
          <w:rFonts w:ascii="Times New Roman" w:eastAsia="Times New Roman" w:hAnsi="Times New Roman" w:cs="Times New Roman"/>
          <w:b/>
          <w:sz w:val="16"/>
          <w:szCs w:val="16"/>
        </w:rPr>
        <w:t xml:space="preserve"> ATSAKOMYBĖ, </w:t>
      </w:r>
      <w:r w:rsidR="007772C1" w:rsidRPr="002A0E00">
        <w:rPr>
          <w:rFonts w:ascii="Times New Roman" w:eastAsia="Times New Roman" w:hAnsi="Times New Roman" w:cs="Times New Roman"/>
          <w:b/>
          <w:sz w:val="16"/>
          <w:szCs w:val="16"/>
        </w:rPr>
        <w:t>GINČŲ SPRENDIMO TVARKA</w:t>
      </w:r>
      <w:r w:rsidR="00B80A70" w:rsidRPr="002A0E00">
        <w:rPr>
          <w:rFonts w:ascii="Times New Roman" w:eastAsia="Times New Roman" w:hAnsi="Times New Roman" w:cs="Times New Roman"/>
          <w:b/>
          <w:sz w:val="16"/>
          <w:szCs w:val="16"/>
        </w:rPr>
        <w:t xml:space="preserve"> IR KONTAK</w:t>
      </w:r>
      <w:r w:rsidR="00922FB8" w:rsidRPr="002A0E00">
        <w:rPr>
          <w:rFonts w:ascii="Times New Roman" w:eastAsia="Times New Roman" w:hAnsi="Times New Roman" w:cs="Times New Roman"/>
          <w:b/>
          <w:sz w:val="16"/>
          <w:szCs w:val="16"/>
        </w:rPr>
        <w:t>T</w:t>
      </w:r>
      <w:r w:rsidR="00B80A70" w:rsidRPr="002A0E00">
        <w:rPr>
          <w:rFonts w:ascii="Times New Roman" w:eastAsia="Times New Roman" w:hAnsi="Times New Roman" w:cs="Times New Roman"/>
          <w:b/>
          <w:sz w:val="16"/>
          <w:szCs w:val="16"/>
        </w:rPr>
        <w:t>INIAI ASMENYS</w:t>
      </w:r>
    </w:p>
    <w:p w14:paraId="68A4BEA1" w14:textId="77777777" w:rsidR="00211E99" w:rsidRPr="002A0E00" w:rsidRDefault="007772C1">
      <w:pPr>
        <w:numPr>
          <w:ilvl w:val="1"/>
          <w:numId w:val="8"/>
        </w:numPr>
        <w:pBdr>
          <w:top w:val="nil"/>
          <w:left w:val="nil"/>
          <w:bottom w:val="nil"/>
          <w:right w:val="nil"/>
          <w:between w:val="nil"/>
        </w:pBdr>
        <w:spacing w:before="120" w:after="120" w:line="240" w:lineRule="auto"/>
        <w:ind w:left="851" w:hanging="425"/>
        <w:jc w:val="both"/>
        <w:rPr>
          <w:rFonts w:ascii="Times New Roman" w:hAnsi="Times New Roman" w:cs="Times New Roman"/>
          <w:sz w:val="16"/>
          <w:szCs w:val="16"/>
        </w:rPr>
      </w:pPr>
      <w:r w:rsidRPr="002A0E00">
        <w:rPr>
          <w:rFonts w:ascii="Times New Roman" w:eastAsia="Times New Roman" w:hAnsi="Times New Roman" w:cs="Times New Roman"/>
          <w:sz w:val="16"/>
          <w:szCs w:val="16"/>
        </w:rPr>
        <w:t xml:space="preserve">Atsižvelgiant į Asmens duomenų tvarkymo pobūdį, aprėptį, kontekstą bei tikslus, įskaitant aplinkybę, jog Asmens duomenis </w:t>
      </w:r>
      <w:r w:rsidR="00DD75A8" w:rsidRPr="002A0E00">
        <w:rPr>
          <w:rFonts w:ascii="Times New Roman" w:eastAsia="Times New Roman" w:hAnsi="Times New Roman" w:cs="Times New Roman"/>
          <w:sz w:val="16"/>
          <w:szCs w:val="16"/>
        </w:rPr>
        <w:t>Duomenų tvarkytojas</w:t>
      </w:r>
      <w:r w:rsidRPr="002A0E00">
        <w:rPr>
          <w:rFonts w:ascii="Times New Roman" w:eastAsia="Times New Roman" w:hAnsi="Times New Roman" w:cs="Times New Roman"/>
          <w:sz w:val="16"/>
          <w:szCs w:val="16"/>
        </w:rPr>
        <w:t xml:space="preserve"> yra priverstas tvarkyti, kaip neatskiriamą Sutarties tinkamo įgyvendinimo sąlygą, Šalys laiko, jog Susitarimo pažeidimo / netinkamo vykdymo, Reglamento pažeidimo atveju </w:t>
      </w:r>
      <w:r w:rsidR="00DD75A8" w:rsidRPr="002A0E00">
        <w:rPr>
          <w:rFonts w:ascii="Times New Roman" w:eastAsia="Times New Roman" w:hAnsi="Times New Roman" w:cs="Times New Roman"/>
          <w:sz w:val="16"/>
          <w:szCs w:val="16"/>
        </w:rPr>
        <w:t>Duomenų tvarkytojas</w:t>
      </w:r>
      <w:r w:rsidRPr="002A0E00">
        <w:rPr>
          <w:rFonts w:ascii="Times New Roman" w:eastAsia="Times New Roman" w:hAnsi="Times New Roman" w:cs="Times New Roman"/>
          <w:sz w:val="16"/>
          <w:szCs w:val="16"/>
        </w:rPr>
        <w:t xml:space="preserve"> atlygina atsiradusią žalą.</w:t>
      </w:r>
    </w:p>
    <w:p w14:paraId="13321EAD" w14:textId="77777777" w:rsidR="0030441E" w:rsidRPr="002A0E00" w:rsidRDefault="0030441E" w:rsidP="0030441E">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2A0E00">
        <w:rPr>
          <w:rFonts w:ascii="Times New Roman" w:hAnsi="Times New Roman" w:cs="Times New Roman"/>
          <w:sz w:val="16"/>
          <w:szCs w:val="16"/>
        </w:rPr>
        <w:t>Šalys neprisiima atsakomybės už eksploatacinius nuostolius, pelno netekimą, prestižo praradimą ir bet kokius kitus netiesioginius nuostolius bei jų padarinių žalą.</w:t>
      </w:r>
    </w:p>
    <w:p w14:paraId="04CF93D0" w14:textId="77777777" w:rsidR="0030441E" w:rsidRPr="002A0E00" w:rsidRDefault="0030441E" w:rsidP="0030441E">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2A0E00">
        <w:rPr>
          <w:rFonts w:ascii="Times New Roman" w:hAnsi="Times New Roman" w:cs="Times New Roman"/>
          <w:sz w:val="16"/>
          <w:szCs w:val="16"/>
        </w:rPr>
        <w:t xml:space="preserve">Bendra </w:t>
      </w:r>
      <w:r w:rsidR="00DD75A8" w:rsidRPr="002A0E00">
        <w:rPr>
          <w:rFonts w:ascii="Times New Roman" w:hAnsi="Times New Roman" w:cs="Times New Roman"/>
          <w:sz w:val="16"/>
          <w:szCs w:val="16"/>
        </w:rPr>
        <w:t>Duomenų tvarkytojo</w:t>
      </w:r>
      <w:r w:rsidRPr="002A0E00">
        <w:rPr>
          <w:rFonts w:ascii="Times New Roman" w:hAnsi="Times New Roman" w:cs="Times New Roman"/>
          <w:sz w:val="16"/>
          <w:szCs w:val="16"/>
        </w:rPr>
        <w:t xml:space="preserve"> atsakomybė pagal šią Sutartį bet kuriuo atveju ribojama 12  paskutinių einamųjų metų mėnesinių įmokų už paslaugas suma.</w:t>
      </w:r>
    </w:p>
    <w:p w14:paraId="2A66588C" w14:textId="77777777" w:rsidR="00B80A70" w:rsidRPr="002A0E00" w:rsidRDefault="007772C1" w:rsidP="00B80A70">
      <w:pPr>
        <w:numPr>
          <w:ilvl w:val="1"/>
          <w:numId w:val="8"/>
        </w:numPr>
        <w:pBdr>
          <w:top w:val="nil"/>
          <w:left w:val="nil"/>
          <w:bottom w:val="nil"/>
          <w:right w:val="nil"/>
          <w:between w:val="nil"/>
        </w:pBdr>
        <w:spacing w:before="120" w:after="120" w:line="240" w:lineRule="auto"/>
        <w:ind w:left="851" w:hanging="720"/>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Kiekvienas ginčas, nesutarimas ar reikalavimas, kylantis iš šio Susitarimo ar susijęs su šiuo Susitarimu, jo pažeidimu, nutraukimu bei galiojimu, turi būti sprendžiamas derybų keliu. Jeigu per 15 dienų nuo jo kilimo Šalims nepavyksta susitarti, toks ginčas, nesutarimas ar reikalavimas turi būti galutinai sprendžiam</w:t>
      </w:r>
      <w:r w:rsidR="00B80A70" w:rsidRPr="002A0E00">
        <w:rPr>
          <w:rFonts w:ascii="Times New Roman" w:eastAsia="Times New Roman" w:hAnsi="Times New Roman" w:cs="Times New Roman"/>
          <w:sz w:val="16"/>
          <w:szCs w:val="16"/>
        </w:rPr>
        <w:t>as Lietuvos Respublikos teisme;</w:t>
      </w:r>
    </w:p>
    <w:p w14:paraId="335FBF5D" w14:textId="77777777" w:rsidR="00B80A70" w:rsidRPr="002A0E00" w:rsidRDefault="00B80A70" w:rsidP="00B80A70">
      <w:pPr>
        <w:numPr>
          <w:ilvl w:val="1"/>
          <w:numId w:val="8"/>
        </w:numPr>
        <w:pBdr>
          <w:top w:val="nil"/>
          <w:left w:val="nil"/>
          <w:bottom w:val="nil"/>
          <w:right w:val="nil"/>
          <w:between w:val="nil"/>
        </w:pBdr>
        <w:spacing w:before="120" w:after="120" w:line="240" w:lineRule="auto"/>
        <w:ind w:left="851" w:hanging="720"/>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Šio Susitarimo ir Sutarties vykdymo kontaktiniai duomenys ir asmenys nurodyti Priede Nr.5</w:t>
      </w:r>
    </w:p>
    <w:p w14:paraId="7B3D17B7" w14:textId="77777777" w:rsidR="00211E99" w:rsidRPr="002A0E00" w:rsidRDefault="007772C1">
      <w:pPr>
        <w:numPr>
          <w:ilvl w:val="0"/>
          <w:numId w:val="8"/>
        </w:numPr>
        <w:pBdr>
          <w:top w:val="nil"/>
          <w:left w:val="nil"/>
          <w:bottom w:val="nil"/>
          <w:right w:val="nil"/>
          <w:between w:val="nil"/>
        </w:pBdr>
        <w:spacing w:before="120" w:after="120" w:line="240" w:lineRule="auto"/>
        <w:ind w:left="567" w:hanging="567"/>
        <w:jc w:val="both"/>
        <w:rPr>
          <w:rFonts w:ascii="Times New Roman" w:eastAsia="Times New Roman" w:hAnsi="Times New Roman" w:cs="Times New Roman"/>
          <w:b/>
          <w:sz w:val="16"/>
          <w:szCs w:val="16"/>
        </w:rPr>
      </w:pPr>
      <w:r w:rsidRPr="002A0E00">
        <w:rPr>
          <w:rFonts w:ascii="Times New Roman" w:eastAsia="Times New Roman" w:hAnsi="Times New Roman" w:cs="Times New Roman"/>
          <w:b/>
          <w:sz w:val="16"/>
          <w:szCs w:val="16"/>
        </w:rPr>
        <w:t xml:space="preserve">ŠALIŲ REKVIZITAI IR PARAŠAI </w:t>
      </w:r>
    </w:p>
    <w:tbl>
      <w:tblPr>
        <w:tblStyle w:val="a"/>
        <w:tblW w:w="9628" w:type="dxa"/>
        <w:tblInd w:w="360" w:type="dxa"/>
        <w:tblLayout w:type="fixed"/>
        <w:tblLook w:val="0400" w:firstRow="0" w:lastRow="0" w:firstColumn="0" w:lastColumn="0" w:noHBand="0" w:noVBand="1"/>
      </w:tblPr>
      <w:tblGrid>
        <w:gridCol w:w="4814"/>
        <w:gridCol w:w="4814"/>
      </w:tblGrid>
      <w:tr w:rsidR="00765B98" w:rsidRPr="002A0E00" w14:paraId="38F3921A" w14:textId="77777777" w:rsidTr="009102AC">
        <w:tc>
          <w:tcPr>
            <w:tcW w:w="4814" w:type="dxa"/>
          </w:tcPr>
          <w:p w14:paraId="3C7C3D3F" w14:textId="77777777" w:rsidR="00211E99" w:rsidRDefault="007772C1">
            <w:pPr>
              <w:pBdr>
                <w:top w:val="nil"/>
                <w:left w:val="nil"/>
                <w:bottom w:val="nil"/>
                <w:right w:val="nil"/>
                <w:between w:val="nil"/>
              </w:pBdr>
              <w:spacing w:before="120" w:after="120" w:line="259" w:lineRule="auto"/>
              <w:ind w:left="675" w:hanging="720"/>
              <w:jc w:val="both"/>
              <w:rPr>
                <w:rFonts w:ascii="Times New Roman" w:eastAsia="Times New Roman" w:hAnsi="Times New Roman" w:cs="Times New Roman"/>
                <w:b/>
                <w:sz w:val="16"/>
                <w:szCs w:val="16"/>
              </w:rPr>
            </w:pPr>
            <w:r w:rsidRPr="002A0E00">
              <w:rPr>
                <w:rFonts w:ascii="Times New Roman" w:eastAsia="Times New Roman" w:hAnsi="Times New Roman" w:cs="Times New Roman"/>
                <w:b/>
                <w:sz w:val="16"/>
                <w:szCs w:val="16"/>
              </w:rPr>
              <w:t>DUOMENŲ VALDYTOJAS</w:t>
            </w:r>
          </w:p>
          <w:p w14:paraId="71C3CBE0" w14:textId="0F5A3952" w:rsidR="00BA3B89" w:rsidRPr="00BA3B89" w:rsidRDefault="00BA3B89">
            <w:pPr>
              <w:pBdr>
                <w:top w:val="nil"/>
                <w:left w:val="nil"/>
                <w:bottom w:val="nil"/>
                <w:right w:val="nil"/>
                <w:between w:val="nil"/>
              </w:pBdr>
              <w:spacing w:before="120" w:after="120" w:line="259" w:lineRule="auto"/>
              <w:ind w:left="675" w:hanging="720"/>
              <w:jc w:val="both"/>
              <w:rPr>
                <w:rFonts w:ascii="Times New Roman" w:eastAsia="Times New Roman" w:hAnsi="Times New Roman" w:cs="Times New Roman"/>
                <w:sz w:val="16"/>
                <w:szCs w:val="16"/>
              </w:rPr>
            </w:pPr>
          </w:p>
        </w:tc>
        <w:tc>
          <w:tcPr>
            <w:tcW w:w="4814" w:type="dxa"/>
          </w:tcPr>
          <w:p w14:paraId="7F714F13" w14:textId="77777777" w:rsidR="00211E99" w:rsidRPr="002A0E00" w:rsidRDefault="007772C1">
            <w:pPr>
              <w:pBdr>
                <w:top w:val="nil"/>
                <w:left w:val="nil"/>
                <w:bottom w:val="nil"/>
                <w:right w:val="nil"/>
                <w:between w:val="nil"/>
              </w:pBdr>
              <w:spacing w:before="120" w:after="120" w:line="259" w:lineRule="auto"/>
              <w:ind w:left="720" w:hanging="720"/>
              <w:jc w:val="both"/>
              <w:rPr>
                <w:rFonts w:ascii="Times New Roman" w:eastAsia="Times New Roman" w:hAnsi="Times New Roman" w:cs="Times New Roman"/>
                <w:b/>
                <w:sz w:val="16"/>
                <w:szCs w:val="16"/>
              </w:rPr>
            </w:pPr>
            <w:r w:rsidRPr="002A0E00">
              <w:rPr>
                <w:rFonts w:ascii="Times New Roman" w:eastAsia="Times New Roman" w:hAnsi="Times New Roman" w:cs="Times New Roman"/>
                <w:b/>
                <w:sz w:val="16"/>
                <w:szCs w:val="16"/>
              </w:rPr>
              <w:t>DUOMENŲ TVARKYTOJAS</w:t>
            </w:r>
          </w:p>
        </w:tc>
      </w:tr>
      <w:tr w:rsidR="00765B98" w:rsidRPr="002A0E00" w14:paraId="6E60DF89" w14:textId="77777777" w:rsidTr="009102AC">
        <w:tc>
          <w:tcPr>
            <w:tcW w:w="4814" w:type="dxa"/>
          </w:tcPr>
          <w:p w14:paraId="6B18C050" w14:textId="77777777" w:rsidR="00BA3B89" w:rsidRDefault="009D1ADF" w:rsidP="009D1ADF">
            <w:pPr>
              <w:pBdr>
                <w:top w:val="nil"/>
                <w:left w:val="nil"/>
                <w:bottom w:val="nil"/>
                <w:right w:val="nil"/>
                <w:between w:val="nil"/>
              </w:pBdr>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Ukmergės r. Taujėnų gimnazija</w:t>
            </w:r>
          </w:p>
          <w:p w14:paraId="784F4ED6" w14:textId="77777777" w:rsidR="009D1ADF" w:rsidRDefault="009D1ADF" w:rsidP="009D1ADF">
            <w:pPr>
              <w:pBdr>
                <w:top w:val="nil"/>
                <w:left w:val="nil"/>
                <w:bottom w:val="nil"/>
                <w:right w:val="nil"/>
                <w:between w:val="nil"/>
              </w:pBdr>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Ukmergės g. 5, </w:t>
            </w:r>
            <w:r w:rsidRPr="009D1ADF">
              <w:rPr>
                <w:rFonts w:ascii="Times New Roman" w:eastAsia="Times New Roman" w:hAnsi="Times New Roman" w:cs="Times New Roman"/>
                <w:b/>
                <w:sz w:val="16"/>
                <w:szCs w:val="16"/>
              </w:rPr>
              <w:t>Taujėnų mstl., Ukmergės r. sav. LT-20347</w:t>
            </w:r>
          </w:p>
          <w:p w14:paraId="7FBD1288" w14:textId="7248FF90" w:rsidR="009D1ADF" w:rsidRPr="002A0E00" w:rsidRDefault="009D1ADF" w:rsidP="009D1ADF">
            <w:pPr>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Įmonės kodas: 1</w:t>
            </w:r>
            <w:r>
              <w:rPr>
                <w:rFonts w:ascii="Times New Roman" w:eastAsia="Times New Roman" w:hAnsi="Times New Roman" w:cs="Times New Roman"/>
                <w:sz w:val="16"/>
                <w:szCs w:val="16"/>
              </w:rPr>
              <w:t>90343067</w:t>
            </w:r>
          </w:p>
          <w:p w14:paraId="4DDFD7BF" w14:textId="3392B7DD" w:rsidR="009D1ADF" w:rsidRPr="002A0E00" w:rsidRDefault="009D1ADF" w:rsidP="009D1ADF">
            <w:pPr>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 xml:space="preserve">Tel. (8 </w:t>
            </w:r>
            <w:r>
              <w:rPr>
                <w:rFonts w:ascii="Times New Roman" w:eastAsia="Times New Roman" w:hAnsi="Times New Roman" w:cs="Times New Roman"/>
                <w:sz w:val="16"/>
                <w:szCs w:val="16"/>
              </w:rPr>
              <w:t>340</w:t>
            </w:r>
            <w:r w:rsidRPr="002A0E0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45125</w:t>
            </w:r>
            <w:r w:rsidRPr="002A0E00">
              <w:rPr>
                <w:rFonts w:ascii="Times New Roman" w:eastAsia="Times New Roman" w:hAnsi="Times New Roman" w:cs="Times New Roman"/>
                <w:sz w:val="16"/>
                <w:szCs w:val="16"/>
              </w:rPr>
              <w:t xml:space="preserve"> </w:t>
            </w:r>
          </w:p>
          <w:p w14:paraId="3B85D73B" w14:textId="77777777" w:rsidR="002D336D" w:rsidRDefault="009D1ADF" w:rsidP="009D1ADF">
            <w:pPr>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A. s</w:t>
            </w:r>
            <w:r w:rsidR="002D336D">
              <w:rPr>
                <w:rFonts w:ascii="Times New Roman" w:eastAsia="Times New Roman" w:hAnsi="Times New Roman" w:cs="Times New Roman"/>
                <w:sz w:val="16"/>
                <w:szCs w:val="16"/>
              </w:rPr>
              <w:t>.</w:t>
            </w:r>
            <w:r w:rsidR="002D336D">
              <w:t xml:space="preserve"> </w:t>
            </w:r>
            <w:r w:rsidR="002D336D" w:rsidRPr="002D336D">
              <w:rPr>
                <w:rFonts w:ascii="Times New Roman" w:eastAsia="Times New Roman" w:hAnsi="Times New Roman" w:cs="Times New Roman"/>
                <w:sz w:val="16"/>
                <w:szCs w:val="16"/>
              </w:rPr>
              <w:t xml:space="preserve">LT667300010002603415 </w:t>
            </w:r>
          </w:p>
          <w:p w14:paraId="1F64937B" w14:textId="52E87964" w:rsidR="009D1ADF" w:rsidRPr="002A0E00" w:rsidRDefault="002D336D" w:rsidP="009D1ADF">
            <w:pPr>
              <w:jc w:val="both"/>
              <w:rPr>
                <w:rFonts w:ascii="Times New Roman" w:eastAsia="Times New Roman" w:hAnsi="Times New Roman" w:cs="Times New Roman"/>
                <w:sz w:val="16"/>
                <w:szCs w:val="16"/>
              </w:rPr>
            </w:pPr>
            <w:r w:rsidRPr="002D336D">
              <w:rPr>
                <w:rFonts w:ascii="Times New Roman" w:eastAsia="Times New Roman" w:hAnsi="Times New Roman" w:cs="Times New Roman"/>
                <w:sz w:val="16"/>
                <w:szCs w:val="16"/>
              </w:rPr>
              <w:t>AB bankas „Swedbank“ kodas 73000</w:t>
            </w:r>
          </w:p>
          <w:p w14:paraId="712EAEF5" w14:textId="77777777" w:rsidR="00677035" w:rsidRDefault="009D1ADF" w:rsidP="00677035">
            <w:pPr>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 xml:space="preserve">El. p.: </w:t>
            </w:r>
            <w:hyperlink r:id="rId8" w:history="1">
              <w:r w:rsidR="00677035" w:rsidRPr="00E0330D">
                <w:rPr>
                  <w:rStyle w:val="Hipersaitas"/>
                  <w:rFonts w:ascii="Times New Roman" w:eastAsia="Times New Roman" w:hAnsi="Times New Roman" w:cs="Times New Roman"/>
                  <w:sz w:val="16"/>
                  <w:szCs w:val="16"/>
                </w:rPr>
                <w:t>mokykla@taujenai.ukmerge.lm.lt</w:t>
              </w:r>
            </w:hyperlink>
          </w:p>
          <w:p w14:paraId="7338AF35" w14:textId="26FAF06E" w:rsidR="009D1ADF" w:rsidRPr="002A0E00" w:rsidRDefault="009D1ADF" w:rsidP="009D1ADF">
            <w:pPr>
              <w:pBdr>
                <w:top w:val="nil"/>
                <w:left w:val="nil"/>
                <w:bottom w:val="nil"/>
                <w:right w:val="nil"/>
                <w:between w:val="nil"/>
              </w:pBdr>
              <w:jc w:val="both"/>
              <w:rPr>
                <w:rFonts w:ascii="Times New Roman" w:eastAsia="Times New Roman" w:hAnsi="Times New Roman" w:cs="Times New Roman"/>
                <w:b/>
                <w:sz w:val="16"/>
                <w:szCs w:val="16"/>
              </w:rPr>
            </w:pPr>
          </w:p>
        </w:tc>
        <w:tc>
          <w:tcPr>
            <w:tcW w:w="4814" w:type="dxa"/>
          </w:tcPr>
          <w:p w14:paraId="60A67432" w14:textId="77777777" w:rsidR="00211E99" w:rsidRPr="002A0E00" w:rsidRDefault="00D03BD0">
            <w:pPr>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Uždaroji akcinė bendrovė</w:t>
            </w:r>
            <w:r w:rsidR="00D31B4C" w:rsidRPr="002A0E00">
              <w:rPr>
                <w:rFonts w:ascii="Times New Roman" w:eastAsia="Times New Roman" w:hAnsi="Times New Roman" w:cs="Times New Roman"/>
                <w:sz w:val="16"/>
                <w:szCs w:val="16"/>
              </w:rPr>
              <w:t xml:space="preserve"> </w:t>
            </w:r>
            <w:r w:rsidR="007772C1" w:rsidRPr="002A0E00">
              <w:rPr>
                <w:rFonts w:ascii="Times New Roman" w:eastAsia="Times New Roman" w:hAnsi="Times New Roman" w:cs="Times New Roman"/>
                <w:sz w:val="16"/>
                <w:szCs w:val="16"/>
              </w:rPr>
              <w:t>„NEVDA“</w:t>
            </w:r>
          </w:p>
          <w:p w14:paraId="6CC48A63" w14:textId="77777777" w:rsidR="00211E99" w:rsidRPr="002A0E00" w:rsidRDefault="007772C1">
            <w:pPr>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Savanorių pr. 178</w:t>
            </w:r>
            <w:r w:rsidR="006E78E0" w:rsidRPr="002A0E00">
              <w:rPr>
                <w:rFonts w:ascii="Times New Roman" w:eastAsia="Times New Roman" w:hAnsi="Times New Roman" w:cs="Times New Roman"/>
                <w:sz w:val="16"/>
                <w:szCs w:val="16"/>
              </w:rPr>
              <w:t>F</w:t>
            </w:r>
            <w:r w:rsidRPr="002A0E00">
              <w:rPr>
                <w:rFonts w:ascii="Times New Roman" w:eastAsia="Times New Roman" w:hAnsi="Times New Roman" w:cs="Times New Roman"/>
                <w:sz w:val="16"/>
                <w:szCs w:val="16"/>
              </w:rPr>
              <w:t xml:space="preserve">, LT-03154 Vilnius </w:t>
            </w:r>
          </w:p>
          <w:p w14:paraId="4AFDEB34" w14:textId="77777777" w:rsidR="00211E99" w:rsidRPr="002A0E00" w:rsidRDefault="007772C1">
            <w:pPr>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Įmonės kodas: 121931451</w:t>
            </w:r>
          </w:p>
          <w:p w14:paraId="0A3511D2" w14:textId="77777777" w:rsidR="00211E99" w:rsidRPr="002A0E00" w:rsidRDefault="007772C1">
            <w:pPr>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PVM mokėtojo kodas: LT219314515</w:t>
            </w:r>
          </w:p>
          <w:p w14:paraId="30F9564B" w14:textId="77777777" w:rsidR="00211E99" w:rsidRPr="002A0E00" w:rsidRDefault="007772C1">
            <w:pPr>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 xml:space="preserve">Tel. (8 5) 2059384 </w:t>
            </w:r>
          </w:p>
          <w:p w14:paraId="68704D24" w14:textId="77777777" w:rsidR="00211E99" w:rsidRPr="002A0E00" w:rsidRDefault="007772C1">
            <w:pPr>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A. s. LT89 7044 0600 0097 9554</w:t>
            </w:r>
          </w:p>
          <w:p w14:paraId="374C4C60" w14:textId="77777777" w:rsidR="00D03BD0" w:rsidRPr="002A0E00" w:rsidRDefault="007772C1">
            <w:pPr>
              <w:ind w:left="567" w:hanging="567"/>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A</w:t>
            </w:r>
            <w:r w:rsidR="00D03BD0" w:rsidRPr="002A0E00">
              <w:rPr>
                <w:rFonts w:ascii="Times New Roman" w:eastAsia="Times New Roman" w:hAnsi="Times New Roman" w:cs="Times New Roman"/>
                <w:sz w:val="16"/>
                <w:szCs w:val="16"/>
              </w:rPr>
              <w:t>B SEB bankas, banko kodas 70440</w:t>
            </w:r>
          </w:p>
          <w:p w14:paraId="051AC0BE" w14:textId="77777777" w:rsidR="00211E99" w:rsidRPr="002A0E00" w:rsidRDefault="00D03BD0" w:rsidP="00D03BD0">
            <w:pPr>
              <w:ind w:left="567" w:hanging="567"/>
              <w:jc w:val="both"/>
              <w:rPr>
                <w:rFonts w:ascii="Times New Roman" w:eastAsia="Times New Roman" w:hAnsi="Times New Roman" w:cs="Times New Roman"/>
                <w:b/>
                <w:sz w:val="16"/>
                <w:szCs w:val="16"/>
                <w:lang w:val="en-US"/>
              </w:rPr>
            </w:pPr>
            <w:r w:rsidRPr="002A0E00">
              <w:rPr>
                <w:rFonts w:ascii="Times New Roman" w:eastAsia="Times New Roman" w:hAnsi="Times New Roman" w:cs="Times New Roman"/>
                <w:sz w:val="16"/>
                <w:szCs w:val="16"/>
              </w:rPr>
              <w:t xml:space="preserve">El. p.: </w:t>
            </w:r>
            <w:hyperlink r:id="rId9" w:history="1">
              <w:r w:rsidR="005F145D" w:rsidRPr="002A0E00">
                <w:rPr>
                  <w:rStyle w:val="Hipersaitas"/>
                  <w:rFonts w:ascii="Times New Roman" w:eastAsia="Times New Roman" w:hAnsi="Times New Roman" w:cs="Times New Roman"/>
                  <w:sz w:val="16"/>
                  <w:szCs w:val="16"/>
                </w:rPr>
                <w:t>info</w:t>
              </w:r>
              <w:r w:rsidR="005F145D" w:rsidRPr="002A0E00">
                <w:rPr>
                  <w:rStyle w:val="Hipersaitas"/>
                  <w:rFonts w:ascii="Times New Roman" w:eastAsia="Times New Roman" w:hAnsi="Times New Roman" w:cs="Times New Roman"/>
                  <w:sz w:val="16"/>
                  <w:szCs w:val="16"/>
                  <w:lang w:val="en-US"/>
                </w:rPr>
                <w:t>@nevda.lt</w:t>
              </w:r>
            </w:hyperlink>
            <w:r w:rsidR="005F145D" w:rsidRPr="002A0E00">
              <w:rPr>
                <w:rFonts w:ascii="Times New Roman" w:eastAsia="Times New Roman" w:hAnsi="Times New Roman" w:cs="Times New Roman"/>
                <w:sz w:val="16"/>
                <w:szCs w:val="16"/>
                <w:lang w:val="en-US"/>
              </w:rPr>
              <w:t xml:space="preserve"> </w:t>
            </w:r>
            <w:r w:rsidR="005F145D" w:rsidRPr="002A0E00">
              <w:rPr>
                <w:rStyle w:val="Hipersaitas"/>
                <w:rFonts w:ascii="Times New Roman" w:eastAsia="Times New Roman" w:hAnsi="Times New Roman" w:cs="Times New Roman"/>
                <w:color w:val="auto"/>
                <w:sz w:val="16"/>
                <w:szCs w:val="16"/>
                <w:lang w:val="en-US"/>
              </w:rPr>
              <w:t xml:space="preserve"> </w:t>
            </w:r>
            <w:r w:rsidRPr="002A0E00">
              <w:rPr>
                <w:rFonts w:ascii="Times New Roman" w:eastAsia="Times New Roman" w:hAnsi="Times New Roman" w:cs="Times New Roman"/>
                <w:sz w:val="16"/>
                <w:szCs w:val="16"/>
                <w:lang w:val="en-US"/>
              </w:rPr>
              <w:t xml:space="preserve"> </w:t>
            </w:r>
          </w:p>
        </w:tc>
      </w:tr>
      <w:tr w:rsidR="00765B98" w:rsidRPr="002A0E00" w14:paraId="69C686E4" w14:textId="77777777" w:rsidTr="009102AC">
        <w:tc>
          <w:tcPr>
            <w:tcW w:w="4814" w:type="dxa"/>
          </w:tcPr>
          <w:p w14:paraId="156C728C" w14:textId="77777777" w:rsidR="00211E99" w:rsidRPr="002A0E00" w:rsidRDefault="00211E99">
            <w:pPr>
              <w:ind w:left="567" w:hanging="567"/>
              <w:jc w:val="both"/>
              <w:rPr>
                <w:rFonts w:ascii="Times New Roman" w:eastAsia="Times New Roman" w:hAnsi="Times New Roman" w:cs="Times New Roman"/>
                <w:b/>
                <w:sz w:val="16"/>
                <w:szCs w:val="16"/>
                <w:highlight w:val="yellow"/>
              </w:rPr>
            </w:pPr>
          </w:p>
        </w:tc>
        <w:tc>
          <w:tcPr>
            <w:tcW w:w="4814" w:type="dxa"/>
          </w:tcPr>
          <w:p w14:paraId="7C732E5C" w14:textId="77777777" w:rsidR="00D03BD0" w:rsidRPr="002A0E00" w:rsidRDefault="00D03BD0" w:rsidP="00D90C1B">
            <w:pPr>
              <w:jc w:val="both"/>
              <w:rPr>
                <w:rFonts w:ascii="Times New Roman" w:eastAsia="Times New Roman" w:hAnsi="Times New Roman" w:cs="Times New Roman"/>
                <w:sz w:val="16"/>
                <w:szCs w:val="16"/>
                <w:highlight w:val="yellow"/>
              </w:rPr>
            </w:pPr>
          </w:p>
        </w:tc>
      </w:tr>
      <w:tr w:rsidR="00211E99" w:rsidRPr="002A0E00" w14:paraId="3CB5EB73" w14:textId="77777777" w:rsidTr="009102AC">
        <w:trPr>
          <w:trHeight w:val="102"/>
        </w:trPr>
        <w:tc>
          <w:tcPr>
            <w:tcW w:w="4814" w:type="dxa"/>
          </w:tcPr>
          <w:p w14:paraId="0031C242" w14:textId="1778998C" w:rsidR="00211E99" w:rsidRDefault="00BA3B89">
            <w:pPr>
              <w:ind w:left="567" w:hanging="5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Direktor</w:t>
            </w:r>
            <w:r w:rsidR="009E2A5E">
              <w:rPr>
                <w:rFonts w:ascii="Times New Roman" w:eastAsia="Times New Roman" w:hAnsi="Times New Roman" w:cs="Times New Roman"/>
                <w:sz w:val="16"/>
                <w:szCs w:val="16"/>
              </w:rPr>
              <w:t>ė</w:t>
            </w:r>
          </w:p>
          <w:p w14:paraId="15C3356A" w14:textId="1A263193" w:rsidR="009E2A5E" w:rsidRDefault="009E2A5E">
            <w:pPr>
              <w:ind w:left="567" w:hanging="5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Loreta </w:t>
            </w:r>
            <w:proofErr w:type="spellStart"/>
            <w:r>
              <w:rPr>
                <w:rFonts w:ascii="Times New Roman" w:eastAsia="Times New Roman" w:hAnsi="Times New Roman" w:cs="Times New Roman"/>
                <w:sz w:val="16"/>
                <w:szCs w:val="16"/>
              </w:rPr>
              <w:t>Zdanienė</w:t>
            </w:r>
            <w:proofErr w:type="spellEnd"/>
          </w:p>
          <w:p w14:paraId="0FF600E5" w14:textId="77777777" w:rsidR="00211E99" w:rsidRPr="002A0E00" w:rsidRDefault="00211E99">
            <w:pPr>
              <w:jc w:val="both"/>
              <w:rPr>
                <w:rFonts w:ascii="Times New Roman" w:eastAsia="Times New Roman" w:hAnsi="Times New Roman" w:cs="Times New Roman"/>
                <w:sz w:val="16"/>
                <w:szCs w:val="16"/>
              </w:rPr>
            </w:pPr>
          </w:p>
          <w:p w14:paraId="6B8D1D65" w14:textId="77777777" w:rsidR="00211E99" w:rsidRPr="002A0E00" w:rsidRDefault="00211E99">
            <w:pPr>
              <w:ind w:left="567" w:hanging="567"/>
              <w:jc w:val="both"/>
              <w:rPr>
                <w:rFonts w:ascii="Times New Roman" w:eastAsia="Times New Roman" w:hAnsi="Times New Roman" w:cs="Times New Roman"/>
                <w:sz w:val="16"/>
                <w:szCs w:val="16"/>
              </w:rPr>
            </w:pPr>
          </w:p>
          <w:p w14:paraId="1FAD897C" w14:textId="77777777" w:rsidR="00211E99" w:rsidRPr="002A0E00" w:rsidRDefault="00211E99">
            <w:pPr>
              <w:ind w:left="567" w:hanging="567"/>
              <w:jc w:val="both"/>
              <w:rPr>
                <w:rFonts w:ascii="Times New Roman" w:eastAsia="Times New Roman" w:hAnsi="Times New Roman" w:cs="Times New Roman"/>
                <w:sz w:val="16"/>
                <w:szCs w:val="16"/>
              </w:rPr>
            </w:pPr>
          </w:p>
          <w:p w14:paraId="5F802559" w14:textId="0CB513B5" w:rsidR="00211E99" w:rsidRPr="002A0E00" w:rsidRDefault="007772C1">
            <w:pPr>
              <w:ind w:left="567" w:hanging="567"/>
              <w:jc w:val="both"/>
              <w:rPr>
                <w:rFonts w:ascii="Times New Roman" w:eastAsia="Times New Roman" w:hAnsi="Times New Roman" w:cs="Times New Roman"/>
                <w:b/>
                <w:sz w:val="16"/>
                <w:szCs w:val="16"/>
                <w:highlight w:val="yellow"/>
              </w:rPr>
            </w:pPr>
            <w:r w:rsidRPr="002A0E00">
              <w:rPr>
                <w:rFonts w:ascii="Times New Roman" w:eastAsia="Times New Roman" w:hAnsi="Times New Roman" w:cs="Times New Roman"/>
                <w:sz w:val="16"/>
                <w:szCs w:val="16"/>
              </w:rPr>
              <w:tab/>
            </w:r>
          </w:p>
        </w:tc>
        <w:tc>
          <w:tcPr>
            <w:tcW w:w="4814" w:type="dxa"/>
          </w:tcPr>
          <w:p w14:paraId="5225B63A" w14:textId="4C2F1D00" w:rsidR="00211E99" w:rsidRPr="002A0E00" w:rsidRDefault="00165FB3">
            <w:pPr>
              <w:ind w:left="567" w:hanging="5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Projektų d</w:t>
            </w:r>
            <w:r w:rsidR="007772C1" w:rsidRPr="002A0E00">
              <w:rPr>
                <w:rFonts w:ascii="Times New Roman" w:eastAsia="Times New Roman" w:hAnsi="Times New Roman" w:cs="Times New Roman"/>
                <w:sz w:val="16"/>
                <w:szCs w:val="16"/>
              </w:rPr>
              <w:t>irektorius</w:t>
            </w:r>
          </w:p>
          <w:p w14:paraId="0BCCA252" w14:textId="7B39250F" w:rsidR="00211E99" w:rsidRPr="002A0E00" w:rsidRDefault="009E5FC8">
            <w:pPr>
              <w:ind w:left="567" w:hanging="5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Paulius Jonikas</w:t>
            </w:r>
          </w:p>
          <w:p w14:paraId="447BCFB2" w14:textId="77777777" w:rsidR="00211E99" w:rsidRPr="002A0E00" w:rsidRDefault="00211E99">
            <w:pPr>
              <w:ind w:left="567" w:hanging="567"/>
              <w:jc w:val="both"/>
              <w:rPr>
                <w:rFonts w:ascii="Times New Roman" w:eastAsia="Times New Roman" w:hAnsi="Times New Roman" w:cs="Times New Roman"/>
                <w:sz w:val="16"/>
                <w:szCs w:val="16"/>
              </w:rPr>
            </w:pPr>
          </w:p>
          <w:p w14:paraId="5CDBCA6F" w14:textId="77777777" w:rsidR="00211E99" w:rsidRPr="002A0E00" w:rsidRDefault="00211E99">
            <w:pPr>
              <w:ind w:left="567" w:hanging="567"/>
              <w:jc w:val="both"/>
              <w:rPr>
                <w:rFonts w:ascii="Times New Roman" w:eastAsia="Times New Roman" w:hAnsi="Times New Roman" w:cs="Times New Roman"/>
                <w:sz w:val="16"/>
                <w:szCs w:val="16"/>
              </w:rPr>
            </w:pPr>
          </w:p>
          <w:p w14:paraId="76F1FE4E" w14:textId="12A3CC2F" w:rsidR="00211E99" w:rsidRPr="002A0E00" w:rsidRDefault="007772C1">
            <w:pPr>
              <w:ind w:left="567" w:hanging="567"/>
              <w:jc w:val="both"/>
              <w:rPr>
                <w:rFonts w:ascii="Times New Roman" w:eastAsia="Times New Roman" w:hAnsi="Times New Roman" w:cs="Times New Roman"/>
                <w:sz w:val="16"/>
                <w:szCs w:val="16"/>
                <w:highlight w:val="yellow"/>
              </w:rPr>
            </w:pPr>
            <w:r w:rsidRPr="002A0E00">
              <w:rPr>
                <w:rFonts w:ascii="Times New Roman" w:eastAsia="Times New Roman" w:hAnsi="Times New Roman" w:cs="Times New Roman"/>
                <w:sz w:val="16"/>
                <w:szCs w:val="16"/>
              </w:rPr>
              <w:tab/>
            </w:r>
          </w:p>
        </w:tc>
      </w:tr>
    </w:tbl>
    <w:p w14:paraId="2A167105" w14:textId="77777777" w:rsidR="00402421" w:rsidRPr="00765B98" w:rsidRDefault="00402421">
      <w:pPr>
        <w:pBdr>
          <w:top w:val="nil"/>
          <w:left w:val="nil"/>
          <w:bottom w:val="nil"/>
          <w:right w:val="nil"/>
          <w:between w:val="nil"/>
        </w:pBdr>
        <w:spacing w:after="0"/>
        <w:ind w:left="360" w:hanging="720"/>
        <w:jc w:val="right"/>
        <w:rPr>
          <w:rFonts w:ascii="Times New Roman" w:eastAsia="Times New Roman" w:hAnsi="Times New Roman" w:cs="Times New Roman"/>
          <w:sz w:val="24"/>
          <w:szCs w:val="24"/>
          <w:highlight w:val="yellow"/>
        </w:rPr>
      </w:pPr>
    </w:p>
    <w:p w14:paraId="39FAA947" w14:textId="77777777" w:rsidR="00402421" w:rsidRPr="00765B98" w:rsidRDefault="00402421">
      <w:pPr>
        <w:rPr>
          <w:rFonts w:ascii="Times New Roman" w:eastAsia="Times New Roman" w:hAnsi="Times New Roman" w:cs="Times New Roman"/>
          <w:sz w:val="24"/>
          <w:szCs w:val="24"/>
          <w:highlight w:val="yellow"/>
        </w:rPr>
      </w:pPr>
      <w:r w:rsidRPr="00765B98">
        <w:rPr>
          <w:rFonts w:ascii="Times New Roman" w:eastAsia="Times New Roman" w:hAnsi="Times New Roman" w:cs="Times New Roman"/>
          <w:sz w:val="24"/>
          <w:szCs w:val="24"/>
          <w:highlight w:val="yellow"/>
        </w:rPr>
        <w:br w:type="page"/>
      </w:r>
    </w:p>
    <w:p w14:paraId="603CE82D" w14:textId="6721DEF2" w:rsidR="00211E99" w:rsidRPr="009C21CB" w:rsidRDefault="0084354C">
      <w:pPr>
        <w:pBdr>
          <w:top w:val="nil"/>
          <w:left w:val="nil"/>
          <w:bottom w:val="nil"/>
          <w:right w:val="nil"/>
          <w:between w:val="nil"/>
        </w:pBdr>
        <w:spacing w:after="0"/>
        <w:ind w:left="360" w:hanging="7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2023</w:t>
      </w:r>
      <w:r w:rsidR="007772C1" w:rsidRPr="009C21CB">
        <w:rPr>
          <w:rFonts w:ascii="Times New Roman" w:eastAsia="Times New Roman" w:hAnsi="Times New Roman" w:cs="Times New Roman"/>
          <w:sz w:val="16"/>
          <w:szCs w:val="16"/>
        </w:rPr>
        <w:t xml:space="preserve"> m. </w:t>
      </w:r>
      <w:r w:rsidR="004D2937">
        <w:rPr>
          <w:rFonts w:ascii="Times New Roman" w:eastAsia="Times New Roman" w:hAnsi="Times New Roman" w:cs="Times New Roman"/>
          <w:sz w:val="16"/>
          <w:szCs w:val="16"/>
        </w:rPr>
        <w:t xml:space="preserve"> </w:t>
      </w:r>
      <w:r w:rsidR="004521BB">
        <w:rPr>
          <w:rFonts w:ascii="Times New Roman" w:eastAsia="Times New Roman" w:hAnsi="Times New Roman" w:cs="Times New Roman"/>
          <w:sz w:val="16"/>
          <w:szCs w:val="16"/>
        </w:rPr>
        <w:t>lapkričio 20</w:t>
      </w:r>
      <w:r w:rsidR="00084316">
        <w:rPr>
          <w:rFonts w:ascii="Times New Roman" w:eastAsia="Times New Roman" w:hAnsi="Times New Roman" w:cs="Times New Roman"/>
          <w:sz w:val="16"/>
          <w:szCs w:val="16"/>
        </w:rPr>
        <w:t xml:space="preserve"> </w:t>
      </w:r>
      <w:r w:rsidR="007772C1" w:rsidRPr="009C21CB">
        <w:rPr>
          <w:rFonts w:ascii="Times New Roman" w:eastAsia="Times New Roman" w:hAnsi="Times New Roman" w:cs="Times New Roman"/>
          <w:sz w:val="16"/>
          <w:szCs w:val="16"/>
        </w:rPr>
        <w:t>d</w:t>
      </w:r>
    </w:p>
    <w:p w14:paraId="1BA3E8F5" w14:textId="6538B6D5" w:rsidR="00211E99" w:rsidRPr="009C21CB" w:rsidRDefault="007772C1">
      <w:pPr>
        <w:pBdr>
          <w:top w:val="nil"/>
          <w:left w:val="nil"/>
          <w:bottom w:val="nil"/>
          <w:right w:val="nil"/>
          <w:between w:val="nil"/>
        </w:pBdr>
        <w:spacing w:after="0"/>
        <w:ind w:left="360" w:hanging="720"/>
        <w:jc w:val="right"/>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Susitarimo</w:t>
      </w:r>
      <w:r w:rsidR="00FA342B">
        <w:rPr>
          <w:rFonts w:ascii="Times New Roman" w:eastAsia="Times New Roman" w:hAnsi="Times New Roman" w:cs="Times New Roman"/>
          <w:sz w:val="16"/>
          <w:szCs w:val="16"/>
        </w:rPr>
        <w:t xml:space="preserve"> dėl asmens duomenų tvarkymo </w:t>
      </w:r>
    </w:p>
    <w:p w14:paraId="08A5A0D5" w14:textId="77777777" w:rsidR="00DD37D8" w:rsidRPr="009C21CB" w:rsidRDefault="00DD37D8">
      <w:pPr>
        <w:pBdr>
          <w:top w:val="nil"/>
          <w:left w:val="nil"/>
          <w:bottom w:val="nil"/>
          <w:right w:val="nil"/>
          <w:between w:val="nil"/>
        </w:pBdr>
        <w:ind w:left="360" w:hanging="720"/>
        <w:jc w:val="right"/>
        <w:rPr>
          <w:rFonts w:ascii="Times New Roman" w:eastAsia="Times New Roman" w:hAnsi="Times New Roman" w:cs="Times New Roman"/>
          <w:sz w:val="16"/>
          <w:szCs w:val="16"/>
        </w:rPr>
      </w:pPr>
    </w:p>
    <w:p w14:paraId="7A2CB3FA" w14:textId="75CB05AC" w:rsidR="00211E99" w:rsidRPr="009C21CB" w:rsidRDefault="007772C1">
      <w:pPr>
        <w:pBdr>
          <w:top w:val="nil"/>
          <w:left w:val="nil"/>
          <w:bottom w:val="nil"/>
          <w:right w:val="nil"/>
          <w:between w:val="nil"/>
        </w:pBdr>
        <w:ind w:left="360" w:hanging="720"/>
        <w:jc w:val="right"/>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Priedas Nr.</w:t>
      </w:r>
      <w:r w:rsidR="00023736" w:rsidRPr="009C21CB">
        <w:rPr>
          <w:rFonts w:ascii="Times New Roman" w:eastAsia="Times New Roman" w:hAnsi="Times New Roman" w:cs="Times New Roman"/>
          <w:sz w:val="16"/>
          <w:szCs w:val="16"/>
        </w:rPr>
        <w:t xml:space="preserve"> </w:t>
      </w:r>
      <w:r w:rsidRPr="009C21CB">
        <w:rPr>
          <w:rFonts w:ascii="Times New Roman" w:eastAsia="Times New Roman" w:hAnsi="Times New Roman" w:cs="Times New Roman"/>
          <w:sz w:val="16"/>
          <w:szCs w:val="16"/>
        </w:rPr>
        <w:t>1</w:t>
      </w:r>
    </w:p>
    <w:p w14:paraId="70F6C469" w14:textId="77777777" w:rsidR="00211E99" w:rsidRPr="009C21CB" w:rsidRDefault="007772C1">
      <w:pPr>
        <w:jc w:val="center"/>
        <w:rPr>
          <w:rFonts w:ascii="Times New Roman" w:eastAsia="Times New Roman" w:hAnsi="Times New Roman" w:cs="Times New Roman"/>
          <w:b/>
          <w:sz w:val="16"/>
          <w:szCs w:val="16"/>
        </w:rPr>
      </w:pPr>
      <w:r w:rsidRPr="009C21CB">
        <w:rPr>
          <w:rFonts w:ascii="Times New Roman" w:eastAsia="Times New Roman" w:hAnsi="Times New Roman" w:cs="Times New Roman"/>
          <w:b/>
          <w:sz w:val="16"/>
          <w:szCs w:val="16"/>
        </w:rPr>
        <w:t>Duomenų tvarkytojo naudojamų techninių ir organizacinių apsaugos priemonių kontrolinis sąrašas</w:t>
      </w: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520"/>
      </w:tblGrid>
      <w:tr w:rsidR="00765B98" w:rsidRPr="009C21CB" w14:paraId="3088EBDE" w14:textId="77777777" w:rsidTr="00A06926">
        <w:tc>
          <w:tcPr>
            <w:tcW w:w="3114" w:type="dxa"/>
          </w:tcPr>
          <w:p w14:paraId="509F296D" w14:textId="77777777" w:rsidR="00211E99" w:rsidRPr="009C21CB" w:rsidRDefault="007772C1">
            <w:pPr>
              <w:jc w:val="center"/>
              <w:rPr>
                <w:rFonts w:ascii="Times New Roman" w:eastAsia="Times New Roman" w:hAnsi="Times New Roman" w:cs="Times New Roman"/>
                <w:b/>
                <w:sz w:val="16"/>
                <w:szCs w:val="16"/>
              </w:rPr>
            </w:pPr>
            <w:r w:rsidRPr="009C21CB">
              <w:rPr>
                <w:rFonts w:ascii="Times New Roman" w:eastAsia="Times New Roman" w:hAnsi="Times New Roman" w:cs="Times New Roman"/>
                <w:b/>
                <w:sz w:val="16"/>
                <w:szCs w:val="16"/>
              </w:rPr>
              <w:t>Priemonės pavadinimas</w:t>
            </w:r>
          </w:p>
        </w:tc>
        <w:tc>
          <w:tcPr>
            <w:tcW w:w="6520" w:type="dxa"/>
          </w:tcPr>
          <w:p w14:paraId="05051F28" w14:textId="77777777" w:rsidR="00211E99" w:rsidRPr="009C21CB" w:rsidRDefault="007772C1">
            <w:pPr>
              <w:jc w:val="center"/>
              <w:rPr>
                <w:rFonts w:ascii="Times New Roman" w:eastAsia="Times New Roman" w:hAnsi="Times New Roman" w:cs="Times New Roman"/>
                <w:b/>
                <w:sz w:val="16"/>
                <w:szCs w:val="16"/>
              </w:rPr>
            </w:pPr>
            <w:r w:rsidRPr="009C21CB">
              <w:rPr>
                <w:rFonts w:ascii="Times New Roman" w:eastAsia="Times New Roman" w:hAnsi="Times New Roman" w:cs="Times New Roman"/>
                <w:b/>
                <w:sz w:val="16"/>
                <w:szCs w:val="16"/>
              </w:rPr>
              <w:t>Priemonės naudojimo aprašymas</w:t>
            </w:r>
          </w:p>
        </w:tc>
      </w:tr>
      <w:tr w:rsidR="00765B98" w:rsidRPr="009C21CB" w14:paraId="68B45D45" w14:textId="77777777" w:rsidTr="00A06926">
        <w:tc>
          <w:tcPr>
            <w:tcW w:w="3114" w:type="dxa"/>
          </w:tcPr>
          <w:p w14:paraId="0FCD6F2E" w14:textId="77777777" w:rsidR="00211E99" w:rsidRPr="009C21CB" w:rsidRDefault="007772C1">
            <w:pPr>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Rizikos valdymas (reguliarus tikrinimas, vertinimas ir veiksmingumo vertinimas )</w:t>
            </w:r>
          </w:p>
          <w:p w14:paraId="572EEEC8" w14:textId="77777777" w:rsidR="00211E99" w:rsidRPr="009C21CB" w:rsidRDefault="00211E99">
            <w:pPr>
              <w:rPr>
                <w:rFonts w:ascii="Times New Roman" w:eastAsia="Times New Roman" w:hAnsi="Times New Roman" w:cs="Times New Roman"/>
                <w:sz w:val="16"/>
                <w:szCs w:val="16"/>
              </w:rPr>
            </w:pPr>
          </w:p>
        </w:tc>
        <w:tc>
          <w:tcPr>
            <w:tcW w:w="6520" w:type="dxa"/>
          </w:tcPr>
          <w:p w14:paraId="3E8B5BE7" w14:textId="77777777" w:rsidR="00211E99" w:rsidRPr="009C21CB" w:rsidRDefault="007772C1" w:rsidP="00A06926">
            <w:pPr>
              <w:numPr>
                <w:ilvl w:val="0"/>
                <w:numId w:val="2"/>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vykdoma reguliari materialių ir nematerialių nuostolių, kurių gali atsirasti vykdant duomenų tvarkymo veiklą ir pagrindinėse duomenų tvarkymo sistemose, analizė;</w:t>
            </w:r>
          </w:p>
          <w:p w14:paraId="03518051" w14:textId="77777777" w:rsidR="00211E99" w:rsidRPr="009C21CB" w:rsidRDefault="007772C1" w:rsidP="00A06926">
            <w:pPr>
              <w:numPr>
                <w:ilvl w:val="0"/>
                <w:numId w:val="2"/>
              </w:numPr>
              <w:pBdr>
                <w:top w:val="nil"/>
                <w:left w:val="nil"/>
                <w:bottom w:val="nil"/>
                <w:right w:val="nil"/>
                <w:between w:val="nil"/>
              </w:pBdr>
              <w:spacing w:after="160"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vieną kartą metuose vykdomas rizikos vertinimas (ISO 27005 standartas) informacijos saugai, bei atitikties vertinimas.</w:t>
            </w:r>
          </w:p>
        </w:tc>
      </w:tr>
      <w:tr w:rsidR="00765B98" w:rsidRPr="009C21CB" w14:paraId="14037909" w14:textId="77777777" w:rsidTr="00A06926">
        <w:tc>
          <w:tcPr>
            <w:tcW w:w="3114" w:type="dxa"/>
          </w:tcPr>
          <w:p w14:paraId="6A6B0299" w14:textId="77777777" w:rsidR="00211E99" w:rsidRPr="009C21CB" w:rsidRDefault="007772C1">
            <w:pPr>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Prieigos kontrolė</w:t>
            </w:r>
          </w:p>
        </w:tc>
        <w:tc>
          <w:tcPr>
            <w:tcW w:w="6520" w:type="dxa"/>
          </w:tcPr>
          <w:p w14:paraId="264F92F5" w14:textId="77777777" w:rsidR="00211E99" w:rsidRPr="009C21CB" w:rsidRDefault="007772C1" w:rsidP="00A06926">
            <w:pPr>
              <w:numPr>
                <w:ilvl w:val="0"/>
                <w:numId w:val="3"/>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nustatyta fizinio saugumo koncepcija, kuri apibrėžia saugumo zonas (viešąsias erdves, biurą, duomenų centrą);</w:t>
            </w:r>
          </w:p>
          <w:p w14:paraId="55C57FA5" w14:textId="77777777" w:rsidR="00211E99" w:rsidRPr="009C21CB" w:rsidRDefault="007772C1" w:rsidP="00A06926">
            <w:pPr>
              <w:numPr>
                <w:ilvl w:val="0"/>
                <w:numId w:val="3"/>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prieiga kontroliuojama prieigos leidimais;</w:t>
            </w:r>
          </w:p>
          <w:p w14:paraId="14BEB117" w14:textId="77777777" w:rsidR="00211E99" w:rsidRPr="009C21CB" w:rsidRDefault="007772C1" w:rsidP="00A06926">
            <w:pPr>
              <w:numPr>
                <w:ilvl w:val="0"/>
                <w:numId w:val="3"/>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prieiga prie duomenų centro yra apsaugota išplėstinėmis apsaugos priemonėmis;</w:t>
            </w:r>
          </w:p>
          <w:p w14:paraId="729C7227" w14:textId="77777777" w:rsidR="00211E99" w:rsidRPr="009C21CB" w:rsidRDefault="007772C1" w:rsidP="00A06926">
            <w:pPr>
              <w:numPr>
                <w:ilvl w:val="0"/>
                <w:numId w:val="3"/>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prieiga prie asmens duomenų yra suteikiama užtikrinant saugų registracijos procesą ir saugią slaptažodžio politiką ( stiprūs slaptažodžiai, reguliarūs slaptažodžių keitimas)‘</w:t>
            </w:r>
          </w:p>
          <w:p w14:paraId="76D44836" w14:textId="77777777" w:rsidR="00211E99" w:rsidRPr="009C21CB" w:rsidRDefault="007772C1" w:rsidP="00A06926">
            <w:pPr>
              <w:numPr>
                <w:ilvl w:val="0"/>
                <w:numId w:val="3"/>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nustatyta prieigos leidimų patvirtinimo ir atšaukimo procedūra, ir slaptažodžiai yra saugiai perduodami;</w:t>
            </w:r>
          </w:p>
          <w:p w14:paraId="48E33E2C" w14:textId="77777777" w:rsidR="00211E99" w:rsidRPr="009C21CB" w:rsidRDefault="007772C1" w:rsidP="00A06926">
            <w:pPr>
              <w:numPr>
                <w:ilvl w:val="0"/>
                <w:numId w:val="3"/>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prieigos leidimai yra reguliariai tikrinami ir atnaujinami;</w:t>
            </w:r>
          </w:p>
          <w:p w14:paraId="50D4EFE1" w14:textId="77777777" w:rsidR="00211E99" w:rsidRPr="009C21CB" w:rsidRDefault="007772C1" w:rsidP="00A06926">
            <w:pPr>
              <w:numPr>
                <w:ilvl w:val="0"/>
                <w:numId w:val="3"/>
              </w:numPr>
              <w:pBdr>
                <w:top w:val="nil"/>
                <w:left w:val="nil"/>
                <w:bottom w:val="nil"/>
                <w:right w:val="nil"/>
                <w:between w:val="nil"/>
              </w:pBdr>
              <w:spacing w:after="160"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išorės prieigos prie asmens duomenų galima tik naudojant šifravimo metodus (SSL ir/arba VPN).</w:t>
            </w:r>
          </w:p>
        </w:tc>
      </w:tr>
      <w:tr w:rsidR="00765B98" w:rsidRPr="009C21CB" w14:paraId="08021B7B" w14:textId="77777777" w:rsidTr="00A06926">
        <w:tc>
          <w:tcPr>
            <w:tcW w:w="3114" w:type="dxa"/>
          </w:tcPr>
          <w:p w14:paraId="64471021" w14:textId="77777777" w:rsidR="00211E99" w:rsidRPr="009C21CB" w:rsidRDefault="007772C1">
            <w:pPr>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Informacinio tinklo kontrolė</w:t>
            </w:r>
          </w:p>
        </w:tc>
        <w:tc>
          <w:tcPr>
            <w:tcW w:w="6520" w:type="dxa"/>
          </w:tcPr>
          <w:p w14:paraId="1542B53B" w14:textId="77777777" w:rsidR="00211E99" w:rsidRPr="009C21CB" w:rsidRDefault="007772C1" w:rsidP="00A06926">
            <w:pPr>
              <w:numPr>
                <w:ilvl w:val="0"/>
                <w:numId w:val="4"/>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naudojama ugniasienė, siekiant saugiai izoliuoti informacines sistemas nuo išorinės prieigos iš viešųjų tinklų;</w:t>
            </w:r>
          </w:p>
          <w:p w14:paraId="3B2F59D9" w14:textId="77777777" w:rsidR="00211E99" w:rsidRPr="009C21CB" w:rsidRDefault="007772C1" w:rsidP="00A06926">
            <w:pPr>
              <w:numPr>
                <w:ilvl w:val="0"/>
                <w:numId w:val="4"/>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antivirusinės programinės įrangos naudojimas yra reguliariai tikrinamas;</w:t>
            </w:r>
          </w:p>
          <w:p w14:paraId="2296A344" w14:textId="77777777" w:rsidR="00211E99" w:rsidRPr="009C21CB" w:rsidRDefault="007772C1" w:rsidP="00A06926">
            <w:pPr>
              <w:numPr>
                <w:ilvl w:val="0"/>
                <w:numId w:val="4"/>
              </w:numPr>
              <w:pBdr>
                <w:top w:val="nil"/>
                <w:left w:val="nil"/>
                <w:bottom w:val="nil"/>
                <w:right w:val="nil"/>
                <w:between w:val="nil"/>
              </w:pBdr>
              <w:spacing w:after="160"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reguliariai importuojami atitinkami saugumo atnaujinimai.</w:t>
            </w:r>
          </w:p>
        </w:tc>
      </w:tr>
      <w:tr w:rsidR="00765B98" w:rsidRPr="009C21CB" w14:paraId="6A3F5EBA" w14:textId="77777777" w:rsidTr="00A06926">
        <w:tc>
          <w:tcPr>
            <w:tcW w:w="3114" w:type="dxa"/>
          </w:tcPr>
          <w:p w14:paraId="53E504DD" w14:textId="77777777" w:rsidR="00211E99" w:rsidRPr="009C21CB" w:rsidRDefault="007772C1">
            <w:pPr>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Perdavimo kontrolė</w:t>
            </w:r>
          </w:p>
        </w:tc>
        <w:tc>
          <w:tcPr>
            <w:tcW w:w="6520" w:type="dxa"/>
          </w:tcPr>
          <w:p w14:paraId="13F8818F" w14:textId="77777777" w:rsidR="00211E99" w:rsidRPr="009C21CB" w:rsidRDefault="007772C1" w:rsidP="00A06926">
            <w:pPr>
              <w:numPr>
                <w:ilvl w:val="0"/>
                <w:numId w:val="5"/>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nuotolinė prieiga (per viešuosius tinklus) visuomet yra šifruojama;</w:t>
            </w:r>
          </w:p>
          <w:p w14:paraId="3F8EF44F" w14:textId="77777777" w:rsidR="00211E99" w:rsidRPr="009C21CB" w:rsidRDefault="007772C1" w:rsidP="00A06926">
            <w:pPr>
              <w:numPr>
                <w:ilvl w:val="0"/>
                <w:numId w:val="5"/>
              </w:numPr>
              <w:pBdr>
                <w:top w:val="nil"/>
                <w:left w:val="nil"/>
                <w:bottom w:val="nil"/>
                <w:right w:val="nil"/>
                <w:between w:val="nil"/>
              </w:pBdr>
              <w:spacing w:after="160"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yra nustatytos fizinio dokumentų sunaikinimo specifikacijos ir procesai.</w:t>
            </w:r>
          </w:p>
        </w:tc>
      </w:tr>
      <w:tr w:rsidR="00765B98" w:rsidRPr="009C21CB" w14:paraId="32321C0A" w14:textId="77777777" w:rsidTr="00A06926">
        <w:tc>
          <w:tcPr>
            <w:tcW w:w="3114" w:type="dxa"/>
          </w:tcPr>
          <w:p w14:paraId="1C21F238" w14:textId="77777777" w:rsidR="00211E99" w:rsidRPr="009C21CB" w:rsidRDefault="007772C1">
            <w:pPr>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Saugojimo kontrolė</w:t>
            </w:r>
          </w:p>
        </w:tc>
        <w:tc>
          <w:tcPr>
            <w:tcW w:w="6520" w:type="dxa"/>
          </w:tcPr>
          <w:p w14:paraId="5D56105B" w14:textId="77777777" w:rsidR="00211E99" w:rsidRPr="009C21CB"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yra nustatytos asmens duomenų saugojimo taisyklės;</w:t>
            </w:r>
          </w:p>
          <w:p w14:paraId="49BE4DDF" w14:textId="77777777" w:rsidR="00211E99" w:rsidRPr="009C21CB"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prieiga prie asmens duomenų, pagrįsta priskirtomis asmeninėmis vartotojų paskyromis;</w:t>
            </w:r>
          </w:p>
          <w:p w14:paraId="24BE438C" w14:textId="77777777" w:rsidR="00211E99" w:rsidRPr="009C21CB" w:rsidRDefault="007772C1" w:rsidP="00A06926">
            <w:pPr>
              <w:numPr>
                <w:ilvl w:val="0"/>
                <w:numId w:val="6"/>
              </w:numPr>
              <w:pBdr>
                <w:top w:val="nil"/>
                <w:left w:val="nil"/>
                <w:bottom w:val="nil"/>
                <w:right w:val="nil"/>
                <w:between w:val="nil"/>
              </w:pBdr>
              <w:spacing w:after="160"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yra duomenų perdavimo žurnalo failai/protokolai.</w:t>
            </w:r>
          </w:p>
        </w:tc>
      </w:tr>
      <w:tr w:rsidR="00765B98" w:rsidRPr="009C21CB" w14:paraId="3040B308" w14:textId="77777777" w:rsidTr="00A06926">
        <w:tc>
          <w:tcPr>
            <w:tcW w:w="3114" w:type="dxa"/>
          </w:tcPr>
          <w:p w14:paraId="476A7EBA" w14:textId="77777777" w:rsidR="00211E99" w:rsidRPr="009C21CB" w:rsidRDefault="007772C1">
            <w:pPr>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Nurodymų kontrolė</w:t>
            </w:r>
          </w:p>
        </w:tc>
        <w:tc>
          <w:tcPr>
            <w:tcW w:w="6520" w:type="dxa"/>
          </w:tcPr>
          <w:p w14:paraId="5B8C9044" w14:textId="77777777" w:rsidR="00211E99" w:rsidRPr="009C21CB"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yra nustatytos pareigos (pvz., duomenų savininkas, sistemos prižiūrėtojas) duomenų tvarkymo ir susijusių sistemų užduotims;</w:t>
            </w:r>
          </w:p>
          <w:p w14:paraId="3A8773B8" w14:textId="77777777" w:rsidR="00211E99" w:rsidRPr="009C21CB"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yra aiškiai reguliuojamos atsakomybės už duomenų tvarkymą sritys (duomenų valdytojas &lt;-&gt; duomenų tvarkytojas, pagalbinis duomenų tvarkytojas ir t.t.);</w:t>
            </w:r>
          </w:p>
          <w:p w14:paraId="796F2CB6" w14:textId="77777777" w:rsidR="00211E99" w:rsidRPr="009C21CB"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darbuotojai yra mokomi duomenų apsaugos klausimais, ir yra numatytos informuotumo didinimo priemonės;</w:t>
            </w:r>
          </w:p>
          <w:p w14:paraId="39133E46" w14:textId="77777777" w:rsidR="00211E99" w:rsidRPr="009C21CB"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Duomenų tvarkytojo darbuotojų reikalaujama laikytis atskiro konfidencialumo susitarimo;</w:t>
            </w:r>
          </w:p>
          <w:p w14:paraId="3248DC85" w14:textId="77777777" w:rsidR="00211E99" w:rsidRPr="009C21CB" w:rsidRDefault="007772C1" w:rsidP="00A06926">
            <w:pPr>
              <w:numPr>
                <w:ilvl w:val="0"/>
                <w:numId w:val="6"/>
              </w:numPr>
              <w:pBdr>
                <w:top w:val="nil"/>
                <w:left w:val="nil"/>
                <w:bottom w:val="nil"/>
                <w:right w:val="nil"/>
                <w:between w:val="nil"/>
              </w:pBdr>
              <w:spacing w:after="160"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Pagalbiniai duomenų tvarkytojai, kuriems suteikiama prieiga prie duomenų valdytojo duomenų, laikosi visų techninių ir organizacinių priemonių, įtrauktų į šį kontrolinį sąrašą.</w:t>
            </w:r>
          </w:p>
        </w:tc>
      </w:tr>
      <w:tr w:rsidR="00765B98" w:rsidRPr="009C21CB" w14:paraId="6EA6D2E8" w14:textId="77777777" w:rsidTr="00A06926">
        <w:tc>
          <w:tcPr>
            <w:tcW w:w="3114" w:type="dxa"/>
          </w:tcPr>
          <w:p w14:paraId="3D211625" w14:textId="77777777" w:rsidR="00211E99" w:rsidRPr="009C21CB" w:rsidRDefault="007772C1">
            <w:pPr>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Prieinamumo užtikrinimo kontrolė</w:t>
            </w:r>
          </w:p>
        </w:tc>
        <w:tc>
          <w:tcPr>
            <w:tcW w:w="6520" w:type="dxa"/>
          </w:tcPr>
          <w:p w14:paraId="395B53EC" w14:textId="77777777" w:rsidR="00211E99" w:rsidRPr="009C21CB"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yra numatytos fizinės saugos priemonės, skirtos apsaugoti galimybę naudotis asmens duomenimis (priešgaisrinės apsaugos priemonės, oro kondicionavimas, UPS apsauga);</w:t>
            </w:r>
          </w:p>
          <w:p w14:paraId="7FAF4D56" w14:textId="77777777" w:rsidR="00211E99" w:rsidRPr="009C21CB"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yra reguliariai daromos atsarginės duomenų kopijos;</w:t>
            </w:r>
          </w:p>
          <w:p w14:paraId="0336DCD3" w14:textId="77777777" w:rsidR="00211E99" w:rsidRPr="009C21CB"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atsarginės duomenų kopijos yra saugomos išorės saugykloje ar saugioje alternatyvioje aplinkoje;</w:t>
            </w:r>
          </w:p>
          <w:p w14:paraId="6AC23270" w14:textId="77777777" w:rsidR="00211E99" w:rsidRPr="009C21CB"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yra nuolat automatiškai stebimas sistemų veikimas;</w:t>
            </w:r>
          </w:p>
          <w:p w14:paraId="3715DDD7" w14:textId="77777777" w:rsidR="00211E99" w:rsidRPr="009C21CB"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pranešama apie IT incidentus ir priemones, taikytas sistemų veikimo problemoms išspręsti;</w:t>
            </w:r>
          </w:p>
          <w:p w14:paraId="5CEC41D8" w14:textId="77777777" w:rsidR="00211E99" w:rsidRPr="009C21CB" w:rsidRDefault="007772C1" w:rsidP="00A06926">
            <w:pPr>
              <w:numPr>
                <w:ilvl w:val="0"/>
                <w:numId w:val="6"/>
              </w:numPr>
              <w:pBdr>
                <w:top w:val="nil"/>
                <w:left w:val="nil"/>
                <w:bottom w:val="nil"/>
                <w:right w:val="nil"/>
                <w:between w:val="nil"/>
              </w:pBdr>
              <w:spacing w:after="160"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yra numatytos priemonės, skirtos nustatyti potencialius duomenų apsaugos incidentus.</w:t>
            </w:r>
          </w:p>
        </w:tc>
      </w:tr>
      <w:tr w:rsidR="00211E99" w:rsidRPr="009C21CB" w14:paraId="582D252B" w14:textId="77777777" w:rsidTr="00A06926">
        <w:tc>
          <w:tcPr>
            <w:tcW w:w="3114" w:type="dxa"/>
          </w:tcPr>
          <w:p w14:paraId="10F60D83" w14:textId="77777777" w:rsidR="00211E99" w:rsidRPr="009C21CB" w:rsidRDefault="007772C1">
            <w:pPr>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Atskyrimo kontrolė</w:t>
            </w:r>
          </w:p>
        </w:tc>
        <w:tc>
          <w:tcPr>
            <w:tcW w:w="6520" w:type="dxa"/>
          </w:tcPr>
          <w:p w14:paraId="4A711E8D" w14:textId="77777777" w:rsidR="00211E99" w:rsidRPr="009C21CB"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yra atskirtos produkcijos ir testavimo sistemos;</w:t>
            </w:r>
          </w:p>
          <w:p w14:paraId="70ADD765" w14:textId="77777777" w:rsidR="00211E99" w:rsidRPr="009C21CB" w:rsidRDefault="007772C1" w:rsidP="00A06926">
            <w:pPr>
              <w:numPr>
                <w:ilvl w:val="0"/>
                <w:numId w:val="6"/>
              </w:numPr>
              <w:pBdr>
                <w:top w:val="nil"/>
                <w:left w:val="nil"/>
                <w:bottom w:val="nil"/>
                <w:right w:val="nil"/>
                <w:between w:val="nil"/>
              </w:pBdr>
              <w:spacing w:after="160" w:line="259" w:lineRule="auto"/>
              <w:ind w:left="318" w:hanging="283"/>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Duomenų tvarkytojo darbuotojams yra duoti nurodymai, kad asmens duomenys gali būti tvarkomi tik numatytais tikslais.</w:t>
            </w:r>
          </w:p>
        </w:tc>
      </w:tr>
    </w:tbl>
    <w:p w14:paraId="5510600D" w14:textId="37EBD75C" w:rsidR="00211E99" w:rsidRPr="009C21CB" w:rsidRDefault="00211E99">
      <w:pPr>
        <w:rPr>
          <w:rFonts w:ascii="Times New Roman" w:eastAsia="Times New Roman" w:hAnsi="Times New Roman" w:cs="Times New Roman"/>
          <w:sz w:val="16"/>
          <w:szCs w:val="16"/>
        </w:rPr>
      </w:pPr>
    </w:p>
    <w:p w14:paraId="6771D3AA" w14:textId="784E2844" w:rsidR="00211E99" w:rsidRPr="009C21CB" w:rsidRDefault="007772C1" w:rsidP="00DD37D8">
      <w:pPr>
        <w:pBdr>
          <w:top w:val="nil"/>
          <w:left w:val="nil"/>
          <w:bottom w:val="nil"/>
          <w:right w:val="nil"/>
          <w:between w:val="nil"/>
        </w:pBdr>
        <w:ind w:left="360" w:hanging="720"/>
        <w:jc w:val="right"/>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Priedas Nr.</w:t>
      </w:r>
      <w:r w:rsidR="00023736" w:rsidRPr="009C21CB">
        <w:rPr>
          <w:rFonts w:ascii="Times New Roman" w:eastAsia="Times New Roman" w:hAnsi="Times New Roman" w:cs="Times New Roman"/>
          <w:sz w:val="16"/>
          <w:szCs w:val="16"/>
        </w:rPr>
        <w:t xml:space="preserve"> </w:t>
      </w:r>
      <w:r w:rsidRPr="009C21CB">
        <w:rPr>
          <w:rFonts w:ascii="Times New Roman" w:eastAsia="Times New Roman" w:hAnsi="Times New Roman" w:cs="Times New Roman"/>
          <w:sz w:val="16"/>
          <w:szCs w:val="16"/>
        </w:rPr>
        <w:t>2</w:t>
      </w:r>
    </w:p>
    <w:p w14:paraId="14D2083D" w14:textId="77777777" w:rsidR="00211E99" w:rsidRPr="009C21CB" w:rsidRDefault="007772C1" w:rsidP="008A2374">
      <w:pPr>
        <w:jc w:val="center"/>
        <w:rPr>
          <w:rFonts w:ascii="Times New Roman" w:eastAsia="Times New Roman" w:hAnsi="Times New Roman" w:cs="Times New Roman"/>
          <w:b/>
          <w:sz w:val="16"/>
          <w:szCs w:val="16"/>
        </w:rPr>
      </w:pPr>
      <w:r w:rsidRPr="009C21CB">
        <w:rPr>
          <w:rFonts w:ascii="Times New Roman" w:eastAsia="Times New Roman" w:hAnsi="Times New Roman" w:cs="Times New Roman"/>
          <w:b/>
          <w:sz w:val="16"/>
          <w:szCs w:val="16"/>
        </w:rPr>
        <w:t>Nurodymų teikimo aprašymas Duomenų valdytojo IS incidentų šalinimui, atnaujinimų diegimui bei dokumentų pasirašymo paslaugai teikti.</w:t>
      </w:r>
    </w:p>
    <w:tbl>
      <w:tblPr>
        <w:tblStyle w:val="a1"/>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8"/>
        <w:gridCol w:w="2835"/>
        <w:gridCol w:w="2126"/>
        <w:gridCol w:w="2693"/>
        <w:gridCol w:w="1641"/>
      </w:tblGrid>
      <w:tr w:rsidR="00765B98" w:rsidRPr="009C21CB" w14:paraId="0623E30A" w14:textId="77777777" w:rsidTr="00A06926">
        <w:tc>
          <w:tcPr>
            <w:tcW w:w="628" w:type="dxa"/>
          </w:tcPr>
          <w:p w14:paraId="0FEB8C1B" w14:textId="77777777" w:rsidR="00211E99" w:rsidRPr="009C21CB" w:rsidRDefault="007772C1">
            <w:pPr>
              <w:spacing w:after="160" w:line="259" w:lineRule="auto"/>
              <w:rPr>
                <w:rFonts w:ascii="Times New Roman" w:eastAsia="Times New Roman" w:hAnsi="Times New Roman" w:cs="Times New Roman"/>
                <w:b/>
                <w:sz w:val="16"/>
                <w:szCs w:val="16"/>
              </w:rPr>
            </w:pPr>
            <w:r w:rsidRPr="009C21CB">
              <w:rPr>
                <w:rFonts w:ascii="Times New Roman" w:eastAsia="Times New Roman" w:hAnsi="Times New Roman" w:cs="Times New Roman"/>
                <w:b/>
                <w:sz w:val="16"/>
                <w:szCs w:val="16"/>
              </w:rPr>
              <w:t>Nr.</w:t>
            </w:r>
          </w:p>
        </w:tc>
        <w:tc>
          <w:tcPr>
            <w:tcW w:w="2835" w:type="dxa"/>
          </w:tcPr>
          <w:p w14:paraId="5A6AAD7E" w14:textId="77777777" w:rsidR="00211E99" w:rsidRPr="009C21CB" w:rsidRDefault="007772C1">
            <w:pPr>
              <w:spacing w:after="160" w:line="259" w:lineRule="auto"/>
              <w:rPr>
                <w:rFonts w:ascii="Times New Roman" w:eastAsia="Times New Roman" w:hAnsi="Times New Roman" w:cs="Times New Roman"/>
                <w:b/>
                <w:sz w:val="16"/>
                <w:szCs w:val="16"/>
              </w:rPr>
            </w:pPr>
            <w:r w:rsidRPr="009C21CB">
              <w:rPr>
                <w:rFonts w:ascii="Times New Roman" w:eastAsia="Times New Roman" w:hAnsi="Times New Roman" w:cs="Times New Roman"/>
                <w:b/>
                <w:sz w:val="16"/>
                <w:szCs w:val="16"/>
              </w:rPr>
              <w:t>Prisijungimo aprašymas/būdas/ metodas</w:t>
            </w:r>
          </w:p>
        </w:tc>
        <w:tc>
          <w:tcPr>
            <w:tcW w:w="2126" w:type="dxa"/>
          </w:tcPr>
          <w:p w14:paraId="498E91C4" w14:textId="77777777" w:rsidR="00211E99" w:rsidRPr="009C21CB" w:rsidRDefault="007772C1">
            <w:pPr>
              <w:spacing w:after="160" w:line="259" w:lineRule="auto"/>
              <w:rPr>
                <w:rFonts w:ascii="Times New Roman" w:eastAsia="Times New Roman" w:hAnsi="Times New Roman" w:cs="Times New Roman"/>
                <w:b/>
                <w:sz w:val="16"/>
                <w:szCs w:val="16"/>
              </w:rPr>
            </w:pPr>
            <w:r w:rsidRPr="009C21CB">
              <w:rPr>
                <w:rFonts w:ascii="Times New Roman" w:eastAsia="Times New Roman" w:hAnsi="Times New Roman" w:cs="Times New Roman"/>
                <w:b/>
                <w:sz w:val="16"/>
                <w:szCs w:val="16"/>
              </w:rPr>
              <w:t>Prisijungimo inicijavimas/ prisijungimo periodiškumas</w:t>
            </w:r>
          </w:p>
        </w:tc>
        <w:tc>
          <w:tcPr>
            <w:tcW w:w="2693" w:type="dxa"/>
          </w:tcPr>
          <w:p w14:paraId="7D7AE19E" w14:textId="77777777" w:rsidR="00211E99" w:rsidRPr="009C21CB" w:rsidRDefault="007772C1">
            <w:pPr>
              <w:spacing w:after="160" w:line="259" w:lineRule="auto"/>
              <w:rPr>
                <w:rFonts w:ascii="Times New Roman" w:eastAsia="Times New Roman" w:hAnsi="Times New Roman" w:cs="Times New Roman"/>
                <w:b/>
                <w:sz w:val="16"/>
                <w:szCs w:val="16"/>
              </w:rPr>
            </w:pPr>
            <w:r w:rsidRPr="009C21CB">
              <w:rPr>
                <w:rFonts w:ascii="Times New Roman" w:eastAsia="Times New Roman" w:hAnsi="Times New Roman" w:cs="Times New Roman"/>
                <w:b/>
                <w:sz w:val="16"/>
                <w:szCs w:val="16"/>
              </w:rPr>
              <w:t>Prisijungimo kontrolė/prisijungimo stebėsena</w:t>
            </w:r>
          </w:p>
        </w:tc>
        <w:tc>
          <w:tcPr>
            <w:tcW w:w="1641" w:type="dxa"/>
          </w:tcPr>
          <w:p w14:paraId="6E2E6D4C" w14:textId="77777777" w:rsidR="00211E99" w:rsidRPr="009C21CB" w:rsidRDefault="007772C1">
            <w:pPr>
              <w:spacing w:after="160" w:line="259" w:lineRule="auto"/>
              <w:rPr>
                <w:rFonts w:ascii="Times New Roman" w:eastAsia="Times New Roman" w:hAnsi="Times New Roman" w:cs="Times New Roman"/>
                <w:b/>
                <w:sz w:val="16"/>
                <w:szCs w:val="16"/>
              </w:rPr>
            </w:pPr>
            <w:r w:rsidRPr="009C21CB">
              <w:rPr>
                <w:rFonts w:ascii="Times New Roman" w:eastAsia="Times New Roman" w:hAnsi="Times New Roman" w:cs="Times New Roman"/>
                <w:b/>
                <w:sz w:val="16"/>
                <w:szCs w:val="16"/>
              </w:rPr>
              <w:t>Asmens duomenų tvarkymas</w:t>
            </w:r>
          </w:p>
        </w:tc>
      </w:tr>
      <w:tr w:rsidR="00765B98" w:rsidRPr="009C21CB" w14:paraId="4BEC7D13" w14:textId="77777777" w:rsidTr="00A06926">
        <w:tc>
          <w:tcPr>
            <w:tcW w:w="628" w:type="dxa"/>
          </w:tcPr>
          <w:p w14:paraId="29C9B5CD"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1</w:t>
            </w:r>
          </w:p>
        </w:tc>
        <w:tc>
          <w:tcPr>
            <w:tcW w:w="2835" w:type="dxa"/>
          </w:tcPr>
          <w:p w14:paraId="3A5031AB"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Nuotolinio prisijungimo metodas jungiantis prie tarnybinės stoties (RDP ar SSH metodas). Patikrinama ar nėra problemų su tarnybine stotimi.</w:t>
            </w:r>
          </w:p>
        </w:tc>
        <w:tc>
          <w:tcPr>
            <w:tcW w:w="2126" w:type="dxa"/>
          </w:tcPr>
          <w:p w14:paraId="318E4FCE" w14:textId="77777777" w:rsidR="00211E99" w:rsidRPr="009C21CB" w:rsidRDefault="007772C1">
            <w:pPr>
              <w:numPr>
                <w:ilvl w:val="0"/>
                <w:numId w:val="1"/>
              </w:numPr>
              <w:spacing w:after="160" w:line="259" w:lineRule="auto"/>
              <w:rPr>
                <w:rFonts w:ascii="Times New Roman" w:hAnsi="Times New Roman" w:cs="Times New Roman"/>
                <w:sz w:val="16"/>
                <w:szCs w:val="16"/>
              </w:rPr>
            </w:pPr>
            <w:r w:rsidRPr="009C21CB">
              <w:rPr>
                <w:rFonts w:ascii="Times New Roman" w:eastAsia="Times New Roman" w:hAnsi="Times New Roman" w:cs="Times New Roman"/>
                <w:sz w:val="16"/>
                <w:szCs w:val="16"/>
              </w:rPr>
              <w:t>Prisijungimas įvykus incidentui;</w:t>
            </w:r>
          </w:p>
          <w:p w14:paraId="3B984DC7" w14:textId="77777777" w:rsidR="00211E99" w:rsidRPr="009C21CB" w:rsidRDefault="007772C1">
            <w:pPr>
              <w:numPr>
                <w:ilvl w:val="0"/>
                <w:numId w:val="1"/>
              </w:numPr>
              <w:spacing w:after="160" w:line="259" w:lineRule="auto"/>
              <w:rPr>
                <w:rFonts w:ascii="Times New Roman" w:hAnsi="Times New Roman" w:cs="Times New Roman"/>
                <w:sz w:val="16"/>
                <w:szCs w:val="16"/>
              </w:rPr>
            </w:pPr>
            <w:r w:rsidRPr="009C21CB">
              <w:rPr>
                <w:rFonts w:ascii="Times New Roman" w:eastAsia="Times New Roman" w:hAnsi="Times New Roman" w:cs="Times New Roman"/>
                <w:sz w:val="16"/>
                <w:szCs w:val="16"/>
              </w:rPr>
              <w:t>Prisijungimas Duomenų tvarkytojo iniciatyva.</w:t>
            </w:r>
          </w:p>
        </w:tc>
        <w:tc>
          <w:tcPr>
            <w:tcW w:w="2693" w:type="dxa"/>
          </w:tcPr>
          <w:p w14:paraId="5CECB11E"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Duomenų valdytojo atsakingas atstovas suteikia prisijungimo teisę. Prisijungimo faktas fiksuojamas Pagalbos tarnybos IS ir Audito IS.</w:t>
            </w:r>
          </w:p>
        </w:tc>
        <w:tc>
          <w:tcPr>
            <w:tcW w:w="1641" w:type="dxa"/>
          </w:tcPr>
          <w:p w14:paraId="7F53C654"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Galimas susipažinimas su tarnybinėje stotyje saugomais asmens duomenimis.</w:t>
            </w:r>
          </w:p>
        </w:tc>
      </w:tr>
      <w:tr w:rsidR="00765B98" w:rsidRPr="009C21CB" w14:paraId="137B315F" w14:textId="77777777" w:rsidTr="00A06926">
        <w:tc>
          <w:tcPr>
            <w:tcW w:w="628" w:type="dxa"/>
          </w:tcPr>
          <w:p w14:paraId="4A8725C8"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2</w:t>
            </w:r>
          </w:p>
        </w:tc>
        <w:tc>
          <w:tcPr>
            <w:tcW w:w="2835" w:type="dxa"/>
          </w:tcPr>
          <w:p w14:paraId="3DC1485E"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Nuotolinio prisijungimo metodas jungiantis prie darbo vietų. Patikrinama ar nėra problemų su darbo vieta.</w:t>
            </w:r>
          </w:p>
        </w:tc>
        <w:tc>
          <w:tcPr>
            <w:tcW w:w="2126" w:type="dxa"/>
          </w:tcPr>
          <w:p w14:paraId="3B020867"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 xml:space="preserve">Prisijungimas įvykus incidentui. </w:t>
            </w:r>
          </w:p>
        </w:tc>
        <w:tc>
          <w:tcPr>
            <w:tcW w:w="2693" w:type="dxa"/>
          </w:tcPr>
          <w:p w14:paraId="5809317B"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 xml:space="preserve">Duomenų valdytojo atsakingas atstovas patvirtina. Darbo vietos valdytojas suteikia teisę bei stebi. </w:t>
            </w:r>
            <w:r w:rsidRPr="009C21CB">
              <w:rPr>
                <w:rFonts w:ascii="Times New Roman" w:eastAsia="Times New Roman" w:hAnsi="Times New Roman" w:cs="Times New Roman"/>
                <w:sz w:val="16"/>
                <w:szCs w:val="16"/>
              </w:rPr>
              <w:lastRenderedPageBreak/>
              <w:t>Prisijungimo faktas fiksuojamas Pagalbos tarnybos IS.</w:t>
            </w:r>
          </w:p>
        </w:tc>
        <w:tc>
          <w:tcPr>
            <w:tcW w:w="1641" w:type="dxa"/>
          </w:tcPr>
          <w:p w14:paraId="73BC2242"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lastRenderedPageBreak/>
              <w:t xml:space="preserve">Galimas susipažinimas su darbo vietoje </w:t>
            </w:r>
            <w:r w:rsidRPr="009C21CB">
              <w:rPr>
                <w:rFonts w:ascii="Times New Roman" w:eastAsia="Times New Roman" w:hAnsi="Times New Roman" w:cs="Times New Roman"/>
                <w:sz w:val="16"/>
                <w:szCs w:val="16"/>
              </w:rPr>
              <w:lastRenderedPageBreak/>
              <w:t>saugomais asmens duomenimis.</w:t>
            </w:r>
          </w:p>
        </w:tc>
      </w:tr>
      <w:tr w:rsidR="00765B98" w:rsidRPr="009C21CB" w14:paraId="7B03C0BA" w14:textId="77777777" w:rsidTr="00A06926">
        <w:tc>
          <w:tcPr>
            <w:tcW w:w="628" w:type="dxa"/>
          </w:tcPr>
          <w:p w14:paraId="7821B27F"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lastRenderedPageBreak/>
              <w:t>3</w:t>
            </w:r>
          </w:p>
        </w:tc>
        <w:tc>
          <w:tcPr>
            <w:tcW w:w="2835" w:type="dxa"/>
          </w:tcPr>
          <w:p w14:paraId="3FC999B0"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 xml:space="preserve">Atnaujinimų IS prisijungimas diegiant Duomenų valdytojo IS atnaujinimą. </w:t>
            </w:r>
          </w:p>
        </w:tc>
        <w:tc>
          <w:tcPr>
            <w:tcW w:w="2126" w:type="dxa"/>
          </w:tcPr>
          <w:p w14:paraId="3419CFFA"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Prisijungiama automatiškai kai reikalinga įdiegti atnaujinimą.</w:t>
            </w:r>
          </w:p>
        </w:tc>
        <w:tc>
          <w:tcPr>
            <w:tcW w:w="2693" w:type="dxa"/>
          </w:tcPr>
          <w:p w14:paraId="5D4C77E5"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Duomenų valdytojo atsakingas atstovas gali uždrausti diegti atnaujinimą.</w:t>
            </w:r>
          </w:p>
        </w:tc>
        <w:tc>
          <w:tcPr>
            <w:tcW w:w="1641" w:type="dxa"/>
          </w:tcPr>
          <w:p w14:paraId="59A0705F"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Asmens duomenys nepasiekiami.</w:t>
            </w:r>
          </w:p>
        </w:tc>
      </w:tr>
      <w:tr w:rsidR="00765B98" w:rsidRPr="009C21CB" w14:paraId="7CABF2C3" w14:textId="77777777" w:rsidTr="00A06926">
        <w:tc>
          <w:tcPr>
            <w:tcW w:w="628" w:type="dxa"/>
          </w:tcPr>
          <w:p w14:paraId="5A05A611"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4</w:t>
            </w:r>
          </w:p>
        </w:tc>
        <w:tc>
          <w:tcPr>
            <w:tcW w:w="2835" w:type="dxa"/>
          </w:tcPr>
          <w:p w14:paraId="25C0B5D1"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Stebėsenos IS naudojimas  stebint Duomenų valdytojo tarnybinės stoties apkrovimo parametrus. Duomenys analizuojami įvykus incidentui.</w:t>
            </w:r>
          </w:p>
        </w:tc>
        <w:tc>
          <w:tcPr>
            <w:tcW w:w="2126" w:type="dxa"/>
          </w:tcPr>
          <w:p w14:paraId="6D0BCC05"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Stebėsenos duomenys siunčiami reguliariai.</w:t>
            </w:r>
          </w:p>
        </w:tc>
        <w:tc>
          <w:tcPr>
            <w:tcW w:w="2693" w:type="dxa"/>
          </w:tcPr>
          <w:p w14:paraId="789EC563"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Duomenų valdytojo atsakingas atstovas gali išjungti Stebėsena IS.</w:t>
            </w:r>
          </w:p>
        </w:tc>
        <w:tc>
          <w:tcPr>
            <w:tcW w:w="1641" w:type="dxa"/>
          </w:tcPr>
          <w:p w14:paraId="7E07649E"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Asmens duomenys nepasiekiami.</w:t>
            </w:r>
          </w:p>
        </w:tc>
      </w:tr>
      <w:tr w:rsidR="00765B98" w:rsidRPr="009C21CB" w14:paraId="5B86F0B1" w14:textId="77777777" w:rsidTr="00A06926">
        <w:tc>
          <w:tcPr>
            <w:tcW w:w="628" w:type="dxa"/>
          </w:tcPr>
          <w:p w14:paraId="6B8D1C4C"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5</w:t>
            </w:r>
          </w:p>
        </w:tc>
        <w:tc>
          <w:tcPr>
            <w:tcW w:w="2835" w:type="dxa"/>
          </w:tcPr>
          <w:p w14:paraId="1F837A62"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Nuotolinis prisijungimas naudojant duomenų tvarkytojo administratoriaus prisijungimą. Prisijungimu patikrinamas Duomenų valdytojo IS veikimas.</w:t>
            </w:r>
          </w:p>
        </w:tc>
        <w:tc>
          <w:tcPr>
            <w:tcW w:w="2126" w:type="dxa"/>
          </w:tcPr>
          <w:p w14:paraId="11FAD54D" w14:textId="77777777" w:rsidR="00211E99" w:rsidRPr="009C21CB" w:rsidRDefault="007772C1">
            <w:pPr>
              <w:numPr>
                <w:ilvl w:val="0"/>
                <w:numId w:val="9"/>
              </w:numPr>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Prisijungimas įvykus incidentui.</w:t>
            </w:r>
          </w:p>
          <w:p w14:paraId="5ED59A53" w14:textId="77777777" w:rsidR="00211E99" w:rsidRPr="009C21CB" w:rsidRDefault="007772C1">
            <w:pPr>
              <w:numPr>
                <w:ilvl w:val="0"/>
                <w:numId w:val="9"/>
              </w:numPr>
              <w:contextualSpacing/>
              <w:rPr>
                <w:rFonts w:ascii="Times New Roman" w:hAnsi="Times New Roman" w:cs="Times New Roman"/>
                <w:sz w:val="16"/>
                <w:szCs w:val="16"/>
              </w:rPr>
            </w:pPr>
            <w:r w:rsidRPr="009C21CB">
              <w:rPr>
                <w:rFonts w:ascii="Times New Roman" w:eastAsia="Times New Roman" w:hAnsi="Times New Roman" w:cs="Times New Roman"/>
                <w:sz w:val="16"/>
                <w:szCs w:val="16"/>
              </w:rPr>
              <w:t>Prisijungimas Duomenų tvarkytojo iniciatyva.</w:t>
            </w:r>
          </w:p>
        </w:tc>
        <w:tc>
          <w:tcPr>
            <w:tcW w:w="2693" w:type="dxa"/>
          </w:tcPr>
          <w:p w14:paraId="438E5A90"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 xml:space="preserve">Duomenų valdytojo atsakingas atstovas informuojamas apie incidentą ir planuojamą prisijungimą. . Prisijungimo faktas fiksuojamas Pagalbos tarnybos IS ir Audito IS. </w:t>
            </w:r>
          </w:p>
        </w:tc>
        <w:tc>
          <w:tcPr>
            <w:tcW w:w="1641" w:type="dxa"/>
          </w:tcPr>
          <w:p w14:paraId="47351C2E"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Galimas susipažinimas su Duomenų valdytojo IS  saugomais asmens duomenimis.</w:t>
            </w:r>
          </w:p>
        </w:tc>
      </w:tr>
      <w:tr w:rsidR="00765B98" w:rsidRPr="009C21CB" w14:paraId="5E790CAE" w14:textId="77777777" w:rsidTr="00A06926">
        <w:tc>
          <w:tcPr>
            <w:tcW w:w="628" w:type="dxa"/>
          </w:tcPr>
          <w:p w14:paraId="62CCAA4A"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6</w:t>
            </w:r>
          </w:p>
        </w:tc>
        <w:tc>
          <w:tcPr>
            <w:tcW w:w="2835" w:type="dxa"/>
          </w:tcPr>
          <w:p w14:paraId="60ADB99D"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Nuotolinis prisijungimas naudojant duomenų valdytojo darbuotojo prisijungimą prie IS. Patikrinamas prisijungimo prie Duomenų valdytojo IS veikimas.</w:t>
            </w:r>
          </w:p>
        </w:tc>
        <w:tc>
          <w:tcPr>
            <w:tcW w:w="2126" w:type="dxa"/>
          </w:tcPr>
          <w:p w14:paraId="03B6A8FC"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Prisijungiamas galimas įvykus incidentui. Patikrinamas prisijungimo prie IS veikimas.</w:t>
            </w:r>
          </w:p>
        </w:tc>
        <w:tc>
          <w:tcPr>
            <w:tcW w:w="2693" w:type="dxa"/>
          </w:tcPr>
          <w:p w14:paraId="117D8312"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Duomenų valdytojo atsakingas atstovas  suteikia prisijungimo teisę. Prisijungimo faktas fiksuojamas Pagalbos tarnybos IS.</w:t>
            </w:r>
          </w:p>
        </w:tc>
        <w:tc>
          <w:tcPr>
            <w:tcW w:w="1641" w:type="dxa"/>
          </w:tcPr>
          <w:p w14:paraId="171A13DF"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Galimas susipažinimas su Duomenų valdytojo IS  saugomais asmens duomenimis.</w:t>
            </w:r>
          </w:p>
        </w:tc>
      </w:tr>
      <w:tr w:rsidR="00765B98" w:rsidRPr="009C21CB" w14:paraId="57D33048" w14:textId="77777777" w:rsidTr="00A06926">
        <w:tc>
          <w:tcPr>
            <w:tcW w:w="628" w:type="dxa"/>
          </w:tcPr>
          <w:p w14:paraId="64E851AA"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7</w:t>
            </w:r>
          </w:p>
        </w:tc>
        <w:tc>
          <w:tcPr>
            <w:tcW w:w="2835" w:type="dxa"/>
          </w:tcPr>
          <w:p w14:paraId="3F91DA86"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Suformuoto dokumento siuntimas  į Pasirašymo IS. Pasirašytas dokumentas grąžinamas į Valdytojo IS kontrolę. Dokumento kopija panaikinama Pasirašymo IS.</w:t>
            </w:r>
          </w:p>
        </w:tc>
        <w:tc>
          <w:tcPr>
            <w:tcW w:w="2126" w:type="dxa"/>
          </w:tcPr>
          <w:p w14:paraId="59791282"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Duomenų valdytojo vartotojai suformuoja dokumentą ir inicijuoja pasirašymo veiksmą.</w:t>
            </w:r>
          </w:p>
        </w:tc>
        <w:tc>
          <w:tcPr>
            <w:tcW w:w="2693" w:type="dxa"/>
          </w:tcPr>
          <w:p w14:paraId="14C7D82D"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 xml:space="preserve">Pasirašymo faktas fiksuojamas Duomenų valdytojo IS ir Pasirašymo IS. </w:t>
            </w:r>
          </w:p>
        </w:tc>
        <w:tc>
          <w:tcPr>
            <w:tcW w:w="1641" w:type="dxa"/>
          </w:tcPr>
          <w:p w14:paraId="51BCECBF" w14:textId="77777777" w:rsidR="00211E99" w:rsidRPr="009C21CB" w:rsidRDefault="007772C1">
            <w:pPr>
              <w:spacing w:after="160" w:line="259" w:lineRule="auto"/>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Galimas susipažinimas su Duomenų valdytojo IS  saugomais asmens duomenimis.</w:t>
            </w:r>
          </w:p>
        </w:tc>
      </w:tr>
    </w:tbl>
    <w:p w14:paraId="5BF00C47" w14:textId="77777777" w:rsidR="00211E99" w:rsidRPr="009C21CB" w:rsidRDefault="00211E99">
      <w:pPr>
        <w:rPr>
          <w:rFonts w:ascii="Times New Roman" w:eastAsia="Times New Roman" w:hAnsi="Times New Roman" w:cs="Times New Roman"/>
          <w:sz w:val="16"/>
          <w:szCs w:val="16"/>
        </w:rPr>
      </w:pPr>
    </w:p>
    <w:p w14:paraId="7E7AD0B6" w14:textId="77777777" w:rsidR="00211E99" w:rsidRPr="009C21CB" w:rsidRDefault="007772C1">
      <w:pPr>
        <w:pBdr>
          <w:top w:val="nil"/>
          <w:left w:val="nil"/>
          <w:bottom w:val="nil"/>
          <w:right w:val="nil"/>
          <w:between w:val="nil"/>
        </w:pBdr>
        <w:ind w:left="360" w:hanging="720"/>
        <w:jc w:val="right"/>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Priedas Nr.</w:t>
      </w:r>
      <w:r w:rsidR="003D3D34" w:rsidRPr="009C21CB">
        <w:rPr>
          <w:rFonts w:ascii="Times New Roman" w:eastAsia="Times New Roman" w:hAnsi="Times New Roman" w:cs="Times New Roman"/>
          <w:sz w:val="16"/>
          <w:szCs w:val="16"/>
        </w:rPr>
        <w:t xml:space="preserve"> </w:t>
      </w:r>
      <w:r w:rsidRPr="009C21CB">
        <w:rPr>
          <w:rFonts w:ascii="Times New Roman" w:eastAsia="Times New Roman" w:hAnsi="Times New Roman" w:cs="Times New Roman"/>
          <w:sz w:val="16"/>
          <w:szCs w:val="16"/>
        </w:rPr>
        <w:t>3</w:t>
      </w:r>
    </w:p>
    <w:p w14:paraId="1DFEEF65" w14:textId="77777777" w:rsidR="00211E99" w:rsidRPr="009C21CB" w:rsidRDefault="007772C1">
      <w:pPr>
        <w:jc w:val="center"/>
        <w:rPr>
          <w:rFonts w:ascii="Times New Roman" w:eastAsia="Times New Roman" w:hAnsi="Times New Roman" w:cs="Times New Roman"/>
          <w:b/>
          <w:sz w:val="16"/>
          <w:szCs w:val="16"/>
        </w:rPr>
      </w:pPr>
      <w:r w:rsidRPr="009C21CB">
        <w:rPr>
          <w:rFonts w:ascii="Times New Roman" w:eastAsia="Times New Roman" w:hAnsi="Times New Roman" w:cs="Times New Roman"/>
          <w:b/>
          <w:sz w:val="16"/>
          <w:szCs w:val="16"/>
        </w:rPr>
        <w:t>Naudojamų pagalbinių duomenų tvarkytojų sąrašas.</w:t>
      </w:r>
    </w:p>
    <w:tbl>
      <w:tblPr>
        <w:tblStyle w:val="a2"/>
        <w:tblW w:w="9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
        <w:gridCol w:w="1981"/>
        <w:gridCol w:w="1718"/>
        <w:gridCol w:w="2983"/>
        <w:gridCol w:w="2375"/>
      </w:tblGrid>
      <w:tr w:rsidR="00765B98" w:rsidRPr="009C21CB" w14:paraId="167801DF" w14:textId="77777777" w:rsidTr="00AB4BA0">
        <w:trPr>
          <w:trHeight w:val="776"/>
        </w:trPr>
        <w:tc>
          <w:tcPr>
            <w:tcW w:w="557" w:type="dxa"/>
          </w:tcPr>
          <w:p w14:paraId="2F8A0F01" w14:textId="77777777" w:rsidR="00211E99" w:rsidRPr="009C21CB" w:rsidRDefault="007772C1">
            <w:pPr>
              <w:rPr>
                <w:rFonts w:ascii="Times New Roman" w:eastAsia="Times New Roman" w:hAnsi="Times New Roman" w:cs="Times New Roman"/>
                <w:b/>
                <w:sz w:val="16"/>
                <w:szCs w:val="16"/>
              </w:rPr>
            </w:pPr>
            <w:r w:rsidRPr="009C21CB">
              <w:rPr>
                <w:rFonts w:ascii="Times New Roman" w:eastAsia="Times New Roman" w:hAnsi="Times New Roman" w:cs="Times New Roman"/>
                <w:b/>
                <w:sz w:val="16"/>
                <w:szCs w:val="16"/>
              </w:rPr>
              <w:t>Nr.</w:t>
            </w:r>
          </w:p>
        </w:tc>
        <w:tc>
          <w:tcPr>
            <w:tcW w:w="1981" w:type="dxa"/>
          </w:tcPr>
          <w:p w14:paraId="5E6E5C33" w14:textId="77777777" w:rsidR="00211E99" w:rsidRPr="009C21CB" w:rsidRDefault="007772C1">
            <w:pPr>
              <w:rPr>
                <w:rFonts w:ascii="Times New Roman" w:eastAsia="Times New Roman" w:hAnsi="Times New Roman" w:cs="Times New Roman"/>
                <w:b/>
                <w:sz w:val="16"/>
                <w:szCs w:val="16"/>
              </w:rPr>
            </w:pPr>
            <w:r w:rsidRPr="009C21CB">
              <w:rPr>
                <w:rFonts w:ascii="Times New Roman" w:eastAsia="Times New Roman" w:hAnsi="Times New Roman" w:cs="Times New Roman"/>
                <w:b/>
                <w:sz w:val="16"/>
                <w:szCs w:val="16"/>
              </w:rPr>
              <w:t>Pagalbinis duomenų tvarkytojas</w:t>
            </w:r>
          </w:p>
        </w:tc>
        <w:tc>
          <w:tcPr>
            <w:tcW w:w="1718" w:type="dxa"/>
          </w:tcPr>
          <w:p w14:paraId="4AD3EB44" w14:textId="77777777" w:rsidR="00211E99" w:rsidRPr="009C21CB" w:rsidRDefault="007772C1">
            <w:pPr>
              <w:rPr>
                <w:rFonts w:ascii="Times New Roman" w:eastAsia="Times New Roman" w:hAnsi="Times New Roman" w:cs="Times New Roman"/>
                <w:b/>
                <w:sz w:val="16"/>
                <w:szCs w:val="16"/>
              </w:rPr>
            </w:pPr>
            <w:r w:rsidRPr="009C21CB">
              <w:rPr>
                <w:rFonts w:ascii="Times New Roman" w:eastAsia="Times New Roman" w:hAnsi="Times New Roman" w:cs="Times New Roman"/>
                <w:b/>
                <w:sz w:val="16"/>
                <w:szCs w:val="16"/>
              </w:rPr>
              <w:t>Atliekama funkcija</w:t>
            </w:r>
          </w:p>
        </w:tc>
        <w:tc>
          <w:tcPr>
            <w:tcW w:w="2983" w:type="dxa"/>
          </w:tcPr>
          <w:p w14:paraId="3EF56845" w14:textId="77777777" w:rsidR="00211E99" w:rsidRPr="009C21CB" w:rsidRDefault="007772C1">
            <w:pPr>
              <w:rPr>
                <w:rFonts w:ascii="Times New Roman" w:eastAsia="Times New Roman" w:hAnsi="Times New Roman" w:cs="Times New Roman"/>
                <w:b/>
                <w:sz w:val="16"/>
                <w:szCs w:val="16"/>
              </w:rPr>
            </w:pPr>
            <w:r w:rsidRPr="009C21CB">
              <w:rPr>
                <w:rFonts w:ascii="Times New Roman" w:eastAsia="Times New Roman" w:hAnsi="Times New Roman" w:cs="Times New Roman"/>
                <w:b/>
                <w:sz w:val="16"/>
                <w:szCs w:val="16"/>
              </w:rPr>
              <w:t>Duomenų perdavimo aprašymas</w:t>
            </w:r>
          </w:p>
        </w:tc>
        <w:tc>
          <w:tcPr>
            <w:tcW w:w="2375" w:type="dxa"/>
          </w:tcPr>
          <w:p w14:paraId="67ADED5D" w14:textId="77777777" w:rsidR="00211E99" w:rsidRPr="009C21CB" w:rsidRDefault="007772C1">
            <w:pPr>
              <w:rPr>
                <w:rFonts w:ascii="Times New Roman" w:eastAsia="Times New Roman" w:hAnsi="Times New Roman" w:cs="Times New Roman"/>
                <w:b/>
                <w:sz w:val="16"/>
                <w:szCs w:val="16"/>
              </w:rPr>
            </w:pPr>
            <w:r w:rsidRPr="009C21CB">
              <w:rPr>
                <w:rFonts w:ascii="Times New Roman" w:eastAsia="Times New Roman" w:hAnsi="Times New Roman" w:cs="Times New Roman"/>
                <w:b/>
                <w:sz w:val="16"/>
                <w:szCs w:val="16"/>
              </w:rPr>
              <w:t>Naudojamos informacijos saugumo priemonės</w:t>
            </w:r>
          </w:p>
        </w:tc>
      </w:tr>
      <w:tr w:rsidR="00211E99" w:rsidRPr="009C21CB" w14:paraId="7F972A47" w14:textId="77777777" w:rsidTr="00AB4BA0">
        <w:trPr>
          <w:trHeight w:val="2331"/>
        </w:trPr>
        <w:tc>
          <w:tcPr>
            <w:tcW w:w="557" w:type="dxa"/>
          </w:tcPr>
          <w:p w14:paraId="14EC8FDF" w14:textId="77777777" w:rsidR="00211E99" w:rsidRPr="009C21CB" w:rsidRDefault="007772C1">
            <w:pPr>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1</w:t>
            </w:r>
          </w:p>
        </w:tc>
        <w:tc>
          <w:tcPr>
            <w:tcW w:w="1981" w:type="dxa"/>
          </w:tcPr>
          <w:p w14:paraId="525818E8" w14:textId="7BF3F2D9" w:rsidR="00211E99" w:rsidRPr="009C21CB" w:rsidRDefault="00211E99" w:rsidP="005F145D">
            <w:pPr>
              <w:rPr>
                <w:rFonts w:ascii="Times New Roman" w:eastAsia="Times New Roman" w:hAnsi="Times New Roman" w:cs="Times New Roman"/>
                <w:sz w:val="16"/>
                <w:szCs w:val="16"/>
              </w:rPr>
            </w:pPr>
          </w:p>
        </w:tc>
        <w:tc>
          <w:tcPr>
            <w:tcW w:w="1718" w:type="dxa"/>
          </w:tcPr>
          <w:p w14:paraId="18C04D48" w14:textId="203A69A7" w:rsidR="00211E99" w:rsidRPr="009C21CB" w:rsidRDefault="00211E99">
            <w:pPr>
              <w:rPr>
                <w:rFonts w:ascii="Times New Roman" w:eastAsia="Times New Roman" w:hAnsi="Times New Roman" w:cs="Times New Roman"/>
                <w:sz w:val="16"/>
                <w:szCs w:val="16"/>
              </w:rPr>
            </w:pPr>
          </w:p>
        </w:tc>
        <w:tc>
          <w:tcPr>
            <w:tcW w:w="2983" w:type="dxa"/>
          </w:tcPr>
          <w:p w14:paraId="24618432" w14:textId="7271B0C8" w:rsidR="00211E99" w:rsidRPr="009C21CB" w:rsidRDefault="00211E99">
            <w:pPr>
              <w:rPr>
                <w:rFonts w:ascii="Times New Roman" w:eastAsia="Times New Roman" w:hAnsi="Times New Roman" w:cs="Times New Roman"/>
                <w:sz w:val="16"/>
                <w:szCs w:val="16"/>
              </w:rPr>
            </w:pPr>
            <w:bookmarkStart w:id="1" w:name="_gjdgxs" w:colFirst="0" w:colLast="0"/>
            <w:bookmarkEnd w:id="1"/>
          </w:p>
        </w:tc>
        <w:tc>
          <w:tcPr>
            <w:tcW w:w="2375" w:type="dxa"/>
          </w:tcPr>
          <w:p w14:paraId="4C193F1D" w14:textId="77777777" w:rsidR="00211E99" w:rsidRPr="009C21CB" w:rsidRDefault="007772C1" w:rsidP="00DD75A8">
            <w:pPr>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Pagalbinis duomenų tvarkytojas laikosi visų techninių ir organizacinių priem</w:t>
            </w:r>
            <w:r w:rsidR="003B7C58" w:rsidRPr="009C21CB">
              <w:rPr>
                <w:rFonts w:ascii="Times New Roman" w:eastAsia="Times New Roman" w:hAnsi="Times New Roman" w:cs="Times New Roman"/>
                <w:sz w:val="16"/>
                <w:szCs w:val="16"/>
              </w:rPr>
              <w:t xml:space="preserve">onių, kurias naudoja </w:t>
            </w:r>
            <w:r w:rsidR="00DD75A8" w:rsidRPr="009C21CB">
              <w:rPr>
                <w:rFonts w:ascii="Times New Roman" w:eastAsia="Times New Roman" w:hAnsi="Times New Roman" w:cs="Times New Roman"/>
                <w:sz w:val="16"/>
                <w:szCs w:val="16"/>
              </w:rPr>
              <w:t>Duomenų tvarkytojas</w:t>
            </w:r>
            <w:r w:rsidR="003B7C58" w:rsidRPr="009C21CB">
              <w:rPr>
                <w:rFonts w:ascii="Times New Roman" w:eastAsia="Times New Roman" w:hAnsi="Times New Roman" w:cs="Times New Roman"/>
                <w:sz w:val="16"/>
                <w:szCs w:val="16"/>
              </w:rPr>
              <w:t xml:space="preserve"> ir kurios nurodytos Priede Nr.</w:t>
            </w:r>
            <w:r w:rsidR="005449D3" w:rsidRPr="009C21CB">
              <w:rPr>
                <w:rFonts w:ascii="Times New Roman" w:eastAsia="Times New Roman" w:hAnsi="Times New Roman" w:cs="Times New Roman"/>
                <w:sz w:val="16"/>
                <w:szCs w:val="16"/>
              </w:rPr>
              <w:t xml:space="preserve"> </w:t>
            </w:r>
            <w:r w:rsidR="003B7C58" w:rsidRPr="009C21CB">
              <w:rPr>
                <w:rFonts w:ascii="Times New Roman" w:eastAsia="Times New Roman" w:hAnsi="Times New Roman" w:cs="Times New Roman"/>
                <w:sz w:val="16"/>
                <w:szCs w:val="16"/>
              </w:rPr>
              <w:t>1.</w:t>
            </w:r>
          </w:p>
        </w:tc>
      </w:tr>
    </w:tbl>
    <w:p w14:paraId="764575A4" w14:textId="77777777" w:rsidR="00DD37D8" w:rsidRPr="009C21CB" w:rsidRDefault="00DD37D8">
      <w:pPr>
        <w:pBdr>
          <w:top w:val="nil"/>
          <w:left w:val="nil"/>
          <w:bottom w:val="nil"/>
          <w:right w:val="nil"/>
          <w:between w:val="nil"/>
        </w:pBdr>
        <w:ind w:left="360" w:hanging="720"/>
        <w:jc w:val="right"/>
        <w:rPr>
          <w:rFonts w:ascii="Times New Roman" w:eastAsia="Times New Roman" w:hAnsi="Times New Roman" w:cs="Times New Roman"/>
          <w:sz w:val="16"/>
          <w:szCs w:val="16"/>
        </w:rPr>
      </w:pPr>
    </w:p>
    <w:p w14:paraId="41EC79FB" w14:textId="65D34D32" w:rsidR="00211E99" w:rsidRPr="009C21CB" w:rsidRDefault="007772C1">
      <w:pPr>
        <w:pBdr>
          <w:top w:val="nil"/>
          <w:left w:val="nil"/>
          <w:bottom w:val="nil"/>
          <w:right w:val="nil"/>
          <w:between w:val="nil"/>
        </w:pBdr>
        <w:ind w:left="360" w:hanging="720"/>
        <w:jc w:val="right"/>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Priedas Nr.</w:t>
      </w:r>
      <w:r w:rsidR="003D3D34" w:rsidRPr="009C21CB">
        <w:rPr>
          <w:rFonts w:ascii="Times New Roman" w:eastAsia="Times New Roman" w:hAnsi="Times New Roman" w:cs="Times New Roman"/>
          <w:sz w:val="16"/>
          <w:szCs w:val="16"/>
        </w:rPr>
        <w:t xml:space="preserve"> </w:t>
      </w:r>
      <w:r w:rsidRPr="009C21CB">
        <w:rPr>
          <w:rFonts w:ascii="Times New Roman" w:eastAsia="Times New Roman" w:hAnsi="Times New Roman" w:cs="Times New Roman"/>
          <w:sz w:val="16"/>
          <w:szCs w:val="16"/>
        </w:rPr>
        <w:t>4</w:t>
      </w:r>
    </w:p>
    <w:p w14:paraId="176946BC" w14:textId="77777777" w:rsidR="00211E99" w:rsidRPr="009C21CB" w:rsidRDefault="007772C1">
      <w:pPr>
        <w:pBdr>
          <w:top w:val="nil"/>
          <w:left w:val="nil"/>
          <w:bottom w:val="nil"/>
          <w:right w:val="nil"/>
          <w:between w:val="nil"/>
        </w:pBdr>
        <w:spacing w:before="60" w:after="120" w:line="240" w:lineRule="auto"/>
        <w:jc w:val="center"/>
        <w:rPr>
          <w:rFonts w:ascii="Times New Roman" w:eastAsia="Times New Roman" w:hAnsi="Times New Roman" w:cs="Times New Roman"/>
          <w:b/>
          <w:sz w:val="16"/>
          <w:szCs w:val="16"/>
        </w:rPr>
      </w:pPr>
      <w:r w:rsidRPr="009C21CB">
        <w:rPr>
          <w:rFonts w:ascii="Times New Roman" w:eastAsia="Times New Roman" w:hAnsi="Times New Roman" w:cs="Times New Roman"/>
          <w:b/>
          <w:sz w:val="16"/>
          <w:szCs w:val="16"/>
        </w:rPr>
        <w:t>Pranešimas Duomenų valdytojui apie asmens duomenų saugumo pažeidimą</w:t>
      </w:r>
    </w:p>
    <w:p w14:paraId="3CCB678C" w14:textId="77777777" w:rsidR="00211E99" w:rsidRPr="009C21CB" w:rsidRDefault="00211E99">
      <w:pPr>
        <w:pBdr>
          <w:top w:val="nil"/>
          <w:left w:val="nil"/>
          <w:bottom w:val="nil"/>
          <w:right w:val="nil"/>
          <w:between w:val="nil"/>
        </w:pBdr>
        <w:spacing w:after="0"/>
        <w:ind w:left="360" w:hanging="720"/>
        <w:rPr>
          <w:rFonts w:ascii="Times New Roman" w:eastAsia="Times New Roman" w:hAnsi="Times New Roman" w:cs="Times New Roman"/>
          <w:sz w:val="16"/>
          <w:szCs w:val="16"/>
        </w:rPr>
      </w:pPr>
    </w:p>
    <w:tbl>
      <w:tblPr>
        <w:tblStyle w:val="Lentelstinklelis"/>
        <w:tblW w:w="0" w:type="auto"/>
        <w:tblInd w:w="360" w:type="dxa"/>
        <w:tblLook w:val="04A0" w:firstRow="1" w:lastRow="0" w:firstColumn="1" w:lastColumn="0" w:noHBand="0" w:noVBand="1"/>
      </w:tblPr>
      <w:tblGrid>
        <w:gridCol w:w="3746"/>
        <w:gridCol w:w="5522"/>
      </w:tblGrid>
      <w:tr w:rsidR="00765B98" w:rsidRPr="009C21CB" w14:paraId="227ADE48" w14:textId="77777777" w:rsidTr="00AC350A">
        <w:tc>
          <w:tcPr>
            <w:tcW w:w="3746" w:type="dxa"/>
          </w:tcPr>
          <w:p w14:paraId="3D3815B9" w14:textId="77777777" w:rsidR="003967BD" w:rsidRPr="009C21CB" w:rsidRDefault="003967BD" w:rsidP="00AC350A">
            <w:pPr>
              <w:pStyle w:val="Sraopastraipa"/>
              <w:ind w:left="0"/>
              <w:jc w:val="center"/>
              <w:rPr>
                <w:rFonts w:ascii="Times New Roman" w:hAnsi="Times New Roman" w:cs="Times New Roman"/>
                <w:b/>
                <w:sz w:val="16"/>
                <w:szCs w:val="16"/>
              </w:rPr>
            </w:pPr>
            <w:r w:rsidRPr="009C21CB">
              <w:rPr>
                <w:rFonts w:ascii="Times New Roman" w:hAnsi="Times New Roman" w:cs="Times New Roman"/>
                <w:b/>
                <w:sz w:val="16"/>
                <w:szCs w:val="16"/>
              </w:rPr>
              <w:t>Pranešimo punktai</w:t>
            </w:r>
          </w:p>
        </w:tc>
        <w:tc>
          <w:tcPr>
            <w:tcW w:w="5522" w:type="dxa"/>
          </w:tcPr>
          <w:p w14:paraId="2BA63638" w14:textId="77777777" w:rsidR="003967BD" w:rsidRPr="009C21CB" w:rsidRDefault="003967BD" w:rsidP="00AC350A">
            <w:pPr>
              <w:pStyle w:val="Sraopastraipa"/>
              <w:ind w:left="0"/>
              <w:jc w:val="center"/>
              <w:rPr>
                <w:rFonts w:ascii="Times New Roman" w:hAnsi="Times New Roman" w:cs="Times New Roman"/>
                <w:b/>
                <w:sz w:val="16"/>
                <w:szCs w:val="16"/>
              </w:rPr>
            </w:pPr>
            <w:r w:rsidRPr="009C21CB">
              <w:rPr>
                <w:rFonts w:ascii="Times New Roman" w:hAnsi="Times New Roman" w:cs="Times New Roman"/>
                <w:b/>
                <w:sz w:val="16"/>
                <w:szCs w:val="16"/>
              </w:rPr>
              <w:t>Aprašymas</w:t>
            </w:r>
          </w:p>
        </w:tc>
      </w:tr>
      <w:tr w:rsidR="00765B98" w:rsidRPr="009C21CB" w14:paraId="09AE0633" w14:textId="77777777" w:rsidTr="00AC350A">
        <w:tc>
          <w:tcPr>
            <w:tcW w:w="3746" w:type="dxa"/>
          </w:tcPr>
          <w:p w14:paraId="5EAE4520" w14:textId="77777777" w:rsidR="003967BD" w:rsidRPr="009C21CB" w:rsidRDefault="003967BD" w:rsidP="00AC350A">
            <w:pPr>
              <w:pStyle w:val="Sraopastraipa"/>
              <w:ind w:left="0"/>
              <w:rPr>
                <w:rFonts w:ascii="Times New Roman" w:hAnsi="Times New Roman" w:cs="Times New Roman"/>
                <w:sz w:val="16"/>
                <w:szCs w:val="16"/>
              </w:rPr>
            </w:pPr>
            <w:r w:rsidRPr="009C21CB">
              <w:rPr>
                <w:rFonts w:ascii="Times New Roman" w:hAnsi="Times New Roman" w:cs="Times New Roman"/>
                <w:sz w:val="16"/>
                <w:szCs w:val="16"/>
              </w:rPr>
              <w:t>Asmens duomenų saugumo pažeidimo nustatymo laikas</w:t>
            </w:r>
          </w:p>
        </w:tc>
        <w:tc>
          <w:tcPr>
            <w:tcW w:w="5522" w:type="dxa"/>
          </w:tcPr>
          <w:p w14:paraId="5E9EB5B7" w14:textId="77777777" w:rsidR="003967BD" w:rsidRPr="009C21CB" w:rsidRDefault="003967BD" w:rsidP="00AC350A">
            <w:pPr>
              <w:pStyle w:val="Sraopastraipa"/>
              <w:ind w:left="0"/>
              <w:rPr>
                <w:rFonts w:ascii="Times New Roman" w:hAnsi="Times New Roman" w:cs="Times New Roman"/>
                <w:sz w:val="16"/>
                <w:szCs w:val="16"/>
              </w:rPr>
            </w:pPr>
          </w:p>
        </w:tc>
      </w:tr>
      <w:tr w:rsidR="00765B98" w:rsidRPr="009C21CB" w14:paraId="2B68BD50" w14:textId="77777777" w:rsidTr="00AC350A">
        <w:tc>
          <w:tcPr>
            <w:tcW w:w="3746" w:type="dxa"/>
          </w:tcPr>
          <w:p w14:paraId="74308866" w14:textId="77777777" w:rsidR="003967BD" w:rsidRPr="009C21CB" w:rsidRDefault="003967BD" w:rsidP="00AC350A">
            <w:pPr>
              <w:pStyle w:val="Sraopastraipa"/>
              <w:ind w:left="0"/>
              <w:rPr>
                <w:rFonts w:ascii="Times New Roman" w:hAnsi="Times New Roman" w:cs="Times New Roman"/>
                <w:sz w:val="16"/>
                <w:szCs w:val="16"/>
              </w:rPr>
            </w:pPr>
            <w:r w:rsidRPr="009C21CB">
              <w:rPr>
                <w:rFonts w:ascii="Times New Roman" w:hAnsi="Times New Roman" w:cs="Times New Roman"/>
                <w:sz w:val="16"/>
                <w:szCs w:val="16"/>
              </w:rPr>
              <w:t>Asmens duomenų saugumo pažeidimo pobūdis</w:t>
            </w:r>
          </w:p>
        </w:tc>
        <w:tc>
          <w:tcPr>
            <w:tcW w:w="5522" w:type="dxa"/>
          </w:tcPr>
          <w:p w14:paraId="04EDA1E7" w14:textId="77777777" w:rsidR="003967BD" w:rsidRPr="009C21CB" w:rsidRDefault="003967BD" w:rsidP="00AC350A">
            <w:pPr>
              <w:pStyle w:val="Sraopastraipa"/>
              <w:ind w:left="0"/>
              <w:rPr>
                <w:rFonts w:ascii="Times New Roman" w:hAnsi="Times New Roman" w:cs="Times New Roman"/>
                <w:sz w:val="16"/>
                <w:szCs w:val="16"/>
              </w:rPr>
            </w:pPr>
          </w:p>
        </w:tc>
      </w:tr>
      <w:tr w:rsidR="00765B98" w:rsidRPr="009C21CB" w14:paraId="79BFBD6A" w14:textId="77777777" w:rsidTr="00AC350A">
        <w:tc>
          <w:tcPr>
            <w:tcW w:w="3746" w:type="dxa"/>
          </w:tcPr>
          <w:p w14:paraId="6C3367D9" w14:textId="77777777" w:rsidR="003967BD" w:rsidRPr="009C21CB" w:rsidRDefault="003967BD" w:rsidP="00AC350A">
            <w:pPr>
              <w:pStyle w:val="Sraopastraipa"/>
              <w:ind w:left="0"/>
              <w:rPr>
                <w:rFonts w:ascii="Times New Roman" w:hAnsi="Times New Roman" w:cs="Times New Roman"/>
                <w:sz w:val="16"/>
                <w:szCs w:val="16"/>
              </w:rPr>
            </w:pPr>
            <w:r w:rsidRPr="009C21CB">
              <w:rPr>
                <w:rFonts w:ascii="Times New Roman" w:hAnsi="Times New Roman" w:cs="Times New Roman"/>
                <w:sz w:val="16"/>
                <w:szCs w:val="16"/>
              </w:rPr>
              <w:t>Tikėtinos asmens duomenų saugumo pažeidimo pasekmės</w:t>
            </w:r>
          </w:p>
        </w:tc>
        <w:tc>
          <w:tcPr>
            <w:tcW w:w="5522" w:type="dxa"/>
          </w:tcPr>
          <w:p w14:paraId="0B23DC1B" w14:textId="77777777" w:rsidR="003967BD" w:rsidRPr="009C21CB" w:rsidRDefault="003967BD" w:rsidP="00AC350A">
            <w:pPr>
              <w:pStyle w:val="Sraopastraipa"/>
              <w:ind w:left="0"/>
              <w:rPr>
                <w:rFonts w:ascii="Times New Roman" w:hAnsi="Times New Roman" w:cs="Times New Roman"/>
                <w:sz w:val="16"/>
                <w:szCs w:val="16"/>
              </w:rPr>
            </w:pPr>
          </w:p>
        </w:tc>
      </w:tr>
      <w:tr w:rsidR="00765B98" w:rsidRPr="009C21CB" w14:paraId="2C0B6D19" w14:textId="77777777" w:rsidTr="00AC350A">
        <w:tc>
          <w:tcPr>
            <w:tcW w:w="3746" w:type="dxa"/>
          </w:tcPr>
          <w:p w14:paraId="4BD281E5" w14:textId="77777777" w:rsidR="003967BD" w:rsidRPr="009C21CB" w:rsidRDefault="003967BD" w:rsidP="00AC350A">
            <w:pPr>
              <w:pStyle w:val="Sraopastraipa"/>
              <w:ind w:left="0"/>
              <w:rPr>
                <w:rFonts w:ascii="Times New Roman" w:hAnsi="Times New Roman" w:cs="Times New Roman"/>
                <w:sz w:val="16"/>
                <w:szCs w:val="16"/>
              </w:rPr>
            </w:pPr>
            <w:r w:rsidRPr="009C21CB">
              <w:rPr>
                <w:rFonts w:ascii="Times New Roman" w:hAnsi="Times New Roman" w:cs="Times New Roman"/>
                <w:sz w:val="16"/>
                <w:szCs w:val="16"/>
              </w:rPr>
              <w:t>P</w:t>
            </w:r>
            <w:r w:rsidR="00D31B4C" w:rsidRPr="009C21CB">
              <w:rPr>
                <w:rFonts w:ascii="Times New Roman" w:hAnsi="Times New Roman" w:cs="Times New Roman"/>
                <w:sz w:val="16"/>
                <w:szCs w:val="16"/>
              </w:rPr>
              <w:t xml:space="preserve">riemonės, kurių ėmėsi </w:t>
            </w:r>
            <w:r w:rsidR="00711F9C" w:rsidRPr="009C21CB">
              <w:rPr>
                <w:rFonts w:ascii="Times New Roman" w:eastAsia="Times New Roman" w:hAnsi="Times New Roman" w:cs="Times New Roman"/>
                <w:sz w:val="16"/>
                <w:szCs w:val="16"/>
              </w:rPr>
              <w:t>Uždaroji akcinė bendrovė „NEVDA“</w:t>
            </w:r>
            <w:r w:rsidRPr="009C21CB">
              <w:rPr>
                <w:rFonts w:ascii="Times New Roman" w:hAnsi="Times New Roman" w:cs="Times New Roman"/>
                <w:sz w:val="16"/>
                <w:szCs w:val="16"/>
              </w:rPr>
              <w:t>, kad būtų pašalintas asmens duomenų saugumo pažeidimas.</w:t>
            </w:r>
          </w:p>
        </w:tc>
        <w:tc>
          <w:tcPr>
            <w:tcW w:w="5522" w:type="dxa"/>
          </w:tcPr>
          <w:p w14:paraId="65CE07BB" w14:textId="77777777" w:rsidR="003967BD" w:rsidRPr="009C21CB" w:rsidRDefault="003967BD" w:rsidP="00AC350A">
            <w:pPr>
              <w:pStyle w:val="Sraopastraipa"/>
              <w:ind w:left="0"/>
              <w:rPr>
                <w:rFonts w:ascii="Times New Roman" w:hAnsi="Times New Roman" w:cs="Times New Roman"/>
                <w:sz w:val="16"/>
                <w:szCs w:val="16"/>
              </w:rPr>
            </w:pPr>
          </w:p>
        </w:tc>
      </w:tr>
      <w:tr w:rsidR="00765B98" w:rsidRPr="009C21CB" w14:paraId="4D40B7C1" w14:textId="77777777" w:rsidTr="00AC350A">
        <w:tc>
          <w:tcPr>
            <w:tcW w:w="3746" w:type="dxa"/>
          </w:tcPr>
          <w:p w14:paraId="4D651B98" w14:textId="77777777" w:rsidR="003967BD" w:rsidRPr="009C21CB" w:rsidRDefault="003967BD" w:rsidP="00AC350A">
            <w:pPr>
              <w:pStyle w:val="Sraopastraipa"/>
              <w:ind w:left="0"/>
              <w:rPr>
                <w:rFonts w:ascii="Times New Roman" w:hAnsi="Times New Roman" w:cs="Times New Roman"/>
                <w:sz w:val="16"/>
                <w:szCs w:val="16"/>
              </w:rPr>
            </w:pPr>
            <w:r w:rsidRPr="009C21CB">
              <w:rPr>
                <w:rFonts w:ascii="Times New Roman" w:hAnsi="Times New Roman" w:cs="Times New Roman"/>
                <w:sz w:val="16"/>
                <w:szCs w:val="16"/>
              </w:rPr>
              <w:t>Kontaktiniai duomenys asmens, galinčio suteikti daugiau informacijos apie asmens duomenų saugumo pažeidimą.</w:t>
            </w:r>
          </w:p>
        </w:tc>
        <w:tc>
          <w:tcPr>
            <w:tcW w:w="5522" w:type="dxa"/>
          </w:tcPr>
          <w:p w14:paraId="3AE062F2" w14:textId="77777777" w:rsidR="003967BD" w:rsidRPr="009C21CB" w:rsidRDefault="003967BD" w:rsidP="00AC350A">
            <w:pPr>
              <w:pStyle w:val="Sraopastraipa"/>
              <w:ind w:left="0"/>
              <w:rPr>
                <w:rFonts w:ascii="Times New Roman" w:hAnsi="Times New Roman" w:cs="Times New Roman"/>
                <w:sz w:val="16"/>
                <w:szCs w:val="16"/>
              </w:rPr>
            </w:pPr>
          </w:p>
        </w:tc>
      </w:tr>
      <w:tr w:rsidR="003967BD" w:rsidRPr="009C21CB" w14:paraId="68129A5E" w14:textId="77777777" w:rsidTr="00AC350A">
        <w:tc>
          <w:tcPr>
            <w:tcW w:w="3746" w:type="dxa"/>
          </w:tcPr>
          <w:p w14:paraId="46D638C9" w14:textId="77777777" w:rsidR="003967BD" w:rsidRPr="009C21CB" w:rsidRDefault="003967BD" w:rsidP="00AC350A">
            <w:pPr>
              <w:pStyle w:val="Sraopastraipa"/>
              <w:ind w:left="0"/>
              <w:rPr>
                <w:rFonts w:ascii="Times New Roman" w:hAnsi="Times New Roman" w:cs="Times New Roman"/>
                <w:sz w:val="16"/>
                <w:szCs w:val="16"/>
              </w:rPr>
            </w:pPr>
            <w:r w:rsidRPr="009C21CB">
              <w:rPr>
                <w:rFonts w:ascii="Times New Roman" w:hAnsi="Times New Roman" w:cs="Times New Roman"/>
                <w:sz w:val="16"/>
                <w:szCs w:val="16"/>
              </w:rPr>
              <w:t>Pranešimo vėlavimo priežastys, jeigu Duomenų valdytojui apie asmens duomenų saugumo pažeidimą nepranešama per  24 valandas nuo asmens duomenų saugumo pažeidimo nustatymo laiko.</w:t>
            </w:r>
          </w:p>
        </w:tc>
        <w:tc>
          <w:tcPr>
            <w:tcW w:w="5522" w:type="dxa"/>
          </w:tcPr>
          <w:p w14:paraId="234D5069" w14:textId="77777777" w:rsidR="003967BD" w:rsidRPr="009C21CB" w:rsidRDefault="003967BD" w:rsidP="00AC350A">
            <w:pPr>
              <w:pStyle w:val="Sraopastraipa"/>
              <w:ind w:left="0"/>
              <w:rPr>
                <w:rFonts w:ascii="Times New Roman" w:hAnsi="Times New Roman" w:cs="Times New Roman"/>
                <w:sz w:val="16"/>
                <w:szCs w:val="16"/>
              </w:rPr>
            </w:pPr>
          </w:p>
        </w:tc>
      </w:tr>
    </w:tbl>
    <w:p w14:paraId="2CB8FA44" w14:textId="77777777" w:rsidR="00211E99" w:rsidRPr="009C21CB" w:rsidRDefault="00211E99">
      <w:pPr>
        <w:rPr>
          <w:rFonts w:ascii="Times New Roman" w:eastAsia="Times New Roman" w:hAnsi="Times New Roman" w:cs="Times New Roman"/>
          <w:sz w:val="16"/>
          <w:szCs w:val="16"/>
        </w:rPr>
      </w:pPr>
    </w:p>
    <w:p w14:paraId="02DDA5FE" w14:textId="77777777" w:rsidR="000B6555" w:rsidRPr="009C21CB" w:rsidRDefault="00475661" w:rsidP="00F25D02">
      <w:pPr>
        <w:pBdr>
          <w:top w:val="nil"/>
          <w:left w:val="nil"/>
          <w:bottom w:val="nil"/>
          <w:right w:val="nil"/>
          <w:between w:val="nil"/>
        </w:pBdr>
        <w:ind w:left="360" w:hanging="720"/>
        <w:jc w:val="right"/>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lastRenderedPageBreak/>
        <w:t>Priedas Nr. 5</w:t>
      </w:r>
    </w:p>
    <w:p w14:paraId="04750F24" w14:textId="77777777" w:rsidR="00475661" w:rsidRPr="009C21CB" w:rsidRDefault="00475661" w:rsidP="00475661">
      <w:pPr>
        <w:pBdr>
          <w:top w:val="nil"/>
          <w:left w:val="nil"/>
          <w:bottom w:val="nil"/>
          <w:right w:val="nil"/>
          <w:between w:val="nil"/>
        </w:pBdr>
        <w:spacing w:before="60" w:after="120" w:line="240" w:lineRule="auto"/>
        <w:jc w:val="center"/>
        <w:rPr>
          <w:rFonts w:ascii="Times New Roman" w:eastAsia="Times New Roman" w:hAnsi="Times New Roman" w:cs="Times New Roman"/>
          <w:b/>
          <w:sz w:val="16"/>
          <w:szCs w:val="16"/>
        </w:rPr>
      </w:pPr>
      <w:r w:rsidRPr="009C21CB">
        <w:rPr>
          <w:rFonts w:ascii="Times New Roman" w:eastAsia="Times New Roman" w:hAnsi="Times New Roman" w:cs="Times New Roman"/>
          <w:b/>
          <w:sz w:val="16"/>
          <w:szCs w:val="16"/>
        </w:rPr>
        <w:t xml:space="preserve">Duomenų valdytojo ir Duomenų tvarkytojo kontaktiniai duomenys </w:t>
      </w:r>
      <w:r w:rsidR="00B80A70" w:rsidRPr="009C21CB">
        <w:rPr>
          <w:rFonts w:ascii="Times New Roman" w:eastAsia="Times New Roman" w:hAnsi="Times New Roman" w:cs="Times New Roman"/>
          <w:b/>
          <w:sz w:val="16"/>
          <w:szCs w:val="16"/>
        </w:rPr>
        <w:t xml:space="preserve">ir asmenys </w:t>
      </w:r>
      <w:r w:rsidRPr="009C21CB">
        <w:rPr>
          <w:rFonts w:ascii="Times New Roman" w:eastAsia="Times New Roman" w:hAnsi="Times New Roman" w:cs="Times New Roman"/>
          <w:b/>
          <w:sz w:val="16"/>
          <w:szCs w:val="16"/>
        </w:rPr>
        <w:t>vykdant Sutartį ir Susitarimą.</w:t>
      </w:r>
    </w:p>
    <w:p w14:paraId="19D29A3C" w14:textId="77777777" w:rsidR="000B6555" w:rsidRPr="009C21CB" w:rsidRDefault="000B6555" w:rsidP="006B4360">
      <w:pPr>
        <w:pBdr>
          <w:top w:val="nil"/>
          <w:left w:val="nil"/>
          <w:bottom w:val="nil"/>
          <w:right w:val="nil"/>
          <w:between w:val="nil"/>
        </w:pBdr>
        <w:spacing w:before="60" w:after="120" w:line="240" w:lineRule="auto"/>
        <w:rPr>
          <w:rFonts w:ascii="Times New Roman" w:eastAsia="Times New Roman" w:hAnsi="Times New Roman" w:cs="Times New Roman"/>
          <w:b/>
          <w:sz w:val="16"/>
          <w:szCs w:val="16"/>
        </w:rPr>
      </w:pPr>
    </w:p>
    <w:tbl>
      <w:tblPr>
        <w:tblStyle w:val="Lentelstinklelis"/>
        <w:tblW w:w="0" w:type="auto"/>
        <w:tblLook w:val="04A0" w:firstRow="1" w:lastRow="0" w:firstColumn="1" w:lastColumn="0" w:noHBand="0" w:noVBand="1"/>
      </w:tblPr>
      <w:tblGrid>
        <w:gridCol w:w="4673"/>
        <w:gridCol w:w="4955"/>
      </w:tblGrid>
      <w:tr w:rsidR="00765B98" w:rsidRPr="009C21CB" w14:paraId="385F1F13" w14:textId="77777777" w:rsidTr="00B80A70">
        <w:tc>
          <w:tcPr>
            <w:tcW w:w="4673" w:type="dxa"/>
          </w:tcPr>
          <w:p w14:paraId="3F73A2ED" w14:textId="77777777" w:rsidR="00475661" w:rsidRPr="009C21CB" w:rsidRDefault="00B80A70" w:rsidP="000B6555">
            <w:pPr>
              <w:jc w:val="center"/>
              <w:rPr>
                <w:rFonts w:ascii="Times New Roman" w:eastAsia="Times New Roman" w:hAnsi="Times New Roman" w:cs="Times New Roman"/>
                <w:b/>
                <w:sz w:val="16"/>
                <w:szCs w:val="16"/>
              </w:rPr>
            </w:pPr>
            <w:r w:rsidRPr="009C21CB">
              <w:rPr>
                <w:rFonts w:ascii="Times New Roman" w:eastAsia="Times New Roman" w:hAnsi="Times New Roman" w:cs="Times New Roman"/>
                <w:b/>
                <w:sz w:val="16"/>
                <w:szCs w:val="16"/>
              </w:rPr>
              <w:t>Duomenų valdytojo</w:t>
            </w:r>
            <w:r w:rsidR="000B6555" w:rsidRPr="009C21CB">
              <w:rPr>
                <w:rFonts w:ascii="Times New Roman" w:eastAsia="Times New Roman" w:hAnsi="Times New Roman" w:cs="Times New Roman"/>
                <w:b/>
                <w:sz w:val="16"/>
                <w:szCs w:val="16"/>
              </w:rPr>
              <w:t xml:space="preserve"> kontaktiniai duomenys</w:t>
            </w:r>
          </w:p>
        </w:tc>
        <w:tc>
          <w:tcPr>
            <w:tcW w:w="4955" w:type="dxa"/>
          </w:tcPr>
          <w:p w14:paraId="523E3AB5" w14:textId="77777777" w:rsidR="00475661" w:rsidRPr="009C21CB" w:rsidRDefault="00B80A70" w:rsidP="000B6555">
            <w:pPr>
              <w:jc w:val="center"/>
              <w:rPr>
                <w:rFonts w:ascii="Times New Roman" w:eastAsia="Times New Roman" w:hAnsi="Times New Roman" w:cs="Times New Roman"/>
                <w:b/>
                <w:sz w:val="16"/>
                <w:szCs w:val="16"/>
              </w:rPr>
            </w:pPr>
            <w:r w:rsidRPr="009C21CB">
              <w:rPr>
                <w:rFonts w:ascii="Times New Roman" w:eastAsia="Times New Roman" w:hAnsi="Times New Roman" w:cs="Times New Roman"/>
                <w:b/>
                <w:sz w:val="16"/>
                <w:szCs w:val="16"/>
              </w:rPr>
              <w:t>Duomenų tvarkytojo</w:t>
            </w:r>
            <w:r w:rsidR="000B6555" w:rsidRPr="009C21CB">
              <w:rPr>
                <w:rFonts w:ascii="Times New Roman" w:eastAsia="Times New Roman" w:hAnsi="Times New Roman" w:cs="Times New Roman"/>
                <w:b/>
                <w:sz w:val="16"/>
                <w:szCs w:val="16"/>
              </w:rPr>
              <w:t xml:space="preserve"> kontaktiniai duomenys</w:t>
            </w:r>
          </w:p>
        </w:tc>
      </w:tr>
      <w:tr w:rsidR="00765B98" w:rsidRPr="009C21CB" w14:paraId="0D91D240" w14:textId="77777777" w:rsidTr="00B80A70">
        <w:tc>
          <w:tcPr>
            <w:tcW w:w="4673" w:type="dxa"/>
          </w:tcPr>
          <w:p w14:paraId="3437F644" w14:textId="77777777" w:rsidR="00B80A70" w:rsidRPr="009C21CB" w:rsidRDefault="00B80A70" w:rsidP="00B80A70">
            <w:pPr>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Duomenų apsaugos pareigūnas</w:t>
            </w:r>
          </w:p>
          <w:p w14:paraId="55F9CC3A" w14:textId="77777777" w:rsidR="00475661" w:rsidRDefault="00475661">
            <w:pPr>
              <w:rPr>
                <w:rFonts w:ascii="Times New Roman" w:eastAsia="Times New Roman" w:hAnsi="Times New Roman" w:cs="Times New Roman"/>
                <w:sz w:val="16"/>
                <w:szCs w:val="16"/>
              </w:rPr>
            </w:pPr>
          </w:p>
          <w:p w14:paraId="72EFB75D" w14:textId="1E0CE855" w:rsidR="009C21CB" w:rsidRDefault="00BA5D79">
            <w:pPr>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Kontaktinis e-pašto adresas</w:t>
            </w:r>
            <w:r>
              <w:rPr>
                <w:rFonts w:ascii="Times New Roman" w:eastAsia="Times New Roman" w:hAnsi="Times New Roman" w:cs="Times New Roman"/>
                <w:sz w:val="16"/>
                <w:szCs w:val="16"/>
              </w:rPr>
              <w:t xml:space="preserve">: </w:t>
            </w:r>
            <w:hyperlink r:id="rId10" w:history="1">
              <w:r w:rsidRPr="00E0330D">
                <w:rPr>
                  <w:rStyle w:val="Hipersaitas"/>
                  <w:rFonts w:ascii="Times New Roman" w:eastAsia="Times New Roman" w:hAnsi="Times New Roman" w:cs="Times New Roman"/>
                  <w:sz w:val="16"/>
                  <w:szCs w:val="16"/>
                </w:rPr>
                <w:t>mokykla@taujenai.ukmerge.lm.lt</w:t>
              </w:r>
            </w:hyperlink>
          </w:p>
          <w:p w14:paraId="61EF6ACA" w14:textId="46818C49" w:rsidR="009C21CB" w:rsidRPr="009C21CB" w:rsidRDefault="009C21CB">
            <w:pPr>
              <w:rPr>
                <w:rFonts w:ascii="Times New Roman" w:eastAsia="Times New Roman" w:hAnsi="Times New Roman" w:cs="Times New Roman"/>
                <w:sz w:val="16"/>
                <w:szCs w:val="16"/>
              </w:rPr>
            </w:pPr>
          </w:p>
        </w:tc>
        <w:tc>
          <w:tcPr>
            <w:tcW w:w="4955" w:type="dxa"/>
          </w:tcPr>
          <w:p w14:paraId="38E0AA4A" w14:textId="77777777" w:rsidR="00B80A70" w:rsidRPr="009C21CB" w:rsidRDefault="00B80A70">
            <w:pPr>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Duomenų apsaugos pareigūnas</w:t>
            </w:r>
          </w:p>
          <w:p w14:paraId="1DF1A9BC" w14:textId="77777777" w:rsidR="00B80A70" w:rsidRPr="009C21CB" w:rsidRDefault="00B80A70">
            <w:pPr>
              <w:rPr>
                <w:rFonts w:ascii="Times New Roman" w:eastAsia="Times New Roman" w:hAnsi="Times New Roman" w:cs="Times New Roman"/>
                <w:sz w:val="16"/>
                <w:szCs w:val="16"/>
              </w:rPr>
            </w:pPr>
          </w:p>
          <w:p w14:paraId="5B094466" w14:textId="77777777" w:rsidR="00475661" w:rsidRPr="009C21CB" w:rsidRDefault="00B80A70">
            <w:pPr>
              <w:rPr>
                <w:rFonts w:ascii="Times New Roman" w:eastAsia="Times New Roman" w:hAnsi="Times New Roman" w:cs="Times New Roman"/>
                <w:sz w:val="16"/>
                <w:szCs w:val="16"/>
                <w:lang w:val="en-US"/>
              </w:rPr>
            </w:pPr>
            <w:r w:rsidRPr="009C21CB">
              <w:rPr>
                <w:rFonts w:ascii="Times New Roman" w:eastAsia="Times New Roman" w:hAnsi="Times New Roman" w:cs="Times New Roman"/>
                <w:sz w:val="16"/>
                <w:szCs w:val="16"/>
              </w:rPr>
              <w:t xml:space="preserve">Kontaktinis e-pašto adresas : </w:t>
            </w:r>
            <w:hyperlink r:id="rId11" w:history="1">
              <w:r w:rsidR="00D3118A" w:rsidRPr="009C21CB">
                <w:rPr>
                  <w:rStyle w:val="Hipersaitas"/>
                  <w:rFonts w:ascii="Times New Roman" w:eastAsia="Times New Roman" w:hAnsi="Times New Roman" w:cs="Times New Roman"/>
                  <w:sz w:val="16"/>
                  <w:szCs w:val="16"/>
                </w:rPr>
                <w:t>bdar</w:t>
              </w:r>
              <w:r w:rsidR="00D3118A" w:rsidRPr="009C21CB">
                <w:rPr>
                  <w:rStyle w:val="Hipersaitas"/>
                  <w:rFonts w:ascii="Times New Roman" w:eastAsia="Times New Roman" w:hAnsi="Times New Roman" w:cs="Times New Roman"/>
                  <w:sz w:val="16"/>
                  <w:szCs w:val="16"/>
                  <w:lang w:val="en-US"/>
                </w:rPr>
                <w:t>@nevda.lt</w:t>
              </w:r>
            </w:hyperlink>
            <w:r w:rsidR="00D3118A" w:rsidRPr="009C21CB">
              <w:rPr>
                <w:rFonts w:ascii="Times New Roman" w:eastAsia="Times New Roman" w:hAnsi="Times New Roman" w:cs="Times New Roman"/>
                <w:sz w:val="16"/>
                <w:szCs w:val="16"/>
                <w:lang w:val="en-US"/>
              </w:rPr>
              <w:t xml:space="preserve"> </w:t>
            </w:r>
          </w:p>
        </w:tc>
      </w:tr>
      <w:tr w:rsidR="00765B98" w:rsidRPr="009C21CB" w14:paraId="69EB97F5" w14:textId="77777777" w:rsidTr="00B80A70">
        <w:tc>
          <w:tcPr>
            <w:tcW w:w="4673" w:type="dxa"/>
          </w:tcPr>
          <w:p w14:paraId="03DCA6C7" w14:textId="77777777" w:rsidR="00475661" w:rsidRDefault="00B80A70">
            <w:pPr>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Duomenų valdytojo atsakingas asmuo</w:t>
            </w:r>
          </w:p>
          <w:p w14:paraId="10E7EC99" w14:textId="77777777" w:rsidR="009C21CB" w:rsidRDefault="009C21CB">
            <w:pPr>
              <w:rPr>
                <w:rFonts w:ascii="Times New Roman" w:eastAsia="Times New Roman" w:hAnsi="Times New Roman" w:cs="Times New Roman"/>
                <w:sz w:val="16"/>
                <w:szCs w:val="16"/>
              </w:rPr>
            </w:pPr>
          </w:p>
          <w:p w14:paraId="53B97FF1" w14:textId="77777777" w:rsidR="009C21CB" w:rsidRDefault="009C21CB">
            <w:pPr>
              <w:rPr>
                <w:rFonts w:ascii="Times New Roman" w:eastAsia="Times New Roman" w:hAnsi="Times New Roman" w:cs="Times New Roman"/>
                <w:sz w:val="16"/>
                <w:szCs w:val="16"/>
              </w:rPr>
            </w:pPr>
          </w:p>
          <w:p w14:paraId="2FF1ABC5" w14:textId="77777777" w:rsidR="009C21CB" w:rsidRDefault="009C21CB">
            <w:pPr>
              <w:rPr>
                <w:rFonts w:ascii="Times New Roman" w:eastAsia="Times New Roman" w:hAnsi="Times New Roman" w:cs="Times New Roman"/>
                <w:sz w:val="16"/>
                <w:szCs w:val="16"/>
              </w:rPr>
            </w:pPr>
          </w:p>
          <w:p w14:paraId="2E3BA8E2" w14:textId="0E6E1393" w:rsidR="009C21CB" w:rsidRPr="009C21CB" w:rsidRDefault="009C21CB">
            <w:pPr>
              <w:rPr>
                <w:rFonts w:ascii="Times New Roman" w:eastAsia="Times New Roman" w:hAnsi="Times New Roman" w:cs="Times New Roman"/>
                <w:sz w:val="16"/>
                <w:szCs w:val="16"/>
              </w:rPr>
            </w:pPr>
          </w:p>
        </w:tc>
        <w:tc>
          <w:tcPr>
            <w:tcW w:w="4955" w:type="dxa"/>
          </w:tcPr>
          <w:p w14:paraId="41CAB274" w14:textId="77777777" w:rsidR="00475661" w:rsidRPr="009C21CB" w:rsidRDefault="00B80A70">
            <w:pPr>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Duomenų tvarkytojo atsakingas administratorius</w:t>
            </w:r>
          </w:p>
          <w:p w14:paraId="182CE981" w14:textId="77777777" w:rsidR="00B80A70" w:rsidRPr="009C21CB" w:rsidRDefault="00B80A70">
            <w:pPr>
              <w:rPr>
                <w:rFonts w:ascii="Times New Roman" w:eastAsia="Times New Roman" w:hAnsi="Times New Roman" w:cs="Times New Roman"/>
                <w:sz w:val="16"/>
                <w:szCs w:val="16"/>
              </w:rPr>
            </w:pPr>
          </w:p>
          <w:p w14:paraId="0E06B9C8" w14:textId="77777777" w:rsidR="000B6555" w:rsidRPr="009C21CB" w:rsidRDefault="000B6555">
            <w:pPr>
              <w:rPr>
                <w:rFonts w:ascii="Times New Roman" w:eastAsia="Times New Roman" w:hAnsi="Times New Roman" w:cs="Times New Roman"/>
                <w:sz w:val="16"/>
                <w:szCs w:val="16"/>
              </w:rPr>
            </w:pPr>
          </w:p>
          <w:p w14:paraId="4F9D8B08" w14:textId="77777777" w:rsidR="00B80A70" w:rsidRPr="009C21CB" w:rsidRDefault="00B80A70">
            <w:pPr>
              <w:rPr>
                <w:rFonts w:ascii="Times New Roman" w:eastAsia="Times New Roman" w:hAnsi="Times New Roman" w:cs="Times New Roman"/>
                <w:sz w:val="16"/>
                <w:szCs w:val="16"/>
              </w:rPr>
            </w:pPr>
          </w:p>
        </w:tc>
      </w:tr>
      <w:tr w:rsidR="00475661" w:rsidRPr="009C21CB" w14:paraId="5C0554EB" w14:textId="77777777" w:rsidTr="00B80A70">
        <w:tc>
          <w:tcPr>
            <w:tcW w:w="4673" w:type="dxa"/>
          </w:tcPr>
          <w:p w14:paraId="673D5D19" w14:textId="77777777" w:rsidR="00475661" w:rsidRDefault="00B80A70">
            <w:pPr>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Kiti kontaktiniai duomenys ir atsakomybės</w:t>
            </w:r>
          </w:p>
          <w:p w14:paraId="2C4A0B19" w14:textId="77777777" w:rsidR="009C21CB" w:rsidRDefault="009C21CB">
            <w:pPr>
              <w:rPr>
                <w:rFonts w:ascii="Times New Roman" w:eastAsia="Times New Roman" w:hAnsi="Times New Roman" w:cs="Times New Roman"/>
                <w:sz w:val="16"/>
                <w:szCs w:val="16"/>
              </w:rPr>
            </w:pPr>
          </w:p>
          <w:p w14:paraId="0A8ABB9C" w14:textId="77777777" w:rsidR="009C21CB" w:rsidRDefault="009C21CB">
            <w:pPr>
              <w:rPr>
                <w:rFonts w:ascii="Times New Roman" w:eastAsia="Times New Roman" w:hAnsi="Times New Roman" w:cs="Times New Roman"/>
                <w:sz w:val="16"/>
                <w:szCs w:val="16"/>
              </w:rPr>
            </w:pPr>
          </w:p>
          <w:p w14:paraId="0BB6E83F" w14:textId="77777777" w:rsidR="009C21CB" w:rsidRDefault="009C21CB">
            <w:pPr>
              <w:rPr>
                <w:rFonts w:ascii="Times New Roman" w:eastAsia="Times New Roman" w:hAnsi="Times New Roman" w:cs="Times New Roman"/>
                <w:sz w:val="16"/>
                <w:szCs w:val="16"/>
              </w:rPr>
            </w:pPr>
          </w:p>
          <w:p w14:paraId="0E317AFB" w14:textId="074C0DB7" w:rsidR="009C21CB" w:rsidRPr="009C21CB" w:rsidRDefault="009C21CB">
            <w:pPr>
              <w:rPr>
                <w:rFonts w:ascii="Times New Roman" w:eastAsia="Times New Roman" w:hAnsi="Times New Roman" w:cs="Times New Roman"/>
                <w:sz w:val="16"/>
                <w:szCs w:val="16"/>
              </w:rPr>
            </w:pPr>
          </w:p>
        </w:tc>
        <w:tc>
          <w:tcPr>
            <w:tcW w:w="4955" w:type="dxa"/>
          </w:tcPr>
          <w:p w14:paraId="1B47B505" w14:textId="77777777" w:rsidR="00475661" w:rsidRPr="009C21CB" w:rsidRDefault="00B80A70">
            <w:pPr>
              <w:rPr>
                <w:rFonts w:ascii="Times New Roman" w:eastAsia="Times New Roman" w:hAnsi="Times New Roman" w:cs="Times New Roman"/>
                <w:sz w:val="16"/>
                <w:szCs w:val="16"/>
              </w:rPr>
            </w:pPr>
            <w:r w:rsidRPr="009C21CB">
              <w:rPr>
                <w:rFonts w:ascii="Times New Roman" w:eastAsia="Times New Roman" w:hAnsi="Times New Roman" w:cs="Times New Roman"/>
                <w:sz w:val="16"/>
                <w:szCs w:val="16"/>
              </w:rPr>
              <w:t>Kiti kontaktiniai duomenys ir atsakomybės</w:t>
            </w:r>
          </w:p>
          <w:p w14:paraId="28F83F62" w14:textId="77777777" w:rsidR="000B6555" w:rsidRPr="009C21CB" w:rsidRDefault="000B6555">
            <w:pPr>
              <w:rPr>
                <w:rFonts w:ascii="Times New Roman" w:eastAsia="Times New Roman" w:hAnsi="Times New Roman" w:cs="Times New Roman"/>
                <w:sz w:val="16"/>
                <w:szCs w:val="16"/>
              </w:rPr>
            </w:pPr>
          </w:p>
          <w:p w14:paraId="02A42098" w14:textId="77777777" w:rsidR="000B6555" w:rsidRPr="009C21CB" w:rsidRDefault="000B6555">
            <w:pPr>
              <w:rPr>
                <w:rFonts w:ascii="Times New Roman" w:eastAsia="Times New Roman" w:hAnsi="Times New Roman" w:cs="Times New Roman"/>
                <w:sz w:val="16"/>
                <w:szCs w:val="16"/>
              </w:rPr>
            </w:pPr>
          </w:p>
          <w:p w14:paraId="6D832A94" w14:textId="77777777" w:rsidR="000B6555" w:rsidRPr="009C21CB" w:rsidRDefault="000B6555">
            <w:pPr>
              <w:rPr>
                <w:rFonts w:ascii="Times New Roman" w:eastAsia="Times New Roman" w:hAnsi="Times New Roman" w:cs="Times New Roman"/>
                <w:sz w:val="16"/>
                <w:szCs w:val="16"/>
              </w:rPr>
            </w:pPr>
          </w:p>
        </w:tc>
      </w:tr>
    </w:tbl>
    <w:p w14:paraId="5397B487" w14:textId="77777777" w:rsidR="00475661" w:rsidRPr="00765B98" w:rsidRDefault="00475661">
      <w:pPr>
        <w:rPr>
          <w:rFonts w:ascii="Times New Roman" w:eastAsia="Times New Roman" w:hAnsi="Times New Roman" w:cs="Times New Roman"/>
          <w:sz w:val="24"/>
          <w:szCs w:val="24"/>
        </w:rPr>
      </w:pPr>
    </w:p>
    <w:sectPr w:rsidR="00475661" w:rsidRPr="00765B98" w:rsidSect="00D90C1B">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65B4C" w14:textId="77777777" w:rsidR="007C24D1" w:rsidRDefault="007C24D1" w:rsidP="00FD1B31">
      <w:pPr>
        <w:spacing w:after="0" w:line="240" w:lineRule="auto"/>
      </w:pPr>
      <w:r>
        <w:separator/>
      </w:r>
    </w:p>
  </w:endnote>
  <w:endnote w:type="continuationSeparator" w:id="0">
    <w:p w14:paraId="51667FD7" w14:textId="77777777" w:rsidR="007C24D1" w:rsidRDefault="007C24D1" w:rsidP="00FD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C40D" w14:textId="77777777" w:rsidR="00FD1B31" w:rsidRDefault="00FD1B3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6D3B" w14:textId="77777777" w:rsidR="00FD1B31" w:rsidRDefault="00FD1B3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1002" w14:textId="77777777" w:rsidR="00FD1B31" w:rsidRDefault="00FD1B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73132" w14:textId="77777777" w:rsidR="007C24D1" w:rsidRDefault="007C24D1" w:rsidP="00FD1B31">
      <w:pPr>
        <w:spacing w:after="0" w:line="240" w:lineRule="auto"/>
      </w:pPr>
      <w:r>
        <w:separator/>
      </w:r>
    </w:p>
  </w:footnote>
  <w:footnote w:type="continuationSeparator" w:id="0">
    <w:p w14:paraId="2D0FA71D" w14:textId="77777777" w:rsidR="007C24D1" w:rsidRDefault="007C24D1" w:rsidP="00FD1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42DD" w14:textId="77777777" w:rsidR="00FD1B31" w:rsidRDefault="00FD1B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407251"/>
      <w:docPartObj>
        <w:docPartGallery w:val="Page Numbers (Top of Page)"/>
        <w:docPartUnique/>
      </w:docPartObj>
    </w:sdtPr>
    <w:sdtEndPr>
      <w:rPr>
        <w:noProof/>
      </w:rPr>
    </w:sdtEndPr>
    <w:sdtContent>
      <w:p w14:paraId="0A07C9D6" w14:textId="2F5AEB67" w:rsidR="00FD1B31" w:rsidRDefault="00FD1B31">
        <w:pPr>
          <w:pStyle w:val="Antrats"/>
          <w:jc w:val="center"/>
        </w:pPr>
        <w:r>
          <w:fldChar w:fldCharType="begin"/>
        </w:r>
        <w:r>
          <w:instrText xml:space="preserve"> PAGE   \* MERGEFORMAT </w:instrText>
        </w:r>
        <w:r>
          <w:fldChar w:fldCharType="separate"/>
        </w:r>
        <w:r w:rsidR="00407AC7">
          <w:rPr>
            <w:noProof/>
          </w:rPr>
          <w:t>6</w:t>
        </w:r>
        <w:r>
          <w:rPr>
            <w:noProof/>
          </w:rPr>
          <w:fldChar w:fldCharType="end"/>
        </w:r>
      </w:p>
    </w:sdtContent>
  </w:sdt>
  <w:p w14:paraId="54772A11" w14:textId="77777777" w:rsidR="00FD1B31" w:rsidRDefault="00FD1B3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330F" w14:textId="77777777" w:rsidR="00FD1B31" w:rsidRDefault="00FD1B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9DA"/>
    <w:multiLevelType w:val="multilevel"/>
    <w:tmpl w:val="A41EA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900E6A"/>
    <w:multiLevelType w:val="multilevel"/>
    <w:tmpl w:val="416A0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2E6077"/>
    <w:multiLevelType w:val="multilevel"/>
    <w:tmpl w:val="E1622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C36E4C"/>
    <w:multiLevelType w:val="multilevel"/>
    <w:tmpl w:val="33D0F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D8704E5"/>
    <w:multiLevelType w:val="multilevel"/>
    <w:tmpl w:val="D682B59A"/>
    <w:lvl w:ilvl="0">
      <w:start w:val="1"/>
      <w:numFmt w:val="lowerLetter"/>
      <w:lvlText w:val="%1)"/>
      <w:lvlJc w:val="left"/>
      <w:pPr>
        <w:ind w:left="720" w:hanging="360"/>
      </w:pPr>
    </w:lvl>
    <w:lvl w:ilvl="1">
      <w:start w:val="1"/>
      <w:numFmt w:val="decimal"/>
      <w:lvlText w:val="%2."/>
      <w:lvlJc w:val="left"/>
      <w:pPr>
        <w:ind w:left="1650" w:hanging="570"/>
      </w:pPr>
    </w:lvl>
    <w:lvl w:ilvl="2">
      <w:start w:val="1"/>
      <w:numFmt w:val="lowerLetter"/>
      <w:lvlText w:val="%3)"/>
      <w:lvlJc w:val="left"/>
      <w:pPr>
        <w:ind w:left="2550" w:hanging="5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8B43B6"/>
    <w:multiLevelType w:val="multilevel"/>
    <w:tmpl w:val="DD025A2C"/>
    <w:lvl w:ilvl="0">
      <w:start w:val="1"/>
      <w:numFmt w:val="bullet"/>
      <w:lvlText w:val="●"/>
      <w:lvlJc w:val="left"/>
      <w:pPr>
        <w:ind w:left="227"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96E000E"/>
    <w:multiLevelType w:val="multilevel"/>
    <w:tmpl w:val="7102CD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F0E38C8"/>
    <w:multiLevelType w:val="multilevel"/>
    <w:tmpl w:val="FCE2F442"/>
    <w:lvl w:ilvl="0">
      <w:start w:val="1"/>
      <w:numFmt w:val="bullet"/>
      <w:lvlText w:val="●"/>
      <w:lvlJc w:val="left"/>
      <w:pPr>
        <w:ind w:left="227"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5227B6E"/>
    <w:multiLevelType w:val="multilevel"/>
    <w:tmpl w:val="67BAAE1C"/>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0116445">
    <w:abstractNumId w:val="7"/>
  </w:num>
  <w:num w:numId="2" w16cid:durableId="1840385955">
    <w:abstractNumId w:val="3"/>
  </w:num>
  <w:num w:numId="3" w16cid:durableId="1613511661">
    <w:abstractNumId w:val="6"/>
  </w:num>
  <w:num w:numId="4" w16cid:durableId="480125608">
    <w:abstractNumId w:val="2"/>
  </w:num>
  <w:num w:numId="5" w16cid:durableId="778914700">
    <w:abstractNumId w:val="1"/>
  </w:num>
  <w:num w:numId="6" w16cid:durableId="229459936">
    <w:abstractNumId w:val="0"/>
  </w:num>
  <w:num w:numId="7" w16cid:durableId="716511882">
    <w:abstractNumId w:val="4"/>
  </w:num>
  <w:num w:numId="8" w16cid:durableId="661856596">
    <w:abstractNumId w:val="8"/>
  </w:num>
  <w:num w:numId="9" w16cid:durableId="676083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99"/>
    <w:rsid w:val="00002200"/>
    <w:rsid w:val="00023736"/>
    <w:rsid w:val="000333DD"/>
    <w:rsid w:val="000358F5"/>
    <w:rsid w:val="00042ABE"/>
    <w:rsid w:val="00073156"/>
    <w:rsid w:val="00084316"/>
    <w:rsid w:val="000A1B1D"/>
    <w:rsid w:val="000A21DC"/>
    <w:rsid w:val="000A469A"/>
    <w:rsid w:val="000B40A0"/>
    <w:rsid w:val="000B6555"/>
    <w:rsid w:val="000C5057"/>
    <w:rsid w:val="000D1E98"/>
    <w:rsid w:val="001006F7"/>
    <w:rsid w:val="0013023A"/>
    <w:rsid w:val="001444C7"/>
    <w:rsid w:val="00146625"/>
    <w:rsid w:val="001652CC"/>
    <w:rsid w:val="00165FB3"/>
    <w:rsid w:val="00211E99"/>
    <w:rsid w:val="002700D1"/>
    <w:rsid w:val="002A0E00"/>
    <w:rsid w:val="002C2DB1"/>
    <w:rsid w:val="002C5B98"/>
    <w:rsid w:val="002D0A6E"/>
    <w:rsid w:val="002D336D"/>
    <w:rsid w:val="002E085F"/>
    <w:rsid w:val="002F0B3F"/>
    <w:rsid w:val="0030158B"/>
    <w:rsid w:val="00301C71"/>
    <w:rsid w:val="00303121"/>
    <w:rsid w:val="0030441E"/>
    <w:rsid w:val="003967BD"/>
    <w:rsid w:val="003B7C58"/>
    <w:rsid w:val="003C33C5"/>
    <w:rsid w:val="003C4DE9"/>
    <w:rsid w:val="003D3D34"/>
    <w:rsid w:val="00402421"/>
    <w:rsid w:val="00407AC7"/>
    <w:rsid w:val="004521BB"/>
    <w:rsid w:val="004733E9"/>
    <w:rsid w:val="00475661"/>
    <w:rsid w:val="00482D97"/>
    <w:rsid w:val="004D2937"/>
    <w:rsid w:val="004F28B3"/>
    <w:rsid w:val="005028F5"/>
    <w:rsid w:val="005152BE"/>
    <w:rsid w:val="00516148"/>
    <w:rsid w:val="0052638C"/>
    <w:rsid w:val="005449D3"/>
    <w:rsid w:val="00560E20"/>
    <w:rsid w:val="00570972"/>
    <w:rsid w:val="00577D27"/>
    <w:rsid w:val="00597B41"/>
    <w:rsid w:val="005B33F2"/>
    <w:rsid w:val="005C0954"/>
    <w:rsid w:val="005E3C0F"/>
    <w:rsid w:val="005F145D"/>
    <w:rsid w:val="00611786"/>
    <w:rsid w:val="00611C38"/>
    <w:rsid w:val="00624FD7"/>
    <w:rsid w:val="00630B4E"/>
    <w:rsid w:val="006336BC"/>
    <w:rsid w:val="0066138A"/>
    <w:rsid w:val="0066661B"/>
    <w:rsid w:val="006673AE"/>
    <w:rsid w:val="00677035"/>
    <w:rsid w:val="006777BE"/>
    <w:rsid w:val="006877A8"/>
    <w:rsid w:val="006B4360"/>
    <w:rsid w:val="006D319F"/>
    <w:rsid w:val="006D7646"/>
    <w:rsid w:val="006E78E0"/>
    <w:rsid w:val="006F2C77"/>
    <w:rsid w:val="00711F9C"/>
    <w:rsid w:val="00736CD3"/>
    <w:rsid w:val="00765B98"/>
    <w:rsid w:val="007772C1"/>
    <w:rsid w:val="007C24D1"/>
    <w:rsid w:val="007E571C"/>
    <w:rsid w:val="007F47FA"/>
    <w:rsid w:val="007F4B0A"/>
    <w:rsid w:val="008156EF"/>
    <w:rsid w:val="0084354C"/>
    <w:rsid w:val="008803EF"/>
    <w:rsid w:val="00885D3B"/>
    <w:rsid w:val="00890466"/>
    <w:rsid w:val="008A1EA4"/>
    <w:rsid w:val="008A2374"/>
    <w:rsid w:val="008C53DA"/>
    <w:rsid w:val="009102AC"/>
    <w:rsid w:val="00922FB8"/>
    <w:rsid w:val="009425B8"/>
    <w:rsid w:val="00954624"/>
    <w:rsid w:val="00971333"/>
    <w:rsid w:val="009740C0"/>
    <w:rsid w:val="00994467"/>
    <w:rsid w:val="009A264C"/>
    <w:rsid w:val="009C21CB"/>
    <w:rsid w:val="009C7CF1"/>
    <w:rsid w:val="009D1ADF"/>
    <w:rsid w:val="009E2A5E"/>
    <w:rsid w:val="009E5FC8"/>
    <w:rsid w:val="00A06926"/>
    <w:rsid w:val="00A51CCC"/>
    <w:rsid w:val="00A56B5E"/>
    <w:rsid w:val="00A61AC2"/>
    <w:rsid w:val="00A755D2"/>
    <w:rsid w:val="00A90D21"/>
    <w:rsid w:val="00A92A1D"/>
    <w:rsid w:val="00AA1C5F"/>
    <w:rsid w:val="00AB4BA0"/>
    <w:rsid w:val="00AD2032"/>
    <w:rsid w:val="00B30F07"/>
    <w:rsid w:val="00B56D7B"/>
    <w:rsid w:val="00B644F9"/>
    <w:rsid w:val="00B80A70"/>
    <w:rsid w:val="00B81202"/>
    <w:rsid w:val="00BA3B89"/>
    <w:rsid w:val="00BA5D79"/>
    <w:rsid w:val="00BB1D5D"/>
    <w:rsid w:val="00BB379A"/>
    <w:rsid w:val="00BD3D2B"/>
    <w:rsid w:val="00BE58C3"/>
    <w:rsid w:val="00BF27E6"/>
    <w:rsid w:val="00C10F8E"/>
    <w:rsid w:val="00C14AB3"/>
    <w:rsid w:val="00C436CD"/>
    <w:rsid w:val="00C92CAD"/>
    <w:rsid w:val="00CB1E30"/>
    <w:rsid w:val="00CE4D2C"/>
    <w:rsid w:val="00D03BD0"/>
    <w:rsid w:val="00D3118A"/>
    <w:rsid w:val="00D31B4C"/>
    <w:rsid w:val="00D335C2"/>
    <w:rsid w:val="00D33F03"/>
    <w:rsid w:val="00D422F3"/>
    <w:rsid w:val="00D67F6D"/>
    <w:rsid w:val="00D90C1B"/>
    <w:rsid w:val="00D95158"/>
    <w:rsid w:val="00DC1D09"/>
    <w:rsid w:val="00DD37D8"/>
    <w:rsid w:val="00DD75A8"/>
    <w:rsid w:val="00DF7090"/>
    <w:rsid w:val="00E12A09"/>
    <w:rsid w:val="00E264C8"/>
    <w:rsid w:val="00E82733"/>
    <w:rsid w:val="00E959FC"/>
    <w:rsid w:val="00EA25E6"/>
    <w:rsid w:val="00EC3383"/>
    <w:rsid w:val="00EC3D46"/>
    <w:rsid w:val="00EC4232"/>
    <w:rsid w:val="00ED473C"/>
    <w:rsid w:val="00EF1CAB"/>
    <w:rsid w:val="00F166AA"/>
    <w:rsid w:val="00F24224"/>
    <w:rsid w:val="00F25D02"/>
    <w:rsid w:val="00F450EE"/>
    <w:rsid w:val="00F751A8"/>
    <w:rsid w:val="00FA342B"/>
    <w:rsid w:val="00FD1B31"/>
    <w:rsid w:val="00FF0029"/>
    <w:rsid w:val="00FF42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5186"/>
  <w15:docId w15:val="{F26BFAEA-D6C4-40BD-ADC2-14163BAC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77035"/>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tblPr>
      <w:tblStyleRowBandSize w:val="1"/>
      <w:tblStyleColBandSize w:val="1"/>
    </w:tblPr>
  </w:style>
  <w:style w:type="table" w:customStyle="1" w:styleId="a0">
    <w:basedOn w:val="prastojilentel"/>
    <w:pPr>
      <w:spacing w:after="0" w:line="240" w:lineRule="auto"/>
    </w:pPr>
    <w:tblPr>
      <w:tblStyleRowBandSize w:val="1"/>
      <w:tblStyleColBandSize w:val="1"/>
    </w:tblPr>
  </w:style>
  <w:style w:type="table" w:customStyle="1" w:styleId="a1">
    <w:basedOn w:val="prastojilentel"/>
    <w:pPr>
      <w:spacing w:after="0" w:line="240" w:lineRule="auto"/>
    </w:pPr>
    <w:tblPr>
      <w:tblStyleRowBandSize w:val="1"/>
      <w:tblStyleColBandSize w:val="1"/>
    </w:tblPr>
  </w:style>
  <w:style w:type="table" w:customStyle="1" w:styleId="a2">
    <w:basedOn w:val="prastojilentel"/>
    <w:pPr>
      <w:spacing w:after="0" w:line="240" w:lineRule="auto"/>
    </w:pPr>
    <w:tblPr>
      <w:tblStyleRowBandSize w:val="1"/>
      <w:tblStyleColBandSize w:val="1"/>
    </w:tblPr>
  </w:style>
  <w:style w:type="table" w:customStyle="1" w:styleId="a3">
    <w:basedOn w:val="prastojilentel"/>
    <w:pPr>
      <w:spacing w:after="0" w:line="240" w:lineRule="auto"/>
    </w:pPr>
    <w:tblPr>
      <w:tblStyleRowBandSize w:val="1"/>
      <w:tblStyleColBandSize w:val="1"/>
    </w:tblPr>
  </w:style>
  <w:style w:type="paragraph" w:styleId="Sraopastraipa">
    <w:name w:val="List Paragraph"/>
    <w:basedOn w:val="prastasis"/>
    <w:uiPriority w:val="34"/>
    <w:qFormat/>
    <w:rsid w:val="003967BD"/>
    <w:pPr>
      <w:ind w:left="720"/>
      <w:contextualSpacing/>
    </w:pPr>
    <w:rPr>
      <w:rFonts w:asciiTheme="minorHAnsi" w:eastAsiaTheme="minorHAnsi" w:hAnsiTheme="minorHAnsi" w:cstheme="minorBidi"/>
      <w:lang w:eastAsia="en-US"/>
    </w:rPr>
  </w:style>
  <w:style w:type="table" w:styleId="Lentelstinklelis">
    <w:name w:val="Table Grid"/>
    <w:basedOn w:val="prastojilentel"/>
    <w:uiPriority w:val="39"/>
    <w:rsid w:val="003967BD"/>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03BD0"/>
    <w:rPr>
      <w:color w:val="0000FF" w:themeColor="hyperlink"/>
      <w:u w:val="single"/>
    </w:rPr>
  </w:style>
  <w:style w:type="character" w:styleId="Komentaronuoroda">
    <w:name w:val="annotation reference"/>
    <w:basedOn w:val="Numatytasispastraiposriftas"/>
    <w:uiPriority w:val="99"/>
    <w:semiHidden/>
    <w:unhideWhenUsed/>
    <w:rsid w:val="002C2DB1"/>
    <w:rPr>
      <w:sz w:val="16"/>
      <w:szCs w:val="16"/>
    </w:rPr>
  </w:style>
  <w:style w:type="paragraph" w:styleId="Komentarotekstas">
    <w:name w:val="annotation text"/>
    <w:basedOn w:val="prastasis"/>
    <w:link w:val="KomentarotekstasDiagrama"/>
    <w:uiPriority w:val="99"/>
    <w:semiHidden/>
    <w:unhideWhenUsed/>
    <w:rsid w:val="002C2D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C2DB1"/>
    <w:rPr>
      <w:sz w:val="20"/>
      <w:szCs w:val="20"/>
    </w:rPr>
  </w:style>
  <w:style w:type="paragraph" w:styleId="Komentarotema">
    <w:name w:val="annotation subject"/>
    <w:basedOn w:val="Komentarotekstas"/>
    <w:next w:val="Komentarotekstas"/>
    <w:link w:val="KomentarotemaDiagrama"/>
    <w:uiPriority w:val="99"/>
    <w:semiHidden/>
    <w:unhideWhenUsed/>
    <w:rsid w:val="002C2DB1"/>
    <w:rPr>
      <w:b/>
      <w:bCs/>
    </w:rPr>
  </w:style>
  <w:style w:type="character" w:customStyle="1" w:styleId="KomentarotemaDiagrama">
    <w:name w:val="Komentaro tema Diagrama"/>
    <w:basedOn w:val="KomentarotekstasDiagrama"/>
    <w:link w:val="Komentarotema"/>
    <w:uiPriority w:val="99"/>
    <w:semiHidden/>
    <w:rsid w:val="002C2DB1"/>
    <w:rPr>
      <w:b/>
      <w:bCs/>
      <w:sz w:val="20"/>
      <w:szCs w:val="20"/>
    </w:rPr>
  </w:style>
  <w:style w:type="paragraph" w:styleId="Debesliotekstas">
    <w:name w:val="Balloon Text"/>
    <w:basedOn w:val="prastasis"/>
    <w:link w:val="DebesliotekstasDiagrama"/>
    <w:uiPriority w:val="99"/>
    <w:semiHidden/>
    <w:unhideWhenUsed/>
    <w:rsid w:val="002C2DB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2DB1"/>
    <w:rPr>
      <w:rFonts w:ascii="Segoe UI" w:hAnsi="Segoe UI" w:cs="Segoe UI"/>
      <w:sz w:val="18"/>
      <w:szCs w:val="18"/>
    </w:rPr>
  </w:style>
  <w:style w:type="paragraph" w:styleId="Antrats">
    <w:name w:val="header"/>
    <w:basedOn w:val="prastasis"/>
    <w:link w:val="AntratsDiagrama"/>
    <w:uiPriority w:val="99"/>
    <w:unhideWhenUsed/>
    <w:rsid w:val="00FD1B3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B31"/>
  </w:style>
  <w:style w:type="paragraph" w:styleId="Porat">
    <w:name w:val="footer"/>
    <w:basedOn w:val="prastasis"/>
    <w:link w:val="PoratDiagrama"/>
    <w:uiPriority w:val="99"/>
    <w:unhideWhenUsed/>
    <w:rsid w:val="00FD1B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1B31"/>
  </w:style>
  <w:style w:type="character" w:styleId="Neapdorotaspaminjimas">
    <w:name w:val="Unresolved Mention"/>
    <w:basedOn w:val="Numatytasispastraiposriftas"/>
    <w:uiPriority w:val="99"/>
    <w:semiHidden/>
    <w:unhideWhenUsed/>
    <w:rsid w:val="00BA5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okykla@taujenai.ukmerge.lm.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dar@nevd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okykla@taujenai.ukmerge.lm.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nevda.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90373-5288-4940-B609-F1C9124C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15103</Words>
  <Characters>8609</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Artūras Norvaišas</dc:creator>
  <cp:lastModifiedBy>Rasa Žemaitienė</cp:lastModifiedBy>
  <cp:revision>45</cp:revision>
  <cp:lastPrinted>2020-07-30T11:00:00Z</cp:lastPrinted>
  <dcterms:created xsi:type="dcterms:W3CDTF">2020-01-10T10:18:00Z</dcterms:created>
  <dcterms:modified xsi:type="dcterms:W3CDTF">2023-11-20T08:40:00Z</dcterms:modified>
</cp:coreProperties>
</file>