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27B7" w14:textId="77777777" w:rsidR="0086640A" w:rsidRPr="00084FE7" w:rsidRDefault="0086640A" w:rsidP="0086640A">
      <w:pPr>
        <w:pStyle w:val="Betarp"/>
        <w:jc w:val="center"/>
        <w:rPr>
          <w:rFonts w:ascii="Times New Roman" w:hAnsi="Times New Roman"/>
          <w:b/>
          <w:bCs/>
        </w:rPr>
      </w:pPr>
      <w:r w:rsidRPr="00084FE7">
        <w:rPr>
          <w:rFonts w:ascii="Times New Roman" w:hAnsi="Times New Roman"/>
          <w:b/>
          <w:bCs/>
        </w:rPr>
        <w:t>PROGRAMINĖS ĮRANGOS FUNKCIONALUMO PALAIKYMO, EKSPLOATACIJOS PRIEŽIŪROS, ATNAUJINIMŲ IR KONSULTAVIMO PASLAUGOS</w:t>
      </w:r>
    </w:p>
    <w:p w14:paraId="040C6376" w14:textId="77777777" w:rsidR="005E6307" w:rsidRPr="00084FE7" w:rsidRDefault="005E6307" w:rsidP="00FA3C65">
      <w:pPr>
        <w:autoSpaceDE w:val="0"/>
        <w:autoSpaceDN w:val="0"/>
        <w:adjustRightInd w:val="0"/>
        <w:spacing w:after="0" w:line="240" w:lineRule="auto"/>
        <w:jc w:val="center"/>
        <w:rPr>
          <w:rFonts w:ascii="Times New Roman" w:eastAsia="Times New Roman" w:hAnsi="Times New Roman"/>
        </w:rPr>
      </w:pPr>
    </w:p>
    <w:p w14:paraId="6A506062" w14:textId="4CD372E1" w:rsidR="00FA3C65" w:rsidRPr="00084FE7" w:rsidRDefault="00FD1BA2" w:rsidP="00FA3C65">
      <w:pPr>
        <w:autoSpaceDE w:val="0"/>
        <w:autoSpaceDN w:val="0"/>
        <w:adjustRightInd w:val="0"/>
        <w:spacing w:after="0" w:line="240" w:lineRule="auto"/>
        <w:jc w:val="center"/>
        <w:rPr>
          <w:rFonts w:ascii="Times New Roman" w:eastAsia="Times New Roman" w:hAnsi="Times New Roman"/>
        </w:rPr>
      </w:pPr>
      <w:r w:rsidRPr="00084FE7">
        <w:rPr>
          <w:rFonts w:ascii="Times New Roman" w:eastAsia="Times New Roman" w:hAnsi="Times New Roman"/>
        </w:rPr>
        <w:t>20</w:t>
      </w:r>
      <w:r w:rsidR="0086640A" w:rsidRPr="00084FE7">
        <w:rPr>
          <w:rFonts w:ascii="Times New Roman" w:eastAsia="Times New Roman" w:hAnsi="Times New Roman"/>
        </w:rPr>
        <w:t>2</w:t>
      </w:r>
      <w:r w:rsidR="00A1448E">
        <w:rPr>
          <w:rFonts w:ascii="Times New Roman" w:eastAsia="Times New Roman" w:hAnsi="Times New Roman"/>
        </w:rPr>
        <w:t>4</w:t>
      </w:r>
      <w:r w:rsidR="00FA3C65" w:rsidRPr="00084FE7">
        <w:rPr>
          <w:rFonts w:ascii="Times New Roman" w:eastAsia="Times New Roman" w:hAnsi="Times New Roman"/>
        </w:rPr>
        <w:t>-0</w:t>
      </w:r>
      <w:r w:rsidR="00A1448E">
        <w:rPr>
          <w:rFonts w:ascii="Times New Roman" w:eastAsia="Times New Roman" w:hAnsi="Times New Roman"/>
        </w:rPr>
        <w:t>2</w:t>
      </w:r>
      <w:r w:rsidR="00FA3C65" w:rsidRPr="00084FE7">
        <w:rPr>
          <w:rFonts w:ascii="Times New Roman" w:eastAsia="Times New Roman" w:hAnsi="Times New Roman"/>
        </w:rPr>
        <w:t>-</w:t>
      </w:r>
      <w:r w:rsidR="00D91DAA">
        <w:rPr>
          <w:rFonts w:ascii="Times New Roman" w:eastAsia="Times New Roman" w:hAnsi="Times New Roman"/>
        </w:rPr>
        <w:t>12</w:t>
      </w:r>
    </w:p>
    <w:p w14:paraId="288E8A7C" w14:textId="77777777" w:rsidR="00FA3C65" w:rsidRPr="00084FE7" w:rsidRDefault="00FA3C65" w:rsidP="00FA3C65">
      <w:pPr>
        <w:autoSpaceDE w:val="0"/>
        <w:autoSpaceDN w:val="0"/>
        <w:adjustRightInd w:val="0"/>
        <w:spacing w:after="0" w:line="240" w:lineRule="auto"/>
        <w:jc w:val="center"/>
        <w:rPr>
          <w:rFonts w:ascii="Times New Roman" w:eastAsia="Times New Roman" w:hAnsi="Times New Roman"/>
          <w:b/>
          <w:bCs/>
          <w:caps/>
        </w:rPr>
      </w:pPr>
    </w:p>
    <w:p w14:paraId="7F638CB0" w14:textId="77777777" w:rsidR="00FA3C65" w:rsidRPr="00084FE7" w:rsidRDefault="00FA3C65" w:rsidP="00FA3C65">
      <w:pPr>
        <w:autoSpaceDE w:val="0"/>
        <w:autoSpaceDN w:val="0"/>
        <w:adjustRightInd w:val="0"/>
        <w:spacing w:after="0" w:line="240" w:lineRule="auto"/>
        <w:jc w:val="center"/>
        <w:rPr>
          <w:rFonts w:ascii="Times New Roman" w:eastAsia="Times New Roman" w:hAnsi="Times New Roman"/>
          <w:b/>
          <w:bCs/>
          <w:caps/>
        </w:rPr>
      </w:pPr>
      <w:r w:rsidRPr="00084FE7">
        <w:rPr>
          <w:rFonts w:ascii="Times New Roman" w:eastAsia="Times New Roman" w:hAnsi="Times New Roman"/>
          <w:b/>
          <w:bCs/>
          <w:caps/>
        </w:rPr>
        <w:t>Bendrosios SĄLYGOS</w:t>
      </w:r>
    </w:p>
    <w:p w14:paraId="29192D61" w14:textId="77777777" w:rsidR="00FA3C65" w:rsidRPr="00084FE7" w:rsidRDefault="00FA3C65" w:rsidP="00FA3C6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jc w:val="both"/>
        <w:rPr>
          <w:rFonts w:ascii="Times New Roman" w:eastAsia="Times New Roman" w:hAnsi="Times New Roman"/>
          <w:b/>
          <w:bCs/>
        </w:rPr>
      </w:pPr>
      <w:r w:rsidRPr="00084FE7">
        <w:rPr>
          <w:rFonts w:ascii="Times New Roman" w:eastAsia="Times New Roman" w:hAnsi="Times New Roman"/>
          <w:b/>
          <w:bCs/>
        </w:rPr>
        <w:t>1. Pagrindinės Sutarties sąvokos</w:t>
      </w:r>
    </w:p>
    <w:p w14:paraId="45EEBC61"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1.1. Pirkėjas – Lietuvos Respublikos viešųjų pirkimų įstatyme nurodyta perkančioji organizacija, perkanti Sutarties specialiosiose sąlygose nurodytas Paslaugas iš Tiekėjo.</w:t>
      </w:r>
    </w:p>
    <w:p w14:paraId="72BD9C6B"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1.2. Sutarties kaina – suma, kurią Pirkėjas pagal Sutartį turi sumokėti Tiekėjui už perkamas Paslaugas, įskaitant visas išlaidas ir mokesčius.</w:t>
      </w:r>
    </w:p>
    <w:p w14:paraId="6F26A423"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1.3. Tiekėjas – ūkio subjektas, kuriuo gali būti fizinis asmuo, privatus ar viešasis juridinis asmuo ar tokių asmenų grupė, teikianti Paslaugas pagal šią Sutartį.</w:t>
      </w:r>
    </w:p>
    <w:p w14:paraId="3873C8E1"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1.4. Kainodaros taisyklės – pirkimo dokumentuose ir Sutartyje nustatoma kaina ar Sutarties kainos apskaičiavimo taisyklės.</w:t>
      </w:r>
    </w:p>
    <w:p w14:paraId="4CEE2472" w14:textId="77777777" w:rsidR="00FA3C65" w:rsidRPr="00084FE7" w:rsidRDefault="00FA3C65" w:rsidP="00FA3C6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jc w:val="both"/>
        <w:rPr>
          <w:rFonts w:ascii="Times New Roman" w:eastAsia="Times New Roman" w:hAnsi="Times New Roman"/>
          <w:b/>
          <w:bCs/>
        </w:rPr>
      </w:pPr>
      <w:r w:rsidRPr="00084FE7">
        <w:rPr>
          <w:rFonts w:ascii="Times New Roman" w:eastAsia="Times New Roman" w:hAnsi="Times New Roman"/>
          <w:b/>
          <w:bCs/>
        </w:rPr>
        <w:t>2. Sutarties aiškinimas</w:t>
      </w:r>
    </w:p>
    <w:p w14:paraId="66F918E8"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2.1. Sutartyje, kur reikalauja kontekstas, žodžiai pateikti vienaskaita, gali turėti ir daugiskaitos prasmę ir atvirkščiai.</w:t>
      </w:r>
    </w:p>
    <w:p w14:paraId="7D3D60E8"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2.2. Kai tam tikra reikšmė yra skirtinga tarp nurodytų skaičiais ir žodžiais, vadovaujamasi žodine reikšme. Jei mokėjimo valiutos pavadinimo trumpinys neatitinka mokėjimo valiutos viso pavadinimo žodžiais, teisingu laikomas valiutos visas pavadinimas žodžiais.</w:t>
      </w:r>
    </w:p>
    <w:p w14:paraId="36BBA250"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2.3. Sutarties trukmė ir kiti terminai yra skaičiuojami kalendorinėmis dienomis, jei Sutartyje nenurodyta kitaip.</w:t>
      </w:r>
    </w:p>
    <w:p w14:paraId="574E9E9E" w14:textId="77777777" w:rsidR="00FA3C65" w:rsidRPr="00084FE7" w:rsidRDefault="00FA3C65" w:rsidP="00FA3C6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jc w:val="both"/>
        <w:rPr>
          <w:rFonts w:ascii="Times New Roman" w:eastAsia="Times New Roman" w:hAnsi="Times New Roman"/>
          <w:b/>
          <w:bCs/>
        </w:rPr>
      </w:pPr>
      <w:r w:rsidRPr="00084FE7">
        <w:rPr>
          <w:rFonts w:ascii="Times New Roman" w:eastAsia="Times New Roman" w:hAnsi="Times New Roman"/>
          <w:b/>
          <w:bCs/>
        </w:rPr>
        <w:t>3. Tiekėjo teisės ir pareigos</w:t>
      </w:r>
    </w:p>
    <w:p w14:paraId="7E27FF24"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3.1. Tiekėjas įsipareigoja:</w:t>
      </w:r>
    </w:p>
    <w:p w14:paraId="5F740FEC"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3.1.1.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0293B6B7"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3.1.2. nedelsdamas raštu informuoti Pirkėją apie bet kurias aplinkybes, kurios trukdo ar gali sutrukdyti Tiekėjui užbaigti Paslaugų teikimą nustatytais terminais;</w:t>
      </w:r>
    </w:p>
    <w:p w14:paraId="77D5461F"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3.1.3. po Paslaugų suteikimo nedelsdamas perleisti nuosavybės teisę į Paslaugų teikimo rezultatą, jeigu toks sukuriamas;</w:t>
      </w:r>
    </w:p>
    <w:p w14:paraId="4BF00395"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3.1.4. užtikrinti iš Pirkėjo Sutarties vykdymo metu gautos ir su Sutarties vykdymu susijusios informacijos konfidencialumą bei apsaugą;</w:t>
      </w:r>
    </w:p>
    <w:p w14:paraId="51C64052"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3D9E77C9"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3.1.6. nenaudoti Pirkėjo Paslaugų ženklų ar pavadinimo jokioje reklamoje, leidiniuose ar kitur be išankstinio raštiško Pirkėjo sutikimo;</w:t>
      </w:r>
    </w:p>
    <w:p w14:paraId="03662660"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3.1.7. užtikrinti, kad Sutarties sudarymo momentu ir visą jos galiojimo laikotarpį Tiekėjo darbuotojai turėtų reikiamą kvalifikaciją ir patirtį, reikalingas norint teikti Paslaugas;</w:t>
      </w:r>
    </w:p>
    <w:p w14:paraId="00DAE7E0"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3.1.8. Pirkėjui raštu paprašius,  grąžinti visus iš Pirkėjo gautus, Sutarčiai vykdyti reikalingus dokumentus;</w:t>
      </w:r>
    </w:p>
    <w:p w14:paraId="68FE3C49"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3.1.9. tinkamai vykdyti kitus įsipareigojimus, numatytus Sutartyje ir galiojančiuose Lietuvos Respublikos teisės aktuose.</w:t>
      </w:r>
    </w:p>
    <w:p w14:paraId="7C5BBA66"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3.2. Tiekėjas turi teisę gauti Paslaugų kainą su sąlyga, kad jis tinkamai vykdo šią Sutartį.</w:t>
      </w:r>
    </w:p>
    <w:p w14:paraId="660AC65A"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3.3. Tiekėjas turi ir kitas šios Sutarties ir Lietuvos Respublikoje galiojančių teisės aktų numatytas teises.</w:t>
      </w:r>
    </w:p>
    <w:p w14:paraId="466848BB" w14:textId="77777777" w:rsidR="00FA3C65" w:rsidRPr="00084FE7" w:rsidRDefault="00FA3C65" w:rsidP="00FA3C6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jc w:val="both"/>
        <w:rPr>
          <w:rFonts w:ascii="Times New Roman" w:eastAsia="Times New Roman" w:hAnsi="Times New Roman"/>
          <w:b/>
          <w:bCs/>
        </w:rPr>
      </w:pPr>
      <w:r w:rsidRPr="00084FE7">
        <w:rPr>
          <w:rFonts w:ascii="Times New Roman" w:eastAsia="Times New Roman" w:hAnsi="Times New Roman"/>
          <w:b/>
          <w:bCs/>
        </w:rPr>
        <w:t>4. Pirkėjo teisės ir pareigos</w:t>
      </w:r>
    </w:p>
    <w:p w14:paraId="29BB0633" w14:textId="77777777" w:rsidR="00FA3C65" w:rsidRPr="00084FE7" w:rsidRDefault="00FA3C65" w:rsidP="00FA3C65">
      <w:pPr>
        <w:autoSpaceDE w:val="0"/>
        <w:autoSpaceDN w:val="0"/>
        <w:adjustRightInd w:val="0"/>
        <w:spacing w:after="0" w:line="240" w:lineRule="auto"/>
        <w:ind w:firstLine="312"/>
        <w:jc w:val="both"/>
        <w:rPr>
          <w:rFonts w:ascii="TimesLT" w:eastAsia="Times New Roman" w:hAnsi="TimesLT"/>
          <w:b/>
          <w:color w:val="000000"/>
        </w:rPr>
      </w:pPr>
      <w:r w:rsidRPr="00084FE7">
        <w:rPr>
          <w:rFonts w:ascii="Times New Roman" w:eastAsia="Times New Roman" w:hAnsi="Times New Roman"/>
          <w:color w:val="000000"/>
        </w:rPr>
        <w:t>4.1. Pirkėjas įsipareigoja Tiekėjui sudaryti visas sąlygas, suteikti informaciją ar dokumentus, būtinus Paslaugoms teikti, įskaitant, bet neapsiribojant, viešojo sektoriaus apskaitos ir finansinės atskaitomybės standartams pritaikytos finansų ir apskaitos valdymo, strateginės veiklos planavimo ir optimizavimo, dokumentų valdymo sistemos (-ų) programinės įrangos, dėl kurios ir sudaroma ši Sutartis, analizės dokumentus, naudotojų ir administratorių instrukcijas, programinį kodą ir kt.</w:t>
      </w:r>
    </w:p>
    <w:p w14:paraId="06E9AB52"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4.2. Pirkėjas įsipareigoja mokėti Sutarties kainą už tinkamai suteiktas Paslaugas pagal šios Sutarties sąlygas.</w:t>
      </w:r>
    </w:p>
    <w:p w14:paraId="4D5E25A1"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4.3. Pirkėjas turi visas šios Sutarties bei Lietuvos Respublikoje galiojančių teisės aktų numatytas teises.</w:t>
      </w:r>
    </w:p>
    <w:p w14:paraId="2FD67E36" w14:textId="77777777" w:rsidR="00FA3C65" w:rsidRPr="00084FE7" w:rsidRDefault="00FA3C65" w:rsidP="00FA3C6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jc w:val="both"/>
        <w:rPr>
          <w:rFonts w:ascii="Times New Roman" w:eastAsia="Times New Roman" w:hAnsi="Times New Roman"/>
          <w:bCs/>
        </w:rPr>
      </w:pPr>
      <w:r w:rsidRPr="00084FE7">
        <w:rPr>
          <w:rFonts w:ascii="Times New Roman" w:eastAsia="Times New Roman" w:hAnsi="Times New Roman"/>
          <w:b/>
          <w:bCs/>
        </w:rPr>
        <w:t>5. Sutarties kaina (kainodaros taisyklės)</w:t>
      </w:r>
    </w:p>
    <w:p w14:paraId="52B4A699"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lastRenderedPageBreak/>
        <w:t>5.1. Sutarties kaina arba kainodaros taisyklės nustatytos Sutarties specialiosiose sąlygose.</w:t>
      </w:r>
    </w:p>
    <w:p w14:paraId="77681245"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5.2. Į Sutarties kainą turi būti įskaičiuota Paslaugų kaina, visos išlaidos ir mokesčiai. Tiekėjas į Sutarties kainą privalo įskaičiuoti visas su Paslaugų teikimu susijusias išlaidas, įskaitant, bet neapsiribojant:</w:t>
      </w:r>
    </w:p>
    <w:p w14:paraId="6E91E756"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5.2.1. visas su dokumentų, kurių reikalauja Pirkėjas, rengimu ir pateikimu susijusias išlaidas;</w:t>
      </w:r>
    </w:p>
    <w:p w14:paraId="6E64BB43"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5.2.2. aprūpinimo įrankiais, reikalingais Paslaugoms atlikti, išlaidas.</w:t>
      </w:r>
    </w:p>
    <w:p w14:paraId="2970DE45" w14:textId="77777777" w:rsidR="00FA3C65" w:rsidRPr="00084FE7" w:rsidRDefault="00FA3C65" w:rsidP="00FA3C6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jc w:val="both"/>
        <w:rPr>
          <w:rFonts w:ascii="Times New Roman" w:eastAsia="Times New Roman" w:hAnsi="Times New Roman"/>
          <w:b/>
          <w:bCs/>
        </w:rPr>
      </w:pPr>
      <w:r w:rsidRPr="00084FE7">
        <w:rPr>
          <w:rFonts w:ascii="Times New Roman" w:eastAsia="Times New Roman" w:hAnsi="Times New Roman"/>
          <w:b/>
          <w:bCs/>
        </w:rPr>
        <w:t>6. Šalių atsakomybė</w:t>
      </w:r>
    </w:p>
    <w:p w14:paraId="6A0BCA51"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15D69AE"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6.2. Delspinigių dydis ir jų mokėjimo sąlygos nustatytos Sutarties specialiosiose sąlygose.</w:t>
      </w:r>
    </w:p>
    <w:p w14:paraId="57AC1366"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6.3. Delspinigių sumokėjimas neatleidžia Šalių nuo pareigos vykdyti šioje Sutartyje prisiimtus įsipareigojimus.</w:t>
      </w:r>
    </w:p>
    <w:p w14:paraId="7F710C10" w14:textId="77777777" w:rsidR="00FA3C65" w:rsidRPr="00084FE7" w:rsidRDefault="00FA3C65" w:rsidP="00FA3C6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jc w:val="both"/>
        <w:rPr>
          <w:rFonts w:ascii="Times New Roman" w:eastAsia="Times New Roman" w:hAnsi="Times New Roman"/>
          <w:b/>
          <w:bCs/>
        </w:rPr>
      </w:pPr>
      <w:r w:rsidRPr="00084FE7">
        <w:rPr>
          <w:rFonts w:ascii="Times New Roman" w:eastAsia="Times New Roman" w:hAnsi="Times New Roman"/>
          <w:b/>
          <w:bCs/>
        </w:rPr>
        <w:t>7. Nenugalimos jėgos aplinkybės (</w:t>
      </w:r>
      <w:r w:rsidRPr="00084FE7">
        <w:rPr>
          <w:rFonts w:ascii="Times New Roman" w:eastAsia="Times New Roman" w:hAnsi="Times New Roman"/>
          <w:b/>
          <w:bCs/>
          <w:iCs/>
        </w:rPr>
        <w:t>force majeure</w:t>
      </w:r>
      <w:r w:rsidRPr="00084FE7">
        <w:rPr>
          <w:rFonts w:ascii="Times New Roman" w:eastAsia="Times New Roman" w:hAnsi="Times New Roman"/>
          <w:b/>
          <w:bCs/>
        </w:rPr>
        <w:t>)</w:t>
      </w:r>
    </w:p>
    <w:p w14:paraId="2EE8C41D"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084FE7">
        <w:rPr>
          <w:rFonts w:ascii="Times New Roman" w:eastAsia="Times New Roman" w:hAnsi="Times New Roman"/>
          <w:iCs/>
        </w:rPr>
        <w:t>force majeure</w:t>
      </w:r>
      <w:r w:rsidRPr="00084FE7">
        <w:rPr>
          <w:rFonts w:ascii="Times New Roman" w:eastAsia="Times New Roman" w:hAnsi="Times New Roma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84FE7">
        <w:rPr>
          <w:rFonts w:ascii="Times New Roman" w:eastAsia="Times New Roman" w:hAnsi="Times New Roman"/>
          <w:iCs/>
        </w:rPr>
        <w:t>force majeure</w:t>
      </w:r>
      <w:r w:rsidRPr="00084FE7">
        <w:rPr>
          <w:rFonts w:ascii="Times New Roman" w:eastAsia="Times New Roman" w:hAnsi="Times New Roman"/>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2B86194"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7.2.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6844AD2"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37553E" w14:textId="77777777" w:rsidR="00FA3C65" w:rsidRPr="00084FE7" w:rsidRDefault="00FA3C65" w:rsidP="00FA3C6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jc w:val="both"/>
        <w:rPr>
          <w:rFonts w:ascii="Times New Roman" w:eastAsia="Times New Roman" w:hAnsi="Times New Roman"/>
          <w:b/>
          <w:bCs/>
        </w:rPr>
      </w:pPr>
      <w:r w:rsidRPr="00084FE7">
        <w:rPr>
          <w:rFonts w:ascii="Times New Roman" w:eastAsia="Times New Roman" w:hAnsi="Times New Roman"/>
          <w:b/>
          <w:bCs/>
        </w:rPr>
        <w:t>8. Intelektinės ir pramoninės nuosavybės teisės</w:t>
      </w:r>
    </w:p>
    <w:p w14:paraId="71CE2E7F"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8.1. Visi rezultatai ir su jais susijusios teisės, sukurtos ir atsiradusios vykdant Sutartį, įskaitant autorines ir kitas intelektinės ar pramoninės nuosavybės teises, yra Pirkėjo nuosavybė.</w:t>
      </w:r>
    </w:p>
    <w:p w14:paraId="0DDAAB76"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8.2. Jei Sutartyje nenustatyta kitaip, Tiekėjas garantuoja tiesioginių nuostolių atlyginimą Pirkėjui dėl bet kokių reikalavimų, kylančių dėl autorių teisių, patentų, licencijų, brėžinių, modelių, Paslaugų (prekių) pavadinimų ar Paslaugų (prekių) ženklų naudojimo, susijusių su Tiekėjo teikiamomis Paslaugomis vykdant Sutartį, išskyrus atvejus, kai toks pažeidimas atsiranda dėl Pirkėjo kaltės.</w:t>
      </w:r>
    </w:p>
    <w:p w14:paraId="18F081F2"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8.3. Pirkėjas garantuoja, kad jis turi teisę naudotis pilna apimtimi visais rezultatais ir su jais susijusiomis teisėmis, įskaitant visomis autorinėmis, tame tarpe teise atgaminti, adaptuoti ir kitaip keisti į viešojo sektoriaus apskaitos ir finansinės atskaitomybės standartams pritaikytos finansų ir apskaitos valdymo, strateginės veiklos planavimo ir optimizavimo sistemos (-ų) programinę įrangą, dėl kurios ir sudaroma ši Sutartis.</w:t>
      </w:r>
    </w:p>
    <w:p w14:paraId="5DB5DD9B" w14:textId="77777777" w:rsidR="00FA3C65" w:rsidRPr="00084FE7" w:rsidRDefault="00FA3C65" w:rsidP="00FA3C6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jc w:val="both"/>
        <w:rPr>
          <w:rFonts w:ascii="Times New Roman" w:eastAsia="Times New Roman" w:hAnsi="Times New Roman"/>
          <w:b/>
          <w:bCs/>
        </w:rPr>
      </w:pPr>
      <w:r w:rsidRPr="00084FE7">
        <w:rPr>
          <w:rFonts w:ascii="Times New Roman" w:eastAsia="Times New Roman" w:hAnsi="Times New Roman"/>
          <w:b/>
          <w:bCs/>
        </w:rPr>
        <w:t>9. Šalių pareiškimai ir garantijos</w:t>
      </w:r>
    </w:p>
    <w:p w14:paraId="25036218"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9.1. Kiekviena iš Šalių pareiškia ir garantuoja kitai Šaliai, kad:</w:t>
      </w:r>
    </w:p>
    <w:p w14:paraId="0DD703F2"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9.1.1. Šalis yra tinkamai įsteigta ir teisėtai veikia pagal Lietuvos Respublikos įstatymus;</w:t>
      </w:r>
    </w:p>
    <w:p w14:paraId="0CBF0A7F"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9.1.2. Šalis atliko visus teisinius veiksmus, būtinus, kad Sutartis būtų tinkamai sudaryta ir galiotų, ir turi visus teisės aktais numatytus leidimus, licencijas, darbuotojus, reikalingus Paslaugoms teikti;</w:t>
      </w:r>
    </w:p>
    <w:p w14:paraId="18026ABA"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9.1.3. sudarydama Sutartį, Šalis neviršija savo kompetencijos ir nepažeidžia ją saistančių įstatymų, kitų privalomų teisės aktų, taisyklių, statutų, teismo sprendimų, įstatų, nuostatų, potvarkių, įsipareigojimų ir susitarimų;</w:t>
      </w:r>
    </w:p>
    <w:p w14:paraId="2FC52B14"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9.1.4. ši Sutartis yra Šaliai galiojantis, teisinis ir ją saistantis įsipareigojimas, kurio vykdymo galima pareikalauti pagal Sutarties sąlygas.</w:t>
      </w:r>
    </w:p>
    <w:p w14:paraId="3A125903" w14:textId="77777777" w:rsidR="00FA3C65" w:rsidRPr="00084FE7" w:rsidRDefault="00FA3C65" w:rsidP="00FA3C6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jc w:val="both"/>
        <w:rPr>
          <w:rFonts w:ascii="Times New Roman" w:eastAsia="Times New Roman" w:hAnsi="Times New Roman"/>
          <w:bCs/>
        </w:rPr>
      </w:pPr>
      <w:r w:rsidRPr="00084FE7">
        <w:rPr>
          <w:rFonts w:ascii="Times New Roman" w:eastAsia="Times New Roman" w:hAnsi="Times New Roman"/>
          <w:b/>
          <w:bCs/>
        </w:rPr>
        <w:t>10. Konfidencialumo įsipareigojimai</w:t>
      </w:r>
    </w:p>
    <w:p w14:paraId="6CED8B26"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lastRenderedPageBreak/>
        <w:t>10.1.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70002072" w14:textId="77777777" w:rsidR="00FA3C65" w:rsidRPr="00084FE7" w:rsidRDefault="00FA3C65" w:rsidP="00FA3C6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jc w:val="both"/>
        <w:rPr>
          <w:rFonts w:ascii="Times New Roman" w:eastAsia="Times New Roman" w:hAnsi="Times New Roman"/>
          <w:b/>
          <w:bCs/>
        </w:rPr>
      </w:pPr>
      <w:r w:rsidRPr="00084FE7">
        <w:rPr>
          <w:rFonts w:ascii="Times New Roman" w:eastAsia="Times New Roman" w:hAnsi="Times New Roman"/>
          <w:b/>
          <w:bCs/>
        </w:rPr>
        <w:t>11. Darbo valandos ir atostogos</w:t>
      </w:r>
    </w:p>
    <w:p w14:paraId="4FE9A821"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11.1. Tiekėjo darbuotojų, kurie atlieka Paslaugas, darbo dienos ir valandos vykdant Sutartį yra derinamos su Pirkėju ir nustatomos pagal Tiekėjo valstybės įstatymus ir kitus teisės aktus bei pagal Paslaugų specifiką.</w:t>
      </w:r>
    </w:p>
    <w:p w14:paraId="51E3D76C" w14:textId="77777777" w:rsidR="00FA3C65" w:rsidRPr="00084FE7" w:rsidRDefault="00FA3C65" w:rsidP="00FA3C6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jc w:val="both"/>
        <w:rPr>
          <w:rFonts w:ascii="Times New Roman" w:eastAsia="Times New Roman" w:hAnsi="Times New Roman"/>
          <w:b/>
          <w:bCs/>
        </w:rPr>
      </w:pPr>
      <w:r w:rsidRPr="00084FE7">
        <w:rPr>
          <w:rFonts w:ascii="Times New Roman" w:eastAsia="Times New Roman" w:hAnsi="Times New Roman"/>
          <w:b/>
          <w:bCs/>
        </w:rPr>
        <w:t>12. Sutarties galiojimas</w:t>
      </w:r>
    </w:p>
    <w:p w14:paraId="2CCC377B"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12.1. Sutarties galiojimo terminas nustatytas Sutarties specialiosiose sąlygose.</w:t>
      </w:r>
    </w:p>
    <w:p w14:paraId="31793D14"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12.2. Jei bet kuri šios Sutarties nuostata tampa ar pripažįstama visiškai ar iš dalies negaliojančia, tai neturi įtakos kitų Sutarties nuostatų galiojimui.</w:t>
      </w:r>
    </w:p>
    <w:p w14:paraId="1329087A"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836EC7D" w14:textId="77777777" w:rsidR="00FA3C65" w:rsidRPr="00084FE7" w:rsidRDefault="00FA3C65" w:rsidP="00FA3C6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jc w:val="both"/>
        <w:rPr>
          <w:rFonts w:ascii="Times New Roman" w:eastAsia="Times New Roman" w:hAnsi="Times New Roman"/>
          <w:b/>
          <w:bCs/>
        </w:rPr>
      </w:pPr>
      <w:r w:rsidRPr="00084FE7">
        <w:rPr>
          <w:rFonts w:ascii="Times New Roman" w:eastAsia="Times New Roman" w:hAnsi="Times New Roman"/>
          <w:b/>
          <w:bCs/>
        </w:rPr>
        <w:t>13. Sutarties pakeitimai</w:t>
      </w:r>
    </w:p>
    <w:p w14:paraId="5E1B4BC7"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14.1. Sutarties sąlygos Sutarties galiojimo laikotarpiu negali būti keičiamos.</w:t>
      </w:r>
    </w:p>
    <w:p w14:paraId="5836FF5D" w14:textId="77777777" w:rsidR="00FA3C65" w:rsidRPr="00084FE7" w:rsidRDefault="00FA3C65" w:rsidP="00FA3C6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jc w:val="both"/>
        <w:rPr>
          <w:rFonts w:ascii="Times New Roman" w:eastAsia="Times New Roman" w:hAnsi="Times New Roman"/>
          <w:b/>
          <w:bCs/>
        </w:rPr>
      </w:pPr>
      <w:r w:rsidRPr="00084FE7">
        <w:rPr>
          <w:rFonts w:ascii="Times New Roman" w:eastAsia="Times New Roman" w:hAnsi="Times New Roman"/>
          <w:b/>
          <w:bCs/>
        </w:rPr>
        <w:t>14. Sutarties pažeidimas</w:t>
      </w:r>
    </w:p>
    <w:p w14:paraId="50EF661B"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14.1. Jei kuri nors Sutarties Šalis nevykdo arba netinkamai vykdo kokius nors savo įsipareigojimus pagal Sutartį, ji pažeidžia Sutartį.</w:t>
      </w:r>
    </w:p>
    <w:p w14:paraId="0B2CF30D"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14.2. Vienai Sutarties Šaliai pažeidus Sutartį, nukentėjusioji Šalis turi teisę:</w:t>
      </w:r>
    </w:p>
    <w:p w14:paraId="5674FA03"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14.2.1. reikalauti kitos Šalies vykdyti sutartinius įsipareigojimus;</w:t>
      </w:r>
    </w:p>
    <w:p w14:paraId="60A81915"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14.2.2. reikalauti atlyginti nuostolius;</w:t>
      </w:r>
    </w:p>
    <w:p w14:paraId="2BD72C39"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14.2.3. reikalauti sumokėti Sutarties specialiosiose sąlygose nustatytus delspinigius;</w:t>
      </w:r>
    </w:p>
    <w:p w14:paraId="78C84844"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14.2.4. pasinaudoti Sutarties įvykdymo užtikrinimu;</w:t>
      </w:r>
    </w:p>
    <w:p w14:paraId="3689566F"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14.2.5. nutraukti Sutartį;</w:t>
      </w:r>
    </w:p>
    <w:p w14:paraId="4DC5B25F"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14.2.6. taikyti kitus Lietuvos Respublikos teisės aktų nustatytus teisių gynimo būdus.</w:t>
      </w:r>
    </w:p>
    <w:p w14:paraId="3458BC61" w14:textId="77777777" w:rsidR="00FA3C65" w:rsidRPr="00084FE7" w:rsidRDefault="00FA3C65" w:rsidP="00FA3C6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jc w:val="both"/>
        <w:rPr>
          <w:rFonts w:ascii="Times New Roman" w:eastAsia="Times New Roman" w:hAnsi="Times New Roman"/>
          <w:b/>
          <w:bCs/>
        </w:rPr>
      </w:pPr>
      <w:r w:rsidRPr="00084FE7">
        <w:rPr>
          <w:rFonts w:ascii="Times New Roman" w:eastAsia="Times New Roman" w:hAnsi="Times New Roman"/>
          <w:b/>
          <w:bCs/>
        </w:rPr>
        <w:t>15. Sutarties vykdymo sustabdymas</w:t>
      </w:r>
    </w:p>
    <w:p w14:paraId="4B3FB539"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15.1. Esant svarbioms aplinkybėms, Pirkėjas turi teisę sustabdyti Paslaugų ar kurios nors jų dalies teikimą.</w:t>
      </w:r>
    </w:p>
    <w:p w14:paraId="66181955"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15.2. Jei Paslaugų teikimas stabdomas daugiau nei 90 (devyniasdešimt) dienų, ir stabdoma ne dėl Tiekėjo kaltės, Tiekėjas gali rašytiniu pranešimu Pirkėjui pareikalauti atnaujinti Paslaugų teikimą per 30 (trisdešimt) dienų arba nutraukti Sutartį.</w:t>
      </w:r>
    </w:p>
    <w:p w14:paraId="4590B29C"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15.3.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 ir pasinaudoti Sutarties įvykdymo užtikrinimu.</w:t>
      </w:r>
    </w:p>
    <w:p w14:paraId="5B20F79E"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AC84649" w14:textId="77777777" w:rsidR="00FA3C65" w:rsidRPr="00084FE7" w:rsidRDefault="00FA3C65" w:rsidP="00FA3C6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jc w:val="both"/>
        <w:rPr>
          <w:rFonts w:ascii="Times New Roman" w:eastAsia="Times New Roman" w:hAnsi="Times New Roman"/>
          <w:b/>
          <w:bCs/>
        </w:rPr>
      </w:pPr>
      <w:r w:rsidRPr="00084FE7">
        <w:rPr>
          <w:rFonts w:ascii="Times New Roman" w:eastAsia="Times New Roman" w:hAnsi="Times New Roman"/>
          <w:b/>
          <w:bCs/>
        </w:rPr>
        <w:t>16. Sutarties nutraukimas</w:t>
      </w:r>
    </w:p>
    <w:p w14:paraId="103D28DA"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161. Sutartis gali būti nutraukiama raštišku Šalių susitarimu.</w:t>
      </w:r>
    </w:p>
    <w:p w14:paraId="1554EDDE"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b/>
          <w:spacing w:val="-4"/>
        </w:rPr>
      </w:pPr>
      <w:r w:rsidRPr="00084FE7">
        <w:rPr>
          <w:rFonts w:ascii="Times New Roman" w:eastAsia="Times New Roman" w:hAnsi="Times New Roman"/>
        </w:rPr>
        <w:t xml:space="preserve">16.2. Tiekėjas turi teisę vienašališkai nutraukti Sutartį tik dėl svarbių priežasčių. Tokiu atveju Tiekėjas privalo visiškai atlyginti Pirkėjo patirtus tiesioginius nuostolius. Apie tokį Sutarties nutraukimą Tiekėjas raštu praneša Pirkėjui prieš </w:t>
      </w:r>
      <w:r w:rsidRPr="00084FE7">
        <w:rPr>
          <w:rFonts w:ascii="Times New Roman" w:eastAsia="Times New Roman" w:hAnsi="Times New Roman"/>
          <w:spacing w:val="-4"/>
        </w:rPr>
        <w:t>20 (dvidešimt) darbo dienų</w:t>
      </w:r>
      <w:r w:rsidRPr="00084FE7">
        <w:rPr>
          <w:rFonts w:ascii="Times New Roman" w:eastAsia="Times New Roman" w:hAnsi="Times New Roman"/>
          <w:b/>
          <w:spacing w:val="-4"/>
        </w:rPr>
        <w:t>.</w:t>
      </w:r>
    </w:p>
    <w:p w14:paraId="763619BD"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 xml:space="preserve">16.3. Pirkėjas turi teisę vienašališkai nutraukti Sutartį tik dėl svarbių priežasčių. Tokiu atveju Pirkėjas privalo visiškai atlyginti Tiekėjo patirtus tiesioginius nuostolius. Apie tokį Sutarties nutraukimą pranešdamas Tiekėjui prieš </w:t>
      </w:r>
      <w:r w:rsidRPr="00084FE7">
        <w:rPr>
          <w:rFonts w:ascii="Times New Roman" w:eastAsia="Times New Roman" w:hAnsi="Times New Roman"/>
          <w:spacing w:val="-4"/>
        </w:rPr>
        <w:t>20 (dvidešimt) darbo dienų</w:t>
      </w:r>
      <w:r w:rsidRPr="00084FE7">
        <w:rPr>
          <w:rFonts w:ascii="Times New Roman" w:eastAsia="Times New Roman" w:hAnsi="Times New Roman"/>
        </w:rPr>
        <w:t>.</w:t>
      </w:r>
    </w:p>
    <w:p w14:paraId="14865B6D"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16.4. Pirkėjas po Sutarties nutraukimo turi kiek galima greičiau patvirtinti atliktų Paslaugų vertę. Taip pat parengiama ataskaita apie Sutarties nutraukimo dieną esančią Tiekėjo skolą Pirkėjui ir Pirkėjo skolą Tiekėjui.</w:t>
      </w:r>
    </w:p>
    <w:p w14:paraId="016E3081"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16.5. Jei Sutartis nutraukiama Pirkėjo iniciatyva dėl Tiekėjo kaltės, Pirkėjo patirti nuostoliai ar išlaidos išieškomi išskaičiuojant juos iš Tiekėjui mokėtinų sumų arba pagal Tiekėjo pateiktą užtikrinimą.</w:t>
      </w:r>
    </w:p>
    <w:p w14:paraId="7B477869"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16.6. Sutartį nutraukus dėl Tiekėjo kaltės, be jam priklausančio atlyginimo už atliktas Paslaugas, Tiekėjas neturi teisės į kokių nors patirtų nuostolių ar žalos kompensaciją.</w:t>
      </w:r>
    </w:p>
    <w:p w14:paraId="7FE35325" w14:textId="77777777" w:rsidR="00FA3C65" w:rsidRPr="00084FE7" w:rsidRDefault="00FA3C65" w:rsidP="00FA3C6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jc w:val="both"/>
        <w:rPr>
          <w:rFonts w:ascii="Times New Roman" w:eastAsia="Times New Roman" w:hAnsi="Times New Roman"/>
          <w:b/>
          <w:bCs/>
        </w:rPr>
      </w:pPr>
      <w:r w:rsidRPr="00084FE7">
        <w:rPr>
          <w:rFonts w:ascii="Times New Roman" w:eastAsia="Times New Roman" w:hAnsi="Times New Roman"/>
          <w:b/>
          <w:bCs/>
        </w:rPr>
        <w:t>17. Ginčų nagrinėjimo tvarka</w:t>
      </w:r>
    </w:p>
    <w:p w14:paraId="4EF9B9B0"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lastRenderedPageBreak/>
        <w:t>17.1. Šiai Sutarčiai ir visoms iš šios Sutarties atsirandančioms teisėms ir pareigoms taikomi Lietuvos Respublikos įstatymai bei kiti norminiai teisės aktai. Sutartis sudaryta ir turi būti aiškinama pagal Lietuvos Respublikos teisę.</w:t>
      </w:r>
    </w:p>
    <w:p w14:paraId="5D556988"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pagal Pirkėjo būstinės vietą.</w:t>
      </w:r>
    </w:p>
    <w:p w14:paraId="30BE6305" w14:textId="77777777" w:rsidR="00FA3C65" w:rsidRPr="00084FE7" w:rsidRDefault="00FA3C65" w:rsidP="00FA3C6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jc w:val="both"/>
        <w:rPr>
          <w:rFonts w:ascii="Times New Roman" w:eastAsia="Times New Roman" w:hAnsi="Times New Roman"/>
          <w:b/>
          <w:bCs/>
        </w:rPr>
      </w:pPr>
      <w:r w:rsidRPr="00084FE7">
        <w:rPr>
          <w:rFonts w:ascii="Times New Roman" w:eastAsia="Times New Roman" w:hAnsi="Times New Roman"/>
          <w:b/>
          <w:bCs/>
        </w:rPr>
        <w:t>18. Baigiamosios nuostatos</w:t>
      </w:r>
    </w:p>
    <w:p w14:paraId="12E97DC7"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18.1. Nė viena Šalis neturi teisės perleisti visų arba dalies teisių ir pareigų pagal šią Sutartį jokiai trečiajai šaliai be išankstinio raštiško kitos Šalies sutikimo.</w:t>
      </w:r>
    </w:p>
    <w:p w14:paraId="228AEF4C"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70AEC55"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18.3. Visus kitus klausimus, kurie neaptarti Sutartyje, reguliuoja Lietuvos Respublikos teisės aktai.</w:t>
      </w:r>
    </w:p>
    <w:p w14:paraId="09195BCA" w14:textId="77777777" w:rsidR="00FA3C65" w:rsidRPr="00084FE7" w:rsidRDefault="00FA3C65" w:rsidP="00FA3C65">
      <w:pPr>
        <w:autoSpaceDE w:val="0"/>
        <w:autoSpaceDN w:val="0"/>
        <w:adjustRightInd w:val="0"/>
        <w:spacing w:after="0" w:line="240" w:lineRule="auto"/>
        <w:ind w:firstLine="312"/>
        <w:jc w:val="both"/>
        <w:rPr>
          <w:rFonts w:ascii="Times New Roman" w:eastAsia="Times New Roman" w:hAnsi="Times New Roman"/>
        </w:rPr>
      </w:pPr>
      <w:r w:rsidRPr="00084FE7">
        <w:rPr>
          <w:rFonts w:ascii="Times New Roman" w:eastAsia="Times New Roman" w:hAnsi="Times New Roman"/>
        </w:rPr>
        <w:t>18.4. Sutartis yra Sutarties Šalių perskaityta, jų suprasta ir jos autentiškumas patvirtintas ant kiekvieno Sutarties lapo kiekvienos Šalies tinkamus įgaliojimus turinčių asmenų parašais.</w:t>
      </w:r>
    </w:p>
    <w:p w14:paraId="2CE2FEDE" w14:textId="77777777" w:rsidR="00FA3C65" w:rsidRPr="00084FE7" w:rsidRDefault="00FA3C65" w:rsidP="00FA3C65">
      <w:pPr>
        <w:spacing w:after="0" w:line="240" w:lineRule="auto"/>
        <w:jc w:val="center"/>
        <w:outlineLvl w:val="0"/>
        <w:rPr>
          <w:rFonts w:ascii="Times New Roman" w:eastAsia="Times New Roman" w:hAnsi="Times New Roman"/>
          <w:b/>
        </w:rPr>
      </w:pPr>
      <w:r w:rsidRPr="00084FE7">
        <w:rPr>
          <w:rFonts w:ascii="Times New Roman" w:eastAsia="Times New Roman" w:hAnsi="Times New Roman"/>
          <w:u w:val="single"/>
        </w:rPr>
        <w:br w:type="page"/>
      </w:r>
      <w:r w:rsidRPr="00084FE7">
        <w:rPr>
          <w:rFonts w:ascii="Times New Roman" w:eastAsia="Times New Roman" w:hAnsi="Times New Roman"/>
          <w:b/>
        </w:rPr>
        <w:lastRenderedPageBreak/>
        <w:t>SPECIALIOSIOS SĄLYGOS</w:t>
      </w:r>
    </w:p>
    <w:p w14:paraId="1B58641E" w14:textId="77777777" w:rsidR="00FA3C65" w:rsidRPr="00084FE7" w:rsidRDefault="00FA3C65" w:rsidP="00FA3C65">
      <w:pPr>
        <w:spacing w:after="0" w:line="240" w:lineRule="auto"/>
        <w:jc w:val="both"/>
        <w:rPr>
          <w:rFonts w:ascii="Times New Roman" w:eastAsia="Times New Roman" w:hAnsi="Times New Roman"/>
        </w:rPr>
      </w:pPr>
    </w:p>
    <w:p w14:paraId="290581BB" w14:textId="441B28E8" w:rsidR="00FA3C65" w:rsidRPr="00084FE7" w:rsidRDefault="00FA3C65" w:rsidP="00FA3C65">
      <w:pPr>
        <w:spacing w:after="0" w:line="240" w:lineRule="auto"/>
        <w:ind w:firstLine="720"/>
        <w:jc w:val="both"/>
        <w:rPr>
          <w:rFonts w:ascii="Times New Roman" w:eastAsia="Times New Roman" w:hAnsi="Times New Roman"/>
        </w:rPr>
      </w:pPr>
      <w:r w:rsidRPr="00084FE7">
        <w:rPr>
          <w:rFonts w:ascii="Times New Roman" w:eastAsia="Times New Roman" w:hAnsi="Times New Roman"/>
          <w:color w:val="000000"/>
        </w:rPr>
        <w:t>Pirkėjas</w:t>
      </w:r>
      <w:r w:rsidR="001A211E" w:rsidRPr="00084FE7">
        <w:rPr>
          <w:rFonts w:ascii="Times New Roman" w:eastAsia="Times New Roman" w:hAnsi="Times New Roman"/>
          <w:color w:val="000000"/>
        </w:rPr>
        <w:t>,</w:t>
      </w:r>
      <w:r w:rsidRPr="00084FE7">
        <w:rPr>
          <w:rFonts w:ascii="Times New Roman" w:eastAsia="Times New Roman" w:hAnsi="Times New Roman"/>
          <w:color w:val="000000"/>
        </w:rPr>
        <w:t xml:space="preserve"> </w:t>
      </w:r>
      <w:r w:rsidR="0036643D" w:rsidRPr="0036643D">
        <w:rPr>
          <w:rFonts w:ascii="Times New Roman" w:eastAsia="Times New Roman" w:hAnsi="Times New Roman"/>
          <w:color w:val="000000"/>
        </w:rPr>
        <w:t>Šeduvos kultūros ir amatų centras</w:t>
      </w:r>
      <w:r w:rsidR="00427C20" w:rsidRPr="0036643D">
        <w:rPr>
          <w:rFonts w:ascii="Times New Roman" w:eastAsia="Times New Roman" w:hAnsi="Times New Roman"/>
          <w:color w:val="000000"/>
        </w:rPr>
        <w:t xml:space="preserve">, </w:t>
      </w:r>
      <w:r w:rsidRPr="0036643D">
        <w:rPr>
          <w:rFonts w:ascii="Times New Roman" w:eastAsia="Times New Roman" w:hAnsi="Times New Roman"/>
          <w:color w:val="000000"/>
        </w:rPr>
        <w:t xml:space="preserve">kodas </w:t>
      </w:r>
      <w:r w:rsidR="0036643D" w:rsidRPr="0036643D">
        <w:rPr>
          <w:rFonts w:ascii="Times New Roman" w:eastAsia="Times New Roman" w:hAnsi="Times New Roman"/>
          <w:color w:val="000000"/>
        </w:rPr>
        <w:t>303213615</w:t>
      </w:r>
      <w:r w:rsidR="00427C20" w:rsidRPr="0036643D">
        <w:rPr>
          <w:rFonts w:ascii="Times New Roman" w:eastAsia="Times New Roman" w:hAnsi="Times New Roman"/>
          <w:color w:val="000000"/>
        </w:rPr>
        <w:t xml:space="preserve">, </w:t>
      </w:r>
      <w:r w:rsidRPr="0036643D">
        <w:rPr>
          <w:rFonts w:ascii="Times New Roman" w:eastAsia="Times New Roman" w:hAnsi="Times New Roman"/>
          <w:color w:val="000000"/>
        </w:rPr>
        <w:t>atstovaujama</w:t>
      </w:r>
      <w:r w:rsidR="0036643D">
        <w:rPr>
          <w:rFonts w:ascii="Times New Roman" w:eastAsia="Times New Roman" w:hAnsi="Times New Roman"/>
          <w:color w:val="000000"/>
        </w:rPr>
        <w:t>s</w:t>
      </w:r>
      <w:r w:rsidRPr="0036643D">
        <w:rPr>
          <w:rFonts w:ascii="Times New Roman" w:eastAsia="Times New Roman" w:hAnsi="Times New Roman"/>
          <w:color w:val="000000"/>
        </w:rPr>
        <w:t xml:space="preserve"> </w:t>
      </w:r>
      <w:r w:rsidR="0036643D" w:rsidRPr="0036643D">
        <w:rPr>
          <w:rFonts w:ascii="Times New Roman" w:eastAsia="Times New Roman" w:hAnsi="Times New Roman"/>
          <w:color w:val="000000"/>
        </w:rPr>
        <w:t>vyr. režisierės, laikinai vykdančios direktoriaus funkcijas Izolinos Stanulienės</w:t>
      </w:r>
      <w:r w:rsidR="00B325A7" w:rsidRPr="0036643D">
        <w:rPr>
          <w:rFonts w:ascii="Times New Roman" w:eastAsia="Times New Roman" w:hAnsi="Times New Roman"/>
          <w:color w:val="000000"/>
        </w:rPr>
        <w:t>,</w:t>
      </w:r>
      <w:r w:rsidR="00B325A7" w:rsidRPr="0036643D">
        <w:rPr>
          <w:rFonts w:ascii="Times New Roman" w:eastAsia="Times New Roman" w:hAnsi="Times New Roman"/>
          <w:color w:val="000000"/>
          <w:spacing w:val="2"/>
        </w:rPr>
        <w:t xml:space="preserve"> </w:t>
      </w:r>
      <w:r w:rsidR="007F1C72" w:rsidRPr="0036643D">
        <w:rPr>
          <w:rFonts w:ascii="Times New Roman" w:eastAsia="Times New Roman" w:hAnsi="Times New Roman"/>
          <w:color w:val="000000"/>
          <w:spacing w:val="2"/>
        </w:rPr>
        <w:t>veikiančio</w:t>
      </w:r>
      <w:r w:rsidR="0036643D" w:rsidRPr="0036643D">
        <w:rPr>
          <w:rFonts w:ascii="Times New Roman" w:eastAsia="Times New Roman" w:hAnsi="Times New Roman"/>
          <w:color w:val="000000"/>
          <w:spacing w:val="2"/>
        </w:rPr>
        <w:t>s</w:t>
      </w:r>
      <w:r w:rsidR="00B325A7" w:rsidRPr="0036643D">
        <w:rPr>
          <w:rFonts w:ascii="Times New Roman" w:eastAsia="Times New Roman" w:hAnsi="Times New Roman"/>
          <w:color w:val="000000"/>
          <w:spacing w:val="2"/>
        </w:rPr>
        <w:t xml:space="preserve"> pagal </w:t>
      </w:r>
      <w:r w:rsidR="0036643D">
        <w:rPr>
          <w:rFonts w:ascii="Times New Roman" w:eastAsia="Times New Roman" w:hAnsi="Times New Roman"/>
          <w:color w:val="000000"/>
          <w:spacing w:val="2"/>
        </w:rPr>
        <w:t>centro nuostatus</w:t>
      </w:r>
      <w:r w:rsidRPr="00084FE7">
        <w:rPr>
          <w:rFonts w:ascii="Times New Roman" w:eastAsia="Times New Roman" w:hAnsi="Times New Roman"/>
          <w:color w:val="000000"/>
          <w:spacing w:val="2"/>
        </w:rPr>
        <w:t xml:space="preserve"> (toliau – Pirkėjas), ir </w:t>
      </w:r>
      <w:r w:rsidR="00DD7B48" w:rsidRPr="007B4429">
        <w:rPr>
          <w:rFonts w:ascii="Times New Roman" w:eastAsia="Times New Roman" w:hAnsi="Times New Roman"/>
          <w:b/>
          <w:color w:val="000000"/>
          <w:spacing w:val="2"/>
        </w:rPr>
        <w:t>UAB „Sistemų valdymo konsultacijos“,</w:t>
      </w:r>
      <w:r w:rsidR="00DD7B48" w:rsidRPr="00084FE7">
        <w:rPr>
          <w:rFonts w:ascii="Times New Roman" w:eastAsia="Times New Roman" w:hAnsi="Times New Roman"/>
          <w:color w:val="000000"/>
          <w:spacing w:val="2"/>
        </w:rPr>
        <w:t xml:space="preserve"> kodas </w:t>
      </w:r>
      <w:r w:rsidR="007C7BE4">
        <w:rPr>
          <w:rFonts w:ascii="Times New Roman" w:eastAsia="Times New Roman" w:hAnsi="Times New Roman"/>
          <w:color w:val="000000"/>
          <w:spacing w:val="2"/>
        </w:rPr>
        <w:t xml:space="preserve">302912498, </w:t>
      </w:r>
      <w:r w:rsidR="00DD7B48" w:rsidRPr="00084FE7">
        <w:rPr>
          <w:rFonts w:ascii="Times New Roman" w:eastAsia="Times New Roman" w:hAnsi="Times New Roman"/>
          <w:color w:val="000000"/>
          <w:spacing w:val="2"/>
        </w:rPr>
        <w:t>atstovaujama direktorės Inesos M</w:t>
      </w:r>
      <w:r w:rsidR="007F1C72" w:rsidRPr="00084FE7">
        <w:rPr>
          <w:rFonts w:ascii="Times New Roman" w:eastAsia="Times New Roman" w:hAnsi="Times New Roman"/>
          <w:color w:val="000000"/>
          <w:spacing w:val="2"/>
        </w:rPr>
        <w:t>aziukienės ir valdybos nario Ryčio Tylūno</w:t>
      </w:r>
      <w:r w:rsidR="00DD7B48" w:rsidRPr="00084FE7">
        <w:rPr>
          <w:rFonts w:ascii="Times New Roman" w:eastAsia="Times New Roman" w:hAnsi="Times New Roman"/>
          <w:color w:val="000000"/>
          <w:spacing w:val="2"/>
        </w:rPr>
        <w:t xml:space="preserve">, veikiančių pagal </w:t>
      </w:r>
      <w:r w:rsidR="00DD7B48" w:rsidRPr="007B4429">
        <w:rPr>
          <w:rFonts w:ascii="Times New Roman" w:eastAsia="Times New Roman" w:hAnsi="Times New Roman"/>
          <w:color w:val="000000"/>
          <w:spacing w:val="2"/>
        </w:rPr>
        <w:t>UAB „Sistemų valdymo konsultacijos“</w:t>
      </w:r>
      <w:r w:rsidR="00DD7B48" w:rsidRPr="00084FE7">
        <w:rPr>
          <w:rFonts w:ascii="Times New Roman" w:eastAsia="Times New Roman" w:hAnsi="Times New Roman"/>
          <w:color w:val="000000"/>
          <w:spacing w:val="2"/>
        </w:rPr>
        <w:t xml:space="preserve"> įstatus </w:t>
      </w:r>
      <w:r w:rsidRPr="00084FE7">
        <w:rPr>
          <w:rFonts w:ascii="Times New Roman" w:eastAsia="Times New Roman" w:hAnsi="Times New Roman"/>
          <w:color w:val="000000"/>
          <w:spacing w:val="-7"/>
        </w:rPr>
        <w:t xml:space="preserve">(toliau – Tiekėjas), kartu vadinami Šalimis, o kiekvienas atskirai – </w:t>
      </w:r>
      <w:r w:rsidRPr="00084FE7">
        <w:rPr>
          <w:rFonts w:ascii="Times New Roman" w:eastAsia="Times New Roman" w:hAnsi="Times New Roman"/>
          <w:color w:val="000000"/>
          <w:spacing w:val="-4"/>
        </w:rPr>
        <w:t>Šalimi, sudarė šią paslaugų viešojo pirkimo ir pardavimo sutartį, toliau vadinamą Sutartimi.</w:t>
      </w:r>
    </w:p>
    <w:p w14:paraId="534EAA90" w14:textId="77777777" w:rsidR="00FA3C65" w:rsidRPr="00084FE7" w:rsidRDefault="00FA3C65" w:rsidP="00FA3C65">
      <w:pPr>
        <w:spacing w:after="0" w:line="240" w:lineRule="auto"/>
        <w:jc w:val="both"/>
        <w:outlineLvl w:val="0"/>
        <w:rPr>
          <w:rFonts w:ascii="Times New Roman" w:eastAsia="Times New Roman" w:hAnsi="Times New Roman"/>
        </w:rPr>
      </w:pPr>
    </w:p>
    <w:p w14:paraId="0BF24908" w14:textId="77777777" w:rsidR="00FA3C65" w:rsidRPr="00084FE7" w:rsidRDefault="00FA3C65" w:rsidP="00FA3C65">
      <w:pPr>
        <w:numPr>
          <w:ilvl w:val="0"/>
          <w:numId w:val="1"/>
        </w:numPr>
        <w:tabs>
          <w:tab w:val="left" w:pos="284"/>
        </w:tabs>
        <w:spacing w:after="0" w:line="240" w:lineRule="auto"/>
        <w:jc w:val="both"/>
        <w:rPr>
          <w:rFonts w:ascii="Times New Roman" w:eastAsia="Times New Roman" w:hAnsi="Times New Roman"/>
          <w:b/>
          <w:bCs/>
        </w:rPr>
      </w:pPr>
      <w:r w:rsidRPr="00084FE7">
        <w:rPr>
          <w:rFonts w:ascii="Times New Roman" w:eastAsia="Times New Roman" w:hAnsi="Times New Roman"/>
          <w:b/>
          <w:bCs/>
        </w:rPr>
        <w:t>Sutarties dalykas</w:t>
      </w:r>
    </w:p>
    <w:p w14:paraId="68E86EE7" w14:textId="77777777" w:rsidR="00FA3C65" w:rsidRPr="00084FE7" w:rsidRDefault="00FA3C65" w:rsidP="00FA3C65">
      <w:pPr>
        <w:spacing w:after="0" w:line="240" w:lineRule="auto"/>
        <w:jc w:val="both"/>
        <w:rPr>
          <w:rFonts w:ascii="Times New Roman" w:eastAsia="Times New Roman" w:hAnsi="Times New Roman"/>
          <w:color w:val="C00000"/>
        </w:rPr>
      </w:pPr>
      <w:r w:rsidRPr="00084FE7">
        <w:rPr>
          <w:rFonts w:ascii="Times New Roman" w:eastAsia="Times New Roman" w:hAnsi="Times New Roman"/>
        </w:rPr>
        <w:t xml:space="preserve">1.1. Tiekėjas įsipareigoja teikti viešojo sektoriaus apskaitos ir finansinės atskaitomybės standartams pritaikytos </w:t>
      </w:r>
      <w:r w:rsidR="00ED205A" w:rsidRPr="00084FE7">
        <w:rPr>
          <w:rFonts w:ascii="Times New Roman" w:eastAsia="Times New Roman" w:hAnsi="Times New Roman"/>
        </w:rPr>
        <w:t>finansų ir apskaitos valdymo, strateginės veiklos planavimo, optimizavimo ir programinio biudžeto, dokumentų apskaitos ir projektų valdymo sistemos programinės įrangos (suderintos su Radviliškio rajono savivaldybės administracijos turima įranga) „MyL</w:t>
      </w:r>
      <w:r w:rsidR="00B4245A" w:rsidRPr="00084FE7">
        <w:rPr>
          <w:rFonts w:ascii="Times New Roman" w:eastAsia="Times New Roman" w:hAnsi="Times New Roman"/>
        </w:rPr>
        <w:t>OB</w:t>
      </w:r>
      <w:r w:rsidR="00ED205A" w:rsidRPr="00084FE7">
        <w:rPr>
          <w:rFonts w:ascii="Times New Roman" w:eastAsia="Times New Roman" w:hAnsi="Times New Roman"/>
        </w:rPr>
        <w:t>s</w:t>
      </w:r>
      <w:r w:rsidR="00B4245A" w:rsidRPr="00084FE7">
        <w:rPr>
          <w:rFonts w:ascii="Times New Roman" w:eastAsia="Times New Roman" w:hAnsi="Times New Roman"/>
        </w:rPr>
        <w:t>t</w:t>
      </w:r>
      <w:r w:rsidR="00ED205A" w:rsidRPr="00084FE7">
        <w:rPr>
          <w:rFonts w:ascii="Times New Roman" w:eastAsia="Times New Roman" w:hAnsi="Times New Roman"/>
        </w:rPr>
        <w:t>er“ visų naudojamų modulių funkcionalumo palaikymo, atnaujinimo, eksploatavimo priežiūros, atnaujinimo ir konsultavimo paslaug</w:t>
      </w:r>
      <w:r w:rsidRPr="00084FE7">
        <w:rPr>
          <w:rFonts w:ascii="Times New Roman" w:eastAsia="Times New Roman" w:hAnsi="Times New Roman"/>
        </w:rPr>
        <w:t>as, o Pirkėjas įsipareigoja už jas apmokėti.</w:t>
      </w:r>
    </w:p>
    <w:p w14:paraId="37F37A32" w14:textId="77777777" w:rsidR="00FA3C65" w:rsidRPr="00084FE7" w:rsidRDefault="00FA3C65" w:rsidP="00FA3C65">
      <w:pPr>
        <w:spacing w:after="0" w:line="240" w:lineRule="auto"/>
        <w:jc w:val="both"/>
        <w:rPr>
          <w:rFonts w:ascii="Times New Roman" w:eastAsia="Times New Roman" w:hAnsi="Times New Roman"/>
          <w:color w:val="C00000"/>
        </w:rPr>
      </w:pPr>
    </w:p>
    <w:p w14:paraId="12A3A7AF" w14:textId="77777777" w:rsidR="00FA3C65" w:rsidRPr="00084FE7" w:rsidRDefault="00FA3C65" w:rsidP="00FA3C65">
      <w:pPr>
        <w:tabs>
          <w:tab w:val="left" w:pos="0"/>
          <w:tab w:val="left" w:pos="720"/>
        </w:tabs>
        <w:spacing w:after="0" w:line="240" w:lineRule="auto"/>
        <w:jc w:val="both"/>
        <w:rPr>
          <w:rFonts w:ascii="Times New Roman" w:eastAsia="Times New Roman" w:hAnsi="Times New Roman"/>
          <w:b/>
          <w:bCs/>
        </w:rPr>
      </w:pPr>
      <w:r w:rsidRPr="00084FE7">
        <w:rPr>
          <w:rFonts w:ascii="Times New Roman" w:eastAsia="Times New Roman" w:hAnsi="Times New Roman"/>
          <w:b/>
          <w:bCs/>
        </w:rPr>
        <w:t>2. Sąvokos</w:t>
      </w:r>
    </w:p>
    <w:p w14:paraId="2B649E0C" w14:textId="77777777" w:rsidR="00FA3C65" w:rsidRPr="00084FE7" w:rsidRDefault="002E59D9" w:rsidP="00FA3C65">
      <w:pPr>
        <w:widowControl w:val="0"/>
        <w:tabs>
          <w:tab w:val="left" w:pos="0"/>
          <w:tab w:val="left" w:pos="720"/>
        </w:tabs>
        <w:autoSpaceDE w:val="0"/>
        <w:autoSpaceDN w:val="0"/>
        <w:adjustRightInd w:val="0"/>
        <w:spacing w:after="0" w:line="240" w:lineRule="auto"/>
        <w:jc w:val="both"/>
        <w:rPr>
          <w:rFonts w:ascii="Arial" w:eastAsia="Times New Roman" w:hAnsi="Arial" w:cs="Arial"/>
        </w:rPr>
      </w:pPr>
      <w:r w:rsidRPr="00084FE7">
        <w:rPr>
          <w:rFonts w:ascii="Times New Roman" w:eastAsia="Times New Roman" w:hAnsi="Times New Roman"/>
        </w:rPr>
        <w:t xml:space="preserve">2.1. Programinės įrangos funkcionalumo palaikymo, eksploatavimo priežiūros, atnaujinimo ir konsultavimo </w:t>
      </w:r>
      <w:r w:rsidR="00FA3C65" w:rsidRPr="00084FE7">
        <w:rPr>
          <w:rFonts w:ascii="Times New Roman" w:eastAsia="Times New Roman" w:hAnsi="Times New Roman"/>
        </w:rPr>
        <w:t>apibrėžtis apima programinės įrangos tobulinimą, konfigūravimą, sutrikimų šalinimo paslaugų teikimą, programinės įrangos atnaujinimą, visų duomenų atsarginių kopijų vykdymą, duomenų atstatymą po gedimų ir konsultavimą.</w:t>
      </w:r>
    </w:p>
    <w:p w14:paraId="4E0FF20C" w14:textId="77777777" w:rsidR="00FA3C65" w:rsidRPr="00084FE7" w:rsidRDefault="00FA3C65" w:rsidP="00FA3C65">
      <w:pPr>
        <w:widowControl w:val="0"/>
        <w:tabs>
          <w:tab w:val="left" w:pos="0"/>
          <w:tab w:val="left" w:pos="720"/>
        </w:tabs>
        <w:autoSpaceDE w:val="0"/>
        <w:autoSpaceDN w:val="0"/>
        <w:adjustRightInd w:val="0"/>
        <w:spacing w:after="0" w:line="240" w:lineRule="auto"/>
        <w:jc w:val="both"/>
        <w:rPr>
          <w:rFonts w:ascii="Times New Roman" w:eastAsia="Times New Roman" w:hAnsi="Times New Roman"/>
        </w:rPr>
      </w:pPr>
      <w:r w:rsidRPr="00084FE7">
        <w:rPr>
          <w:rFonts w:ascii="Times New Roman" w:eastAsia="Times New Roman" w:hAnsi="Times New Roman"/>
        </w:rPr>
        <w:t xml:space="preserve">2.2. Sutrikimų šalinimas apima sutrikimų, pasireiškiančių programinėje įrangoje, diagnozavimą ir ištaisymą, sutrikimų dokumentavimą, iš anksto paruoštų programos pataisymų (angl., patch) suteikimą, sutrikimo atgaminimą ir problemos analizavimą atskiroje testavimo sistemoje, bylos sprendimo kelio (angl., case resolution path) sukūrimą, sutrikimo pašalinimą apėjimu arba programinės įrangos sistemos apėjimu (angl., product engineering) ar nustatymą, kad nėra jokio techniškai ar ekonomiškai pagrįsto sprendimo. </w:t>
      </w:r>
    </w:p>
    <w:p w14:paraId="54C59F55" w14:textId="77777777" w:rsidR="00FA3C65" w:rsidRPr="00084FE7" w:rsidRDefault="00FA3C65" w:rsidP="00FA3C65">
      <w:pPr>
        <w:widowControl w:val="0"/>
        <w:tabs>
          <w:tab w:val="left" w:pos="720"/>
        </w:tabs>
        <w:autoSpaceDE w:val="0"/>
        <w:autoSpaceDN w:val="0"/>
        <w:adjustRightInd w:val="0"/>
        <w:spacing w:after="0" w:line="240" w:lineRule="auto"/>
        <w:jc w:val="both"/>
        <w:rPr>
          <w:rFonts w:ascii="Times New Roman" w:eastAsia="Times New Roman" w:hAnsi="Times New Roman"/>
        </w:rPr>
      </w:pPr>
      <w:r w:rsidRPr="00084FE7">
        <w:rPr>
          <w:rFonts w:ascii="Times New Roman" w:eastAsia="Times New Roman" w:hAnsi="Times New Roman"/>
        </w:rPr>
        <w:t>2.3. Konsultavimas yra Tiekėjo Pirkėjui teikiama paslauga. Teikiamo konsultavimo tikslas – padėti Pirkėjui optimaliai naudoti Palaikomą programinę įrangą.</w:t>
      </w:r>
      <w:r w:rsidR="00AC2FA6" w:rsidRPr="00084FE7">
        <w:rPr>
          <w:rFonts w:ascii="Times New Roman" w:eastAsia="Times New Roman" w:hAnsi="Times New Roman"/>
          <w:color w:val="FF0000"/>
          <w:lang w:eastAsia="lt-LT"/>
        </w:rPr>
        <w:t xml:space="preserve"> </w:t>
      </w:r>
      <w:r w:rsidR="00AC2FA6" w:rsidRPr="00084FE7">
        <w:rPr>
          <w:rFonts w:ascii="Times New Roman" w:eastAsia="Times New Roman" w:hAnsi="Times New Roman"/>
          <w:lang w:eastAsia="lt-LT"/>
        </w:rPr>
        <w:t>Konsultavimo valandų skaičius – ne mažiau kaip 2 valandos per mėnesį. Suteiktų Konsultacijų apimtis Pirkėjui vertinama 3  mėnesių apimtyje.</w:t>
      </w:r>
    </w:p>
    <w:p w14:paraId="3C7E6C13" w14:textId="77777777" w:rsidR="00FA3C65" w:rsidRPr="00084FE7" w:rsidRDefault="00FA3C65" w:rsidP="00FA3C65">
      <w:pPr>
        <w:widowControl w:val="0"/>
        <w:tabs>
          <w:tab w:val="left" w:pos="720"/>
        </w:tabs>
        <w:autoSpaceDE w:val="0"/>
        <w:autoSpaceDN w:val="0"/>
        <w:adjustRightInd w:val="0"/>
        <w:spacing w:after="0" w:line="240" w:lineRule="auto"/>
        <w:jc w:val="both"/>
        <w:rPr>
          <w:rFonts w:ascii="Times New Roman" w:eastAsia="Times New Roman" w:hAnsi="Times New Roman"/>
        </w:rPr>
      </w:pPr>
      <w:r w:rsidRPr="00084FE7">
        <w:rPr>
          <w:rFonts w:ascii="Times New Roman" w:eastAsia="Times New Roman" w:hAnsi="Times New Roman"/>
        </w:rPr>
        <w:t xml:space="preserve">2.4. Programinės įrangos atnaujinimo paslaugos apima Programinės įrangos atnaujinimų ir naujų Programinės įrangos versijų suteikimą, apie kuriuos Pirkėjas iš anksto informuojamas el. paštu. </w:t>
      </w:r>
    </w:p>
    <w:p w14:paraId="5904F9D4" w14:textId="77777777" w:rsidR="00FA3C65" w:rsidRPr="00084FE7" w:rsidRDefault="00FA3C65" w:rsidP="00FA3C65">
      <w:pPr>
        <w:spacing w:after="0" w:line="240" w:lineRule="auto"/>
        <w:jc w:val="both"/>
        <w:rPr>
          <w:rFonts w:ascii="Times New Roman" w:eastAsia="Times New Roman" w:hAnsi="Times New Roman"/>
        </w:rPr>
      </w:pPr>
    </w:p>
    <w:p w14:paraId="2EF12D8E" w14:textId="77777777" w:rsidR="00FA3C65" w:rsidRPr="00084FE7" w:rsidRDefault="00FA3C65" w:rsidP="00FA3C65">
      <w:pPr>
        <w:tabs>
          <w:tab w:val="left" w:pos="0"/>
          <w:tab w:val="left" w:pos="720"/>
        </w:tabs>
        <w:spacing w:after="0" w:line="240" w:lineRule="auto"/>
        <w:jc w:val="both"/>
        <w:rPr>
          <w:rFonts w:ascii="Times New Roman" w:eastAsia="Times New Roman" w:hAnsi="Times New Roman"/>
          <w:b/>
          <w:bCs/>
        </w:rPr>
      </w:pPr>
      <w:r w:rsidRPr="00084FE7">
        <w:rPr>
          <w:rFonts w:ascii="Times New Roman" w:eastAsia="Times New Roman" w:hAnsi="Times New Roman"/>
          <w:b/>
          <w:bCs/>
        </w:rPr>
        <w:t>3. Kaina ir atsiskaitymai</w:t>
      </w:r>
    </w:p>
    <w:p w14:paraId="756D7DDE" w14:textId="77777777" w:rsidR="00FA3C65" w:rsidRPr="00084FE7" w:rsidRDefault="00FA3C65" w:rsidP="00AC2FA6">
      <w:pPr>
        <w:widowControl w:val="0"/>
        <w:tabs>
          <w:tab w:val="left" w:pos="0"/>
          <w:tab w:val="left" w:pos="720"/>
        </w:tabs>
        <w:autoSpaceDE w:val="0"/>
        <w:autoSpaceDN w:val="0"/>
        <w:adjustRightInd w:val="0"/>
        <w:spacing w:after="0" w:line="240" w:lineRule="auto"/>
        <w:jc w:val="both"/>
        <w:rPr>
          <w:rFonts w:ascii="Times New Roman" w:eastAsia="Times New Roman" w:hAnsi="Times New Roman"/>
          <w:lang w:eastAsia="lt-LT"/>
        </w:rPr>
      </w:pPr>
      <w:r w:rsidRPr="00084FE7">
        <w:rPr>
          <w:rFonts w:ascii="Times New Roman" w:eastAsia="Times New Roman" w:hAnsi="Times New Roman"/>
          <w:lang w:eastAsia="lt-LT"/>
        </w:rPr>
        <w:t xml:space="preserve">3.1. Sutarties sudarymo metu Šalys susitaria, kad </w:t>
      </w:r>
      <w:r w:rsidR="001562CB" w:rsidRPr="00084FE7">
        <w:rPr>
          <w:rFonts w:ascii="Times New Roman" w:eastAsia="Times New Roman" w:hAnsi="Times New Roman"/>
          <w:lang w:eastAsia="lt-LT"/>
        </w:rPr>
        <w:t xml:space="preserve">funkcionalumo palaikymo, eksploatavimo priežiūros, atnaujinimo ir konsultavimo </w:t>
      </w:r>
      <w:r w:rsidRPr="00084FE7">
        <w:rPr>
          <w:rFonts w:ascii="Times New Roman" w:eastAsia="Times New Roman" w:hAnsi="Times New Roman"/>
          <w:lang w:eastAsia="lt-LT"/>
        </w:rPr>
        <w:t>m</w:t>
      </w:r>
      <w:r w:rsidR="007F1C72" w:rsidRPr="00084FE7">
        <w:rPr>
          <w:rFonts w:ascii="Times New Roman" w:eastAsia="Times New Roman" w:hAnsi="Times New Roman"/>
          <w:lang w:eastAsia="lt-LT"/>
        </w:rPr>
        <w:t xml:space="preserve">okestis sumokamas kas mėnesį po </w:t>
      </w:r>
      <w:r w:rsidR="00A1448E">
        <w:rPr>
          <w:rFonts w:ascii="Times New Roman" w:eastAsia="Times New Roman" w:hAnsi="Times New Roman"/>
          <w:b/>
          <w:lang w:eastAsia="lt-LT"/>
        </w:rPr>
        <w:t>150</w:t>
      </w:r>
      <w:r w:rsidR="007F1C72" w:rsidRPr="00084FE7">
        <w:rPr>
          <w:rFonts w:ascii="Times New Roman" w:eastAsia="Times New Roman" w:hAnsi="Times New Roman"/>
          <w:b/>
          <w:lang w:eastAsia="lt-LT"/>
        </w:rPr>
        <w:t>,00</w:t>
      </w:r>
      <w:r w:rsidR="005F365F" w:rsidRPr="00084FE7">
        <w:rPr>
          <w:rFonts w:ascii="Times New Roman" w:eastAsia="Times New Roman" w:hAnsi="Times New Roman"/>
          <w:b/>
          <w:lang w:eastAsia="lt-LT"/>
        </w:rPr>
        <w:t xml:space="preserve"> </w:t>
      </w:r>
      <w:r w:rsidR="001562CB" w:rsidRPr="00084FE7">
        <w:rPr>
          <w:rStyle w:val="longtext"/>
          <w:rFonts w:ascii="Times New Roman" w:hAnsi="Times New Roman"/>
          <w:b/>
        </w:rPr>
        <w:t>EUR</w:t>
      </w:r>
      <w:r w:rsidRPr="00084FE7">
        <w:rPr>
          <w:rFonts w:ascii="Times New Roman" w:eastAsia="Times New Roman" w:hAnsi="Times New Roman"/>
          <w:lang w:eastAsia="lt-LT"/>
        </w:rPr>
        <w:t xml:space="preserve"> be PVM, </w:t>
      </w:r>
      <w:r w:rsidR="00A1448E">
        <w:rPr>
          <w:rFonts w:ascii="Times New Roman" w:eastAsia="Times New Roman" w:hAnsi="Times New Roman"/>
          <w:b/>
          <w:lang w:eastAsia="lt-LT"/>
        </w:rPr>
        <w:t>181,50</w:t>
      </w:r>
      <w:r w:rsidR="001562CB" w:rsidRPr="00084FE7">
        <w:rPr>
          <w:rFonts w:ascii="Times New Roman" w:eastAsia="Times New Roman" w:hAnsi="Times New Roman"/>
          <w:b/>
          <w:lang w:eastAsia="lt-LT"/>
        </w:rPr>
        <w:t xml:space="preserve"> EUR</w:t>
      </w:r>
      <w:r w:rsidR="001562CB" w:rsidRPr="00084FE7">
        <w:rPr>
          <w:rFonts w:ascii="Times New Roman" w:eastAsia="Times New Roman" w:hAnsi="Times New Roman"/>
          <w:lang w:eastAsia="lt-LT"/>
        </w:rPr>
        <w:t xml:space="preserve"> </w:t>
      </w:r>
      <w:r w:rsidRPr="00084FE7">
        <w:rPr>
          <w:rFonts w:ascii="Times New Roman" w:eastAsia="Times New Roman" w:hAnsi="Times New Roman"/>
          <w:lang w:eastAsia="lt-LT"/>
        </w:rPr>
        <w:t xml:space="preserve">su PVM. </w:t>
      </w:r>
    </w:p>
    <w:p w14:paraId="0482B353" w14:textId="77777777" w:rsidR="00FA3C65" w:rsidRPr="00084FE7" w:rsidRDefault="00AC2FA6" w:rsidP="00FA3C65">
      <w:pPr>
        <w:tabs>
          <w:tab w:val="left" w:pos="0"/>
          <w:tab w:val="left" w:pos="720"/>
        </w:tabs>
        <w:spacing w:after="0" w:line="240" w:lineRule="auto"/>
        <w:jc w:val="both"/>
        <w:rPr>
          <w:rFonts w:ascii="Arial" w:eastAsia="Times New Roman" w:hAnsi="Arial" w:cs="Arial"/>
          <w:lang w:eastAsia="lt-LT"/>
        </w:rPr>
      </w:pPr>
      <w:r w:rsidRPr="00084FE7">
        <w:rPr>
          <w:rFonts w:ascii="Times New Roman" w:eastAsia="Times New Roman" w:hAnsi="Times New Roman"/>
          <w:lang w:eastAsia="lt-LT"/>
        </w:rPr>
        <w:t>3.2.</w:t>
      </w:r>
      <w:r w:rsidR="00FA3C65" w:rsidRPr="00084FE7">
        <w:rPr>
          <w:rFonts w:ascii="Times New Roman" w:eastAsia="Times New Roman" w:hAnsi="Times New Roman"/>
          <w:lang w:eastAsia="lt-LT"/>
        </w:rPr>
        <w:t>Tiekėjas neturi teisės reikalauti Sutarties kainą padidinti, o Pirkėjas – sumažinti.</w:t>
      </w:r>
    </w:p>
    <w:p w14:paraId="25262C6E" w14:textId="77777777" w:rsidR="00FA3C65" w:rsidRPr="00084FE7" w:rsidRDefault="00FA3C65" w:rsidP="00AC2FA6">
      <w:pPr>
        <w:pStyle w:val="Sraopastraipa"/>
        <w:numPr>
          <w:ilvl w:val="1"/>
          <w:numId w:val="2"/>
        </w:numPr>
        <w:tabs>
          <w:tab w:val="left" w:pos="720"/>
          <w:tab w:val="left" w:pos="900"/>
        </w:tabs>
        <w:spacing w:after="0" w:line="240" w:lineRule="auto"/>
        <w:jc w:val="both"/>
        <w:rPr>
          <w:rFonts w:ascii="Times New Roman" w:eastAsia="Times New Roman" w:hAnsi="Times New Roman"/>
        </w:rPr>
      </w:pPr>
      <w:r w:rsidRPr="00084FE7">
        <w:rPr>
          <w:rFonts w:ascii="Times New Roman" w:eastAsia="Times New Roman" w:hAnsi="Times New Roman"/>
        </w:rPr>
        <w:t xml:space="preserve">Pasikeitus mokesčių politikai, paslaugos kaina peržiūrima tokia tvarka: </w:t>
      </w:r>
    </w:p>
    <w:p w14:paraId="4483310E" w14:textId="77777777" w:rsidR="00FA3C65" w:rsidRPr="00084FE7" w:rsidRDefault="00FA3C65" w:rsidP="00FA3C65">
      <w:pPr>
        <w:numPr>
          <w:ilvl w:val="2"/>
          <w:numId w:val="2"/>
        </w:numPr>
        <w:tabs>
          <w:tab w:val="clear" w:pos="720"/>
          <w:tab w:val="num" w:pos="0"/>
          <w:tab w:val="num" w:pos="567"/>
        </w:tabs>
        <w:spacing w:after="0" w:line="240" w:lineRule="auto"/>
        <w:ind w:left="0" w:firstLine="0"/>
        <w:jc w:val="both"/>
        <w:rPr>
          <w:rFonts w:ascii="Times New Roman" w:eastAsia="Times New Roman" w:hAnsi="Times New Roman"/>
        </w:rPr>
      </w:pPr>
      <w:r w:rsidRPr="00084FE7">
        <w:rPr>
          <w:rFonts w:ascii="Times New Roman" w:eastAsia="Times New Roman" w:hAnsi="Times New Roman"/>
        </w:rPr>
        <w:t xml:space="preserve"> Mokestis, kuriam pasikeitus perskaičiuojama kaina: pridėtinės vertės mokestis (PVM). Pasikeitus kitiems mokesčiams, sutarties kaina nebus perskaičiuojama.</w:t>
      </w:r>
    </w:p>
    <w:p w14:paraId="77FDCFA8" w14:textId="77777777" w:rsidR="00FA3C65" w:rsidRPr="00084FE7" w:rsidRDefault="00FA3C65" w:rsidP="00FA3C65">
      <w:pPr>
        <w:numPr>
          <w:ilvl w:val="2"/>
          <w:numId w:val="2"/>
        </w:numPr>
        <w:tabs>
          <w:tab w:val="clear" w:pos="720"/>
          <w:tab w:val="num" w:pos="0"/>
          <w:tab w:val="num" w:pos="567"/>
        </w:tabs>
        <w:spacing w:after="0" w:line="240" w:lineRule="auto"/>
        <w:ind w:left="0" w:firstLine="0"/>
        <w:jc w:val="both"/>
        <w:rPr>
          <w:rFonts w:ascii="Times New Roman" w:eastAsia="Times New Roman" w:hAnsi="Times New Roman"/>
        </w:rPr>
      </w:pPr>
      <w:r w:rsidRPr="00084FE7">
        <w:rPr>
          <w:rFonts w:ascii="Times New Roman" w:eastAsia="Times New Roman" w:hAnsi="Times New Roman"/>
        </w:rPr>
        <w:t xml:space="preserve"> Perskaičiavimas vykdomas po Lietuvos Respublikos pridėtinės vertės mokesčio įstatymo, kuriuo keičiasi mokesčio tarifas, paskelbimo www.e-tar.lt dienos.</w:t>
      </w:r>
    </w:p>
    <w:p w14:paraId="5F145D9C" w14:textId="77777777" w:rsidR="00FA3C65" w:rsidRPr="00084FE7" w:rsidRDefault="00FA3C65" w:rsidP="00FA3C65">
      <w:pPr>
        <w:numPr>
          <w:ilvl w:val="2"/>
          <w:numId w:val="2"/>
        </w:numPr>
        <w:tabs>
          <w:tab w:val="clear" w:pos="720"/>
          <w:tab w:val="num" w:pos="567"/>
        </w:tabs>
        <w:spacing w:after="0" w:line="240" w:lineRule="auto"/>
        <w:ind w:left="0" w:firstLine="0"/>
        <w:jc w:val="both"/>
        <w:rPr>
          <w:rFonts w:ascii="Times New Roman" w:eastAsia="Times New Roman" w:hAnsi="Times New Roman"/>
        </w:rPr>
      </w:pPr>
      <w:r w:rsidRPr="00084FE7">
        <w:rPr>
          <w:rFonts w:ascii="Times New Roman" w:eastAsia="Times New Roman" w:hAnsi="Times New Roman"/>
        </w:rPr>
        <w:t>Perskaičiavimo formulė: pasikeitus PVM tarifo dydžiui, sutarties kainoje esantis PVM tarifas neatliktoms paslaugoms keičiamas (mažinamas ar didinamas) pagal Lietuvos Respublikos galiojančius teisės aktus.</w:t>
      </w:r>
    </w:p>
    <w:p w14:paraId="2B5813FF" w14:textId="77777777" w:rsidR="00FA3C65" w:rsidRPr="00084FE7" w:rsidRDefault="00FA3C65" w:rsidP="00FA3C65">
      <w:pPr>
        <w:numPr>
          <w:ilvl w:val="2"/>
          <w:numId w:val="2"/>
        </w:numPr>
        <w:tabs>
          <w:tab w:val="num" w:pos="567"/>
        </w:tabs>
        <w:spacing w:after="0" w:line="240" w:lineRule="auto"/>
        <w:jc w:val="both"/>
        <w:rPr>
          <w:rFonts w:ascii="Times New Roman" w:eastAsia="Times New Roman" w:hAnsi="Times New Roman"/>
        </w:rPr>
      </w:pPr>
      <w:r w:rsidRPr="00084FE7">
        <w:rPr>
          <w:rFonts w:ascii="Times New Roman" w:eastAsia="Times New Roman" w:hAnsi="Times New Roman"/>
        </w:rPr>
        <w:t>Kainos pakeitimas įforminamas papildomu susitarimu.</w:t>
      </w:r>
    </w:p>
    <w:p w14:paraId="6D03EDCF" w14:textId="77777777" w:rsidR="00FA3C65" w:rsidRPr="00084FE7" w:rsidRDefault="00FA3C65" w:rsidP="00FA3C65">
      <w:pPr>
        <w:numPr>
          <w:ilvl w:val="2"/>
          <w:numId w:val="2"/>
        </w:numPr>
        <w:tabs>
          <w:tab w:val="clear" w:pos="720"/>
          <w:tab w:val="num" w:pos="567"/>
        </w:tabs>
        <w:spacing w:after="0" w:line="240" w:lineRule="auto"/>
        <w:ind w:left="0" w:firstLine="0"/>
        <w:jc w:val="both"/>
        <w:rPr>
          <w:rFonts w:ascii="Times New Roman" w:eastAsia="Times New Roman" w:hAnsi="Times New Roman"/>
        </w:rPr>
      </w:pPr>
      <w:r w:rsidRPr="00084FE7">
        <w:rPr>
          <w:rFonts w:ascii="Times New Roman" w:eastAsia="Times New Roman" w:hAnsi="Times New Roman"/>
        </w:rPr>
        <w:t>Perskaičiuotos kainos pradedamos taikyti nuo Lietuvos Respublikos pridėtinės vertės mokesčio įstatyme, kuriuo keičiasi šio mokesčio tarifas, pakeisto tarifo įsigaliojimo dienos.</w:t>
      </w:r>
    </w:p>
    <w:p w14:paraId="4AC705AD" w14:textId="00D38D09" w:rsidR="00FA3C65" w:rsidRPr="00084FE7" w:rsidRDefault="00954ACA" w:rsidP="00FA3C65">
      <w:pPr>
        <w:numPr>
          <w:ilvl w:val="1"/>
          <w:numId w:val="2"/>
        </w:numPr>
        <w:tabs>
          <w:tab w:val="clear" w:pos="360"/>
          <w:tab w:val="left" w:pos="426"/>
        </w:tabs>
        <w:spacing w:after="0" w:line="240" w:lineRule="auto"/>
        <w:ind w:left="0" w:firstLine="0"/>
        <w:jc w:val="both"/>
        <w:rPr>
          <w:rFonts w:ascii="Times New Roman" w:eastAsia="Times New Roman" w:hAnsi="Times New Roman"/>
        </w:rPr>
      </w:pPr>
      <w:r w:rsidRPr="00084FE7">
        <w:rPr>
          <w:rFonts w:ascii="Times New Roman" w:eastAsia="Times New Roman" w:hAnsi="Times New Roman"/>
        </w:rPr>
        <w:t>Tiekėjas sąskaitą – faktūrą už suteiktas paslaugas privalo pateikti naudojantis elektronine paslauga  „E. Sąskaita“.</w:t>
      </w:r>
      <w:r w:rsidR="00FA3C65" w:rsidRPr="00084FE7">
        <w:rPr>
          <w:rFonts w:ascii="Times New Roman" w:eastAsia="Times New Roman" w:hAnsi="Times New Roman"/>
        </w:rPr>
        <w:t xml:space="preserve">Už atliktus darbus atsiskaitoma per </w:t>
      </w:r>
      <w:r w:rsidR="00EC6AFF">
        <w:rPr>
          <w:rFonts w:ascii="Times New Roman" w:eastAsia="Times New Roman" w:hAnsi="Times New Roman"/>
        </w:rPr>
        <w:t>30</w:t>
      </w:r>
      <w:r w:rsidR="00FA3C65" w:rsidRPr="00084FE7">
        <w:rPr>
          <w:rFonts w:ascii="Times New Roman" w:eastAsia="Times New Roman" w:hAnsi="Times New Roman"/>
        </w:rPr>
        <w:t xml:space="preserve"> kalendorinių dienų, pateikus sąskaitą faktūrą. Pirkėjui el. paštu ar raštu paprašius, pateikiama ataskaita apie suteiktų paslaugų kiekį.</w:t>
      </w:r>
    </w:p>
    <w:p w14:paraId="503191D7" w14:textId="77777777" w:rsidR="00FA3C65" w:rsidRPr="00084FE7" w:rsidRDefault="00AC2FA6" w:rsidP="00FA3C65">
      <w:pPr>
        <w:tabs>
          <w:tab w:val="left" w:pos="720"/>
        </w:tabs>
        <w:spacing w:after="0" w:line="240" w:lineRule="auto"/>
        <w:jc w:val="both"/>
        <w:rPr>
          <w:rFonts w:ascii="Times New Roman" w:eastAsia="Times New Roman" w:hAnsi="Times New Roman"/>
        </w:rPr>
      </w:pPr>
      <w:r w:rsidRPr="00084FE7">
        <w:rPr>
          <w:rFonts w:ascii="Times New Roman" w:eastAsia="Times New Roman" w:hAnsi="Times New Roman"/>
        </w:rPr>
        <w:t>3.5</w:t>
      </w:r>
      <w:r w:rsidR="00FA3C65" w:rsidRPr="00084FE7">
        <w:rPr>
          <w:rFonts w:ascii="Times New Roman" w:eastAsia="Times New Roman" w:hAnsi="Times New Roman"/>
        </w:rPr>
        <w:t xml:space="preserve">. Atsiskaitymo valiuta yra </w:t>
      </w:r>
      <w:r w:rsidR="001562CB" w:rsidRPr="00084FE7">
        <w:rPr>
          <w:rFonts w:ascii="Times New Roman" w:eastAsia="Times New Roman" w:hAnsi="Times New Roman"/>
        </w:rPr>
        <w:t>eurai</w:t>
      </w:r>
      <w:r w:rsidR="00FA3C65" w:rsidRPr="00084FE7">
        <w:rPr>
          <w:rFonts w:ascii="Times New Roman" w:eastAsia="Times New Roman" w:hAnsi="Times New Roman"/>
        </w:rPr>
        <w:t>. Mokėjimai atliekami pervedimu per banką</w:t>
      </w:r>
      <w:r w:rsidR="001562CB" w:rsidRPr="00084FE7">
        <w:rPr>
          <w:rFonts w:ascii="Times New Roman" w:eastAsia="Times New Roman" w:hAnsi="Times New Roman"/>
        </w:rPr>
        <w:t>.</w:t>
      </w:r>
    </w:p>
    <w:p w14:paraId="18B4D6B3" w14:textId="77777777" w:rsidR="00FA3C65" w:rsidRPr="00084FE7" w:rsidRDefault="00FA3C65" w:rsidP="00FA3C65">
      <w:pPr>
        <w:tabs>
          <w:tab w:val="left" w:pos="720"/>
        </w:tabs>
        <w:spacing w:after="0" w:line="240" w:lineRule="auto"/>
        <w:jc w:val="both"/>
        <w:rPr>
          <w:rFonts w:ascii="Times New Roman" w:eastAsia="Times New Roman" w:hAnsi="Times New Roman"/>
          <w:bCs/>
        </w:rPr>
      </w:pPr>
    </w:p>
    <w:p w14:paraId="6C9D5296" w14:textId="77777777" w:rsidR="00FA3C65" w:rsidRPr="00084FE7" w:rsidRDefault="00FA3C65" w:rsidP="00FA3C65">
      <w:pPr>
        <w:numPr>
          <w:ilvl w:val="0"/>
          <w:numId w:val="2"/>
        </w:numPr>
        <w:tabs>
          <w:tab w:val="left" w:pos="1620"/>
        </w:tabs>
        <w:spacing w:after="0" w:line="240" w:lineRule="auto"/>
        <w:jc w:val="both"/>
        <w:rPr>
          <w:rFonts w:ascii="Times New Roman" w:eastAsia="Times New Roman" w:hAnsi="Times New Roman"/>
          <w:b/>
          <w:bCs/>
        </w:rPr>
      </w:pPr>
      <w:r w:rsidRPr="00084FE7">
        <w:rPr>
          <w:rFonts w:ascii="Times New Roman" w:eastAsia="Times New Roman" w:hAnsi="Times New Roman"/>
          <w:b/>
          <w:bCs/>
        </w:rPr>
        <w:t>Sutarties galiojimas, sustabdymas ir keitimas</w:t>
      </w:r>
    </w:p>
    <w:p w14:paraId="6A764238" w14:textId="309E076E" w:rsidR="00FA3C65" w:rsidRPr="00084FE7" w:rsidRDefault="00FA3C65" w:rsidP="00FA3C65">
      <w:pPr>
        <w:tabs>
          <w:tab w:val="num" w:pos="495"/>
          <w:tab w:val="left" w:pos="540"/>
          <w:tab w:val="left" w:pos="1620"/>
        </w:tabs>
        <w:spacing w:after="0" w:line="240" w:lineRule="auto"/>
        <w:jc w:val="both"/>
        <w:rPr>
          <w:rFonts w:ascii="Times New Roman" w:eastAsia="Times New Roman" w:hAnsi="Times New Roman"/>
          <w:bCs/>
        </w:rPr>
      </w:pPr>
      <w:r w:rsidRPr="00084FE7">
        <w:rPr>
          <w:rFonts w:ascii="Times New Roman" w:eastAsia="Times New Roman" w:hAnsi="Times New Roman"/>
          <w:bCs/>
        </w:rPr>
        <w:t xml:space="preserve">4.1. </w:t>
      </w:r>
      <w:r w:rsidRPr="00057213">
        <w:rPr>
          <w:rFonts w:ascii="Times New Roman" w:eastAsia="Times New Roman" w:hAnsi="Times New Roman"/>
          <w:bCs/>
        </w:rPr>
        <w:t xml:space="preserve">Sutartis </w:t>
      </w:r>
      <w:r w:rsidR="007001C1" w:rsidRPr="00057213">
        <w:rPr>
          <w:rFonts w:ascii="Times New Roman" w:eastAsia="Times New Roman" w:hAnsi="Times New Roman"/>
          <w:bCs/>
        </w:rPr>
        <w:t>įsi</w:t>
      </w:r>
      <w:r w:rsidRPr="00057213">
        <w:rPr>
          <w:rFonts w:ascii="Times New Roman" w:eastAsia="Times New Roman" w:hAnsi="Times New Roman"/>
          <w:bCs/>
        </w:rPr>
        <w:t xml:space="preserve">galioja nuo </w:t>
      </w:r>
      <w:r w:rsidR="004560FA" w:rsidRPr="00057213">
        <w:rPr>
          <w:rFonts w:ascii="Times New Roman" w:eastAsia="Times New Roman" w:hAnsi="Times New Roman"/>
          <w:bCs/>
        </w:rPr>
        <w:t>20</w:t>
      </w:r>
      <w:r w:rsidR="00391C8A">
        <w:rPr>
          <w:rFonts w:ascii="Times New Roman" w:eastAsia="Times New Roman" w:hAnsi="Times New Roman"/>
          <w:bCs/>
        </w:rPr>
        <w:t>24 m. kovo 2</w:t>
      </w:r>
      <w:r w:rsidR="004560FA" w:rsidRPr="00057213">
        <w:rPr>
          <w:rFonts w:ascii="Times New Roman" w:eastAsia="Times New Roman" w:hAnsi="Times New Roman"/>
          <w:bCs/>
        </w:rPr>
        <w:t xml:space="preserve"> d.</w:t>
      </w:r>
      <w:r w:rsidRPr="00057213">
        <w:rPr>
          <w:rFonts w:ascii="Times New Roman" w:eastAsia="Times New Roman" w:hAnsi="Times New Roman"/>
          <w:bCs/>
        </w:rPr>
        <w:t xml:space="preserve"> ir galioja </w:t>
      </w:r>
      <w:r w:rsidR="009A5D73">
        <w:rPr>
          <w:rFonts w:ascii="Times New Roman" w:eastAsia="Times New Roman" w:hAnsi="Times New Roman"/>
          <w:bCs/>
        </w:rPr>
        <w:t>iki 2025 m. vasario</w:t>
      </w:r>
      <w:r w:rsidR="00275B3E">
        <w:rPr>
          <w:rFonts w:ascii="Times New Roman" w:eastAsia="Times New Roman" w:hAnsi="Times New Roman"/>
          <w:bCs/>
        </w:rPr>
        <w:t xml:space="preserve"> 28</w:t>
      </w:r>
      <w:r w:rsidR="007F1C72" w:rsidRPr="00057213">
        <w:rPr>
          <w:rFonts w:ascii="Times New Roman" w:eastAsia="Times New Roman" w:hAnsi="Times New Roman"/>
          <w:bCs/>
        </w:rPr>
        <w:t xml:space="preserve"> d.</w:t>
      </w:r>
      <w:r w:rsidRPr="00057213">
        <w:rPr>
          <w:rFonts w:ascii="Times New Roman" w:eastAsia="Times New Roman" w:hAnsi="Times New Roman"/>
          <w:bCs/>
        </w:rPr>
        <w:t>Teisė pratęsti ar nepratęsti sutartį, priklauso perkančiajai organizacijai. Tiekėjas paslaugas teikia visą sutarties galiojimo laikotarpį</w:t>
      </w:r>
      <w:r w:rsidRPr="00084FE7">
        <w:rPr>
          <w:rFonts w:ascii="Times New Roman" w:eastAsia="Times New Roman" w:hAnsi="Times New Roman"/>
          <w:bCs/>
        </w:rPr>
        <w:t>.</w:t>
      </w:r>
    </w:p>
    <w:p w14:paraId="55D756C1" w14:textId="77777777" w:rsidR="00FA3C65" w:rsidRPr="00084FE7" w:rsidRDefault="00FA3C65" w:rsidP="00FA3C65">
      <w:pPr>
        <w:numPr>
          <w:ilvl w:val="1"/>
          <w:numId w:val="3"/>
        </w:numPr>
        <w:tabs>
          <w:tab w:val="left" w:pos="426"/>
          <w:tab w:val="num" w:pos="630"/>
          <w:tab w:val="left" w:pos="1620"/>
        </w:tabs>
        <w:spacing w:after="0" w:line="240" w:lineRule="auto"/>
        <w:ind w:left="0" w:firstLine="0"/>
        <w:jc w:val="both"/>
        <w:rPr>
          <w:rFonts w:ascii="Times New Roman" w:eastAsia="Times New Roman" w:hAnsi="Times New Roman"/>
          <w:bCs/>
        </w:rPr>
      </w:pPr>
      <w:r w:rsidRPr="00084FE7">
        <w:rPr>
          <w:rFonts w:ascii="Times New Roman" w:eastAsia="Times New Roman" w:hAnsi="Times New Roman"/>
          <w:bCs/>
        </w:rPr>
        <w:t>Jei bet kuri šios Sutarties nuostata tampa ar pripažįstama visiškai ar iš dalies negaliojančia, tai neturi įtakos kitų Sutarties nuostatų galiojimui.</w:t>
      </w:r>
    </w:p>
    <w:p w14:paraId="4127FFFB" w14:textId="77777777" w:rsidR="00FA3C65" w:rsidRPr="00084FE7" w:rsidRDefault="00FA3C65" w:rsidP="00FA3C65">
      <w:pPr>
        <w:numPr>
          <w:ilvl w:val="1"/>
          <w:numId w:val="3"/>
        </w:numPr>
        <w:tabs>
          <w:tab w:val="left" w:pos="426"/>
          <w:tab w:val="num" w:pos="630"/>
          <w:tab w:val="left" w:pos="1620"/>
        </w:tabs>
        <w:spacing w:after="0" w:line="240" w:lineRule="auto"/>
        <w:ind w:left="0" w:firstLine="0"/>
        <w:jc w:val="both"/>
        <w:rPr>
          <w:rFonts w:ascii="Times New Roman" w:eastAsia="Times New Roman" w:hAnsi="Times New Roman"/>
          <w:bCs/>
        </w:rPr>
      </w:pPr>
      <w:r w:rsidRPr="00084FE7">
        <w:rPr>
          <w:rFonts w:ascii="Times New Roman" w:eastAsia="Times New Roman" w:hAnsi="Times New Roman"/>
          <w:bCs/>
        </w:rPr>
        <w:lastRenderedPageBreak/>
        <w:t xml:space="preserve"> Esant svarbioms aplinkybėms, Pirkėjas turi teisę sustabdyti Paslaugų ar kurios nors jų dalies </w:t>
      </w:r>
      <w:r w:rsidRPr="00084FE7">
        <w:rPr>
          <w:rFonts w:ascii="Times New Roman" w:eastAsia="Times New Roman" w:hAnsi="Times New Roman"/>
          <w:bCs/>
          <w:spacing w:val="-7"/>
        </w:rPr>
        <w:t xml:space="preserve">teikimą. Apie Paslaugų teikimo stabdymą Tiekėjas </w:t>
      </w:r>
      <w:r w:rsidR="004171A3" w:rsidRPr="00084FE7">
        <w:rPr>
          <w:rFonts w:ascii="Times New Roman" w:eastAsia="Times New Roman" w:hAnsi="Times New Roman"/>
          <w:bCs/>
          <w:spacing w:val="-7"/>
        </w:rPr>
        <w:t>informuojamas 13.2</w:t>
      </w:r>
      <w:r w:rsidRPr="00084FE7">
        <w:rPr>
          <w:rFonts w:ascii="Times New Roman" w:eastAsia="Times New Roman" w:hAnsi="Times New Roman"/>
          <w:bCs/>
          <w:spacing w:val="-7"/>
        </w:rPr>
        <w:t xml:space="preserve"> punkte numatyta tvarka.</w:t>
      </w:r>
    </w:p>
    <w:p w14:paraId="3694202B" w14:textId="77777777" w:rsidR="00FA3C65" w:rsidRPr="00084FE7" w:rsidRDefault="00FA3C65" w:rsidP="00FA3C65">
      <w:pPr>
        <w:numPr>
          <w:ilvl w:val="1"/>
          <w:numId w:val="3"/>
        </w:numPr>
        <w:tabs>
          <w:tab w:val="left" w:pos="540"/>
          <w:tab w:val="num" w:pos="630"/>
          <w:tab w:val="left" w:pos="1620"/>
        </w:tabs>
        <w:spacing w:after="0" w:line="240" w:lineRule="auto"/>
        <w:ind w:left="0" w:firstLine="0"/>
        <w:jc w:val="both"/>
        <w:rPr>
          <w:rFonts w:ascii="Times New Roman" w:eastAsia="Times New Roman" w:hAnsi="Times New Roman"/>
          <w:bCs/>
        </w:rPr>
      </w:pPr>
      <w:r w:rsidRPr="00084FE7">
        <w:rPr>
          <w:rFonts w:ascii="Times New Roman" w:eastAsia="Times New Roman" w:hAnsi="Times New Roman"/>
          <w:bCs/>
          <w:spacing w:val="3"/>
        </w:rPr>
        <w:t xml:space="preserve">Sutarties vykdymas stabdomas, kad būtų galima patikrinti, ar iš tikrųjų buvo padarytos </w:t>
      </w:r>
      <w:r w:rsidRPr="00084FE7">
        <w:rPr>
          <w:rFonts w:ascii="Times New Roman" w:eastAsia="Times New Roman" w:hAnsi="Times New Roman"/>
          <w:bCs/>
        </w:rPr>
        <w:t xml:space="preserve">esminės klaidos ar pažeidimai. Jei įtarimai nepasitvirtina, Sutartis vėl pradedama vykdyti. Esminė klaida </w:t>
      </w:r>
      <w:r w:rsidRPr="00084FE7">
        <w:rPr>
          <w:rFonts w:ascii="Times New Roman" w:eastAsia="Times New Roman" w:hAnsi="Times New Roman"/>
          <w:bCs/>
          <w:spacing w:val="8"/>
        </w:rPr>
        <w:t xml:space="preserve">ar pažeidimas - tai bet koks Sutarties, galiojančio teisės akto pažeidimas ar teismo sprendimo </w:t>
      </w:r>
      <w:r w:rsidRPr="00084FE7">
        <w:rPr>
          <w:rFonts w:ascii="Times New Roman" w:eastAsia="Times New Roman" w:hAnsi="Times New Roman"/>
          <w:bCs/>
        </w:rPr>
        <w:t>nevykdymas, atsiradęs dėl veikimo ar neveikimo.</w:t>
      </w:r>
    </w:p>
    <w:p w14:paraId="6BA2DF3F" w14:textId="77777777" w:rsidR="00FA3C65" w:rsidRPr="00084FE7" w:rsidRDefault="00FA3C65" w:rsidP="00FA3C65">
      <w:pPr>
        <w:numPr>
          <w:ilvl w:val="1"/>
          <w:numId w:val="3"/>
        </w:numPr>
        <w:tabs>
          <w:tab w:val="left" w:pos="540"/>
          <w:tab w:val="num" w:pos="630"/>
          <w:tab w:val="left" w:pos="1620"/>
        </w:tabs>
        <w:spacing w:after="0" w:line="240" w:lineRule="auto"/>
        <w:ind w:left="0" w:firstLine="0"/>
        <w:jc w:val="both"/>
        <w:rPr>
          <w:rFonts w:ascii="Times New Roman" w:eastAsia="Times New Roman" w:hAnsi="Times New Roman"/>
          <w:bCs/>
        </w:rPr>
      </w:pPr>
      <w:r w:rsidRPr="00084FE7">
        <w:rPr>
          <w:rFonts w:ascii="Times New Roman" w:eastAsia="Times New Roman" w:hAnsi="Times New Roman"/>
          <w:bCs/>
        </w:rPr>
        <w:t xml:space="preserve">Kai dėl esminių klaidų ar pažeidimų Sutartis tampa negaliojančia, Pirkėjas stabdo Sutarties vykdymą. Jei minėtos  klaidos  ar  pažeidimai   vyksta  dėl   Paslaugos  teikėjo   kaltės,   Pirkėjas, </w:t>
      </w:r>
      <w:r w:rsidRPr="00084FE7">
        <w:rPr>
          <w:rFonts w:ascii="Times New Roman" w:eastAsia="Times New Roman" w:hAnsi="Times New Roman"/>
          <w:bCs/>
          <w:spacing w:val="2"/>
        </w:rPr>
        <w:t xml:space="preserve">atsižvelgdamas į klaidos ar pažeidimo mastą, gali nevykdyti savo įsipareigojimo mokėti Paslaugos </w:t>
      </w:r>
      <w:r w:rsidRPr="00084FE7">
        <w:rPr>
          <w:rFonts w:ascii="Times New Roman" w:eastAsia="Times New Roman" w:hAnsi="Times New Roman"/>
          <w:bCs/>
        </w:rPr>
        <w:t>teikėjui arba gali pareikalauti grąžinti jau sumokėtas sumas.</w:t>
      </w:r>
    </w:p>
    <w:p w14:paraId="625B549E" w14:textId="77777777" w:rsidR="00FA3C65" w:rsidRPr="00084FE7" w:rsidRDefault="00FA3C65" w:rsidP="00FA3C65">
      <w:pPr>
        <w:numPr>
          <w:ilvl w:val="1"/>
          <w:numId w:val="3"/>
        </w:numPr>
        <w:tabs>
          <w:tab w:val="left" w:pos="540"/>
          <w:tab w:val="num" w:pos="630"/>
          <w:tab w:val="left" w:pos="1620"/>
        </w:tabs>
        <w:spacing w:after="0" w:line="240" w:lineRule="auto"/>
        <w:ind w:left="0" w:firstLine="0"/>
        <w:jc w:val="both"/>
        <w:rPr>
          <w:rFonts w:ascii="Times New Roman" w:eastAsia="Times New Roman" w:hAnsi="Times New Roman"/>
          <w:bCs/>
        </w:rPr>
      </w:pPr>
      <w:r w:rsidRPr="00084FE7">
        <w:rPr>
          <w:rFonts w:ascii="Times New Roman" w:eastAsia="Times New Roman" w:hAnsi="Times New Roman"/>
          <w:bCs/>
          <w:spacing w:val="-4"/>
        </w:rPr>
        <w:t xml:space="preserve"> Sutarties sąlygos pirkimo sutarties galiojimo laikotarpiu negali būti keičiamos</w:t>
      </w:r>
      <w:r w:rsidRPr="00084FE7">
        <w:rPr>
          <w:rFonts w:ascii="Times New Roman" w:eastAsia="Times New Roman" w:hAnsi="Times New Roman"/>
          <w:bCs/>
        </w:rPr>
        <w:t>, išskyrus tokias, kurias pakeitus nebūtų pažeisti Viešųjų pirkimų įstatymo 3 straipsnyje nustatyti principai ir tikslas</w:t>
      </w:r>
      <w:r w:rsidRPr="00084FE7">
        <w:rPr>
          <w:rFonts w:ascii="Times New Roman" w:eastAsia="Times New Roman" w:hAnsi="Times New Roman"/>
          <w:bCs/>
          <w:spacing w:val="-4"/>
        </w:rPr>
        <w:t xml:space="preserve">, </w:t>
      </w:r>
      <w:r w:rsidRPr="00084FE7">
        <w:rPr>
          <w:rFonts w:ascii="Times New Roman" w:eastAsia="Times New Roman" w:hAnsi="Times New Roman"/>
          <w:bCs/>
        </w:rPr>
        <w:t>įforminant raštišku susitarimu, kuris yra Sutarties neatskiriama dalis.</w:t>
      </w:r>
    </w:p>
    <w:p w14:paraId="64CA1E6B" w14:textId="77777777" w:rsidR="00FA3C65" w:rsidRPr="00084FE7" w:rsidRDefault="00FA3C65" w:rsidP="00FA3C65">
      <w:pPr>
        <w:numPr>
          <w:ilvl w:val="1"/>
          <w:numId w:val="3"/>
        </w:numPr>
        <w:tabs>
          <w:tab w:val="left" w:pos="540"/>
          <w:tab w:val="num" w:pos="630"/>
          <w:tab w:val="left" w:pos="1620"/>
        </w:tabs>
        <w:spacing w:after="0" w:line="240" w:lineRule="auto"/>
        <w:ind w:left="0" w:firstLine="0"/>
        <w:jc w:val="both"/>
        <w:rPr>
          <w:rFonts w:ascii="Times New Roman" w:eastAsia="Times New Roman" w:hAnsi="Times New Roman"/>
          <w:bCs/>
        </w:rPr>
      </w:pPr>
      <w:r w:rsidRPr="00084FE7">
        <w:rPr>
          <w:rFonts w:ascii="Times New Roman" w:eastAsia="Times New Roman" w:hAnsi="Times New Roman"/>
          <w:bCs/>
          <w:spacing w:val="-4"/>
        </w:rPr>
        <w:t xml:space="preserve"> Sutartis gali būti nutraukiama raštišku Šalių susitarimu.</w:t>
      </w:r>
    </w:p>
    <w:p w14:paraId="38FDD3BA" w14:textId="77777777" w:rsidR="00FA3C65" w:rsidRPr="00084FE7" w:rsidRDefault="00FA3C65" w:rsidP="00FA3C65">
      <w:pPr>
        <w:numPr>
          <w:ilvl w:val="1"/>
          <w:numId w:val="3"/>
        </w:numPr>
        <w:tabs>
          <w:tab w:val="left" w:pos="540"/>
          <w:tab w:val="num" w:pos="630"/>
        </w:tabs>
        <w:spacing w:after="0" w:line="240" w:lineRule="auto"/>
        <w:ind w:left="0" w:firstLine="0"/>
        <w:jc w:val="both"/>
        <w:rPr>
          <w:rFonts w:ascii="Times New Roman" w:eastAsia="Times New Roman" w:hAnsi="Times New Roman"/>
          <w:bCs/>
        </w:rPr>
      </w:pPr>
      <w:r w:rsidRPr="00084FE7">
        <w:rPr>
          <w:rFonts w:ascii="Times New Roman" w:eastAsia="Times New Roman" w:hAnsi="Times New Roman"/>
          <w:bCs/>
        </w:rPr>
        <w:t>Tiekėjas turi teisę vienašališkai nutraukti Sutartį tik dėl svarbių priežasčių. Tokiu</w:t>
      </w:r>
      <w:r w:rsidRPr="00084FE7">
        <w:rPr>
          <w:rFonts w:ascii="Times New Roman" w:eastAsia="Times New Roman" w:hAnsi="Times New Roman"/>
          <w:bCs/>
        </w:rPr>
        <w:br/>
        <w:t xml:space="preserve">atveju Tiekėjas privalo visiškai atlyginti Pirkėjo patirtus nuostolius. Apie tokį Sutarties </w:t>
      </w:r>
      <w:r w:rsidRPr="00084FE7">
        <w:rPr>
          <w:rFonts w:ascii="Times New Roman" w:eastAsia="Times New Roman" w:hAnsi="Times New Roman"/>
          <w:bCs/>
          <w:spacing w:val="-4"/>
        </w:rPr>
        <w:t>nutraukimą Tiekėjas raštu praneša Pirkėjui prieš 20 (dvidešimt) darbo dienų.</w:t>
      </w:r>
    </w:p>
    <w:p w14:paraId="7CB04CC6" w14:textId="77777777" w:rsidR="00FA3C65" w:rsidRPr="00084FE7" w:rsidRDefault="00FA3C65" w:rsidP="00FA3C65">
      <w:pPr>
        <w:numPr>
          <w:ilvl w:val="1"/>
          <w:numId w:val="3"/>
        </w:numPr>
        <w:tabs>
          <w:tab w:val="left" w:pos="540"/>
          <w:tab w:val="num" w:pos="630"/>
        </w:tabs>
        <w:spacing w:after="0" w:line="240" w:lineRule="auto"/>
        <w:ind w:left="0" w:firstLine="0"/>
        <w:jc w:val="both"/>
        <w:rPr>
          <w:rFonts w:ascii="Times New Roman" w:eastAsia="Times New Roman" w:hAnsi="Times New Roman"/>
          <w:bCs/>
        </w:rPr>
      </w:pPr>
      <w:r w:rsidRPr="00084FE7">
        <w:rPr>
          <w:rFonts w:ascii="Times New Roman" w:eastAsia="Times New Roman" w:hAnsi="Times New Roman"/>
          <w:bCs/>
          <w:spacing w:val="-1"/>
        </w:rPr>
        <w:t xml:space="preserve">Pirkėjas </w:t>
      </w:r>
      <w:r w:rsidRPr="00084FE7">
        <w:rPr>
          <w:rFonts w:ascii="Times New Roman" w:eastAsia="Times New Roman" w:hAnsi="Times New Roman"/>
          <w:bCs/>
        </w:rPr>
        <w:t>turi teisę vienašališkai nutraukti Sutartį tik dėl svarbių priežasčių. Tokiu</w:t>
      </w:r>
      <w:r w:rsidRPr="00084FE7">
        <w:rPr>
          <w:rFonts w:ascii="Times New Roman" w:eastAsia="Times New Roman" w:hAnsi="Times New Roman"/>
          <w:bCs/>
        </w:rPr>
        <w:br/>
        <w:t xml:space="preserve">atveju Pirkėjas privalo visiškai atlyginti Paslaugos teikėjo patirtus nuostolius. Apie tokį Sutarties </w:t>
      </w:r>
      <w:r w:rsidRPr="00084FE7">
        <w:rPr>
          <w:rFonts w:ascii="Times New Roman" w:eastAsia="Times New Roman" w:hAnsi="Times New Roman"/>
          <w:bCs/>
          <w:spacing w:val="-4"/>
        </w:rPr>
        <w:t xml:space="preserve">nutraukimą Pirkėjas raštu praneša Paslaugos teikėjui prieš 20 (dvidešimt) darbo dienų </w:t>
      </w:r>
    </w:p>
    <w:p w14:paraId="127E4FB4" w14:textId="77777777" w:rsidR="00FA3C65" w:rsidRPr="00084FE7" w:rsidRDefault="00FA3C65" w:rsidP="00FA3C65">
      <w:pPr>
        <w:numPr>
          <w:ilvl w:val="1"/>
          <w:numId w:val="3"/>
        </w:numPr>
        <w:tabs>
          <w:tab w:val="left" w:pos="540"/>
          <w:tab w:val="num" w:pos="630"/>
        </w:tabs>
        <w:spacing w:after="0" w:line="240" w:lineRule="auto"/>
        <w:ind w:left="0" w:firstLine="0"/>
        <w:jc w:val="both"/>
        <w:rPr>
          <w:rFonts w:ascii="Times New Roman" w:eastAsia="Times New Roman" w:hAnsi="Times New Roman"/>
          <w:bCs/>
        </w:rPr>
      </w:pPr>
      <w:r w:rsidRPr="00084FE7">
        <w:rPr>
          <w:rFonts w:ascii="Times New Roman" w:eastAsia="Times New Roman" w:hAnsi="Times New Roman"/>
          <w:bCs/>
        </w:rPr>
        <w:t xml:space="preserve">Pirkėjas po Sutarties nutraukimo turi kiek galima greičiau patvirtinti atliktų Paslaugų vertę, parengti ataskaitą apie Sutarties nutraukimo dieną esančią Pirkėjo skolą Paslaugos teikėjui ir Paslaugos </w:t>
      </w:r>
      <w:r w:rsidRPr="00084FE7">
        <w:rPr>
          <w:rFonts w:ascii="Times New Roman" w:eastAsia="Times New Roman" w:hAnsi="Times New Roman"/>
          <w:bCs/>
          <w:spacing w:val="-6"/>
        </w:rPr>
        <w:t>teikėjo skolą Pirkėjui.</w:t>
      </w:r>
    </w:p>
    <w:p w14:paraId="12C464F7" w14:textId="77777777" w:rsidR="00FA3C65" w:rsidRPr="00084FE7" w:rsidRDefault="00FA3C65" w:rsidP="00FA3C65">
      <w:pPr>
        <w:numPr>
          <w:ilvl w:val="1"/>
          <w:numId w:val="3"/>
        </w:numPr>
        <w:tabs>
          <w:tab w:val="num" w:pos="630"/>
        </w:tabs>
        <w:spacing w:after="0" w:line="240" w:lineRule="auto"/>
        <w:ind w:left="0" w:firstLine="0"/>
        <w:jc w:val="both"/>
        <w:rPr>
          <w:rFonts w:ascii="Times New Roman" w:eastAsia="Times New Roman" w:hAnsi="Times New Roman"/>
          <w:bCs/>
        </w:rPr>
      </w:pPr>
      <w:r w:rsidRPr="00084FE7">
        <w:rPr>
          <w:rFonts w:ascii="Times New Roman" w:eastAsia="Times New Roman" w:hAnsi="Times New Roman"/>
          <w:bCs/>
        </w:rPr>
        <w:t>Jei Sutartis nutraukiama Pirkėjo iniciatyva dėl Paslaugos teikėjo kaltės, Pirkėjo patirti</w:t>
      </w:r>
      <w:r w:rsidRPr="00084FE7">
        <w:rPr>
          <w:rFonts w:ascii="Times New Roman" w:eastAsia="Times New Roman" w:hAnsi="Times New Roman"/>
          <w:bCs/>
        </w:rPr>
        <w:br/>
        <w:t>nuostoliai ar išlaidos išieškomi išskaičiuojant juos iš Paslaugos teikėjui mokėtinų sumų.</w:t>
      </w:r>
    </w:p>
    <w:p w14:paraId="13621087" w14:textId="77777777" w:rsidR="00FA3C65" w:rsidRPr="00084FE7" w:rsidRDefault="00FA3C65" w:rsidP="00FA3C65">
      <w:pPr>
        <w:numPr>
          <w:ilvl w:val="1"/>
          <w:numId w:val="3"/>
        </w:numPr>
        <w:tabs>
          <w:tab w:val="num" w:pos="630"/>
        </w:tabs>
        <w:spacing w:after="0" w:line="240" w:lineRule="auto"/>
        <w:ind w:left="0" w:firstLine="0"/>
        <w:jc w:val="both"/>
        <w:rPr>
          <w:rFonts w:ascii="Times New Roman" w:eastAsia="Times New Roman" w:hAnsi="Times New Roman"/>
          <w:bCs/>
        </w:rPr>
      </w:pPr>
      <w:r w:rsidRPr="00084FE7">
        <w:rPr>
          <w:rFonts w:ascii="Times New Roman" w:eastAsia="Times New Roman" w:hAnsi="Times New Roman"/>
          <w:bCs/>
        </w:rPr>
        <w:t xml:space="preserve">Jei Sutartis nutraukiama Paslaugos teikėjo iniciatyva dėl Pirkėjo kaltės, Pirkėjas turi padengti Paslaugos teikėjo patirtus nuostolius ar išlaidas. </w:t>
      </w:r>
    </w:p>
    <w:p w14:paraId="3420D8BF" w14:textId="77777777" w:rsidR="00FA3C65" w:rsidRPr="00084FE7" w:rsidRDefault="00FA3C65" w:rsidP="00FA3C65">
      <w:pPr>
        <w:numPr>
          <w:ilvl w:val="1"/>
          <w:numId w:val="3"/>
        </w:numPr>
        <w:tabs>
          <w:tab w:val="num" w:pos="142"/>
        </w:tabs>
        <w:spacing w:after="0" w:line="240" w:lineRule="auto"/>
        <w:ind w:left="0" w:firstLine="0"/>
        <w:jc w:val="both"/>
        <w:rPr>
          <w:rFonts w:ascii="Times New Roman" w:eastAsia="Times New Roman" w:hAnsi="Times New Roman"/>
          <w:bCs/>
        </w:rPr>
      </w:pPr>
      <w:r w:rsidRPr="00084FE7">
        <w:rPr>
          <w:rFonts w:ascii="Times New Roman" w:eastAsia="Times New Roman" w:hAnsi="Times New Roman"/>
          <w:bCs/>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B27D8B9" w14:textId="77777777" w:rsidR="00FA3C65" w:rsidRPr="00084FE7" w:rsidRDefault="00FA3C65" w:rsidP="00FA3C65">
      <w:pPr>
        <w:numPr>
          <w:ilvl w:val="1"/>
          <w:numId w:val="3"/>
        </w:numPr>
        <w:tabs>
          <w:tab w:val="num" w:pos="142"/>
        </w:tabs>
        <w:spacing w:after="0" w:line="240" w:lineRule="auto"/>
        <w:ind w:left="0" w:firstLine="0"/>
        <w:jc w:val="both"/>
        <w:rPr>
          <w:rFonts w:ascii="Times New Roman" w:eastAsia="Times New Roman" w:hAnsi="Times New Roman"/>
          <w:bCs/>
        </w:rPr>
      </w:pPr>
      <w:r w:rsidRPr="00084FE7">
        <w:rPr>
          <w:rFonts w:ascii="Times New Roman" w:eastAsia="Times New Roman" w:hAnsi="Times New Roman"/>
          <w:bCs/>
        </w:rPr>
        <w:t>Šalis taip pat gali nutraukti Sutartį, jeigu kita Šalis tampa nemoki arba jai iškelta bankroto byla.</w:t>
      </w:r>
    </w:p>
    <w:p w14:paraId="72B21A07" w14:textId="77777777" w:rsidR="00FA3C65" w:rsidRPr="00084FE7" w:rsidRDefault="00FA3C65" w:rsidP="00FA3C65">
      <w:pPr>
        <w:spacing w:after="0" w:line="240" w:lineRule="auto"/>
        <w:rPr>
          <w:rFonts w:ascii="Times New Roman" w:eastAsia="Times New Roman" w:hAnsi="Times New Roman"/>
          <w:b/>
          <w:lang w:eastAsia="lt-LT"/>
        </w:rPr>
      </w:pPr>
    </w:p>
    <w:p w14:paraId="359D833E" w14:textId="77777777" w:rsidR="00FA3C65" w:rsidRPr="00084FE7" w:rsidRDefault="00FA3C65" w:rsidP="00FA3C65">
      <w:pPr>
        <w:spacing w:after="0" w:line="240" w:lineRule="auto"/>
        <w:rPr>
          <w:rFonts w:ascii="Times New Roman" w:eastAsia="Times New Roman" w:hAnsi="Times New Roman"/>
          <w:b/>
          <w:lang w:eastAsia="lt-LT"/>
        </w:rPr>
      </w:pPr>
      <w:r w:rsidRPr="00084FE7">
        <w:rPr>
          <w:rFonts w:ascii="Times New Roman" w:eastAsia="Times New Roman" w:hAnsi="Times New Roman"/>
          <w:b/>
          <w:lang w:eastAsia="lt-LT"/>
        </w:rPr>
        <w:t xml:space="preserve">5. Šalių teisės ir pareigos </w:t>
      </w:r>
    </w:p>
    <w:p w14:paraId="76C0AF5F" w14:textId="77777777" w:rsidR="00FA3C65" w:rsidRPr="00084FE7" w:rsidRDefault="00FA3C65" w:rsidP="00FA3C65">
      <w:pPr>
        <w:spacing w:after="0" w:line="240" w:lineRule="auto"/>
        <w:jc w:val="both"/>
        <w:rPr>
          <w:rFonts w:ascii="Times New Roman" w:eastAsia="Times New Roman" w:hAnsi="Times New Roman"/>
          <w:lang w:eastAsia="lt-LT"/>
        </w:rPr>
      </w:pPr>
      <w:r w:rsidRPr="00084FE7">
        <w:rPr>
          <w:rFonts w:ascii="Times New Roman" w:eastAsia="Times New Roman" w:hAnsi="Times New Roman"/>
          <w:lang w:eastAsia="lt-LT"/>
        </w:rPr>
        <w:t>5.1. Tiekėjas atsako už tai, kad atliekamos paslaugos</w:t>
      </w:r>
      <w:r w:rsidR="00416B7C" w:rsidRPr="00084FE7">
        <w:rPr>
          <w:rFonts w:ascii="Times New Roman" w:eastAsia="Times New Roman" w:hAnsi="Times New Roman"/>
          <w:lang w:eastAsia="lt-LT"/>
        </w:rPr>
        <w:t xml:space="preserve"> visiškai</w:t>
      </w:r>
      <w:r w:rsidRPr="00084FE7">
        <w:rPr>
          <w:rFonts w:ascii="Times New Roman" w:eastAsia="Times New Roman" w:hAnsi="Times New Roman"/>
          <w:lang w:eastAsia="lt-LT"/>
        </w:rPr>
        <w:t xml:space="preserve"> atitiktų Sutarties reikalavimus, pirkimo sąlygų techninę specifikaciją ir kad paslaugos atliekamos turint tokioms paslaugoms atlikti reikalingų profesinių įgūdžių.</w:t>
      </w:r>
    </w:p>
    <w:p w14:paraId="5914C526" w14:textId="77777777" w:rsidR="00FA3C65" w:rsidRPr="00084FE7" w:rsidRDefault="00FA3C65" w:rsidP="00FA3C65">
      <w:pPr>
        <w:spacing w:after="0" w:line="240" w:lineRule="auto"/>
        <w:jc w:val="both"/>
        <w:rPr>
          <w:rFonts w:ascii="Times New Roman" w:eastAsia="Times New Roman" w:hAnsi="Times New Roman"/>
          <w:lang w:eastAsia="lt-LT"/>
        </w:rPr>
      </w:pPr>
      <w:r w:rsidRPr="00084FE7">
        <w:rPr>
          <w:rFonts w:ascii="Times New Roman" w:eastAsia="Times New Roman" w:hAnsi="Times New Roman"/>
          <w:lang w:eastAsia="lt-LT"/>
        </w:rPr>
        <w:t>5.2. Tiekėjas privalo tinkamai tvarkyti duomenis teisės aktų nustatyta tvarka.</w:t>
      </w:r>
    </w:p>
    <w:p w14:paraId="0CDC238A" w14:textId="77777777" w:rsidR="00FA3C65" w:rsidRPr="00084FE7" w:rsidRDefault="00FA3C65" w:rsidP="00FA3C65">
      <w:pPr>
        <w:spacing w:after="0" w:line="240" w:lineRule="auto"/>
        <w:jc w:val="both"/>
        <w:rPr>
          <w:rFonts w:ascii="Times New Roman" w:eastAsia="Times New Roman" w:hAnsi="Times New Roman"/>
          <w:lang w:eastAsia="lt-LT"/>
        </w:rPr>
      </w:pPr>
      <w:r w:rsidRPr="00084FE7">
        <w:rPr>
          <w:rFonts w:ascii="Times New Roman" w:eastAsia="Times New Roman" w:hAnsi="Times New Roman"/>
          <w:lang w:eastAsia="lt-LT"/>
        </w:rPr>
        <w:t>5.3. Tiekėjas privalo pranešti Pirkėjui apie problemas, susijusias su tais produktais, už kuriuos atsako Pirkėjas.</w:t>
      </w:r>
    </w:p>
    <w:p w14:paraId="744C2BB6" w14:textId="77777777" w:rsidR="00FA3C65" w:rsidRPr="00084FE7" w:rsidRDefault="00FA3C65" w:rsidP="00FA3C65">
      <w:pPr>
        <w:spacing w:after="0" w:line="240" w:lineRule="auto"/>
        <w:jc w:val="both"/>
        <w:rPr>
          <w:rFonts w:ascii="Times New Roman" w:eastAsia="Times New Roman" w:hAnsi="Times New Roman"/>
          <w:lang w:eastAsia="lt-LT"/>
        </w:rPr>
      </w:pPr>
      <w:r w:rsidRPr="00084FE7">
        <w:rPr>
          <w:rFonts w:ascii="Times New Roman" w:eastAsia="Times New Roman" w:hAnsi="Times New Roman"/>
          <w:lang w:eastAsia="lt-LT"/>
        </w:rPr>
        <w:t>5.4. Pirkėjas užtikrina, kad, jei būtina, kiekvienam paslaugos teikimo atvejui bus paskirtas Pirkėjo darbuotojas, kuris dalyvaus atliekant paslaugos darbus. Paskirto Pirkėjo darbuotojo duomenys pateikiami Tiekėjui el. paštu.</w:t>
      </w:r>
    </w:p>
    <w:p w14:paraId="2935E95E" w14:textId="77777777" w:rsidR="00FA3C65" w:rsidRPr="00084FE7" w:rsidRDefault="00FA3C65" w:rsidP="00FA3C65">
      <w:pPr>
        <w:spacing w:after="0" w:line="240" w:lineRule="auto"/>
        <w:jc w:val="both"/>
        <w:rPr>
          <w:rFonts w:ascii="Times New Roman" w:eastAsia="Times New Roman" w:hAnsi="Times New Roman"/>
          <w:lang w:eastAsia="lt-LT"/>
        </w:rPr>
      </w:pPr>
      <w:r w:rsidRPr="00084FE7">
        <w:rPr>
          <w:rFonts w:ascii="Times New Roman" w:eastAsia="Times New Roman" w:hAnsi="Times New Roman"/>
          <w:lang w:eastAsia="lt-LT"/>
        </w:rPr>
        <w:t>5.5. Pirkėjas užtikrina, kad paslaugas teikiančiam Tiekėjo personalui bus sudaromos sąlygos naudotis technine ir programine įranga, jos analizės dokumentais, naudotojų ir administratorių instrukcijomis, programiniu kodu ir kt., kad būtų suteiktos paslaugos, kaip numatyta sutarties sąlygose.</w:t>
      </w:r>
    </w:p>
    <w:p w14:paraId="1446858E" w14:textId="77777777" w:rsidR="00FA3C65" w:rsidRPr="00084FE7" w:rsidRDefault="00FA3C65" w:rsidP="00FA3C65">
      <w:pPr>
        <w:spacing w:after="0" w:line="240" w:lineRule="auto"/>
        <w:rPr>
          <w:rFonts w:ascii="Times New Roman" w:eastAsia="Times New Roman" w:hAnsi="Times New Roman"/>
        </w:rPr>
      </w:pPr>
    </w:p>
    <w:p w14:paraId="707E5A38" w14:textId="77777777" w:rsidR="00FA3C65" w:rsidRPr="00084FE7" w:rsidRDefault="00FA3C65" w:rsidP="00FA3C65">
      <w:pPr>
        <w:spacing w:after="0" w:line="240" w:lineRule="auto"/>
        <w:rPr>
          <w:rFonts w:ascii="Times New Roman" w:eastAsia="Times New Roman" w:hAnsi="Times New Roman"/>
          <w:b/>
        </w:rPr>
      </w:pPr>
      <w:r w:rsidRPr="00084FE7">
        <w:rPr>
          <w:rFonts w:ascii="Times New Roman" w:eastAsia="Times New Roman" w:hAnsi="Times New Roman"/>
          <w:b/>
        </w:rPr>
        <w:t>6. Intelektinės nuosavybės teisės</w:t>
      </w:r>
    </w:p>
    <w:p w14:paraId="3A581B0B" w14:textId="77777777" w:rsidR="00FA3C65" w:rsidRPr="00084FE7" w:rsidRDefault="00FA3C65" w:rsidP="00FA3C65">
      <w:pPr>
        <w:spacing w:after="0" w:line="240" w:lineRule="auto"/>
        <w:jc w:val="both"/>
        <w:rPr>
          <w:rFonts w:ascii="Times New Roman" w:eastAsia="Times New Roman" w:hAnsi="Times New Roman"/>
        </w:rPr>
      </w:pPr>
      <w:r w:rsidRPr="00084FE7">
        <w:rPr>
          <w:rFonts w:ascii="Times New Roman" w:eastAsia="Times New Roman" w:hAnsi="Times New Roman"/>
        </w:rPr>
        <w:t>6.1. Pirkėjas patvirtina, kad autorinės ir kitos intelektinės teisės į Programą išimtinai priklauso Pirkėjui ir Pirkėjas turi teisę naudotis pilna apimtimi visais rezultatais ir su jais susijusiomis teisėmis, įskaitant visas autorines teises, tame tarpe teisę atgaminti, adaptuoti ir kitaip keisti, ir kitas intelektinės ar pramoninės nuosavybes teises į Programą, dėl kurios funkcionalumo išplėtimo, duomenų perkėlimo, eksploatacijos priežiūros ir konsultavimo paslaugų ir sudaroma ši Sutartis.</w:t>
      </w:r>
    </w:p>
    <w:p w14:paraId="611242D8" w14:textId="77777777" w:rsidR="00FA3C65" w:rsidRPr="00084FE7" w:rsidRDefault="00FA3C65" w:rsidP="00FA3C65">
      <w:pPr>
        <w:spacing w:after="0" w:line="240" w:lineRule="auto"/>
        <w:jc w:val="both"/>
        <w:rPr>
          <w:rFonts w:ascii="Times New Roman" w:eastAsia="Times New Roman" w:hAnsi="Times New Roman"/>
        </w:rPr>
      </w:pPr>
      <w:r w:rsidRPr="00084FE7">
        <w:rPr>
          <w:rFonts w:ascii="Times New Roman" w:eastAsia="Times New Roman" w:hAnsi="Times New Roman"/>
        </w:rPr>
        <w:t>6.2. Pirkėjas suteikia teisę Tiekėjui atgaminti, adaptuoti ir kitaip keisti Programą, jeigu to reikia teikiant Paslaugas vykdant šią Sutartį.</w:t>
      </w:r>
    </w:p>
    <w:p w14:paraId="149B4E1C" w14:textId="77777777" w:rsidR="00FA3C65" w:rsidRPr="00084FE7" w:rsidRDefault="00FA3C65" w:rsidP="00FA3C65">
      <w:pPr>
        <w:tabs>
          <w:tab w:val="left" w:pos="0"/>
        </w:tabs>
        <w:spacing w:after="0" w:line="240" w:lineRule="auto"/>
        <w:jc w:val="both"/>
        <w:rPr>
          <w:rFonts w:ascii="Times New Roman" w:eastAsia="Times New Roman" w:hAnsi="Times New Roman"/>
          <w:lang w:eastAsia="lt-LT"/>
        </w:rPr>
      </w:pPr>
    </w:p>
    <w:p w14:paraId="25104265" w14:textId="77777777" w:rsidR="00FA3C65" w:rsidRPr="00084FE7" w:rsidRDefault="00FA3C65" w:rsidP="00FA3C65">
      <w:pPr>
        <w:tabs>
          <w:tab w:val="left" w:pos="1296"/>
        </w:tabs>
        <w:spacing w:after="0" w:line="240" w:lineRule="auto"/>
        <w:jc w:val="both"/>
        <w:rPr>
          <w:rFonts w:ascii="Times New Roman" w:eastAsia="Times New Roman" w:hAnsi="Times New Roman"/>
          <w:b/>
          <w:bCs/>
        </w:rPr>
      </w:pPr>
      <w:r w:rsidRPr="00084FE7">
        <w:rPr>
          <w:rFonts w:ascii="Times New Roman" w:eastAsia="Times New Roman" w:hAnsi="Times New Roman"/>
          <w:b/>
          <w:bCs/>
        </w:rPr>
        <w:t xml:space="preserve">7. Konfidenciali informacija </w:t>
      </w:r>
    </w:p>
    <w:p w14:paraId="7BCFD555" w14:textId="77777777" w:rsidR="00FA3C65" w:rsidRPr="00084FE7" w:rsidRDefault="00FA3C65" w:rsidP="00FA3C65">
      <w:pPr>
        <w:tabs>
          <w:tab w:val="left" w:pos="0"/>
        </w:tabs>
        <w:spacing w:after="0" w:line="240" w:lineRule="auto"/>
        <w:jc w:val="both"/>
        <w:rPr>
          <w:rFonts w:ascii="Times New Roman" w:eastAsia="Times New Roman" w:hAnsi="Times New Roman"/>
          <w:lang w:eastAsia="lt-LT"/>
        </w:rPr>
      </w:pPr>
      <w:r w:rsidRPr="00084FE7">
        <w:rPr>
          <w:rFonts w:ascii="Times New Roman" w:eastAsia="Times New Roman" w:hAnsi="Times New Roman"/>
          <w:lang w:eastAsia="lt-LT"/>
        </w:rPr>
        <w:t xml:space="preserve">7.1. Šalys pripažįsta, kad šios Sutarties vykdymo eigoje abi Šalis gali sužinoti kitos Šalies konfidencialią informaciją, įskaitant jos techninę, verslo, finansų ar kitą informaciją (nebaigtinis sąrašas), (toliau –  Konfidenciali informacija). </w:t>
      </w:r>
    </w:p>
    <w:p w14:paraId="6F382A5E" w14:textId="77777777" w:rsidR="00FA3C65" w:rsidRPr="00084FE7" w:rsidRDefault="00FA3C65" w:rsidP="00FA3C65">
      <w:pPr>
        <w:tabs>
          <w:tab w:val="left" w:pos="0"/>
        </w:tabs>
        <w:spacing w:after="0" w:line="240" w:lineRule="auto"/>
        <w:jc w:val="both"/>
        <w:rPr>
          <w:rFonts w:ascii="Times New Roman" w:eastAsia="Times New Roman" w:hAnsi="Times New Roman"/>
          <w:lang w:eastAsia="lt-LT"/>
        </w:rPr>
      </w:pPr>
      <w:r w:rsidRPr="00084FE7">
        <w:rPr>
          <w:rFonts w:ascii="Times New Roman" w:eastAsia="Times New Roman" w:hAnsi="Times New Roman"/>
          <w:lang w:eastAsia="lt-LT"/>
        </w:rPr>
        <w:lastRenderedPageBreak/>
        <w:t xml:space="preserve">7.2. Konfidenciali informacija neapima (I) iš anksto gavėjo žinomos arba nepriklausomai išvystytos informacijos, (II) viešai ne dėl neteisėtų gavėjo veiksmų žinomos informacijos, arba (III) informacijos, kurią gavėjas sužinojo iš trečiosios šalies, kuri turėjo teisę tokią informaciją atskleisti. </w:t>
      </w:r>
    </w:p>
    <w:p w14:paraId="58BE482A" w14:textId="77777777" w:rsidR="00FA3C65" w:rsidRPr="00084FE7" w:rsidRDefault="00FA3C65" w:rsidP="00FA3C65">
      <w:pPr>
        <w:tabs>
          <w:tab w:val="left" w:pos="0"/>
        </w:tabs>
        <w:spacing w:after="0" w:line="240" w:lineRule="auto"/>
        <w:jc w:val="both"/>
        <w:rPr>
          <w:rFonts w:ascii="Times New Roman" w:eastAsia="Times New Roman" w:hAnsi="Times New Roman"/>
          <w:lang w:eastAsia="lt-LT"/>
        </w:rPr>
      </w:pPr>
      <w:r w:rsidRPr="00084FE7">
        <w:rPr>
          <w:rFonts w:ascii="Times New Roman" w:eastAsia="Times New Roman" w:hAnsi="Times New Roman"/>
          <w:lang w:eastAsia="lt-LT"/>
        </w:rPr>
        <w:t>7.3. Gavėjas įsipareigoja dėti protingas pastangas, kad nenaudotų arba nekomercializuotų, neatskleistų tretiesiems asmenims kitos Šalies Konfidencialios informacijos; tokią informaciją Gavėjas gali atskleisti tik tiems savo darbuotojams, kuriems ji yra būtina šios Sutarties įsipareigojimams vykdyti arba ginti pagal šią Sutartį įgytas teises. Gavėjas nekeis ir nepašalins iš tokios Konfidencialios informacijos bet kokio konfidencialaus ar nuosavybės teisių įspėjamojo įrašo.</w:t>
      </w:r>
    </w:p>
    <w:p w14:paraId="16E36261" w14:textId="77777777" w:rsidR="00FA3C65" w:rsidRPr="00084FE7" w:rsidRDefault="00FA3C65" w:rsidP="00FA3C65">
      <w:pPr>
        <w:tabs>
          <w:tab w:val="left" w:pos="0"/>
        </w:tabs>
        <w:spacing w:after="0" w:line="240" w:lineRule="auto"/>
        <w:jc w:val="both"/>
        <w:rPr>
          <w:rFonts w:ascii="Times New Roman" w:eastAsia="Times New Roman" w:hAnsi="Times New Roman"/>
          <w:lang w:eastAsia="lt-LT"/>
        </w:rPr>
      </w:pPr>
    </w:p>
    <w:p w14:paraId="2C41E507" w14:textId="77777777" w:rsidR="00FA3C65" w:rsidRPr="00084FE7" w:rsidRDefault="00FA3C65" w:rsidP="00FA3C65">
      <w:pPr>
        <w:tabs>
          <w:tab w:val="left" w:pos="1296"/>
        </w:tabs>
        <w:spacing w:after="0" w:line="240" w:lineRule="auto"/>
        <w:jc w:val="both"/>
        <w:rPr>
          <w:rFonts w:ascii="Times New Roman" w:eastAsia="Times New Roman" w:hAnsi="Times New Roman"/>
          <w:b/>
          <w:bCs/>
        </w:rPr>
      </w:pPr>
      <w:r w:rsidRPr="00084FE7">
        <w:rPr>
          <w:rFonts w:ascii="Times New Roman" w:eastAsia="Times New Roman" w:hAnsi="Times New Roman"/>
          <w:b/>
          <w:bCs/>
        </w:rPr>
        <w:t xml:space="preserve">8. Garantijos </w:t>
      </w:r>
    </w:p>
    <w:p w14:paraId="76FC0373" w14:textId="77777777" w:rsidR="00FA3C65" w:rsidRPr="00084FE7" w:rsidRDefault="00FA3C65" w:rsidP="00FA3C65">
      <w:pPr>
        <w:tabs>
          <w:tab w:val="left" w:pos="1296"/>
        </w:tabs>
        <w:spacing w:after="0" w:line="240" w:lineRule="auto"/>
        <w:jc w:val="both"/>
        <w:rPr>
          <w:rFonts w:ascii="Times New Roman" w:eastAsia="Times New Roman" w:hAnsi="Times New Roman"/>
          <w:lang w:eastAsia="lt-LT"/>
        </w:rPr>
      </w:pPr>
      <w:r w:rsidRPr="00084FE7">
        <w:rPr>
          <w:rFonts w:ascii="Times New Roman" w:eastAsia="Times New Roman" w:hAnsi="Times New Roman"/>
          <w:shd w:val="clear" w:color="auto" w:fill="FFFFFF"/>
          <w:lang w:eastAsia="lt-LT"/>
        </w:rPr>
        <w:t xml:space="preserve">8.1. Tiekėjas įsipareigoja dėti komerciškai protingas, profesionalias pastangas stropiai ir sumaniai suteikti šioje Sutartyje numatytas paslaugas. </w:t>
      </w:r>
      <w:r w:rsidRPr="00084FE7">
        <w:rPr>
          <w:rFonts w:ascii="Times New Roman" w:eastAsia="Times New Roman" w:hAnsi="Times New Roman"/>
          <w:lang w:eastAsia="lt-LT"/>
        </w:rPr>
        <w:t xml:space="preserve">Tiekėjas negali absoliučiai garantuoti, kad visos teikiamos paslaugos bus visiškai be klaidų ar netobulumų arba kad Palaikoma programinė įranga veiks nepertraukiamai ar be sutrikimų. </w:t>
      </w:r>
    </w:p>
    <w:p w14:paraId="3D1D3EAD" w14:textId="77777777" w:rsidR="00FA3C65" w:rsidRPr="00084FE7" w:rsidRDefault="00FA3C65" w:rsidP="00FA3C65">
      <w:pPr>
        <w:tabs>
          <w:tab w:val="left" w:pos="0"/>
        </w:tabs>
        <w:spacing w:after="0" w:line="240" w:lineRule="auto"/>
        <w:jc w:val="both"/>
        <w:rPr>
          <w:rFonts w:ascii="Arial" w:eastAsia="Times New Roman" w:hAnsi="Arial" w:cs="Arial"/>
          <w:b/>
          <w:lang w:eastAsia="lt-LT"/>
        </w:rPr>
      </w:pPr>
    </w:p>
    <w:p w14:paraId="25FA3BE8" w14:textId="77777777" w:rsidR="00FA3C65" w:rsidRPr="00084FE7" w:rsidRDefault="00FA3C65" w:rsidP="00FA3C65">
      <w:pPr>
        <w:tabs>
          <w:tab w:val="left" w:pos="0"/>
        </w:tabs>
        <w:spacing w:after="0" w:line="240" w:lineRule="auto"/>
        <w:jc w:val="both"/>
        <w:rPr>
          <w:rFonts w:ascii="Times New Roman" w:eastAsia="Times New Roman" w:hAnsi="Times New Roman"/>
          <w:b/>
          <w:lang w:eastAsia="lt-LT"/>
        </w:rPr>
      </w:pPr>
      <w:r w:rsidRPr="00084FE7">
        <w:rPr>
          <w:rFonts w:ascii="Times New Roman" w:eastAsia="Times New Roman" w:hAnsi="Times New Roman"/>
          <w:b/>
          <w:lang w:eastAsia="lt-LT"/>
        </w:rPr>
        <w:t>9.  Ginčų nagrinėjimo tvarka</w:t>
      </w:r>
    </w:p>
    <w:p w14:paraId="0BD8EA95" w14:textId="77777777" w:rsidR="00FA3C65" w:rsidRPr="00084FE7" w:rsidRDefault="00FA3C65" w:rsidP="00FA3C65">
      <w:pPr>
        <w:numPr>
          <w:ilvl w:val="1"/>
          <w:numId w:val="4"/>
        </w:numPr>
        <w:tabs>
          <w:tab w:val="clear" w:pos="360"/>
          <w:tab w:val="left" w:pos="426"/>
        </w:tabs>
        <w:spacing w:after="0" w:line="240" w:lineRule="auto"/>
        <w:ind w:left="0" w:firstLine="0"/>
        <w:jc w:val="both"/>
        <w:rPr>
          <w:rFonts w:ascii="Times New Roman" w:eastAsia="Times New Roman" w:hAnsi="Times New Roman"/>
          <w:lang w:eastAsia="lt-LT"/>
        </w:rPr>
      </w:pPr>
      <w:r w:rsidRPr="00084FE7">
        <w:rPr>
          <w:rFonts w:ascii="Times New Roman" w:eastAsia="Times New Roman" w:hAnsi="Times New Roman"/>
          <w:lang w:eastAsia="lt-LT"/>
        </w:rPr>
        <w:t xml:space="preserve">Šiai  Sutarčiai ir visoms iš šios Sutarties atsirandančioms teisėms ir pareigoms taikomi </w:t>
      </w:r>
      <w:r w:rsidRPr="00084FE7">
        <w:rPr>
          <w:rFonts w:ascii="Times New Roman" w:eastAsia="Times New Roman" w:hAnsi="Times New Roman"/>
          <w:spacing w:val="-3"/>
          <w:lang w:eastAsia="lt-LT"/>
        </w:rPr>
        <w:t>Lietuvos Respublikos įstatymai bei kiti norminiai teisės aktai.</w:t>
      </w:r>
    </w:p>
    <w:p w14:paraId="1BAC0B8E" w14:textId="77777777" w:rsidR="00FA3C65" w:rsidRPr="00084FE7" w:rsidRDefault="00FA3C65" w:rsidP="00FA3C65">
      <w:pPr>
        <w:tabs>
          <w:tab w:val="left" w:pos="0"/>
        </w:tabs>
        <w:spacing w:after="0" w:line="240" w:lineRule="auto"/>
        <w:jc w:val="both"/>
        <w:rPr>
          <w:rFonts w:ascii="Times New Roman" w:eastAsia="Times New Roman" w:hAnsi="Times New Roman"/>
          <w:spacing w:val="-3"/>
          <w:lang w:eastAsia="lt-LT"/>
        </w:rPr>
      </w:pPr>
      <w:r w:rsidRPr="00084FE7">
        <w:rPr>
          <w:rFonts w:ascii="Times New Roman" w:eastAsia="Times New Roman" w:hAnsi="Times New Roman"/>
          <w:spacing w:val="-1"/>
          <w:lang w:eastAsia="lt-LT"/>
        </w:rPr>
        <w:t xml:space="preserve">9.2 Bet kokie nesutarimai ar ginčai, kylantys tarp Šalių dėl šios Sutarties, sprendžiami abipusiu </w:t>
      </w:r>
      <w:r w:rsidRPr="00084FE7">
        <w:rPr>
          <w:rFonts w:ascii="Times New Roman" w:eastAsia="Times New Roman" w:hAnsi="Times New Roman"/>
          <w:lang w:eastAsia="lt-LT"/>
        </w:rPr>
        <w:t xml:space="preserve">susitarimu. Šalims nepavykus susitarti, bet kokie ginčai, nesutarimai ar reikalavimai, kylantys iš šios </w:t>
      </w:r>
      <w:r w:rsidRPr="00084FE7">
        <w:rPr>
          <w:rFonts w:ascii="Times New Roman" w:eastAsia="Times New Roman" w:hAnsi="Times New Roman"/>
          <w:spacing w:val="1"/>
          <w:lang w:eastAsia="lt-LT"/>
        </w:rPr>
        <w:t xml:space="preserve">Sutarties ar susiję su ja, jos pažeidimu, nutraukimu ar galiojimu, sprendžiami Lietuvos Respublikos </w:t>
      </w:r>
      <w:r w:rsidRPr="00084FE7">
        <w:rPr>
          <w:rFonts w:ascii="Times New Roman" w:eastAsia="Times New Roman" w:hAnsi="Times New Roman"/>
          <w:spacing w:val="-3"/>
          <w:lang w:eastAsia="lt-LT"/>
        </w:rPr>
        <w:t>nustatyta tvarka pagal Pirkėjo būstinės vietą.</w:t>
      </w:r>
    </w:p>
    <w:p w14:paraId="32440D9E" w14:textId="77777777" w:rsidR="00FA3C65" w:rsidRPr="00084FE7" w:rsidRDefault="00FA3C65" w:rsidP="00FA3C65">
      <w:pPr>
        <w:tabs>
          <w:tab w:val="left" w:pos="0"/>
        </w:tabs>
        <w:spacing w:after="0" w:line="240" w:lineRule="auto"/>
        <w:jc w:val="both"/>
        <w:rPr>
          <w:rFonts w:ascii="Times New Roman" w:eastAsia="Times New Roman" w:hAnsi="Times New Roman"/>
          <w:lang w:eastAsia="lt-LT"/>
        </w:rPr>
      </w:pPr>
    </w:p>
    <w:p w14:paraId="77CB47BA" w14:textId="77777777" w:rsidR="00FA3C65" w:rsidRPr="00084FE7" w:rsidRDefault="00FA3C65" w:rsidP="00FA3C65">
      <w:pPr>
        <w:keepNext/>
        <w:spacing w:after="0" w:line="240" w:lineRule="auto"/>
        <w:ind w:left="-1031" w:firstLine="1031"/>
        <w:jc w:val="both"/>
        <w:outlineLvl w:val="0"/>
        <w:rPr>
          <w:rFonts w:ascii="Times New Roman" w:eastAsia="Times New Roman" w:hAnsi="Times New Roman"/>
          <w:b/>
          <w:caps/>
        </w:rPr>
      </w:pPr>
      <w:r w:rsidRPr="00084FE7">
        <w:rPr>
          <w:rFonts w:ascii="Times New Roman" w:eastAsia="Times New Roman" w:hAnsi="Times New Roman"/>
          <w:b/>
        </w:rPr>
        <w:t>10. Šalių atsakomybė</w:t>
      </w:r>
    </w:p>
    <w:p w14:paraId="4C8BA8E6" w14:textId="77777777" w:rsidR="00FA3C65" w:rsidRPr="00084FE7" w:rsidRDefault="00FA3C65" w:rsidP="00FA3C65">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color w:val="000000"/>
          <w:spacing w:val="-19"/>
        </w:rPr>
      </w:pPr>
      <w:r w:rsidRPr="00084FE7">
        <w:rPr>
          <w:rFonts w:ascii="Times New Roman" w:eastAsia="Times New Roman" w:hAnsi="Times New Roman"/>
          <w:spacing w:val="-1"/>
        </w:rPr>
        <w:t xml:space="preserve">10.1. Šalių atsakomybė yra nustatoma pagal galiojančius Lietuvos Respublikos teisės aktus ir šią </w:t>
      </w:r>
      <w:r w:rsidRPr="00084FE7">
        <w:rPr>
          <w:rFonts w:ascii="Times New Roman" w:eastAsia="Times New Roman" w:hAnsi="Times New Roman"/>
        </w:rPr>
        <w:t xml:space="preserve">Sutartį. Šalys įsipareigoja tinkamai vykdyti savo įsipareigojimus, prisiimtus šia Sutartimi, ir susilaikyti </w:t>
      </w:r>
      <w:r w:rsidRPr="00084FE7">
        <w:rPr>
          <w:rFonts w:ascii="Times New Roman" w:eastAsia="Times New Roman" w:hAnsi="Times New Roman"/>
          <w:spacing w:val="2"/>
        </w:rPr>
        <w:t xml:space="preserve">nuo bet kokių veiksmų, kuriais galėtų padaryti žalos viena kitai ar apsunkintų kitos Šalies prisiimtų </w:t>
      </w:r>
      <w:r w:rsidRPr="00084FE7">
        <w:rPr>
          <w:rFonts w:ascii="Times New Roman" w:eastAsia="Times New Roman" w:hAnsi="Times New Roman"/>
          <w:spacing w:val="-4"/>
        </w:rPr>
        <w:t>įsipareigojimų įvykdymą.</w:t>
      </w:r>
    </w:p>
    <w:p w14:paraId="24DB62FD" w14:textId="77777777" w:rsidR="00FA3C65" w:rsidRPr="00084FE7" w:rsidRDefault="00FA3C65" w:rsidP="00FA3C65">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rPr>
      </w:pPr>
      <w:r w:rsidRPr="00084FE7">
        <w:rPr>
          <w:rFonts w:ascii="Times New Roman" w:eastAsia="Times New Roman" w:hAnsi="Times New Roman"/>
        </w:rPr>
        <w:t xml:space="preserve">10.2. Tiekėjas atsako tik už tiesioginius nuostolius, kilusius dėl neįvykdytų ar netinkamai įvykdytų paslaugų teikimo. Tiekėjas neatsako už Pirkėjo negautas pajamas, susijusias su Palaikomos programinės įrangos vartojimu ar ketinimu vartoti Pirkėjo veikloje. </w:t>
      </w:r>
    </w:p>
    <w:p w14:paraId="0F7138D0" w14:textId="77777777" w:rsidR="00FA3C65" w:rsidRPr="00084FE7" w:rsidRDefault="00FA3C65" w:rsidP="00FA3C65">
      <w:pPr>
        <w:widowControl w:val="0"/>
        <w:shd w:val="clear" w:color="auto" w:fill="FFFFFF"/>
        <w:tabs>
          <w:tab w:val="left" w:pos="1104"/>
        </w:tabs>
        <w:autoSpaceDE w:val="0"/>
        <w:autoSpaceDN w:val="0"/>
        <w:adjustRightInd w:val="0"/>
        <w:spacing w:after="0" w:line="240" w:lineRule="auto"/>
        <w:jc w:val="both"/>
        <w:rPr>
          <w:rFonts w:ascii="Times New Roman" w:eastAsia="Times New Roman" w:hAnsi="Times New Roman"/>
        </w:rPr>
      </w:pPr>
      <w:r w:rsidRPr="00084FE7">
        <w:rPr>
          <w:rFonts w:ascii="Times New Roman" w:eastAsia="Times New Roman" w:hAnsi="Times New Roman"/>
          <w:color w:val="000000"/>
          <w:spacing w:val="-19"/>
        </w:rPr>
        <w:t xml:space="preserve">10.3. </w:t>
      </w:r>
      <w:r w:rsidRPr="00084FE7">
        <w:rPr>
          <w:rFonts w:ascii="Times New Roman" w:eastAsia="Times New Roman" w:hAnsi="Times New Roman"/>
        </w:rPr>
        <w:t>Šalių atsakomybė už pažeistas autorines teises neribojama ir nuostoliai, patirti dėl autorinių teisių pažeidimo, yra atlygintini visiškai.</w:t>
      </w:r>
    </w:p>
    <w:p w14:paraId="059D402F" w14:textId="77777777" w:rsidR="00FA3C65" w:rsidRPr="00084FE7" w:rsidRDefault="00FA3C65" w:rsidP="00FA3C65">
      <w:pPr>
        <w:widowControl w:val="0"/>
        <w:shd w:val="clear" w:color="auto" w:fill="FFFFFF"/>
        <w:tabs>
          <w:tab w:val="left" w:pos="1104"/>
        </w:tabs>
        <w:autoSpaceDE w:val="0"/>
        <w:autoSpaceDN w:val="0"/>
        <w:adjustRightInd w:val="0"/>
        <w:spacing w:after="0" w:line="240" w:lineRule="auto"/>
        <w:jc w:val="both"/>
        <w:rPr>
          <w:rFonts w:ascii="Times New Roman" w:eastAsia="Times New Roman" w:hAnsi="Times New Roman"/>
          <w:color w:val="000000"/>
          <w:spacing w:val="-4"/>
        </w:rPr>
      </w:pPr>
      <w:r w:rsidRPr="00084FE7">
        <w:rPr>
          <w:rFonts w:ascii="Times New Roman" w:eastAsia="Times New Roman" w:hAnsi="Times New Roman"/>
          <w:color w:val="000000"/>
          <w:spacing w:val="-1"/>
        </w:rPr>
        <w:t xml:space="preserve">10.4. Jei Tiekėjas dėl savo kaltės neatlieka Paslaugų nustatytu terminu, Pirkėjas turi </w:t>
      </w:r>
      <w:r w:rsidRPr="00084FE7">
        <w:rPr>
          <w:rFonts w:ascii="Times New Roman" w:eastAsia="Times New Roman" w:hAnsi="Times New Roman"/>
          <w:color w:val="000000"/>
          <w:spacing w:val="-2"/>
        </w:rPr>
        <w:t xml:space="preserve">teisę be oficialaus įspėjimo ir nesumažindamas kitų savo teisių gynimo būdų pradėti skaičiuoti </w:t>
      </w:r>
      <w:r w:rsidRPr="00084FE7">
        <w:rPr>
          <w:rFonts w:ascii="Times New Roman" w:eastAsia="Times New Roman" w:hAnsi="Times New Roman"/>
          <w:iCs/>
          <w:color w:val="000000"/>
          <w:spacing w:val="-2"/>
        </w:rPr>
        <w:t xml:space="preserve">0,05 % </w:t>
      </w:r>
      <w:r w:rsidRPr="00084FE7">
        <w:rPr>
          <w:rFonts w:ascii="Times New Roman" w:eastAsia="Times New Roman" w:hAnsi="Times New Roman"/>
          <w:color w:val="000000"/>
          <w:spacing w:val="2"/>
        </w:rPr>
        <w:t xml:space="preserve">(penkios  šimtosios procento)  dydžio  delspinigius nuo  bendros Paslaugų kainos už kiekvieną termino </w:t>
      </w:r>
      <w:r w:rsidRPr="00084FE7">
        <w:rPr>
          <w:rFonts w:ascii="Times New Roman" w:eastAsia="Times New Roman" w:hAnsi="Times New Roman"/>
          <w:color w:val="000000"/>
          <w:spacing w:val="-4"/>
        </w:rPr>
        <w:t>praleidimo dieną.</w:t>
      </w:r>
    </w:p>
    <w:p w14:paraId="7CB3FC86" w14:textId="77777777" w:rsidR="006A5C5E" w:rsidRPr="00084FE7" w:rsidRDefault="006A5C5E" w:rsidP="00FA3C65">
      <w:pPr>
        <w:widowControl w:val="0"/>
        <w:shd w:val="clear" w:color="auto" w:fill="FFFFFF"/>
        <w:tabs>
          <w:tab w:val="left" w:pos="1104"/>
        </w:tabs>
        <w:autoSpaceDE w:val="0"/>
        <w:autoSpaceDN w:val="0"/>
        <w:adjustRightInd w:val="0"/>
        <w:spacing w:after="0" w:line="240" w:lineRule="auto"/>
        <w:jc w:val="both"/>
        <w:rPr>
          <w:rFonts w:ascii="Times New Roman" w:eastAsia="Times New Roman" w:hAnsi="Times New Roman"/>
          <w:color w:val="000000"/>
          <w:spacing w:val="-19"/>
        </w:rPr>
      </w:pPr>
      <w:r w:rsidRPr="00084FE7">
        <w:rPr>
          <w:rFonts w:ascii="Times New Roman" w:eastAsia="Times New Roman" w:hAnsi="Times New Roman"/>
          <w:color w:val="000000"/>
          <w:spacing w:val="-4"/>
        </w:rPr>
        <w:t>10.5. Pirkėjui, praleidus šios Sutarties 3.5. punkte nurodytą apmokėjimo terminą, jis, Tiekėjui reikalaujant, privalo sumokėti Paslaugų tiekėjui 0,05 % (penkios  šimtosios procento) delspinigius nuo nesumokėtos sumos už kiekvieną pavėluotą dieną.</w:t>
      </w:r>
    </w:p>
    <w:p w14:paraId="1FEB9C63" w14:textId="77777777" w:rsidR="00FA3C65" w:rsidRPr="00084FE7" w:rsidRDefault="006A5C5E" w:rsidP="00FA3C65">
      <w:pPr>
        <w:widowControl w:val="0"/>
        <w:shd w:val="clear" w:color="auto" w:fill="FFFFFF"/>
        <w:tabs>
          <w:tab w:val="left" w:pos="1104"/>
        </w:tabs>
        <w:autoSpaceDE w:val="0"/>
        <w:autoSpaceDN w:val="0"/>
        <w:adjustRightInd w:val="0"/>
        <w:spacing w:after="0" w:line="240" w:lineRule="auto"/>
        <w:jc w:val="both"/>
        <w:rPr>
          <w:rFonts w:ascii="Times New Roman" w:eastAsia="Times New Roman" w:hAnsi="Times New Roman"/>
          <w:color w:val="000000"/>
          <w:spacing w:val="-5"/>
        </w:rPr>
      </w:pPr>
      <w:r w:rsidRPr="00084FE7">
        <w:rPr>
          <w:rFonts w:ascii="Times New Roman" w:eastAsia="Times New Roman" w:hAnsi="Times New Roman"/>
          <w:color w:val="000000"/>
        </w:rPr>
        <w:t>10.6</w:t>
      </w:r>
      <w:r w:rsidR="00FA3C65" w:rsidRPr="00084FE7">
        <w:rPr>
          <w:rFonts w:ascii="Times New Roman" w:eastAsia="Times New Roman" w:hAnsi="Times New Roman"/>
          <w:color w:val="000000"/>
        </w:rPr>
        <w:t xml:space="preserve">. Delspinigių sumokėjimas neatleidžia Šalių nuo pareigos vykdyti šioje Sutartyje prisiimtus </w:t>
      </w:r>
      <w:r w:rsidR="00FA3C65" w:rsidRPr="00084FE7">
        <w:rPr>
          <w:rFonts w:ascii="Times New Roman" w:eastAsia="Times New Roman" w:hAnsi="Times New Roman"/>
          <w:color w:val="000000"/>
          <w:spacing w:val="-5"/>
        </w:rPr>
        <w:t>įsipareigojimus.</w:t>
      </w:r>
    </w:p>
    <w:p w14:paraId="2CDB579C" w14:textId="77777777" w:rsidR="00FA3C65" w:rsidRPr="00084FE7" w:rsidRDefault="00FA3C65" w:rsidP="00FA3C65">
      <w:pPr>
        <w:widowControl w:val="0"/>
        <w:shd w:val="clear" w:color="auto" w:fill="FFFFFF"/>
        <w:tabs>
          <w:tab w:val="left" w:pos="1104"/>
        </w:tabs>
        <w:autoSpaceDE w:val="0"/>
        <w:autoSpaceDN w:val="0"/>
        <w:adjustRightInd w:val="0"/>
        <w:spacing w:after="0" w:line="240" w:lineRule="auto"/>
        <w:jc w:val="both"/>
        <w:rPr>
          <w:rFonts w:ascii="Times New Roman" w:eastAsia="Times New Roman" w:hAnsi="Times New Roman"/>
          <w:color w:val="000000"/>
          <w:spacing w:val="-5"/>
        </w:rPr>
      </w:pPr>
    </w:p>
    <w:p w14:paraId="75BCC6BF" w14:textId="77777777" w:rsidR="00FA3C65" w:rsidRPr="00084FE7" w:rsidRDefault="00FA3C65" w:rsidP="00FA3C65">
      <w:pPr>
        <w:autoSpaceDE w:val="0"/>
        <w:autoSpaceDN w:val="0"/>
        <w:adjustRightInd w:val="0"/>
        <w:spacing w:after="0" w:line="240" w:lineRule="auto"/>
        <w:rPr>
          <w:rFonts w:ascii="Times New Roman" w:eastAsia="Times New Roman" w:hAnsi="Times New Roman"/>
          <w:b/>
        </w:rPr>
      </w:pPr>
      <w:r w:rsidRPr="00084FE7">
        <w:rPr>
          <w:rFonts w:ascii="Times New Roman" w:eastAsia="Times New Roman" w:hAnsi="Times New Roman"/>
          <w:b/>
        </w:rPr>
        <w:t>11. Užsakymų ir sutrikimų registravimas</w:t>
      </w:r>
    </w:p>
    <w:p w14:paraId="66218DBD" w14:textId="77777777" w:rsidR="00FA3C65" w:rsidRPr="00084FE7" w:rsidRDefault="00FA3C65" w:rsidP="006D7455">
      <w:pPr>
        <w:numPr>
          <w:ilvl w:val="1"/>
          <w:numId w:val="5"/>
        </w:numPr>
        <w:tabs>
          <w:tab w:val="clear" w:pos="704"/>
          <w:tab w:val="num" w:pos="0"/>
          <w:tab w:val="left" w:pos="567"/>
        </w:tabs>
        <w:spacing w:after="0" w:line="240" w:lineRule="auto"/>
        <w:ind w:left="0" w:firstLine="0"/>
        <w:jc w:val="both"/>
        <w:rPr>
          <w:rFonts w:ascii="Times New Roman" w:eastAsia="Times New Roman" w:hAnsi="Times New Roman"/>
          <w:color w:val="000000"/>
          <w:spacing w:val="-1"/>
        </w:rPr>
      </w:pPr>
      <w:r w:rsidRPr="00084FE7">
        <w:rPr>
          <w:rFonts w:ascii="Times New Roman" w:eastAsia="Times New Roman" w:hAnsi="Times New Roman"/>
          <w:color w:val="000000"/>
          <w:spacing w:val="-1"/>
        </w:rPr>
        <w:t xml:space="preserve">Pirkėjo pranešimams dėl sutrikimų fiksuoti Šalys naudoja Tiekėjo administruojamą internetinę Programinės įrangos priežiūros ir palaikymo paslaugų ir užsakymų valdymo sistemą (toliau – Sistema). Sutarties sudarymo metu Sistema yra </w:t>
      </w:r>
      <w:hyperlink r:id="rId5" w:history="1">
        <w:r w:rsidR="007F1C72" w:rsidRPr="00084FE7">
          <w:rPr>
            <w:rStyle w:val="Hipersaitas"/>
            <w:rFonts w:ascii="Times New Roman" w:eastAsia="Times New Roman" w:hAnsi="Times New Roman"/>
            <w:b/>
            <w:spacing w:val="-1"/>
          </w:rPr>
          <w:t>http://pagalba.svk.lt/</w:t>
        </w:r>
      </w:hyperlink>
      <w:r w:rsidR="007F1C72" w:rsidRPr="00084FE7">
        <w:rPr>
          <w:rFonts w:ascii="Times New Roman" w:eastAsia="Times New Roman" w:hAnsi="Times New Roman"/>
          <w:b/>
          <w:color w:val="000000"/>
          <w:spacing w:val="-1"/>
        </w:rPr>
        <w:t xml:space="preserve">, </w:t>
      </w:r>
      <w:r w:rsidRPr="00084FE7">
        <w:rPr>
          <w:rFonts w:ascii="Times New Roman" w:eastAsia="Times New Roman" w:hAnsi="Times New Roman"/>
          <w:color w:val="000000"/>
          <w:spacing w:val="-1"/>
        </w:rPr>
        <w:t xml:space="preserve">tačiau Tiekėjas gali vienašališkai </w:t>
      </w:r>
      <w:r w:rsidRPr="00084FE7">
        <w:rPr>
          <w:rFonts w:ascii="Times New Roman" w:eastAsia="Times New Roman" w:hAnsi="Times New Roman"/>
          <w:color w:val="000000"/>
          <w:spacing w:val="-1"/>
          <w:lang w:eastAsia="lt-LT"/>
        </w:rPr>
        <w:t>savo nuožiūra, įspėjęs Pirkėją prieš 3 darbo dienas</w:t>
      </w:r>
      <w:r w:rsidRPr="00084FE7">
        <w:rPr>
          <w:rFonts w:ascii="Times New Roman" w:eastAsia="Times New Roman" w:hAnsi="Times New Roman"/>
          <w:color w:val="000000"/>
          <w:spacing w:val="-1"/>
        </w:rPr>
        <w:t xml:space="preserve"> nuspręsti Sistemą pakeisti.</w:t>
      </w:r>
    </w:p>
    <w:p w14:paraId="30476B58" w14:textId="77777777" w:rsidR="00FA3C65" w:rsidRPr="00084FE7" w:rsidRDefault="00FA3C65" w:rsidP="006D7455">
      <w:pPr>
        <w:tabs>
          <w:tab w:val="num" w:pos="0"/>
          <w:tab w:val="left" w:pos="567"/>
          <w:tab w:val="left" w:pos="1296"/>
        </w:tabs>
        <w:spacing w:after="0" w:line="240" w:lineRule="auto"/>
        <w:jc w:val="both"/>
        <w:rPr>
          <w:rFonts w:ascii="Times New Roman" w:eastAsia="Times New Roman" w:hAnsi="Times New Roman"/>
          <w:color w:val="000000"/>
          <w:spacing w:val="-1"/>
        </w:rPr>
      </w:pPr>
      <w:r w:rsidRPr="00084FE7">
        <w:rPr>
          <w:rFonts w:ascii="Times New Roman" w:eastAsia="Times New Roman" w:hAnsi="Times New Roman"/>
          <w:color w:val="000000"/>
          <w:spacing w:val="-1"/>
        </w:rPr>
        <w:t>11.2.   Tiekėjas įsipareigoja pašalinti Pirkėjo Sistemoje (11.1 punktas) registruotus sutrikimus.</w:t>
      </w:r>
    </w:p>
    <w:p w14:paraId="3EEDE716" w14:textId="77777777" w:rsidR="00FA3C65" w:rsidRPr="00084FE7" w:rsidRDefault="00FA3C65" w:rsidP="006D7455">
      <w:pPr>
        <w:numPr>
          <w:ilvl w:val="1"/>
          <w:numId w:val="6"/>
        </w:numPr>
        <w:tabs>
          <w:tab w:val="num" w:pos="0"/>
          <w:tab w:val="left" w:pos="567"/>
        </w:tabs>
        <w:spacing w:after="0" w:line="240" w:lineRule="auto"/>
        <w:ind w:left="0" w:firstLine="0"/>
        <w:jc w:val="both"/>
        <w:rPr>
          <w:rFonts w:ascii="Times New Roman" w:eastAsia="Times New Roman" w:hAnsi="Times New Roman"/>
          <w:color w:val="000000"/>
          <w:spacing w:val="-1"/>
        </w:rPr>
      </w:pPr>
      <w:r w:rsidRPr="00084FE7">
        <w:rPr>
          <w:rFonts w:ascii="Times New Roman" w:eastAsia="Times New Roman" w:hAnsi="Times New Roman"/>
          <w:color w:val="000000"/>
          <w:spacing w:val="-1"/>
        </w:rPr>
        <w:t>Pirkėjas sutrikimą registruoja pagal Tiekėjo nustatytą tvarką. Visais atvejais Pirkėjas, registruodamas sutrikimą, pateikia pakankamai duomenų, kad būtų galima jį atkartoti (atgaminti) ir išaiškinti. Registruodamas sutrikimą. Pirkėjas jam priskiria sunkumo lygį ir jį adekvačiai aprašo bei dokumentais pagrindžia klaidą, kad tokį sutrikimą būtų galima atkartoti.</w:t>
      </w:r>
    </w:p>
    <w:p w14:paraId="47C701D8" w14:textId="77777777" w:rsidR="00FA3C65" w:rsidRPr="00084FE7" w:rsidRDefault="00FA3C65" w:rsidP="006D7455">
      <w:pPr>
        <w:numPr>
          <w:ilvl w:val="1"/>
          <w:numId w:val="6"/>
        </w:numPr>
        <w:tabs>
          <w:tab w:val="num" w:pos="-3686"/>
          <w:tab w:val="num" w:pos="0"/>
          <w:tab w:val="left" w:pos="567"/>
        </w:tabs>
        <w:spacing w:after="0" w:line="240" w:lineRule="auto"/>
        <w:ind w:left="0" w:firstLine="0"/>
        <w:jc w:val="both"/>
        <w:rPr>
          <w:rFonts w:ascii="Times New Roman" w:eastAsia="Times New Roman" w:hAnsi="Times New Roman"/>
          <w:color w:val="000000"/>
          <w:spacing w:val="-1"/>
        </w:rPr>
      </w:pPr>
      <w:r w:rsidRPr="00084FE7">
        <w:rPr>
          <w:rFonts w:ascii="Times New Roman" w:eastAsia="Times New Roman" w:hAnsi="Times New Roman"/>
          <w:color w:val="000000"/>
          <w:spacing w:val="-1"/>
        </w:rPr>
        <w:t>Pirkėjo iš anksto paskirtas atstovas, apie kurį Tiekėjas yra informuotas el. paštu, registruodamas sutrikimą, nurodo jo sunkumo lygį: paprastą, sunkų, ypatingai sunkų arba nereikšmingą.</w:t>
      </w:r>
    </w:p>
    <w:p w14:paraId="389EA6EB" w14:textId="77777777" w:rsidR="00FA3C65" w:rsidRPr="00084FE7" w:rsidRDefault="00FA3C65" w:rsidP="006D7455">
      <w:pPr>
        <w:widowControl w:val="0"/>
        <w:tabs>
          <w:tab w:val="num" w:pos="0"/>
          <w:tab w:val="left" w:pos="567"/>
        </w:tabs>
        <w:autoSpaceDE w:val="0"/>
        <w:autoSpaceDN w:val="0"/>
        <w:adjustRightInd w:val="0"/>
        <w:spacing w:after="0" w:line="240" w:lineRule="auto"/>
        <w:jc w:val="both"/>
        <w:rPr>
          <w:rFonts w:ascii="Times New Roman" w:eastAsia="Times New Roman" w:hAnsi="Times New Roman"/>
          <w:color w:val="000000"/>
          <w:spacing w:val="-1"/>
        </w:rPr>
      </w:pPr>
      <w:r w:rsidRPr="00084FE7">
        <w:rPr>
          <w:rFonts w:ascii="Times New Roman" w:eastAsia="Times New Roman" w:hAnsi="Times New Roman"/>
          <w:color w:val="000000"/>
          <w:spacing w:val="-1"/>
        </w:rPr>
        <w:t>I. Ypatingai sunkus sutrikimas daro esminį poveikį svarbioms verslo operacijoms, kurios gali būti atidėtos arba kurias galima apeiti tik ribotą laiką.</w:t>
      </w:r>
    </w:p>
    <w:p w14:paraId="39764AFB" w14:textId="77777777" w:rsidR="00FA3C65" w:rsidRPr="00084FE7" w:rsidRDefault="00FA3C65" w:rsidP="00FA3C65">
      <w:pPr>
        <w:widowControl w:val="0"/>
        <w:tabs>
          <w:tab w:val="num" w:pos="0"/>
        </w:tabs>
        <w:autoSpaceDE w:val="0"/>
        <w:autoSpaceDN w:val="0"/>
        <w:adjustRightInd w:val="0"/>
        <w:spacing w:after="0" w:line="240" w:lineRule="auto"/>
        <w:jc w:val="both"/>
        <w:rPr>
          <w:rFonts w:ascii="Times New Roman" w:eastAsia="Times New Roman" w:hAnsi="Times New Roman"/>
          <w:color w:val="000000"/>
          <w:spacing w:val="-1"/>
        </w:rPr>
      </w:pPr>
      <w:r w:rsidRPr="00084FE7">
        <w:rPr>
          <w:rFonts w:ascii="Times New Roman" w:eastAsia="Times New Roman" w:hAnsi="Times New Roman"/>
          <w:color w:val="000000"/>
          <w:spacing w:val="-1"/>
        </w:rPr>
        <w:t>II. Sunkus sutrikimas apsunkina verslo operacijas ir gali būti tam tikrą laiką apeinamas ar toleruojamas, ar sudaryti rimtų problemų netolimoje ateityje, jeigu nebus ištaisytas.</w:t>
      </w:r>
    </w:p>
    <w:p w14:paraId="0A274F36" w14:textId="77777777" w:rsidR="00FA3C65" w:rsidRPr="00084FE7" w:rsidRDefault="00FA3C65" w:rsidP="00FA3C65">
      <w:pPr>
        <w:widowControl w:val="0"/>
        <w:tabs>
          <w:tab w:val="num" w:pos="0"/>
        </w:tabs>
        <w:autoSpaceDE w:val="0"/>
        <w:autoSpaceDN w:val="0"/>
        <w:adjustRightInd w:val="0"/>
        <w:spacing w:after="0" w:line="240" w:lineRule="auto"/>
        <w:jc w:val="both"/>
        <w:rPr>
          <w:rFonts w:ascii="Times New Roman" w:eastAsia="Times New Roman" w:hAnsi="Times New Roman"/>
          <w:color w:val="000000"/>
          <w:spacing w:val="-1"/>
        </w:rPr>
      </w:pPr>
      <w:r w:rsidRPr="00084FE7">
        <w:rPr>
          <w:rFonts w:ascii="Times New Roman" w:eastAsia="Times New Roman" w:hAnsi="Times New Roman"/>
          <w:color w:val="000000"/>
          <w:spacing w:val="-1"/>
        </w:rPr>
        <w:t>III. Paprastiems sutrikimams priskiriami visi kiti reikšmingi sutrikimai. Jeigu Pirkėjas, registruodamas sutrikimą, nenurodo lygio, laikoma, kad sutrikimas yra paprasto sunkumo.</w:t>
      </w:r>
    </w:p>
    <w:p w14:paraId="21167DCC" w14:textId="77777777" w:rsidR="00FA3C65" w:rsidRPr="00084FE7" w:rsidRDefault="00FA3C65" w:rsidP="00FA3C65">
      <w:pPr>
        <w:widowControl w:val="0"/>
        <w:tabs>
          <w:tab w:val="num" w:pos="0"/>
        </w:tabs>
        <w:autoSpaceDE w:val="0"/>
        <w:autoSpaceDN w:val="0"/>
        <w:adjustRightInd w:val="0"/>
        <w:spacing w:after="0" w:line="240" w:lineRule="auto"/>
        <w:jc w:val="both"/>
        <w:rPr>
          <w:rFonts w:ascii="Times New Roman" w:eastAsia="Times New Roman" w:hAnsi="Times New Roman"/>
          <w:color w:val="000000"/>
          <w:spacing w:val="-1"/>
        </w:rPr>
      </w:pPr>
      <w:r w:rsidRPr="00084FE7">
        <w:rPr>
          <w:rFonts w:ascii="Times New Roman" w:eastAsia="Times New Roman" w:hAnsi="Times New Roman"/>
          <w:color w:val="000000"/>
          <w:spacing w:val="-1"/>
        </w:rPr>
        <w:lastRenderedPageBreak/>
        <w:t xml:space="preserve">IV. Nereikšmingas sutrikimas praktiškai neįtakoja Palaikomos programinės įrangos funkcionalumų arba retai juos įtakoja ir gali būti toleruojamas neribotam laikui. „Kosmetiški sutrikimai“ (pavyzdžiui, spalvų neatitikimas arba tekste pasitaikančios kalbos ar rašybos klaidos) dažniausiai yra laikomi nereikšmingais. </w:t>
      </w:r>
    </w:p>
    <w:p w14:paraId="76E4B0E8" w14:textId="77777777" w:rsidR="00FA3C65" w:rsidRPr="00084FE7" w:rsidRDefault="00FA3C65" w:rsidP="001404C8">
      <w:pPr>
        <w:keepNext/>
        <w:numPr>
          <w:ilvl w:val="1"/>
          <w:numId w:val="6"/>
        </w:numPr>
        <w:tabs>
          <w:tab w:val="clear" w:pos="1020"/>
          <w:tab w:val="num" w:pos="-3686"/>
          <w:tab w:val="num" w:pos="0"/>
          <w:tab w:val="num" w:pos="567"/>
        </w:tabs>
        <w:spacing w:after="0" w:line="240" w:lineRule="auto"/>
        <w:ind w:left="0" w:firstLine="0"/>
        <w:jc w:val="both"/>
        <w:rPr>
          <w:rFonts w:ascii="Times New Roman" w:eastAsia="Times New Roman" w:hAnsi="Times New Roman"/>
          <w:color w:val="000000"/>
          <w:spacing w:val="-1"/>
        </w:rPr>
      </w:pPr>
      <w:r w:rsidRPr="00084FE7">
        <w:rPr>
          <w:rFonts w:ascii="Times New Roman" w:eastAsia="Times New Roman" w:hAnsi="Times New Roman"/>
          <w:color w:val="000000"/>
          <w:spacing w:val="-1"/>
        </w:rPr>
        <w:t xml:space="preserve">Nuo sutrikimo sunkumo lygio priklauso Tiekėjo reagavimo laikas. </w:t>
      </w:r>
    </w:p>
    <w:p w14:paraId="3E639E28" w14:textId="77777777" w:rsidR="00FA3C65" w:rsidRPr="00084FE7" w:rsidRDefault="001404C8" w:rsidP="001404C8">
      <w:pPr>
        <w:keepNext/>
        <w:keepLines/>
        <w:widowControl w:val="0"/>
        <w:tabs>
          <w:tab w:val="left" w:pos="284"/>
          <w:tab w:val="num" w:pos="426"/>
          <w:tab w:val="left" w:pos="993"/>
        </w:tabs>
        <w:autoSpaceDE w:val="0"/>
        <w:autoSpaceDN w:val="0"/>
        <w:adjustRightInd w:val="0"/>
        <w:spacing w:after="0" w:line="240" w:lineRule="auto"/>
        <w:jc w:val="both"/>
        <w:rPr>
          <w:rFonts w:ascii="Times New Roman" w:eastAsia="Times New Roman" w:hAnsi="Times New Roman"/>
          <w:color w:val="000000"/>
          <w:spacing w:val="-1"/>
        </w:rPr>
      </w:pPr>
      <w:r w:rsidRPr="00084FE7">
        <w:rPr>
          <w:rFonts w:ascii="Times New Roman" w:eastAsia="Times New Roman" w:hAnsi="Times New Roman"/>
          <w:color w:val="000000"/>
          <w:spacing w:val="-1"/>
        </w:rPr>
        <w:t xml:space="preserve">I. </w:t>
      </w:r>
      <w:r w:rsidR="00FA3C65" w:rsidRPr="00084FE7">
        <w:rPr>
          <w:rFonts w:ascii="Times New Roman" w:eastAsia="Times New Roman" w:hAnsi="Times New Roman"/>
          <w:color w:val="000000"/>
          <w:spacing w:val="-1"/>
        </w:rPr>
        <w:t>Ypatingai sunkus sutri</w:t>
      </w:r>
      <w:r w:rsidR="00D71B2D" w:rsidRPr="00084FE7">
        <w:rPr>
          <w:rFonts w:ascii="Times New Roman" w:eastAsia="Times New Roman" w:hAnsi="Times New Roman"/>
          <w:color w:val="000000"/>
          <w:spacing w:val="-1"/>
        </w:rPr>
        <w:t>kimas sulaukia reagavimo per 2 (dvi)</w:t>
      </w:r>
      <w:r w:rsidR="00FA3C65" w:rsidRPr="00084FE7">
        <w:rPr>
          <w:rFonts w:ascii="Times New Roman" w:eastAsia="Times New Roman" w:hAnsi="Times New Roman"/>
          <w:color w:val="000000"/>
          <w:spacing w:val="-1"/>
        </w:rPr>
        <w:t xml:space="preserve"> valandas.</w:t>
      </w:r>
    </w:p>
    <w:p w14:paraId="0EB73156" w14:textId="77777777" w:rsidR="00FA3C65" w:rsidRPr="00084FE7" w:rsidRDefault="001404C8" w:rsidP="001404C8">
      <w:pPr>
        <w:keepNext/>
        <w:keepLines/>
        <w:widowControl w:val="0"/>
        <w:tabs>
          <w:tab w:val="left" w:pos="-3686"/>
          <w:tab w:val="left" w:pos="-3544"/>
          <w:tab w:val="left" w:pos="284"/>
          <w:tab w:val="num" w:pos="426"/>
        </w:tabs>
        <w:autoSpaceDE w:val="0"/>
        <w:autoSpaceDN w:val="0"/>
        <w:adjustRightInd w:val="0"/>
        <w:spacing w:after="0" w:line="240" w:lineRule="auto"/>
        <w:jc w:val="both"/>
        <w:rPr>
          <w:rFonts w:ascii="Times New Roman" w:eastAsia="Times New Roman" w:hAnsi="Times New Roman"/>
          <w:color w:val="000000"/>
          <w:spacing w:val="-1"/>
        </w:rPr>
      </w:pPr>
      <w:r w:rsidRPr="00084FE7">
        <w:rPr>
          <w:rFonts w:ascii="Times New Roman" w:eastAsia="Times New Roman" w:hAnsi="Times New Roman"/>
          <w:color w:val="000000"/>
          <w:spacing w:val="-1"/>
        </w:rPr>
        <w:t>II.</w:t>
      </w:r>
      <w:r w:rsidR="00FA3C65" w:rsidRPr="00084FE7">
        <w:rPr>
          <w:rFonts w:ascii="Times New Roman" w:eastAsia="Times New Roman" w:hAnsi="Times New Roman"/>
          <w:color w:val="000000"/>
          <w:spacing w:val="-1"/>
        </w:rPr>
        <w:t xml:space="preserve">Sunkus sutrikimas sulaukia reagavimo per </w:t>
      </w:r>
      <w:r w:rsidR="00D71B2D" w:rsidRPr="00084FE7">
        <w:rPr>
          <w:rFonts w:ascii="Times New Roman" w:eastAsia="Times New Roman" w:hAnsi="Times New Roman"/>
          <w:color w:val="000000"/>
          <w:spacing w:val="-1"/>
        </w:rPr>
        <w:t>8 (</w:t>
      </w:r>
      <w:r w:rsidR="00FA3C65" w:rsidRPr="00084FE7">
        <w:rPr>
          <w:rFonts w:ascii="Times New Roman" w:eastAsia="Times New Roman" w:hAnsi="Times New Roman"/>
          <w:color w:val="000000"/>
          <w:spacing w:val="-1"/>
        </w:rPr>
        <w:t>aštuonias</w:t>
      </w:r>
      <w:r w:rsidR="00D71B2D" w:rsidRPr="00084FE7">
        <w:rPr>
          <w:rFonts w:ascii="Times New Roman" w:eastAsia="Times New Roman" w:hAnsi="Times New Roman"/>
          <w:color w:val="000000"/>
          <w:spacing w:val="-1"/>
        </w:rPr>
        <w:t>)</w:t>
      </w:r>
      <w:r w:rsidR="00FA3C65" w:rsidRPr="00084FE7">
        <w:rPr>
          <w:rFonts w:ascii="Times New Roman" w:eastAsia="Times New Roman" w:hAnsi="Times New Roman"/>
          <w:color w:val="000000"/>
          <w:spacing w:val="-1"/>
        </w:rPr>
        <w:t xml:space="preserve"> valandas.</w:t>
      </w:r>
    </w:p>
    <w:p w14:paraId="24EC6AB0" w14:textId="77777777" w:rsidR="00FA3C65" w:rsidRPr="00084FE7" w:rsidRDefault="001404C8" w:rsidP="001404C8">
      <w:pPr>
        <w:widowControl w:val="0"/>
        <w:tabs>
          <w:tab w:val="left" w:pos="-3544"/>
          <w:tab w:val="left" w:pos="284"/>
          <w:tab w:val="num" w:pos="426"/>
        </w:tabs>
        <w:autoSpaceDE w:val="0"/>
        <w:autoSpaceDN w:val="0"/>
        <w:adjustRightInd w:val="0"/>
        <w:spacing w:after="0" w:line="240" w:lineRule="auto"/>
        <w:jc w:val="both"/>
        <w:rPr>
          <w:rFonts w:ascii="Times New Roman" w:eastAsia="Times New Roman" w:hAnsi="Times New Roman"/>
          <w:color w:val="000000"/>
          <w:spacing w:val="-1"/>
        </w:rPr>
      </w:pPr>
      <w:r w:rsidRPr="00084FE7">
        <w:rPr>
          <w:rFonts w:ascii="Times New Roman" w:eastAsia="Times New Roman" w:hAnsi="Times New Roman"/>
          <w:color w:val="000000"/>
          <w:spacing w:val="-1"/>
        </w:rPr>
        <w:t>III.</w:t>
      </w:r>
      <w:r w:rsidR="00FA3C65" w:rsidRPr="00084FE7">
        <w:rPr>
          <w:rFonts w:ascii="Times New Roman" w:eastAsia="Times New Roman" w:hAnsi="Times New Roman"/>
          <w:color w:val="000000"/>
          <w:spacing w:val="-1"/>
        </w:rPr>
        <w:t xml:space="preserve">Paprastas sutrikimas sulaukia reagavimo per 24 </w:t>
      </w:r>
      <w:r w:rsidR="00D71B2D" w:rsidRPr="00084FE7">
        <w:rPr>
          <w:rFonts w:ascii="Times New Roman" w:eastAsia="Times New Roman" w:hAnsi="Times New Roman"/>
          <w:color w:val="000000"/>
          <w:spacing w:val="-1"/>
        </w:rPr>
        <w:t>(dvidešimt keturias)</w:t>
      </w:r>
      <w:r w:rsidR="00FA3C65" w:rsidRPr="00084FE7">
        <w:rPr>
          <w:rFonts w:ascii="Times New Roman" w:eastAsia="Times New Roman" w:hAnsi="Times New Roman"/>
          <w:color w:val="000000"/>
          <w:spacing w:val="-1"/>
        </w:rPr>
        <w:t>valandas.</w:t>
      </w:r>
    </w:p>
    <w:p w14:paraId="1CC5AF7E" w14:textId="77777777" w:rsidR="00FA3C65" w:rsidRPr="00084FE7" w:rsidRDefault="001404C8" w:rsidP="001404C8">
      <w:pPr>
        <w:widowControl w:val="0"/>
        <w:tabs>
          <w:tab w:val="left" w:pos="284"/>
          <w:tab w:val="num" w:pos="426"/>
        </w:tabs>
        <w:autoSpaceDE w:val="0"/>
        <w:autoSpaceDN w:val="0"/>
        <w:adjustRightInd w:val="0"/>
        <w:spacing w:after="0" w:line="240" w:lineRule="auto"/>
        <w:jc w:val="both"/>
        <w:rPr>
          <w:rFonts w:ascii="Times New Roman" w:eastAsia="Times New Roman" w:hAnsi="Times New Roman"/>
          <w:color w:val="000000"/>
          <w:spacing w:val="-1"/>
        </w:rPr>
      </w:pPr>
      <w:r w:rsidRPr="00084FE7">
        <w:rPr>
          <w:rFonts w:ascii="Times New Roman" w:eastAsia="Times New Roman" w:hAnsi="Times New Roman"/>
          <w:color w:val="000000"/>
          <w:spacing w:val="-1"/>
        </w:rPr>
        <w:t>IV.</w:t>
      </w:r>
      <w:r w:rsidR="00FA3C65" w:rsidRPr="00084FE7">
        <w:rPr>
          <w:rFonts w:ascii="Times New Roman" w:eastAsia="Times New Roman" w:hAnsi="Times New Roman"/>
          <w:color w:val="000000"/>
          <w:spacing w:val="-1"/>
        </w:rPr>
        <w:t>Nereikšmingas sutrikimas gali būti Tiekėjo ištaisomas sekančioje Palaikomos programinės įrangos versijoje. Tiekėjas savo nuožiūra šalina ar nešalina Nereikšmingus sutrikimus.</w:t>
      </w:r>
    </w:p>
    <w:p w14:paraId="66EA282C" w14:textId="77777777" w:rsidR="00FA3C65" w:rsidRPr="00084FE7" w:rsidRDefault="00FA3C65" w:rsidP="00FA3C65">
      <w:pPr>
        <w:spacing w:after="0" w:line="240" w:lineRule="auto"/>
        <w:jc w:val="both"/>
        <w:rPr>
          <w:rFonts w:ascii="Times New Roman" w:eastAsia="Times New Roman" w:hAnsi="Times New Roman"/>
          <w:color w:val="000000"/>
          <w:spacing w:val="-1"/>
        </w:rPr>
      </w:pPr>
      <w:r w:rsidRPr="00084FE7">
        <w:rPr>
          <w:rFonts w:ascii="Times New Roman" w:eastAsia="Times New Roman" w:hAnsi="Times New Roman"/>
        </w:rPr>
        <w:t>11.6. Laikotarpis, per kurį Tiekėjas reaguoja, yra skaičiuojamas tik darbo valandomis, tačiau Sutrikimai gali būti registruojami ir ne darbo laiku internetinėje Sistemoje (11.1 punktas): tokiu atveju reagavimo laikas prasideda nuo sekančios darbo dienos pradžios</w:t>
      </w:r>
      <w:r w:rsidR="006F5E9B" w:rsidRPr="00084FE7">
        <w:rPr>
          <w:rFonts w:ascii="Times New Roman" w:eastAsia="Times New Roman" w:hAnsi="Times New Roman"/>
        </w:rPr>
        <w:t>.</w:t>
      </w:r>
    </w:p>
    <w:p w14:paraId="4014110D" w14:textId="77777777" w:rsidR="00FA3C65" w:rsidRPr="00084FE7" w:rsidRDefault="00FA3C65" w:rsidP="00FA3C65">
      <w:pPr>
        <w:tabs>
          <w:tab w:val="left" w:pos="0"/>
          <w:tab w:val="left" w:pos="720"/>
        </w:tabs>
        <w:spacing w:after="0" w:line="240" w:lineRule="auto"/>
        <w:jc w:val="both"/>
        <w:rPr>
          <w:rFonts w:ascii="Times New Roman" w:eastAsia="Times New Roman" w:hAnsi="Times New Roman"/>
          <w:color w:val="000000"/>
          <w:spacing w:val="-1"/>
        </w:rPr>
      </w:pPr>
      <w:r w:rsidRPr="00084FE7">
        <w:rPr>
          <w:rFonts w:ascii="Times New Roman" w:eastAsia="Times New Roman" w:hAnsi="Times New Roman"/>
          <w:color w:val="000000"/>
          <w:spacing w:val="-1"/>
        </w:rPr>
        <w:t>11.7. Pirkėjas užsakymų valdymo Sistemoje (11.1 punktas) registruoja Kitus palaikymo ir Tobulinimo paslaugų užsakymus.</w:t>
      </w:r>
    </w:p>
    <w:p w14:paraId="5CDEFD3B" w14:textId="77777777" w:rsidR="00FA3C65" w:rsidRPr="00084FE7" w:rsidRDefault="00FA3C65" w:rsidP="00FA3C65">
      <w:pPr>
        <w:tabs>
          <w:tab w:val="left" w:pos="0"/>
          <w:tab w:val="left" w:pos="720"/>
        </w:tabs>
        <w:spacing w:after="0" w:line="240" w:lineRule="auto"/>
        <w:jc w:val="both"/>
        <w:rPr>
          <w:rFonts w:ascii="Times New Roman" w:eastAsia="Times New Roman" w:hAnsi="Times New Roman"/>
          <w:color w:val="000000"/>
          <w:spacing w:val="-1"/>
        </w:rPr>
      </w:pPr>
      <w:r w:rsidRPr="00084FE7">
        <w:rPr>
          <w:rFonts w:ascii="Times New Roman" w:eastAsia="Times New Roman" w:hAnsi="Times New Roman"/>
          <w:color w:val="000000"/>
          <w:spacing w:val="-1"/>
        </w:rPr>
        <w:t xml:space="preserve">11.8. Prireikus, Tiekėjas kontaktuoja su Pirkėju tam, kad tiksliai išsiaiškintų Pirkėjo pageidavimo turinį ir apimtį, taip pat derina Šalių darbotvarkes, kad būtų galima susitarti dėl optimalaus ir protingo termino. </w:t>
      </w:r>
    </w:p>
    <w:p w14:paraId="71A5B4A5" w14:textId="77777777" w:rsidR="0033446E" w:rsidRPr="00084FE7" w:rsidRDefault="0033446E" w:rsidP="00FA3C65">
      <w:pPr>
        <w:tabs>
          <w:tab w:val="left" w:pos="0"/>
          <w:tab w:val="left" w:pos="720"/>
        </w:tabs>
        <w:spacing w:after="0" w:line="240" w:lineRule="auto"/>
        <w:jc w:val="both"/>
        <w:rPr>
          <w:rFonts w:ascii="Times New Roman" w:eastAsia="Times New Roman" w:hAnsi="Times New Roman"/>
          <w:color w:val="000000"/>
          <w:spacing w:val="-1"/>
        </w:rPr>
      </w:pPr>
    </w:p>
    <w:p w14:paraId="7D101393" w14:textId="77777777" w:rsidR="00FA3C65" w:rsidRPr="00084FE7" w:rsidRDefault="00FA3C65" w:rsidP="00FA3C65">
      <w:pPr>
        <w:numPr>
          <w:ilvl w:val="0"/>
          <w:numId w:val="6"/>
        </w:numPr>
        <w:tabs>
          <w:tab w:val="left" w:pos="0"/>
          <w:tab w:val="left" w:pos="720"/>
        </w:tabs>
        <w:spacing w:after="0" w:line="240" w:lineRule="auto"/>
        <w:jc w:val="both"/>
        <w:rPr>
          <w:rFonts w:ascii="Times New Roman" w:eastAsia="Times New Roman" w:hAnsi="Times New Roman"/>
          <w:b/>
          <w:color w:val="000000"/>
          <w:spacing w:val="-1"/>
        </w:rPr>
      </w:pPr>
      <w:r w:rsidRPr="00084FE7">
        <w:rPr>
          <w:rFonts w:ascii="Times New Roman" w:eastAsia="Times New Roman" w:hAnsi="Times New Roman"/>
          <w:b/>
          <w:color w:val="000000"/>
          <w:spacing w:val="-1"/>
        </w:rPr>
        <w:t>Subranga</w:t>
      </w:r>
    </w:p>
    <w:p w14:paraId="6CCBF57F" w14:textId="77777777" w:rsidR="00FA3C65" w:rsidRPr="00084FE7" w:rsidRDefault="00FA3C65" w:rsidP="00FA3C65">
      <w:pPr>
        <w:tabs>
          <w:tab w:val="left" w:pos="0"/>
          <w:tab w:val="left" w:pos="720"/>
        </w:tabs>
        <w:spacing w:after="0" w:line="240" w:lineRule="auto"/>
        <w:jc w:val="both"/>
        <w:rPr>
          <w:rFonts w:ascii="Times New Roman" w:eastAsia="Times New Roman" w:hAnsi="Times New Roman"/>
          <w:spacing w:val="-1"/>
        </w:rPr>
      </w:pPr>
      <w:r w:rsidRPr="00084FE7">
        <w:rPr>
          <w:rFonts w:ascii="Times New Roman" w:eastAsia="Times New Roman" w:hAnsi="Times New Roman"/>
          <w:spacing w:val="-1"/>
        </w:rPr>
        <w:t>12.1. Susitarimas, pagal kurį Tiekėjas dalį paslaugų atlikimo patiki trečiajai šaliai, yra laikomas subranga. Tiekėjas sutarties vykdymui gali pasitelkti subrangovus.</w:t>
      </w:r>
    </w:p>
    <w:p w14:paraId="6795F628" w14:textId="77777777" w:rsidR="00FA3C65" w:rsidRPr="00084FE7" w:rsidRDefault="00FA3C65" w:rsidP="00FA3C65">
      <w:pPr>
        <w:spacing w:after="0" w:line="240" w:lineRule="auto"/>
        <w:jc w:val="both"/>
        <w:rPr>
          <w:rFonts w:ascii="Times New Roman" w:eastAsia="Times New Roman" w:hAnsi="Times New Roman"/>
        </w:rPr>
      </w:pPr>
      <w:r w:rsidRPr="00084FE7">
        <w:rPr>
          <w:rFonts w:ascii="Times New Roman" w:eastAsia="Times New Roman" w:hAnsi="Times New Roman"/>
        </w:rPr>
        <w:t>12.2. Subrangos susitarimas nesukuria sutartinių santykių tarp subrangovo ir Pirkėjo:</w:t>
      </w:r>
    </w:p>
    <w:p w14:paraId="7F114175" w14:textId="77777777" w:rsidR="00FA3C65" w:rsidRPr="00084FE7" w:rsidRDefault="00FA3C65" w:rsidP="00FA3C65">
      <w:pPr>
        <w:spacing w:after="0" w:line="240" w:lineRule="auto"/>
        <w:jc w:val="both"/>
        <w:rPr>
          <w:rFonts w:ascii="Times New Roman" w:eastAsia="Times New Roman" w:hAnsi="Times New Roman"/>
        </w:rPr>
      </w:pPr>
      <w:r w:rsidRPr="00084FE7">
        <w:rPr>
          <w:rFonts w:ascii="Times New Roman" w:eastAsia="Times New Roman" w:hAnsi="Times New Roman"/>
        </w:rPr>
        <w:t xml:space="preserve">12.3 </w:t>
      </w:r>
      <w:r w:rsidRPr="00084FE7">
        <w:rPr>
          <w:rFonts w:ascii="Times New Roman" w:eastAsia="Times New Roman" w:hAnsi="Times New Roman"/>
          <w:lang w:eastAsia="ar-SA"/>
        </w:rPr>
        <w:t>Tiekėjas</w:t>
      </w:r>
      <w:r w:rsidRPr="00084FE7">
        <w:rPr>
          <w:rFonts w:ascii="Times New Roman" w:eastAsia="Times New Roman" w:hAnsi="Times New Roman"/>
        </w:rPr>
        <w:t>, ketinantis pasinaudoti Subrangovo paslaugomis nurodo jo pavadinimą ir kiekvienam Subrangovui perduodamų Sutartimi sulygtų paslaugų dalį, išvardinant perduodamas paslaugas:</w:t>
      </w:r>
    </w:p>
    <w:p w14:paraId="5409190B" w14:textId="77777777" w:rsidR="00FA3C65" w:rsidRPr="00084FE7" w:rsidRDefault="007F1C72" w:rsidP="00FA3C65">
      <w:pPr>
        <w:spacing w:after="0" w:line="240" w:lineRule="auto"/>
        <w:jc w:val="both"/>
        <w:rPr>
          <w:rFonts w:ascii="Times New Roman" w:eastAsia="Times New Roman" w:hAnsi="Times New Roman"/>
        </w:rPr>
      </w:pPr>
      <w:r w:rsidRPr="00084FE7">
        <w:rPr>
          <w:rFonts w:ascii="Times New Roman" w:eastAsia="Times New Roman" w:hAnsi="Times New Roman"/>
        </w:rPr>
        <w:t>12.3.1. </w:t>
      </w:r>
      <w:r w:rsidR="00FA3C65" w:rsidRPr="00084FE7">
        <w:rPr>
          <w:rFonts w:ascii="Times New Roman" w:eastAsia="Times New Roman" w:hAnsi="Times New Roman"/>
        </w:rPr>
        <w:t>(</w:t>
      </w:r>
      <w:r w:rsidR="00FA3C65" w:rsidRPr="00084FE7">
        <w:rPr>
          <w:rFonts w:ascii="Times New Roman" w:eastAsia="Times New Roman" w:hAnsi="Times New Roman"/>
          <w:i/>
          <w:iCs/>
        </w:rPr>
        <w:t>kiekvienam pasitelktam subrangovui sutartis papildoma nauja eilute)</w:t>
      </w:r>
    </w:p>
    <w:p w14:paraId="7C12986E" w14:textId="77777777" w:rsidR="00FA3C65" w:rsidRPr="00084FE7" w:rsidRDefault="00FA3C65" w:rsidP="00FA3C65">
      <w:pPr>
        <w:spacing w:after="0" w:line="240" w:lineRule="auto"/>
        <w:jc w:val="both"/>
        <w:rPr>
          <w:rFonts w:ascii="Times New Roman" w:eastAsia="Times New Roman" w:hAnsi="Times New Roman"/>
        </w:rPr>
      </w:pPr>
      <w:r w:rsidRPr="00084FE7">
        <w:rPr>
          <w:rFonts w:ascii="Times New Roman" w:eastAsia="Times New Roman" w:hAnsi="Times New Roman"/>
        </w:rPr>
        <w:t xml:space="preserve">12.3.1.1. Subrangovas </w:t>
      </w:r>
      <w:r w:rsidR="007F1C72" w:rsidRPr="00084FE7">
        <w:rPr>
          <w:rFonts w:ascii="Times New Roman" w:eastAsia="Times New Roman" w:hAnsi="Times New Roman"/>
          <w:i/>
          <w:iCs/>
          <w:u w:val="single"/>
        </w:rPr>
        <w:t>UAB „Modulasoft“, kodas 306165499, adresas: Savanorių pr. 349, LT-51480 Kaunas</w:t>
      </w:r>
      <w:r w:rsidRPr="00084FE7">
        <w:rPr>
          <w:rFonts w:ascii="Times New Roman" w:eastAsia="Times New Roman" w:hAnsi="Times New Roman"/>
        </w:rPr>
        <w:t xml:space="preserve">, atliks šias konkrečias paslaugas: </w:t>
      </w:r>
      <w:r w:rsidR="007B4429">
        <w:rPr>
          <w:rFonts w:ascii="Times New Roman" w:eastAsia="Times New Roman" w:hAnsi="Times New Roman"/>
        </w:rPr>
        <w:t>„</w:t>
      </w:r>
      <w:r w:rsidR="007F1C72" w:rsidRPr="00084FE7">
        <w:rPr>
          <w:rFonts w:ascii="Times New Roman" w:eastAsia="Times New Roman" w:hAnsi="Times New Roman"/>
        </w:rPr>
        <w:t>MyLOBster“ modulių funkcionalumo palaikymo, eksploatavimo priežiūros, atnaujinimo ir konsultavimo paslaugas</w:t>
      </w:r>
      <w:r w:rsidR="007B4429">
        <w:rPr>
          <w:rFonts w:ascii="Times New Roman" w:eastAsia="Times New Roman" w:hAnsi="Times New Roman"/>
        </w:rPr>
        <w:t xml:space="preserve"> (iki 50 proc.</w:t>
      </w:r>
      <w:r w:rsidR="00D3018F">
        <w:rPr>
          <w:rFonts w:ascii="Times New Roman" w:eastAsia="Times New Roman" w:hAnsi="Times New Roman"/>
        </w:rPr>
        <w:t>perduodamų paslaugų</w:t>
      </w:r>
      <w:r w:rsidR="007B4429">
        <w:rPr>
          <w:rFonts w:ascii="Times New Roman" w:eastAsia="Times New Roman" w:hAnsi="Times New Roman"/>
        </w:rPr>
        <w:t>)</w:t>
      </w:r>
      <w:r w:rsidRPr="00084FE7">
        <w:rPr>
          <w:rFonts w:ascii="Times New Roman" w:eastAsia="Times New Roman" w:hAnsi="Times New Roman"/>
        </w:rPr>
        <w:t xml:space="preserve">. </w:t>
      </w:r>
    </w:p>
    <w:p w14:paraId="706EA134" w14:textId="77777777" w:rsidR="00FA3C65" w:rsidRPr="00084FE7" w:rsidRDefault="00FA3C65" w:rsidP="00FA3C65">
      <w:pPr>
        <w:spacing w:after="0" w:line="240" w:lineRule="auto"/>
        <w:jc w:val="both"/>
        <w:rPr>
          <w:rFonts w:ascii="Times New Roman" w:eastAsia="Times New Roman" w:hAnsi="Times New Roman"/>
        </w:rPr>
      </w:pPr>
      <w:r w:rsidRPr="00084FE7">
        <w:rPr>
          <w:rFonts w:ascii="Times New Roman" w:eastAsia="Times New Roman" w:hAnsi="Times New Roman"/>
        </w:rPr>
        <w:t>12.4. Subrangovai turi turėti teisę verstis ta veikla, kuri reikalinga numatytai veiklai įvykdyti ir šią teisę įrodančius dokumentus.</w:t>
      </w:r>
    </w:p>
    <w:p w14:paraId="5F2B41CC" w14:textId="77777777" w:rsidR="00FA3C65" w:rsidRPr="00084FE7" w:rsidRDefault="00FA3C65" w:rsidP="00FA3C65">
      <w:pPr>
        <w:spacing w:after="0" w:line="240" w:lineRule="auto"/>
        <w:jc w:val="both"/>
        <w:rPr>
          <w:rFonts w:ascii="Times New Roman" w:eastAsia="Times New Roman" w:hAnsi="Times New Roman"/>
        </w:rPr>
      </w:pPr>
      <w:r w:rsidRPr="00084FE7">
        <w:rPr>
          <w:rFonts w:ascii="Times New Roman" w:eastAsia="Times New Roman" w:hAnsi="Times New Roman"/>
        </w:rPr>
        <w:t>12.5. Subrangovų pasitelkimas nekeičia Tie</w:t>
      </w:r>
      <w:r w:rsidRPr="00084FE7">
        <w:rPr>
          <w:rFonts w:ascii="Times New Roman" w:eastAsia="Times New Roman" w:hAnsi="Times New Roman"/>
          <w:lang w:eastAsia="ar-SA"/>
        </w:rPr>
        <w:t>kėjo</w:t>
      </w:r>
      <w:r w:rsidRPr="00084FE7">
        <w:rPr>
          <w:rFonts w:ascii="Times New Roman" w:eastAsia="Times New Roman" w:hAnsi="Times New Roman"/>
        </w:rPr>
        <w:t xml:space="preserve"> atsakomybės dėl numatomos sudaryti Sutarties įvykdymo, todėl bet kokiu atveju </w:t>
      </w:r>
      <w:r w:rsidRPr="00084FE7">
        <w:rPr>
          <w:rFonts w:ascii="Times New Roman" w:eastAsia="Times New Roman" w:hAnsi="Times New Roman"/>
          <w:lang w:eastAsia="ar-SA"/>
        </w:rPr>
        <w:t>Tiekėjas</w:t>
      </w:r>
      <w:r w:rsidRPr="00084FE7">
        <w:rPr>
          <w:rFonts w:ascii="Times New Roman" w:eastAsia="Times New Roman" w:hAnsi="Times New Roman"/>
        </w:rPr>
        <w:t xml:space="preserve"> pilnai prisiima atsakomybę už Subrangovų veiklą vykdant sutartį.</w:t>
      </w:r>
    </w:p>
    <w:p w14:paraId="19881D55" w14:textId="77777777" w:rsidR="0086640A" w:rsidRPr="00084FE7" w:rsidRDefault="00FA3C65" w:rsidP="0086640A">
      <w:pPr>
        <w:spacing w:after="0" w:line="240" w:lineRule="auto"/>
        <w:jc w:val="both"/>
        <w:rPr>
          <w:rFonts w:ascii="Times New Roman" w:eastAsia="Times New Roman" w:hAnsi="Times New Roman"/>
        </w:rPr>
      </w:pPr>
      <w:r w:rsidRPr="00084FE7">
        <w:rPr>
          <w:rFonts w:ascii="Times New Roman" w:eastAsia="Times New Roman" w:hAnsi="Times New Roman"/>
        </w:rPr>
        <w:t xml:space="preserve">12.6. </w:t>
      </w:r>
      <w:r w:rsidRPr="00084FE7">
        <w:rPr>
          <w:rFonts w:ascii="Times New Roman" w:eastAsia="Times New Roman" w:hAnsi="Times New Roman"/>
          <w:lang w:eastAsia="ar-SA"/>
        </w:rPr>
        <w:t>Tiekėjas</w:t>
      </w:r>
      <w:r w:rsidRPr="00084FE7">
        <w:rPr>
          <w:rFonts w:ascii="Times New Roman" w:eastAsia="Times New Roman" w:hAnsi="Times New Roman"/>
        </w:rPr>
        <w:t>, prieš 5 darbo dienas raštu suderinęs su Pirkėju, gali pirkimo sutarties vykdymo metu pakeisti subrangovus, tačiau pakeisti subrangovai privalo būti ne žemesnės kvalifikacijos.</w:t>
      </w:r>
    </w:p>
    <w:p w14:paraId="15DA00C7" w14:textId="77777777" w:rsidR="0086640A" w:rsidRPr="00084FE7" w:rsidRDefault="0086640A" w:rsidP="0086640A">
      <w:pPr>
        <w:spacing w:after="0" w:line="240" w:lineRule="auto"/>
        <w:jc w:val="both"/>
        <w:rPr>
          <w:rFonts w:ascii="Times New Roman" w:eastAsia="Times New Roman" w:hAnsi="Times New Roman"/>
        </w:rPr>
      </w:pPr>
    </w:p>
    <w:p w14:paraId="675C7CED" w14:textId="77777777" w:rsidR="0086640A" w:rsidRPr="00084FE7" w:rsidRDefault="00FE60D6" w:rsidP="0086640A">
      <w:pPr>
        <w:numPr>
          <w:ilvl w:val="0"/>
          <w:numId w:val="6"/>
        </w:numPr>
        <w:tabs>
          <w:tab w:val="left" w:pos="0"/>
          <w:tab w:val="left" w:pos="720"/>
        </w:tabs>
        <w:spacing w:after="0" w:line="240" w:lineRule="auto"/>
        <w:jc w:val="both"/>
        <w:rPr>
          <w:rFonts w:ascii="Times New Roman" w:eastAsia="Times New Roman" w:hAnsi="Times New Roman"/>
          <w:b/>
          <w:bCs/>
          <w:color w:val="000000"/>
          <w:spacing w:val="-1"/>
        </w:rPr>
      </w:pPr>
      <w:r w:rsidRPr="00084FE7">
        <w:rPr>
          <w:rFonts w:ascii="Times New Roman" w:hAnsi="Times New Roman"/>
          <w:b/>
          <w:bCs/>
        </w:rPr>
        <w:t>Asmens duomenų apsauga</w:t>
      </w:r>
    </w:p>
    <w:p w14:paraId="6231777F" w14:textId="77777777" w:rsidR="00FE60D6" w:rsidRPr="00084FE7" w:rsidRDefault="00FE60D6" w:rsidP="00FE60D6">
      <w:pPr>
        <w:tabs>
          <w:tab w:val="left" w:pos="0"/>
          <w:tab w:val="left" w:pos="720"/>
        </w:tabs>
        <w:spacing w:after="0" w:line="240" w:lineRule="auto"/>
        <w:jc w:val="both"/>
        <w:rPr>
          <w:rFonts w:ascii="Times New Roman" w:eastAsia="Times New Roman" w:hAnsi="Times New Roman"/>
        </w:rPr>
      </w:pPr>
      <w:r w:rsidRPr="00084FE7">
        <w:rPr>
          <w:rFonts w:ascii="Times New Roman" w:eastAsia="Times New Roman" w:hAnsi="Times New Roman"/>
          <w:spacing w:val="-1"/>
        </w:rPr>
        <w:t xml:space="preserve">13.1. </w:t>
      </w:r>
      <w:r w:rsidR="0086640A" w:rsidRPr="00084FE7">
        <w:rPr>
          <w:rFonts w:ascii="Times New Roman" w:hAnsi="Times New Roman"/>
        </w:rPr>
        <w:t>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1EC23674" w14:textId="77777777" w:rsidR="00FE60D6" w:rsidRPr="00084FE7" w:rsidRDefault="0086640A" w:rsidP="00FE60D6">
      <w:pPr>
        <w:tabs>
          <w:tab w:val="left" w:pos="0"/>
          <w:tab w:val="left" w:pos="720"/>
        </w:tabs>
        <w:spacing w:after="0" w:line="240" w:lineRule="auto"/>
        <w:jc w:val="both"/>
        <w:rPr>
          <w:rFonts w:ascii="Times New Roman" w:eastAsia="Times New Roman" w:hAnsi="Times New Roman"/>
        </w:rPr>
      </w:pPr>
      <w:r w:rsidRPr="00084FE7">
        <w:rPr>
          <w:rFonts w:ascii="Times New Roman" w:hAnsi="Times New Roman"/>
        </w:rPr>
        <w:t>13.2. Kiekviena Šalis kitos Šalies pateiktus 1</w:t>
      </w:r>
      <w:r w:rsidR="00FE60D6" w:rsidRPr="00084FE7">
        <w:rPr>
          <w:rFonts w:ascii="Times New Roman" w:hAnsi="Times New Roman"/>
        </w:rPr>
        <w:t>3</w:t>
      </w:r>
      <w:r w:rsidRPr="00084FE7">
        <w:rPr>
          <w:rFonts w:ascii="Times New Roman" w:hAnsi="Times New Roman"/>
        </w:rPr>
        <w:t>.1 punkte nurodytus asmens duomenis saugos visą Sutarties galiojimo laikotarpį, o taip pat po jos pasibaigimo – tiek, kiek būtina pareikšti ar apsiginti nuo ieškinių ar kitų reikalavimų, įvykdyti Šaliai taikomuose teisės aktuose numatytas pareigas.</w:t>
      </w:r>
    </w:p>
    <w:p w14:paraId="1BAFC886" w14:textId="77777777" w:rsidR="00FE60D6" w:rsidRPr="00084FE7" w:rsidRDefault="0086640A" w:rsidP="00FE60D6">
      <w:pPr>
        <w:tabs>
          <w:tab w:val="left" w:pos="0"/>
          <w:tab w:val="left" w:pos="720"/>
        </w:tabs>
        <w:spacing w:after="0" w:line="240" w:lineRule="auto"/>
        <w:jc w:val="both"/>
        <w:rPr>
          <w:rFonts w:ascii="Times New Roman" w:eastAsia="Times New Roman" w:hAnsi="Times New Roman"/>
        </w:rPr>
      </w:pPr>
      <w:r w:rsidRPr="00084FE7">
        <w:rPr>
          <w:rFonts w:ascii="Times New Roman" w:hAnsi="Times New Roman"/>
        </w:rPr>
        <w:t>13.3. Kiekviena Šalis kitos Šalies pateiktus 1</w:t>
      </w:r>
      <w:r w:rsidR="00FE60D6" w:rsidRPr="00084FE7">
        <w:rPr>
          <w:rFonts w:ascii="Times New Roman" w:hAnsi="Times New Roman"/>
        </w:rPr>
        <w:t>3</w:t>
      </w:r>
      <w:r w:rsidRPr="00084FE7">
        <w:rPr>
          <w:rFonts w:ascii="Times New Roman" w:hAnsi="Times New Roman"/>
        </w:rPr>
        <w:t>.1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1</w:t>
      </w:r>
      <w:r w:rsidR="00FE60D6" w:rsidRPr="00084FE7">
        <w:rPr>
          <w:rFonts w:ascii="Times New Roman" w:hAnsi="Times New Roman"/>
        </w:rPr>
        <w:t>3</w:t>
      </w:r>
      <w:r w:rsidRPr="00084FE7">
        <w:rPr>
          <w:rFonts w:ascii="Times New Roman" w:hAnsi="Times New Roman"/>
        </w:rPr>
        <w:t xml:space="preserve">.1 punkte nurodytus Kliento pateiktus asmens duomenis gali teikti asmenims, kuriuos jis turi teisę pasitelkti šios Sutarties vykdymui. </w:t>
      </w:r>
    </w:p>
    <w:p w14:paraId="41AC81FD" w14:textId="77777777" w:rsidR="0086640A" w:rsidRPr="00084FE7" w:rsidRDefault="0086640A" w:rsidP="00FE60D6">
      <w:pPr>
        <w:tabs>
          <w:tab w:val="left" w:pos="0"/>
          <w:tab w:val="left" w:pos="720"/>
        </w:tabs>
        <w:spacing w:after="0" w:line="240" w:lineRule="auto"/>
        <w:jc w:val="both"/>
        <w:rPr>
          <w:rFonts w:ascii="Times New Roman" w:eastAsia="Times New Roman" w:hAnsi="Times New Roman"/>
        </w:rPr>
      </w:pPr>
      <w:r w:rsidRPr="00084FE7">
        <w:rPr>
          <w:rFonts w:ascii="Times New Roman" w:hAnsi="Times New Roman"/>
        </w:rPr>
        <w:t>13.4.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w:t>
      </w:r>
      <w:r w:rsidR="00FE60D6" w:rsidRPr="00084FE7">
        <w:rPr>
          <w:rFonts w:ascii="Times New Roman" w:hAnsi="Times New Roman"/>
        </w:rPr>
        <w:t>3</w:t>
      </w:r>
      <w:r w:rsidRPr="00084FE7">
        <w:rPr>
          <w:rFonts w:ascii="Times New Roman" w:hAnsi="Times New Roman"/>
        </w:rPr>
        <w:t>.1 – 1</w:t>
      </w:r>
      <w:r w:rsidR="00FE60D6" w:rsidRPr="00084FE7">
        <w:rPr>
          <w:rFonts w:ascii="Times New Roman" w:hAnsi="Times New Roman"/>
        </w:rPr>
        <w:t>3</w:t>
      </w:r>
      <w:r w:rsidRPr="00084FE7">
        <w:rPr>
          <w:rFonts w:ascii="Times New Roman" w:hAnsi="Times New Roman"/>
        </w:rPr>
        <w:t>.3 punktuose, ir pagal Bendrąjį duomenų apsaugos reglamentą (ES) 2016/679 turimas teises.</w:t>
      </w:r>
    </w:p>
    <w:p w14:paraId="1203A16D" w14:textId="77777777" w:rsidR="0086640A" w:rsidRPr="00084FE7" w:rsidRDefault="0086640A" w:rsidP="0086640A">
      <w:pPr>
        <w:pStyle w:val="Betarp"/>
        <w:rPr>
          <w:rFonts w:ascii="Times New Roman" w:hAnsi="Times New Roman"/>
        </w:rPr>
      </w:pPr>
    </w:p>
    <w:p w14:paraId="30549642" w14:textId="6784A86E" w:rsidR="00FE60D6" w:rsidRPr="00161B7F" w:rsidRDefault="00FE60D6" w:rsidP="00161B7F">
      <w:pPr>
        <w:pStyle w:val="Sraopastraipa"/>
        <w:numPr>
          <w:ilvl w:val="0"/>
          <w:numId w:val="6"/>
        </w:numPr>
        <w:tabs>
          <w:tab w:val="left" w:pos="0"/>
          <w:tab w:val="left" w:pos="720"/>
        </w:tabs>
        <w:spacing w:after="0" w:line="240" w:lineRule="auto"/>
        <w:jc w:val="both"/>
        <w:rPr>
          <w:rFonts w:ascii="Times New Roman" w:eastAsia="Times New Roman" w:hAnsi="Times New Roman"/>
          <w:b/>
          <w:bCs/>
          <w:color w:val="000000"/>
          <w:spacing w:val="-1"/>
        </w:rPr>
      </w:pPr>
      <w:r w:rsidRPr="00161B7F">
        <w:rPr>
          <w:rFonts w:ascii="Times New Roman" w:hAnsi="Times New Roman"/>
          <w:b/>
          <w:bCs/>
        </w:rPr>
        <w:t>Kitos nuostatos</w:t>
      </w:r>
    </w:p>
    <w:p w14:paraId="377B1AB2" w14:textId="77777777" w:rsidR="00161B7F" w:rsidRDefault="00FA3C65" w:rsidP="00161B7F">
      <w:pPr>
        <w:spacing w:after="0" w:line="259" w:lineRule="auto"/>
        <w:rPr>
          <w:rFonts w:ascii="Times New Roman" w:eastAsia="Times New Roman" w:hAnsi="Times New Roman"/>
          <w:shd w:val="clear" w:color="auto" w:fill="FFFFFF"/>
        </w:rPr>
      </w:pPr>
      <w:r w:rsidRPr="00161B7F">
        <w:rPr>
          <w:rFonts w:ascii="Times New Roman" w:eastAsia="Times New Roman" w:hAnsi="Times New Roman"/>
          <w:color w:val="000000"/>
        </w:rPr>
        <w:t>1</w:t>
      </w:r>
      <w:r w:rsidR="00FE60D6" w:rsidRPr="00161B7F">
        <w:rPr>
          <w:rFonts w:ascii="Times New Roman" w:eastAsia="Times New Roman" w:hAnsi="Times New Roman"/>
          <w:color w:val="000000"/>
        </w:rPr>
        <w:t>4</w:t>
      </w:r>
      <w:r w:rsidRPr="00161B7F">
        <w:rPr>
          <w:rFonts w:ascii="Times New Roman" w:eastAsia="Times New Roman" w:hAnsi="Times New Roman"/>
          <w:color w:val="000000"/>
        </w:rPr>
        <w:t xml:space="preserve">.1. </w:t>
      </w:r>
      <w:r w:rsidR="00F82DB7" w:rsidRPr="00161B7F">
        <w:rPr>
          <w:rFonts w:ascii="Times New Roman" w:eastAsia="Times New Roman" w:hAnsi="Times New Roman"/>
          <w:shd w:val="clear" w:color="auto" w:fill="FFFFFF"/>
        </w:rPr>
        <w:t xml:space="preserve">Paslaugų teikimui keliami aplinkosauginiai reikalavimai: </w:t>
      </w:r>
    </w:p>
    <w:p w14:paraId="76ECD228" w14:textId="77777777" w:rsidR="00A7706C" w:rsidRDefault="00161B7F" w:rsidP="00161B7F">
      <w:pPr>
        <w:spacing w:after="0" w:line="259" w:lineRule="auto"/>
        <w:rPr>
          <w:rFonts w:ascii="Times New Roman" w:hAnsi="Times New Roman"/>
        </w:rPr>
      </w:pPr>
      <w:r>
        <w:rPr>
          <w:rFonts w:ascii="Times New Roman" w:eastAsia="Times New Roman" w:hAnsi="Times New Roman"/>
          <w:shd w:val="clear" w:color="auto" w:fill="FFFFFF"/>
        </w:rPr>
        <w:t>14.1.1.</w:t>
      </w:r>
      <w:r>
        <w:rPr>
          <w:rFonts w:ascii="Times New Roman" w:hAnsi="Times New Roman"/>
        </w:rPr>
        <w:t>p</w:t>
      </w:r>
      <w:r w:rsidR="004D5059" w:rsidRPr="00161B7F">
        <w:rPr>
          <w:rFonts w:ascii="Times New Roman" w:hAnsi="Times New Roman"/>
        </w:rPr>
        <w:t xml:space="preserve">aslaugos teikiamos nuotoliniu būdu, </w:t>
      </w:r>
    </w:p>
    <w:p w14:paraId="2B1817CD" w14:textId="35E347CC" w:rsidR="004D5059" w:rsidRPr="00161B7F" w:rsidRDefault="00A7706C" w:rsidP="00161B7F">
      <w:pPr>
        <w:spacing w:after="0" w:line="259" w:lineRule="auto"/>
        <w:rPr>
          <w:rFonts w:ascii="Times New Roman" w:hAnsi="Times New Roman"/>
        </w:rPr>
      </w:pPr>
      <w:r>
        <w:rPr>
          <w:rFonts w:ascii="Times New Roman" w:hAnsi="Times New Roman"/>
        </w:rPr>
        <w:t>14.1.2. v</w:t>
      </w:r>
      <w:r w:rsidR="004D5059" w:rsidRPr="00161B7F">
        <w:rPr>
          <w:rFonts w:ascii="Times New Roman" w:hAnsi="Times New Roman"/>
        </w:rPr>
        <w:t>is</w:t>
      </w:r>
      <w:r>
        <w:rPr>
          <w:rFonts w:ascii="Times New Roman" w:hAnsi="Times New Roman"/>
        </w:rPr>
        <w:t>i</w:t>
      </w:r>
      <w:r w:rsidR="004D5059" w:rsidRPr="00161B7F">
        <w:rPr>
          <w:rFonts w:ascii="Times New Roman" w:hAnsi="Times New Roman"/>
        </w:rPr>
        <w:t xml:space="preserve"> susitikim</w:t>
      </w:r>
      <w:r>
        <w:rPr>
          <w:rFonts w:ascii="Times New Roman" w:hAnsi="Times New Roman"/>
        </w:rPr>
        <w:t>ai</w:t>
      </w:r>
      <w:r w:rsidR="004D5059" w:rsidRPr="00161B7F">
        <w:rPr>
          <w:rFonts w:ascii="Times New Roman" w:hAnsi="Times New Roman"/>
        </w:rPr>
        <w:t xml:space="preserve"> dar</w:t>
      </w:r>
      <w:r>
        <w:rPr>
          <w:rFonts w:ascii="Times New Roman" w:hAnsi="Times New Roman"/>
        </w:rPr>
        <w:t>omi</w:t>
      </w:r>
      <w:r w:rsidR="004D5059" w:rsidRPr="00161B7F">
        <w:rPr>
          <w:rFonts w:ascii="Times New Roman" w:hAnsi="Times New Roman"/>
        </w:rPr>
        <w:t xml:space="preserve"> nuotoliu būdu ir tik išimtiniais atvejais gyvai</w:t>
      </w:r>
      <w:r w:rsidR="00161B7F">
        <w:rPr>
          <w:rFonts w:ascii="Times New Roman" w:hAnsi="Times New Roman"/>
        </w:rPr>
        <w:t>;</w:t>
      </w:r>
    </w:p>
    <w:p w14:paraId="3CC3D392" w14:textId="7CBF2A84" w:rsidR="00A7706C" w:rsidRDefault="00161B7F" w:rsidP="00161B7F">
      <w:pPr>
        <w:spacing w:after="0"/>
        <w:jc w:val="both"/>
        <w:rPr>
          <w:rFonts w:ascii="Times New Roman" w:eastAsia="Times New Roman" w:hAnsi="Times New Roman"/>
          <w:shd w:val="clear" w:color="auto" w:fill="FFFFFF"/>
        </w:rPr>
      </w:pPr>
      <w:r>
        <w:rPr>
          <w:rFonts w:ascii="Times New Roman" w:eastAsia="Times New Roman" w:hAnsi="Times New Roman"/>
          <w:shd w:val="clear" w:color="auto" w:fill="FFFFFF"/>
        </w:rPr>
        <w:lastRenderedPageBreak/>
        <w:t>14.1.</w:t>
      </w:r>
      <w:r w:rsidR="00A7706C">
        <w:rPr>
          <w:rFonts w:ascii="Times New Roman" w:eastAsia="Times New Roman" w:hAnsi="Times New Roman"/>
          <w:shd w:val="clear" w:color="auto" w:fill="FFFFFF"/>
        </w:rPr>
        <w:t>3</w:t>
      </w:r>
      <w:r>
        <w:rPr>
          <w:rFonts w:ascii="Times New Roman" w:eastAsia="Times New Roman" w:hAnsi="Times New Roman"/>
          <w:shd w:val="clear" w:color="auto" w:fill="FFFFFF"/>
        </w:rPr>
        <w:t xml:space="preserve">. </w:t>
      </w:r>
      <w:r w:rsidR="00A7706C">
        <w:rPr>
          <w:rFonts w:ascii="Times New Roman" w:eastAsia="Times New Roman" w:hAnsi="Times New Roman"/>
          <w:shd w:val="clear" w:color="auto" w:fill="FFFFFF"/>
        </w:rPr>
        <w:t>T</w:t>
      </w:r>
      <w:r w:rsidR="008E38CF">
        <w:rPr>
          <w:rFonts w:ascii="Times New Roman" w:eastAsia="Times New Roman" w:hAnsi="Times New Roman"/>
          <w:shd w:val="clear" w:color="auto" w:fill="FFFFFF"/>
        </w:rPr>
        <w:t>iekėjas</w:t>
      </w:r>
      <w:r w:rsidR="00F82DB7" w:rsidRPr="00F82DB7">
        <w:rPr>
          <w:rFonts w:ascii="Times New Roman" w:eastAsia="Times New Roman" w:hAnsi="Times New Roman"/>
          <w:shd w:val="clear" w:color="auto" w:fill="FFFFFF"/>
        </w:rPr>
        <w:t xml:space="preserve"> turi mažinti popieriaus sunaudojimą, atsisakyti nebūtino dokumentų kopijavimo ir spausdinimo, rengiama dokumentacija Perkančiajai organizacijai turi būti pateikta tik elektroniniu formatu, o dokumentacija, kuri turi būti pasirašoma, turi būti pasirašoma elektroniniu parašu</w:t>
      </w:r>
      <w:r w:rsidR="00A7706C">
        <w:rPr>
          <w:rFonts w:ascii="Times New Roman" w:eastAsia="Times New Roman" w:hAnsi="Times New Roman"/>
          <w:shd w:val="clear" w:color="auto" w:fill="FFFFFF"/>
        </w:rPr>
        <w:t>;</w:t>
      </w:r>
    </w:p>
    <w:p w14:paraId="3E3DC929" w14:textId="62640C45" w:rsidR="00F82DB7" w:rsidRPr="00F82DB7" w:rsidRDefault="00A7706C" w:rsidP="00161B7F">
      <w:pPr>
        <w:spacing w:after="0"/>
        <w:jc w:val="both"/>
        <w:rPr>
          <w:rFonts w:ascii="Times New Roman" w:eastAsia="Times New Roman" w:hAnsi="Times New Roman"/>
          <w:b/>
          <w:bCs/>
        </w:rPr>
      </w:pPr>
      <w:r>
        <w:rPr>
          <w:rFonts w:ascii="Times New Roman" w:eastAsia="Times New Roman" w:hAnsi="Times New Roman"/>
          <w:shd w:val="clear" w:color="auto" w:fill="FFFFFF"/>
        </w:rPr>
        <w:t>14.1.4. e</w:t>
      </w:r>
      <w:r w:rsidR="00F82DB7" w:rsidRPr="00F82DB7">
        <w:rPr>
          <w:rFonts w:ascii="Times New Roman" w:eastAsia="Times New Roman" w:hAnsi="Times New Roman"/>
          <w:shd w:val="clear" w:color="auto" w:fill="FFFFFF"/>
        </w:rPr>
        <w:t>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8153CA4" w14:textId="4081A868" w:rsidR="00FA3C65" w:rsidRPr="00084FE7" w:rsidRDefault="00F82DB7" w:rsidP="00FA3C65">
      <w:pPr>
        <w:tabs>
          <w:tab w:val="left" w:pos="720"/>
        </w:tabs>
        <w:autoSpaceDE w:val="0"/>
        <w:autoSpaceDN w:val="0"/>
        <w:adjustRightInd w:val="0"/>
        <w:spacing w:after="0" w:line="240" w:lineRule="auto"/>
        <w:jc w:val="both"/>
        <w:rPr>
          <w:rFonts w:ascii="Times New Roman" w:eastAsia="Times New Roman" w:hAnsi="Times New Roman"/>
          <w:color w:val="000000"/>
        </w:rPr>
      </w:pPr>
      <w:r>
        <w:rPr>
          <w:rFonts w:ascii="Times New Roman" w:eastAsia="Times New Roman" w:hAnsi="Times New Roman"/>
          <w:color w:val="000000"/>
        </w:rPr>
        <w:t>14.2.</w:t>
      </w:r>
      <w:r w:rsidR="00FA3C65" w:rsidRPr="00084FE7">
        <w:rPr>
          <w:rFonts w:ascii="Times New Roman" w:eastAsia="Times New Roman" w:hAnsi="Times New Roman"/>
          <w:color w:val="000000"/>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1C4312D" w14:textId="61581C7F" w:rsidR="00FA3C65" w:rsidRPr="00084FE7" w:rsidRDefault="00FA3C65" w:rsidP="00FA3C65">
      <w:pPr>
        <w:spacing w:after="0" w:line="240" w:lineRule="auto"/>
        <w:jc w:val="both"/>
        <w:rPr>
          <w:rFonts w:ascii="Times New Roman" w:eastAsia="Times New Roman" w:hAnsi="Times New Roman"/>
        </w:rPr>
      </w:pPr>
      <w:r w:rsidRPr="00084FE7">
        <w:rPr>
          <w:rFonts w:ascii="Times New Roman" w:eastAsia="Times New Roman" w:hAnsi="Times New Roman"/>
        </w:rPr>
        <w:t>1</w:t>
      </w:r>
      <w:r w:rsidR="00FE60D6" w:rsidRPr="00084FE7">
        <w:rPr>
          <w:rFonts w:ascii="Times New Roman" w:eastAsia="Times New Roman" w:hAnsi="Times New Roman"/>
        </w:rPr>
        <w:t>4</w:t>
      </w:r>
      <w:r w:rsidRPr="00084FE7">
        <w:rPr>
          <w:rFonts w:ascii="Times New Roman" w:eastAsia="Times New Roman" w:hAnsi="Times New Roman"/>
        </w:rPr>
        <w:t>.</w:t>
      </w:r>
      <w:r w:rsidR="00F82DB7">
        <w:rPr>
          <w:rFonts w:ascii="Times New Roman" w:eastAsia="Times New Roman" w:hAnsi="Times New Roman"/>
        </w:rPr>
        <w:t>3</w:t>
      </w:r>
      <w:r w:rsidRPr="00084FE7">
        <w:rPr>
          <w:rFonts w:ascii="Times New Roman" w:eastAsia="Times New Roman" w:hAnsi="Times New Roman"/>
        </w:rPr>
        <w:t>.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7E9F5DC4" w14:textId="11BECDB5" w:rsidR="00FA3C65" w:rsidRPr="00084FE7" w:rsidRDefault="00FA3C65" w:rsidP="00FA3C65">
      <w:pPr>
        <w:spacing w:after="0" w:line="240" w:lineRule="auto"/>
        <w:jc w:val="both"/>
        <w:rPr>
          <w:rFonts w:ascii="Times New Roman" w:eastAsia="Times New Roman" w:hAnsi="Times New Roman"/>
        </w:rPr>
      </w:pPr>
      <w:r w:rsidRPr="00084FE7">
        <w:rPr>
          <w:rFonts w:ascii="Times New Roman" w:eastAsia="Times New Roman" w:hAnsi="Times New Roman"/>
        </w:rPr>
        <w:t>1</w:t>
      </w:r>
      <w:r w:rsidR="00FE60D6" w:rsidRPr="00084FE7">
        <w:rPr>
          <w:rFonts w:ascii="Times New Roman" w:eastAsia="Times New Roman" w:hAnsi="Times New Roman"/>
        </w:rPr>
        <w:t>4</w:t>
      </w:r>
      <w:r w:rsidRPr="00084FE7">
        <w:rPr>
          <w:rFonts w:ascii="Times New Roman" w:eastAsia="Times New Roman" w:hAnsi="Times New Roman"/>
        </w:rPr>
        <w:t>.</w:t>
      </w:r>
      <w:r w:rsidR="00F82DB7">
        <w:rPr>
          <w:rFonts w:ascii="Times New Roman" w:eastAsia="Times New Roman" w:hAnsi="Times New Roman"/>
        </w:rPr>
        <w:t>4</w:t>
      </w:r>
      <w:r w:rsidRPr="00084FE7">
        <w:rPr>
          <w:rFonts w:ascii="Times New Roman" w:eastAsia="Times New Roman" w:hAnsi="Times New Roman"/>
        </w:rPr>
        <w:t xml:space="preserve">. Ši Sutartis sudaryta lietuvių kalba 2 (dviem) egzemplioriais, turinčiais vienodą teisinę galią – po vieną kiekvienai Šaliai. </w:t>
      </w:r>
    </w:p>
    <w:p w14:paraId="42DD20EA" w14:textId="2434C082" w:rsidR="00FA3C65" w:rsidRPr="00084FE7" w:rsidRDefault="00FA3C65" w:rsidP="00FA3C65">
      <w:pPr>
        <w:spacing w:after="0" w:line="240" w:lineRule="auto"/>
        <w:jc w:val="both"/>
        <w:rPr>
          <w:rFonts w:ascii="Times New Roman" w:eastAsia="Times New Roman" w:hAnsi="Times New Roman"/>
        </w:rPr>
      </w:pPr>
      <w:r w:rsidRPr="00084FE7">
        <w:rPr>
          <w:rFonts w:ascii="Times New Roman" w:eastAsia="Times New Roman" w:hAnsi="Times New Roman"/>
        </w:rPr>
        <w:t>1</w:t>
      </w:r>
      <w:r w:rsidR="00FE60D6" w:rsidRPr="00084FE7">
        <w:rPr>
          <w:rFonts w:ascii="Times New Roman" w:eastAsia="Times New Roman" w:hAnsi="Times New Roman"/>
        </w:rPr>
        <w:t>4</w:t>
      </w:r>
      <w:r w:rsidRPr="00084FE7">
        <w:rPr>
          <w:rFonts w:ascii="Times New Roman" w:eastAsia="Times New Roman" w:hAnsi="Times New Roman"/>
        </w:rPr>
        <w:t>.</w:t>
      </w:r>
      <w:r w:rsidR="00F82DB7">
        <w:rPr>
          <w:rFonts w:ascii="Times New Roman" w:eastAsia="Times New Roman" w:hAnsi="Times New Roman"/>
        </w:rPr>
        <w:t>5</w:t>
      </w:r>
      <w:r w:rsidRPr="00084FE7">
        <w:rPr>
          <w:rFonts w:ascii="Times New Roman" w:eastAsia="Times New Roman" w:hAnsi="Times New Roman"/>
        </w:rPr>
        <w:t>. Šiuo Šalys patvirtina, kad Sutartį perskaitė, suprato jos turinį ir pasekmes, priėmė ją kaip atitinkančią jų tikslus ir pasirašė aukščiau nurodyta data.</w:t>
      </w:r>
    </w:p>
    <w:p w14:paraId="38447C76" w14:textId="77777777" w:rsidR="00FA3C65" w:rsidRPr="00084FE7" w:rsidRDefault="00FA3C65" w:rsidP="00FA3C65">
      <w:pPr>
        <w:spacing w:after="0" w:line="240" w:lineRule="auto"/>
        <w:jc w:val="both"/>
        <w:rPr>
          <w:rFonts w:ascii="Times New Roman" w:eastAsia="Times New Roman" w:hAnsi="Times New Roman"/>
          <w:color w:val="FF0000"/>
        </w:rPr>
      </w:pPr>
    </w:p>
    <w:p w14:paraId="36679156" w14:textId="77777777" w:rsidR="00FE60D6" w:rsidRPr="00084FE7" w:rsidRDefault="00FE60D6" w:rsidP="00FE60D6">
      <w:pPr>
        <w:numPr>
          <w:ilvl w:val="0"/>
          <w:numId w:val="6"/>
        </w:numPr>
        <w:tabs>
          <w:tab w:val="left" w:pos="0"/>
          <w:tab w:val="left" w:pos="720"/>
        </w:tabs>
        <w:spacing w:after="0" w:line="240" w:lineRule="auto"/>
        <w:jc w:val="both"/>
        <w:rPr>
          <w:rFonts w:ascii="Times New Roman" w:eastAsia="Times New Roman" w:hAnsi="Times New Roman"/>
          <w:b/>
          <w:bCs/>
          <w:color w:val="000000"/>
          <w:spacing w:val="-1"/>
        </w:rPr>
      </w:pPr>
      <w:r w:rsidRPr="00084FE7">
        <w:rPr>
          <w:rFonts w:ascii="Times New Roman" w:eastAsia="Times New Roman" w:hAnsi="Times New Roman"/>
          <w:b/>
        </w:rPr>
        <w:t>Šalių adresai ir rekvizitai</w:t>
      </w:r>
    </w:p>
    <w:p w14:paraId="3E3F5B3F" w14:textId="77777777" w:rsidR="00FA3C65" w:rsidRPr="00084FE7" w:rsidRDefault="00FA3C65" w:rsidP="00FA3C65">
      <w:pPr>
        <w:shd w:val="clear" w:color="auto" w:fill="FFFFFF"/>
        <w:spacing w:after="0" w:line="240" w:lineRule="auto"/>
        <w:rPr>
          <w:rFonts w:ascii="Times New Roman" w:eastAsia="Times New Roman" w:hAnsi="Times New Roman"/>
          <w:b/>
          <w:bCs/>
          <w:color w:val="000000"/>
          <w:spacing w:val="5"/>
        </w:rPr>
      </w:pPr>
    </w:p>
    <w:tbl>
      <w:tblPr>
        <w:tblW w:w="0" w:type="auto"/>
        <w:tblLook w:val="01E0" w:firstRow="1" w:lastRow="1" w:firstColumn="1" w:lastColumn="1" w:noHBand="0" w:noVBand="0"/>
      </w:tblPr>
      <w:tblGrid>
        <w:gridCol w:w="4872"/>
        <w:gridCol w:w="4766"/>
      </w:tblGrid>
      <w:tr w:rsidR="00FA3C65" w:rsidRPr="00084FE7" w14:paraId="694B46C2" w14:textId="77777777" w:rsidTr="00276974">
        <w:tc>
          <w:tcPr>
            <w:tcW w:w="5229" w:type="dxa"/>
          </w:tcPr>
          <w:p w14:paraId="1F9C52E9" w14:textId="77777777" w:rsidR="00FA3C65" w:rsidRPr="005D065B" w:rsidRDefault="00FA3C65" w:rsidP="00276974">
            <w:pPr>
              <w:widowControl w:val="0"/>
              <w:shd w:val="clear" w:color="auto" w:fill="FFFFFF"/>
              <w:autoSpaceDE w:val="0"/>
              <w:autoSpaceDN w:val="0"/>
              <w:adjustRightInd w:val="0"/>
              <w:spacing w:after="0" w:line="240" w:lineRule="auto"/>
              <w:rPr>
                <w:rFonts w:ascii="Times New Roman" w:eastAsia="Times New Roman" w:hAnsi="Times New Roman"/>
                <w:b/>
                <w:color w:val="000000"/>
                <w:spacing w:val="-3"/>
              </w:rPr>
            </w:pPr>
            <w:r w:rsidRPr="005D065B">
              <w:rPr>
                <w:rFonts w:ascii="Times New Roman" w:eastAsia="Times New Roman" w:hAnsi="Times New Roman"/>
                <w:b/>
                <w:color w:val="000000"/>
                <w:spacing w:val="-3"/>
              </w:rPr>
              <w:t>Pirkėjas</w:t>
            </w:r>
          </w:p>
          <w:p w14:paraId="4B257203" w14:textId="54DA2D28" w:rsidR="007001C1" w:rsidRPr="005D065B" w:rsidRDefault="00421370" w:rsidP="007001C1">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3"/>
              </w:rPr>
            </w:pPr>
            <w:r w:rsidRPr="005D065B">
              <w:rPr>
                <w:rFonts w:ascii="Times New Roman" w:eastAsia="Times New Roman" w:hAnsi="Times New Roman"/>
                <w:color w:val="000000"/>
                <w:spacing w:val="-3"/>
              </w:rPr>
              <w:t>Šeduvos kultūros ir amatų centras</w:t>
            </w:r>
            <w:r w:rsidR="004262DE" w:rsidRPr="005D065B">
              <w:rPr>
                <w:rFonts w:ascii="Times New Roman" w:eastAsia="Times New Roman" w:hAnsi="Times New Roman"/>
                <w:color w:val="000000"/>
                <w:spacing w:val="-3"/>
              </w:rPr>
              <w:t xml:space="preserve"> </w:t>
            </w:r>
            <w:r w:rsidR="007001C1" w:rsidRPr="005D065B">
              <w:rPr>
                <w:rFonts w:ascii="Times New Roman" w:eastAsia="Times New Roman" w:hAnsi="Times New Roman"/>
                <w:color w:val="000000"/>
                <w:spacing w:val="-3"/>
              </w:rPr>
              <w:t xml:space="preserve"> </w:t>
            </w:r>
          </w:p>
          <w:p w14:paraId="7693ADDC" w14:textId="34F727E0" w:rsidR="00CA7B00" w:rsidRPr="005D065B" w:rsidRDefault="007001C1" w:rsidP="007001C1">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3"/>
              </w:rPr>
            </w:pPr>
            <w:r w:rsidRPr="005D065B">
              <w:rPr>
                <w:rFonts w:ascii="Times New Roman" w:eastAsia="Times New Roman" w:hAnsi="Times New Roman"/>
                <w:color w:val="000000"/>
                <w:spacing w:val="-3"/>
              </w:rPr>
              <w:t xml:space="preserve">Įmonės kodas </w:t>
            </w:r>
            <w:r w:rsidR="00421370" w:rsidRPr="005D065B">
              <w:rPr>
                <w:rFonts w:ascii="Times New Roman" w:eastAsia="Times New Roman" w:hAnsi="Times New Roman"/>
                <w:color w:val="000000"/>
                <w:spacing w:val="-3"/>
              </w:rPr>
              <w:t>303213615</w:t>
            </w:r>
          </w:p>
          <w:p w14:paraId="1A81C9C9" w14:textId="555CD9F1" w:rsidR="007001C1" w:rsidRPr="005D065B" w:rsidRDefault="007001C1" w:rsidP="007001C1">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3"/>
              </w:rPr>
            </w:pPr>
            <w:r w:rsidRPr="005D065B">
              <w:rPr>
                <w:rFonts w:ascii="Times New Roman" w:eastAsia="Times New Roman" w:hAnsi="Times New Roman"/>
                <w:color w:val="000000"/>
                <w:spacing w:val="-3"/>
              </w:rPr>
              <w:t xml:space="preserve">Adresas : </w:t>
            </w:r>
            <w:r w:rsidR="00421370" w:rsidRPr="005D065B">
              <w:rPr>
                <w:rFonts w:ascii="Times New Roman" w:eastAsia="Times New Roman" w:hAnsi="Times New Roman"/>
                <w:color w:val="000000"/>
                <w:spacing w:val="-3"/>
              </w:rPr>
              <w:t>Vilniaus g. 1, Šeduva, Radviliškio r.</w:t>
            </w:r>
          </w:p>
          <w:p w14:paraId="0026D70D" w14:textId="1FB8FDE4" w:rsidR="00CA7B00" w:rsidRDefault="007001C1" w:rsidP="007001C1">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3"/>
              </w:rPr>
            </w:pPr>
            <w:r w:rsidRPr="005D065B">
              <w:rPr>
                <w:rFonts w:ascii="Times New Roman" w:eastAsia="Times New Roman" w:hAnsi="Times New Roman"/>
                <w:color w:val="000000"/>
                <w:spacing w:val="-3"/>
              </w:rPr>
              <w:t xml:space="preserve">Tel. </w:t>
            </w:r>
            <w:r w:rsidR="00FB3EC2" w:rsidRPr="005D065B">
              <w:rPr>
                <w:rFonts w:ascii="Times New Roman" w:eastAsia="Times New Roman" w:hAnsi="Times New Roman"/>
                <w:color w:val="000000"/>
                <w:spacing w:val="-3"/>
              </w:rPr>
              <w:t>8 422 56209; 8 687 91464.</w:t>
            </w:r>
          </w:p>
          <w:p w14:paraId="060A1407" w14:textId="5A599491" w:rsidR="005D065B" w:rsidRDefault="005D065B" w:rsidP="007001C1">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3"/>
                <w:lang w:val="en-US"/>
              </w:rPr>
            </w:pPr>
            <w:r>
              <w:rPr>
                <w:rFonts w:ascii="Times New Roman" w:eastAsia="Times New Roman" w:hAnsi="Times New Roman"/>
                <w:color w:val="000000"/>
                <w:spacing w:val="-3"/>
              </w:rPr>
              <w:t>E. paštas seduvoskultura</w:t>
            </w:r>
            <w:r>
              <w:rPr>
                <w:rFonts w:ascii="Times New Roman" w:eastAsia="Times New Roman" w:hAnsi="Times New Roman"/>
                <w:color w:val="000000"/>
                <w:spacing w:val="-3"/>
                <w:lang w:val="en-US"/>
              </w:rPr>
              <w:t>@gmail.com</w:t>
            </w:r>
          </w:p>
          <w:p w14:paraId="6D14B595" w14:textId="6EF6E21B" w:rsidR="007001C1" w:rsidRPr="005D065B" w:rsidRDefault="007001C1" w:rsidP="007001C1">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3"/>
              </w:rPr>
            </w:pPr>
            <w:r w:rsidRPr="005D065B">
              <w:rPr>
                <w:rFonts w:ascii="Times New Roman" w:eastAsia="Times New Roman" w:hAnsi="Times New Roman"/>
                <w:color w:val="000000"/>
                <w:spacing w:val="-3"/>
              </w:rPr>
              <w:t xml:space="preserve">Bankas </w:t>
            </w:r>
            <w:r w:rsidR="00FB3EC2" w:rsidRPr="005D065B">
              <w:rPr>
                <w:rFonts w:ascii="Times New Roman" w:eastAsia="Times New Roman" w:hAnsi="Times New Roman"/>
                <w:color w:val="000000"/>
                <w:spacing w:val="-3"/>
              </w:rPr>
              <w:t>AB Swedban</w:t>
            </w:r>
            <w:r w:rsidR="005D065B">
              <w:rPr>
                <w:rFonts w:ascii="Times New Roman" w:eastAsia="Times New Roman" w:hAnsi="Times New Roman"/>
                <w:color w:val="000000"/>
                <w:spacing w:val="-3"/>
              </w:rPr>
              <w:t>k</w:t>
            </w:r>
            <w:r w:rsidR="00FB3EC2" w:rsidRPr="005D065B">
              <w:rPr>
                <w:rFonts w:ascii="Times New Roman" w:eastAsia="Times New Roman" w:hAnsi="Times New Roman"/>
                <w:color w:val="000000"/>
                <w:spacing w:val="-3"/>
              </w:rPr>
              <w:t>.</w:t>
            </w:r>
          </w:p>
          <w:p w14:paraId="4E87073F" w14:textId="5B592174" w:rsidR="00FA3C65" w:rsidRPr="005D065B" w:rsidRDefault="00CA7B00" w:rsidP="00276974">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3"/>
                <w:u w:val="single"/>
              </w:rPr>
            </w:pPr>
            <w:r w:rsidRPr="005D065B">
              <w:rPr>
                <w:rFonts w:ascii="Times New Roman" w:eastAsia="Times New Roman" w:hAnsi="Times New Roman"/>
                <w:color w:val="000000"/>
                <w:spacing w:val="-3"/>
              </w:rPr>
              <w:t xml:space="preserve">A/s </w:t>
            </w:r>
            <w:r w:rsidR="005D065B" w:rsidRPr="005D065B">
              <w:rPr>
                <w:rFonts w:ascii="Times New Roman" w:hAnsi="Times New Roman"/>
                <w:lang w:val="pl-PL"/>
              </w:rPr>
              <w:t>LT62 7300 0101 4074 1187.</w:t>
            </w:r>
          </w:p>
          <w:p w14:paraId="2D2DD654" w14:textId="77777777" w:rsidR="00FA3C65" w:rsidRPr="005D065B" w:rsidRDefault="00FA3C65" w:rsidP="00276974">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3"/>
                <w:u w:val="single"/>
              </w:rPr>
            </w:pPr>
          </w:p>
          <w:p w14:paraId="52841135" w14:textId="1F365BCA" w:rsidR="00FA3C65" w:rsidRPr="005D065B" w:rsidRDefault="005D065B" w:rsidP="00276974">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3"/>
              </w:rPr>
            </w:pPr>
            <w:r w:rsidRPr="005D065B">
              <w:rPr>
                <w:rFonts w:ascii="Times New Roman" w:eastAsia="Times New Roman" w:hAnsi="Times New Roman"/>
                <w:color w:val="000000"/>
                <w:spacing w:val="-3"/>
              </w:rPr>
              <w:t>Vyr. režisierė, laikinai vykdanti</w:t>
            </w:r>
          </w:p>
          <w:p w14:paraId="67899A23" w14:textId="5C5D106C" w:rsidR="005D065B" w:rsidRPr="005D065B" w:rsidRDefault="005B44A8" w:rsidP="00276974">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3"/>
              </w:rPr>
            </w:pPr>
            <w:r>
              <w:rPr>
                <w:rFonts w:ascii="Times New Roman" w:eastAsia="Times New Roman" w:hAnsi="Times New Roman"/>
                <w:color w:val="000000"/>
                <w:spacing w:val="-3"/>
              </w:rPr>
              <w:t>d</w:t>
            </w:r>
            <w:r w:rsidR="005D065B" w:rsidRPr="005D065B">
              <w:rPr>
                <w:rFonts w:ascii="Times New Roman" w:eastAsia="Times New Roman" w:hAnsi="Times New Roman"/>
                <w:color w:val="000000"/>
                <w:spacing w:val="-3"/>
              </w:rPr>
              <w:t>irektoriaus pareigas</w:t>
            </w:r>
          </w:p>
          <w:p w14:paraId="2CA970E6" w14:textId="165C6930" w:rsidR="005D065B" w:rsidRPr="005D065B" w:rsidRDefault="005D065B" w:rsidP="00276974">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3"/>
              </w:rPr>
            </w:pPr>
            <w:r w:rsidRPr="005D065B">
              <w:rPr>
                <w:rFonts w:ascii="Times New Roman" w:eastAsia="Times New Roman" w:hAnsi="Times New Roman"/>
                <w:color w:val="000000"/>
                <w:spacing w:val="-3"/>
              </w:rPr>
              <w:t>Izolina Stanulienė</w:t>
            </w:r>
          </w:p>
          <w:p w14:paraId="2F94FD0A" w14:textId="77777777" w:rsidR="00FA3C65" w:rsidRPr="005D065B" w:rsidRDefault="00FA3C65" w:rsidP="00276974">
            <w:pPr>
              <w:widowControl w:val="0"/>
              <w:shd w:val="clear" w:color="auto" w:fill="FFFFFF"/>
              <w:autoSpaceDE w:val="0"/>
              <w:autoSpaceDN w:val="0"/>
              <w:adjustRightInd w:val="0"/>
              <w:spacing w:after="0" w:line="240" w:lineRule="auto"/>
              <w:rPr>
                <w:rFonts w:ascii="Times New Roman" w:eastAsia="Times New Roman" w:hAnsi="Times New Roman"/>
                <w:color w:val="000000"/>
                <w:spacing w:val="-3"/>
              </w:rPr>
            </w:pPr>
          </w:p>
          <w:p w14:paraId="01BC39DC" w14:textId="77777777" w:rsidR="00FA3C65" w:rsidRPr="005D065B" w:rsidRDefault="00FA3C65" w:rsidP="00276974">
            <w:pPr>
              <w:widowControl w:val="0"/>
              <w:shd w:val="clear" w:color="auto" w:fill="FFFFFF"/>
              <w:autoSpaceDE w:val="0"/>
              <w:autoSpaceDN w:val="0"/>
              <w:adjustRightInd w:val="0"/>
              <w:spacing w:after="0" w:line="240" w:lineRule="auto"/>
              <w:rPr>
                <w:rFonts w:ascii="Times New Roman" w:eastAsia="Times New Roman" w:hAnsi="Times New Roman"/>
                <w:color w:val="000000"/>
                <w:spacing w:val="-3"/>
              </w:rPr>
            </w:pPr>
            <w:r w:rsidRPr="005D065B">
              <w:rPr>
                <w:rFonts w:ascii="Times New Roman" w:eastAsia="Times New Roman" w:hAnsi="Times New Roman"/>
                <w:color w:val="000000"/>
                <w:spacing w:val="-3"/>
              </w:rPr>
              <w:t>A. V.</w:t>
            </w:r>
          </w:p>
        </w:tc>
        <w:tc>
          <w:tcPr>
            <w:tcW w:w="5230" w:type="dxa"/>
          </w:tcPr>
          <w:p w14:paraId="2D045C81" w14:textId="77777777" w:rsidR="00FA3C65" w:rsidRPr="005D065B" w:rsidRDefault="00FA3C65" w:rsidP="00276974">
            <w:pPr>
              <w:widowControl w:val="0"/>
              <w:shd w:val="clear" w:color="auto" w:fill="FFFFFF"/>
              <w:autoSpaceDE w:val="0"/>
              <w:autoSpaceDN w:val="0"/>
              <w:adjustRightInd w:val="0"/>
              <w:spacing w:after="0" w:line="240" w:lineRule="auto"/>
              <w:rPr>
                <w:rFonts w:ascii="Times New Roman" w:eastAsia="Times New Roman" w:hAnsi="Times New Roman"/>
                <w:color w:val="000000"/>
                <w:spacing w:val="-3"/>
              </w:rPr>
            </w:pPr>
            <w:r w:rsidRPr="005D065B">
              <w:rPr>
                <w:rFonts w:ascii="Times New Roman" w:eastAsia="Times New Roman" w:hAnsi="Times New Roman"/>
                <w:b/>
                <w:color w:val="000000"/>
                <w:spacing w:val="-3"/>
              </w:rPr>
              <w:t>Tiekėjas</w:t>
            </w:r>
          </w:p>
          <w:p w14:paraId="1B5D8175" w14:textId="77777777" w:rsidR="008B0817" w:rsidRPr="005D065B" w:rsidRDefault="008B0817" w:rsidP="008B0817">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2"/>
              </w:rPr>
            </w:pPr>
            <w:r w:rsidRPr="005D065B">
              <w:rPr>
                <w:rFonts w:ascii="Times New Roman" w:eastAsia="Times New Roman" w:hAnsi="Times New Roman"/>
                <w:color w:val="000000"/>
                <w:spacing w:val="2"/>
              </w:rPr>
              <w:t>UAB „Sistemų valdymo konsultacijos“</w:t>
            </w:r>
          </w:p>
          <w:p w14:paraId="6D3C1FA5" w14:textId="77777777" w:rsidR="008B0817" w:rsidRPr="005D065B" w:rsidRDefault="008B0817" w:rsidP="008B0817">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2"/>
              </w:rPr>
            </w:pPr>
            <w:r w:rsidRPr="005D065B">
              <w:rPr>
                <w:rFonts w:ascii="Times New Roman" w:eastAsia="Times New Roman" w:hAnsi="Times New Roman"/>
                <w:color w:val="000000"/>
                <w:spacing w:val="2"/>
              </w:rPr>
              <w:t>Kodas 302912498</w:t>
            </w:r>
          </w:p>
          <w:p w14:paraId="3696FB59" w14:textId="77777777" w:rsidR="008B0817" w:rsidRPr="005D065B" w:rsidRDefault="008B0817" w:rsidP="008B0817">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2"/>
              </w:rPr>
            </w:pPr>
            <w:r w:rsidRPr="005D065B">
              <w:rPr>
                <w:rFonts w:ascii="Times New Roman" w:eastAsia="Times New Roman" w:hAnsi="Times New Roman"/>
                <w:color w:val="000000"/>
                <w:spacing w:val="2"/>
              </w:rPr>
              <w:t>PVM kodas LT100007734313</w:t>
            </w:r>
          </w:p>
          <w:p w14:paraId="5935494A" w14:textId="77777777" w:rsidR="008B0817" w:rsidRPr="005D065B" w:rsidRDefault="008B0817" w:rsidP="008B0817">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2"/>
              </w:rPr>
            </w:pPr>
            <w:r w:rsidRPr="005D065B">
              <w:rPr>
                <w:rFonts w:ascii="Times New Roman" w:eastAsia="Times New Roman" w:hAnsi="Times New Roman"/>
                <w:color w:val="000000"/>
                <w:spacing w:val="2"/>
              </w:rPr>
              <w:t xml:space="preserve">Adresas:  </w:t>
            </w:r>
            <w:r w:rsidR="008132AA" w:rsidRPr="005D065B">
              <w:rPr>
                <w:rFonts w:ascii="Times New Roman" w:eastAsia="Times New Roman" w:hAnsi="Times New Roman"/>
                <w:color w:val="000000"/>
                <w:spacing w:val="2"/>
              </w:rPr>
              <w:t xml:space="preserve">Savanorių </w:t>
            </w:r>
            <w:r w:rsidR="00D20C4B" w:rsidRPr="005D065B">
              <w:rPr>
                <w:rFonts w:ascii="Times New Roman" w:eastAsia="Times New Roman" w:hAnsi="Times New Roman"/>
                <w:color w:val="000000"/>
                <w:spacing w:val="2"/>
              </w:rPr>
              <w:t>p</w:t>
            </w:r>
            <w:r w:rsidR="008132AA" w:rsidRPr="005D065B">
              <w:rPr>
                <w:rFonts w:ascii="Times New Roman" w:eastAsia="Times New Roman" w:hAnsi="Times New Roman"/>
                <w:color w:val="000000"/>
                <w:spacing w:val="2"/>
              </w:rPr>
              <w:t>r.349, 51480 Kaunas</w:t>
            </w:r>
          </w:p>
          <w:p w14:paraId="6C49926B" w14:textId="77777777" w:rsidR="008B0817" w:rsidRPr="005D065B" w:rsidRDefault="008B0817" w:rsidP="008B0817">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2"/>
              </w:rPr>
            </w:pPr>
            <w:r w:rsidRPr="005D065B">
              <w:rPr>
                <w:rFonts w:ascii="Times New Roman" w:eastAsia="Times New Roman" w:hAnsi="Times New Roman"/>
                <w:color w:val="000000"/>
                <w:spacing w:val="2"/>
              </w:rPr>
              <w:t>Tel.: 8 37 270337</w:t>
            </w:r>
          </w:p>
          <w:p w14:paraId="5D82FA58" w14:textId="77777777" w:rsidR="008B0817" w:rsidRPr="005D065B" w:rsidRDefault="00067DD1" w:rsidP="008B0817">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2"/>
              </w:rPr>
            </w:pPr>
            <w:r w:rsidRPr="005D065B">
              <w:rPr>
                <w:rFonts w:ascii="Times New Roman" w:eastAsia="Times New Roman" w:hAnsi="Times New Roman"/>
                <w:color w:val="000000"/>
                <w:spacing w:val="2"/>
              </w:rPr>
              <w:t>El. paštas : info@sv</w:t>
            </w:r>
            <w:r w:rsidR="008B0817" w:rsidRPr="005D065B">
              <w:rPr>
                <w:rFonts w:ascii="Times New Roman" w:eastAsia="Times New Roman" w:hAnsi="Times New Roman"/>
                <w:color w:val="000000"/>
                <w:spacing w:val="2"/>
              </w:rPr>
              <w:t>k.lt</w:t>
            </w:r>
          </w:p>
          <w:p w14:paraId="04CAFC55" w14:textId="77777777" w:rsidR="009578D5" w:rsidRPr="005D065B" w:rsidRDefault="009578D5" w:rsidP="009578D5">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2"/>
              </w:rPr>
            </w:pPr>
            <w:r w:rsidRPr="005D065B">
              <w:rPr>
                <w:rFonts w:ascii="Times New Roman" w:eastAsia="Times New Roman" w:hAnsi="Times New Roman"/>
                <w:color w:val="000000"/>
                <w:spacing w:val="2"/>
              </w:rPr>
              <w:t xml:space="preserve">SEB bankas </w:t>
            </w:r>
          </w:p>
          <w:p w14:paraId="7A3EEDBE" w14:textId="77777777" w:rsidR="009578D5" w:rsidRPr="005D065B" w:rsidRDefault="009578D5" w:rsidP="009578D5">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2"/>
              </w:rPr>
            </w:pPr>
            <w:r w:rsidRPr="005D065B">
              <w:rPr>
                <w:rFonts w:ascii="Times New Roman" w:eastAsia="Times New Roman" w:hAnsi="Times New Roman"/>
                <w:color w:val="000000"/>
                <w:spacing w:val="2"/>
              </w:rPr>
              <w:t>Kodas 70440</w:t>
            </w:r>
          </w:p>
          <w:p w14:paraId="5B3379F3" w14:textId="77777777" w:rsidR="009578D5" w:rsidRPr="005D065B" w:rsidRDefault="009578D5" w:rsidP="009578D5">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2"/>
              </w:rPr>
            </w:pPr>
            <w:r w:rsidRPr="005D065B">
              <w:rPr>
                <w:rFonts w:ascii="Times New Roman" w:eastAsia="Times New Roman" w:hAnsi="Times New Roman"/>
                <w:color w:val="000000"/>
                <w:spacing w:val="2"/>
              </w:rPr>
              <w:t>A/s LT88 7044 0600 0786 1043</w:t>
            </w:r>
          </w:p>
          <w:p w14:paraId="60DA36B8" w14:textId="77777777" w:rsidR="008B0817" w:rsidRPr="005D065B" w:rsidRDefault="008B0817" w:rsidP="008B0817">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2"/>
              </w:rPr>
            </w:pPr>
          </w:p>
          <w:p w14:paraId="2E7209B6" w14:textId="77777777" w:rsidR="008B0817" w:rsidRPr="005D065B" w:rsidRDefault="008B0817" w:rsidP="008B0817">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2"/>
              </w:rPr>
            </w:pPr>
            <w:r w:rsidRPr="005D065B">
              <w:rPr>
                <w:rFonts w:ascii="Times New Roman" w:eastAsia="Times New Roman" w:hAnsi="Times New Roman"/>
                <w:color w:val="000000"/>
                <w:spacing w:val="2"/>
              </w:rPr>
              <w:t xml:space="preserve">Direktorė </w:t>
            </w:r>
          </w:p>
          <w:p w14:paraId="67EB4EED" w14:textId="77777777" w:rsidR="008B0817" w:rsidRPr="005D065B" w:rsidRDefault="008B0817" w:rsidP="008B0817">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2"/>
              </w:rPr>
            </w:pPr>
            <w:r w:rsidRPr="005D065B">
              <w:rPr>
                <w:rFonts w:ascii="Times New Roman" w:eastAsia="Times New Roman" w:hAnsi="Times New Roman"/>
                <w:color w:val="000000"/>
                <w:spacing w:val="2"/>
              </w:rPr>
              <w:t>Inesa Maziukienė</w:t>
            </w:r>
          </w:p>
          <w:p w14:paraId="493FC2B3" w14:textId="77777777" w:rsidR="008B0817" w:rsidRPr="005D065B" w:rsidRDefault="008B0817" w:rsidP="008B0817">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2"/>
              </w:rPr>
            </w:pPr>
          </w:p>
          <w:p w14:paraId="2E1D1662" w14:textId="77777777" w:rsidR="008B0817" w:rsidRPr="005D065B" w:rsidRDefault="008B0817" w:rsidP="00CA7B00">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2"/>
              </w:rPr>
            </w:pPr>
            <w:r w:rsidRPr="005D065B">
              <w:rPr>
                <w:rFonts w:ascii="Times New Roman" w:eastAsia="Times New Roman" w:hAnsi="Times New Roman"/>
                <w:color w:val="000000"/>
                <w:spacing w:val="2"/>
              </w:rPr>
              <w:t xml:space="preserve">Valdybos </w:t>
            </w:r>
            <w:r w:rsidR="00CA7B00" w:rsidRPr="005D065B">
              <w:rPr>
                <w:rFonts w:ascii="Times New Roman" w:eastAsia="Times New Roman" w:hAnsi="Times New Roman"/>
                <w:color w:val="000000"/>
                <w:spacing w:val="2"/>
              </w:rPr>
              <w:t>narys</w:t>
            </w:r>
          </w:p>
          <w:p w14:paraId="2CF080C6" w14:textId="77777777" w:rsidR="00CA7B00" w:rsidRPr="005D065B" w:rsidRDefault="00CA7B00" w:rsidP="00CA7B00">
            <w:pPr>
              <w:widowControl w:val="0"/>
              <w:pBdr>
                <w:bottom w:val="single" w:sz="12" w:space="1" w:color="auto"/>
              </w:pBdr>
              <w:shd w:val="clear" w:color="auto" w:fill="FFFFFF"/>
              <w:autoSpaceDE w:val="0"/>
              <w:autoSpaceDN w:val="0"/>
              <w:adjustRightInd w:val="0"/>
              <w:spacing w:after="0" w:line="240" w:lineRule="auto"/>
              <w:rPr>
                <w:rFonts w:ascii="Times New Roman" w:eastAsia="Times New Roman" w:hAnsi="Times New Roman"/>
                <w:color w:val="000000"/>
                <w:spacing w:val="2"/>
              </w:rPr>
            </w:pPr>
            <w:r w:rsidRPr="005D065B">
              <w:rPr>
                <w:rFonts w:ascii="Times New Roman" w:eastAsia="Times New Roman" w:hAnsi="Times New Roman"/>
                <w:color w:val="000000"/>
                <w:spacing w:val="2"/>
              </w:rPr>
              <w:t>Rytis Tylūnas</w:t>
            </w:r>
          </w:p>
          <w:p w14:paraId="2188F73C" w14:textId="77777777" w:rsidR="00FA3C65" w:rsidRPr="005D065B" w:rsidRDefault="00FA3C65" w:rsidP="00276974">
            <w:pPr>
              <w:widowControl w:val="0"/>
              <w:shd w:val="clear" w:color="auto" w:fill="FFFFFF"/>
              <w:autoSpaceDE w:val="0"/>
              <w:autoSpaceDN w:val="0"/>
              <w:adjustRightInd w:val="0"/>
              <w:spacing w:after="0" w:line="240" w:lineRule="auto"/>
              <w:rPr>
                <w:rFonts w:ascii="Times New Roman" w:eastAsia="Times New Roman" w:hAnsi="Times New Roman"/>
                <w:color w:val="000000"/>
                <w:spacing w:val="-3"/>
              </w:rPr>
            </w:pPr>
          </w:p>
          <w:p w14:paraId="1E818154" w14:textId="77777777" w:rsidR="00FA3C65" w:rsidRPr="00084FE7" w:rsidRDefault="00FA3C65" w:rsidP="00276974">
            <w:pPr>
              <w:widowControl w:val="0"/>
              <w:shd w:val="clear" w:color="auto" w:fill="FFFFFF"/>
              <w:autoSpaceDE w:val="0"/>
              <w:autoSpaceDN w:val="0"/>
              <w:adjustRightInd w:val="0"/>
              <w:spacing w:after="0" w:line="240" w:lineRule="auto"/>
              <w:rPr>
                <w:rFonts w:ascii="Times New Roman" w:eastAsia="Times New Roman" w:hAnsi="Times New Roman"/>
                <w:color w:val="000000"/>
                <w:spacing w:val="-3"/>
              </w:rPr>
            </w:pPr>
            <w:r w:rsidRPr="005D065B">
              <w:rPr>
                <w:rFonts w:ascii="Times New Roman" w:eastAsia="Times New Roman" w:hAnsi="Times New Roman"/>
                <w:color w:val="000000"/>
                <w:spacing w:val="-3"/>
              </w:rPr>
              <w:t>A. V.</w:t>
            </w:r>
            <w:r w:rsidRPr="00084FE7">
              <w:rPr>
                <w:rFonts w:ascii="Times New Roman" w:eastAsia="Times New Roman" w:hAnsi="Times New Roman"/>
                <w:color w:val="000000"/>
                <w:spacing w:val="-3"/>
              </w:rPr>
              <w:t xml:space="preserve"> </w:t>
            </w:r>
          </w:p>
        </w:tc>
      </w:tr>
    </w:tbl>
    <w:p w14:paraId="07E6791D" w14:textId="77777777" w:rsidR="00FA3C65" w:rsidRPr="00084FE7" w:rsidRDefault="00FA3C65" w:rsidP="00A97009">
      <w:pPr>
        <w:spacing w:after="0" w:line="240" w:lineRule="auto"/>
      </w:pPr>
    </w:p>
    <w:sectPr w:rsidR="00FA3C65" w:rsidRPr="00084FE7" w:rsidSect="006E56A4">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108"/>
    <w:multiLevelType w:val="multilevel"/>
    <w:tmpl w:val="68C249C8"/>
    <w:lvl w:ilvl="0">
      <w:start w:val="11"/>
      <w:numFmt w:val="decimal"/>
      <w:lvlText w:val="%1."/>
      <w:lvlJc w:val="left"/>
      <w:pPr>
        <w:tabs>
          <w:tab w:val="num" w:pos="480"/>
        </w:tabs>
        <w:ind w:left="480" w:hanging="480"/>
      </w:pPr>
      <w:rPr>
        <w:rFonts w:cs="Times New Roman"/>
      </w:rPr>
    </w:lvl>
    <w:lvl w:ilvl="1">
      <w:start w:val="3"/>
      <w:numFmt w:val="decimal"/>
      <w:lvlText w:val="%1.%2."/>
      <w:lvlJc w:val="left"/>
      <w:pPr>
        <w:tabs>
          <w:tab w:val="num" w:pos="1020"/>
        </w:tabs>
        <w:ind w:left="1020" w:hanging="48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1" w15:restartNumberingAfterBreak="0">
    <w:nsid w:val="1D23716D"/>
    <w:multiLevelType w:val="multilevel"/>
    <w:tmpl w:val="79E4AAAA"/>
    <w:lvl w:ilvl="0">
      <w:start w:val="3"/>
      <w:numFmt w:val="decimal"/>
      <w:lvlText w:val="%1."/>
      <w:lvlJc w:val="left"/>
      <w:pPr>
        <w:tabs>
          <w:tab w:val="num" w:pos="360"/>
        </w:tabs>
        <w:ind w:left="360" w:hanging="360"/>
      </w:pPr>
      <w:rPr>
        <w:rFonts w:cs="Times New Roman"/>
      </w:rPr>
    </w:lvl>
    <w:lvl w:ilvl="1">
      <w:start w:val="4"/>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1EB948E3"/>
    <w:multiLevelType w:val="multilevel"/>
    <w:tmpl w:val="FF448EF2"/>
    <w:lvl w:ilvl="0">
      <w:start w:val="9"/>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35C62BB0"/>
    <w:multiLevelType w:val="hybridMultilevel"/>
    <w:tmpl w:val="1DBC3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23066"/>
    <w:multiLevelType w:val="multilevel"/>
    <w:tmpl w:val="E2149C74"/>
    <w:lvl w:ilvl="0">
      <w:start w:val="11"/>
      <w:numFmt w:val="decimal"/>
      <w:lvlText w:val="%1"/>
      <w:lvlJc w:val="left"/>
      <w:pPr>
        <w:tabs>
          <w:tab w:val="num" w:pos="420"/>
        </w:tabs>
        <w:ind w:left="420" w:hanging="420"/>
      </w:pPr>
      <w:rPr>
        <w:rFonts w:cs="Times New Roman"/>
      </w:rPr>
    </w:lvl>
    <w:lvl w:ilvl="1">
      <w:start w:val="1"/>
      <w:numFmt w:val="decimal"/>
      <w:lvlText w:val="%1.%2"/>
      <w:lvlJc w:val="left"/>
      <w:pPr>
        <w:tabs>
          <w:tab w:val="num" w:pos="704"/>
        </w:tabs>
        <w:ind w:left="704" w:hanging="420"/>
      </w:pPr>
      <w:rPr>
        <w:rFonts w:cs="Times New Roman"/>
      </w:rPr>
    </w:lvl>
    <w:lvl w:ilvl="2">
      <w:start w:val="1"/>
      <w:numFmt w:val="decimal"/>
      <w:lvlText w:val="%1.%2.%3"/>
      <w:lvlJc w:val="left"/>
      <w:pPr>
        <w:tabs>
          <w:tab w:val="num" w:pos="1288"/>
        </w:tabs>
        <w:ind w:left="1288" w:hanging="720"/>
      </w:pPr>
      <w:rPr>
        <w:rFonts w:cs="Times New Roman"/>
      </w:rPr>
    </w:lvl>
    <w:lvl w:ilvl="3">
      <w:start w:val="1"/>
      <w:numFmt w:val="decimal"/>
      <w:lvlText w:val="%1.%2.%3.%4"/>
      <w:lvlJc w:val="left"/>
      <w:pPr>
        <w:tabs>
          <w:tab w:val="num" w:pos="1572"/>
        </w:tabs>
        <w:ind w:left="1572" w:hanging="720"/>
      </w:pPr>
      <w:rPr>
        <w:rFonts w:cs="Times New Roman"/>
      </w:rPr>
    </w:lvl>
    <w:lvl w:ilvl="4">
      <w:start w:val="1"/>
      <w:numFmt w:val="decimal"/>
      <w:lvlText w:val="%1.%2.%3.%4.%5"/>
      <w:lvlJc w:val="left"/>
      <w:pPr>
        <w:tabs>
          <w:tab w:val="num" w:pos="2216"/>
        </w:tabs>
        <w:ind w:left="2216" w:hanging="1080"/>
      </w:pPr>
      <w:rPr>
        <w:rFonts w:cs="Times New Roman"/>
      </w:rPr>
    </w:lvl>
    <w:lvl w:ilvl="5">
      <w:start w:val="1"/>
      <w:numFmt w:val="decimal"/>
      <w:lvlText w:val="%1.%2.%3.%4.%5.%6"/>
      <w:lvlJc w:val="left"/>
      <w:pPr>
        <w:tabs>
          <w:tab w:val="num" w:pos="2500"/>
        </w:tabs>
        <w:ind w:left="2500" w:hanging="1080"/>
      </w:pPr>
      <w:rPr>
        <w:rFonts w:cs="Times New Roman"/>
      </w:rPr>
    </w:lvl>
    <w:lvl w:ilvl="6">
      <w:start w:val="1"/>
      <w:numFmt w:val="decimal"/>
      <w:lvlText w:val="%1.%2.%3.%4.%5.%6.%7"/>
      <w:lvlJc w:val="left"/>
      <w:pPr>
        <w:tabs>
          <w:tab w:val="num" w:pos="3144"/>
        </w:tabs>
        <w:ind w:left="3144" w:hanging="1440"/>
      </w:pPr>
      <w:rPr>
        <w:rFonts w:cs="Times New Roman"/>
      </w:rPr>
    </w:lvl>
    <w:lvl w:ilvl="7">
      <w:start w:val="1"/>
      <w:numFmt w:val="decimal"/>
      <w:lvlText w:val="%1.%2.%3.%4.%5.%6.%7.%8"/>
      <w:lvlJc w:val="left"/>
      <w:pPr>
        <w:tabs>
          <w:tab w:val="num" w:pos="3428"/>
        </w:tabs>
        <w:ind w:left="3428" w:hanging="1440"/>
      </w:pPr>
      <w:rPr>
        <w:rFonts w:cs="Times New Roman"/>
      </w:rPr>
    </w:lvl>
    <w:lvl w:ilvl="8">
      <w:start w:val="1"/>
      <w:numFmt w:val="decimal"/>
      <w:lvlText w:val="%1.%2.%3.%4.%5.%6.%7.%8.%9"/>
      <w:lvlJc w:val="left"/>
      <w:pPr>
        <w:tabs>
          <w:tab w:val="num" w:pos="4072"/>
        </w:tabs>
        <w:ind w:left="4072" w:hanging="1800"/>
      </w:pPr>
      <w:rPr>
        <w:rFonts w:cs="Times New Roman"/>
      </w:rPr>
    </w:lvl>
  </w:abstractNum>
  <w:abstractNum w:abstractNumId="5" w15:restartNumberingAfterBreak="0">
    <w:nsid w:val="54C8420A"/>
    <w:multiLevelType w:val="multilevel"/>
    <w:tmpl w:val="E0141812"/>
    <w:lvl w:ilvl="0">
      <w:start w:val="4"/>
      <w:numFmt w:val="decimal"/>
      <w:lvlText w:val="%1."/>
      <w:lvlJc w:val="left"/>
      <w:pPr>
        <w:ind w:left="360" w:hanging="360"/>
      </w:pPr>
      <w:rPr>
        <w:rFonts w:cs="Times New Roman"/>
      </w:rPr>
    </w:lvl>
    <w:lvl w:ilvl="1">
      <w:start w:val="2"/>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560D7471"/>
    <w:multiLevelType w:val="hybridMultilevel"/>
    <w:tmpl w:val="C038D332"/>
    <w:lvl w:ilvl="0" w:tplc="0427000F">
      <w:start w:val="1"/>
      <w:numFmt w:val="decimal"/>
      <w:lvlText w:val="%1."/>
      <w:lvlJc w:val="left"/>
      <w:pPr>
        <w:ind w:left="720" w:hanging="360"/>
      </w:p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859664373">
    <w:abstractNumId w:val="6"/>
  </w:num>
  <w:num w:numId="2" w16cid:durableId="1337996830">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8080284">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019586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8398042">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944379">
    <w:abstractNumId w:val="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2012724">
    <w:abstractNumId w:val="6"/>
  </w:num>
  <w:num w:numId="8" w16cid:durableId="210263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C65"/>
    <w:rsid w:val="000066D4"/>
    <w:rsid w:val="00057213"/>
    <w:rsid w:val="00067DD1"/>
    <w:rsid w:val="000828E4"/>
    <w:rsid w:val="00084FE7"/>
    <w:rsid w:val="001404C8"/>
    <w:rsid w:val="001562CB"/>
    <w:rsid w:val="00161B7F"/>
    <w:rsid w:val="001A211E"/>
    <w:rsid w:val="001A2638"/>
    <w:rsid w:val="001D2BB8"/>
    <w:rsid w:val="001E229C"/>
    <w:rsid w:val="00250153"/>
    <w:rsid w:val="00254397"/>
    <w:rsid w:val="00275B3E"/>
    <w:rsid w:val="00292E74"/>
    <w:rsid w:val="002E59D9"/>
    <w:rsid w:val="0033446E"/>
    <w:rsid w:val="00346A95"/>
    <w:rsid w:val="00361B76"/>
    <w:rsid w:val="0036643D"/>
    <w:rsid w:val="00391C8A"/>
    <w:rsid w:val="003943C8"/>
    <w:rsid w:val="003E20BD"/>
    <w:rsid w:val="00416B7C"/>
    <w:rsid w:val="004171A3"/>
    <w:rsid w:val="00421370"/>
    <w:rsid w:val="004262DE"/>
    <w:rsid w:val="00427C20"/>
    <w:rsid w:val="004560FA"/>
    <w:rsid w:val="00474398"/>
    <w:rsid w:val="004D5059"/>
    <w:rsid w:val="004D700C"/>
    <w:rsid w:val="00551202"/>
    <w:rsid w:val="005B44A8"/>
    <w:rsid w:val="005D065B"/>
    <w:rsid w:val="005E5DAF"/>
    <w:rsid w:val="005E6307"/>
    <w:rsid w:val="005F365F"/>
    <w:rsid w:val="006008B0"/>
    <w:rsid w:val="006A5C5E"/>
    <w:rsid w:val="006D7455"/>
    <w:rsid w:val="006E56A4"/>
    <w:rsid w:val="006F5E9B"/>
    <w:rsid w:val="007001C1"/>
    <w:rsid w:val="00725936"/>
    <w:rsid w:val="00780560"/>
    <w:rsid w:val="007B4429"/>
    <w:rsid w:val="007C6D65"/>
    <w:rsid w:val="007C7BE4"/>
    <w:rsid w:val="007F1C72"/>
    <w:rsid w:val="007F362B"/>
    <w:rsid w:val="0080217A"/>
    <w:rsid w:val="008132AA"/>
    <w:rsid w:val="00822DE5"/>
    <w:rsid w:val="0086640A"/>
    <w:rsid w:val="008B0817"/>
    <w:rsid w:val="008E38CF"/>
    <w:rsid w:val="008F2723"/>
    <w:rsid w:val="00920B9B"/>
    <w:rsid w:val="00954ACA"/>
    <w:rsid w:val="009578D5"/>
    <w:rsid w:val="009A22D6"/>
    <w:rsid w:val="009A5D73"/>
    <w:rsid w:val="009A5F22"/>
    <w:rsid w:val="00A1448E"/>
    <w:rsid w:val="00A25D95"/>
    <w:rsid w:val="00A7706C"/>
    <w:rsid w:val="00A97009"/>
    <w:rsid w:val="00AC2FA6"/>
    <w:rsid w:val="00AE26FF"/>
    <w:rsid w:val="00B10C3E"/>
    <w:rsid w:val="00B325A7"/>
    <w:rsid w:val="00B3360C"/>
    <w:rsid w:val="00B4245A"/>
    <w:rsid w:val="00BE1676"/>
    <w:rsid w:val="00CA7B00"/>
    <w:rsid w:val="00D20C4B"/>
    <w:rsid w:val="00D3018F"/>
    <w:rsid w:val="00D54D40"/>
    <w:rsid w:val="00D71B2D"/>
    <w:rsid w:val="00D91DAA"/>
    <w:rsid w:val="00DC097A"/>
    <w:rsid w:val="00DD7B48"/>
    <w:rsid w:val="00E14BCA"/>
    <w:rsid w:val="00EA4615"/>
    <w:rsid w:val="00EC6AFF"/>
    <w:rsid w:val="00ED205A"/>
    <w:rsid w:val="00EF16CC"/>
    <w:rsid w:val="00F538D8"/>
    <w:rsid w:val="00F82DB7"/>
    <w:rsid w:val="00FA3C65"/>
    <w:rsid w:val="00FB3EC2"/>
    <w:rsid w:val="00FD1BA2"/>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0A84"/>
  <w15:docId w15:val="{749FF06F-F4A3-43F7-B61A-3DD84E54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C65"/>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ongtext">
    <w:name w:val="long_text"/>
    <w:basedOn w:val="Numatytasispastraiposriftas"/>
    <w:rsid w:val="003943C8"/>
  </w:style>
  <w:style w:type="paragraph" w:styleId="Debesliotekstas">
    <w:name w:val="Balloon Text"/>
    <w:basedOn w:val="prastasis"/>
    <w:link w:val="DebesliotekstasDiagrama"/>
    <w:uiPriority w:val="99"/>
    <w:semiHidden/>
    <w:unhideWhenUsed/>
    <w:rsid w:val="004743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4398"/>
    <w:rPr>
      <w:rFonts w:ascii="Tahoma" w:eastAsia="Calibri" w:hAnsi="Tahoma" w:cs="Tahoma"/>
      <w:sz w:val="16"/>
      <w:szCs w:val="16"/>
      <w:lang w:val="lt-LT"/>
    </w:rPr>
  </w:style>
  <w:style w:type="paragraph" w:styleId="Sraopastraipa">
    <w:name w:val="List Paragraph"/>
    <w:basedOn w:val="prastasis"/>
    <w:uiPriority w:val="34"/>
    <w:qFormat/>
    <w:rsid w:val="00ED205A"/>
    <w:pPr>
      <w:ind w:left="720"/>
      <w:contextualSpacing/>
    </w:pPr>
  </w:style>
  <w:style w:type="paragraph" w:styleId="Betarp">
    <w:name w:val="No Spacing"/>
    <w:uiPriority w:val="1"/>
    <w:qFormat/>
    <w:rsid w:val="0086640A"/>
    <w:pPr>
      <w:spacing w:after="0" w:line="240" w:lineRule="auto"/>
    </w:pPr>
    <w:rPr>
      <w:rFonts w:ascii="Calibri" w:eastAsia="Calibri" w:hAnsi="Calibri" w:cs="Times New Roman"/>
      <w:lang w:val="lt-LT"/>
    </w:rPr>
  </w:style>
  <w:style w:type="character" w:styleId="Hipersaitas">
    <w:name w:val="Hyperlink"/>
    <w:basedOn w:val="Numatytasispastraiposriftas"/>
    <w:uiPriority w:val="99"/>
    <w:unhideWhenUsed/>
    <w:rsid w:val="007F1C72"/>
    <w:rPr>
      <w:color w:val="0000FF" w:themeColor="hyperlink"/>
      <w:u w:val="single"/>
    </w:rPr>
  </w:style>
  <w:style w:type="character" w:styleId="Neapdorotaspaminjimas">
    <w:name w:val="Unresolved Mention"/>
    <w:basedOn w:val="Numatytasispastraiposriftas"/>
    <w:uiPriority w:val="99"/>
    <w:semiHidden/>
    <w:unhideWhenUsed/>
    <w:rsid w:val="005D0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agalba.svk.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22973</Words>
  <Characters>13096</Characters>
  <Application>Microsoft Office Word</Application>
  <DocSecurity>0</DocSecurity>
  <Lines>109</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 Maziukiene</dc:creator>
  <cp:lastModifiedBy>V.Katutis</cp:lastModifiedBy>
  <cp:revision>11</cp:revision>
  <cp:lastPrinted>2017-02-02T09:14:00Z</cp:lastPrinted>
  <dcterms:created xsi:type="dcterms:W3CDTF">2024-02-12T11:07:00Z</dcterms:created>
  <dcterms:modified xsi:type="dcterms:W3CDTF">2024-02-12T13:06:00Z</dcterms:modified>
</cp:coreProperties>
</file>