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4A35" w:rsidRDefault="00324A35">
      <w:pPr>
        <w:pStyle w:val="Pavadinimas"/>
        <w:rPr>
          <w:rFonts w:ascii="Trebuchet MS" w:hAnsi="Trebuchet MS"/>
          <w:color w:val="000000"/>
          <w:sz w:val="22"/>
          <w:szCs w:val="22"/>
        </w:rPr>
      </w:pPr>
    </w:p>
    <w:p w:rsidR="00324A35" w:rsidRDefault="009C010B">
      <w:pPr>
        <w:pStyle w:val="Pavadinimas"/>
        <w:rPr>
          <w:rFonts w:ascii="Trebuchet MS" w:hAnsi="Trebuchet MS"/>
          <w:color w:val="000000"/>
          <w:sz w:val="22"/>
          <w:szCs w:val="22"/>
        </w:rPr>
      </w:pPr>
      <w:r>
        <w:rPr>
          <w:rFonts w:ascii="Trebuchet MS" w:hAnsi="Trebuchet MS"/>
          <w:color w:val="000000"/>
          <w:sz w:val="22"/>
          <w:szCs w:val="22"/>
        </w:rPr>
        <w:t>SUTARTIS DĖL KELEIVIŲ PERVEŽIMO NR. ANS-   / SR-</w:t>
      </w:r>
    </w:p>
    <w:p w:rsidR="00324A35" w:rsidRDefault="009C010B">
      <w:pPr>
        <w:jc w:val="center"/>
        <w:rPr>
          <w:rFonts w:ascii="Trebuchet MS" w:hAnsi="Trebuchet MS"/>
          <w:color w:val="000000"/>
          <w:sz w:val="22"/>
          <w:szCs w:val="22"/>
          <w:lang w:val="lt-LT"/>
        </w:rPr>
      </w:pPr>
      <w:r>
        <w:rPr>
          <w:rFonts w:ascii="Trebuchet MS" w:hAnsi="Trebuchet MS"/>
          <w:color w:val="000000"/>
          <w:sz w:val="22"/>
          <w:szCs w:val="22"/>
          <w:lang w:val="lt-LT"/>
        </w:rPr>
        <w:t>2024 m. rugsėjo   d.</w:t>
      </w:r>
    </w:p>
    <w:p w:rsidR="00324A35" w:rsidRDefault="009C010B">
      <w:pPr>
        <w:jc w:val="center"/>
        <w:rPr>
          <w:rFonts w:ascii="Trebuchet MS" w:hAnsi="Trebuchet MS"/>
          <w:color w:val="000000"/>
          <w:sz w:val="22"/>
          <w:szCs w:val="22"/>
          <w:lang w:val="lt-LT"/>
        </w:rPr>
      </w:pPr>
      <w:r>
        <w:rPr>
          <w:rFonts w:ascii="Trebuchet MS" w:hAnsi="Trebuchet MS"/>
          <w:color w:val="000000"/>
          <w:sz w:val="22"/>
          <w:szCs w:val="22"/>
          <w:lang w:val="lt-LT"/>
        </w:rPr>
        <w:t>Šiauliai</w:t>
      </w:r>
    </w:p>
    <w:p w:rsidR="00324A35" w:rsidRDefault="00324A35">
      <w:pPr>
        <w:jc w:val="center"/>
        <w:rPr>
          <w:rFonts w:ascii="Trebuchet MS" w:hAnsi="Trebuchet MS"/>
          <w:color w:val="000000"/>
          <w:sz w:val="22"/>
          <w:szCs w:val="22"/>
          <w:lang w:val="lt-LT"/>
        </w:rPr>
      </w:pPr>
    </w:p>
    <w:p w:rsidR="00324A35" w:rsidRDefault="009C010B">
      <w:pPr>
        <w:ind w:firstLine="567"/>
        <w:jc w:val="both"/>
        <w:rPr>
          <w:rFonts w:ascii="Trebuchet MS" w:hAnsi="Trebuchet MS"/>
          <w:color w:val="000000"/>
          <w:sz w:val="22"/>
          <w:szCs w:val="22"/>
          <w:lang w:val="lt-LT"/>
        </w:rPr>
      </w:pPr>
      <w:r>
        <w:rPr>
          <w:rFonts w:ascii="Trebuchet MS" w:hAnsi="Trebuchet MS"/>
          <w:color w:val="000000"/>
          <w:sz w:val="22"/>
          <w:szCs w:val="22"/>
          <w:lang w:val="lt-LT"/>
        </w:rPr>
        <w:t xml:space="preserve">Uždaroji akcinė bendrovė „Juozas veža“, kurios buveinė yra Rasos g. 9-88, Šiauliuose, įmonės kodas 302453237, veikianti pagal bendrovės įstatus, atstovaujama generalinio direktoriaus Juozo Staponkaus </w:t>
      </w:r>
      <w:r>
        <w:rPr>
          <w:rFonts w:ascii="Trebuchet MS" w:hAnsi="Trebuchet MS"/>
          <w:b/>
          <w:color w:val="000000"/>
          <w:sz w:val="22"/>
          <w:szCs w:val="22"/>
          <w:lang w:val="lt-LT"/>
        </w:rPr>
        <w:t xml:space="preserve">(toliau — Vežėjas) </w:t>
      </w:r>
      <w:r>
        <w:rPr>
          <w:rFonts w:ascii="Trebuchet MS" w:hAnsi="Trebuchet MS"/>
          <w:color w:val="000000"/>
          <w:sz w:val="22"/>
          <w:szCs w:val="22"/>
          <w:lang w:val="lt-LT"/>
        </w:rPr>
        <w:t>ir Šiaulių apskrities valstybinė moke</w:t>
      </w:r>
      <w:r>
        <w:rPr>
          <w:rFonts w:ascii="Trebuchet MS" w:hAnsi="Trebuchet MS"/>
          <w:color w:val="000000"/>
          <w:sz w:val="22"/>
          <w:szCs w:val="22"/>
          <w:lang w:val="lt-LT"/>
        </w:rPr>
        <w:t>sčių inspekcija, kurios buveinė yra Vilniaus g. 265, Šiauliuose, įstaigos</w:t>
      </w:r>
      <w:r>
        <w:rPr>
          <w:rFonts w:ascii="Trebuchet MS" w:hAnsi="Trebuchet MS"/>
          <w:color w:val="000000"/>
          <w:sz w:val="22"/>
          <w:szCs w:val="22"/>
          <w:lang w:val="lt-LT"/>
        </w:rPr>
        <w:t xml:space="preserve"> kodas 188729542, atstovaujama viršininkės Auksės </w:t>
      </w:r>
      <w:r>
        <w:rPr>
          <w:rFonts w:ascii="Trebuchet MS" w:hAnsi="Trebuchet MS"/>
          <w:color w:val="000000"/>
          <w:sz w:val="22"/>
          <w:szCs w:val="22"/>
          <w:lang w:val="lt-LT"/>
        </w:rPr>
        <w:br/>
        <w:t xml:space="preserve">Tutkutės, </w:t>
      </w:r>
      <w:r>
        <w:rPr>
          <w:rFonts w:ascii="Trebuchet MS" w:hAnsi="Trebuchet MS"/>
          <w:color w:val="000000"/>
          <w:sz w:val="22"/>
          <w:szCs w:val="22"/>
          <w:lang w:val="lt-LT"/>
        </w:rPr>
        <w:t>veikiančios pagal Šiaulių AVMI nuostatus</w:t>
      </w:r>
      <w:r>
        <w:rPr>
          <w:rFonts w:ascii="Trebuchet MS" w:hAnsi="Trebuchet MS"/>
          <w:b/>
          <w:color w:val="000000"/>
          <w:sz w:val="22"/>
          <w:szCs w:val="22"/>
          <w:lang w:val="lt-LT"/>
        </w:rPr>
        <w:t xml:space="preserve"> (tolia</w:t>
      </w:r>
      <w:r>
        <w:rPr>
          <w:rFonts w:ascii="Trebuchet MS" w:hAnsi="Trebuchet MS"/>
          <w:b/>
          <w:color w:val="000000"/>
          <w:sz w:val="22"/>
          <w:szCs w:val="22"/>
          <w:lang w:val="lt-LT"/>
        </w:rPr>
        <w:t>u — Užsakovas),</w:t>
      </w:r>
      <w:r>
        <w:rPr>
          <w:rFonts w:ascii="Trebuchet MS" w:hAnsi="Trebuchet MS"/>
          <w:color w:val="000000"/>
          <w:sz w:val="22"/>
          <w:szCs w:val="22"/>
          <w:lang w:val="lt-LT"/>
        </w:rPr>
        <w:t xml:space="preserve"> sudarė šią sutartį </w:t>
      </w:r>
      <w:r>
        <w:rPr>
          <w:rFonts w:ascii="Trebuchet MS" w:hAnsi="Trebuchet MS"/>
          <w:b/>
          <w:color w:val="000000"/>
          <w:sz w:val="22"/>
          <w:szCs w:val="22"/>
          <w:lang w:val="lt-LT"/>
        </w:rPr>
        <w:t>(toliau — Sutartis)</w:t>
      </w:r>
      <w:r>
        <w:rPr>
          <w:rFonts w:ascii="Trebuchet MS" w:hAnsi="Trebuchet MS"/>
          <w:color w:val="000000"/>
          <w:sz w:val="22"/>
          <w:szCs w:val="22"/>
          <w:lang w:val="lt-LT"/>
        </w:rPr>
        <w:t xml:space="preserve">: </w:t>
      </w:r>
    </w:p>
    <w:p w:rsidR="00324A35" w:rsidRDefault="00324A35">
      <w:pPr>
        <w:ind w:firstLine="567"/>
        <w:jc w:val="both"/>
        <w:rPr>
          <w:rFonts w:ascii="Trebuchet MS" w:hAnsi="Trebuchet MS"/>
          <w:color w:val="000000"/>
          <w:sz w:val="22"/>
          <w:szCs w:val="22"/>
          <w:lang w:val="lt-LT"/>
        </w:rPr>
      </w:pPr>
    </w:p>
    <w:p w:rsidR="00324A35" w:rsidRDefault="009C010B">
      <w:pPr>
        <w:pStyle w:val="Sraopastraipa"/>
        <w:numPr>
          <w:ilvl w:val="0"/>
          <w:numId w:val="4"/>
        </w:numPr>
        <w:jc w:val="center"/>
        <w:rPr>
          <w:rFonts w:ascii="Trebuchet MS" w:hAnsi="Trebuchet MS"/>
          <w:b/>
          <w:sz w:val="22"/>
          <w:szCs w:val="22"/>
          <w:lang w:val="lt-LT"/>
        </w:rPr>
      </w:pPr>
      <w:r>
        <w:rPr>
          <w:rFonts w:ascii="Trebuchet MS" w:hAnsi="Trebuchet MS"/>
          <w:b/>
          <w:sz w:val="22"/>
          <w:szCs w:val="22"/>
          <w:lang w:val="lt-LT"/>
        </w:rPr>
        <w:t>SUTARTIES OBJEKTAS</w:t>
      </w:r>
    </w:p>
    <w:p w:rsidR="00324A35" w:rsidRDefault="00324A35">
      <w:pPr>
        <w:pStyle w:val="Sraopastraipa"/>
        <w:rPr>
          <w:rFonts w:ascii="Trebuchet MS" w:hAnsi="Trebuchet MS"/>
          <w:sz w:val="22"/>
          <w:szCs w:val="22"/>
          <w:lang w:val="lt-LT" w:eastAsia="en-US"/>
        </w:rPr>
      </w:pP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1.1. Vežėjas už sutartą kainą perveža Užsakovo keleivius techniškai tvarkingu 50 vietų (49 viet</w:t>
      </w:r>
      <w:r>
        <w:rPr>
          <w:rFonts w:ascii="Trebuchet MS" w:hAnsi="Trebuchet MS"/>
          <w:sz w:val="22"/>
          <w:szCs w:val="22"/>
        </w:rPr>
        <w:t xml:space="preserve">os </w:t>
      </w:r>
      <w:r>
        <w:rPr>
          <w:rFonts w:ascii="Trebuchet MS" w:hAnsi="Trebuchet MS"/>
          <w:color w:val="000000"/>
          <w:sz w:val="22"/>
          <w:szCs w:val="22"/>
        </w:rPr>
        <w:t xml:space="preserve">keleiviams ir 1 vieta gidui) autobusu VOLVO9900 v.n. HDF990. </w:t>
      </w:r>
    </w:p>
    <w:p w:rsidR="00324A35" w:rsidRDefault="009C010B">
      <w:pPr>
        <w:pStyle w:val="Pagrindinistekstas"/>
        <w:rPr>
          <w:rFonts w:ascii="Trebuchet MS" w:hAnsi="Trebuchet MS"/>
          <w:b/>
          <w:color w:val="000000"/>
          <w:sz w:val="22"/>
          <w:szCs w:val="22"/>
        </w:rPr>
      </w:pPr>
      <w:r>
        <w:rPr>
          <w:rFonts w:ascii="Trebuchet MS" w:hAnsi="Trebuchet MS"/>
          <w:color w:val="000000"/>
          <w:sz w:val="22"/>
          <w:szCs w:val="22"/>
        </w:rPr>
        <w:t xml:space="preserve">1.2. </w:t>
      </w:r>
      <w:r>
        <w:rPr>
          <w:rFonts w:ascii="Trebuchet MS" w:hAnsi="Trebuchet MS"/>
          <w:b/>
          <w:iCs/>
          <w:color w:val="000000"/>
          <w:sz w:val="22"/>
          <w:szCs w:val="22"/>
        </w:rPr>
        <w:t>Autobuso marš</w:t>
      </w:r>
      <w:r>
        <w:rPr>
          <w:rFonts w:ascii="Trebuchet MS" w:hAnsi="Trebuchet MS"/>
          <w:b/>
          <w:iCs/>
          <w:color w:val="000000"/>
          <w:sz w:val="22"/>
          <w:szCs w:val="22"/>
        </w:rPr>
        <w:t xml:space="preserve">rutas: Šiauliai (Vilniaus g. 265)  – Radviliškis (V. Kudirkos g. 3) – Vilnius (Belmonto g. 17) – Radviliškis (V. Kudirkos g. 3)  – Šiauliai (Vilniaus g. 265)  </w:t>
      </w:r>
      <w:r>
        <w:rPr>
          <w:rFonts w:ascii="Trebuchet MS" w:hAnsi="Trebuchet MS"/>
          <w:b/>
          <w:color w:val="000000"/>
          <w:sz w:val="22"/>
          <w:szCs w:val="22"/>
        </w:rPr>
        <w:t>.</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1.2.1. Kelionės data: išvykimas 2024-10-01, grįžimas 2024-10-01.</w:t>
      </w:r>
    </w:p>
    <w:p w:rsidR="00324A35" w:rsidRDefault="009C010B">
      <w:pPr>
        <w:pStyle w:val="Pagrindinistekstas"/>
        <w:rPr>
          <w:rFonts w:ascii="Trebuchet MS" w:hAnsi="Trebuchet MS"/>
          <w:bCs/>
          <w:color w:val="FF0000"/>
          <w:sz w:val="22"/>
          <w:szCs w:val="22"/>
        </w:rPr>
      </w:pPr>
      <w:r>
        <w:rPr>
          <w:rFonts w:ascii="Trebuchet MS" w:hAnsi="Trebuchet MS"/>
          <w:color w:val="000000"/>
          <w:sz w:val="22"/>
          <w:szCs w:val="22"/>
        </w:rPr>
        <w:t xml:space="preserve">1.2.2. Išvykimo, grįžimo ir sustojimų stotelių vieta ir laikas </w:t>
      </w:r>
      <w:r>
        <w:rPr>
          <w:rFonts w:ascii="Trebuchet MS" w:hAnsi="Trebuchet MS"/>
          <w:bCs/>
          <w:color w:val="000000"/>
          <w:sz w:val="22"/>
          <w:szCs w:val="22"/>
        </w:rPr>
        <w:t>yra derinami su perkančiąja organizacija.</w:t>
      </w:r>
    </w:p>
    <w:p w:rsidR="00324A35" w:rsidRDefault="00324A35">
      <w:pPr>
        <w:pStyle w:val="Pagrindinistekstas"/>
        <w:rPr>
          <w:rFonts w:ascii="Trebuchet MS" w:hAnsi="Trebuchet MS"/>
          <w:bCs/>
          <w:color w:val="FF0000"/>
          <w:sz w:val="22"/>
          <w:szCs w:val="22"/>
        </w:rPr>
      </w:pPr>
    </w:p>
    <w:p w:rsidR="00324A35" w:rsidRDefault="009C010B">
      <w:pPr>
        <w:pStyle w:val="Sraopastraipa"/>
        <w:numPr>
          <w:ilvl w:val="0"/>
          <w:numId w:val="4"/>
        </w:numPr>
        <w:jc w:val="center"/>
        <w:rPr>
          <w:rFonts w:ascii="Trebuchet MS" w:hAnsi="Trebuchet MS"/>
          <w:b/>
          <w:bCs/>
          <w:color w:val="000000"/>
          <w:sz w:val="22"/>
          <w:szCs w:val="22"/>
          <w:lang w:val="lt-LT"/>
        </w:rPr>
      </w:pPr>
      <w:r>
        <w:rPr>
          <w:rFonts w:ascii="Trebuchet MS" w:hAnsi="Trebuchet MS"/>
          <w:b/>
          <w:bCs/>
          <w:color w:val="000000"/>
          <w:sz w:val="22"/>
          <w:szCs w:val="22"/>
          <w:lang w:val="lt-LT"/>
        </w:rPr>
        <w:t>KAINA IR MOKĖJIMO TVARKA</w:t>
      </w:r>
    </w:p>
    <w:p w:rsidR="00324A35" w:rsidRDefault="00324A35">
      <w:pPr>
        <w:ind w:left="360"/>
        <w:rPr>
          <w:rFonts w:ascii="Trebuchet MS" w:hAnsi="Trebuchet MS"/>
          <w:color w:val="000000"/>
          <w:sz w:val="22"/>
          <w:szCs w:val="22"/>
          <w:lang w:val="lt-LT"/>
        </w:rPr>
      </w:pPr>
    </w:p>
    <w:p w:rsidR="00324A35" w:rsidRDefault="009C010B">
      <w:pPr>
        <w:pStyle w:val="Pagrindinistekstas"/>
        <w:rPr>
          <w:rFonts w:ascii="Trebuchet MS" w:hAnsi="Trebuchet MS"/>
          <w:b/>
          <w:color w:val="000000"/>
          <w:sz w:val="22"/>
          <w:szCs w:val="22"/>
        </w:rPr>
      </w:pPr>
      <w:r>
        <w:rPr>
          <w:rFonts w:ascii="Trebuchet MS" w:hAnsi="Trebuchet MS"/>
          <w:color w:val="000000"/>
          <w:sz w:val="22"/>
          <w:szCs w:val="22"/>
        </w:rPr>
        <w:t xml:space="preserve">2.1. Sutartos paslaugos kaina: </w:t>
      </w:r>
      <w:r>
        <w:rPr>
          <w:rFonts w:ascii="Trebuchet MS" w:hAnsi="Trebuchet MS"/>
          <w:b/>
          <w:color w:val="000000"/>
          <w:sz w:val="22"/>
          <w:szCs w:val="22"/>
        </w:rPr>
        <w:t>726,00 eurų su PVM (600 Eur be PVM).</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xml:space="preserve">2.2. Už kelionę Užsakovas atsiskaito po kelionės per 30 </w:t>
      </w:r>
      <w:r>
        <w:rPr>
          <w:rFonts w:ascii="Trebuchet MS" w:hAnsi="Trebuchet MS"/>
          <w:color w:val="000000"/>
          <w:sz w:val="22"/>
          <w:szCs w:val="22"/>
        </w:rPr>
        <w:t>dienų.</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2.3. Į paslaugos kainą įskaičiuota: visas reikalingas kuras, autobuso ir keleivių (kol jie yra autobuse) draudimas, kelių mokesčiai.</w:t>
      </w:r>
    </w:p>
    <w:p w:rsidR="00324A35" w:rsidRDefault="009C010B">
      <w:pPr>
        <w:numPr>
          <w:ilvl w:val="0"/>
          <w:numId w:val="2"/>
        </w:numPr>
        <w:tabs>
          <w:tab w:val="left" w:pos="142"/>
        </w:tabs>
        <w:ind w:left="0" w:firstLine="0"/>
        <w:rPr>
          <w:rFonts w:ascii="Trebuchet MS" w:hAnsi="Trebuchet MS"/>
          <w:color w:val="000000"/>
          <w:sz w:val="22"/>
          <w:szCs w:val="22"/>
          <w:lang w:val="lt-LT"/>
        </w:rPr>
      </w:pPr>
      <w:r>
        <w:rPr>
          <w:rFonts w:ascii="Trebuchet MS" w:hAnsi="Trebuchet MS"/>
          <w:color w:val="000000"/>
          <w:sz w:val="22"/>
          <w:szCs w:val="22"/>
          <w:lang w:val="lt-LT"/>
        </w:rPr>
        <w:t>2.4. Viršijus numatytus kilometrus, už papildomą, sutartyje nesutartą maršrut</w:t>
      </w:r>
      <w:r>
        <w:rPr>
          <w:rFonts w:ascii="Trebuchet MS" w:hAnsi="Trebuchet MS"/>
          <w:sz w:val="22"/>
          <w:szCs w:val="22"/>
          <w:lang w:val="lt-LT"/>
        </w:rPr>
        <w:t xml:space="preserve">ą, </w:t>
      </w:r>
      <w:r>
        <w:rPr>
          <w:rFonts w:ascii="Trebuchet MS" w:hAnsi="Trebuchet MS"/>
          <w:color w:val="000000"/>
          <w:sz w:val="22"/>
          <w:szCs w:val="22"/>
          <w:lang w:val="lt-LT"/>
        </w:rPr>
        <w:t xml:space="preserve">kiekvieno papildomo kilometro kaina </w:t>
      </w:r>
      <w:r>
        <w:rPr>
          <w:rFonts w:ascii="Trebuchet MS" w:hAnsi="Trebuchet MS"/>
          <w:color w:val="000000"/>
          <w:sz w:val="22"/>
          <w:szCs w:val="22"/>
          <w:lang w:val="lt-LT"/>
        </w:rPr>
        <w:t>0,80 Eur, papildoma darbo valanda 15 Eur.</w:t>
      </w:r>
    </w:p>
    <w:p w:rsidR="00324A35" w:rsidRDefault="009C010B">
      <w:pPr>
        <w:numPr>
          <w:ilvl w:val="0"/>
          <w:numId w:val="2"/>
        </w:numPr>
        <w:rPr>
          <w:rFonts w:ascii="Trebuchet MS" w:hAnsi="Trebuchet MS"/>
          <w:color w:val="000000"/>
          <w:sz w:val="22"/>
          <w:szCs w:val="22"/>
          <w:lang w:val="lt-LT"/>
        </w:rPr>
      </w:pPr>
      <w:r>
        <w:rPr>
          <w:rFonts w:ascii="Trebuchet MS" w:hAnsi="Trebuchet MS"/>
          <w:color w:val="000000"/>
          <w:sz w:val="22"/>
          <w:szCs w:val="22"/>
          <w:lang w:val="lt-LT"/>
        </w:rPr>
        <w:t>2.5. Atsiskaitomoji banko sąskaita gali būti keičiama tik pasirašant atskirą Sutarties priedą.</w:t>
      </w:r>
    </w:p>
    <w:p w:rsidR="00324A35" w:rsidRDefault="00324A35">
      <w:pPr>
        <w:numPr>
          <w:ilvl w:val="0"/>
          <w:numId w:val="2"/>
        </w:numPr>
        <w:rPr>
          <w:rFonts w:ascii="Trebuchet MS" w:hAnsi="Trebuchet MS"/>
          <w:color w:val="000000"/>
          <w:sz w:val="22"/>
          <w:szCs w:val="22"/>
          <w:lang w:val="lt-LT"/>
        </w:rPr>
      </w:pPr>
    </w:p>
    <w:p w:rsidR="00324A35" w:rsidRDefault="009C010B">
      <w:pPr>
        <w:pStyle w:val="Pagrindinistekstas"/>
        <w:jc w:val="center"/>
        <w:rPr>
          <w:rFonts w:ascii="Trebuchet MS" w:hAnsi="Trebuchet MS"/>
          <w:b/>
          <w:bCs/>
          <w:color w:val="000000"/>
          <w:sz w:val="22"/>
          <w:szCs w:val="22"/>
        </w:rPr>
      </w:pPr>
      <w:r>
        <w:rPr>
          <w:rFonts w:ascii="Trebuchet MS" w:hAnsi="Trebuchet MS"/>
          <w:b/>
          <w:bCs/>
          <w:color w:val="000000"/>
          <w:sz w:val="22"/>
          <w:szCs w:val="22"/>
        </w:rPr>
        <w:t>3. NAUDOJIMOSI AUTOBUSU TVARKA IR SĄLYGOS</w:t>
      </w:r>
    </w:p>
    <w:p w:rsidR="00324A35" w:rsidRDefault="00324A35">
      <w:pPr>
        <w:pStyle w:val="Pagrindinistekstas"/>
        <w:jc w:val="center"/>
        <w:rPr>
          <w:rFonts w:ascii="Trebuchet MS" w:hAnsi="Trebuchet MS"/>
          <w:color w:val="000000"/>
          <w:sz w:val="22"/>
          <w:szCs w:val="22"/>
        </w:rPr>
      </w:pP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xml:space="preserve">3.1. Iki kelionės (ne vėliau nei likus 2 darbo dienoms) pradžios Užsakovas </w:t>
      </w:r>
      <w:r>
        <w:rPr>
          <w:rFonts w:ascii="Trebuchet MS" w:hAnsi="Trebuchet MS"/>
          <w:color w:val="000000"/>
          <w:sz w:val="22"/>
          <w:szCs w:val="22"/>
        </w:rPr>
        <w:t>raštu (Sutarties 3.3 p. nurodytu el. paštu ar priedu prie sudarytos ir pasirašytos sutarties) pateikia Vežėjui maršrutą ir laiką (jei yra galimybė vykti į kelionės tikslą skirtingais maršrutais, sutaria raštu iš anksto, kuriuo maršrutu bus vykstama) bei in</w:t>
      </w:r>
      <w:r>
        <w:rPr>
          <w:rFonts w:ascii="Trebuchet MS" w:hAnsi="Trebuchet MS"/>
          <w:color w:val="000000"/>
          <w:sz w:val="22"/>
          <w:szCs w:val="22"/>
        </w:rPr>
        <w:t>formuoja, kur ir kada privalo atvykti autobusas pradėti vykdyti užsakymą.</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3.2. Nuo autobuso perdavimo Užsakovui momento Vežėjas ir jo vairuotojai, neatsako už autobuse be priežiūros paliktus daiktus, pinigus, dokumentus ar kitas vertybes.</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3.3. Vežėjo atsak</w:t>
      </w:r>
      <w:r>
        <w:rPr>
          <w:rFonts w:ascii="Trebuchet MS" w:hAnsi="Trebuchet MS"/>
          <w:color w:val="000000"/>
          <w:sz w:val="22"/>
          <w:szCs w:val="22"/>
        </w:rPr>
        <w:t xml:space="preserve">ingų asmenų už sutartis dėl keleivių pervežimo kontaktai: </w:t>
      </w:r>
      <w:r>
        <w:rPr>
          <w:rFonts w:ascii="Trebuchet MS" w:hAnsi="Trebuchet MS"/>
          <w:sz w:val="22"/>
          <w:szCs w:val="22"/>
          <w:lang w:eastAsia="lt-LT"/>
        </w:rPr>
        <w:t xml:space="preserve">tel. </w:t>
      </w:r>
      <w:r>
        <w:rPr>
          <w:rStyle w:val="Hipersaitas"/>
          <w:rFonts w:ascii="Trebuchet MS" w:hAnsi="Trebuchet MS"/>
          <w:sz w:val="22"/>
          <w:szCs w:val="22"/>
        </w:rPr>
        <w:t xml:space="preserve">8 684 12843 , </w:t>
      </w:r>
      <w:r>
        <w:rPr>
          <w:rFonts w:ascii="Trebuchet MS" w:hAnsi="Trebuchet MS" w:cs="Calibri"/>
          <w:sz w:val="22"/>
          <w:szCs w:val="22"/>
        </w:rPr>
        <w:t>El.p. </w:t>
      </w:r>
      <w:hyperlink r:id="rId5">
        <w:r>
          <w:rPr>
            <w:rStyle w:val="Hipersaitas"/>
            <w:rFonts w:ascii="Trebuchet MS" w:hAnsi="Trebuchet MS" w:cs="Calibri"/>
            <w:sz w:val="22"/>
            <w:szCs w:val="22"/>
          </w:rPr>
          <w:t>vezajuozas</w:t>
        </w:r>
        <w:r>
          <w:rPr>
            <w:rStyle w:val="Hipersaitas"/>
            <w:rFonts w:ascii="Trebuchet MS" w:hAnsi="Trebuchet MS" w:cs="Calibri"/>
            <w:sz w:val="22"/>
            <w:szCs w:val="22"/>
            <w:lang w:val="en-US"/>
          </w:rPr>
          <w:t>@gmail.com</w:t>
        </w:r>
      </w:hyperlink>
      <w:r>
        <w:rPr>
          <w:rFonts w:ascii="Trebuchet MS" w:hAnsi="Trebuchet MS" w:cs="Calibri"/>
          <w:sz w:val="22"/>
          <w:szCs w:val="22"/>
        </w:rPr>
        <w:t xml:space="preserve"> </w:t>
      </w:r>
      <w:r>
        <w:rPr>
          <w:rFonts w:ascii="Trebuchet MS" w:hAnsi="Trebuchet MS"/>
          <w:color w:val="000000"/>
          <w:sz w:val="22"/>
          <w:szCs w:val="22"/>
        </w:rPr>
        <w:t xml:space="preserve">. </w:t>
      </w:r>
    </w:p>
    <w:p w:rsidR="00324A35" w:rsidRDefault="009C010B">
      <w:pPr>
        <w:pStyle w:val="Pagrindinistekstas"/>
        <w:numPr>
          <w:ilvl w:val="0"/>
          <w:numId w:val="3"/>
        </w:numPr>
        <w:tabs>
          <w:tab w:val="left" w:pos="1440"/>
        </w:tabs>
        <w:ind w:left="0"/>
        <w:jc w:val="center"/>
        <w:rPr>
          <w:rFonts w:ascii="Trebuchet MS" w:hAnsi="Trebuchet MS"/>
          <w:bCs/>
          <w:color w:val="000000"/>
          <w:sz w:val="22"/>
          <w:szCs w:val="22"/>
        </w:rPr>
      </w:pPr>
      <w:r>
        <w:rPr>
          <w:rFonts w:ascii="Trebuchet MS" w:hAnsi="Trebuchet MS"/>
          <w:b/>
          <w:bCs/>
          <w:color w:val="000000"/>
          <w:sz w:val="22"/>
          <w:szCs w:val="22"/>
        </w:rPr>
        <w:t>ŠALIŲ TEISĖS IR PAREIGOS</w:t>
      </w:r>
    </w:p>
    <w:p w:rsidR="00324A35" w:rsidRDefault="009C010B">
      <w:pPr>
        <w:pStyle w:val="Pagrindinistekstas"/>
        <w:rPr>
          <w:rFonts w:ascii="Trebuchet MS" w:hAnsi="Trebuchet MS"/>
          <w:color w:val="000000"/>
          <w:sz w:val="22"/>
          <w:szCs w:val="22"/>
        </w:rPr>
      </w:pPr>
      <w:r>
        <w:rPr>
          <w:rFonts w:ascii="Trebuchet MS" w:hAnsi="Trebuchet MS"/>
          <w:bCs/>
          <w:color w:val="000000"/>
          <w:sz w:val="22"/>
          <w:szCs w:val="22"/>
        </w:rPr>
        <w:t>4.1. Vežėjas įsipareigoja:</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atvykti laiku nurodytu adresu;</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perduoti Užsako</w:t>
      </w:r>
      <w:r>
        <w:rPr>
          <w:rFonts w:ascii="Trebuchet MS" w:hAnsi="Trebuchet MS"/>
          <w:color w:val="000000"/>
          <w:sz w:val="22"/>
          <w:szCs w:val="22"/>
        </w:rPr>
        <w:t>vui techniškai tvarkingą autobusą su vairuotoju ir reikiamais autobuso dokumentais kelionei;</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saugiai pervežti keleivius visos kelionės metu;</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sugedus autobusui, pateikti kitą autobusą. Jei užsakovas nesutinka, sutartis nutraukiama užsakovui grąžinant ap</w:t>
      </w:r>
      <w:r>
        <w:rPr>
          <w:rFonts w:ascii="Trebuchet MS" w:hAnsi="Trebuchet MS"/>
          <w:color w:val="000000"/>
          <w:sz w:val="22"/>
          <w:szCs w:val="22"/>
        </w:rPr>
        <w:t>mokėjimą;</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 xml:space="preserve">Sutarčiai vykdyti paskirti </w:t>
      </w:r>
      <w:r>
        <w:rPr>
          <w:rFonts w:ascii="Trebuchet MS" w:hAnsi="Trebuchet MS"/>
          <w:color w:val="000000"/>
          <w:sz w:val="22"/>
          <w:szCs w:val="22"/>
        </w:rPr>
        <w:t xml:space="preserve">tik tokią teisę </w:t>
      </w:r>
      <w:r>
        <w:rPr>
          <w:rFonts w:ascii="Trebuchet MS" w:hAnsi="Trebuchet MS"/>
          <w:color w:val="000000"/>
          <w:sz w:val="22"/>
          <w:szCs w:val="22"/>
        </w:rPr>
        <w:t>turinčius asmenis</w:t>
      </w:r>
      <w:r>
        <w:rPr>
          <w:rFonts w:ascii="Trebuchet MS" w:hAnsi="Trebuchet MS"/>
          <w:color w:val="000000"/>
          <w:sz w:val="22"/>
          <w:szCs w:val="22"/>
        </w:rPr>
        <w:t>;</w:t>
      </w:r>
    </w:p>
    <w:p w:rsidR="00324A35" w:rsidRDefault="009C010B">
      <w:pPr>
        <w:pStyle w:val="Pagrindinistekstas"/>
        <w:rPr>
          <w:rFonts w:ascii="Trebuchet MS" w:hAnsi="Trebuchet MS"/>
          <w:sz w:val="22"/>
          <w:szCs w:val="22"/>
        </w:rPr>
      </w:pPr>
      <w:r>
        <w:rPr>
          <w:rFonts w:ascii="Trebuchet MS" w:hAnsi="Trebuchet MS"/>
          <w:sz w:val="22"/>
          <w:szCs w:val="22"/>
        </w:rPr>
        <w:t xml:space="preserve">- PVM sąskaitą faktūrą pateikti per </w:t>
      </w:r>
      <w:r w:rsidR="00CC2CEF" w:rsidRPr="008109AA">
        <w:rPr>
          <w:rFonts w:ascii="Trebuchet MS" w:hAnsi="Trebuchet MS"/>
          <w:sz w:val="22"/>
          <w:szCs w:val="22"/>
        </w:rPr>
        <w:t xml:space="preserve">Sąskaitų </w:t>
      </w:r>
      <w:r w:rsidR="00CC2CEF">
        <w:rPr>
          <w:rFonts w:ascii="Trebuchet MS" w:hAnsi="Trebuchet MS"/>
          <w:sz w:val="22"/>
          <w:szCs w:val="22"/>
        </w:rPr>
        <w:t>administravimo bendrąją</w:t>
      </w:r>
      <w:r w:rsidR="00CC2CEF" w:rsidRPr="008109AA">
        <w:rPr>
          <w:rFonts w:ascii="Trebuchet MS" w:hAnsi="Trebuchet MS"/>
          <w:sz w:val="22"/>
          <w:szCs w:val="22"/>
        </w:rPr>
        <w:t xml:space="preserve"> </w:t>
      </w:r>
      <w:r w:rsidR="00CC2CEF">
        <w:rPr>
          <w:rFonts w:ascii="Trebuchet MS" w:hAnsi="Trebuchet MS"/>
          <w:sz w:val="22"/>
          <w:szCs w:val="22"/>
        </w:rPr>
        <w:t>informacinę sistemą</w:t>
      </w:r>
      <w:r w:rsidR="00CC2CEF" w:rsidRPr="008109AA">
        <w:rPr>
          <w:rFonts w:ascii="Trebuchet MS" w:hAnsi="Trebuchet MS"/>
          <w:sz w:val="22"/>
          <w:szCs w:val="22"/>
        </w:rPr>
        <w:t xml:space="preserve"> „SABIS“</w:t>
      </w:r>
      <w:r>
        <w:rPr>
          <w:rFonts w:ascii="Trebuchet MS" w:hAnsi="Trebuchet MS"/>
          <w:sz w:val="22"/>
          <w:szCs w:val="22"/>
        </w:rPr>
        <w:t xml:space="preserve">. </w:t>
      </w:r>
      <w:r w:rsidR="00CC2CEF" w:rsidRPr="008109AA">
        <w:rPr>
          <w:rFonts w:ascii="Trebuchet MS" w:hAnsi="Trebuchet MS"/>
          <w:sz w:val="22"/>
          <w:szCs w:val="22"/>
        </w:rPr>
        <w:t xml:space="preserve">Sąskaitų </w:t>
      </w:r>
      <w:r w:rsidR="00CC2CEF">
        <w:rPr>
          <w:rFonts w:ascii="Trebuchet MS" w:hAnsi="Trebuchet MS"/>
          <w:sz w:val="22"/>
          <w:szCs w:val="22"/>
        </w:rPr>
        <w:t>administravimo bendrosios</w:t>
      </w:r>
      <w:r w:rsidR="00CC2CEF" w:rsidRPr="008109AA">
        <w:rPr>
          <w:rFonts w:ascii="Trebuchet MS" w:hAnsi="Trebuchet MS"/>
          <w:sz w:val="22"/>
          <w:szCs w:val="22"/>
        </w:rPr>
        <w:t xml:space="preserve"> </w:t>
      </w:r>
      <w:r w:rsidR="00CC2CEF">
        <w:rPr>
          <w:rFonts w:ascii="Trebuchet MS" w:hAnsi="Trebuchet MS"/>
          <w:sz w:val="22"/>
          <w:szCs w:val="22"/>
        </w:rPr>
        <w:t>informacinės sistemos</w:t>
      </w:r>
      <w:r w:rsidR="00CC2CEF" w:rsidRPr="008109AA">
        <w:rPr>
          <w:rFonts w:ascii="Trebuchet MS" w:hAnsi="Trebuchet MS"/>
          <w:sz w:val="22"/>
          <w:szCs w:val="22"/>
        </w:rPr>
        <w:t xml:space="preserve"> „SABIS</w:t>
      </w:r>
      <w:r w:rsidR="00CC2CEF">
        <w:rPr>
          <w:rFonts w:ascii="Trebuchet MS" w:hAnsi="Trebuchet MS"/>
          <w:sz w:val="22"/>
          <w:szCs w:val="22"/>
        </w:rPr>
        <w:t xml:space="preserve"> </w:t>
      </w:r>
      <w:r>
        <w:rPr>
          <w:rFonts w:ascii="Trebuchet MS" w:hAnsi="Trebuchet MS"/>
          <w:sz w:val="22"/>
          <w:szCs w:val="22"/>
        </w:rPr>
        <w:t xml:space="preserve">svetainė pasiekiama adresu </w:t>
      </w:r>
      <w:hyperlink r:id="rId6" w:history="1">
        <w:r w:rsidR="00CC2CEF" w:rsidRPr="00EE3E69">
          <w:rPr>
            <w:rStyle w:val="Hipersaitas"/>
            <w:rFonts w:ascii="Trebuchet MS" w:hAnsi="Trebuchet MS"/>
            <w:sz w:val="22"/>
            <w:szCs w:val="22"/>
          </w:rPr>
          <w:t>www.nbfc.lrv.lt/lt/sabis/</w:t>
        </w:r>
      </w:hyperlink>
      <w:r w:rsidR="00CC2CEF">
        <w:rPr>
          <w:rFonts w:ascii="Trebuchet MS" w:hAnsi="Trebuchet MS"/>
          <w:sz w:val="22"/>
          <w:szCs w:val="22"/>
        </w:rPr>
        <w:t xml:space="preserve"> ;</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sutarties kaina ar įkainiai dėl kainų lygio pasikeitimo neperskaičiuojami;</w:t>
      </w:r>
    </w:p>
    <w:p w:rsidR="00324A35" w:rsidRDefault="009C010B">
      <w:pPr>
        <w:pStyle w:val="Pagrindinistekstas"/>
        <w:rPr>
          <w:rFonts w:ascii="Trebuchet MS" w:hAnsi="Trebuchet MS"/>
          <w:color w:val="000000"/>
          <w:sz w:val="22"/>
          <w:szCs w:val="22"/>
        </w:rPr>
      </w:pPr>
      <w:r>
        <w:rPr>
          <w:rFonts w:ascii="Trebuchet MS" w:hAnsi="Trebuchet MS"/>
          <w:bCs/>
          <w:color w:val="000000"/>
          <w:sz w:val="22"/>
          <w:szCs w:val="22"/>
        </w:rPr>
        <w:t>4.2. Užsakovas įsipareigoja:</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priimti sutarties 1.1. punkte nurodytą autobusą</w:t>
      </w:r>
      <w:r>
        <w:rPr>
          <w:rFonts w:ascii="Trebuchet MS" w:hAnsi="Trebuchet MS"/>
          <w:color w:val="000000"/>
          <w:sz w:val="22"/>
          <w:szCs w:val="22"/>
        </w:rPr>
        <w:t xml:space="preserve"> su Vežėjo skirtu vairuotoju</w:t>
      </w:r>
      <w:r>
        <w:rPr>
          <w:rFonts w:ascii="Trebuchet MS" w:hAnsi="Trebuchet MS"/>
          <w:color w:val="000000"/>
          <w:sz w:val="22"/>
          <w:szCs w:val="22"/>
        </w:rPr>
        <w:t>;</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apmokėti už sugadintą autobuso vidaus įrangą, inven</w:t>
      </w:r>
      <w:r>
        <w:rPr>
          <w:rFonts w:ascii="Trebuchet MS" w:hAnsi="Trebuchet MS"/>
          <w:color w:val="000000"/>
          <w:sz w:val="22"/>
          <w:szCs w:val="22"/>
        </w:rPr>
        <w:t>torių dėl turistų (Užsakovo) kaltės, visas su tuo susijusias išlaidas pagal pateiktą Vežėjo sąskaitą;</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xml:space="preserve">- Laikytis </w:t>
      </w:r>
      <w:r>
        <w:rPr>
          <w:rFonts w:ascii="Trebuchet MS" w:hAnsi="Trebuchet MS"/>
          <w:sz w:val="22"/>
          <w:szCs w:val="22"/>
        </w:rPr>
        <w:t xml:space="preserve">Lietuvos Respublikos </w:t>
      </w:r>
      <w:r>
        <w:rPr>
          <w:rFonts w:ascii="Trebuchet MS" w:hAnsi="Trebuchet MS"/>
          <w:color w:val="000000"/>
          <w:sz w:val="22"/>
          <w:szCs w:val="22"/>
        </w:rPr>
        <w:t>teisės aktuose nustatytų reikalavimų;</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savo veiksmais nepažeisti viešosios tvarkos, t. y. rūkyti, vartoti alkoholį, šiukš</w:t>
      </w:r>
      <w:r>
        <w:rPr>
          <w:rFonts w:ascii="Trebuchet MS" w:hAnsi="Trebuchet MS"/>
          <w:color w:val="000000"/>
          <w:sz w:val="22"/>
          <w:szCs w:val="22"/>
        </w:rPr>
        <w:t>linti, triukšmauti ir k.t.;</w:t>
      </w:r>
    </w:p>
    <w:p w:rsidR="00324A35" w:rsidRDefault="009C010B">
      <w:pPr>
        <w:pStyle w:val="Pagrindinistekstas"/>
        <w:rPr>
          <w:rFonts w:ascii="Trebuchet MS" w:hAnsi="Trebuchet MS"/>
          <w:color w:val="FF0000"/>
          <w:sz w:val="22"/>
          <w:szCs w:val="22"/>
        </w:rPr>
      </w:pPr>
      <w:r>
        <w:rPr>
          <w:rFonts w:ascii="Trebuchet MS" w:hAnsi="Trebuchet MS"/>
          <w:color w:val="000000"/>
          <w:sz w:val="22"/>
          <w:szCs w:val="22"/>
        </w:rPr>
        <w:lastRenderedPageBreak/>
        <w:t>- naudoti autobusą pagal jo tikslinę paskirtį ir suderinti su Vežėju kelionės maršrutą ir laiką;</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už tinkamą Sutarties vykdymą iš Užsakovo pusės atsakingi — Administravimo ir personalo skyriaus vyriausioji specialistė Margarita</w:t>
      </w:r>
      <w:r>
        <w:rPr>
          <w:rFonts w:ascii="Trebuchet MS" w:hAnsi="Trebuchet MS"/>
          <w:color w:val="000000"/>
          <w:sz w:val="22"/>
          <w:szCs w:val="22"/>
        </w:rPr>
        <w:t xml:space="preserve"> Andrončenko, tel.: (8-41) 592 353, el. p. margarita.androncenko@vmi.lt; Administravimo ir personalo skyriaus vyriausioji specialistė Vitalija Balzarė tel.: (8-41) 371 897, el. p. vitalija.balzare@vmi.lt. </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už Sutarties paviešinimą atsakingas — Administra</w:t>
      </w:r>
      <w:r>
        <w:rPr>
          <w:rFonts w:ascii="Trebuchet MS" w:hAnsi="Trebuchet MS"/>
          <w:color w:val="000000"/>
          <w:sz w:val="22"/>
          <w:szCs w:val="22"/>
        </w:rPr>
        <w:t>vimo ir personalo skyriaus vyriausioji specialistė Vitalija Balzarė tel.: (8-41) 371 897, el. p. vitalija.balzare@vmi.lt. Apie pasikeitusius atsakingus asmenis Vežėjas informuojamas el. paštu.</w:t>
      </w:r>
    </w:p>
    <w:p w:rsidR="00324A35" w:rsidRDefault="009C010B">
      <w:pPr>
        <w:pStyle w:val="Pagrindinistekstas"/>
        <w:rPr>
          <w:rFonts w:ascii="Trebuchet MS" w:hAnsi="Trebuchet MS"/>
          <w:color w:val="000000"/>
          <w:sz w:val="22"/>
          <w:szCs w:val="22"/>
        </w:rPr>
      </w:pPr>
      <w:r>
        <w:rPr>
          <w:rFonts w:ascii="Trebuchet MS" w:hAnsi="Trebuchet MS"/>
          <w:bCs/>
          <w:color w:val="000000"/>
          <w:sz w:val="22"/>
          <w:szCs w:val="22"/>
        </w:rPr>
        <w:t>4.3. Užsakovas turi teisę:</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naudotis autobusu Sutartyje nustat</w:t>
      </w:r>
      <w:r>
        <w:rPr>
          <w:rFonts w:ascii="Trebuchet MS" w:hAnsi="Trebuchet MS"/>
          <w:color w:val="000000"/>
          <w:sz w:val="22"/>
          <w:szCs w:val="22"/>
        </w:rPr>
        <w:t>ytu laiku pagal suderintą maršrutą;</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išieškoti nuostolius, padarytus Vežėjui laiku nepateikus autobuso ar kitaip tinkamai neįvykdžius Sutarties reikalavimų;</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 pateikti pretenzijas dėl vairuotojų netinkamo elgesio per 3 dienas po kelionės.</w:t>
      </w:r>
    </w:p>
    <w:p w:rsidR="00324A35" w:rsidRDefault="00324A35">
      <w:pPr>
        <w:pStyle w:val="Pagrindinistekstas"/>
        <w:rPr>
          <w:rFonts w:ascii="Trebuchet MS" w:hAnsi="Trebuchet MS"/>
          <w:color w:val="000000"/>
          <w:sz w:val="22"/>
          <w:szCs w:val="22"/>
        </w:rPr>
      </w:pPr>
    </w:p>
    <w:p w:rsidR="00324A35" w:rsidRDefault="009C010B">
      <w:pPr>
        <w:pStyle w:val="Pagrindinistekstas"/>
        <w:numPr>
          <w:ilvl w:val="0"/>
          <w:numId w:val="3"/>
        </w:numPr>
        <w:ind w:left="0"/>
        <w:jc w:val="center"/>
        <w:rPr>
          <w:rFonts w:ascii="Trebuchet MS" w:hAnsi="Trebuchet MS"/>
          <w:color w:val="000000"/>
          <w:sz w:val="22"/>
          <w:szCs w:val="22"/>
        </w:rPr>
      </w:pPr>
      <w:r>
        <w:rPr>
          <w:rFonts w:ascii="Trebuchet MS" w:hAnsi="Trebuchet MS"/>
          <w:b/>
          <w:bCs/>
          <w:color w:val="000000"/>
          <w:sz w:val="22"/>
          <w:szCs w:val="22"/>
        </w:rPr>
        <w:t xml:space="preserve">ATSAKOMYBĖ UŽ </w:t>
      </w:r>
      <w:r>
        <w:rPr>
          <w:rFonts w:ascii="Trebuchet MS" w:hAnsi="Trebuchet MS"/>
          <w:b/>
          <w:bCs/>
          <w:color w:val="000000"/>
          <w:sz w:val="22"/>
          <w:szCs w:val="22"/>
        </w:rPr>
        <w:t>SUTARTIES PAŽEIDIMĄ</w:t>
      </w:r>
    </w:p>
    <w:p w:rsidR="00324A35" w:rsidRDefault="00324A35">
      <w:pPr>
        <w:pStyle w:val="Pagrindinistekstas"/>
        <w:rPr>
          <w:rFonts w:ascii="Trebuchet MS" w:hAnsi="Trebuchet MS"/>
          <w:color w:val="000000"/>
          <w:sz w:val="22"/>
          <w:szCs w:val="22"/>
        </w:rPr>
      </w:pPr>
    </w:p>
    <w:p w:rsidR="00324A35" w:rsidRDefault="009C010B">
      <w:pPr>
        <w:pStyle w:val="Pagrindinistekstas"/>
        <w:rPr>
          <w:rFonts w:ascii="Trebuchet MS" w:hAnsi="Trebuchet MS"/>
          <w:sz w:val="22"/>
          <w:szCs w:val="22"/>
        </w:rPr>
      </w:pPr>
      <w:r>
        <w:rPr>
          <w:rFonts w:ascii="Trebuchet MS" w:hAnsi="Trebuchet MS"/>
          <w:color w:val="000000"/>
          <w:sz w:val="22"/>
          <w:szCs w:val="22"/>
        </w:rPr>
        <w:t xml:space="preserve">5.1. Šalys privalo įsipareigojimus </w:t>
      </w:r>
      <w:r>
        <w:rPr>
          <w:rFonts w:ascii="Trebuchet MS" w:hAnsi="Trebuchet MS"/>
          <w:sz w:val="22"/>
          <w:szCs w:val="22"/>
        </w:rPr>
        <w:t>įvykdyti tinkamai Sutarties 1 punkte nustatytu terminu.</w:t>
      </w:r>
    </w:p>
    <w:p w:rsidR="00324A35" w:rsidRDefault="009C010B">
      <w:pPr>
        <w:pStyle w:val="Pagrindinistekstas"/>
        <w:rPr>
          <w:rFonts w:ascii="Trebuchet MS" w:hAnsi="Trebuchet MS"/>
          <w:bCs/>
          <w:sz w:val="22"/>
          <w:szCs w:val="22"/>
        </w:rPr>
      </w:pPr>
      <w:r>
        <w:rPr>
          <w:rFonts w:ascii="Trebuchet MS" w:hAnsi="Trebuchet MS"/>
          <w:sz w:val="22"/>
          <w:szCs w:val="22"/>
        </w:rPr>
        <w:t xml:space="preserve">5.2. </w:t>
      </w:r>
      <w:r>
        <w:rPr>
          <w:rFonts w:ascii="Trebuchet MS" w:hAnsi="Trebuchet MS"/>
          <w:bCs/>
          <w:sz w:val="22"/>
          <w:szCs w:val="22"/>
        </w:rPr>
        <w:t xml:space="preserve">Valdytojas neatsako už visišką ar dalinį savo įsipareigojimų pagal šios </w:t>
      </w:r>
      <w:r>
        <w:rPr>
          <w:rFonts w:ascii="Trebuchet MS" w:hAnsi="Trebuchet MS"/>
          <w:sz w:val="22"/>
          <w:szCs w:val="22"/>
        </w:rPr>
        <w:t>Sutarties</w:t>
      </w:r>
      <w:r>
        <w:rPr>
          <w:rFonts w:ascii="Trebuchet MS" w:hAnsi="Trebuchet MS"/>
          <w:bCs/>
          <w:sz w:val="22"/>
          <w:szCs w:val="22"/>
        </w:rPr>
        <w:t xml:space="preserve"> nevykdymą, jei tai vyksta dėl nenugalimos jėgos aplinkybių veikimo. Šalys nenugalimos jėgos (force majeure) aplinkybes supranta taip, kaip nustato Lietuvos Respublikos civilinis kodeksas ir Lietuvos Respublikos Vyriausybės 1996 m. liepos 15 d nutarimu Nr.</w:t>
      </w:r>
      <w:r>
        <w:rPr>
          <w:rFonts w:ascii="Trebuchet MS" w:hAnsi="Trebuchet MS"/>
          <w:bCs/>
          <w:sz w:val="22"/>
          <w:szCs w:val="22"/>
        </w:rPr>
        <w:t xml:space="preserve"> 840 patvirtintos Atleidimo nuo atsakomybės, esant nenugalimos jėgos (force majeure) taisyklės. Nustatydamos nenugalimos jėgos aplinkybes, Šalys vadovaujasi Lietuvos Respublikos Vyriausybės 1997 m. kovo 13 d. nutarimu Nr. 222 „Dėl nenugalimos jėgos (force </w:t>
      </w:r>
      <w:r>
        <w:rPr>
          <w:rFonts w:ascii="Trebuchet MS" w:hAnsi="Trebuchet MS"/>
          <w:bCs/>
          <w:sz w:val="22"/>
          <w:szCs w:val="22"/>
        </w:rPr>
        <w:t xml:space="preserve">majeure) aplinkybes liudijančių pažymų išdavimo tvarkos patvirtinimo“. </w:t>
      </w:r>
    </w:p>
    <w:p w:rsidR="00324A35" w:rsidRDefault="00324A35">
      <w:pPr>
        <w:pStyle w:val="Pagrindinistekstas"/>
        <w:rPr>
          <w:rFonts w:ascii="Trebuchet MS" w:hAnsi="Trebuchet MS"/>
          <w:b/>
          <w:bCs/>
          <w:color w:val="000000"/>
          <w:sz w:val="22"/>
          <w:szCs w:val="22"/>
        </w:rPr>
      </w:pPr>
    </w:p>
    <w:p w:rsidR="00324A35" w:rsidRDefault="009C010B">
      <w:pPr>
        <w:pStyle w:val="Pagrindinistekstas"/>
        <w:numPr>
          <w:ilvl w:val="0"/>
          <w:numId w:val="3"/>
        </w:numPr>
        <w:tabs>
          <w:tab w:val="left" w:pos="1440"/>
        </w:tabs>
        <w:ind w:left="0"/>
        <w:jc w:val="center"/>
        <w:rPr>
          <w:rFonts w:ascii="Trebuchet MS" w:hAnsi="Trebuchet MS"/>
          <w:color w:val="000000"/>
          <w:sz w:val="22"/>
          <w:szCs w:val="22"/>
        </w:rPr>
      </w:pPr>
      <w:r>
        <w:rPr>
          <w:rFonts w:ascii="Trebuchet MS" w:hAnsi="Trebuchet MS"/>
          <w:b/>
          <w:bCs/>
          <w:color w:val="000000"/>
          <w:sz w:val="22"/>
          <w:szCs w:val="22"/>
        </w:rPr>
        <w:t>GINČŲ SPRENDIMO TVARKA</w:t>
      </w:r>
    </w:p>
    <w:p w:rsidR="00324A35" w:rsidRDefault="00324A35">
      <w:pPr>
        <w:pStyle w:val="Pagrindinistekstas"/>
        <w:rPr>
          <w:rFonts w:ascii="Trebuchet MS" w:hAnsi="Trebuchet MS"/>
          <w:sz w:val="22"/>
          <w:szCs w:val="22"/>
        </w:rPr>
      </w:pPr>
    </w:p>
    <w:p w:rsidR="00324A35" w:rsidRDefault="009C010B">
      <w:pPr>
        <w:pStyle w:val="Pagrindinistekstas"/>
        <w:rPr>
          <w:rFonts w:ascii="Trebuchet MS" w:hAnsi="Trebuchet MS"/>
          <w:color w:val="000000"/>
          <w:sz w:val="22"/>
          <w:szCs w:val="22"/>
        </w:rPr>
      </w:pPr>
      <w:r>
        <w:rPr>
          <w:rFonts w:ascii="Trebuchet MS" w:hAnsi="Trebuchet MS"/>
          <w:sz w:val="22"/>
          <w:szCs w:val="22"/>
        </w:rPr>
        <w:t xml:space="preserve">6.1. Visi ginčai tarp Vežėjo ir Užsakovo sprendžiami Lietuvos Respublikos </w:t>
      </w:r>
      <w:r>
        <w:rPr>
          <w:rFonts w:ascii="Trebuchet MS" w:hAnsi="Trebuchet MS"/>
          <w:color w:val="000000"/>
          <w:sz w:val="22"/>
          <w:szCs w:val="22"/>
        </w:rPr>
        <w:t>įstatymų numatyta tvarka.</w:t>
      </w:r>
    </w:p>
    <w:p w:rsidR="00324A35" w:rsidRDefault="00324A35">
      <w:pPr>
        <w:pStyle w:val="Pagrindinistekstas"/>
        <w:rPr>
          <w:rFonts w:ascii="Trebuchet MS" w:hAnsi="Trebuchet MS"/>
          <w:b/>
          <w:bCs/>
          <w:color w:val="000000"/>
          <w:sz w:val="22"/>
          <w:szCs w:val="22"/>
        </w:rPr>
      </w:pPr>
    </w:p>
    <w:p w:rsidR="00324A35" w:rsidRDefault="009C010B">
      <w:pPr>
        <w:pStyle w:val="Pagrindinistekstas"/>
        <w:numPr>
          <w:ilvl w:val="0"/>
          <w:numId w:val="3"/>
        </w:numPr>
        <w:tabs>
          <w:tab w:val="left" w:pos="1440"/>
        </w:tabs>
        <w:ind w:left="0"/>
        <w:jc w:val="center"/>
        <w:rPr>
          <w:rFonts w:ascii="Trebuchet MS" w:hAnsi="Trebuchet MS"/>
          <w:color w:val="000000"/>
          <w:sz w:val="22"/>
          <w:szCs w:val="22"/>
        </w:rPr>
      </w:pPr>
      <w:r>
        <w:rPr>
          <w:rFonts w:ascii="Trebuchet MS" w:hAnsi="Trebuchet MS"/>
          <w:b/>
          <w:bCs/>
          <w:color w:val="000000"/>
          <w:sz w:val="22"/>
          <w:szCs w:val="22"/>
        </w:rPr>
        <w:t>PAPILDOMOS SĄLYGOS</w:t>
      </w:r>
    </w:p>
    <w:p w:rsidR="00324A35" w:rsidRDefault="00324A35">
      <w:pPr>
        <w:pStyle w:val="Pagrindinistekstas"/>
        <w:rPr>
          <w:rFonts w:ascii="Trebuchet MS" w:hAnsi="Trebuchet MS"/>
          <w:color w:val="000000"/>
          <w:sz w:val="22"/>
          <w:szCs w:val="22"/>
        </w:rPr>
      </w:pP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7.1. Sutarties įvykdymo sąlygos arba š</w:t>
      </w:r>
      <w:r>
        <w:rPr>
          <w:rFonts w:ascii="Trebuchet MS" w:hAnsi="Trebuchet MS"/>
          <w:color w:val="000000"/>
          <w:sz w:val="22"/>
          <w:szCs w:val="22"/>
        </w:rPr>
        <w:t xml:space="preserve">alių teisės ir pareigos gali būti pakeistos šalių raštišku susitarimu. </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7.2. Sutartis galioja pasirašius ją abiem šalims. Skenuota sutarties su parašais kopija pripažįstama abiejų šalių.</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7.3. Sutartis įsigalioja nuo pasirašymo momento ir galioja iki visišk</w:t>
      </w:r>
      <w:r>
        <w:rPr>
          <w:rFonts w:ascii="Trebuchet MS" w:hAnsi="Trebuchet MS"/>
          <w:color w:val="000000"/>
          <w:sz w:val="22"/>
          <w:szCs w:val="22"/>
        </w:rPr>
        <w:t xml:space="preserve">o įsipareigojimų įvykdymo. </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7.4. Sutartis pasibaigia pasibaigus kelionei ir grąžinus autobusą Vežėjui.</w:t>
      </w:r>
    </w:p>
    <w:p w:rsidR="00324A35" w:rsidRDefault="009C010B">
      <w:pPr>
        <w:pStyle w:val="Pagrindinistekstas"/>
        <w:rPr>
          <w:rFonts w:ascii="Trebuchet MS" w:hAnsi="Trebuchet MS"/>
          <w:color w:val="000000"/>
          <w:sz w:val="22"/>
          <w:szCs w:val="22"/>
        </w:rPr>
      </w:pPr>
      <w:r>
        <w:rPr>
          <w:rFonts w:ascii="Trebuchet MS" w:hAnsi="Trebuchet MS"/>
          <w:color w:val="000000"/>
          <w:sz w:val="22"/>
          <w:szCs w:val="22"/>
        </w:rPr>
        <w:t>7.5. Šalys, siekdamos užtikrinti aplinkosauginių principų laiky</w:t>
      </w:r>
      <w:r>
        <w:rPr>
          <w:rFonts w:ascii="Trebuchet MS" w:hAnsi="Trebuchet MS"/>
          <w:sz w:val="22"/>
          <w:szCs w:val="22"/>
        </w:rPr>
        <w:t>mosi</w:t>
      </w:r>
      <w:r>
        <w:rPr>
          <w:rFonts w:ascii="Trebuchet MS" w:hAnsi="Trebuchet MS"/>
          <w:color w:val="000000"/>
          <w:sz w:val="22"/>
          <w:szCs w:val="22"/>
        </w:rPr>
        <w:t>, kad paslaugai teikti būtų sunaudojama mažiau gamtos išteklių, įsipareigoja nespausdi</w:t>
      </w:r>
      <w:r>
        <w:rPr>
          <w:rFonts w:ascii="Trebuchet MS" w:hAnsi="Trebuchet MS"/>
          <w:color w:val="000000"/>
          <w:sz w:val="22"/>
          <w:szCs w:val="22"/>
        </w:rPr>
        <w:t xml:space="preserve">nti popierinių dokumentų, susijusių su Sutarties </w:t>
      </w:r>
      <w:r>
        <w:rPr>
          <w:rFonts w:ascii="Trebuchet MS" w:hAnsi="Trebuchet MS"/>
          <w:sz w:val="22"/>
          <w:szCs w:val="22"/>
        </w:rPr>
        <w:t xml:space="preserve">vykdymų, ir </w:t>
      </w:r>
      <w:r>
        <w:rPr>
          <w:rFonts w:ascii="Trebuchet MS" w:hAnsi="Trebuchet MS"/>
          <w:color w:val="000000"/>
          <w:sz w:val="22"/>
          <w:szCs w:val="22"/>
        </w:rPr>
        <w:t>naudoti tik elektroninius dokumentus.</w:t>
      </w:r>
    </w:p>
    <w:p w:rsidR="00324A35" w:rsidRDefault="00324A35">
      <w:pPr>
        <w:pStyle w:val="Pagrindinistekstas"/>
        <w:rPr>
          <w:rFonts w:ascii="Trebuchet MS" w:hAnsi="Trebuchet MS"/>
          <w:color w:val="000000"/>
          <w:sz w:val="22"/>
          <w:szCs w:val="22"/>
        </w:rPr>
      </w:pPr>
    </w:p>
    <w:p w:rsidR="00324A35" w:rsidRDefault="009C010B">
      <w:pPr>
        <w:pStyle w:val="Pagrindinistekstas"/>
        <w:numPr>
          <w:ilvl w:val="0"/>
          <w:numId w:val="3"/>
        </w:numPr>
        <w:tabs>
          <w:tab w:val="left" w:pos="1440"/>
        </w:tabs>
        <w:ind w:left="0"/>
        <w:jc w:val="center"/>
        <w:rPr>
          <w:rFonts w:ascii="Trebuchet MS" w:hAnsi="Trebuchet MS"/>
          <w:b/>
          <w:bCs/>
          <w:color w:val="000000"/>
          <w:sz w:val="22"/>
          <w:szCs w:val="22"/>
        </w:rPr>
      </w:pPr>
      <w:r>
        <w:rPr>
          <w:rFonts w:ascii="Trebuchet MS" w:hAnsi="Trebuchet MS"/>
          <w:b/>
          <w:bCs/>
          <w:color w:val="000000"/>
          <w:sz w:val="22"/>
          <w:szCs w:val="22"/>
        </w:rPr>
        <w:t>ŠALIŲ JURIDINIAI ADRESAI</w:t>
      </w:r>
    </w:p>
    <w:p w:rsidR="00324A35" w:rsidRDefault="00324A35">
      <w:pPr>
        <w:pStyle w:val="Pagrindinistekstas"/>
        <w:rPr>
          <w:rFonts w:ascii="Trebuchet MS" w:hAnsi="Trebuchet MS"/>
          <w:b/>
          <w:bCs/>
          <w:color w:val="000000"/>
          <w:sz w:val="22"/>
          <w:szCs w:val="22"/>
        </w:rPr>
      </w:pPr>
    </w:p>
    <w:tbl>
      <w:tblPr>
        <w:tblW w:w="12198" w:type="dxa"/>
        <w:tblLayout w:type="fixed"/>
        <w:tblLook w:val="04A0" w:firstRow="1" w:lastRow="0" w:firstColumn="1" w:lastColumn="0" w:noHBand="0" w:noVBand="1"/>
      </w:tblPr>
      <w:tblGrid>
        <w:gridCol w:w="7089"/>
        <w:gridCol w:w="5109"/>
      </w:tblGrid>
      <w:tr w:rsidR="00324A35">
        <w:trPr>
          <w:trHeight w:val="2373"/>
        </w:trPr>
        <w:tc>
          <w:tcPr>
            <w:tcW w:w="7088" w:type="dxa"/>
            <w:shd w:val="clear" w:color="auto" w:fill="auto"/>
          </w:tcPr>
          <w:p w:rsidR="00324A35" w:rsidRDefault="009C010B">
            <w:pPr>
              <w:pStyle w:val="Pagrindinistekstas"/>
              <w:widowControl w:val="0"/>
              <w:numPr>
                <w:ilvl w:val="0"/>
                <w:numId w:val="2"/>
              </w:numPr>
              <w:jc w:val="left"/>
              <w:rPr>
                <w:rFonts w:ascii="Trebuchet MS" w:eastAsia="Calibri" w:hAnsi="Trebuchet MS"/>
                <w:b/>
                <w:bCs/>
                <w:color w:val="000000"/>
                <w:sz w:val="22"/>
                <w:szCs w:val="22"/>
              </w:rPr>
            </w:pPr>
            <w:r>
              <w:rPr>
                <w:rFonts w:ascii="Trebuchet MS" w:eastAsia="Calibri" w:hAnsi="Trebuchet MS"/>
                <w:b/>
                <w:bCs/>
                <w:color w:val="000000"/>
                <w:sz w:val="22"/>
                <w:szCs w:val="22"/>
              </w:rPr>
              <w:t xml:space="preserve">    UŽSAKOVAS</w:t>
            </w:r>
          </w:p>
          <w:p w:rsidR="00324A35" w:rsidRDefault="009C010B">
            <w:pPr>
              <w:widowControl w:val="0"/>
              <w:numPr>
                <w:ilvl w:val="0"/>
                <w:numId w:val="2"/>
              </w:numPr>
              <w:rPr>
                <w:rFonts w:ascii="Trebuchet MS" w:hAnsi="Trebuchet MS"/>
                <w:color w:val="000000"/>
                <w:sz w:val="22"/>
                <w:szCs w:val="22"/>
                <w:lang w:val="lt-LT"/>
              </w:rPr>
            </w:pPr>
            <w:r>
              <w:rPr>
                <w:rFonts w:ascii="Trebuchet MS" w:hAnsi="Trebuchet MS"/>
                <w:color w:val="000000"/>
                <w:sz w:val="22"/>
                <w:szCs w:val="22"/>
                <w:lang w:val="lt-LT"/>
              </w:rPr>
              <w:t>Šiaulių apskrities valstybinė mokesčių in</w:t>
            </w:r>
            <w:bookmarkStart w:id="0" w:name="_GoBack"/>
            <w:bookmarkEnd w:id="0"/>
            <w:r>
              <w:rPr>
                <w:rFonts w:ascii="Trebuchet MS" w:hAnsi="Trebuchet MS"/>
                <w:color w:val="000000"/>
                <w:sz w:val="22"/>
                <w:szCs w:val="22"/>
                <w:lang w:val="lt-LT"/>
              </w:rPr>
              <w:t>spekcija</w:t>
            </w:r>
          </w:p>
          <w:p w:rsidR="00324A35" w:rsidRDefault="009C010B">
            <w:pPr>
              <w:pStyle w:val="Pagrindinistekstas"/>
              <w:widowControl w:val="0"/>
              <w:jc w:val="left"/>
              <w:rPr>
                <w:rFonts w:ascii="Trebuchet MS" w:eastAsia="Calibri" w:hAnsi="Trebuchet MS"/>
                <w:bCs/>
                <w:color w:val="000000"/>
                <w:sz w:val="22"/>
                <w:szCs w:val="22"/>
                <w:lang w:val="en-GB"/>
              </w:rPr>
            </w:pPr>
            <w:r>
              <w:rPr>
                <w:rFonts w:ascii="Trebuchet MS" w:hAnsi="Trebuchet MS"/>
                <w:color w:val="000000"/>
                <w:sz w:val="22"/>
                <w:szCs w:val="22"/>
              </w:rPr>
              <w:t>Vilniaus g. 265, Šiauliai</w:t>
            </w:r>
            <w:r>
              <w:rPr>
                <w:rFonts w:ascii="Trebuchet MS" w:eastAsia="Calibri" w:hAnsi="Trebuchet MS"/>
                <w:bCs/>
                <w:color w:val="000000"/>
                <w:sz w:val="22"/>
                <w:szCs w:val="22"/>
                <w:lang w:val="en-GB"/>
              </w:rPr>
              <w:t xml:space="preserve"> </w:t>
            </w:r>
          </w:p>
          <w:p w:rsidR="00324A35" w:rsidRDefault="009C010B">
            <w:pPr>
              <w:pStyle w:val="Pagrindinistekstas"/>
              <w:widowControl w:val="0"/>
              <w:jc w:val="left"/>
              <w:rPr>
                <w:rFonts w:ascii="Trebuchet MS" w:hAnsi="Trebuchet MS"/>
                <w:color w:val="000000"/>
                <w:sz w:val="22"/>
                <w:szCs w:val="22"/>
              </w:rPr>
            </w:pPr>
            <w:r>
              <w:rPr>
                <w:rFonts w:ascii="Trebuchet MS" w:hAnsi="Trebuchet MS"/>
                <w:color w:val="000000"/>
                <w:sz w:val="22"/>
                <w:szCs w:val="22"/>
              </w:rPr>
              <w:t>Įst. kodas 188729542</w:t>
            </w:r>
          </w:p>
          <w:p w:rsidR="00324A35" w:rsidRDefault="009C010B">
            <w:pPr>
              <w:pStyle w:val="Pagrindinistekstas"/>
              <w:widowControl w:val="0"/>
              <w:jc w:val="left"/>
              <w:rPr>
                <w:rFonts w:ascii="Trebuchet MS" w:hAnsi="Trebuchet MS"/>
                <w:color w:val="000000"/>
                <w:sz w:val="22"/>
                <w:szCs w:val="22"/>
              </w:rPr>
            </w:pPr>
            <w:r>
              <w:rPr>
                <w:rFonts w:ascii="Trebuchet MS" w:eastAsia="Calibri" w:hAnsi="Trebuchet MS"/>
                <w:color w:val="000000"/>
                <w:sz w:val="22"/>
                <w:szCs w:val="22"/>
              </w:rPr>
              <w:t xml:space="preserve">PVM kodas: ne PVM </w:t>
            </w:r>
            <w:r>
              <w:rPr>
                <w:rFonts w:ascii="Trebuchet MS" w:eastAsia="Calibri" w:hAnsi="Trebuchet MS"/>
                <w:color w:val="000000"/>
                <w:sz w:val="22"/>
                <w:szCs w:val="22"/>
              </w:rPr>
              <w:t>mokėtojas</w:t>
            </w:r>
          </w:p>
          <w:p w:rsidR="00324A35" w:rsidRDefault="009C010B">
            <w:pPr>
              <w:pStyle w:val="Pagrindinistekstas"/>
              <w:widowControl w:val="0"/>
              <w:jc w:val="left"/>
              <w:rPr>
                <w:rFonts w:ascii="Trebuchet MS" w:hAnsi="Trebuchet MS"/>
                <w:color w:val="000000"/>
                <w:sz w:val="22"/>
                <w:szCs w:val="22"/>
              </w:rPr>
            </w:pPr>
            <w:r>
              <w:rPr>
                <w:rFonts w:ascii="Trebuchet MS" w:hAnsi="Trebuchet MS"/>
                <w:color w:val="000000"/>
                <w:sz w:val="22"/>
                <w:szCs w:val="22"/>
              </w:rPr>
              <w:t>Tel. (8 41) 592 300</w:t>
            </w:r>
          </w:p>
          <w:p w:rsidR="00324A35" w:rsidRDefault="009C010B">
            <w:pPr>
              <w:pStyle w:val="Pagrindinistekstas"/>
              <w:widowControl w:val="0"/>
              <w:jc w:val="left"/>
              <w:rPr>
                <w:rFonts w:ascii="Trebuchet MS" w:eastAsia="Calibri" w:hAnsi="Trebuchet MS"/>
                <w:color w:val="000000"/>
                <w:sz w:val="22"/>
                <w:szCs w:val="22"/>
                <w:lang w:val="pl-PL"/>
              </w:rPr>
            </w:pPr>
            <w:r>
              <w:rPr>
                <w:rFonts w:ascii="Trebuchet MS" w:hAnsi="Trebuchet MS"/>
                <w:color w:val="000000"/>
                <w:sz w:val="22"/>
                <w:szCs w:val="22"/>
              </w:rPr>
              <w:t xml:space="preserve">El.p. </w:t>
            </w:r>
            <w:r>
              <w:rPr>
                <w:rStyle w:val="Hipersaitas"/>
                <w:rFonts w:ascii="Trebuchet MS" w:hAnsi="Trebuchet MS"/>
                <w:sz w:val="22"/>
                <w:szCs w:val="22"/>
              </w:rPr>
              <w:t>siauliai@vmi.lt</w:t>
            </w:r>
            <w:r>
              <w:rPr>
                <w:rStyle w:val="Hipersaitas"/>
                <w:rFonts w:ascii="Trebuchet MS" w:hAnsi="Trebuchet MS"/>
                <w:sz w:val="22"/>
                <w:szCs w:val="22"/>
              </w:rPr>
              <w:br/>
            </w:r>
            <w:r>
              <w:rPr>
                <w:rFonts w:ascii="Trebuchet MS" w:eastAsia="Calibri" w:hAnsi="Trebuchet MS"/>
                <w:color w:val="000000"/>
                <w:sz w:val="22"/>
                <w:szCs w:val="22"/>
                <w:lang w:val="pl-PL"/>
              </w:rPr>
              <w:t>VIKSVA, Lietuvos Respublikos finansų ministerija</w:t>
            </w:r>
          </w:p>
          <w:p w:rsidR="00324A35" w:rsidRDefault="009C010B">
            <w:pPr>
              <w:pStyle w:val="Pagrindinistekstas"/>
              <w:widowControl w:val="0"/>
              <w:jc w:val="left"/>
              <w:rPr>
                <w:rFonts w:ascii="Trebuchet MS" w:eastAsia="Calibri" w:hAnsi="Trebuchet MS"/>
                <w:bCs/>
                <w:color w:val="000000"/>
                <w:sz w:val="22"/>
                <w:szCs w:val="22"/>
              </w:rPr>
            </w:pPr>
            <w:r>
              <w:rPr>
                <w:rFonts w:ascii="Trebuchet MS" w:eastAsia="Calibri" w:hAnsi="Trebuchet MS"/>
                <w:color w:val="000000"/>
                <w:sz w:val="22"/>
                <w:szCs w:val="22"/>
                <w:lang w:val="en-GB"/>
              </w:rPr>
              <w:t>A/s LT19 4040 0636 1000 0106</w:t>
            </w:r>
          </w:p>
        </w:tc>
        <w:tc>
          <w:tcPr>
            <w:tcW w:w="5109" w:type="dxa"/>
            <w:shd w:val="clear" w:color="auto" w:fill="auto"/>
          </w:tcPr>
          <w:p w:rsidR="00324A35" w:rsidRDefault="009C010B">
            <w:pPr>
              <w:pStyle w:val="Pagrindinistekstas"/>
              <w:widowControl w:val="0"/>
              <w:jc w:val="left"/>
              <w:rPr>
                <w:rFonts w:ascii="Trebuchet MS" w:eastAsia="Calibri" w:hAnsi="Trebuchet MS"/>
                <w:b/>
                <w:color w:val="000000"/>
                <w:sz w:val="22"/>
                <w:szCs w:val="22"/>
              </w:rPr>
            </w:pPr>
            <w:r>
              <w:rPr>
                <w:rFonts w:ascii="Trebuchet MS" w:eastAsia="Calibri" w:hAnsi="Trebuchet MS"/>
                <w:b/>
                <w:color w:val="000000"/>
                <w:sz w:val="22"/>
                <w:szCs w:val="22"/>
              </w:rPr>
              <w:t xml:space="preserve">       VEŽĖJAS</w:t>
            </w:r>
          </w:p>
          <w:p w:rsidR="00324A35" w:rsidRDefault="009C010B">
            <w:pPr>
              <w:pStyle w:val="Pagrindinistekstas"/>
              <w:widowControl w:val="0"/>
              <w:jc w:val="left"/>
              <w:rPr>
                <w:rFonts w:ascii="Trebuchet MS" w:eastAsia="Calibri" w:hAnsi="Trebuchet MS"/>
                <w:color w:val="000000"/>
                <w:sz w:val="22"/>
                <w:szCs w:val="22"/>
              </w:rPr>
            </w:pPr>
            <w:r>
              <w:rPr>
                <w:rFonts w:ascii="Trebuchet MS" w:eastAsia="Calibri" w:hAnsi="Trebuchet MS"/>
                <w:color w:val="000000"/>
                <w:sz w:val="22"/>
                <w:szCs w:val="22"/>
              </w:rPr>
              <w:t xml:space="preserve">UAB </w:t>
            </w:r>
            <w:r>
              <w:rPr>
                <w:rFonts w:ascii="Trebuchet MS" w:hAnsi="Trebuchet MS"/>
                <w:color w:val="000000"/>
                <w:sz w:val="22"/>
                <w:szCs w:val="22"/>
              </w:rPr>
              <w:t>„Juozas veža“,</w:t>
            </w:r>
          </w:p>
          <w:p w:rsidR="00324A35" w:rsidRDefault="009C010B">
            <w:pPr>
              <w:pStyle w:val="Pagrindinistekstas"/>
              <w:widowControl w:val="0"/>
              <w:jc w:val="left"/>
              <w:rPr>
                <w:rFonts w:ascii="Trebuchet MS" w:eastAsia="Calibri" w:hAnsi="Trebuchet MS"/>
                <w:color w:val="000000"/>
                <w:sz w:val="22"/>
                <w:szCs w:val="22"/>
              </w:rPr>
            </w:pPr>
            <w:r>
              <w:rPr>
                <w:rFonts w:ascii="Trebuchet MS" w:eastAsia="Calibri" w:hAnsi="Trebuchet MS"/>
                <w:color w:val="000000"/>
                <w:sz w:val="22"/>
                <w:szCs w:val="22"/>
              </w:rPr>
              <w:t xml:space="preserve">Rasos g. 9-88, Šiauliai    </w:t>
            </w:r>
          </w:p>
          <w:p w:rsidR="00324A35" w:rsidRDefault="009C010B">
            <w:pPr>
              <w:pStyle w:val="Pagrindinistekstas"/>
              <w:widowControl w:val="0"/>
              <w:jc w:val="left"/>
              <w:rPr>
                <w:rFonts w:ascii="Trebuchet MS" w:eastAsia="Calibri" w:hAnsi="Trebuchet MS"/>
                <w:color w:val="000000"/>
                <w:sz w:val="22"/>
                <w:szCs w:val="22"/>
                <w:lang w:val="pl-PL"/>
              </w:rPr>
            </w:pPr>
            <w:r>
              <w:rPr>
                <w:rFonts w:ascii="Trebuchet MS" w:eastAsia="Calibri" w:hAnsi="Trebuchet MS"/>
                <w:color w:val="000000"/>
                <w:sz w:val="22"/>
                <w:szCs w:val="22"/>
              </w:rPr>
              <w:t xml:space="preserve">Įm. kodas </w:t>
            </w:r>
            <w:r>
              <w:rPr>
                <w:rFonts w:ascii="Trebuchet MS" w:hAnsi="Trebuchet MS"/>
                <w:color w:val="000000"/>
                <w:sz w:val="22"/>
                <w:szCs w:val="22"/>
              </w:rPr>
              <w:t>302453237</w:t>
            </w:r>
            <w:r>
              <w:rPr>
                <w:rFonts w:ascii="Trebuchet MS" w:eastAsia="Calibri" w:hAnsi="Trebuchet MS"/>
                <w:color w:val="000000"/>
                <w:sz w:val="22"/>
                <w:szCs w:val="22"/>
              </w:rPr>
              <w:t xml:space="preserve">                                                  </w:t>
            </w:r>
          </w:p>
          <w:p w:rsidR="00324A35" w:rsidRDefault="009C010B">
            <w:pPr>
              <w:pStyle w:val="Pagrindinistekstas"/>
              <w:widowControl w:val="0"/>
              <w:jc w:val="left"/>
              <w:rPr>
                <w:rFonts w:ascii="Trebuchet MS" w:eastAsia="Calibri" w:hAnsi="Trebuchet MS"/>
                <w:color w:val="000000"/>
                <w:sz w:val="22"/>
                <w:szCs w:val="22"/>
                <w:lang w:val="pl-PL"/>
              </w:rPr>
            </w:pPr>
            <w:r>
              <w:rPr>
                <w:rFonts w:ascii="Trebuchet MS" w:eastAsia="Calibri" w:hAnsi="Trebuchet MS"/>
                <w:color w:val="000000"/>
                <w:sz w:val="22"/>
                <w:szCs w:val="22"/>
              </w:rPr>
              <w:t xml:space="preserve">PVM kodas  190087162                                            </w:t>
            </w:r>
          </w:p>
          <w:p w:rsidR="00324A35" w:rsidRDefault="009C010B">
            <w:pPr>
              <w:pStyle w:val="Pagrindinistekstas"/>
              <w:widowControl w:val="0"/>
              <w:jc w:val="left"/>
              <w:rPr>
                <w:rFonts w:ascii="Trebuchet MS" w:eastAsia="Calibri" w:hAnsi="Trebuchet MS"/>
                <w:color w:val="000000"/>
                <w:sz w:val="22"/>
                <w:szCs w:val="22"/>
                <w:lang w:val="pl-PL"/>
              </w:rPr>
            </w:pPr>
            <w:r>
              <w:rPr>
                <w:rFonts w:ascii="Trebuchet MS" w:eastAsia="Calibri" w:hAnsi="Trebuchet MS"/>
                <w:color w:val="000000"/>
                <w:sz w:val="22"/>
                <w:szCs w:val="22"/>
                <w:lang w:val="pl-PL"/>
              </w:rPr>
              <w:t xml:space="preserve">Tel. </w:t>
            </w:r>
            <w:r>
              <w:rPr>
                <w:rStyle w:val="Hipersaitas"/>
              </w:rPr>
              <w:t>8 684 12843</w:t>
            </w:r>
          </w:p>
          <w:p w:rsidR="00324A35" w:rsidRDefault="009C010B">
            <w:pPr>
              <w:pStyle w:val="Pagrindinistekstas"/>
              <w:widowControl w:val="0"/>
              <w:jc w:val="left"/>
              <w:rPr>
                <w:rFonts w:ascii="Trebuchet MS" w:hAnsi="Trebuchet MS"/>
                <w:color w:val="000000"/>
                <w:sz w:val="22"/>
                <w:szCs w:val="22"/>
              </w:rPr>
            </w:pPr>
            <w:r>
              <w:rPr>
                <w:rFonts w:ascii="Trebuchet MS" w:hAnsi="Trebuchet MS"/>
                <w:color w:val="000000"/>
                <w:sz w:val="22"/>
                <w:szCs w:val="22"/>
              </w:rPr>
              <w:t xml:space="preserve">El. p. </w:t>
            </w:r>
            <w:hyperlink r:id="rId7">
              <w:r>
                <w:rPr>
                  <w:rStyle w:val="Hipersaitas"/>
                  <w:rFonts w:ascii="Trebuchet MS" w:hAnsi="Trebuchet MS" w:cs="Calibri"/>
                  <w:sz w:val="22"/>
                  <w:szCs w:val="22"/>
                </w:rPr>
                <w:t>vezajuozas</w:t>
              </w:r>
              <w:r>
                <w:rPr>
                  <w:rStyle w:val="Hipersaitas"/>
                  <w:rFonts w:ascii="Trebuchet MS" w:hAnsi="Trebuchet MS" w:cs="Calibri"/>
                  <w:sz w:val="22"/>
                  <w:szCs w:val="22"/>
                  <w:lang w:val="en-US"/>
                </w:rPr>
                <w:t>@gmail.com</w:t>
              </w:r>
            </w:hyperlink>
          </w:p>
          <w:p w:rsidR="00324A35" w:rsidRDefault="009C010B">
            <w:pPr>
              <w:pStyle w:val="Pagrindinistekstas"/>
              <w:widowControl w:val="0"/>
              <w:jc w:val="left"/>
              <w:rPr>
                <w:rFonts w:ascii="Trebuchet MS" w:eastAsia="Calibri" w:hAnsi="Trebuchet MS"/>
                <w:color w:val="000000"/>
                <w:sz w:val="22"/>
                <w:szCs w:val="22"/>
                <w:lang w:val="pl-PL"/>
              </w:rPr>
            </w:pPr>
            <w:r>
              <w:rPr>
                <w:rFonts w:ascii="Trebuchet MS" w:eastAsia="Calibri" w:hAnsi="Trebuchet MS"/>
                <w:color w:val="000000"/>
                <w:sz w:val="22"/>
                <w:szCs w:val="22"/>
              </w:rPr>
              <w:t xml:space="preserve">AB Luminor bankas bankas                        </w:t>
            </w:r>
            <w:r>
              <w:rPr>
                <w:rFonts w:ascii="Trebuchet MS" w:eastAsia="Calibri" w:hAnsi="Trebuchet MS"/>
                <w:color w:val="000000"/>
                <w:sz w:val="22"/>
                <w:szCs w:val="22"/>
              </w:rPr>
              <w:t xml:space="preserve">                                      </w:t>
            </w:r>
          </w:p>
          <w:p w:rsidR="00324A35" w:rsidRDefault="009C010B">
            <w:pPr>
              <w:pStyle w:val="Pagrindinistekstas"/>
              <w:widowControl w:val="0"/>
              <w:jc w:val="left"/>
              <w:rPr>
                <w:rFonts w:ascii="Trebuchet MS" w:eastAsia="Calibri" w:hAnsi="Trebuchet MS"/>
                <w:b/>
                <w:bCs/>
                <w:color w:val="000000"/>
                <w:sz w:val="22"/>
                <w:szCs w:val="22"/>
              </w:rPr>
            </w:pPr>
            <w:r>
              <w:rPr>
                <w:rFonts w:ascii="Trebuchet MS" w:eastAsia="Calibri" w:hAnsi="Trebuchet MS"/>
                <w:color w:val="000000"/>
                <w:sz w:val="22"/>
                <w:szCs w:val="22"/>
                <w:lang w:val="en-GB"/>
              </w:rPr>
              <w:t>A/s  LT94 4010 0510 0187 0319</w:t>
            </w:r>
          </w:p>
        </w:tc>
      </w:tr>
    </w:tbl>
    <w:p w:rsidR="00324A35" w:rsidRDefault="00324A35">
      <w:pPr>
        <w:tabs>
          <w:tab w:val="left" w:pos="5280"/>
        </w:tabs>
        <w:rPr>
          <w:rFonts w:ascii="Trebuchet MS" w:hAnsi="Trebuchet MS"/>
          <w:color w:val="000000"/>
          <w:sz w:val="22"/>
          <w:szCs w:val="22"/>
          <w:lang w:val="lt-LT"/>
        </w:rPr>
      </w:pPr>
    </w:p>
    <w:p w:rsidR="00324A35" w:rsidRDefault="00324A35">
      <w:pPr>
        <w:tabs>
          <w:tab w:val="left" w:pos="5280"/>
        </w:tabs>
        <w:rPr>
          <w:rFonts w:ascii="Trebuchet MS" w:hAnsi="Trebuchet MS"/>
          <w:color w:val="000000"/>
          <w:sz w:val="22"/>
          <w:szCs w:val="22"/>
          <w:lang w:val="lt-LT"/>
        </w:rPr>
      </w:pPr>
    </w:p>
    <w:p w:rsidR="00324A35" w:rsidRDefault="009C010B">
      <w:pPr>
        <w:tabs>
          <w:tab w:val="left" w:pos="5280"/>
        </w:tabs>
        <w:rPr>
          <w:rFonts w:ascii="Trebuchet MS" w:hAnsi="Trebuchet MS"/>
          <w:color w:val="000000"/>
          <w:sz w:val="22"/>
          <w:szCs w:val="22"/>
          <w:lang w:val="lt-LT"/>
        </w:rPr>
      </w:pPr>
      <w:r>
        <w:rPr>
          <w:noProof/>
          <w:lang w:val="lt-LT" w:eastAsia="lt-LT"/>
        </w:rPr>
        <mc:AlternateContent>
          <mc:Choice Requires="wps">
            <w:drawing>
              <wp:anchor distT="0" distB="0" distL="114300" distR="114300" simplePos="0" relativeHeight="2" behindDoc="0" locked="0" layoutInCell="0" allowOverlap="1" wp14:anchorId="6E071326">
                <wp:simplePos x="0" y="0"/>
                <wp:positionH relativeFrom="page">
                  <wp:posOffset>746760</wp:posOffset>
                </wp:positionH>
                <wp:positionV relativeFrom="paragraph">
                  <wp:posOffset>177165</wp:posOffset>
                </wp:positionV>
                <wp:extent cx="6379845" cy="953135"/>
                <wp:effectExtent l="3810" t="1905" r="8255" b="7620"/>
                <wp:wrapSquare wrapText="largest"/>
                <wp:docPr id="1" name="Text Box 4"/>
                <wp:cNvGraphicFramePr/>
                <a:graphic xmlns:a="http://schemas.openxmlformats.org/drawingml/2006/main">
                  <a:graphicData uri="http://schemas.microsoft.com/office/word/2010/wordprocessingShape">
                    <wps:wsp>
                      <wps:cNvSpPr/>
                      <wps:spPr>
                        <a:xfrm>
                          <a:off x="0" y="0"/>
                          <a:ext cx="6379200" cy="952560"/>
                        </a:xfrm>
                        <a:prstGeom prst="rect">
                          <a:avLst/>
                        </a:prstGeom>
                        <a:noFill/>
                        <a:ln w="0">
                          <a:noFill/>
                        </a:ln>
                      </wps:spPr>
                      <wps:style>
                        <a:lnRef idx="0">
                          <a:scrgbClr r="0" g="0" b="0"/>
                        </a:lnRef>
                        <a:fillRef idx="0">
                          <a:scrgbClr r="0" g="0" b="0"/>
                        </a:fillRef>
                        <a:effectRef idx="0">
                          <a:scrgbClr r="0" g="0" b="0"/>
                        </a:effectRef>
                        <a:fontRef idx="minor"/>
                      </wps:style>
                      <wps:txbx>
                        <w:txbxContent>
                          <w:p w:rsidR="00324A35" w:rsidRDefault="009C010B">
                            <w:pPr>
                              <w:pStyle w:val="FrameContents"/>
                              <w:rPr>
                                <w:rFonts w:ascii="Trebuchet MS" w:hAnsi="Trebuchet MS"/>
                                <w:color w:val="000000"/>
                                <w:sz w:val="22"/>
                                <w:szCs w:val="22"/>
                              </w:rPr>
                            </w:pPr>
                            <w:r>
                              <w:rPr>
                                <w:rFonts w:ascii="Trebuchet MS" w:hAnsi="Trebuchet MS"/>
                                <w:color w:val="000000"/>
                                <w:sz w:val="22"/>
                                <w:szCs w:val="22"/>
                              </w:rPr>
                              <w:t>Viršininkė</w:t>
                            </w:r>
                            <w:r>
                              <w:rPr>
                                <w:rFonts w:ascii="Trebuchet MS" w:hAnsi="Trebuchet MS"/>
                                <w:color w:val="000000"/>
                                <w:sz w:val="22"/>
                                <w:szCs w:val="22"/>
                              </w:rPr>
                              <w:tab/>
                            </w:r>
                            <w:r>
                              <w:rPr>
                                <w:rFonts w:ascii="Trebuchet MS" w:hAnsi="Trebuchet MS"/>
                                <w:color w:val="000000"/>
                                <w:sz w:val="22"/>
                                <w:szCs w:val="22"/>
                              </w:rPr>
                              <w:tab/>
                              <w:t xml:space="preserve">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 xml:space="preserve">          </w:t>
                            </w:r>
                            <w:r>
                              <w:rPr>
                                <w:rFonts w:ascii="Trebuchet MS" w:hAnsi="Trebuchet MS"/>
                                <w:color w:val="000000"/>
                                <w:sz w:val="22"/>
                                <w:szCs w:val="22"/>
                              </w:rPr>
                              <w:t>Direktorius</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 xml:space="preserve">                                                 </w:t>
                            </w:r>
                          </w:p>
                          <w:p w:rsidR="00324A35" w:rsidRDefault="009C010B">
                            <w:pPr>
                              <w:pStyle w:val="FrameContents"/>
                              <w:rPr>
                                <w:rFonts w:ascii="Trebuchet MS" w:hAnsi="Trebuchet MS"/>
                                <w:color w:val="000000"/>
                                <w:sz w:val="22"/>
                                <w:szCs w:val="22"/>
                              </w:rPr>
                            </w:pPr>
                            <w:r>
                              <w:rPr>
                                <w:rFonts w:ascii="Trebuchet MS" w:hAnsi="Trebuchet MS"/>
                                <w:color w:val="000000"/>
                                <w:sz w:val="22"/>
                                <w:szCs w:val="22"/>
                              </w:rPr>
                              <w:t>Auksė Tutkutė</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 xml:space="preserve">                              Juozas Staponkus</w:t>
                            </w:r>
                          </w:p>
                          <w:p w:rsidR="00324A35" w:rsidRDefault="00324A35">
                            <w:pPr>
                              <w:pStyle w:val="FrameContents"/>
                              <w:rPr>
                                <w:rFonts w:ascii="Trebuchet MS" w:hAnsi="Trebuchet MS"/>
                                <w:color w:val="000000"/>
                                <w:sz w:val="22"/>
                                <w:szCs w:val="22"/>
                              </w:rPr>
                            </w:pPr>
                          </w:p>
                          <w:p w:rsidR="00324A35" w:rsidRDefault="009C010B">
                            <w:pPr>
                              <w:pStyle w:val="FrameContents"/>
                              <w:rPr>
                                <w:rFonts w:ascii="Trebuchet MS" w:hAnsi="Trebuchet MS"/>
                                <w:color w:val="000000"/>
                                <w:sz w:val="22"/>
                                <w:szCs w:val="22"/>
                              </w:rPr>
                            </w:pPr>
                            <w:r>
                              <w:rPr>
                                <w:rFonts w:ascii="Trebuchet MS" w:hAnsi="Trebuchet MS"/>
                                <w:color w:val="000000"/>
                                <w:sz w:val="22"/>
                                <w:szCs w:val="22"/>
                              </w:rPr>
                              <w:t>A.V._____________                                                                               A.V._____________</w:t>
                            </w:r>
                          </w:p>
                          <w:p w:rsidR="00324A35" w:rsidRDefault="009C010B">
                            <w:pPr>
                              <w:pStyle w:val="FrameContents"/>
                              <w:rPr>
                                <w:rFonts w:ascii="Trebuchet MS" w:hAnsi="Trebuchet MS"/>
                                <w:sz w:val="22"/>
                                <w:szCs w:val="22"/>
                              </w:rPr>
                            </w:pPr>
                            <w:r>
                              <w:rPr>
                                <w:rFonts w:ascii="Trebuchet MS" w:hAnsi="Trebuchet MS"/>
                                <w:color w:val="000000"/>
                                <w:sz w:val="22"/>
                                <w:szCs w:val="22"/>
                              </w:rPr>
                              <w:t xml:space="preserve">           (parašas)                                                                          </w:t>
                            </w:r>
                            <w:r>
                              <w:rPr>
                                <w:rFonts w:ascii="Trebuchet MS" w:hAnsi="Trebuchet MS"/>
                                <w:color w:val="000000"/>
                                <w:sz w:val="22"/>
                                <w:szCs w:val="22"/>
                              </w:rPr>
                              <w:t xml:space="preserve">                   (parašas)</w:t>
                            </w:r>
                          </w:p>
                        </w:txbxContent>
                      </wps:txbx>
                      <wps:bodyPr lIns="0" tIns="0" rIns="0" bIns="0" upright="1">
                        <a:noAutofit/>
                      </wps:bodyPr>
                    </wps:wsp>
                  </a:graphicData>
                </a:graphic>
              </wp:anchor>
            </w:drawing>
          </mc:Choice>
          <mc:Fallback>
            <w:pict>
              <v:rect w14:anchorId="6E071326" id="Text Box 4" o:spid="_x0000_s1026" style="position:absolute;margin-left:58.8pt;margin-top:13.95pt;width:502.35pt;height:75.05pt;z-index: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" o:allowincell="f" filled="f" stroked="f" strokeweight="0">
                <v:textbox inset="0,0,0,0">
                  <w:txbxContent>
                    <w:p w:rsidR="00324A35" w:rsidRDefault="009C010B">
                      <w:pPr>
                        <w:pStyle w:val="FrameContents"/>
                        <w:rPr>
                          <w:rFonts w:ascii="Trebuchet MS" w:hAnsi="Trebuchet MS"/>
                          <w:color w:val="000000"/>
                          <w:sz w:val="22"/>
                          <w:szCs w:val="22"/>
                        </w:rPr>
                      </w:pPr>
                      <w:r>
                        <w:rPr>
                          <w:rFonts w:ascii="Trebuchet MS" w:hAnsi="Trebuchet MS"/>
                          <w:color w:val="000000"/>
                          <w:sz w:val="22"/>
                          <w:szCs w:val="22"/>
                        </w:rPr>
                        <w:t>Viršininkė</w:t>
                      </w:r>
                      <w:r>
                        <w:rPr>
                          <w:rFonts w:ascii="Trebuchet MS" w:hAnsi="Trebuchet MS"/>
                          <w:color w:val="000000"/>
                          <w:sz w:val="22"/>
                          <w:szCs w:val="22"/>
                        </w:rPr>
                        <w:tab/>
                      </w:r>
                      <w:r>
                        <w:rPr>
                          <w:rFonts w:ascii="Trebuchet MS" w:hAnsi="Trebuchet MS"/>
                          <w:color w:val="000000"/>
                          <w:sz w:val="22"/>
                          <w:szCs w:val="22"/>
                        </w:rPr>
                        <w:tab/>
                        <w:t xml:space="preserve">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 xml:space="preserve">          </w:t>
                      </w:r>
                      <w:r>
                        <w:rPr>
                          <w:rFonts w:ascii="Trebuchet MS" w:hAnsi="Trebuchet MS"/>
                          <w:color w:val="000000"/>
                          <w:sz w:val="22"/>
                          <w:szCs w:val="22"/>
                        </w:rPr>
                        <w:t>Direktorius</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 xml:space="preserve">                                                 </w:t>
                      </w:r>
                    </w:p>
                    <w:p w:rsidR="00324A35" w:rsidRDefault="009C010B">
                      <w:pPr>
                        <w:pStyle w:val="FrameContents"/>
                        <w:rPr>
                          <w:rFonts w:ascii="Trebuchet MS" w:hAnsi="Trebuchet MS"/>
                          <w:color w:val="000000"/>
                          <w:sz w:val="22"/>
                          <w:szCs w:val="22"/>
                        </w:rPr>
                      </w:pPr>
                      <w:r>
                        <w:rPr>
                          <w:rFonts w:ascii="Trebuchet MS" w:hAnsi="Trebuchet MS"/>
                          <w:color w:val="000000"/>
                          <w:sz w:val="22"/>
                          <w:szCs w:val="22"/>
                        </w:rPr>
                        <w:t>Auksė Tutkutė</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 xml:space="preserve">                              Juozas Staponkus</w:t>
                      </w:r>
                    </w:p>
                    <w:p w:rsidR="00324A35" w:rsidRDefault="00324A35">
                      <w:pPr>
                        <w:pStyle w:val="FrameContents"/>
                        <w:rPr>
                          <w:rFonts w:ascii="Trebuchet MS" w:hAnsi="Trebuchet MS"/>
                          <w:color w:val="000000"/>
                          <w:sz w:val="22"/>
                          <w:szCs w:val="22"/>
                        </w:rPr>
                      </w:pPr>
                    </w:p>
                    <w:p w:rsidR="00324A35" w:rsidRDefault="009C010B">
                      <w:pPr>
                        <w:pStyle w:val="FrameContents"/>
                        <w:rPr>
                          <w:rFonts w:ascii="Trebuchet MS" w:hAnsi="Trebuchet MS"/>
                          <w:color w:val="000000"/>
                          <w:sz w:val="22"/>
                          <w:szCs w:val="22"/>
                        </w:rPr>
                      </w:pPr>
                      <w:r>
                        <w:rPr>
                          <w:rFonts w:ascii="Trebuchet MS" w:hAnsi="Trebuchet MS"/>
                          <w:color w:val="000000"/>
                          <w:sz w:val="22"/>
                          <w:szCs w:val="22"/>
                        </w:rPr>
                        <w:t>A.V._____________                                                                               A.V._____________</w:t>
                      </w:r>
                    </w:p>
                    <w:p w:rsidR="00324A35" w:rsidRDefault="009C010B">
                      <w:pPr>
                        <w:pStyle w:val="FrameContents"/>
                        <w:rPr>
                          <w:rFonts w:ascii="Trebuchet MS" w:hAnsi="Trebuchet MS"/>
                          <w:sz w:val="22"/>
                          <w:szCs w:val="22"/>
                        </w:rPr>
                      </w:pPr>
                      <w:r>
                        <w:rPr>
                          <w:rFonts w:ascii="Trebuchet MS" w:hAnsi="Trebuchet MS"/>
                          <w:color w:val="000000"/>
                          <w:sz w:val="22"/>
                          <w:szCs w:val="22"/>
                        </w:rPr>
                        <w:t xml:space="preserve">           (parašas)                                                                          </w:t>
                      </w:r>
                      <w:r>
                        <w:rPr>
                          <w:rFonts w:ascii="Trebuchet MS" w:hAnsi="Trebuchet MS"/>
                          <w:color w:val="000000"/>
                          <w:sz w:val="22"/>
                          <w:szCs w:val="22"/>
                        </w:rPr>
                        <w:t xml:space="preserve">                   (parašas)</w:t>
                      </w:r>
                    </w:p>
                  </w:txbxContent>
                </v:textbox>
                <w10:wrap type="square" side="largest" anchorx="page"/>
              </v:rect>
            </w:pict>
          </mc:Fallback>
        </mc:AlternateContent>
      </w:r>
    </w:p>
    <w:sectPr w:rsidR="00324A35">
      <w:pgSz w:w="11906" w:h="16838"/>
      <w:pgMar w:top="540" w:right="567" w:bottom="851" w:left="1134" w:header="0" w:footer="0"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461C4"/>
    <w:multiLevelType w:val="multilevel"/>
    <w:tmpl w:val="B8205676"/>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92127E"/>
    <w:multiLevelType w:val="multilevel"/>
    <w:tmpl w:val="36280F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E454FA4"/>
    <w:multiLevelType w:val="multilevel"/>
    <w:tmpl w:val="3E0254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A8666BF"/>
    <w:multiLevelType w:val="multilevel"/>
    <w:tmpl w:val="D54ED0E4"/>
    <w:lvl w:ilvl="0">
      <w:start w:val="4"/>
      <w:numFmt w:val="decimal"/>
      <w:lvlText w:val="%1."/>
      <w:lvlJc w:val="left"/>
      <w:pPr>
        <w:tabs>
          <w:tab w:val="num" w:pos="1800"/>
        </w:tabs>
        <w:ind w:left="180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35"/>
    <w:rsid w:val="00324A35"/>
    <w:rsid w:val="009C010B"/>
    <w:rsid w:val="00CC2C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6FD38-6C28-4F71-8B25-AA8E3874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ar-SA"/>
    </w:rPr>
  </w:style>
  <w:style w:type="paragraph" w:styleId="Antrat1">
    <w:name w:val="heading 1"/>
    <w:basedOn w:val="prastasis"/>
    <w:next w:val="prastasis"/>
    <w:qFormat/>
    <w:pPr>
      <w:keepNext/>
      <w:numPr>
        <w:numId w:val="1"/>
      </w:numPr>
      <w:outlineLvl w:val="0"/>
    </w:pPr>
    <w:rPr>
      <w:b/>
      <w:bCs/>
      <w:lang w:val="lt-LT"/>
    </w:rPr>
  </w:style>
  <w:style w:type="paragraph" w:styleId="Antrat5">
    <w:name w:val="heading 5"/>
    <w:basedOn w:val="prastasis"/>
    <w:next w:val="prastasis"/>
    <w:qFormat/>
    <w:pPr>
      <w:keepNext/>
      <w:numPr>
        <w:ilvl w:val="4"/>
        <w:numId w:val="1"/>
      </w:numPr>
      <w:outlineLvl w:val="4"/>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color w:val="000000"/>
      <w:sz w:val="20"/>
      <w:szCs w:val="20"/>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Numatytasispastraiposriftas1">
    <w:name w:val="Numatytasis pastraipos šriftas1"/>
    <w:qFormat/>
  </w:style>
  <w:style w:type="character" w:customStyle="1" w:styleId="DebesliotekstasDiagrama">
    <w:name w:val="Debesėlio tekstas Diagrama"/>
    <w:link w:val="Debesliotekstas"/>
    <w:qFormat/>
    <w:rsid w:val="00C1639B"/>
    <w:rPr>
      <w:rFonts w:ascii="Segoe UI" w:hAnsi="Segoe UI" w:cs="Segoe UI"/>
      <w:sz w:val="18"/>
      <w:szCs w:val="18"/>
      <w:lang w:val="en-GB" w:eastAsia="ar-SA"/>
    </w:rPr>
  </w:style>
  <w:style w:type="character" w:styleId="Hipersaitas">
    <w:name w:val="Hyperlink"/>
    <w:rsid w:val="00536F8B"/>
    <w:rPr>
      <w:color w:val="0563C1"/>
      <w:u w:val="single"/>
    </w:rPr>
  </w:style>
  <w:style w:type="character" w:customStyle="1" w:styleId="PagrindinistekstasDiagrama">
    <w:name w:val="Pagrindinis tekstas Diagrama"/>
    <w:link w:val="Pagrindinistekstas"/>
    <w:qFormat/>
    <w:rsid w:val="001A173F"/>
    <w:rPr>
      <w:sz w:val="24"/>
      <w:szCs w:val="24"/>
      <w:lang w:eastAsia="ar-SA"/>
    </w:rPr>
  </w:style>
  <w:style w:type="character" w:customStyle="1" w:styleId="Neapdorotaspaminjimas1">
    <w:name w:val="Neapdorotas paminėjimas1"/>
    <w:basedOn w:val="Numatytasispastraiposriftas"/>
    <w:uiPriority w:val="99"/>
    <w:semiHidden/>
    <w:unhideWhenUsed/>
    <w:qFormat/>
    <w:rsid w:val="004F1595"/>
    <w:rPr>
      <w:color w:val="605E5C"/>
      <w:shd w:val="clear" w:color="auto" w:fill="E1DFDD"/>
    </w:rPr>
  </w:style>
  <w:style w:type="character" w:styleId="Komentaronuoroda">
    <w:name w:val="annotation reference"/>
    <w:basedOn w:val="Numatytasispastraiposriftas"/>
    <w:qFormat/>
    <w:rsid w:val="00587147"/>
    <w:rPr>
      <w:sz w:val="16"/>
      <w:szCs w:val="16"/>
    </w:rPr>
  </w:style>
  <w:style w:type="character" w:customStyle="1" w:styleId="KomentarotekstasDiagrama">
    <w:name w:val="Komentaro tekstas Diagrama"/>
    <w:basedOn w:val="Numatytasispastraiposriftas"/>
    <w:link w:val="Komentarotekstas"/>
    <w:qFormat/>
    <w:rsid w:val="00587147"/>
    <w:rPr>
      <w:lang w:val="en-GB" w:eastAsia="ar-SA"/>
    </w:rPr>
  </w:style>
  <w:style w:type="character" w:customStyle="1" w:styleId="KomentarotemaDiagrama">
    <w:name w:val="Komentaro tema Diagrama"/>
    <w:basedOn w:val="KomentarotekstasDiagrama"/>
    <w:link w:val="Komentarotema"/>
    <w:qFormat/>
    <w:rsid w:val="00587147"/>
    <w:rPr>
      <w:b/>
      <w:bCs/>
      <w:lang w:val="en-GB" w:eastAsia="ar-SA"/>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jc w:val="both"/>
    </w:pPr>
    <w:rPr>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Pavadinimas">
    <w:name w:val="Title"/>
    <w:basedOn w:val="prastasis"/>
    <w:next w:val="Paantrat"/>
    <w:qFormat/>
    <w:pPr>
      <w:jc w:val="center"/>
    </w:pPr>
    <w:rPr>
      <w:b/>
      <w:bCs/>
      <w:lang w:val="lt-LT"/>
    </w:rPr>
  </w:style>
  <w:style w:type="paragraph" w:styleId="Paantrat">
    <w:name w:val="Subtitle"/>
    <w:basedOn w:val="Heading"/>
    <w:next w:val="Pagrindinistekstas"/>
    <w:qFormat/>
    <w:pPr>
      <w:jc w:val="center"/>
    </w:pPr>
    <w:rPr>
      <w:i/>
      <w:iCs/>
    </w:rPr>
  </w:style>
  <w:style w:type="paragraph" w:customStyle="1" w:styleId="Debesliotekstas1">
    <w:name w:val="Debesėlio tekstas1"/>
    <w:basedOn w:val="prastasis"/>
    <w:qFormat/>
    <w:rPr>
      <w:rFonts w:ascii="Tahoma" w:hAnsi="Tahoma" w:cs="Tahoma"/>
      <w:sz w:val="16"/>
      <w:szCs w:val="16"/>
    </w:rPr>
  </w:style>
  <w:style w:type="paragraph" w:customStyle="1" w:styleId="FrameContents">
    <w:name w:val="Frame Contents"/>
    <w:basedOn w:val="Pagrindinistekstas"/>
    <w:qFormat/>
  </w:style>
  <w:style w:type="paragraph" w:styleId="Debesliotekstas">
    <w:name w:val="Balloon Text"/>
    <w:basedOn w:val="prastasis"/>
    <w:link w:val="DebesliotekstasDiagrama"/>
    <w:qFormat/>
    <w:rsid w:val="00C1639B"/>
    <w:rPr>
      <w:rFonts w:ascii="Segoe UI" w:hAnsi="Segoe UI" w:cs="Segoe UI"/>
      <w:sz w:val="18"/>
      <w:szCs w:val="18"/>
    </w:rPr>
  </w:style>
  <w:style w:type="paragraph" w:styleId="Sraopastraipa">
    <w:name w:val="List Paragraph"/>
    <w:basedOn w:val="prastasis"/>
    <w:uiPriority w:val="34"/>
    <w:qFormat/>
    <w:rsid w:val="004F1595"/>
    <w:pPr>
      <w:ind w:left="720"/>
      <w:contextualSpacing/>
    </w:pPr>
  </w:style>
  <w:style w:type="paragraph" w:styleId="Komentarotekstas">
    <w:name w:val="annotation text"/>
    <w:basedOn w:val="prastasis"/>
    <w:link w:val="KomentarotekstasDiagrama"/>
    <w:qFormat/>
    <w:rsid w:val="00587147"/>
    <w:rPr>
      <w:sz w:val="20"/>
      <w:szCs w:val="20"/>
    </w:rPr>
  </w:style>
  <w:style w:type="paragraph" w:styleId="Komentarotema">
    <w:name w:val="annotation subject"/>
    <w:basedOn w:val="Komentarotekstas"/>
    <w:next w:val="Komentarotekstas"/>
    <w:link w:val="KomentarotemaDiagrama"/>
    <w:qFormat/>
    <w:rsid w:val="00587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zajuoz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fc.lrv.lt/lt/sabis/" TargetMode="External"/><Relationship Id="rId5" Type="http://schemas.openxmlformats.org/officeDocument/2006/relationships/hyperlink" Target="mailto:vezajuoz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4410</Words>
  <Characters>2514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SUTARTIS DĖL KELEIVIŲ PERVEŽIMO NR</vt:lpstr>
    </vt:vector>
  </TitlesOfParts>
  <Company>Home</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DĖL KELEIVIŲ PERVEŽIMO NR</dc:title>
  <dc:subject/>
  <dc:creator>PASTAS</dc:creator>
  <dc:description/>
  <cp:lastModifiedBy>Vitalija Balzarė</cp:lastModifiedBy>
  <cp:revision>2</cp:revision>
  <cp:lastPrinted>2021-11-17T12:33:00Z</cp:lastPrinted>
  <dcterms:created xsi:type="dcterms:W3CDTF">2024-09-23T04:21:00Z</dcterms:created>
  <dcterms:modified xsi:type="dcterms:W3CDTF">2024-09-23T04:21:00Z</dcterms:modified>
  <dc:language>en-US</dc:language>
</cp:coreProperties>
</file>