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F3BC492" w:rsidR="000C2976" w:rsidRDefault="00000000">
      <w:pPr>
        <w:pStyle w:val="Pavadinimas"/>
      </w:pPr>
      <w:r>
        <w:t>LAIVO NUOMOS SUTARTIS Nr. 2024</w:t>
      </w:r>
      <w:r w:rsidR="0003701B">
        <w:t>0430</w:t>
      </w:r>
    </w:p>
    <w:p w14:paraId="00000002" w14:textId="77777777" w:rsidR="000C2976" w:rsidRDefault="000C2976">
      <w:pPr>
        <w:rPr>
          <w:b/>
        </w:rPr>
      </w:pPr>
    </w:p>
    <w:p w14:paraId="00000003" w14:textId="053D6833" w:rsidR="000C2976" w:rsidRDefault="00000000">
      <w:pPr>
        <w:jc w:val="center"/>
      </w:pPr>
      <w:r>
        <w:t xml:space="preserve">Klaipėda, 2024 04 </w:t>
      </w:r>
      <w:r w:rsidR="0003701B">
        <w:t>30</w:t>
      </w:r>
      <w:r>
        <w:t xml:space="preserve"> d.</w:t>
      </w:r>
    </w:p>
    <w:p w14:paraId="00000004" w14:textId="77777777" w:rsidR="000C2976" w:rsidRDefault="000C2976">
      <w:pPr>
        <w:rPr>
          <w:color w:val="000000"/>
        </w:rPr>
      </w:pPr>
    </w:p>
    <w:p w14:paraId="00000005" w14:textId="77777777" w:rsidR="000C2976" w:rsidRDefault="00000000">
      <w:pPr>
        <w:jc w:val="both"/>
        <w:rPr>
          <w:rFonts w:ascii="Arial" w:eastAsia="Arial" w:hAnsi="Arial" w:cs="Arial"/>
          <w:color w:val="000000"/>
          <w:sz w:val="21"/>
          <w:szCs w:val="21"/>
        </w:rPr>
      </w:pPr>
      <w:r>
        <w:rPr>
          <w:b/>
          <w:color w:val="000000"/>
        </w:rPr>
        <w:t>UAB “</w:t>
      </w:r>
      <w:proofErr w:type="spellStart"/>
      <w:r>
        <w:rPr>
          <w:b/>
          <w:color w:val="000000"/>
        </w:rPr>
        <w:t>Donra</w:t>
      </w:r>
      <w:proofErr w:type="spellEnd"/>
      <w:r>
        <w:rPr>
          <w:b/>
          <w:color w:val="000000"/>
        </w:rPr>
        <w:t>”</w:t>
      </w:r>
      <w:r>
        <w:rPr>
          <w:color w:val="000000"/>
        </w:rPr>
        <w:t xml:space="preserve"> (toliau - </w:t>
      </w:r>
      <w:r>
        <w:rPr>
          <w:b/>
          <w:color w:val="000000"/>
        </w:rPr>
        <w:t>nuomotojas</w:t>
      </w:r>
      <w:r>
        <w:rPr>
          <w:color w:val="000000"/>
        </w:rPr>
        <w:t xml:space="preserve">), </w:t>
      </w:r>
      <w:proofErr w:type="spellStart"/>
      <w:r>
        <w:rPr>
          <w:color w:val="000000"/>
        </w:rPr>
        <w:t>į.k</w:t>
      </w:r>
      <w:proofErr w:type="spellEnd"/>
      <w:r>
        <w:rPr>
          <w:color w:val="000000"/>
        </w:rPr>
        <w:t xml:space="preserve">. 303305907, įsikūrusi adresu: </w:t>
      </w:r>
      <w:r>
        <w:t>Žvejų g 24</w:t>
      </w:r>
      <w:r>
        <w:rPr>
          <w:color w:val="000000"/>
        </w:rPr>
        <w:t xml:space="preserve"> i, Klaipėd</w:t>
      </w:r>
      <w:r>
        <w:t>a</w:t>
      </w:r>
      <w:r>
        <w:rPr>
          <w:color w:val="000000"/>
        </w:rPr>
        <w:t xml:space="preserve">, atstovaujama direktoriaus </w:t>
      </w:r>
      <w:r>
        <w:rPr>
          <w:i/>
          <w:color w:val="000000"/>
        </w:rPr>
        <w:t>Donato Petrošiaus</w:t>
      </w:r>
      <w:r>
        <w:rPr>
          <w:color w:val="000000"/>
        </w:rPr>
        <w:t xml:space="preserve"> ir </w:t>
      </w:r>
      <w:r>
        <w:rPr>
          <w:b/>
        </w:rPr>
        <w:t>,,Klaipėdos apygardos teismas”</w:t>
      </w:r>
      <w:r>
        <w:rPr>
          <w:color w:val="000000"/>
        </w:rPr>
        <w:t xml:space="preserve"> (toliau – </w:t>
      </w:r>
      <w:r>
        <w:rPr>
          <w:b/>
          <w:color w:val="000000"/>
        </w:rPr>
        <w:t>nuomininku</w:t>
      </w:r>
      <w:r>
        <w:rPr>
          <w:color w:val="000000"/>
        </w:rPr>
        <w:t>), į.k.</w:t>
      </w:r>
      <w:r>
        <w:t>191844978</w:t>
      </w:r>
      <w:r>
        <w:rPr>
          <w:color w:val="000000"/>
        </w:rPr>
        <w:t xml:space="preserve">, buveinės adresas: </w:t>
      </w:r>
      <w:r>
        <w:rPr>
          <w:shd w:val="clear" w:color="auto" w:fill="F8F8F8"/>
        </w:rPr>
        <w:t>H. Manto g. 26, LT-92131 Klaipėda</w:t>
      </w:r>
      <w:r>
        <w:t xml:space="preserve">, </w:t>
      </w:r>
      <w:r w:rsidRPr="0003701B">
        <w:rPr>
          <w:color w:val="000000"/>
        </w:rPr>
        <w:t>atstovaujama pirmininko Mariaus Dobrovolskio</w:t>
      </w:r>
      <w:r>
        <w:rPr>
          <w:color w:val="000000"/>
        </w:rPr>
        <w:t xml:space="preserve">. Nuomotojas ir nuomininkas kartu vadinami </w:t>
      </w:r>
      <w:r>
        <w:rPr>
          <w:b/>
          <w:color w:val="000000"/>
        </w:rPr>
        <w:t>šalimis</w:t>
      </w:r>
      <w:r>
        <w:rPr>
          <w:color w:val="000000"/>
        </w:rPr>
        <w:t xml:space="preserve">, o kiekvienas atskirai – </w:t>
      </w:r>
      <w:r>
        <w:rPr>
          <w:b/>
          <w:color w:val="000000"/>
        </w:rPr>
        <w:t>šalimi</w:t>
      </w:r>
      <w:r>
        <w:rPr>
          <w:color w:val="000000"/>
        </w:rPr>
        <w:t xml:space="preserve">, sudarė šią laivo nuomos sutartį (toliau – </w:t>
      </w:r>
      <w:r>
        <w:rPr>
          <w:b/>
          <w:color w:val="000000"/>
        </w:rPr>
        <w:t>sutartis</w:t>
      </w:r>
      <w:r>
        <w:rPr>
          <w:color w:val="000000"/>
        </w:rPr>
        <w:t>):</w:t>
      </w:r>
    </w:p>
    <w:p w14:paraId="00000006" w14:textId="77777777" w:rsidR="000C2976" w:rsidRDefault="000C2976">
      <w:pPr>
        <w:pBdr>
          <w:top w:val="nil"/>
          <w:left w:val="nil"/>
          <w:bottom w:val="nil"/>
          <w:right w:val="nil"/>
          <w:between w:val="nil"/>
        </w:pBdr>
        <w:jc w:val="both"/>
        <w:rPr>
          <w:color w:val="000000"/>
        </w:rPr>
      </w:pPr>
    </w:p>
    <w:p w14:paraId="00000007" w14:textId="77777777" w:rsidR="000C2976" w:rsidRDefault="00000000">
      <w:pPr>
        <w:numPr>
          <w:ilvl w:val="0"/>
          <w:numId w:val="2"/>
        </w:numPr>
        <w:pBdr>
          <w:top w:val="nil"/>
          <w:left w:val="nil"/>
          <w:bottom w:val="nil"/>
          <w:right w:val="nil"/>
          <w:between w:val="nil"/>
        </w:pBdr>
        <w:ind w:left="284" w:hanging="284"/>
        <w:jc w:val="both"/>
        <w:rPr>
          <w:b/>
          <w:color w:val="000000"/>
        </w:rPr>
      </w:pPr>
      <w:r>
        <w:rPr>
          <w:b/>
          <w:color w:val="000000"/>
        </w:rPr>
        <w:t>SUTARTIES OBJEKTAS</w:t>
      </w:r>
    </w:p>
    <w:p w14:paraId="00000008" w14:textId="77777777" w:rsidR="000C2976" w:rsidRDefault="000C2976">
      <w:pPr>
        <w:pBdr>
          <w:top w:val="nil"/>
          <w:left w:val="nil"/>
          <w:bottom w:val="nil"/>
          <w:right w:val="nil"/>
          <w:between w:val="nil"/>
        </w:pBdr>
        <w:ind w:left="284"/>
        <w:jc w:val="both"/>
        <w:rPr>
          <w:b/>
          <w:color w:val="000000"/>
          <w:sz w:val="16"/>
          <w:szCs w:val="16"/>
        </w:rPr>
      </w:pPr>
    </w:p>
    <w:p w14:paraId="00000009" w14:textId="77777777" w:rsidR="000C2976" w:rsidRDefault="00000000">
      <w:pPr>
        <w:numPr>
          <w:ilvl w:val="2"/>
          <w:numId w:val="3"/>
        </w:numPr>
        <w:pBdr>
          <w:top w:val="nil"/>
          <w:left w:val="nil"/>
          <w:bottom w:val="nil"/>
          <w:right w:val="nil"/>
          <w:between w:val="nil"/>
        </w:pBdr>
        <w:jc w:val="both"/>
        <w:rPr>
          <w:color w:val="000000"/>
        </w:rPr>
      </w:pPr>
      <w:r>
        <w:rPr>
          <w:color w:val="000000"/>
        </w:rPr>
        <w:t>Nuomotojas įsipareigoja už sutartyje numatytą kainą ir sutartyje numatytomis sąlygomis 202</w:t>
      </w:r>
      <w:r>
        <w:t>4</w:t>
      </w:r>
      <w:r>
        <w:rPr>
          <w:color w:val="000000"/>
        </w:rPr>
        <w:t xml:space="preserve"> m. </w:t>
      </w:r>
      <w:r>
        <w:t xml:space="preserve">gegužės 31 </w:t>
      </w:r>
      <w:r>
        <w:rPr>
          <w:color w:val="000000"/>
        </w:rPr>
        <w:t xml:space="preserve"> d. nuo 1</w:t>
      </w:r>
      <w:r>
        <w:t>2</w:t>
      </w:r>
      <w:r>
        <w:rPr>
          <w:color w:val="000000"/>
        </w:rPr>
        <w:t>.</w:t>
      </w:r>
      <w:r>
        <w:t>3</w:t>
      </w:r>
      <w:r>
        <w:rPr>
          <w:color w:val="000000"/>
        </w:rPr>
        <w:t xml:space="preserve">0 val. iki </w:t>
      </w:r>
      <w:r>
        <w:t>18.30</w:t>
      </w:r>
      <w:r>
        <w:rPr>
          <w:color w:val="000000"/>
        </w:rPr>
        <w:t xml:space="preserve"> val. </w:t>
      </w:r>
      <w:r>
        <w:t>6 valandų</w:t>
      </w:r>
      <w:r>
        <w:rPr>
          <w:color w:val="000000"/>
        </w:rPr>
        <w:t xml:space="preserve"> laikotarpiui išnuomoti nuomininkui pramoginį laivą „FORELLE“, registracijos Nr. P-0422 (toliau- </w:t>
      </w:r>
      <w:r>
        <w:rPr>
          <w:b/>
          <w:color w:val="000000"/>
        </w:rPr>
        <w:t>laivas</w:t>
      </w:r>
      <w:r>
        <w:rPr>
          <w:color w:val="000000"/>
        </w:rPr>
        <w:t>).</w:t>
      </w:r>
    </w:p>
    <w:p w14:paraId="0000000A" w14:textId="77777777" w:rsidR="000C2976" w:rsidRDefault="00000000">
      <w:pPr>
        <w:numPr>
          <w:ilvl w:val="2"/>
          <w:numId w:val="3"/>
        </w:numPr>
        <w:pBdr>
          <w:top w:val="nil"/>
          <w:left w:val="nil"/>
          <w:bottom w:val="nil"/>
          <w:right w:val="nil"/>
          <w:between w:val="nil"/>
        </w:pBdr>
        <w:jc w:val="both"/>
        <w:rPr>
          <w:color w:val="000000"/>
        </w:rPr>
      </w:pPr>
      <w:r>
        <w:rPr>
          <w:color w:val="000000"/>
        </w:rPr>
        <w:t>Šalys susitaria, kad laivas bus naudojamas išimtinai nuomininko ir jo svečių (keleivių) pervežimui (plaukimui) ir poilsiui.</w:t>
      </w:r>
    </w:p>
    <w:p w14:paraId="0000000B" w14:textId="77777777" w:rsidR="000C2976" w:rsidRDefault="000C2976"/>
    <w:p w14:paraId="0000000C" w14:textId="77777777" w:rsidR="000C2976" w:rsidRDefault="00000000">
      <w:pPr>
        <w:numPr>
          <w:ilvl w:val="0"/>
          <w:numId w:val="3"/>
        </w:numPr>
        <w:pBdr>
          <w:top w:val="nil"/>
          <w:left w:val="nil"/>
          <w:bottom w:val="nil"/>
          <w:right w:val="nil"/>
          <w:between w:val="nil"/>
        </w:pBdr>
        <w:rPr>
          <w:b/>
          <w:color w:val="000000"/>
        </w:rPr>
      </w:pPr>
      <w:r>
        <w:rPr>
          <w:b/>
          <w:color w:val="000000"/>
        </w:rPr>
        <w:t>ŠALIŲ TEISĖS IR PAREIGOS</w:t>
      </w:r>
    </w:p>
    <w:p w14:paraId="0000000D" w14:textId="77777777" w:rsidR="000C2976" w:rsidRDefault="000C2976">
      <w:pPr>
        <w:pBdr>
          <w:top w:val="nil"/>
          <w:left w:val="nil"/>
          <w:bottom w:val="nil"/>
          <w:right w:val="nil"/>
          <w:between w:val="nil"/>
        </w:pBdr>
        <w:ind w:left="360"/>
        <w:rPr>
          <w:b/>
          <w:color w:val="000000"/>
          <w:sz w:val="16"/>
          <w:szCs w:val="16"/>
        </w:rPr>
      </w:pPr>
    </w:p>
    <w:p w14:paraId="0000000E" w14:textId="77777777" w:rsidR="000C2976" w:rsidRDefault="00000000">
      <w:pPr>
        <w:rPr>
          <w:i/>
        </w:rPr>
      </w:pPr>
      <w:r>
        <w:rPr>
          <w:i/>
        </w:rPr>
        <w:t>2.1.</w:t>
      </w:r>
      <w:r>
        <w:rPr>
          <w:i/>
        </w:rPr>
        <w:tab/>
        <w:t>Nuomininko įsipareigojimai:</w:t>
      </w:r>
    </w:p>
    <w:p w14:paraId="0000000F" w14:textId="77777777" w:rsidR="000C2976" w:rsidRDefault="00000000">
      <w:pPr>
        <w:pBdr>
          <w:top w:val="nil"/>
          <w:left w:val="nil"/>
          <w:bottom w:val="nil"/>
          <w:right w:val="nil"/>
          <w:between w:val="nil"/>
        </w:pBdr>
        <w:jc w:val="both"/>
        <w:rPr>
          <w:color w:val="000000"/>
        </w:rPr>
      </w:pPr>
      <w:r>
        <w:rPr>
          <w:color w:val="000000"/>
        </w:rPr>
        <w:t>2.1.1.</w:t>
      </w:r>
      <w:r>
        <w:rPr>
          <w:color w:val="000000"/>
        </w:rPr>
        <w:tab/>
        <w:t xml:space="preserve">Nuomininkas įsipareigoja tvarkingai naudoti išsinuomotą laivą, </w:t>
      </w:r>
    </w:p>
    <w:p w14:paraId="00000010" w14:textId="77777777" w:rsidR="000C2976" w:rsidRDefault="00000000">
      <w:pPr>
        <w:pBdr>
          <w:top w:val="nil"/>
          <w:left w:val="nil"/>
          <w:bottom w:val="nil"/>
          <w:right w:val="nil"/>
          <w:between w:val="nil"/>
        </w:pBdr>
        <w:ind w:left="709" w:hanging="709"/>
        <w:jc w:val="both"/>
        <w:rPr>
          <w:color w:val="000000"/>
        </w:rPr>
      </w:pPr>
      <w:r>
        <w:rPr>
          <w:color w:val="000000"/>
        </w:rPr>
        <w:t>2.1.2.</w:t>
      </w:r>
      <w:r>
        <w:rPr>
          <w:color w:val="000000"/>
        </w:rPr>
        <w:tab/>
        <w:t xml:space="preserve">Nuomininkas įsipareigoja atlaisvinti laivą </w:t>
      </w:r>
      <w:r>
        <w:t xml:space="preserve">gegužės 31 </w:t>
      </w:r>
      <w:r>
        <w:rPr>
          <w:color w:val="000000"/>
        </w:rPr>
        <w:t xml:space="preserve"> d. </w:t>
      </w:r>
      <w:r>
        <w:t>18</w:t>
      </w:r>
      <w:r>
        <w:rPr>
          <w:color w:val="000000"/>
        </w:rPr>
        <w:t>:</w:t>
      </w:r>
      <w:r>
        <w:t>3</w:t>
      </w:r>
      <w:r>
        <w:rPr>
          <w:color w:val="000000"/>
        </w:rPr>
        <w:t>0 val. Klaipėdos kruizinių laivų terminale, vieno  plaukimo metu laive bus ne daugiau kaip 80 keleivių, neįskai</w:t>
      </w:r>
      <w:r>
        <w:t>čiuoja</w:t>
      </w:r>
      <w:r>
        <w:rPr>
          <w:color w:val="000000"/>
        </w:rPr>
        <w:t>nt laivo įgulos darbuotojų.</w:t>
      </w:r>
    </w:p>
    <w:p w14:paraId="00000011" w14:textId="77777777" w:rsidR="000C2976" w:rsidRDefault="000C2976">
      <w:pPr>
        <w:pBdr>
          <w:top w:val="nil"/>
          <w:left w:val="nil"/>
          <w:bottom w:val="nil"/>
          <w:right w:val="nil"/>
          <w:between w:val="nil"/>
        </w:pBdr>
        <w:ind w:left="709" w:hanging="709"/>
        <w:jc w:val="both"/>
        <w:rPr>
          <w:color w:val="000000"/>
          <w:sz w:val="16"/>
          <w:szCs w:val="16"/>
        </w:rPr>
      </w:pPr>
    </w:p>
    <w:p w14:paraId="00000012" w14:textId="77777777" w:rsidR="000C2976" w:rsidRDefault="00000000">
      <w:pPr>
        <w:jc w:val="both"/>
        <w:rPr>
          <w:i/>
        </w:rPr>
      </w:pPr>
      <w:r>
        <w:rPr>
          <w:i/>
        </w:rPr>
        <w:t>2.2.</w:t>
      </w:r>
      <w:r>
        <w:rPr>
          <w:i/>
        </w:rPr>
        <w:tab/>
        <w:t>Nuomotojo įsipareigojimai:</w:t>
      </w:r>
    </w:p>
    <w:p w14:paraId="00000013" w14:textId="77777777" w:rsidR="000C2976" w:rsidRDefault="00000000">
      <w:pPr>
        <w:numPr>
          <w:ilvl w:val="2"/>
          <w:numId w:val="1"/>
        </w:numPr>
        <w:pBdr>
          <w:top w:val="nil"/>
          <w:left w:val="nil"/>
          <w:bottom w:val="nil"/>
          <w:right w:val="nil"/>
          <w:between w:val="nil"/>
        </w:pBdr>
        <w:jc w:val="both"/>
        <w:rPr>
          <w:color w:val="000000"/>
        </w:rPr>
      </w:pPr>
      <w:r>
        <w:rPr>
          <w:color w:val="000000"/>
        </w:rPr>
        <w:t xml:space="preserve">Įsipareigoja į  laivą priimti keleivius sutartoje vietoje </w:t>
      </w:r>
      <w:r>
        <w:t>12</w:t>
      </w:r>
      <w:r>
        <w:rPr>
          <w:color w:val="000000"/>
        </w:rPr>
        <w:t>:</w:t>
      </w:r>
      <w:r>
        <w:t>3</w:t>
      </w:r>
      <w:r>
        <w:rPr>
          <w:color w:val="000000"/>
        </w:rPr>
        <w:t>0 val. Klaipėdos kruizinių laivų terminale</w:t>
      </w:r>
    </w:p>
    <w:p w14:paraId="00000014"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užtikrinti laive techninių sistemų tinkamą funkcionavimą bei laivo saugų naudojimą.</w:t>
      </w:r>
    </w:p>
    <w:p w14:paraId="00000015"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užtikrinti laive esančių asmenų (nuomininko ir jo svečių) saugumą.</w:t>
      </w:r>
    </w:p>
    <w:p w14:paraId="00000016"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užtikrinti nuomininkui (jo svečiams) galimybes naudotis laive esančiomis patalpomis pagal nuomininko pageidavim</w:t>
      </w:r>
      <w:r>
        <w:t>ą</w:t>
      </w:r>
      <w:r>
        <w:rPr>
          <w:color w:val="000000"/>
        </w:rPr>
        <w:t>.</w:t>
      </w:r>
    </w:p>
    <w:p w14:paraId="00000017"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užtikrinti, kad nuomotojo darbuotojai bus tinkamai kvalifikuoti suteikti paslaugas pagal šią sutartį, įskaitant, bet neapsiribojant, elgsis, bendraus kultūringai su nuomininku ir jo svečiais.</w:t>
      </w:r>
    </w:p>
    <w:p w14:paraId="00000018"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nuomininką ir jo svečius supažindinti su saugios laivybos reikalavimais.</w:t>
      </w:r>
    </w:p>
    <w:p w14:paraId="00000019" w14:textId="77777777" w:rsidR="000C2976" w:rsidRDefault="00000000">
      <w:pPr>
        <w:numPr>
          <w:ilvl w:val="2"/>
          <w:numId w:val="1"/>
        </w:numPr>
        <w:pBdr>
          <w:top w:val="nil"/>
          <w:left w:val="nil"/>
          <w:bottom w:val="nil"/>
          <w:right w:val="nil"/>
          <w:between w:val="nil"/>
        </w:pBdr>
        <w:jc w:val="both"/>
        <w:rPr>
          <w:color w:val="000000"/>
        </w:rPr>
      </w:pPr>
      <w:r>
        <w:rPr>
          <w:color w:val="000000"/>
        </w:rPr>
        <w:t>Įsipareigoja vykdyti kitas sutartyje ar LR įstatymuose nurodytas pareigas.</w:t>
      </w:r>
    </w:p>
    <w:p w14:paraId="0000001A" w14:textId="77777777" w:rsidR="000C2976" w:rsidRDefault="00000000">
      <w:pPr>
        <w:ind w:left="709" w:hanging="709"/>
        <w:jc w:val="both"/>
      </w:pPr>
      <w:r>
        <w:t>2.2.4.</w:t>
      </w:r>
      <w:r>
        <w:tab/>
        <w:t>Nuomotojas vykdo prekybą laivo bare, draudžiama įsinešti į laivą Nuomininko gėrimus.</w:t>
      </w:r>
    </w:p>
    <w:p w14:paraId="0000001B" w14:textId="77777777" w:rsidR="000C2976" w:rsidRDefault="00000000">
      <w:pPr>
        <w:ind w:left="709" w:hanging="709"/>
        <w:jc w:val="both"/>
      </w:pPr>
      <w:r>
        <w:t>2.2.5.</w:t>
      </w:r>
      <w:r>
        <w:tab/>
        <w:t>Nuomotojas privalo grąžinti avansinį apmokėjimą, jeigu dėl jo kaltės ar dėl nenugalimų jėgų (stiprus vėjas didesnis kaip 20 m/s, ar įvestos kitos sąlygos neleidžiančios susiburti žmonių grupėms) neįvyko plaukimas.</w:t>
      </w:r>
    </w:p>
    <w:p w14:paraId="0000001C" w14:textId="77777777" w:rsidR="000C2976" w:rsidRDefault="000C2976">
      <w:pPr>
        <w:jc w:val="both"/>
      </w:pPr>
    </w:p>
    <w:p w14:paraId="0000001D" w14:textId="77777777" w:rsidR="000C2976" w:rsidRDefault="00000000">
      <w:pPr>
        <w:numPr>
          <w:ilvl w:val="0"/>
          <w:numId w:val="1"/>
        </w:numPr>
        <w:pBdr>
          <w:top w:val="nil"/>
          <w:left w:val="nil"/>
          <w:bottom w:val="nil"/>
          <w:right w:val="nil"/>
          <w:between w:val="nil"/>
        </w:pBdr>
        <w:jc w:val="both"/>
        <w:rPr>
          <w:b/>
          <w:color w:val="000000"/>
        </w:rPr>
      </w:pPr>
      <w:r>
        <w:rPr>
          <w:b/>
          <w:color w:val="000000"/>
        </w:rPr>
        <w:t>NUOMOS MOKESTIS</w:t>
      </w:r>
    </w:p>
    <w:p w14:paraId="0000001E" w14:textId="77777777" w:rsidR="000C2976" w:rsidRDefault="000C2976">
      <w:pPr>
        <w:jc w:val="both"/>
        <w:rPr>
          <w:b/>
          <w:sz w:val="16"/>
          <w:szCs w:val="16"/>
        </w:rPr>
      </w:pPr>
    </w:p>
    <w:p w14:paraId="0000001F" w14:textId="77777777" w:rsidR="000C2976" w:rsidRDefault="00000000">
      <w:pPr>
        <w:numPr>
          <w:ilvl w:val="1"/>
          <w:numId w:val="1"/>
        </w:numPr>
        <w:pBdr>
          <w:top w:val="nil"/>
          <w:left w:val="nil"/>
          <w:bottom w:val="nil"/>
          <w:right w:val="nil"/>
          <w:between w:val="nil"/>
        </w:pBdr>
        <w:ind w:left="567" w:hanging="567"/>
        <w:jc w:val="both"/>
        <w:rPr>
          <w:color w:val="000000"/>
        </w:rPr>
      </w:pPr>
      <w:r>
        <w:rPr>
          <w:color w:val="000000"/>
        </w:rPr>
        <w:t xml:space="preserve">Šalių susitarimu </w:t>
      </w:r>
      <w:r>
        <w:t>6</w:t>
      </w:r>
      <w:r>
        <w:rPr>
          <w:color w:val="000000"/>
        </w:rPr>
        <w:t xml:space="preserve"> val. trukmės plaukiojimas laivu (sutarties kaina) yra </w:t>
      </w:r>
      <w:r>
        <w:rPr>
          <w:b/>
        </w:rPr>
        <w:t>1000</w:t>
      </w:r>
      <w:r>
        <w:rPr>
          <w:b/>
          <w:color w:val="000000"/>
        </w:rPr>
        <w:t xml:space="preserve"> Eur (tūkstantis eurų) įskaitant PVM mokestį.</w:t>
      </w:r>
    </w:p>
    <w:p w14:paraId="00000020" w14:textId="77777777" w:rsidR="000C2976" w:rsidRDefault="00000000">
      <w:pPr>
        <w:numPr>
          <w:ilvl w:val="1"/>
          <w:numId w:val="1"/>
        </w:numPr>
        <w:pBdr>
          <w:top w:val="nil"/>
          <w:left w:val="nil"/>
          <w:bottom w:val="nil"/>
          <w:right w:val="nil"/>
          <w:between w:val="nil"/>
        </w:pBdr>
        <w:ind w:left="567" w:hanging="567"/>
        <w:jc w:val="both"/>
        <w:rPr>
          <w:color w:val="000000"/>
        </w:rPr>
      </w:pPr>
      <w:r>
        <w:rPr>
          <w:color w:val="000000"/>
        </w:rPr>
        <w:lastRenderedPageBreak/>
        <w:t>Nuomininkas įsipareigoja sumokėti avansinį apmokėjimą 50% (</w:t>
      </w:r>
      <w:r>
        <w:t>500</w:t>
      </w:r>
      <w:r>
        <w:rPr>
          <w:color w:val="000000"/>
        </w:rPr>
        <w:t xml:space="preserve"> eurų) užsakymo vertės iki 202</w:t>
      </w:r>
      <w:r>
        <w:t>4</w:t>
      </w:r>
      <w:r>
        <w:rPr>
          <w:color w:val="000000"/>
        </w:rPr>
        <w:t xml:space="preserve"> </w:t>
      </w:r>
      <w:r>
        <w:t>04</w:t>
      </w:r>
      <w:r>
        <w:rPr>
          <w:color w:val="000000"/>
        </w:rPr>
        <w:t xml:space="preserve"> </w:t>
      </w:r>
      <w:r>
        <w:t>26</w:t>
      </w:r>
      <w:r>
        <w:rPr>
          <w:color w:val="000000"/>
        </w:rPr>
        <w:t xml:space="preserve"> Nuomotojui pateikus išankstinę sąskaitą, kuris gali būti grąžinamas nuomininkui nusprendus nutraukti sutartį ir raštu, ne vėliau kaip prieš 30 kalendorinių dienų iki išplaukimo dienos pranešus apie tai nuomininkui bei kitais šioje sutartyje numatytais atvejais</w:t>
      </w:r>
    </w:p>
    <w:p w14:paraId="00000021" w14:textId="58FB91B2" w:rsidR="000C2976" w:rsidRDefault="00000000">
      <w:pPr>
        <w:numPr>
          <w:ilvl w:val="1"/>
          <w:numId w:val="1"/>
        </w:numPr>
        <w:pBdr>
          <w:top w:val="nil"/>
          <w:left w:val="nil"/>
          <w:bottom w:val="nil"/>
          <w:right w:val="nil"/>
          <w:between w:val="nil"/>
        </w:pBdr>
        <w:ind w:left="567" w:hanging="567"/>
        <w:jc w:val="both"/>
        <w:rPr>
          <w:color w:val="000000"/>
        </w:rPr>
      </w:pPr>
      <w:bookmarkStart w:id="0" w:name="_gjdgxs" w:colFirst="0" w:colLast="0"/>
      <w:bookmarkEnd w:id="0"/>
      <w:r>
        <w:rPr>
          <w:color w:val="000000"/>
        </w:rPr>
        <w:t>Nuomininkas įsipareigoja sumokėti visą sutarties kainą, t.</w:t>
      </w:r>
      <w:r w:rsidR="0003701B">
        <w:rPr>
          <w:color w:val="000000"/>
        </w:rPr>
        <w:t xml:space="preserve"> </w:t>
      </w:r>
      <w:r>
        <w:rPr>
          <w:color w:val="000000"/>
        </w:rPr>
        <w:t xml:space="preserve">y. </w:t>
      </w:r>
      <w:r>
        <w:rPr>
          <w:b/>
          <w:color w:val="000000"/>
        </w:rPr>
        <w:t>1</w:t>
      </w:r>
      <w:r>
        <w:rPr>
          <w:b/>
        </w:rPr>
        <w:t>00</w:t>
      </w:r>
      <w:r>
        <w:rPr>
          <w:b/>
          <w:color w:val="000000"/>
        </w:rPr>
        <w:t>0 Eur</w:t>
      </w:r>
      <w:r>
        <w:rPr>
          <w:color w:val="000000"/>
        </w:rPr>
        <w:t xml:space="preserve"> mokėjimą, gavus sąskaitą apmokėjimui iš Nuomotojo iki </w:t>
      </w:r>
      <w:r>
        <w:rPr>
          <w:b/>
          <w:color w:val="000000"/>
        </w:rPr>
        <w:t>202</w:t>
      </w:r>
      <w:r>
        <w:rPr>
          <w:b/>
        </w:rPr>
        <w:t>4</w:t>
      </w:r>
      <w:r>
        <w:rPr>
          <w:b/>
          <w:color w:val="000000"/>
        </w:rPr>
        <w:t>-0</w:t>
      </w:r>
      <w:r>
        <w:rPr>
          <w:b/>
        </w:rPr>
        <w:t>6</w:t>
      </w:r>
      <w:r>
        <w:rPr>
          <w:b/>
          <w:color w:val="000000"/>
        </w:rPr>
        <w:t>-</w:t>
      </w:r>
      <w:r>
        <w:rPr>
          <w:b/>
        </w:rPr>
        <w:t>30</w:t>
      </w:r>
      <w:r>
        <w:rPr>
          <w:color w:val="000000"/>
        </w:rPr>
        <w:t xml:space="preserve"> d.</w:t>
      </w:r>
    </w:p>
    <w:p w14:paraId="00000022" w14:textId="77777777" w:rsidR="000C2976" w:rsidRDefault="000C2976">
      <w:pPr>
        <w:jc w:val="both"/>
      </w:pPr>
    </w:p>
    <w:p w14:paraId="00000023" w14:textId="77777777" w:rsidR="000C2976" w:rsidRDefault="00000000" w:rsidP="0003701B">
      <w:pPr>
        <w:numPr>
          <w:ilvl w:val="0"/>
          <w:numId w:val="1"/>
        </w:numPr>
        <w:pBdr>
          <w:top w:val="nil"/>
          <w:left w:val="nil"/>
          <w:bottom w:val="nil"/>
          <w:right w:val="nil"/>
          <w:between w:val="nil"/>
        </w:pBdr>
        <w:rPr>
          <w:b/>
          <w:color w:val="000000"/>
        </w:rPr>
      </w:pPr>
      <w:r>
        <w:rPr>
          <w:b/>
          <w:color w:val="000000"/>
        </w:rPr>
        <w:t>ASMENS DUOMENŲ APSAUGA</w:t>
      </w:r>
    </w:p>
    <w:p w14:paraId="00000024" w14:textId="77777777" w:rsidR="000C2976" w:rsidRDefault="000C2976">
      <w:pPr>
        <w:rPr>
          <w:b/>
          <w:sz w:val="16"/>
          <w:szCs w:val="16"/>
        </w:rPr>
      </w:pPr>
    </w:p>
    <w:p w14:paraId="00000025" w14:textId="77777777" w:rsidR="000C2976" w:rsidRDefault="00000000">
      <w:pPr>
        <w:numPr>
          <w:ilvl w:val="1"/>
          <w:numId w:val="1"/>
        </w:numPr>
        <w:pBdr>
          <w:top w:val="nil"/>
          <w:left w:val="nil"/>
          <w:bottom w:val="nil"/>
          <w:right w:val="nil"/>
          <w:between w:val="nil"/>
        </w:pBdr>
        <w:tabs>
          <w:tab w:val="left" w:pos="567"/>
        </w:tabs>
        <w:jc w:val="both"/>
        <w:rPr>
          <w:color w:val="000000"/>
        </w:rPr>
      </w:pPr>
      <w:r>
        <w:rPr>
          <w:color w:val="000000"/>
        </w:rPr>
        <w:t>Šalys supranta, kad sudarant ir vykdant sutartį, yra tvarkomi asmens duomenys.</w:t>
      </w:r>
    </w:p>
    <w:p w14:paraId="00000026" w14:textId="77777777" w:rsidR="000C2976" w:rsidRDefault="00000000">
      <w:pPr>
        <w:numPr>
          <w:ilvl w:val="2"/>
          <w:numId w:val="1"/>
        </w:numPr>
        <w:pBdr>
          <w:top w:val="nil"/>
          <w:left w:val="nil"/>
          <w:bottom w:val="nil"/>
          <w:right w:val="nil"/>
          <w:between w:val="nil"/>
        </w:pBdr>
        <w:tabs>
          <w:tab w:val="left" w:pos="426"/>
        </w:tabs>
        <w:jc w:val="both"/>
        <w:rPr>
          <w:color w:val="000000"/>
        </w:rPr>
      </w:pPr>
      <w:r>
        <w:rPr>
          <w:color w:val="000000"/>
        </w:rPr>
        <w:t>Šalys, vykdydamos sutartį, ir tvarkydamos viena iš kitos gaunamus asmens duomenis įsipareigoja laikytis Bendrojo duomenų apsaugos reglamento (ES) 2016/679 (toliau - Reglamentas), ir kitų teisės aktų, reglamentuojančių asmens duomenų tvarkymą, reikalavimų.</w:t>
      </w:r>
    </w:p>
    <w:p w14:paraId="00000027" w14:textId="77777777" w:rsidR="000C2976" w:rsidRDefault="00000000">
      <w:pPr>
        <w:numPr>
          <w:ilvl w:val="1"/>
          <w:numId w:val="1"/>
        </w:numPr>
        <w:pBdr>
          <w:top w:val="nil"/>
          <w:left w:val="nil"/>
          <w:bottom w:val="nil"/>
          <w:right w:val="nil"/>
          <w:between w:val="nil"/>
        </w:pBdr>
        <w:tabs>
          <w:tab w:val="left" w:pos="567"/>
        </w:tabs>
        <w:jc w:val="both"/>
        <w:rPr>
          <w:color w:val="000000"/>
        </w:rPr>
      </w:pPr>
      <w:r>
        <w:rPr>
          <w:color w:val="000000"/>
        </w:rPr>
        <w:t xml:space="preserve">Šalys įsipareigoja: </w:t>
      </w:r>
    </w:p>
    <w:p w14:paraId="00000028" w14:textId="77777777" w:rsidR="000C2976" w:rsidRDefault="00000000">
      <w:pPr>
        <w:numPr>
          <w:ilvl w:val="2"/>
          <w:numId w:val="1"/>
        </w:numPr>
        <w:pBdr>
          <w:top w:val="nil"/>
          <w:left w:val="nil"/>
          <w:bottom w:val="nil"/>
          <w:right w:val="nil"/>
          <w:between w:val="nil"/>
        </w:pBdr>
        <w:tabs>
          <w:tab w:val="left" w:pos="709"/>
        </w:tabs>
        <w:jc w:val="both"/>
        <w:rPr>
          <w:color w:val="000000"/>
        </w:rPr>
      </w:pPr>
      <w:r>
        <w:rPr>
          <w:color w:val="000000"/>
        </w:rPr>
        <w:t>visus fizinius asmenis, kuriuos šalys pasitelkia sutarčiai vykdyti, tinkamai informuoti apie tai, kad jų asmens duomenys gali būti perduoti kitai šaliai ir gali būti kitos šalies tvarkomi sutarties vykdymo tikslais. Fiziniai asmenys turi būti informuojami iki jų pasitelkimo sutarties vykdymui arba iki jų duomenų perdavimo kitai šaliai momento. Šalis įsipareigoja informuoti šiuos fizinius asmenis apie kitą šalį, kaip naują duomenų tvarkytoją, ir jo atliekamą duomenų tvarkymą pagal Reglamento 13 straipsnio reikalavimus.</w:t>
      </w:r>
    </w:p>
    <w:p w14:paraId="00000029" w14:textId="77777777" w:rsidR="000C2976" w:rsidRDefault="00000000">
      <w:pPr>
        <w:numPr>
          <w:ilvl w:val="1"/>
          <w:numId w:val="1"/>
        </w:numPr>
        <w:pBdr>
          <w:top w:val="nil"/>
          <w:left w:val="nil"/>
          <w:bottom w:val="nil"/>
          <w:right w:val="nil"/>
          <w:between w:val="nil"/>
        </w:pBdr>
        <w:tabs>
          <w:tab w:val="left" w:pos="284"/>
        </w:tabs>
        <w:jc w:val="both"/>
        <w:rPr>
          <w:color w:val="000000"/>
        </w:rPr>
      </w:pPr>
      <w:r>
        <w:rPr>
          <w:color w:val="000000"/>
        </w:rPr>
        <w:t xml:space="preserve">Šalių perduoti vienos kitai ar šalių pasitelktų asmenų asmens duomenys yra tvarkomi šiais tikslais ir teisiniais pagrindais: </w:t>
      </w:r>
    </w:p>
    <w:p w14:paraId="0000002A" w14:textId="77777777" w:rsidR="000C2976" w:rsidRDefault="00000000">
      <w:pPr>
        <w:numPr>
          <w:ilvl w:val="2"/>
          <w:numId w:val="1"/>
        </w:numPr>
        <w:pBdr>
          <w:top w:val="nil"/>
          <w:left w:val="nil"/>
          <w:bottom w:val="nil"/>
          <w:right w:val="nil"/>
          <w:between w:val="nil"/>
        </w:pBdr>
        <w:tabs>
          <w:tab w:val="left" w:pos="284"/>
        </w:tabs>
        <w:jc w:val="both"/>
        <w:rPr>
          <w:color w:val="000000"/>
        </w:rPr>
      </w:pPr>
      <w:r>
        <w:rPr>
          <w:color w:val="000000"/>
        </w:rPr>
        <w:t>siekiant sudaryti ir vykdyti sutartį (Reglamento 6 str. 1 d. (b) p.);</w:t>
      </w:r>
    </w:p>
    <w:p w14:paraId="0000002B" w14:textId="77777777" w:rsidR="000C2976" w:rsidRDefault="00000000">
      <w:pPr>
        <w:numPr>
          <w:ilvl w:val="2"/>
          <w:numId w:val="1"/>
        </w:numPr>
        <w:pBdr>
          <w:top w:val="nil"/>
          <w:left w:val="nil"/>
          <w:bottom w:val="nil"/>
          <w:right w:val="nil"/>
          <w:between w:val="nil"/>
        </w:pBdr>
        <w:tabs>
          <w:tab w:val="left" w:pos="284"/>
        </w:tabs>
        <w:jc w:val="both"/>
        <w:rPr>
          <w:color w:val="000000"/>
        </w:rPr>
      </w:pPr>
      <w:r>
        <w:rPr>
          <w:color w:val="000000"/>
        </w:rPr>
        <w:t>įgyvendinant teisėtus šalių interesus užtikrinti tinkamą ir efektyvų sutarties vykdymą (Reglamento 6 str. 1 d. (f) p.).</w:t>
      </w:r>
    </w:p>
    <w:p w14:paraId="0000002C" w14:textId="77777777" w:rsidR="000C2976" w:rsidRDefault="00000000">
      <w:pPr>
        <w:numPr>
          <w:ilvl w:val="1"/>
          <w:numId w:val="1"/>
        </w:numPr>
        <w:pBdr>
          <w:top w:val="nil"/>
          <w:left w:val="nil"/>
          <w:bottom w:val="nil"/>
          <w:right w:val="nil"/>
          <w:between w:val="nil"/>
        </w:pBdr>
        <w:jc w:val="both"/>
        <w:rPr>
          <w:color w:val="000000"/>
        </w:rPr>
      </w:pPr>
      <w:r>
        <w:rPr>
          <w:color w:val="000000"/>
        </w:rPr>
        <w:t xml:space="preserve">Siekiant UAB </w:t>
      </w:r>
      <w:proofErr w:type="spellStart"/>
      <w:r>
        <w:rPr>
          <w:color w:val="000000"/>
        </w:rPr>
        <w:t>Donra</w:t>
      </w:r>
      <w:proofErr w:type="spellEnd"/>
      <w:r>
        <w:rPr>
          <w:color w:val="000000"/>
        </w:rPr>
        <w:t xml:space="preserve"> įmonėje užtikrinti galiojančių teisės aktų, nustatančių asmens duomenų tvarkymą ir apsaugą, laikymąsi ir įgyvendinimą, asmens duomenys yra tvarkomi vadovaujantis UAB </w:t>
      </w:r>
      <w:proofErr w:type="spellStart"/>
      <w:r>
        <w:rPr>
          <w:color w:val="000000"/>
        </w:rPr>
        <w:t>Donra</w:t>
      </w:r>
      <w:proofErr w:type="spellEnd"/>
      <w:r>
        <w:rPr>
          <w:color w:val="000000"/>
        </w:rPr>
        <w:t xml:space="preserve"> įmonėje patvirtinta Duomenų apsaugos politika. Su pagrindinėmis Duomenų apsaugos politikos nuostatomis susipažinti galima šioje nuorodoje https://www.forelle.lt/privatumopolitika</w:t>
      </w:r>
    </w:p>
    <w:p w14:paraId="0000002D" w14:textId="77777777" w:rsidR="000C2976" w:rsidRDefault="000C2976">
      <w:pPr>
        <w:jc w:val="both"/>
      </w:pPr>
    </w:p>
    <w:p w14:paraId="0000002E" w14:textId="77777777" w:rsidR="000C2976" w:rsidRDefault="00000000">
      <w:pPr>
        <w:jc w:val="both"/>
        <w:rPr>
          <w:b/>
        </w:rPr>
      </w:pPr>
      <w:r>
        <w:rPr>
          <w:b/>
        </w:rPr>
        <w:t>5. ŠALIŲ ATSAKOMYBĖ IR GINČŲ SPRENDIMAS</w:t>
      </w:r>
    </w:p>
    <w:p w14:paraId="0000002F" w14:textId="77777777" w:rsidR="000C2976" w:rsidRDefault="000C2976">
      <w:pPr>
        <w:jc w:val="both"/>
        <w:rPr>
          <w:b/>
          <w:sz w:val="16"/>
          <w:szCs w:val="16"/>
        </w:rPr>
      </w:pPr>
    </w:p>
    <w:p w14:paraId="00000030" w14:textId="77777777" w:rsidR="000C2976" w:rsidRDefault="00000000">
      <w:pPr>
        <w:pBdr>
          <w:top w:val="nil"/>
          <w:left w:val="nil"/>
          <w:bottom w:val="nil"/>
          <w:right w:val="nil"/>
          <w:between w:val="nil"/>
        </w:pBdr>
        <w:ind w:left="567" w:hanging="567"/>
        <w:jc w:val="both"/>
        <w:rPr>
          <w:color w:val="000000"/>
        </w:rPr>
      </w:pPr>
      <w:r>
        <w:rPr>
          <w:color w:val="000000"/>
        </w:rPr>
        <w:t>5.1.</w:t>
      </w:r>
      <w:r>
        <w:rPr>
          <w:color w:val="000000"/>
        </w:rPr>
        <w:tab/>
        <w:t>Už sutarties nevykdymą ar netinkamą vykdymą šalys atsako Lietuvos Respublikos įstatymų numatyta tvarka.</w:t>
      </w:r>
    </w:p>
    <w:p w14:paraId="00000031" w14:textId="77777777" w:rsidR="000C2976" w:rsidRDefault="00000000">
      <w:pPr>
        <w:pBdr>
          <w:top w:val="nil"/>
          <w:left w:val="nil"/>
          <w:bottom w:val="nil"/>
          <w:right w:val="nil"/>
          <w:between w:val="nil"/>
        </w:pBdr>
        <w:ind w:left="567" w:hanging="567"/>
        <w:jc w:val="both"/>
        <w:rPr>
          <w:color w:val="000000"/>
        </w:rPr>
      </w:pPr>
      <w:r>
        <w:rPr>
          <w:color w:val="000000"/>
        </w:rPr>
        <w:t>5.2.</w:t>
      </w:r>
      <w:r>
        <w:rPr>
          <w:color w:val="000000"/>
        </w:rPr>
        <w:tab/>
        <w:t>Visi nesutarimai, iškilę tarp šalių vykdant šią sutartį, reguliuojami šalių tarpusavio susitarimu.</w:t>
      </w:r>
    </w:p>
    <w:p w14:paraId="00000032" w14:textId="77777777" w:rsidR="000C2976" w:rsidRDefault="00000000">
      <w:pPr>
        <w:pBdr>
          <w:top w:val="nil"/>
          <w:left w:val="nil"/>
          <w:bottom w:val="nil"/>
          <w:right w:val="nil"/>
          <w:between w:val="nil"/>
        </w:pBdr>
        <w:ind w:left="567" w:hanging="567"/>
        <w:jc w:val="both"/>
        <w:rPr>
          <w:color w:val="000000"/>
        </w:rPr>
      </w:pPr>
      <w:r>
        <w:rPr>
          <w:color w:val="000000"/>
        </w:rPr>
        <w:t>5.3.</w:t>
      </w:r>
      <w:r>
        <w:rPr>
          <w:color w:val="000000"/>
        </w:rPr>
        <w:tab/>
        <w:t>Šalims nesutarus, ginčai sprendžiami teisme Lietuvos Respublikos įstatymų nustatyta tvarka.</w:t>
      </w:r>
    </w:p>
    <w:p w14:paraId="00000033" w14:textId="77777777" w:rsidR="000C2976" w:rsidRDefault="000C2976"/>
    <w:p w14:paraId="00000034" w14:textId="77777777" w:rsidR="000C2976" w:rsidRDefault="00000000">
      <w:pPr>
        <w:rPr>
          <w:b/>
        </w:rPr>
      </w:pPr>
      <w:r>
        <w:rPr>
          <w:b/>
        </w:rPr>
        <w:t>6. ŠALIŲ PAREIŠKIMAI</w:t>
      </w:r>
    </w:p>
    <w:p w14:paraId="00000035" w14:textId="77777777" w:rsidR="000C2976" w:rsidRDefault="000C2976">
      <w:pPr>
        <w:rPr>
          <w:sz w:val="16"/>
          <w:szCs w:val="16"/>
        </w:rPr>
      </w:pPr>
    </w:p>
    <w:p w14:paraId="00000036"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Kiekviena šalis pareiškia, kad:</w:t>
      </w:r>
    </w:p>
    <w:p w14:paraId="00000037" w14:textId="77777777" w:rsidR="000C2976" w:rsidRDefault="00000000">
      <w:pPr>
        <w:numPr>
          <w:ilvl w:val="2"/>
          <w:numId w:val="4"/>
        </w:numPr>
        <w:pBdr>
          <w:top w:val="nil"/>
          <w:left w:val="nil"/>
          <w:bottom w:val="nil"/>
          <w:right w:val="nil"/>
          <w:between w:val="nil"/>
        </w:pBdr>
        <w:tabs>
          <w:tab w:val="left" w:pos="1800"/>
        </w:tabs>
        <w:jc w:val="both"/>
        <w:rPr>
          <w:color w:val="000000"/>
        </w:rPr>
      </w:pPr>
      <w:r>
        <w:rPr>
          <w:color w:val="000000"/>
        </w:rPr>
        <w:t>Jai yra aiškiai žinomi visi faktai, susiję su šios sutarties sudarymu ir / ar nulėmę šios sutarties sudarymą būtent tokiomis sąlygomis, kurios yra išdėstytos šioje sutartyje;</w:t>
      </w:r>
    </w:p>
    <w:p w14:paraId="00000038" w14:textId="77777777" w:rsidR="000C2976" w:rsidRDefault="00000000">
      <w:pPr>
        <w:numPr>
          <w:ilvl w:val="2"/>
          <w:numId w:val="4"/>
        </w:numPr>
        <w:pBdr>
          <w:top w:val="nil"/>
          <w:left w:val="nil"/>
          <w:bottom w:val="nil"/>
          <w:right w:val="nil"/>
          <w:between w:val="nil"/>
        </w:pBdr>
        <w:tabs>
          <w:tab w:val="left" w:pos="1800"/>
        </w:tabs>
        <w:jc w:val="both"/>
        <w:rPr>
          <w:color w:val="000000"/>
        </w:rPr>
      </w:pPr>
      <w:r>
        <w:rPr>
          <w:color w:val="000000"/>
        </w:rPr>
        <w:t xml:space="preserve">Visos šios sutarties sąlygos šalių buvo pilnai aptartos ir suderintos individualiai, </w:t>
      </w:r>
      <w:proofErr w:type="spellStart"/>
      <w:r>
        <w:rPr>
          <w:color w:val="000000"/>
        </w:rPr>
        <w:t>t.y</w:t>
      </w:r>
      <w:proofErr w:type="spellEnd"/>
      <w:r>
        <w:rPr>
          <w:color w:val="000000"/>
        </w:rPr>
        <w:t>. buvo aptarta ir suderinta kiekviena šios sutarties sąlyga;</w:t>
      </w:r>
    </w:p>
    <w:p w14:paraId="00000039" w14:textId="77777777" w:rsidR="000C2976" w:rsidRDefault="00000000">
      <w:pPr>
        <w:numPr>
          <w:ilvl w:val="2"/>
          <w:numId w:val="4"/>
        </w:numPr>
        <w:pBdr>
          <w:top w:val="nil"/>
          <w:left w:val="nil"/>
          <w:bottom w:val="nil"/>
          <w:right w:val="nil"/>
          <w:between w:val="nil"/>
        </w:pBdr>
        <w:tabs>
          <w:tab w:val="left" w:pos="1800"/>
        </w:tabs>
        <w:jc w:val="both"/>
        <w:rPr>
          <w:color w:val="000000"/>
        </w:rPr>
      </w:pPr>
      <w:r>
        <w:rPr>
          <w:color w:val="000000"/>
        </w:rPr>
        <w:lastRenderedPageBreak/>
        <w:t>Perskaitė šią sutartį, suprato jos turinį ir sutarties sudarymo, jos įvykdymo ir sudarytos sutarties nevykdymo ar netinkamo vykdymo ar įvykdymo ne laiku pasekmes;</w:t>
      </w:r>
    </w:p>
    <w:p w14:paraId="0000003A" w14:textId="77777777" w:rsidR="000C2976" w:rsidRDefault="00000000">
      <w:pPr>
        <w:numPr>
          <w:ilvl w:val="2"/>
          <w:numId w:val="4"/>
        </w:numPr>
        <w:pBdr>
          <w:top w:val="nil"/>
          <w:left w:val="nil"/>
          <w:bottom w:val="nil"/>
          <w:right w:val="nil"/>
          <w:between w:val="nil"/>
        </w:pBdr>
        <w:tabs>
          <w:tab w:val="left" w:pos="1800"/>
        </w:tabs>
        <w:jc w:val="both"/>
        <w:rPr>
          <w:color w:val="000000"/>
        </w:rPr>
      </w:pPr>
      <w:r>
        <w:rPr>
          <w:color w:val="000000"/>
        </w:rPr>
        <w:t>Nei šios sutarties sudarymas, nei šalių įsipareigojimų pagal šią sutartį vykdymas neprieštarauja (a) jokiam teismo, valstybės ar vietinės valdžios institucijos sprendimui, įsakymui, potvarkiui ar nurodymui, kuris susijęs su šalimis; (b) jokiai sutarčiai ar kitam sandoriui, kurių šalimi yra nuomotojas arba nuomininkas; (c) jokio įstatymo ar kito teisės akto, taikomo šalims, nuostatoms; ir / arba (d) jokioms šalių kreditorių teisėms ir jų nepažeidžia;</w:t>
      </w:r>
    </w:p>
    <w:p w14:paraId="0000003B" w14:textId="77777777" w:rsidR="000C2976" w:rsidRDefault="00000000">
      <w:pPr>
        <w:numPr>
          <w:ilvl w:val="1"/>
          <w:numId w:val="4"/>
        </w:numPr>
        <w:ind w:left="540" w:hanging="540"/>
        <w:jc w:val="both"/>
      </w:pPr>
      <w:r>
        <w:t>Nuomotojas papildomai patvirtina ir garantuoja:</w:t>
      </w:r>
    </w:p>
    <w:p w14:paraId="0000003C" w14:textId="77777777" w:rsidR="000C2976" w:rsidRDefault="00000000">
      <w:pPr>
        <w:numPr>
          <w:ilvl w:val="2"/>
          <w:numId w:val="4"/>
        </w:numPr>
        <w:pBdr>
          <w:top w:val="nil"/>
          <w:left w:val="nil"/>
          <w:bottom w:val="nil"/>
          <w:right w:val="nil"/>
          <w:between w:val="nil"/>
        </w:pBdr>
        <w:jc w:val="both"/>
        <w:rPr>
          <w:color w:val="000000"/>
        </w:rPr>
      </w:pPr>
      <w:r>
        <w:rPr>
          <w:color w:val="000000"/>
        </w:rPr>
        <w:t>Jis atitinka visus nuomotojui LR įstatymų keliamus reikalavimus, jis yra tinkamai atestuotas (licencijuotas) ir nuomotojo darbuotojai turi tinkamas kvalifikacijas ir profesinius gebėjimus paslaugoms pagal šią sutartį suteikti;</w:t>
      </w:r>
    </w:p>
    <w:p w14:paraId="0000003D" w14:textId="77777777" w:rsidR="000C2976" w:rsidRDefault="00000000">
      <w:pPr>
        <w:numPr>
          <w:ilvl w:val="2"/>
          <w:numId w:val="4"/>
        </w:numPr>
        <w:pBdr>
          <w:top w:val="nil"/>
          <w:left w:val="nil"/>
          <w:bottom w:val="nil"/>
          <w:right w:val="nil"/>
          <w:between w:val="nil"/>
        </w:pBdr>
        <w:jc w:val="both"/>
        <w:rPr>
          <w:color w:val="000000"/>
        </w:rPr>
      </w:pPr>
      <w:r>
        <w:rPr>
          <w:color w:val="000000"/>
        </w:rPr>
        <w:t>Nuomotojas turi visus leidimus, sprendimus, sutikimus ir patvirtinimus, kurių reikia norint sudaryti šią sutartį bei visiškai ir tinkamai įvykdyti šia sutartimi prisiimtus įsipareigojimus;</w:t>
      </w:r>
    </w:p>
    <w:p w14:paraId="0000003E" w14:textId="77777777" w:rsidR="000C2976" w:rsidRDefault="00000000">
      <w:pPr>
        <w:numPr>
          <w:ilvl w:val="2"/>
          <w:numId w:val="4"/>
        </w:numPr>
        <w:pBdr>
          <w:top w:val="nil"/>
          <w:left w:val="nil"/>
          <w:bottom w:val="nil"/>
          <w:right w:val="nil"/>
          <w:between w:val="nil"/>
        </w:pBdr>
        <w:jc w:val="both"/>
        <w:rPr>
          <w:color w:val="000000"/>
        </w:rPr>
      </w:pPr>
      <w:r>
        <w:rPr>
          <w:color w:val="000000"/>
        </w:rPr>
        <w:t>Nuomotojo valdomas laivas atitinka LR įstatymų nustatytus reikalavimus, taikomus tokioms transporto priemonėms ir yra tinkamas saugiam eksploatavimui.</w:t>
      </w:r>
    </w:p>
    <w:p w14:paraId="0000003F" w14:textId="77777777" w:rsidR="000C2976" w:rsidRDefault="000C2976">
      <w:pPr>
        <w:jc w:val="both"/>
      </w:pPr>
    </w:p>
    <w:p w14:paraId="00000040" w14:textId="77777777" w:rsidR="000C2976" w:rsidRDefault="00000000">
      <w:pPr>
        <w:numPr>
          <w:ilvl w:val="0"/>
          <w:numId w:val="4"/>
        </w:numPr>
        <w:pBdr>
          <w:top w:val="nil"/>
          <w:left w:val="nil"/>
          <w:bottom w:val="nil"/>
          <w:right w:val="nil"/>
          <w:between w:val="nil"/>
        </w:pBdr>
        <w:jc w:val="both"/>
        <w:rPr>
          <w:b/>
          <w:color w:val="000000"/>
        </w:rPr>
      </w:pPr>
      <w:r>
        <w:rPr>
          <w:b/>
          <w:color w:val="000000"/>
        </w:rPr>
        <w:t>SUTARTIES GALIOJIMAS, KEITIMAS, NUTRAUKIMAS</w:t>
      </w:r>
    </w:p>
    <w:p w14:paraId="00000041" w14:textId="77777777" w:rsidR="000C2976" w:rsidRDefault="000C2976">
      <w:pPr>
        <w:jc w:val="both"/>
        <w:rPr>
          <w:b/>
          <w:sz w:val="16"/>
          <w:szCs w:val="16"/>
        </w:rPr>
      </w:pPr>
    </w:p>
    <w:p w14:paraId="00000042"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Sutartis galioja nuo jos pasirašymo dienos ir galioja iki visiško įsipareigojimų prisiimtų sutartimi tinkamo įvykdymo.</w:t>
      </w:r>
    </w:p>
    <w:p w14:paraId="00000043"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Sutartis keičiama ir pildoma tik rašytiniu abiejų šalių pasirašytu susitarimu. Kiekvienas toks susitarimas nuo jo tinkamo sudarymo dienos tampa neatskiriama šios sutarties dalimi. Susitarimas dėl sutarties pakeitimo ar papildymo, sudarytas nesilaikant nustatytų reikalavimų, laikomas nesudarytu.</w:t>
      </w:r>
    </w:p>
    <w:p w14:paraId="00000044"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Sutartis gali būti nutraukta šalių rašytiniu susitarimu.</w:t>
      </w:r>
    </w:p>
    <w:p w14:paraId="00000045"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Sutartis gali būti nutraukta vienašališkai anksčiau laiko:</w:t>
      </w:r>
    </w:p>
    <w:p w14:paraId="00000046" w14:textId="77777777" w:rsidR="000C2976" w:rsidRDefault="00000000">
      <w:pPr>
        <w:numPr>
          <w:ilvl w:val="2"/>
          <w:numId w:val="4"/>
        </w:numPr>
        <w:pBdr>
          <w:top w:val="nil"/>
          <w:left w:val="nil"/>
          <w:bottom w:val="nil"/>
          <w:right w:val="nil"/>
          <w:between w:val="nil"/>
        </w:pBdr>
        <w:jc w:val="both"/>
        <w:rPr>
          <w:color w:val="000000"/>
        </w:rPr>
      </w:pPr>
      <w:r>
        <w:rPr>
          <w:color w:val="000000"/>
        </w:rPr>
        <w:t>jei viena iš šalių nevykdo savo įsipareigojimų;</w:t>
      </w:r>
    </w:p>
    <w:p w14:paraId="00000047" w14:textId="77777777" w:rsidR="000C2976" w:rsidRDefault="00000000">
      <w:pPr>
        <w:numPr>
          <w:ilvl w:val="2"/>
          <w:numId w:val="4"/>
        </w:numPr>
        <w:pBdr>
          <w:top w:val="nil"/>
          <w:left w:val="nil"/>
          <w:bottom w:val="nil"/>
          <w:right w:val="nil"/>
          <w:between w:val="nil"/>
        </w:pBdr>
        <w:jc w:val="both"/>
        <w:rPr>
          <w:color w:val="000000"/>
        </w:rPr>
      </w:pPr>
      <w:r>
        <w:rPr>
          <w:color w:val="000000"/>
        </w:rPr>
        <w:t>vienai iš šalių prieš 30 dienų raštu įspėjus kitą šalį apie sutarties nutraukimą.</w:t>
      </w:r>
    </w:p>
    <w:p w14:paraId="00000048" w14:textId="77777777" w:rsidR="000C2976" w:rsidRDefault="00000000">
      <w:pPr>
        <w:numPr>
          <w:ilvl w:val="1"/>
          <w:numId w:val="4"/>
        </w:numPr>
        <w:pBdr>
          <w:top w:val="nil"/>
          <w:left w:val="nil"/>
          <w:bottom w:val="nil"/>
          <w:right w:val="nil"/>
          <w:between w:val="nil"/>
        </w:pBdr>
        <w:ind w:left="567" w:hanging="567"/>
        <w:jc w:val="both"/>
        <w:rPr>
          <w:color w:val="000000"/>
        </w:rPr>
      </w:pPr>
      <w:r>
        <w:rPr>
          <w:color w:val="000000"/>
        </w:rPr>
        <w:t>Sutartis sudaryta 2 (dviem) vienodą juridinę galią turinčiais egzemplioriais, po vieną kiekvienai šaliai.</w:t>
      </w:r>
    </w:p>
    <w:p w14:paraId="00000049" w14:textId="77777777" w:rsidR="000C2976" w:rsidRDefault="000C2976">
      <w:pPr>
        <w:jc w:val="both"/>
      </w:pPr>
    </w:p>
    <w:p w14:paraId="0000004A" w14:textId="77777777" w:rsidR="000C2976" w:rsidRDefault="00000000">
      <w:pPr>
        <w:numPr>
          <w:ilvl w:val="0"/>
          <w:numId w:val="4"/>
        </w:numPr>
        <w:pBdr>
          <w:top w:val="nil"/>
          <w:left w:val="nil"/>
          <w:bottom w:val="nil"/>
          <w:right w:val="nil"/>
          <w:between w:val="nil"/>
        </w:pBdr>
        <w:jc w:val="both"/>
        <w:rPr>
          <w:b/>
          <w:color w:val="000000"/>
        </w:rPr>
      </w:pPr>
      <w:r>
        <w:rPr>
          <w:b/>
          <w:color w:val="000000"/>
        </w:rPr>
        <w:t>ŠALIŲ JURIDINIAI ADRESAI</w:t>
      </w:r>
    </w:p>
    <w:p w14:paraId="0000004B" w14:textId="77777777" w:rsidR="000C2976" w:rsidRDefault="000C2976">
      <w:pPr>
        <w:jc w:val="both"/>
        <w:rPr>
          <w:b/>
          <w:sz w:val="16"/>
          <w:szCs w:val="16"/>
        </w:rPr>
      </w:pPr>
    </w:p>
    <w:p w14:paraId="0000004C" w14:textId="77777777" w:rsidR="000C2976" w:rsidRDefault="00000000">
      <w:pPr>
        <w:jc w:val="both"/>
        <w:rPr>
          <w:b/>
        </w:rPr>
      </w:pPr>
      <w:r>
        <w:rPr>
          <w:b/>
        </w:rPr>
        <w:t>Nuomotojas</w:t>
      </w:r>
      <w:r>
        <w:rPr>
          <w:b/>
        </w:rPr>
        <w:tab/>
      </w:r>
      <w:r>
        <w:rPr>
          <w:b/>
        </w:rPr>
        <w:tab/>
      </w:r>
      <w:r>
        <w:rPr>
          <w:b/>
        </w:rPr>
        <w:tab/>
      </w:r>
      <w:r>
        <w:rPr>
          <w:b/>
        </w:rPr>
        <w:tab/>
      </w:r>
      <w:r>
        <w:rPr>
          <w:b/>
        </w:rPr>
        <w:tab/>
      </w:r>
      <w:r>
        <w:rPr>
          <w:b/>
        </w:rPr>
        <w:tab/>
        <w:t>Nuomininkas</w:t>
      </w:r>
    </w:p>
    <w:p w14:paraId="0000004D" w14:textId="77777777" w:rsidR="000C2976" w:rsidRDefault="00000000">
      <w:pPr>
        <w:ind w:left="5040" w:hanging="5040"/>
        <w:jc w:val="both"/>
        <w:rPr>
          <w:b/>
        </w:rPr>
      </w:pPr>
      <w:r>
        <w:rPr>
          <w:b/>
        </w:rPr>
        <w:t>UAB “</w:t>
      </w:r>
      <w:proofErr w:type="spellStart"/>
      <w:r>
        <w:rPr>
          <w:b/>
        </w:rPr>
        <w:t>Donra</w:t>
      </w:r>
      <w:proofErr w:type="spellEnd"/>
      <w:r>
        <w:rPr>
          <w:b/>
        </w:rPr>
        <w:t>”</w:t>
      </w:r>
      <w:r>
        <w:rPr>
          <w:b/>
        </w:rPr>
        <w:tab/>
        <w:t>Klaipėdos apygardos teismas</w:t>
      </w:r>
    </w:p>
    <w:p w14:paraId="0000004E" w14:textId="77777777" w:rsidR="000C2976" w:rsidRDefault="00000000">
      <w:pPr>
        <w:ind w:left="5040" w:hanging="5040"/>
        <w:jc w:val="both"/>
      </w:pPr>
      <w:r>
        <w:t>Žvejų g. 24 , Klaipėda.</w:t>
      </w:r>
      <w:r>
        <w:tab/>
      </w:r>
      <w:r>
        <w:rPr>
          <w:shd w:val="clear" w:color="auto" w:fill="F8F8F8"/>
        </w:rPr>
        <w:t>H. Manto g. 26, LT-92131 Klaipėda</w:t>
      </w:r>
      <w:r>
        <w:rPr>
          <w:rFonts w:ascii="Roboto" w:eastAsia="Roboto" w:hAnsi="Roboto" w:cs="Roboto"/>
          <w:color w:val="212529"/>
          <w:shd w:val="clear" w:color="auto" w:fill="F8F8F8"/>
        </w:rPr>
        <w:t xml:space="preserve"> </w:t>
      </w:r>
    </w:p>
    <w:p w14:paraId="0000004F" w14:textId="77777777" w:rsidR="000C2976" w:rsidRDefault="00000000">
      <w:pPr>
        <w:jc w:val="both"/>
      </w:pPr>
      <w:r>
        <w:t>Įm. kodas 303305907</w:t>
      </w:r>
      <w:r>
        <w:tab/>
      </w:r>
      <w:r>
        <w:tab/>
      </w:r>
      <w:r>
        <w:tab/>
      </w:r>
      <w:r>
        <w:tab/>
      </w:r>
      <w:r>
        <w:tab/>
        <w:t>Įm. kodas 191844978</w:t>
      </w:r>
    </w:p>
    <w:p w14:paraId="00000050" w14:textId="77777777" w:rsidR="000C2976" w:rsidRDefault="00000000">
      <w:pPr>
        <w:jc w:val="both"/>
      </w:pPr>
      <w:r>
        <w:t>PVM kodas LT100008965715</w:t>
      </w:r>
      <w:r>
        <w:tab/>
      </w:r>
      <w:r>
        <w:tab/>
      </w:r>
      <w:r>
        <w:tab/>
      </w:r>
    </w:p>
    <w:p w14:paraId="00000051" w14:textId="77777777" w:rsidR="000C2976" w:rsidRDefault="00000000">
      <w:r>
        <w:t>a/s LT987180500020467145</w:t>
      </w:r>
      <w:r>
        <w:tab/>
      </w:r>
      <w:r>
        <w:tab/>
      </w:r>
      <w:r>
        <w:tab/>
      </w:r>
      <w:r>
        <w:tab/>
      </w:r>
    </w:p>
    <w:p w14:paraId="00000052" w14:textId="77777777" w:rsidR="000C2976" w:rsidRDefault="000C2976">
      <w:pPr>
        <w:jc w:val="both"/>
      </w:pPr>
    </w:p>
    <w:p w14:paraId="00000053" w14:textId="5FDE6EBD" w:rsidR="000C2976" w:rsidRDefault="0000000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pPr>
      <w:r>
        <w:t>Direktorius</w:t>
      </w:r>
      <w:r>
        <w:tab/>
      </w:r>
      <w:r>
        <w:tab/>
      </w:r>
      <w:r>
        <w:tab/>
      </w:r>
      <w:r>
        <w:tab/>
      </w:r>
      <w:r>
        <w:tab/>
      </w:r>
      <w:r>
        <w:tab/>
      </w:r>
      <w:r>
        <w:tab/>
      </w:r>
      <w:r>
        <w:tab/>
      </w:r>
      <w:r>
        <w:tab/>
      </w:r>
      <w:r>
        <w:tab/>
      </w:r>
      <w:r>
        <w:tab/>
      </w:r>
      <w:r w:rsidR="0003701B">
        <w:t>Teismo p</w:t>
      </w:r>
      <w:r>
        <w:t>irmininkas</w:t>
      </w:r>
    </w:p>
    <w:p w14:paraId="00000054" w14:textId="0EC1A124" w:rsidR="000C2976" w:rsidRDefault="00000000">
      <w:pPr>
        <w:jc w:val="both"/>
      </w:pPr>
      <w:r>
        <w:rPr>
          <w:i/>
        </w:rPr>
        <w:t>Donatas Petrošius</w:t>
      </w:r>
      <w:r>
        <w:tab/>
      </w:r>
      <w:r>
        <w:tab/>
      </w:r>
      <w:r>
        <w:tab/>
      </w:r>
      <w:r>
        <w:tab/>
      </w:r>
      <w:r w:rsidR="0003701B">
        <w:tab/>
        <w:t>Marius Dobrovolskis</w:t>
      </w:r>
    </w:p>
    <w:p w14:paraId="00000055" w14:textId="77777777" w:rsidR="000C2976" w:rsidRDefault="000C2976">
      <w:pPr>
        <w:jc w:val="both"/>
      </w:pPr>
    </w:p>
    <w:p w14:paraId="00000056" w14:textId="77777777" w:rsidR="000C2976" w:rsidRDefault="00000000">
      <w:pPr>
        <w:jc w:val="both"/>
      </w:pPr>
      <w:r>
        <w:t>_____________________</w:t>
      </w:r>
      <w:r>
        <w:tab/>
      </w:r>
      <w:r>
        <w:tab/>
      </w:r>
      <w:r>
        <w:tab/>
      </w:r>
      <w:r>
        <w:tab/>
        <w:t>__________________________</w:t>
      </w:r>
    </w:p>
    <w:sectPr w:rsidR="000C2976">
      <w:pgSz w:w="11906" w:h="16838"/>
      <w:pgMar w:top="1440" w:right="1133" w:bottom="1440" w:left="1800"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 w:fontKey="{6BB745CF-BF0E-43D0-ABED-6EAC65A44BFD}"/>
    <w:embedItalic r:id="rId2" w:fontKey="{B3B9C9D0-3E66-47D8-B7BB-85D8DA9DDE80}"/>
  </w:font>
  <w:font w:name="Arial">
    <w:panose1 w:val="020B0604020202020204"/>
    <w:charset w:val="BA"/>
    <w:family w:val="swiss"/>
    <w:pitch w:val="variable"/>
    <w:sig w:usb0="E0002EFF" w:usb1="C000785B" w:usb2="00000009" w:usb3="00000000" w:csb0="000001FF" w:csb1="00000000"/>
  </w:font>
  <w:font w:name="Roboto">
    <w:charset w:val="00"/>
    <w:family w:val="auto"/>
    <w:pitch w:val="default"/>
    <w:embedRegular r:id="rId3" w:fontKey="{7B28DE26-FA38-4A88-804E-FAF1F623188E}"/>
  </w:font>
  <w:font w:name="Calibri">
    <w:panose1 w:val="020F0502020204030204"/>
    <w:charset w:val="BA"/>
    <w:family w:val="swiss"/>
    <w:pitch w:val="variable"/>
    <w:sig w:usb0="E4002EFF" w:usb1="C000247B" w:usb2="00000009" w:usb3="00000000" w:csb0="000001FF" w:csb1="00000000"/>
    <w:embedRegular r:id="rId4" w:fontKey="{7E02BAC0-ADAD-47F3-A6B7-846ED851BC2E}"/>
  </w:font>
  <w:font w:name="Cambria">
    <w:panose1 w:val="02040503050406030204"/>
    <w:charset w:val="BA"/>
    <w:family w:val="roman"/>
    <w:pitch w:val="variable"/>
    <w:sig w:usb0="E00006FF" w:usb1="420024FF" w:usb2="02000000" w:usb3="00000000" w:csb0="0000019F" w:csb1="00000000"/>
    <w:embedRegular r:id="rId5" w:fontKey="{92E0C367-ACCD-4700-BC19-CAF8590DB7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71E62"/>
    <w:multiLevelType w:val="multilevel"/>
    <w:tmpl w:val="A44A45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70E19F5"/>
    <w:multiLevelType w:val="multilevel"/>
    <w:tmpl w:val="E8AE0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E77F91"/>
    <w:multiLevelType w:val="multilevel"/>
    <w:tmpl w:val="433A5ADC"/>
    <w:lvl w:ilvl="0">
      <w:start w:val="2"/>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D4769C7"/>
    <w:multiLevelType w:val="multilevel"/>
    <w:tmpl w:val="959AC52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22205806">
    <w:abstractNumId w:val="2"/>
  </w:num>
  <w:num w:numId="2" w16cid:durableId="125660801">
    <w:abstractNumId w:val="1"/>
  </w:num>
  <w:num w:numId="3" w16cid:durableId="1633097183">
    <w:abstractNumId w:val="0"/>
  </w:num>
  <w:num w:numId="4" w16cid:durableId="8709926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976"/>
    <w:rsid w:val="0003701B"/>
    <w:rsid w:val="000C29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D51C"/>
  <w15:docId w15:val="{30C01C3E-3F34-4F94-9290-6D5E5723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jc w:val="both"/>
      <w:outlineLvl w:val="0"/>
    </w:p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jc w:val="center"/>
    </w:pPr>
    <w:rPr>
      <w:b/>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4949</Words>
  <Characters>2821</Characters>
  <Application>Microsoft Office Word</Application>
  <DocSecurity>0</DocSecurity>
  <Lines>23</Lines>
  <Paragraphs>15</Paragraphs>
  <ScaleCrop>false</ScaleCrop>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Simonas Kuoras</dc:creator>
  <cp:lastModifiedBy>Simonas Kuoras</cp:lastModifiedBy>
  <cp:revision>2</cp:revision>
  <dcterms:created xsi:type="dcterms:W3CDTF">2024-04-29T13:16:00Z</dcterms:created>
  <dcterms:modified xsi:type="dcterms:W3CDTF">2024-04-29T13:16:00Z</dcterms:modified>
</cp:coreProperties>
</file>