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1A5219" w14:textId="77777777" w:rsidR="009E5913" w:rsidRDefault="00037D5A" w:rsidP="00037D5A">
      <w:pPr>
        <w:spacing w:after="0" w:line="240" w:lineRule="auto"/>
        <w:jc w:val="center"/>
        <w:rPr>
          <w:rFonts w:ascii="Times New Roman" w:eastAsia="Times New Roman" w:hAnsi="Times New Roman" w:cs="Times New Roman"/>
          <w:b/>
          <w:iCs/>
          <w:sz w:val="24"/>
          <w:szCs w:val="24"/>
        </w:rPr>
      </w:pPr>
      <w:r w:rsidRPr="00037D5A">
        <w:rPr>
          <w:rFonts w:ascii="Times New Roman" w:eastAsia="Times New Roman" w:hAnsi="Times New Roman" w:cs="Times New Roman"/>
          <w:b/>
          <w:iCs/>
          <w:sz w:val="24"/>
          <w:szCs w:val="24"/>
        </w:rPr>
        <w:t>DUJŲ TIEKIMO SISTEMŲ IR DUJAS DEGINANČIŲ ĮRENGINIŲ</w:t>
      </w:r>
    </w:p>
    <w:p w14:paraId="5BB34FD1" w14:textId="5AD19DEC" w:rsidR="00037D5A" w:rsidRDefault="00037D5A" w:rsidP="00037D5A">
      <w:pPr>
        <w:spacing w:after="0" w:line="240" w:lineRule="auto"/>
        <w:jc w:val="center"/>
        <w:rPr>
          <w:rFonts w:ascii="Times New Roman" w:eastAsia="Times New Roman" w:hAnsi="Times New Roman" w:cs="Times New Roman"/>
          <w:b/>
          <w:iCs/>
          <w:sz w:val="24"/>
          <w:szCs w:val="24"/>
        </w:rPr>
      </w:pPr>
      <w:r w:rsidRPr="00037D5A">
        <w:rPr>
          <w:rFonts w:ascii="Times New Roman" w:eastAsia="Times New Roman" w:hAnsi="Times New Roman" w:cs="Times New Roman"/>
          <w:b/>
          <w:iCs/>
          <w:sz w:val="24"/>
          <w:szCs w:val="24"/>
        </w:rPr>
        <w:t>TECHNINĖS PRIEŽIŪROS</w:t>
      </w:r>
      <w:r w:rsidR="00824BD0">
        <w:rPr>
          <w:rFonts w:ascii="Times New Roman" w:eastAsia="Times New Roman" w:hAnsi="Times New Roman" w:cs="Times New Roman"/>
          <w:b/>
          <w:iCs/>
          <w:sz w:val="24"/>
          <w:szCs w:val="24"/>
        </w:rPr>
        <w:t xml:space="preserve"> </w:t>
      </w:r>
      <w:bookmarkStart w:id="0" w:name="_GoBack"/>
      <w:bookmarkEnd w:id="0"/>
      <w:r w:rsidRPr="00037D5A">
        <w:rPr>
          <w:rFonts w:ascii="Times New Roman" w:eastAsia="Times New Roman" w:hAnsi="Times New Roman" w:cs="Times New Roman"/>
          <w:b/>
          <w:iCs/>
          <w:sz w:val="24"/>
          <w:szCs w:val="24"/>
        </w:rPr>
        <w:t>SUTARTI</w:t>
      </w:r>
      <w:r w:rsidR="00824BD0">
        <w:rPr>
          <w:rFonts w:ascii="Times New Roman" w:eastAsia="Times New Roman" w:hAnsi="Times New Roman" w:cs="Times New Roman"/>
          <w:b/>
          <w:iCs/>
          <w:sz w:val="24"/>
          <w:szCs w:val="24"/>
        </w:rPr>
        <w:t>S</w:t>
      </w:r>
    </w:p>
    <w:p w14:paraId="598AB78E" w14:textId="77777777" w:rsidR="009E5913" w:rsidRPr="00037D5A" w:rsidRDefault="009E5913" w:rsidP="00037D5A">
      <w:pPr>
        <w:spacing w:after="0" w:line="240" w:lineRule="auto"/>
        <w:jc w:val="center"/>
        <w:rPr>
          <w:rFonts w:ascii="Times New Roman" w:eastAsia="Times New Roman" w:hAnsi="Times New Roman" w:cs="Times New Roman"/>
          <w:b/>
          <w:iCs/>
          <w:sz w:val="24"/>
          <w:szCs w:val="24"/>
        </w:rPr>
      </w:pPr>
    </w:p>
    <w:p w14:paraId="27BE3D9B" w14:textId="77777777" w:rsidR="003C2F53" w:rsidRPr="00E62D09" w:rsidRDefault="003C2F53" w:rsidP="003C2F53">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2024-04-___ </w:t>
      </w:r>
      <w:proofErr w:type="spellStart"/>
      <w:r>
        <w:rPr>
          <w:rFonts w:ascii="Times New Roman" w:eastAsia="Times New Roman" w:hAnsi="Times New Roman" w:cs="Times New Roman"/>
          <w:sz w:val="24"/>
          <w:szCs w:val="24"/>
        </w:rPr>
        <w:t>Nr</w:t>
      </w:r>
      <w:proofErr w:type="spellEnd"/>
      <w:r>
        <w:rPr>
          <w:rFonts w:ascii="Times New Roman" w:eastAsia="Times New Roman" w:hAnsi="Times New Roman" w:cs="Times New Roman"/>
          <w:sz w:val="24"/>
          <w:szCs w:val="24"/>
        </w:rPr>
        <w:t>. ST-      (3.19E)</w:t>
      </w:r>
    </w:p>
    <w:p w14:paraId="484E3940" w14:textId="77777777" w:rsidR="003C2F53" w:rsidRPr="00E62D09" w:rsidRDefault="003C2F53" w:rsidP="003C2F53">
      <w:pPr>
        <w:suppressAutoHyphen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Ginkūnai</w:t>
      </w:r>
      <w:proofErr w:type="spellEnd"/>
    </w:p>
    <w:p w14:paraId="47E0CE19" w14:textId="77777777" w:rsidR="009E5913" w:rsidRPr="00037D5A" w:rsidRDefault="009E5913" w:rsidP="003C2F53">
      <w:pPr>
        <w:spacing w:after="0" w:line="240" w:lineRule="auto"/>
        <w:rPr>
          <w:rFonts w:ascii="Times New Roman" w:eastAsia="Times New Roman" w:hAnsi="Times New Roman" w:cs="Times New Roman"/>
          <w:iCs/>
          <w:sz w:val="24"/>
          <w:szCs w:val="20"/>
        </w:rPr>
      </w:pPr>
    </w:p>
    <w:p w14:paraId="7173C4E5" w14:textId="266CE35C" w:rsidR="00037D5A" w:rsidRPr="00037D5A" w:rsidRDefault="003C2F53" w:rsidP="005A0AEA">
      <w:pPr>
        <w:spacing w:after="0" w:line="240" w:lineRule="auto"/>
        <w:ind w:firstLine="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Šiaulių r. </w:t>
      </w:r>
      <w:proofErr w:type="spellStart"/>
      <w:r>
        <w:rPr>
          <w:rFonts w:ascii="Times New Roman" w:eastAsia="Times New Roman" w:hAnsi="Times New Roman" w:cs="Times New Roman"/>
          <w:sz w:val="24"/>
          <w:szCs w:val="24"/>
        </w:rPr>
        <w:t>Ginkūnų</w:t>
      </w:r>
      <w:proofErr w:type="spellEnd"/>
      <w:r>
        <w:rPr>
          <w:rFonts w:ascii="Times New Roman" w:eastAsia="Times New Roman" w:hAnsi="Times New Roman" w:cs="Times New Roman"/>
          <w:sz w:val="24"/>
          <w:szCs w:val="24"/>
        </w:rPr>
        <w:t xml:space="preserve"> Sofijos ir Vladimiro Zubovų progimnazija, kodas 190061064, atstovaujama direktorės Daivos </w:t>
      </w:r>
      <w:proofErr w:type="spellStart"/>
      <w:r>
        <w:rPr>
          <w:rFonts w:ascii="Times New Roman" w:eastAsia="Times New Roman" w:hAnsi="Times New Roman" w:cs="Times New Roman"/>
          <w:sz w:val="24"/>
          <w:szCs w:val="24"/>
        </w:rPr>
        <w:t>Jagminienės</w:t>
      </w:r>
      <w:proofErr w:type="spellEnd"/>
      <w:r>
        <w:rPr>
          <w:rFonts w:ascii="Times New Roman" w:eastAsia="Times New Roman" w:hAnsi="Times New Roman" w:cs="Times New Roman"/>
          <w:sz w:val="24"/>
          <w:szCs w:val="24"/>
        </w:rPr>
        <w:t>, veikiančios</w:t>
      </w:r>
      <w:r w:rsidR="00037D5A" w:rsidRPr="00037D5A">
        <w:rPr>
          <w:rFonts w:ascii="Times New Roman" w:eastAsia="Times New Roman" w:hAnsi="Times New Roman" w:cs="Times New Roman"/>
          <w:sz w:val="24"/>
          <w:szCs w:val="24"/>
        </w:rPr>
        <w:t xml:space="preserve"> pagal patvirtintus įstaigos nuostatus, (toliau Užsakovas) ir </w:t>
      </w:r>
      <w:r w:rsidR="00824BD0">
        <w:rPr>
          <w:rFonts w:ascii="Times New Roman" w:eastAsia="Times New Roman" w:hAnsi="Times New Roman" w:cs="Times New Roman"/>
          <w:sz w:val="24"/>
          <w:szCs w:val="24"/>
        </w:rPr>
        <w:t>UAB „</w:t>
      </w:r>
      <w:proofErr w:type="spellStart"/>
      <w:r w:rsidR="00824BD0">
        <w:rPr>
          <w:rFonts w:ascii="Times New Roman" w:eastAsia="Times New Roman" w:hAnsi="Times New Roman" w:cs="Times New Roman"/>
          <w:sz w:val="24"/>
          <w:szCs w:val="24"/>
        </w:rPr>
        <w:t>Mimata</w:t>
      </w:r>
      <w:proofErr w:type="spellEnd"/>
      <w:r w:rsidR="00824BD0">
        <w:rPr>
          <w:rFonts w:ascii="Times New Roman" w:eastAsia="Times New Roman" w:hAnsi="Times New Roman" w:cs="Times New Roman"/>
          <w:sz w:val="24"/>
          <w:szCs w:val="24"/>
        </w:rPr>
        <w:t>“</w:t>
      </w:r>
      <w:r w:rsidR="00037D5A" w:rsidRPr="00037D5A">
        <w:rPr>
          <w:rFonts w:ascii="Times New Roman" w:eastAsia="Times New Roman" w:hAnsi="Times New Roman" w:cs="Times New Roman"/>
          <w:sz w:val="24"/>
          <w:szCs w:val="24"/>
        </w:rPr>
        <w:t xml:space="preserve">, juridinio asmens kodas </w:t>
      </w:r>
      <w:r w:rsidR="00824BD0">
        <w:rPr>
          <w:rFonts w:ascii="Times New Roman" w:eastAsia="Times New Roman" w:hAnsi="Times New Roman" w:cs="Times New Roman"/>
          <w:sz w:val="24"/>
          <w:szCs w:val="24"/>
        </w:rPr>
        <w:t>305701481</w:t>
      </w:r>
      <w:r w:rsidR="00037D5A" w:rsidRPr="00037D5A">
        <w:rPr>
          <w:rFonts w:ascii="Times New Roman" w:eastAsia="Times New Roman" w:hAnsi="Times New Roman" w:cs="Times New Roman"/>
          <w:sz w:val="24"/>
          <w:szCs w:val="24"/>
        </w:rPr>
        <w:t xml:space="preserve">, kurio registruota buveinė yra </w:t>
      </w:r>
      <w:r w:rsidR="00824BD0">
        <w:rPr>
          <w:rFonts w:ascii="Times New Roman" w:eastAsia="Times New Roman" w:hAnsi="Times New Roman" w:cs="Times New Roman"/>
          <w:sz w:val="24"/>
          <w:szCs w:val="24"/>
        </w:rPr>
        <w:t xml:space="preserve">Išradėjų </w:t>
      </w:r>
      <w:proofErr w:type="spellStart"/>
      <w:r w:rsidR="00824BD0">
        <w:rPr>
          <w:rFonts w:ascii="Times New Roman" w:eastAsia="Times New Roman" w:hAnsi="Times New Roman" w:cs="Times New Roman"/>
          <w:sz w:val="24"/>
          <w:szCs w:val="24"/>
        </w:rPr>
        <w:t>g</w:t>
      </w:r>
      <w:proofErr w:type="spellEnd"/>
      <w:r w:rsidR="00824BD0">
        <w:rPr>
          <w:rFonts w:ascii="Times New Roman" w:eastAsia="Times New Roman" w:hAnsi="Times New Roman" w:cs="Times New Roman"/>
          <w:sz w:val="24"/>
          <w:szCs w:val="24"/>
        </w:rPr>
        <w:t>. 13b, Šiauliai</w:t>
      </w:r>
      <w:r w:rsidR="00037D5A" w:rsidRPr="00037D5A">
        <w:rPr>
          <w:rFonts w:ascii="Times New Roman" w:eastAsia="Times New Roman" w:hAnsi="Times New Roman" w:cs="Times New Roman"/>
          <w:sz w:val="24"/>
          <w:szCs w:val="24"/>
        </w:rPr>
        <w:t xml:space="preserve">, duomenys apie įmonę kaupiami ir saugomi Lietuvos Respublikos juridinių asmenų registre, atstovaujama </w:t>
      </w:r>
      <w:r w:rsidR="00824BD0">
        <w:rPr>
          <w:rFonts w:ascii="Times New Roman" w:eastAsia="Times New Roman" w:hAnsi="Times New Roman" w:cs="Times New Roman"/>
          <w:sz w:val="24"/>
          <w:szCs w:val="24"/>
        </w:rPr>
        <w:t xml:space="preserve">direktoriaus Gintaro </w:t>
      </w:r>
      <w:proofErr w:type="spellStart"/>
      <w:r w:rsidR="00824BD0">
        <w:rPr>
          <w:rFonts w:ascii="Times New Roman" w:eastAsia="Times New Roman" w:hAnsi="Times New Roman" w:cs="Times New Roman"/>
          <w:sz w:val="24"/>
          <w:szCs w:val="24"/>
        </w:rPr>
        <w:t>Taujenio</w:t>
      </w:r>
      <w:proofErr w:type="spellEnd"/>
      <w:r w:rsidR="00037D5A" w:rsidRPr="00037D5A">
        <w:rPr>
          <w:rFonts w:ascii="Times New Roman" w:eastAsia="Times New Roman" w:hAnsi="Times New Roman" w:cs="Times New Roman"/>
          <w:sz w:val="24"/>
          <w:szCs w:val="24"/>
        </w:rPr>
        <w:t>, veikiančio (-</w:t>
      </w:r>
      <w:proofErr w:type="spellStart"/>
      <w:r w:rsidR="00037D5A" w:rsidRPr="00037D5A">
        <w:rPr>
          <w:rFonts w:ascii="Times New Roman" w:eastAsia="Times New Roman" w:hAnsi="Times New Roman" w:cs="Times New Roman"/>
          <w:sz w:val="24"/>
          <w:szCs w:val="24"/>
        </w:rPr>
        <w:t>ios</w:t>
      </w:r>
      <w:proofErr w:type="spellEnd"/>
      <w:r w:rsidR="00037D5A" w:rsidRPr="00037D5A">
        <w:rPr>
          <w:rFonts w:ascii="Times New Roman" w:eastAsia="Times New Roman" w:hAnsi="Times New Roman" w:cs="Times New Roman"/>
          <w:sz w:val="24"/>
          <w:szCs w:val="24"/>
        </w:rPr>
        <w:t>) pagal patvirtintus įstatus (toliau – Rangovas),</w:t>
      </w:r>
      <w:r w:rsidR="00824BD0">
        <w:rPr>
          <w:rFonts w:ascii="Times New Roman" w:eastAsia="Times New Roman" w:hAnsi="Times New Roman" w:cs="Times New Roman"/>
          <w:sz w:val="24"/>
          <w:szCs w:val="24"/>
        </w:rPr>
        <w:t xml:space="preserve"> </w:t>
      </w:r>
      <w:r w:rsidR="00037D5A" w:rsidRPr="00037D5A">
        <w:rPr>
          <w:rFonts w:ascii="Times New Roman" w:eastAsia="Times New Roman" w:hAnsi="Times New Roman" w:cs="Times New Roman"/>
          <w:sz w:val="24"/>
          <w:szCs w:val="24"/>
        </w:rPr>
        <w:t>toliau kartu šioje prekių viešojo pirkimo – pardavimo sutartyje vadinami „Šalimis“, o kiekvienas atskirai – „Šalimi“, sudarė šią „Dujų tiekimo sistemų ir dujas deginančių įrenginių techninės priežiūros Šiaulių rajono ugdymo įstaigoms“ viešojo pirkimo – pardavimo sutartį, toliau vadinamą „Sutartimi“ ir susitarė dėl toliau išvardintų sąlygų.</w:t>
      </w:r>
    </w:p>
    <w:p w14:paraId="237D973D" w14:textId="77777777" w:rsidR="00E62D09" w:rsidRPr="00E62D09" w:rsidRDefault="00E62D09" w:rsidP="005A0AEA">
      <w:pPr>
        <w:spacing w:after="0" w:line="240" w:lineRule="auto"/>
        <w:ind w:firstLine="680"/>
        <w:jc w:val="both"/>
        <w:rPr>
          <w:rFonts w:ascii="Times New Roman" w:eastAsia="Times New Roman" w:hAnsi="Times New Roman" w:cs="Times New Roman"/>
          <w:sz w:val="24"/>
          <w:szCs w:val="24"/>
        </w:rPr>
      </w:pPr>
    </w:p>
    <w:p w14:paraId="241FD076" w14:textId="77777777" w:rsidR="00E62D09" w:rsidRPr="00E62D09" w:rsidRDefault="00E62D09" w:rsidP="005A0AEA">
      <w:pPr>
        <w:spacing w:after="0" w:line="240" w:lineRule="auto"/>
        <w:ind w:firstLine="680"/>
        <w:jc w:val="center"/>
        <w:rPr>
          <w:rFonts w:ascii="Times New Roman" w:eastAsia="Times New Roman" w:hAnsi="Times New Roman" w:cs="Times New Roman"/>
          <w:b/>
          <w:sz w:val="24"/>
          <w:szCs w:val="24"/>
        </w:rPr>
      </w:pPr>
      <w:r w:rsidRPr="00E62D09">
        <w:rPr>
          <w:rFonts w:ascii="Times New Roman" w:eastAsia="Times New Roman" w:hAnsi="Times New Roman" w:cs="Times New Roman"/>
          <w:b/>
          <w:sz w:val="24"/>
          <w:szCs w:val="24"/>
        </w:rPr>
        <w:t>I SKYRIUS</w:t>
      </w:r>
    </w:p>
    <w:p w14:paraId="738CF56A" w14:textId="77777777" w:rsidR="00E62D09" w:rsidRPr="00E62D09" w:rsidRDefault="00E62D09" w:rsidP="005A0AEA">
      <w:pPr>
        <w:widowControl w:val="0"/>
        <w:autoSpaceDE w:val="0"/>
        <w:autoSpaceDN w:val="0"/>
        <w:adjustRightInd w:val="0"/>
        <w:spacing w:after="0" w:line="240" w:lineRule="auto"/>
        <w:ind w:firstLine="680"/>
        <w:contextualSpacing/>
        <w:jc w:val="center"/>
        <w:rPr>
          <w:rFonts w:ascii="Times New Roman" w:eastAsia="Calibri" w:hAnsi="Times New Roman" w:cs="Times New Roman"/>
          <w:b/>
          <w:sz w:val="24"/>
          <w:szCs w:val="24"/>
        </w:rPr>
      </w:pPr>
      <w:r w:rsidRPr="00E62D09">
        <w:rPr>
          <w:rFonts w:ascii="Times New Roman" w:eastAsia="Calibri" w:hAnsi="Times New Roman" w:cs="Times New Roman"/>
          <w:b/>
          <w:sz w:val="24"/>
          <w:szCs w:val="24"/>
        </w:rPr>
        <w:t>SUTARTIES OBJEKTAS</w:t>
      </w:r>
    </w:p>
    <w:p w14:paraId="01AFC658" w14:textId="77777777" w:rsidR="00E62D09" w:rsidRPr="00E62D09" w:rsidRDefault="00E62D09" w:rsidP="005A0AEA">
      <w:pPr>
        <w:widowControl w:val="0"/>
        <w:autoSpaceDE w:val="0"/>
        <w:autoSpaceDN w:val="0"/>
        <w:adjustRightInd w:val="0"/>
        <w:spacing w:after="0" w:line="240" w:lineRule="auto"/>
        <w:ind w:firstLine="680"/>
        <w:contextualSpacing/>
        <w:rPr>
          <w:rFonts w:ascii="Times New Roman" w:eastAsia="Calibri" w:hAnsi="Times New Roman" w:cs="Times New Roman"/>
          <w:b/>
          <w:sz w:val="24"/>
          <w:szCs w:val="24"/>
        </w:rPr>
      </w:pPr>
    </w:p>
    <w:p w14:paraId="4F58C18F" w14:textId="2D26F3D1" w:rsidR="00E62D09" w:rsidRPr="00E62D09" w:rsidRDefault="00037D5A" w:rsidP="005A0AEA">
      <w:pPr>
        <w:widowControl w:val="0"/>
        <w:numPr>
          <w:ilvl w:val="0"/>
          <w:numId w:val="1"/>
        </w:numPr>
        <w:autoSpaceDE w:val="0"/>
        <w:autoSpaceDN w:val="0"/>
        <w:adjustRightInd w:val="0"/>
        <w:spacing w:after="0" w:line="240" w:lineRule="auto"/>
        <w:ind w:left="0" w:firstLine="680"/>
        <w:contextualSpacing/>
        <w:jc w:val="both"/>
        <w:rPr>
          <w:rFonts w:ascii="Times New Roman" w:eastAsia="Calibri" w:hAnsi="Times New Roman" w:cs="Times New Roman"/>
          <w:sz w:val="24"/>
          <w:szCs w:val="24"/>
        </w:rPr>
      </w:pPr>
      <w:r w:rsidRPr="00037D5A">
        <w:rPr>
          <w:rFonts w:ascii="Times New Roman" w:eastAsia="Calibri" w:hAnsi="Times New Roman" w:cs="Times New Roman"/>
          <w:sz w:val="24"/>
          <w:szCs w:val="24"/>
        </w:rPr>
        <w:t>Vadovaudamasis šioje Sutartyje nustatytomis sąlygomis ir tvarka, Rangovas įsipareigoja atlikti Šiaulių rajono ugdymo įstaigų dujų tiekimo sistemų ir dujas deginančių įrenginių paruošimą šildymo sezonui ir vykdyti Šiaulių rajono ugdymo įstaigų  dujų tiekimo sistemų ir dujas deginančių įrenginių</w:t>
      </w:r>
      <w:r w:rsidR="003C2F53">
        <w:rPr>
          <w:rFonts w:ascii="Times New Roman" w:eastAsia="Calibri" w:hAnsi="Times New Roman" w:cs="Times New Roman"/>
          <w:sz w:val="24"/>
          <w:szCs w:val="24"/>
        </w:rPr>
        <w:t xml:space="preserve"> techninę priežiūrą visą 2024–</w:t>
      </w:r>
      <w:r w:rsidRPr="00037D5A">
        <w:rPr>
          <w:rFonts w:ascii="Times New Roman" w:eastAsia="Calibri" w:hAnsi="Times New Roman" w:cs="Times New Roman"/>
          <w:sz w:val="24"/>
          <w:szCs w:val="24"/>
        </w:rPr>
        <w:t xml:space="preserve">2025 </w:t>
      </w:r>
      <w:proofErr w:type="spellStart"/>
      <w:r w:rsidRPr="00037D5A">
        <w:rPr>
          <w:rFonts w:ascii="Times New Roman" w:eastAsia="Calibri" w:hAnsi="Times New Roman" w:cs="Times New Roman"/>
          <w:sz w:val="24"/>
          <w:szCs w:val="24"/>
        </w:rPr>
        <w:t>m</w:t>
      </w:r>
      <w:proofErr w:type="spellEnd"/>
      <w:r w:rsidRPr="00037D5A">
        <w:rPr>
          <w:rFonts w:ascii="Times New Roman" w:eastAsia="Calibri" w:hAnsi="Times New Roman" w:cs="Times New Roman"/>
          <w:sz w:val="24"/>
          <w:szCs w:val="24"/>
        </w:rPr>
        <w:t xml:space="preserve">. šildymo sezoną. Dujų tiekimo sistemų ir dujas deginančių įrenginių paruošimo šildymo sezonui darbų sąrašas ir kaina pateikta Rangovo pasiūlyme </w:t>
      </w:r>
      <w:r>
        <w:rPr>
          <w:rFonts w:ascii="Times New Roman" w:eastAsia="Calibri" w:hAnsi="Times New Roman" w:cs="Times New Roman"/>
          <w:sz w:val="24"/>
          <w:szCs w:val="24"/>
        </w:rPr>
        <w:t>(Sutarties 1 priedas)</w:t>
      </w:r>
      <w:r w:rsidR="00E62D09" w:rsidRPr="00E62D09">
        <w:rPr>
          <w:rFonts w:ascii="Times New Roman" w:eastAsia="Calibri" w:hAnsi="Times New Roman" w:cs="Times New Roman"/>
          <w:sz w:val="24"/>
          <w:szCs w:val="24"/>
        </w:rPr>
        <w:t>.</w:t>
      </w:r>
    </w:p>
    <w:p w14:paraId="1B066F82" w14:textId="733ADEBC" w:rsidR="00E62D09" w:rsidRPr="00E62D09" w:rsidRDefault="00E16E90" w:rsidP="005A0AEA">
      <w:pPr>
        <w:widowControl w:val="0"/>
        <w:numPr>
          <w:ilvl w:val="0"/>
          <w:numId w:val="1"/>
        </w:numPr>
        <w:autoSpaceDE w:val="0"/>
        <w:autoSpaceDN w:val="0"/>
        <w:adjustRightInd w:val="0"/>
        <w:spacing w:after="0" w:line="240" w:lineRule="auto"/>
        <w:ind w:left="0" w:firstLine="68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Paslaugų</w:t>
      </w:r>
      <w:r w:rsidR="00E62D09" w:rsidRPr="00E62D09">
        <w:rPr>
          <w:rFonts w:ascii="Times New Roman" w:eastAsia="Calibri" w:hAnsi="Times New Roman" w:cs="Times New Roman"/>
          <w:sz w:val="24"/>
          <w:szCs w:val="24"/>
        </w:rPr>
        <w:t xml:space="preserve"> atlikimo tvarka, reikalavimai ir apimtys pateiktos </w:t>
      </w:r>
      <w:r w:rsidR="000E45AC" w:rsidRPr="000E45AC">
        <w:rPr>
          <w:rFonts w:ascii="Times New Roman" w:eastAsia="Calibri" w:hAnsi="Times New Roman" w:cs="Times New Roman"/>
          <w:sz w:val="24"/>
          <w:szCs w:val="24"/>
        </w:rPr>
        <w:t>Techninės priežiūros darbų sąraš</w:t>
      </w:r>
      <w:r w:rsidR="000E45AC">
        <w:rPr>
          <w:rFonts w:ascii="Times New Roman" w:eastAsia="Calibri" w:hAnsi="Times New Roman" w:cs="Times New Roman"/>
          <w:sz w:val="24"/>
          <w:szCs w:val="24"/>
        </w:rPr>
        <w:t>e</w:t>
      </w:r>
      <w:r w:rsidR="000E45AC" w:rsidRPr="000E45AC">
        <w:rPr>
          <w:rFonts w:ascii="Times New Roman" w:eastAsia="Calibri" w:hAnsi="Times New Roman" w:cs="Times New Roman"/>
          <w:sz w:val="24"/>
          <w:szCs w:val="24"/>
        </w:rPr>
        <w:t xml:space="preserve"> </w:t>
      </w:r>
      <w:r w:rsidR="00E62D09" w:rsidRPr="00E62D09">
        <w:rPr>
          <w:rFonts w:ascii="Times New Roman" w:eastAsia="Calibri" w:hAnsi="Times New Roman" w:cs="Times New Roman"/>
          <w:sz w:val="24"/>
          <w:szCs w:val="24"/>
        </w:rPr>
        <w:t xml:space="preserve">(Sutarties </w:t>
      </w:r>
      <w:r w:rsidR="000E45AC">
        <w:rPr>
          <w:rFonts w:ascii="Times New Roman" w:eastAsia="Calibri" w:hAnsi="Times New Roman" w:cs="Times New Roman"/>
          <w:sz w:val="24"/>
          <w:szCs w:val="24"/>
        </w:rPr>
        <w:t>2</w:t>
      </w:r>
      <w:r w:rsidR="00E62D09" w:rsidRPr="00E62D09">
        <w:rPr>
          <w:rFonts w:ascii="Times New Roman" w:eastAsia="Calibri" w:hAnsi="Times New Roman" w:cs="Times New Roman"/>
          <w:sz w:val="24"/>
          <w:szCs w:val="24"/>
        </w:rPr>
        <w:t xml:space="preserve"> priedas), kuri yra neatskiriama šios Sutarties dalis.</w:t>
      </w:r>
      <w:r w:rsidR="00F35C0D">
        <w:rPr>
          <w:rFonts w:ascii="Times New Roman" w:eastAsia="Calibri" w:hAnsi="Times New Roman" w:cs="Times New Roman"/>
          <w:sz w:val="24"/>
          <w:szCs w:val="24"/>
        </w:rPr>
        <w:t xml:space="preserve">  </w:t>
      </w:r>
    </w:p>
    <w:p w14:paraId="60F08F90" w14:textId="77777777" w:rsidR="00E62D09" w:rsidRPr="00E62D09" w:rsidRDefault="00E62D09" w:rsidP="005A0AEA">
      <w:pPr>
        <w:widowControl w:val="0"/>
        <w:autoSpaceDE w:val="0"/>
        <w:autoSpaceDN w:val="0"/>
        <w:adjustRightInd w:val="0"/>
        <w:spacing w:after="0" w:line="240" w:lineRule="auto"/>
        <w:ind w:firstLine="680"/>
        <w:contextualSpacing/>
        <w:jc w:val="both"/>
        <w:rPr>
          <w:rFonts w:ascii="Times New Roman" w:eastAsia="Calibri" w:hAnsi="Times New Roman" w:cs="Times New Roman"/>
          <w:sz w:val="24"/>
          <w:szCs w:val="24"/>
        </w:rPr>
      </w:pPr>
    </w:p>
    <w:p w14:paraId="07C07024" w14:textId="77777777" w:rsidR="00E62D09" w:rsidRPr="00E62D09" w:rsidRDefault="00E62D09" w:rsidP="005A0AEA">
      <w:pPr>
        <w:widowControl w:val="0"/>
        <w:autoSpaceDE w:val="0"/>
        <w:autoSpaceDN w:val="0"/>
        <w:adjustRightInd w:val="0"/>
        <w:spacing w:after="0" w:line="240" w:lineRule="auto"/>
        <w:ind w:firstLine="680"/>
        <w:contextualSpacing/>
        <w:jc w:val="center"/>
        <w:rPr>
          <w:rFonts w:ascii="Times New Roman" w:eastAsia="Calibri" w:hAnsi="Times New Roman" w:cs="Times New Roman"/>
          <w:b/>
          <w:sz w:val="24"/>
          <w:szCs w:val="24"/>
        </w:rPr>
      </w:pPr>
      <w:r w:rsidRPr="00E62D09">
        <w:rPr>
          <w:rFonts w:ascii="Times New Roman" w:eastAsia="Calibri" w:hAnsi="Times New Roman" w:cs="Times New Roman"/>
          <w:b/>
          <w:sz w:val="24"/>
          <w:szCs w:val="24"/>
        </w:rPr>
        <w:t>II SKYRIUS</w:t>
      </w:r>
    </w:p>
    <w:p w14:paraId="7C9ACCF9" w14:textId="77777777" w:rsidR="00E62D09" w:rsidRPr="00E62D09" w:rsidRDefault="00E62D09" w:rsidP="005A0AEA">
      <w:pPr>
        <w:widowControl w:val="0"/>
        <w:autoSpaceDE w:val="0"/>
        <w:autoSpaceDN w:val="0"/>
        <w:adjustRightInd w:val="0"/>
        <w:spacing w:after="0" w:line="240" w:lineRule="auto"/>
        <w:ind w:firstLine="680"/>
        <w:contextualSpacing/>
        <w:jc w:val="center"/>
        <w:rPr>
          <w:rFonts w:ascii="Times New Roman" w:eastAsia="Calibri" w:hAnsi="Times New Roman" w:cs="Times New Roman"/>
          <w:b/>
          <w:sz w:val="24"/>
          <w:szCs w:val="24"/>
        </w:rPr>
      </w:pPr>
      <w:r w:rsidRPr="00E62D09">
        <w:rPr>
          <w:rFonts w:ascii="Times New Roman" w:eastAsia="Calibri" w:hAnsi="Times New Roman" w:cs="Times New Roman"/>
          <w:b/>
          <w:sz w:val="24"/>
          <w:szCs w:val="24"/>
        </w:rPr>
        <w:t>KAINA IR ATSISKAITYMO TVARKA</w:t>
      </w:r>
    </w:p>
    <w:p w14:paraId="59B659A0" w14:textId="77777777" w:rsidR="00E62D09" w:rsidRPr="00E62D09" w:rsidRDefault="00E62D09" w:rsidP="005A0AEA">
      <w:pPr>
        <w:widowControl w:val="0"/>
        <w:autoSpaceDE w:val="0"/>
        <w:autoSpaceDN w:val="0"/>
        <w:adjustRightInd w:val="0"/>
        <w:spacing w:after="0" w:line="240" w:lineRule="auto"/>
        <w:ind w:firstLine="680"/>
        <w:contextualSpacing/>
        <w:jc w:val="center"/>
        <w:rPr>
          <w:rFonts w:ascii="Times New Roman" w:eastAsia="Calibri" w:hAnsi="Times New Roman" w:cs="Times New Roman"/>
          <w:b/>
          <w:sz w:val="24"/>
          <w:szCs w:val="24"/>
        </w:rPr>
      </w:pPr>
    </w:p>
    <w:p w14:paraId="439941FD" w14:textId="5E9A4A8D" w:rsidR="00E62D09" w:rsidRPr="00E62D09" w:rsidRDefault="00E62D09" w:rsidP="005A0AEA">
      <w:pPr>
        <w:widowControl w:val="0"/>
        <w:numPr>
          <w:ilvl w:val="0"/>
          <w:numId w:val="1"/>
        </w:numPr>
        <w:autoSpaceDE w:val="0"/>
        <w:autoSpaceDN w:val="0"/>
        <w:adjustRightInd w:val="0"/>
        <w:spacing w:after="0" w:line="240" w:lineRule="auto"/>
        <w:ind w:left="0" w:firstLine="680"/>
        <w:contextualSpacing/>
        <w:jc w:val="both"/>
        <w:rPr>
          <w:rFonts w:ascii="Times New Roman" w:eastAsia="Times New Roman" w:hAnsi="Times New Roman" w:cs="Times New Roman"/>
          <w:sz w:val="24"/>
          <w:szCs w:val="24"/>
          <w:lang w:eastAsia="lt-LT"/>
        </w:rPr>
      </w:pPr>
      <w:r w:rsidRPr="00E62D09">
        <w:rPr>
          <w:rFonts w:ascii="Times New Roman" w:eastAsia="Times New Roman" w:hAnsi="Times New Roman" w:cs="Times New Roman"/>
          <w:sz w:val="24"/>
          <w:szCs w:val="24"/>
          <w:lang w:eastAsia="lt-LT"/>
        </w:rPr>
        <w:t>Bendra Sutarties kain</w:t>
      </w:r>
      <w:r w:rsidR="003C2F53">
        <w:rPr>
          <w:rFonts w:ascii="Times New Roman" w:eastAsia="Times New Roman" w:hAnsi="Times New Roman" w:cs="Times New Roman"/>
          <w:sz w:val="24"/>
          <w:szCs w:val="24"/>
          <w:lang w:eastAsia="lt-LT"/>
        </w:rPr>
        <w:t xml:space="preserve">a su PVM – 121,98 </w:t>
      </w:r>
      <w:proofErr w:type="spellStart"/>
      <w:r w:rsidR="003C2F53">
        <w:rPr>
          <w:rFonts w:ascii="Times New Roman" w:eastAsia="Times New Roman" w:hAnsi="Times New Roman" w:cs="Times New Roman"/>
          <w:sz w:val="24"/>
          <w:szCs w:val="24"/>
          <w:lang w:eastAsia="lt-LT"/>
        </w:rPr>
        <w:t>Eur</w:t>
      </w:r>
      <w:proofErr w:type="spellEnd"/>
      <w:r w:rsidR="003C2F53">
        <w:rPr>
          <w:rFonts w:ascii="Times New Roman" w:eastAsia="Times New Roman" w:hAnsi="Times New Roman" w:cs="Times New Roman"/>
          <w:sz w:val="24"/>
          <w:szCs w:val="24"/>
          <w:lang w:eastAsia="lt-LT"/>
        </w:rPr>
        <w:t xml:space="preserve">. (vienas šimtas dvidešimt vienas </w:t>
      </w:r>
      <w:proofErr w:type="spellStart"/>
      <w:r w:rsidR="003C2F53">
        <w:rPr>
          <w:rFonts w:ascii="Times New Roman" w:eastAsia="Times New Roman" w:hAnsi="Times New Roman" w:cs="Times New Roman"/>
          <w:sz w:val="24"/>
          <w:szCs w:val="24"/>
          <w:lang w:eastAsia="lt-LT"/>
        </w:rPr>
        <w:t>Eur</w:t>
      </w:r>
      <w:proofErr w:type="spellEnd"/>
      <w:r w:rsidR="003C2F53">
        <w:rPr>
          <w:rFonts w:ascii="Times New Roman" w:eastAsia="Times New Roman" w:hAnsi="Times New Roman" w:cs="Times New Roman"/>
          <w:sz w:val="24"/>
          <w:szCs w:val="24"/>
          <w:lang w:eastAsia="lt-LT"/>
        </w:rPr>
        <w:t xml:space="preserve"> 98 ct</w:t>
      </w:r>
      <w:r w:rsidRPr="00E62D09">
        <w:rPr>
          <w:rFonts w:ascii="Times New Roman" w:eastAsia="Times New Roman" w:hAnsi="Times New Roman" w:cs="Times New Roman"/>
          <w:sz w:val="24"/>
          <w:szCs w:val="24"/>
          <w:lang w:eastAsia="lt-LT"/>
        </w:rPr>
        <w:t>), įskaitant visas išlaidas ir visus mokesčius yra galutinė bei nekeičiama. Į šią sumą</w:t>
      </w:r>
      <w:r w:rsidR="003C2F53">
        <w:rPr>
          <w:rFonts w:ascii="Times New Roman" w:eastAsia="Times New Roman" w:hAnsi="Times New Roman" w:cs="Times New Roman"/>
          <w:sz w:val="24"/>
          <w:szCs w:val="24"/>
          <w:lang w:eastAsia="lt-LT"/>
        </w:rPr>
        <w:t xml:space="preserve"> įeina PVM 21,17</w:t>
      </w:r>
      <w:r w:rsidR="002B0CB6">
        <w:rPr>
          <w:rFonts w:ascii="Times New Roman" w:eastAsia="Times New Roman" w:hAnsi="Times New Roman" w:cs="Times New Roman"/>
          <w:sz w:val="24"/>
          <w:szCs w:val="24"/>
          <w:lang w:eastAsia="lt-LT"/>
        </w:rPr>
        <w:t xml:space="preserve"> </w:t>
      </w:r>
      <w:proofErr w:type="spellStart"/>
      <w:r w:rsidRPr="00E62D09">
        <w:rPr>
          <w:rFonts w:ascii="Times New Roman" w:eastAsia="Times New Roman" w:hAnsi="Times New Roman" w:cs="Times New Roman"/>
          <w:sz w:val="24"/>
          <w:szCs w:val="24"/>
          <w:lang w:eastAsia="lt-LT"/>
        </w:rPr>
        <w:t>Eur</w:t>
      </w:r>
      <w:proofErr w:type="spellEnd"/>
      <w:r w:rsidRPr="00E62D09">
        <w:rPr>
          <w:rFonts w:ascii="Times New Roman" w:eastAsia="Times New Roman" w:hAnsi="Times New Roman" w:cs="Times New Roman"/>
          <w:sz w:val="24"/>
          <w:szCs w:val="24"/>
          <w:lang w:eastAsia="lt-LT"/>
        </w:rPr>
        <w:t>. Suta</w:t>
      </w:r>
      <w:r w:rsidR="003C2F53">
        <w:rPr>
          <w:rFonts w:ascii="Times New Roman" w:eastAsia="Times New Roman" w:hAnsi="Times New Roman" w:cs="Times New Roman"/>
          <w:sz w:val="24"/>
          <w:szCs w:val="24"/>
          <w:lang w:eastAsia="lt-LT"/>
        </w:rPr>
        <w:t xml:space="preserve">rties kaina be PVM 100,81 </w:t>
      </w:r>
      <w:proofErr w:type="spellStart"/>
      <w:r w:rsidRPr="00E62D09">
        <w:rPr>
          <w:rFonts w:ascii="Times New Roman" w:eastAsia="Times New Roman" w:hAnsi="Times New Roman" w:cs="Times New Roman"/>
          <w:sz w:val="24"/>
          <w:szCs w:val="24"/>
          <w:lang w:eastAsia="lt-LT"/>
        </w:rPr>
        <w:t>Eur</w:t>
      </w:r>
      <w:proofErr w:type="spellEnd"/>
      <w:r w:rsidRPr="00E62D09">
        <w:rPr>
          <w:rFonts w:ascii="Times New Roman" w:eastAsia="Times New Roman" w:hAnsi="Times New Roman" w:cs="Times New Roman"/>
          <w:sz w:val="24"/>
          <w:szCs w:val="24"/>
          <w:lang w:eastAsia="lt-LT"/>
        </w:rPr>
        <w:t>. Užsakovas sumoka Rangovui už faktiškai atlikt</w:t>
      </w:r>
      <w:r w:rsidR="00E16E90">
        <w:rPr>
          <w:rFonts w:ascii="Times New Roman" w:eastAsia="Times New Roman" w:hAnsi="Times New Roman" w:cs="Times New Roman"/>
          <w:sz w:val="24"/>
          <w:szCs w:val="24"/>
          <w:lang w:eastAsia="lt-LT"/>
        </w:rPr>
        <w:t>a</w:t>
      </w:r>
      <w:r w:rsidRPr="00E62D09">
        <w:rPr>
          <w:rFonts w:ascii="Times New Roman" w:eastAsia="Times New Roman" w:hAnsi="Times New Roman" w:cs="Times New Roman"/>
          <w:sz w:val="24"/>
          <w:szCs w:val="24"/>
          <w:lang w:eastAsia="lt-LT"/>
        </w:rPr>
        <w:t xml:space="preserve">s </w:t>
      </w:r>
      <w:r w:rsidR="00E16E90">
        <w:rPr>
          <w:rFonts w:ascii="Times New Roman" w:eastAsia="Times New Roman" w:hAnsi="Times New Roman" w:cs="Times New Roman"/>
          <w:sz w:val="24"/>
          <w:szCs w:val="24"/>
          <w:lang w:eastAsia="lt-LT"/>
        </w:rPr>
        <w:t>Paslaugas</w:t>
      </w:r>
      <w:r w:rsidRPr="00E62D09">
        <w:rPr>
          <w:rFonts w:ascii="Times New Roman" w:eastAsia="Times New Roman" w:hAnsi="Times New Roman" w:cs="Times New Roman"/>
          <w:sz w:val="24"/>
          <w:szCs w:val="24"/>
          <w:lang w:eastAsia="lt-LT"/>
        </w:rPr>
        <w:t xml:space="preserve"> pagal Rangovo pateiktame pasiūlyme (Sutarties </w:t>
      </w:r>
      <w:r w:rsidR="00037D5A">
        <w:rPr>
          <w:rFonts w:ascii="Times New Roman" w:eastAsia="Times New Roman" w:hAnsi="Times New Roman" w:cs="Times New Roman"/>
          <w:sz w:val="24"/>
          <w:szCs w:val="24"/>
          <w:lang w:eastAsia="lt-LT"/>
        </w:rPr>
        <w:t>1</w:t>
      </w:r>
      <w:r w:rsidRPr="00E62D09">
        <w:rPr>
          <w:rFonts w:ascii="Times New Roman" w:eastAsia="Times New Roman" w:hAnsi="Times New Roman" w:cs="Times New Roman"/>
          <w:sz w:val="24"/>
          <w:szCs w:val="24"/>
          <w:lang w:eastAsia="lt-LT"/>
        </w:rPr>
        <w:t xml:space="preserve"> priedas) nurodytas </w:t>
      </w:r>
      <w:r w:rsidR="00E16E90">
        <w:rPr>
          <w:rFonts w:ascii="Times New Roman" w:eastAsia="Times New Roman" w:hAnsi="Times New Roman" w:cs="Times New Roman"/>
          <w:sz w:val="24"/>
          <w:szCs w:val="24"/>
          <w:lang w:eastAsia="lt-LT"/>
        </w:rPr>
        <w:t>Paslaugų</w:t>
      </w:r>
      <w:r w:rsidRPr="00E62D09">
        <w:rPr>
          <w:rFonts w:ascii="Times New Roman" w:eastAsia="Times New Roman" w:hAnsi="Times New Roman" w:cs="Times New Roman"/>
          <w:sz w:val="24"/>
          <w:szCs w:val="24"/>
          <w:lang w:eastAsia="lt-LT"/>
        </w:rPr>
        <w:t xml:space="preserve"> atlikimo kainas po to, kai yra priimtas faktiškai atliktų </w:t>
      </w:r>
      <w:r w:rsidR="00E16E90">
        <w:rPr>
          <w:rFonts w:ascii="Times New Roman" w:eastAsia="Times New Roman" w:hAnsi="Times New Roman" w:cs="Times New Roman"/>
          <w:sz w:val="24"/>
          <w:szCs w:val="24"/>
          <w:lang w:eastAsia="lt-LT"/>
        </w:rPr>
        <w:t>Paslaugų</w:t>
      </w:r>
      <w:r w:rsidRPr="00E62D09">
        <w:rPr>
          <w:rFonts w:ascii="Times New Roman" w:eastAsia="Times New Roman" w:hAnsi="Times New Roman" w:cs="Times New Roman"/>
          <w:sz w:val="24"/>
          <w:szCs w:val="24"/>
          <w:lang w:eastAsia="lt-LT"/>
        </w:rPr>
        <w:t xml:space="preserve"> rezultatas. Faktiškai atliktų </w:t>
      </w:r>
      <w:r w:rsidR="00E16E90">
        <w:rPr>
          <w:rFonts w:ascii="Times New Roman" w:eastAsia="Times New Roman" w:hAnsi="Times New Roman" w:cs="Times New Roman"/>
          <w:sz w:val="24"/>
          <w:szCs w:val="24"/>
          <w:lang w:eastAsia="lt-LT"/>
        </w:rPr>
        <w:t>Paslaugų</w:t>
      </w:r>
      <w:r w:rsidRPr="00E62D09">
        <w:rPr>
          <w:rFonts w:ascii="Times New Roman" w:eastAsia="Times New Roman" w:hAnsi="Times New Roman" w:cs="Times New Roman"/>
          <w:sz w:val="24"/>
          <w:szCs w:val="24"/>
          <w:lang w:eastAsia="lt-LT"/>
        </w:rPr>
        <w:t xml:space="preserve"> rezultatas laikomas priimtu, jeigu Užsakovo atstovas, atsakingas už Sutarties vykdymą, pasirašo faktiškai atliktų </w:t>
      </w:r>
      <w:r w:rsidR="00E16E90">
        <w:rPr>
          <w:rFonts w:ascii="Times New Roman" w:eastAsia="Times New Roman" w:hAnsi="Times New Roman" w:cs="Times New Roman"/>
          <w:sz w:val="24"/>
          <w:szCs w:val="24"/>
          <w:lang w:eastAsia="lt-LT"/>
        </w:rPr>
        <w:t>Paslaugų</w:t>
      </w:r>
      <w:r w:rsidR="003C2F53">
        <w:rPr>
          <w:rFonts w:ascii="Times New Roman" w:eastAsia="Times New Roman" w:hAnsi="Times New Roman" w:cs="Times New Roman"/>
          <w:sz w:val="24"/>
          <w:szCs w:val="24"/>
          <w:lang w:eastAsia="lt-LT"/>
        </w:rPr>
        <w:t xml:space="preserve"> priėmimo</w:t>
      </w:r>
      <w:r w:rsidRPr="00E62D09">
        <w:rPr>
          <w:rFonts w:ascii="Times New Roman" w:eastAsia="Times New Roman" w:hAnsi="Times New Roman" w:cs="Times New Roman"/>
          <w:sz w:val="24"/>
          <w:szCs w:val="24"/>
          <w:lang w:eastAsia="lt-LT"/>
        </w:rPr>
        <w:t xml:space="preserve"> perdavimo aktą. Tarpiniai mokėjimai nėra numatyti.</w:t>
      </w:r>
    </w:p>
    <w:p w14:paraId="69857235" w14:textId="77777777" w:rsidR="00E62D09" w:rsidRPr="00E62D09" w:rsidRDefault="00E62D09" w:rsidP="005A0AEA">
      <w:pPr>
        <w:widowControl w:val="0"/>
        <w:numPr>
          <w:ilvl w:val="0"/>
          <w:numId w:val="1"/>
        </w:numPr>
        <w:autoSpaceDE w:val="0"/>
        <w:autoSpaceDN w:val="0"/>
        <w:adjustRightInd w:val="0"/>
        <w:spacing w:after="0" w:line="240" w:lineRule="auto"/>
        <w:ind w:left="0" w:firstLine="680"/>
        <w:contextualSpacing/>
        <w:jc w:val="both"/>
        <w:rPr>
          <w:rFonts w:ascii="Times New Roman" w:eastAsia="Times New Roman" w:hAnsi="Times New Roman" w:cs="Times New Roman"/>
          <w:sz w:val="24"/>
          <w:szCs w:val="24"/>
          <w:lang w:eastAsia="lt-LT"/>
        </w:rPr>
      </w:pPr>
      <w:r w:rsidRPr="00E62D09">
        <w:rPr>
          <w:rFonts w:ascii="Times New Roman" w:eastAsia="Times New Roman" w:hAnsi="Times New Roman" w:cs="Times New Roman"/>
          <w:sz w:val="24"/>
          <w:szCs w:val="24"/>
          <w:lang w:eastAsia="lt-LT"/>
        </w:rPr>
        <w:t>Sutartyje yra pasirinktas fiksuotos kainos apskaičiavimo būdas.</w:t>
      </w:r>
    </w:p>
    <w:p w14:paraId="3F7B394A" w14:textId="3DAA731B" w:rsidR="00E62D09" w:rsidRPr="00E62D09" w:rsidRDefault="00E62D09" w:rsidP="005A0AEA">
      <w:pPr>
        <w:widowControl w:val="0"/>
        <w:numPr>
          <w:ilvl w:val="0"/>
          <w:numId w:val="1"/>
        </w:numPr>
        <w:suppressAutoHyphens/>
        <w:autoSpaceDE w:val="0"/>
        <w:autoSpaceDN w:val="0"/>
        <w:adjustRightInd w:val="0"/>
        <w:spacing w:after="0" w:line="240" w:lineRule="auto"/>
        <w:ind w:left="0" w:firstLine="680"/>
        <w:contextualSpacing/>
        <w:jc w:val="both"/>
        <w:rPr>
          <w:rFonts w:ascii="Times New Roman" w:eastAsia="Calibri" w:hAnsi="Times New Roman" w:cs="Times New Roman"/>
          <w:sz w:val="24"/>
          <w:szCs w:val="24"/>
          <w:lang w:eastAsia="lt-LT"/>
        </w:rPr>
      </w:pPr>
      <w:r w:rsidRPr="00E62D09">
        <w:rPr>
          <w:rFonts w:ascii="Times New Roman" w:eastAsia="Calibri" w:hAnsi="Times New Roman" w:cs="Times New Roman"/>
          <w:sz w:val="24"/>
          <w:szCs w:val="24"/>
        </w:rPr>
        <w:t xml:space="preserve">Užsakovo atstovas, atsakingas už Sutarties vykdymą, patikrina faktiškai atliktų </w:t>
      </w:r>
      <w:r w:rsidR="00E16E90">
        <w:rPr>
          <w:rFonts w:ascii="Times New Roman" w:eastAsia="Calibri" w:hAnsi="Times New Roman" w:cs="Times New Roman"/>
          <w:sz w:val="24"/>
          <w:szCs w:val="24"/>
        </w:rPr>
        <w:t>Paslaugų</w:t>
      </w:r>
      <w:r w:rsidR="003C2F53">
        <w:rPr>
          <w:rFonts w:ascii="Times New Roman" w:eastAsia="Calibri" w:hAnsi="Times New Roman" w:cs="Times New Roman"/>
          <w:sz w:val="24"/>
          <w:szCs w:val="24"/>
        </w:rPr>
        <w:t xml:space="preserve"> priėmimo</w:t>
      </w:r>
      <w:r w:rsidRPr="00E62D09">
        <w:rPr>
          <w:rFonts w:ascii="Times New Roman" w:eastAsia="Calibri" w:hAnsi="Times New Roman" w:cs="Times New Roman"/>
          <w:sz w:val="24"/>
          <w:szCs w:val="24"/>
        </w:rPr>
        <w:t xml:space="preserve"> perdavimo aktą ir, jei </w:t>
      </w:r>
      <w:r w:rsidR="00E16E90">
        <w:rPr>
          <w:rFonts w:ascii="Times New Roman" w:eastAsia="Calibri" w:hAnsi="Times New Roman" w:cs="Times New Roman"/>
          <w:sz w:val="24"/>
          <w:szCs w:val="24"/>
        </w:rPr>
        <w:t>Paslaugos</w:t>
      </w:r>
      <w:r w:rsidRPr="00E62D09">
        <w:rPr>
          <w:rFonts w:ascii="Times New Roman" w:eastAsia="Calibri" w:hAnsi="Times New Roman" w:cs="Times New Roman"/>
          <w:sz w:val="24"/>
          <w:szCs w:val="24"/>
        </w:rPr>
        <w:t xml:space="preserve"> atlikt</w:t>
      </w:r>
      <w:r w:rsidR="00E16E90">
        <w:rPr>
          <w:rFonts w:ascii="Times New Roman" w:eastAsia="Calibri" w:hAnsi="Times New Roman" w:cs="Times New Roman"/>
          <w:sz w:val="24"/>
          <w:szCs w:val="24"/>
        </w:rPr>
        <w:t>os</w:t>
      </w:r>
      <w:r w:rsidRPr="00E62D09">
        <w:rPr>
          <w:rFonts w:ascii="Times New Roman" w:eastAsia="Calibri" w:hAnsi="Times New Roman" w:cs="Times New Roman"/>
          <w:sz w:val="24"/>
          <w:szCs w:val="24"/>
        </w:rPr>
        <w:t xml:space="preserve"> tinkamai, kokybiškai ir laiku, jį pasirašo. Užsakovas neapmoka už faktiškai atlikt</w:t>
      </w:r>
      <w:r w:rsidR="00E16E90">
        <w:rPr>
          <w:rFonts w:ascii="Times New Roman" w:eastAsia="Calibri" w:hAnsi="Times New Roman" w:cs="Times New Roman"/>
          <w:sz w:val="24"/>
          <w:szCs w:val="24"/>
        </w:rPr>
        <w:t>a</w:t>
      </w:r>
      <w:r w:rsidRPr="00E62D09">
        <w:rPr>
          <w:rFonts w:ascii="Times New Roman" w:eastAsia="Calibri" w:hAnsi="Times New Roman" w:cs="Times New Roman"/>
          <w:sz w:val="24"/>
          <w:szCs w:val="24"/>
        </w:rPr>
        <w:t xml:space="preserve">s </w:t>
      </w:r>
      <w:r w:rsidR="00E16E90">
        <w:rPr>
          <w:rFonts w:ascii="Times New Roman" w:eastAsia="Calibri" w:hAnsi="Times New Roman" w:cs="Times New Roman"/>
          <w:sz w:val="24"/>
          <w:szCs w:val="24"/>
        </w:rPr>
        <w:t>Paslaugas</w:t>
      </w:r>
      <w:r w:rsidRPr="00E62D09">
        <w:rPr>
          <w:rFonts w:ascii="Times New Roman" w:eastAsia="Calibri" w:hAnsi="Times New Roman" w:cs="Times New Roman"/>
          <w:sz w:val="24"/>
          <w:szCs w:val="24"/>
        </w:rPr>
        <w:t xml:space="preserve">, jeigu Užsakovo atstovas, atsakingas už Sutarties vykdymą, nepasirašo faktiškai atliktų </w:t>
      </w:r>
      <w:r w:rsidR="00E16E90">
        <w:rPr>
          <w:rFonts w:ascii="Times New Roman" w:eastAsia="Calibri" w:hAnsi="Times New Roman" w:cs="Times New Roman"/>
          <w:sz w:val="24"/>
          <w:szCs w:val="24"/>
        </w:rPr>
        <w:t>Paslaugų</w:t>
      </w:r>
      <w:r w:rsidR="003C2F53">
        <w:rPr>
          <w:rFonts w:ascii="Times New Roman" w:eastAsia="Calibri" w:hAnsi="Times New Roman" w:cs="Times New Roman"/>
          <w:sz w:val="24"/>
          <w:szCs w:val="24"/>
        </w:rPr>
        <w:t xml:space="preserve"> priėmimo</w:t>
      </w:r>
      <w:r w:rsidRPr="00E62D09">
        <w:rPr>
          <w:rFonts w:ascii="Times New Roman" w:eastAsia="Calibri" w:hAnsi="Times New Roman" w:cs="Times New Roman"/>
          <w:sz w:val="24"/>
          <w:szCs w:val="24"/>
        </w:rPr>
        <w:t xml:space="preserve"> perdavimo akto. Užsakovas turi teisę nepasirašyti faktiškai atliktų </w:t>
      </w:r>
      <w:r w:rsidR="00E16E90">
        <w:rPr>
          <w:rFonts w:ascii="Times New Roman" w:eastAsia="Calibri" w:hAnsi="Times New Roman" w:cs="Times New Roman"/>
          <w:sz w:val="24"/>
          <w:szCs w:val="24"/>
        </w:rPr>
        <w:t>Paslaugų</w:t>
      </w:r>
      <w:r w:rsidR="003C2F53">
        <w:rPr>
          <w:rFonts w:ascii="Times New Roman" w:eastAsia="Calibri" w:hAnsi="Times New Roman" w:cs="Times New Roman"/>
          <w:sz w:val="24"/>
          <w:szCs w:val="24"/>
        </w:rPr>
        <w:t xml:space="preserve"> priėmimo</w:t>
      </w:r>
      <w:r w:rsidRPr="00E62D09">
        <w:rPr>
          <w:rFonts w:ascii="Times New Roman" w:eastAsia="Calibri" w:hAnsi="Times New Roman" w:cs="Times New Roman"/>
          <w:sz w:val="24"/>
          <w:szCs w:val="24"/>
        </w:rPr>
        <w:t xml:space="preserve"> perdavimo akto, jeigu Sutarties vykdymo metu Rangovas neatsižvelgė į Užsakovo reikalavimus ir nepašalino Užsakovo nurodytų trūkumų.</w:t>
      </w:r>
    </w:p>
    <w:p w14:paraId="7551A425" w14:textId="06217A51" w:rsidR="00E62D09" w:rsidRPr="00E62D09" w:rsidRDefault="00E62D09" w:rsidP="005A0AEA">
      <w:pPr>
        <w:widowControl w:val="0"/>
        <w:numPr>
          <w:ilvl w:val="0"/>
          <w:numId w:val="1"/>
        </w:numPr>
        <w:suppressAutoHyphens/>
        <w:autoSpaceDE w:val="0"/>
        <w:autoSpaceDN w:val="0"/>
        <w:adjustRightInd w:val="0"/>
        <w:spacing w:after="0" w:line="240" w:lineRule="auto"/>
        <w:ind w:left="0" w:firstLine="680"/>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Atsižvelgiant į Sutarties pobūdį ir ypatumus, Šalys susitaria, kad už tinkamai, kokybiškai, laiku ir faktiškai atlikt</w:t>
      </w:r>
      <w:r w:rsidR="00E16E90">
        <w:rPr>
          <w:rFonts w:ascii="Times New Roman" w:eastAsia="Calibri" w:hAnsi="Times New Roman" w:cs="Times New Roman"/>
          <w:sz w:val="24"/>
          <w:szCs w:val="24"/>
        </w:rPr>
        <w:t>a</w:t>
      </w:r>
      <w:r w:rsidRPr="00E62D09">
        <w:rPr>
          <w:rFonts w:ascii="Times New Roman" w:eastAsia="Calibri" w:hAnsi="Times New Roman" w:cs="Times New Roman"/>
          <w:sz w:val="24"/>
          <w:szCs w:val="24"/>
        </w:rPr>
        <w:t xml:space="preserve">s </w:t>
      </w:r>
      <w:r w:rsidR="00E16E90">
        <w:rPr>
          <w:rFonts w:ascii="Times New Roman" w:eastAsia="Calibri" w:hAnsi="Times New Roman" w:cs="Times New Roman"/>
          <w:sz w:val="24"/>
          <w:szCs w:val="24"/>
        </w:rPr>
        <w:t>Paslaugas</w:t>
      </w:r>
      <w:r w:rsidRPr="00E62D09">
        <w:rPr>
          <w:rFonts w:ascii="Times New Roman" w:eastAsia="Calibri" w:hAnsi="Times New Roman" w:cs="Times New Roman"/>
          <w:sz w:val="24"/>
          <w:szCs w:val="24"/>
        </w:rPr>
        <w:t xml:space="preserve"> apmokama per 30 (trisdešimt) kalendorinių dienų nuo dienos, kai Užsakovas priima </w:t>
      </w:r>
      <w:r w:rsidR="00E16E90">
        <w:rPr>
          <w:rFonts w:ascii="Times New Roman" w:eastAsia="Calibri" w:hAnsi="Times New Roman" w:cs="Times New Roman"/>
          <w:sz w:val="24"/>
          <w:szCs w:val="24"/>
        </w:rPr>
        <w:t>Paslaugų</w:t>
      </w:r>
      <w:r w:rsidR="003C2F53">
        <w:rPr>
          <w:rFonts w:ascii="Times New Roman" w:eastAsia="Calibri" w:hAnsi="Times New Roman" w:cs="Times New Roman"/>
          <w:sz w:val="24"/>
          <w:szCs w:val="24"/>
        </w:rPr>
        <w:t xml:space="preserve"> priėmimo perdavimo aktą</w:t>
      </w:r>
      <w:r w:rsidRPr="00E62D09">
        <w:rPr>
          <w:rFonts w:ascii="Times New Roman" w:eastAsia="Calibri" w:hAnsi="Times New Roman" w:cs="Times New Roman"/>
          <w:sz w:val="24"/>
          <w:szCs w:val="24"/>
        </w:rPr>
        <w:t xml:space="preserve"> apie faktiškai atlikt</w:t>
      </w:r>
      <w:r w:rsidR="00E16E90">
        <w:rPr>
          <w:rFonts w:ascii="Times New Roman" w:eastAsia="Calibri" w:hAnsi="Times New Roman" w:cs="Times New Roman"/>
          <w:sz w:val="24"/>
          <w:szCs w:val="24"/>
        </w:rPr>
        <w:t>a</w:t>
      </w:r>
      <w:r w:rsidRPr="00E62D09">
        <w:rPr>
          <w:rFonts w:ascii="Times New Roman" w:eastAsia="Calibri" w:hAnsi="Times New Roman" w:cs="Times New Roman"/>
          <w:sz w:val="24"/>
          <w:szCs w:val="24"/>
        </w:rPr>
        <w:t xml:space="preserve">s </w:t>
      </w:r>
      <w:r w:rsidR="00E16E90">
        <w:rPr>
          <w:rFonts w:ascii="Times New Roman" w:eastAsia="Calibri" w:hAnsi="Times New Roman" w:cs="Times New Roman"/>
          <w:sz w:val="24"/>
          <w:szCs w:val="24"/>
        </w:rPr>
        <w:t>Paslaugas</w:t>
      </w:r>
      <w:r w:rsidR="003C2F53">
        <w:rPr>
          <w:rFonts w:ascii="Times New Roman" w:eastAsia="Calibri" w:hAnsi="Times New Roman" w:cs="Times New Roman"/>
          <w:sz w:val="24"/>
          <w:szCs w:val="24"/>
        </w:rPr>
        <w:t xml:space="preserve"> ir gauna PVM sąskaitą</w:t>
      </w:r>
      <w:r w:rsidRPr="00E62D09">
        <w:rPr>
          <w:rFonts w:ascii="Times New Roman" w:eastAsia="Calibri" w:hAnsi="Times New Roman" w:cs="Times New Roman"/>
          <w:sz w:val="24"/>
          <w:szCs w:val="24"/>
        </w:rPr>
        <w:t xml:space="preserve"> faktūrą (arba lygiavertį dokumentą). Tais atvejais, kai yra objektyviai pagrįsta (</w:t>
      </w:r>
      <w:proofErr w:type="spellStart"/>
      <w:r w:rsidRPr="00E62D09">
        <w:rPr>
          <w:rFonts w:ascii="Times New Roman" w:eastAsia="Calibri" w:hAnsi="Times New Roman" w:cs="Times New Roman"/>
          <w:sz w:val="24"/>
          <w:szCs w:val="24"/>
        </w:rPr>
        <w:t>pvz</w:t>
      </w:r>
      <w:proofErr w:type="spellEnd"/>
      <w:r w:rsidRPr="00E62D09">
        <w:rPr>
          <w:rFonts w:ascii="Times New Roman" w:eastAsia="Calibri" w:hAnsi="Times New Roman" w:cs="Times New Roman"/>
          <w:sz w:val="24"/>
          <w:szCs w:val="24"/>
        </w:rPr>
        <w:t xml:space="preserve">., vėluoja finansavimas iš biudžeto), mokėjimai gali būti atidedami, vėlavimo laikotarpiui, bet ne ilgiau kaip 60 (šešiasdešimt) kalendorinių dienų nuo </w:t>
      </w:r>
      <w:r w:rsidR="00E16E90">
        <w:rPr>
          <w:rFonts w:ascii="Times New Roman" w:eastAsia="Calibri" w:hAnsi="Times New Roman" w:cs="Times New Roman"/>
          <w:sz w:val="24"/>
          <w:szCs w:val="24"/>
        </w:rPr>
        <w:t>Paslaugų</w:t>
      </w:r>
      <w:r w:rsidR="003C2F53">
        <w:rPr>
          <w:rFonts w:ascii="Times New Roman" w:eastAsia="Calibri" w:hAnsi="Times New Roman" w:cs="Times New Roman"/>
          <w:sz w:val="24"/>
          <w:szCs w:val="24"/>
        </w:rPr>
        <w:t xml:space="preserve"> priėmimo</w:t>
      </w:r>
      <w:r w:rsidRPr="00E62D09">
        <w:rPr>
          <w:rFonts w:ascii="Times New Roman" w:eastAsia="Calibri" w:hAnsi="Times New Roman" w:cs="Times New Roman"/>
          <w:sz w:val="24"/>
          <w:szCs w:val="24"/>
        </w:rPr>
        <w:t xml:space="preserve"> perdavimo akto apie faktiškai atlikt</w:t>
      </w:r>
      <w:r w:rsidR="00E16E90">
        <w:rPr>
          <w:rFonts w:ascii="Times New Roman" w:eastAsia="Calibri" w:hAnsi="Times New Roman" w:cs="Times New Roman"/>
          <w:sz w:val="24"/>
          <w:szCs w:val="24"/>
        </w:rPr>
        <w:t>a</w:t>
      </w:r>
      <w:r w:rsidRPr="00E62D09">
        <w:rPr>
          <w:rFonts w:ascii="Times New Roman" w:eastAsia="Calibri" w:hAnsi="Times New Roman" w:cs="Times New Roman"/>
          <w:sz w:val="24"/>
          <w:szCs w:val="24"/>
        </w:rPr>
        <w:t xml:space="preserve">s </w:t>
      </w:r>
      <w:r w:rsidR="00E16E90">
        <w:rPr>
          <w:rFonts w:ascii="Times New Roman" w:eastAsia="Calibri" w:hAnsi="Times New Roman" w:cs="Times New Roman"/>
          <w:sz w:val="24"/>
          <w:szCs w:val="24"/>
        </w:rPr>
        <w:t>Paslaugas</w:t>
      </w:r>
      <w:r w:rsidRPr="00E62D09">
        <w:rPr>
          <w:rFonts w:ascii="Times New Roman" w:eastAsia="Calibri" w:hAnsi="Times New Roman" w:cs="Times New Roman"/>
          <w:sz w:val="24"/>
          <w:szCs w:val="24"/>
        </w:rPr>
        <w:t xml:space="preserve"> pateikimo Užsakovui dienos.</w:t>
      </w:r>
    </w:p>
    <w:p w14:paraId="58131E98" w14:textId="1E00FAF6" w:rsidR="00E62D09" w:rsidRPr="00E62D09" w:rsidRDefault="003C2F53" w:rsidP="005A0AEA">
      <w:pPr>
        <w:widowControl w:val="0"/>
        <w:numPr>
          <w:ilvl w:val="0"/>
          <w:numId w:val="1"/>
        </w:numPr>
        <w:autoSpaceDE w:val="0"/>
        <w:autoSpaceDN w:val="0"/>
        <w:adjustRightInd w:val="0"/>
        <w:spacing w:after="0" w:line="240" w:lineRule="auto"/>
        <w:ind w:left="0" w:firstLine="68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Rangovas (PVM) sąskaitas</w:t>
      </w:r>
      <w:r w:rsidR="00E62D09" w:rsidRPr="00E62D09">
        <w:rPr>
          <w:rFonts w:ascii="Times New Roman" w:eastAsia="Calibri" w:hAnsi="Times New Roman" w:cs="Times New Roman"/>
          <w:sz w:val="24"/>
          <w:szCs w:val="24"/>
        </w:rPr>
        <w:t xml:space="preserve"> faktūras (arba lygiaverčius dokumentus) ir jas pagrindžiančius dokumentus (jei tokie yra), privalo pateikti Užsakovui naudojantis elektronine paslauga „</w:t>
      </w:r>
      <w:proofErr w:type="spellStart"/>
      <w:r w:rsidR="00E62D09" w:rsidRPr="00E62D09">
        <w:rPr>
          <w:rFonts w:ascii="Times New Roman" w:eastAsia="Calibri" w:hAnsi="Times New Roman" w:cs="Times New Roman"/>
          <w:sz w:val="24"/>
          <w:szCs w:val="24"/>
        </w:rPr>
        <w:t>E.sąskaita</w:t>
      </w:r>
      <w:proofErr w:type="spellEnd"/>
      <w:r w:rsidR="00E62D09" w:rsidRPr="00E62D09">
        <w:rPr>
          <w:rFonts w:ascii="Times New Roman" w:eastAsia="Calibri" w:hAnsi="Times New Roman" w:cs="Times New Roman"/>
          <w:sz w:val="24"/>
          <w:szCs w:val="24"/>
        </w:rPr>
        <w:t>“ (elektroninės paslaugos „</w:t>
      </w:r>
      <w:proofErr w:type="spellStart"/>
      <w:r w:rsidR="00E62D09" w:rsidRPr="00E62D09">
        <w:rPr>
          <w:rFonts w:ascii="Times New Roman" w:eastAsia="Calibri" w:hAnsi="Times New Roman" w:cs="Times New Roman"/>
          <w:sz w:val="24"/>
          <w:szCs w:val="24"/>
        </w:rPr>
        <w:t>E.sąskaita</w:t>
      </w:r>
      <w:proofErr w:type="spellEnd"/>
      <w:r w:rsidR="00E62D09" w:rsidRPr="00E62D09">
        <w:rPr>
          <w:rFonts w:ascii="Times New Roman" w:eastAsia="Calibri" w:hAnsi="Times New Roman" w:cs="Times New Roman"/>
          <w:sz w:val="24"/>
          <w:szCs w:val="24"/>
        </w:rPr>
        <w:t xml:space="preserve">“ svetainė pasiekiama adresu </w:t>
      </w:r>
      <w:hyperlink r:id="rId8" w:history="1">
        <w:r w:rsidR="00E62D09" w:rsidRPr="00E62D09">
          <w:rPr>
            <w:rFonts w:ascii="Times New Roman" w:eastAsia="Calibri" w:hAnsi="Times New Roman" w:cs="Times New Roman"/>
            <w:color w:val="0000FF"/>
            <w:sz w:val="24"/>
            <w:szCs w:val="24"/>
            <w:u w:val="single"/>
          </w:rPr>
          <w:t>www.esaskaita.eu</w:t>
        </w:r>
      </w:hyperlink>
      <w:r w:rsidR="00E62D09" w:rsidRPr="00E62D09">
        <w:rPr>
          <w:rFonts w:ascii="Times New Roman" w:eastAsia="Calibri" w:hAnsi="Times New Roman" w:cs="Times New Roman"/>
          <w:sz w:val="24"/>
          <w:szCs w:val="24"/>
        </w:rPr>
        <w:t>). Ra</w:t>
      </w:r>
      <w:r>
        <w:rPr>
          <w:rFonts w:ascii="Times New Roman" w:eastAsia="Calibri" w:hAnsi="Times New Roman" w:cs="Times New Roman"/>
          <w:sz w:val="24"/>
          <w:szCs w:val="24"/>
        </w:rPr>
        <w:t>ngovui pateikus (PVM) sąskaitą</w:t>
      </w:r>
      <w:r w:rsidR="00E62D09" w:rsidRPr="00E62D09">
        <w:rPr>
          <w:rFonts w:ascii="Times New Roman" w:eastAsia="Calibri" w:hAnsi="Times New Roman" w:cs="Times New Roman"/>
          <w:sz w:val="24"/>
          <w:szCs w:val="24"/>
        </w:rPr>
        <w:t xml:space="preserve"> faktūrą (arba lygiaverčius dokumentus) kitais būdais ar priemonėmis, b</w:t>
      </w:r>
      <w:r>
        <w:rPr>
          <w:rFonts w:ascii="Times New Roman" w:eastAsia="Calibri" w:hAnsi="Times New Roman" w:cs="Times New Roman"/>
          <w:sz w:val="24"/>
          <w:szCs w:val="24"/>
        </w:rPr>
        <w:t>us laikoma, kad (PVM) sąskaita</w:t>
      </w:r>
      <w:r w:rsidR="00E62D09" w:rsidRPr="00E62D09">
        <w:rPr>
          <w:rFonts w:ascii="Times New Roman" w:eastAsia="Calibri" w:hAnsi="Times New Roman" w:cs="Times New Roman"/>
          <w:sz w:val="24"/>
          <w:szCs w:val="24"/>
        </w:rPr>
        <w:t xml:space="preserve"> faktūra (arba lygiavertis dokumentas) nepateikta.</w:t>
      </w:r>
    </w:p>
    <w:p w14:paraId="7089907F" w14:textId="2DFEC07F" w:rsidR="00E62D09" w:rsidRPr="00E62D09" w:rsidRDefault="00E62D09" w:rsidP="005A0AEA">
      <w:pPr>
        <w:widowControl w:val="0"/>
        <w:numPr>
          <w:ilvl w:val="0"/>
          <w:numId w:val="1"/>
        </w:numPr>
        <w:suppressAutoHyphens/>
        <w:autoSpaceDE w:val="0"/>
        <w:autoSpaceDN w:val="0"/>
        <w:adjustRightInd w:val="0"/>
        <w:spacing w:after="0" w:line="240" w:lineRule="auto"/>
        <w:ind w:left="0" w:firstLine="680"/>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 xml:space="preserve">Rangovo pateiktame pasiūlyme (Sutarties </w:t>
      </w:r>
      <w:r w:rsidR="00037D5A">
        <w:rPr>
          <w:rFonts w:ascii="Times New Roman" w:eastAsia="Calibri" w:hAnsi="Times New Roman" w:cs="Times New Roman"/>
          <w:sz w:val="24"/>
          <w:szCs w:val="24"/>
        </w:rPr>
        <w:t>1</w:t>
      </w:r>
      <w:r w:rsidRPr="00E62D09">
        <w:rPr>
          <w:rFonts w:ascii="Times New Roman" w:eastAsia="Calibri" w:hAnsi="Times New Roman" w:cs="Times New Roman"/>
          <w:sz w:val="24"/>
          <w:szCs w:val="24"/>
        </w:rPr>
        <w:t xml:space="preserve"> priedas) nurodytos </w:t>
      </w:r>
      <w:r w:rsidR="00E16E90">
        <w:rPr>
          <w:rFonts w:ascii="Times New Roman" w:eastAsia="Calibri" w:hAnsi="Times New Roman" w:cs="Times New Roman"/>
          <w:sz w:val="24"/>
          <w:szCs w:val="24"/>
        </w:rPr>
        <w:t>Paslaugų</w:t>
      </w:r>
      <w:r w:rsidRPr="00E62D09">
        <w:rPr>
          <w:rFonts w:ascii="Times New Roman" w:eastAsia="Calibri" w:hAnsi="Times New Roman" w:cs="Times New Roman"/>
          <w:sz w:val="24"/>
          <w:szCs w:val="24"/>
        </w:rPr>
        <w:t xml:space="preserve"> atlikimo kainos apima visas tiesiogines ir netiesiogines išlaidas, susijusias su </w:t>
      </w:r>
      <w:r w:rsidR="00E16E90">
        <w:rPr>
          <w:rFonts w:ascii="Times New Roman" w:eastAsia="Calibri" w:hAnsi="Times New Roman" w:cs="Times New Roman"/>
          <w:sz w:val="24"/>
          <w:szCs w:val="24"/>
        </w:rPr>
        <w:t>Paslaugų</w:t>
      </w:r>
      <w:r w:rsidRPr="00E62D09">
        <w:rPr>
          <w:rFonts w:ascii="Times New Roman" w:eastAsia="Calibri" w:hAnsi="Times New Roman" w:cs="Times New Roman"/>
          <w:sz w:val="24"/>
          <w:szCs w:val="24"/>
        </w:rPr>
        <w:t xml:space="preserve"> atlikimu. </w:t>
      </w:r>
      <w:r w:rsidR="00E16E90">
        <w:rPr>
          <w:rFonts w:ascii="Times New Roman" w:eastAsia="Calibri" w:hAnsi="Times New Roman" w:cs="Times New Roman"/>
          <w:sz w:val="24"/>
          <w:szCs w:val="24"/>
        </w:rPr>
        <w:t>Paslaugų</w:t>
      </w:r>
      <w:r w:rsidRPr="00E62D09">
        <w:rPr>
          <w:rFonts w:ascii="Times New Roman" w:eastAsia="Calibri" w:hAnsi="Times New Roman" w:cs="Times New Roman"/>
          <w:sz w:val="24"/>
          <w:szCs w:val="24"/>
        </w:rPr>
        <w:t xml:space="preserve"> atlikimo kainoms įtakos negali turėti </w:t>
      </w:r>
      <w:r w:rsidR="00E16E90">
        <w:rPr>
          <w:rFonts w:ascii="Times New Roman" w:eastAsia="Calibri" w:hAnsi="Times New Roman" w:cs="Times New Roman"/>
          <w:sz w:val="24"/>
          <w:szCs w:val="24"/>
        </w:rPr>
        <w:t>Paslaugų</w:t>
      </w:r>
      <w:r w:rsidRPr="00E62D09">
        <w:rPr>
          <w:rFonts w:ascii="Times New Roman" w:eastAsia="Calibri" w:hAnsi="Times New Roman" w:cs="Times New Roman"/>
          <w:sz w:val="24"/>
          <w:szCs w:val="24"/>
        </w:rPr>
        <w:t xml:space="preserve"> atlikimo terminų pažeidimai, darbo užmokesčio ir kitų panašių išlaidų išaugimas.</w:t>
      </w:r>
    </w:p>
    <w:p w14:paraId="68794BD3" w14:textId="217ECAAB" w:rsidR="00E62D09" w:rsidRPr="00E62D09" w:rsidRDefault="00E62D09" w:rsidP="005A0AEA">
      <w:pPr>
        <w:widowControl w:val="0"/>
        <w:numPr>
          <w:ilvl w:val="0"/>
          <w:numId w:val="1"/>
        </w:numPr>
        <w:tabs>
          <w:tab w:val="left" w:pos="720"/>
        </w:tabs>
        <w:autoSpaceDE w:val="0"/>
        <w:autoSpaceDN w:val="0"/>
        <w:adjustRightInd w:val="0"/>
        <w:spacing w:after="0" w:line="240" w:lineRule="auto"/>
        <w:ind w:left="0" w:firstLine="680"/>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 xml:space="preserve">Rangovo pateiktame pasiūlyme (Sutarties </w:t>
      </w:r>
      <w:r w:rsidR="00037D5A">
        <w:rPr>
          <w:rFonts w:ascii="Times New Roman" w:eastAsia="Calibri" w:hAnsi="Times New Roman" w:cs="Times New Roman"/>
          <w:sz w:val="24"/>
          <w:szCs w:val="24"/>
        </w:rPr>
        <w:t>1</w:t>
      </w:r>
      <w:r w:rsidRPr="00E62D09">
        <w:rPr>
          <w:rFonts w:ascii="Times New Roman" w:eastAsia="Calibri" w:hAnsi="Times New Roman" w:cs="Times New Roman"/>
          <w:sz w:val="24"/>
          <w:szCs w:val="24"/>
        </w:rPr>
        <w:t xml:space="preserve"> priedas) nurodytos </w:t>
      </w:r>
      <w:r w:rsidR="00E16E90">
        <w:rPr>
          <w:rFonts w:ascii="Times New Roman" w:eastAsia="Calibri" w:hAnsi="Times New Roman" w:cs="Times New Roman"/>
          <w:sz w:val="24"/>
          <w:szCs w:val="24"/>
        </w:rPr>
        <w:t>Paslaugų</w:t>
      </w:r>
      <w:r w:rsidRPr="00E62D09">
        <w:rPr>
          <w:rFonts w:ascii="Times New Roman" w:eastAsia="Calibri" w:hAnsi="Times New Roman" w:cs="Times New Roman"/>
          <w:sz w:val="24"/>
          <w:szCs w:val="24"/>
        </w:rPr>
        <w:t xml:space="preserve"> atlikimo kainos dėl bendro kainų lygio kitimo perskaičiuojami nebus. Visą riziką dėl </w:t>
      </w:r>
      <w:r w:rsidR="00E16E90">
        <w:rPr>
          <w:rFonts w:ascii="Times New Roman" w:eastAsia="Calibri" w:hAnsi="Times New Roman" w:cs="Times New Roman"/>
          <w:sz w:val="24"/>
          <w:szCs w:val="24"/>
        </w:rPr>
        <w:t>Paslaugų</w:t>
      </w:r>
      <w:r w:rsidRPr="00E62D09">
        <w:rPr>
          <w:rFonts w:ascii="Times New Roman" w:eastAsia="Calibri" w:hAnsi="Times New Roman" w:cs="Times New Roman"/>
          <w:sz w:val="24"/>
          <w:szCs w:val="24"/>
        </w:rPr>
        <w:t xml:space="preserve"> atlikimo kainų padidėjimo prisiima Rangovas. </w:t>
      </w:r>
    </w:p>
    <w:p w14:paraId="105EC8E1" w14:textId="02683E34" w:rsidR="00E62D09" w:rsidRPr="00E62D09" w:rsidRDefault="00E62D09" w:rsidP="005A0AEA">
      <w:pPr>
        <w:widowControl w:val="0"/>
        <w:numPr>
          <w:ilvl w:val="0"/>
          <w:numId w:val="1"/>
        </w:numPr>
        <w:suppressAutoHyphens/>
        <w:autoSpaceDE w:val="0"/>
        <w:autoSpaceDN w:val="0"/>
        <w:adjustRightInd w:val="0"/>
        <w:spacing w:after="0" w:line="240" w:lineRule="auto"/>
        <w:ind w:left="0" w:firstLine="680"/>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 xml:space="preserve">Pasikeitus PVM dydžiui, </w:t>
      </w:r>
      <w:r w:rsidR="00E16E90">
        <w:rPr>
          <w:rFonts w:ascii="Times New Roman" w:eastAsia="Calibri" w:hAnsi="Times New Roman" w:cs="Times New Roman"/>
          <w:sz w:val="24"/>
          <w:szCs w:val="24"/>
        </w:rPr>
        <w:t>Paslaugų</w:t>
      </w:r>
      <w:r w:rsidRPr="00E62D09">
        <w:rPr>
          <w:rFonts w:ascii="Times New Roman" w:eastAsia="Calibri" w:hAnsi="Times New Roman" w:cs="Times New Roman"/>
          <w:sz w:val="24"/>
          <w:szCs w:val="24"/>
        </w:rPr>
        <w:t xml:space="preserve"> atlikimo kainos keičiamos proporcingai PVM pasikeitimo dydžiui. </w:t>
      </w:r>
      <w:r w:rsidR="00E16E90">
        <w:rPr>
          <w:rFonts w:ascii="Times New Roman" w:eastAsia="Calibri" w:hAnsi="Times New Roman" w:cs="Times New Roman"/>
          <w:sz w:val="24"/>
          <w:szCs w:val="24"/>
        </w:rPr>
        <w:t>Paslaugų</w:t>
      </w:r>
      <w:r w:rsidRPr="00E62D09">
        <w:rPr>
          <w:rFonts w:ascii="Times New Roman" w:eastAsia="Calibri" w:hAnsi="Times New Roman" w:cs="Times New Roman"/>
          <w:sz w:val="24"/>
          <w:szCs w:val="24"/>
        </w:rPr>
        <w:t xml:space="preserve"> atlikimo kainos perskaičiuojamos per 1 darbo dieną po Lietuvos Respublikos pridėtinės vertės mokesčio įstatymo pakeitimo įsigaliojimo dienos. Perskaičiuotos </w:t>
      </w:r>
      <w:r w:rsidR="00E16E90">
        <w:rPr>
          <w:rFonts w:ascii="Times New Roman" w:eastAsia="Calibri" w:hAnsi="Times New Roman" w:cs="Times New Roman"/>
          <w:sz w:val="24"/>
          <w:szCs w:val="24"/>
        </w:rPr>
        <w:t>Paslaugų</w:t>
      </w:r>
      <w:r w:rsidRPr="00E62D09">
        <w:rPr>
          <w:rFonts w:ascii="Times New Roman" w:eastAsia="Calibri" w:hAnsi="Times New Roman" w:cs="Times New Roman"/>
          <w:sz w:val="24"/>
          <w:szCs w:val="24"/>
        </w:rPr>
        <w:t xml:space="preserve"> atlikimo kainos taikomos po perskaičiavimo atlikt</w:t>
      </w:r>
      <w:r w:rsidR="00E16E90">
        <w:rPr>
          <w:rFonts w:ascii="Times New Roman" w:eastAsia="Calibri" w:hAnsi="Times New Roman" w:cs="Times New Roman"/>
          <w:sz w:val="24"/>
          <w:szCs w:val="24"/>
        </w:rPr>
        <w:t>oms</w:t>
      </w:r>
      <w:r w:rsidRPr="00E62D09">
        <w:rPr>
          <w:rFonts w:ascii="Times New Roman" w:eastAsia="Calibri" w:hAnsi="Times New Roman" w:cs="Times New Roman"/>
          <w:sz w:val="24"/>
          <w:szCs w:val="24"/>
        </w:rPr>
        <w:t xml:space="preserve"> </w:t>
      </w:r>
      <w:r w:rsidR="00E16E90">
        <w:rPr>
          <w:rFonts w:ascii="Times New Roman" w:eastAsia="Calibri" w:hAnsi="Times New Roman" w:cs="Times New Roman"/>
          <w:sz w:val="24"/>
          <w:szCs w:val="24"/>
        </w:rPr>
        <w:t>Paslaugoms</w:t>
      </w:r>
      <w:r w:rsidRPr="00E62D09">
        <w:rPr>
          <w:rFonts w:ascii="Times New Roman" w:eastAsia="Calibri" w:hAnsi="Times New Roman" w:cs="Times New Roman"/>
          <w:sz w:val="24"/>
          <w:szCs w:val="24"/>
        </w:rPr>
        <w:t xml:space="preserve"> apmokėti. Pasikeitus kitiems mokesčiams, </w:t>
      </w:r>
      <w:r w:rsidR="00E16E90">
        <w:rPr>
          <w:rFonts w:ascii="Times New Roman" w:eastAsia="Calibri" w:hAnsi="Times New Roman" w:cs="Times New Roman"/>
          <w:sz w:val="24"/>
          <w:szCs w:val="24"/>
        </w:rPr>
        <w:t>Paslaugų</w:t>
      </w:r>
      <w:r w:rsidRPr="00E62D09">
        <w:rPr>
          <w:rFonts w:ascii="Times New Roman" w:eastAsia="Calibri" w:hAnsi="Times New Roman" w:cs="Times New Roman"/>
          <w:sz w:val="24"/>
          <w:szCs w:val="24"/>
        </w:rPr>
        <w:t xml:space="preserve"> atlikimo kainos perskaičiuojamos nebus.</w:t>
      </w:r>
    </w:p>
    <w:p w14:paraId="1F4D1072" w14:textId="77777777" w:rsidR="00E62D09" w:rsidRPr="00E62D09" w:rsidRDefault="00E62D09" w:rsidP="005A0AEA">
      <w:pPr>
        <w:widowControl w:val="0"/>
        <w:numPr>
          <w:ilvl w:val="0"/>
          <w:numId w:val="1"/>
        </w:numPr>
        <w:suppressAutoHyphens/>
        <w:autoSpaceDE w:val="0"/>
        <w:autoSpaceDN w:val="0"/>
        <w:adjustRightInd w:val="0"/>
        <w:spacing w:after="0" w:line="240" w:lineRule="auto"/>
        <w:ind w:left="0" w:firstLine="680"/>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6A7C9B6F" w14:textId="77777777" w:rsidR="00E62D09" w:rsidRPr="00E62D09" w:rsidRDefault="00E62D09" w:rsidP="005A0AEA">
      <w:pPr>
        <w:widowControl w:val="0"/>
        <w:numPr>
          <w:ilvl w:val="0"/>
          <w:numId w:val="1"/>
        </w:numPr>
        <w:suppressAutoHyphens/>
        <w:autoSpaceDE w:val="0"/>
        <w:autoSpaceDN w:val="0"/>
        <w:adjustRightInd w:val="0"/>
        <w:spacing w:after="0" w:line="240" w:lineRule="auto"/>
        <w:ind w:left="0" w:firstLine="680"/>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4963F01A" w14:textId="2D4F7896" w:rsidR="00E62D09" w:rsidRPr="00E62D09" w:rsidRDefault="00E62D09" w:rsidP="005A0AEA">
      <w:pPr>
        <w:widowControl w:val="0"/>
        <w:numPr>
          <w:ilvl w:val="0"/>
          <w:numId w:val="1"/>
        </w:numPr>
        <w:suppressAutoHyphens/>
        <w:autoSpaceDE w:val="0"/>
        <w:autoSpaceDN w:val="0"/>
        <w:adjustRightInd w:val="0"/>
        <w:spacing w:after="0" w:line="240" w:lineRule="auto"/>
        <w:ind w:left="0" w:firstLine="680"/>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 xml:space="preserve">Jeigu Rangovas </w:t>
      </w:r>
      <w:r w:rsidR="00E16E90">
        <w:rPr>
          <w:rFonts w:ascii="Times New Roman" w:eastAsia="Calibri" w:hAnsi="Times New Roman" w:cs="Times New Roman"/>
          <w:sz w:val="24"/>
          <w:szCs w:val="24"/>
        </w:rPr>
        <w:t>Paslaugas</w:t>
      </w:r>
      <w:r w:rsidRPr="00E62D09">
        <w:rPr>
          <w:rFonts w:ascii="Times New Roman" w:eastAsia="Calibri" w:hAnsi="Times New Roman" w:cs="Times New Roman"/>
          <w:sz w:val="24"/>
          <w:szCs w:val="24"/>
        </w:rPr>
        <w:t xml:space="preserve"> atlieka kaip ūkio subjektų grupė, apmokėjimas už atlikt</w:t>
      </w:r>
      <w:r w:rsidR="00E16E90">
        <w:rPr>
          <w:rFonts w:ascii="Times New Roman" w:eastAsia="Calibri" w:hAnsi="Times New Roman" w:cs="Times New Roman"/>
          <w:sz w:val="24"/>
          <w:szCs w:val="24"/>
        </w:rPr>
        <w:t>a</w:t>
      </w:r>
      <w:r w:rsidRPr="00E62D09">
        <w:rPr>
          <w:rFonts w:ascii="Times New Roman" w:eastAsia="Calibri" w:hAnsi="Times New Roman" w:cs="Times New Roman"/>
          <w:sz w:val="24"/>
          <w:szCs w:val="24"/>
        </w:rPr>
        <w:t xml:space="preserve">s </w:t>
      </w:r>
      <w:r w:rsidR="00E16E90">
        <w:rPr>
          <w:rFonts w:ascii="Times New Roman" w:eastAsia="Calibri" w:hAnsi="Times New Roman" w:cs="Times New Roman"/>
          <w:sz w:val="24"/>
          <w:szCs w:val="24"/>
        </w:rPr>
        <w:t>Paslaugas</w:t>
      </w:r>
      <w:r w:rsidRPr="00E62D09">
        <w:rPr>
          <w:rFonts w:ascii="Times New Roman" w:eastAsia="Calibri" w:hAnsi="Times New Roman" w:cs="Times New Roman"/>
          <w:sz w:val="24"/>
          <w:szCs w:val="24"/>
        </w:rPr>
        <w:t xml:space="preserve"> bus vykdomas per jungtinės veiklos sutartyje nurodytą įgaliotą asmenį.</w:t>
      </w:r>
    </w:p>
    <w:p w14:paraId="19FEFC2D" w14:textId="77777777" w:rsidR="00E62D09" w:rsidRPr="00E62D09" w:rsidRDefault="00E62D09" w:rsidP="005A0AEA">
      <w:pPr>
        <w:widowControl w:val="0"/>
        <w:suppressAutoHyphens/>
        <w:autoSpaceDE w:val="0"/>
        <w:autoSpaceDN w:val="0"/>
        <w:adjustRightInd w:val="0"/>
        <w:spacing w:after="0" w:line="240" w:lineRule="auto"/>
        <w:ind w:firstLine="680"/>
        <w:contextualSpacing/>
        <w:jc w:val="both"/>
        <w:rPr>
          <w:rFonts w:ascii="Times New Roman" w:eastAsia="Calibri" w:hAnsi="Times New Roman" w:cs="Times New Roman"/>
          <w:sz w:val="24"/>
          <w:szCs w:val="24"/>
        </w:rPr>
      </w:pPr>
    </w:p>
    <w:p w14:paraId="661CFEF2" w14:textId="77777777" w:rsidR="00E62D09" w:rsidRPr="00E62D09" w:rsidRDefault="00E62D09" w:rsidP="005A0AEA">
      <w:pPr>
        <w:widowControl w:val="0"/>
        <w:suppressAutoHyphens/>
        <w:autoSpaceDE w:val="0"/>
        <w:autoSpaceDN w:val="0"/>
        <w:adjustRightInd w:val="0"/>
        <w:spacing w:after="0" w:line="240" w:lineRule="auto"/>
        <w:ind w:firstLine="680"/>
        <w:contextualSpacing/>
        <w:jc w:val="center"/>
        <w:rPr>
          <w:rFonts w:ascii="Times New Roman" w:eastAsia="Calibri" w:hAnsi="Times New Roman" w:cs="Times New Roman"/>
          <w:b/>
          <w:sz w:val="24"/>
          <w:szCs w:val="24"/>
        </w:rPr>
      </w:pPr>
      <w:r w:rsidRPr="00E62D09">
        <w:rPr>
          <w:rFonts w:ascii="Times New Roman" w:eastAsia="Calibri" w:hAnsi="Times New Roman" w:cs="Times New Roman"/>
          <w:b/>
          <w:sz w:val="24"/>
          <w:szCs w:val="24"/>
        </w:rPr>
        <w:t>III SKYRIUS</w:t>
      </w:r>
    </w:p>
    <w:p w14:paraId="016D7763" w14:textId="4C435EA5" w:rsidR="00E62D09" w:rsidRPr="00E62D09" w:rsidRDefault="0006245E" w:rsidP="005A0AEA">
      <w:pPr>
        <w:widowControl w:val="0"/>
        <w:tabs>
          <w:tab w:val="left" w:pos="0"/>
          <w:tab w:val="left" w:pos="284"/>
          <w:tab w:val="left" w:pos="426"/>
        </w:tabs>
        <w:autoSpaceDE w:val="0"/>
        <w:autoSpaceDN w:val="0"/>
        <w:adjustRightInd w:val="0"/>
        <w:spacing w:after="0" w:line="240" w:lineRule="auto"/>
        <w:ind w:firstLine="680"/>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PASLAUGŲ</w:t>
      </w:r>
      <w:r w:rsidR="00E62D09" w:rsidRPr="00E62D09">
        <w:rPr>
          <w:rFonts w:ascii="Times New Roman" w:eastAsia="Calibri" w:hAnsi="Times New Roman" w:cs="Times New Roman"/>
          <w:b/>
          <w:sz w:val="24"/>
          <w:szCs w:val="24"/>
        </w:rPr>
        <w:t xml:space="preserve"> ATLIKIMO TERMINAI, SUTARTIES KEITIMAS IR NUTRAUKIMAS</w:t>
      </w:r>
    </w:p>
    <w:p w14:paraId="5F89D2E6" w14:textId="77777777" w:rsidR="00E62D09" w:rsidRPr="00E62D09" w:rsidRDefault="00E62D09" w:rsidP="005A0AEA">
      <w:pPr>
        <w:widowControl w:val="0"/>
        <w:tabs>
          <w:tab w:val="left" w:pos="0"/>
          <w:tab w:val="left" w:pos="284"/>
          <w:tab w:val="left" w:pos="426"/>
        </w:tabs>
        <w:autoSpaceDE w:val="0"/>
        <w:autoSpaceDN w:val="0"/>
        <w:adjustRightInd w:val="0"/>
        <w:spacing w:after="0" w:line="240" w:lineRule="auto"/>
        <w:ind w:firstLine="680"/>
        <w:contextualSpacing/>
        <w:jc w:val="center"/>
        <w:rPr>
          <w:rFonts w:ascii="Times New Roman" w:eastAsia="Calibri" w:hAnsi="Times New Roman" w:cs="Times New Roman"/>
          <w:b/>
          <w:sz w:val="24"/>
          <w:szCs w:val="24"/>
        </w:rPr>
      </w:pPr>
    </w:p>
    <w:p w14:paraId="456CBBC4" w14:textId="0FB8FFE1" w:rsidR="00E62D09" w:rsidRPr="00E62D09" w:rsidRDefault="0006245E" w:rsidP="005A0AEA">
      <w:pPr>
        <w:widowControl w:val="0"/>
        <w:numPr>
          <w:ilvl w:val="0"/>
          <w:numId w:val="1"/>
        </w:numPr>
        <w:autoSpaceDE w:val="0"/>
        <w:autoSpaceDN w:val="0"/>
        <w:adjustRightInd w:val="0"/>
        <w:spacing w:after="0" w:line="240" w:lineRule="auto"/>
        <w:ind w:left="0" w:firstLine="680"/>
        <w:contextualSpacing/>
        <w:jc w:val="both"/>
        <w:rPr>
          <w:rFonts w:ascii="Times New Roman" w:eastAsia="Times New Roman" w:hAnsi="Times New Roman" w:cs="Times New Roman"/>
          <w:sz w:val="24"/>
          <w:szCs w:val="24"/>
        </w:rPr>
      </w:pPr>
      <w:r>
        <w:rPr>
          <w:rFonts w:ascii="Times New Roman" w:eastAsia="Calibri" w:hAnsi="Times New Roman" w:cs="Times New Roman"/>
          <w:sz w:val="24"/>
          <w:szCs w:val="24"/>
        </w:rPr>
        <w:t>Paslaugų</w:t>
      </w:r>
      <w:r w:rsidR="003C2F53">
        <w:rPr>
          <w:rFonts w:ascii="Times New Roman" w:eastAsia="Calibri" w:hAnsi="Times New Roman" w:cs="Times New Roman"/>
          <w:sz w:val="24"/>
          <w:szCs w:val="24"/>
        </w:rPr>
        <w:t xml:space="preserve"> atlikimo terminas –</w:t>
      </w:r>
      <w:r w:rsidR="00E62D09" w:rsidRPr="00E62D09">
        <w:rPr>
          <w:rFonts w:ascii="Times New Roman" w:eastAsia="Calibri" w:hAnsi="Times New Roman" w:cs="Times New Roman"/>
          <w:sz w:val="24"/>
          <w:szCs w:val="24"/>
        </w:rPr>
        <w:t xml:space="preserve"> </w:t>
      </w:r>
      <w:r w:rsidR="00E62D09" w:rsidRPr="00E62D09">
        <w:rPr>
          <w:rFonts w:ascii="Times New Roman" w:eastAsia="Calibri" w:hAnsi="Times New Roman" w:cs="Times New Roman"/>
          <w:sz w:val="24"/>
          <w:szCs w:val="24"/>
          <w:lang w:eastAsia="zh-CN"/>
        </w:rPr>
        <w:t xml:space="preserve">iki </w:t>
      </w:r>
      <w:r w:rsidR="00E62D09" w:rsidRPr="003C2F53">
        <w:rPr>
          <w:rFonts w:ascii="Times New Roman" w:eastAsia="Calibri" w:hAnsi="Times New Roman" w:cs="Times New Roman"/>
          <w:b/>
          <w:sz w:val="24"/>
          <w:szCs w:val="24"/>
          <w:lang w:eastAsia="zh-CN"/>
        </w:rPr>
        <w:t>202</w:t>
      </w:r>
      <w:r w:rsidR="002B0CB6" w:rsidRPr="003C2F53">
        <w:rPr>
          <w:rFonts w:ascii="Times New Roman" w:eastAsia="Calibri" w:hAnsi="Times New Roman" w:cs="Times New Roman"/>
          <w:b/>
          <w:sz w:val="24"/>
          <w:szCs w:val="24"/>
          <w:lang w:eastAsia="zh-CN"/>
        </w:rPr>
        <w:t>4</w:t>
      </w:r>
      <w:r w:rsidR="00E62D09" w:rsidRPr="003C2F53">
        <w:rPr>
          <w:rFonts w:ascii="Times New Roman" w:eastAsia="Calibri" w:hAnsi="Times New Roman" w:cs="Times New Roman"/>
          <w:b/>
          <w:sz w:val="24"/>
          <w:szCs w:val="24"/>
          <w:lang w:eastAsia="zh-CN"/>
        </w:rPr>
        <w:t xml:space="preserve"> </w:t>
      </w:r>
      <w:proofErr w:type="spellStart"/>
      <w:r w:rsidR="00E62D09" w:rsidRPr="003C2F53">
        <w:rPr>
          <w:rFonts w:ascii="Times New Roman" w:eastAsia="Calibri" w:hAnsi="Times New Roman" w:cs="Times New Roman"/>
          <w:b/>
          <w:sz w:val="24"/>
          <w:szCs w:val="24"/>
          <w:lang w:eastAsia="zh-CN"/>
        </w:rPr>
        <w:t>m</w:t>
      </w:r>
      <w:proofErr w:type="spellEnd"/>
      <w:r w:rsidR="00E62D09" w:rsidRPr="003C2F53">
        <w:rPr>
          <w:rFonts w:ascii="Times New Roman" w:eastAsia="Calibri" w:hAnsi="Times New Roman" w:cs="Times New Roman"/>
          <w:b/>
          <w:sz w:val="24"/>
          <w:szCs w:val="24"/>
          <w:lang w:eastAsia="zh-CN"/>
        </w:rPr>
        <w:t xml:space="preserve">. </w:t>
      </w:r>
      <w:r w:rsidR="001E174F" w:rsidRPr="003C2F53">
        <w:rPr>
          <w:rFonts w:ascii="Times New Roman" w:eastAsia="Calibri" w:hAnsi="Times New Roman" w:cs="Times New Roman"/>
          <w:b/>
          <w:sz w:val="24"/>
          <w:szCs w:val="24"/>
          <w:lang w:eastAsia="zh-CN"/>
        </w:rPr>
        <w:t>birželio</w:t>
      </w:r>
      <w:r w:rsidR="00E62D09" w:rsidRPr="003C2F53">
        <w:rPr>
          <w:rFonts w:ascii="Times New Roman" w:eastAsia="Calibri" w:hAnsi="Times New Roman" w:cs="Times New Roman"/>
          <w:b/>
          <w:sz w:val="24"/>
          <w:szCs w:val="24"/>
          <w:lang w:eastAsia="zh-CN"/>
        </w:rPr>
        <w:t xml:space="preserve"> </w:t>
      </w:r>
      <w:r w:rsidR="00237E53" w:rsidRPr="003C2F53">
        <w:rPr>
          <w:rFonts w:ascii="Times New Roman" w:eastAsia="Calibri" w:hAnsi="Times New Roman" w:cs="Times New Roman"/>
          <w:b/>
          <w:sz w:val="24"/>
          <w:szCs w:val="24"/>
          <w:lang w:eastAsia="zh-CN"/>
        </w:rPr>
        <w:t>30</w:t>
      </w:r>
      <w:r w:rsidR="00E62D09" w:rsidRPr="003C2F53">
        <w:rPr>
          <w:rFonts w:ascii="Times New Roman" w:eastAsia="Calibri" w:hAnsi="Times New Roman" w:cs="Times New Roman"/>
          <w:b/>
          <w:sz w:val="24"/>
          <w:szCs w:val="24"/>
          <w:lang w:eastAsia="zh-CN"/>
        </w:rPr>
        <w:t xml:space="preserve"> </w:t>
      </w:r>
      <w:proofErr w:type="spellStart"/>
      <w:r w:rsidR="00E62D09" w:rsidRPr="003C2F53">
        <w:rPr>
          <w:rFonts w:ascii="Times New Roman" w:eastAsia="Calibri" w:hAnsi="Times New Roman" w:cs="Times New Roman"/>
          <w:b/>
          <w:sz w:val="24"/>
          <w:szCs w:val="24"/>
          <w:lang w:eastAsia="zh-CN"/>
        </w:rPr>
        <w:t>d</w:t>
      </w:r>
      <w:proofErr w:type="spellEnd"/>
      <w:r w:rsidR="00E62D09" w:rsidRPr="003C2F53">
        <w:rPr>
          <w:rFonts w:ascii="Times New Roman" w:eastAsia="Calibri" w:hAnsi="Times New Roman" w:cs="Times New Roman"/>
          <w:b/>
          <w:sz w:val="24"/>
          <w:szCs w:val="24"/>
        </w:rPr>
        <w:t>.</w:t>
      </w:r>
      <w:r w:rsidR="00E62D09" w:rsidRPr="00E62D09">
        <w:rPr>
          <w:rFonts w:ascii="Times New Roman" w:eastAsia="Calibri" w:hAnsi="Times New Roman" w:cs="Times New Roman"/>
          <w:sz w:val="24"/>
          <w:szCs w:val="24"/>
        </w:rPr>
        <w:t xml:space="preserve"> </w:t>
      </w:r>
      <w:r>
        <w:rPr>
          <w:rFonts w:ascii="Times New Roman" w:eastAsia="Calibri" w:hAnsi="Times New Roman" w:cs="Times New Roman"/>
          <w:sz w:val="24"/>
          <w:szCs w:val="24"/>
        </w:rPr>
        <w:t>Paslaugų</w:t>
      </w:r>
      <w:r w:rsidR="00E62D09" w:rsidRPr="00E62D09">
        <w:rPr>
          <w:rFonts w:ascii="Times New Roman" w:eastAsia="Calibri" w:hAnsi="Times New Roman" w:cs="Times New Roman"/>
          <w:sz w:val="24"/>
          <w:szCs w:val="24"/>
        </w:rPr>
        <w:t xml:space="preserve"> atlikimo termino pratęsimas nenumatomas.</w:t>
      </w:r>
    </w:p>
    <w:p w14:paraId="776C16F5" w14:textId="77777777" w:rsidR="00E62D09" w:rsidRPr="00E62D09" w:rsidRDefault="00E62D09" w:rsidP="005A0AEA">
      <w:pPr>
        <w:numPr>
          <w:ilvl w:val="0"/>
          <w:numId w:val="1"/>
        </w:numPr>
        <w:spacing w:after="0" w:line="240" w:lineRule="auto"/>
        <w:ind w:left="0" w:firstLine="680"/>
        <w:jc w:val="both"/>
        <w:rPr>
          <w:rFonts w:ascii="Times New Roman" w:eastAsia="Times New Roman" w:hAnsi="Times New Roman" w:cs="Times New Roman"/>
          <w:sz w:val="24"/>
          <w:szCs w:val="24"/>
        </w:rPr>
      </w:pPr>
      <w:r w:rsidRPr="00E62D09">
        <w:rPr>
          <w:rFonts w:ascii="Times New Roman" w:eastAsia="Times New Roman" w:hAnsi="Times New Roman" w:cs="Times New Roman"/>
          <w:sz w:val="24"/>
          <w:szCs w:val="24"/>
        </w:rPr>
        <w:t>Sutartis keičiama vadovaujantis Viešųjų pirkimų įstatymo 89 straipsnio nuostatomis.</w:t>
      </w:r>
    </w:p>
    <w:p w14:paraId="08B99D28" w14:textId="77777777" w:rsidR="00E62D09" w:rsidRPr="00E62D09" w:rsidRDefault="00E62D09" w:rsidP="005A0AEA">
      <w:pPr>
        <w:numPr>
          <w:ilvl w:val="0"/>
          <w:numId w:val="1"/>
        </w:numPr>
        <w:spacing w:after="0" w:line="240" w:lineRule="auto"/>
        <w:ind w:left="0" w:firstLine="680"/>
        <w:jc w:val="both"/>
        <w:rPr>
          <w:rFonts w:ascii="Times New Roman" w:eastAsia="Times New Roman" w:hAnsi="Times New Roman" w:cs="Times New Roman"/>
          <w:sz w:val="24"/>
          <w:szCs w:val="24"/>
        </w:rPr>
      </w:pPr>
      <w:r w:rsidRPr="00E62D09">
        <w:rPr>
          <w:rFonts w:ascii="Times New Roman" w:eastAsia="Times New Roman" w:hAnsi="Times New Roman" w:cs="Times New Roman"/>
          <w:sz w:val="24"/>
          <w:szCs w:val="24"/>
        </w:rPr>
        <w:t>Šalys gali nutraukti Sutartį abipusiu raštišku Šalių susitarimu</w:t>
      </w:r>
      <w:r w:rsidRPr="00E62D09">
        <w:rPr>
          <w:rFonts w:ascii="Times New Roman" w:eastAsia="Calibri" w:hAnsi="Times New Roman" w:cs="Times New Roman"/>
          <w:sz w:val="24"/>
          <w:szCs w:val="24"/>
        </w:rPr>
        <w:t>.</w:t>
      </w:r>
    </w:p>
    <w:p w14:paraId="53CECD97" w14:textId="77777777" w:rsidR="00E62D09" w:rsidRPr="00E62D09" w:rsidRDefault="00E62D09" w:rsidP="005A0AEA">
      <w:pPr>
        <w:numPr>
          <w:ilvl w:val="0"/>
          <w:numId w:val="1"/>
        </w:numPr>
        <w:spacing w:after="0" w:line="240" w:lineRule="auto"/>
        <w:ind w:left="0" w:firstLine="680"/>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Užsakovas taip pat gali nutraukti Sutartį ir kitais Lietuvos Respublikos teisės aktuose nustatytais atvejais.</w:t>
      </w:r>
    </w:p>
    <w:p w14:paraId="3FB1ED53" w14:textId="77777777" w:rsidR="00E62D09" w:rsidRPr="00E62D09" w:rsidRDefault="00E62D09" w:rsidP="005A0AEA">
      <w:pPr>
        <w:numPr>
          <w:ilvl w:val="0"/>
          <w:numId w:val="1"/>
        </w:numPr>
        <w:spacing w:after="0" w:line="240" w:lineRule="auto"/>
        <w:ind w:left="0" w:firstLine="680"/>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Šalys, įspėjusios kitą Šalį prieš 15 dienų, turi teisę vienašališkai nutraukti Sutartį dėl esminio Sutarties pažeidimo. Esminiu Sutarties sąlygų pažeidimu bus laikomas bet kurio įsipareigojimo pagal Sutartį nevykdymas ar netinkamas vykdymas.</w:t>
      </w:r>
    </w:p>
    <w:p w14:paraId="27EA7055" w14:textId="0EC3058C" w:rsidR="00E62D09" w:rsidRPr="00E62D09" w:rsidRDefault="00E62D09" w:rsidP="005A0AEA">
      <w:pPr>
        <w:numPr>
          <w:ilvl w:val="0"/>
          <w:numId w:val="1"/>
        </w:numPr>
        <w:spacing w:after="0" w:line="240" w:lineRule="auto"/>
        <w:ind w:left="0" w:firstLine="680"/>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 xml:space="preserve">Šalys aiškiai ir nedviprasmiškai susitaria ir supranta, kad </w:t>
      </w:r>
      <w:r w:rsidR="0006245E">
        <w:rPr>
          <w:rFonts w:ascii="Times New Roman" w:eastAsia="Calibri" w:hAnsi="Times New Roman" w:cs="Times New Roman"/>
          <w:sz w:val="24"/>
          <w:szCs w:val="24"/>
        </w:rPr>
        <w:t>Paslaugų</w:t>
      </w:r>
      <w:r w:rsidRPr="00E62D09">
        <w:rPr>
          <w:rFonts w:ascii="Times New Roman" w:eastAsia="Calibri" w:hAnsi="Times New Roman" w:cs="Times New Roman"/>
          <w:sz w:val="24"/>
          <w:szCs w:val="24"/>
        </w:rPr>
        <w:t xml:space="preserve"> atlikimas tinkamai ir laiku yra esminė šios Sutarties sąlyga. </w:t>
      </w:r>
    </w:p>
    <w:p w14:paraId="67E424EC" w14:textId="77777777" w:rsidR="00E62D09" w:rsidRDefault="00E62D09" w:rsidP="005A0AEA">
      <w:pPr>
        <w:spacing w:after="0" w:line="240" w:lineRule="auto"/>
        <w:ind w:firstLine="680"/>
        <w:contextualSpacing/>
        <w:jc w:val="both"/>
        <w:rPr>
          <w:rFonts w:ascii="Times New Roman" w:eastAsia="Calibri" w:hAnsi="Times New Roman" w:cs="Times New Roman"/>
          <w:sz w:val="24"/>
          <w:szCs w:val="24"/>
        </w:rPr>
      </w:pPr>
    </w:p>
    <w:p w14:paraId="7E98F9D6" w14:textId="77777777" w:rsidR="009E5913" w:rsidRDefault="009E5913">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05815EA8" w14:textId="164F6316" w:rsidR="00E62D09" w:rsidRPr="00E62D09" w:rsidRDefault="00E62D09" w:rsidP="005A0AEA">
      <w:pPr>
        <w:spacing w:after="0" w:line="240" w:lineRule="auto"/>
        <w:ind w:firstLine="680"/>
        <w:contextualSpacing/>
        <w:jc w:val="center"/>
        <w:rPr>
          <w:rFonts w:ascii="Times New Roman" w:eastAsia="Calibri" w:hAnsi="Times New Roman" w:cs="Times New Roman"/>
          <w:b/>
          <w:sz w:val="24"/>
          <w:szCs w:val="24"/>
        </w:rPr>
      </w:pPr>
      <w:r w:rsidRPr="00E62D09">
        <w:rPr>
          <w:rFonts w:ascii="Times New Roman" w:eastAsia="Calibri" w:hAnsi="Times New Roman" w:cs="Times New Roman"/>
          <w:b/>
          <w:sz w:val="24"/>
          <w:szCs w:val="24"/>
        </w:rPr>
        <w:lastRenderedPageBreak/>
        <w:t>IV SKYRIUS</w:t>
      </w:r>
    </w:p>
    <w:p w14:paraId="4F1911BF" w14:textId="77777777" w:rsidR="00E62D09" w:rsidRPr="00E62D09" w:rsidRDefault="00E62D09" w:rsidP="005A0AEA">
      <w:pPr>
        <w:widowControl w:val="0"/>
        <w:autoSpaceDE w:val="0"/>
        <w:autoSpaceDN w:val="0"/>
        <w:adjustRightInd w:val="0"/>
        <w:spacing w:after="0" w:line="240" w:lineRule="auto"/>
        <w:ind w:firstLine="680"/>
        <w:contextualSpacing/>
        <w:jc w:val="center"/>
        <w:rPr>
          <w:rFonts w:ascii="Times New Roman" w:eastAsia="Calibri" w:hAnsi="Times New Roman" w:cs="Times New Roman"/>
          <w:b/>
          <w:sz w:val="24"/>
          <w:szCs w:val="24"/>
        </w:rPr>
      </w:pPr>
      <w:r w:rsidRPr="00E62D09">
        <w:rPr>
          <w:rFonts w:ascii="Times New Roman" w:eastAsia="Calibri" w:hAnsi="Times New Roman" w:cs="Times New Roman"/>
          <w:b/>
          <w:sz w:val="24"/>
          <w:szCs w:val="24"/>
        </w:rPr>
        <w:t>ŠALIŲ ĮSIPAREIGOJIMAI</w:t>
      </w:r>
    </w:p>
    <w:p w14:paraId="0FCAA781" w14:textId="77777777" w:rsidR="00E62D09" w:rsidRPr="00E62D09" w:rsidRDefault="00E62D09" w:rsidP="005A0AEA">
      <w:pPr>
        <w:widowControl w:val="0"/>
        <w:autoSpaceDE w:val="0"/>
        <w:autoSpaceDN w:val="0"/>
        <w:adjustRightInd w:val="0"/>
        <w:spacing w:after="0" w:line="240" w:lineRule="auto"/>
        <w:ind w:firstLine="680"/>
        <w:contextualSpacing/>
        <w:rPr>
          <w:rFonts w:ascii="Times New Roman" w:eastAsia="Calibri" w:hAnsi="Times New Roman" w:cs="Times New Roman"/>
          <w:b/>
          <w:sz w:val="24"/>
          <w:szCs w:val="24"/>
        </w:rPr>
      </w:pPr>
    </w:p>
    <w:p w14:paraId="6C88AE8B" w14:textId="77777777" w:rsidR="00E62D09" w:rsidRPr="00E62D09" w:rsidRDefault="00E62D09" w:rsidP="005A0AEA">
      <w:pPr>
        <w:widowControl w:val="0"/>
        <w:numPr>
          <w:ilvl w:val="0"/>
          <w:numId w:val="1"/>
        </w:numPr>
        <w:autoSpaceDE w:val="0"/>
        <w:autoSpaceDN w:val="0"/>
        <w:adjustRightInd w:val="0"/>
        <w:spacing w:after="0" w:line="240" w:lineRule="auto"/>
        <w:ind w:left="0" w:firstLine="680"/>
        <w:contextualSpacing/>
        <w:jc w:val="both"/>
        <w:rPr>
          <w:rFonts w:ascii="Times New Roman" w:eastAsia="Calibri" w:hAnsi="Times New Roman" w:cs="Times New Roman"/>
          <w:sz w:val="24"/>
          <w:szCs w:val="24"/>
          <w:lang w:eastAsia="lt-LT"/>
        </w:rPr>
      </w:pPr>
      <w:r w:rsidRPr="00E62D09">
        <w:rPr>
          <w:rFonts w:ascii="Times New Roman" w:eastAsia="Calibri" w:hAnsi="Times New Roman" w:cs="Times New Roman"/>
          <w:sz w:val="24"/>
          <w:szCs w:val="24"/>
        </w:rPr>
        <w:t>Pirkimo dokumentai yra neatskiriama Sutarties dalis, kurios reikalavimai yra privalomi Užsakovui ir Rangovui.</w:t>
      </w:r>
    </w:p>
    <w:p w14:paraId="529CEA8E" w14:textId="77777777" w:rsidR="00E62D09" w:rsidRPr="00E62D09" w:rsidRDefault="00E62D09" w:rsidP="005A0AEA">
      <w:pPr>
        <w:widowControl w:val="0"/>
        <w:numPr>
          <w:ilvl w:val="0"/>
          <w:numId w:val="1"/>
        </w:numPr>
        <w:autoSpaceDE w:val="0"/>
        <w:autoSpaceDN w:val="0"/>
        <w:adjustRightInd w:val="0"/>
        <w:spacing w:after="0" w:line="240" w:lineRule="auto"/>
        <w:ind w:left="0" w:firstLine="680"/>
        <w:contextualSpacing/>
        <w:jc w:val="both"/>
        <w:rPr>
          <w:rFonts w:ascii="Times New Roman" w:eastAsia="Calibri" w:hAnsi="Times New Roman" w:cs="Times New Roman"/>
          <w:b/>
          <w:sz w:val="24"/>
          <w:szCs w:val="24"/>
        </w:rPr>
      </w:pPr>
      <w:r w:rsidRPr="00E62D09">
        <w:rPr>
          <w:rFonts w:ascii="Times New Roman" w:eastAsia="Calibri" w:hAnsi="Times New Roman" w:cs="Times New Roman"/>
          <w:b/>
          <w:sz w:val="24"/>
          <w:szCs w:val="24"/>
        </w:rPr>
        <w:t>Užsakovas</w:t>
      </w:r>
      <w:r w:rsidRPr="00E62D09">
        <w:rPr>
          <w:rFonts w:ascii="Times New Roman" w:eastAsia="Calibri" w:hAnsi="Times New Roman" w:cs="Times New Roman"/>
          <w:b/>
          <w:i/>
          <w:sz w:val="24"/>
          <w:szCs w:val="24"/>
        </w:rPr>
        <w:t xml:space="preserve"> </w:t>
      </w:r>
      <w:r w:rsidRPr="00E62D09">
        <w:rPr>
          <w:rFonts w:ascii="Times New Roman" w:eastAsia="Calibri" w:hAnsi="Times New Roman" w:cs="Times New Roman"/>
          <w:b/>
          <w:sz w:val="24"/>
          <w:szCs w:val="24"/>
        </w:rPr>
        <w:t>įsipareigoja:</w:t>
      </w:r>
    </w:p>
    <w:p w14:paraId="68DF1E54" w14:textId="6673278D" w:rsidR="00E62D09" w:rsidRPr="00E62D09" w:rsidRDefault="00E62D09" w:rsidP="005A0AEA">
      <w:pPr>
        <w:widowControl w:val="0"/>
        <w:numPr>
          <w:ilvl w:val="1"/>
          <w:numId w:val="2"/>
        </w:numPr>
        <w:autoSpaceDE w:val="0"/>
        <w:autoSpaceDN w:val="0"/>
        <w:adjustRightInd w:val="0"/>
        <w:spacing w:after="0" w:line="240" w:lineRule="auto"/>
        <w:ind w:firstLine="680"/>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 xml:space="preserve">suteikti Rangovui visą </w:t>
      </w:r>
      <w:r w:rsidR="0006245E">
        <w:rPr>
          <w:rFonts w:ascii="Times New Roman" w:eastAsia="Calibri" w:hAnsi="Times New Roman" w:cs="Times New Roman"/>
          <w:sz w:val="24"/>
          <w:szCs w:val="24"/>
        </w:rPr>
        <w:t xml:space="preserve">turimą </w:t>
      </w:r>
      <w:r w:rsidRPr="00E62D09">
        <w:rPr>
          <w:rFonts w:ascii="Times New Roman" w:eastAsia="Calibri" w:hAnsi="Times New Roman" w:cs="Times New Roman"/>
          <w:sz w:val="24"/>
          <w:szCs w:val="24"/>
        </w:rPr>
        <w:t>informaciją, reikalingą Sutartyje numatyt</w:t>
      </w:r>
      <w:r w:rsidR="0006245E">
        <w:rPr>
          <w:rFonts w:ascii="Times New Roman" w:eastAsia="Calibri" w:hAnsi="Times New Roman" w:cs="Times New Roman"/>
          <w:sz w:val="24"/>
          <w:szCs w:val="24"/>
        </w:rPr>
        <w:t>oms</w:t>
      </w:r>
      <w:r w:rsidRPr="00E62D09">
        <w:rPr>
          <w:rFonts w:ascii="Times New Roman" w:eastAsia="Calibri" w:hAnsi="Times New Roman" w:cs="Times New Roman"/>
          <w:sz w:val="24"/>
          <w:szCs w:val="24"/>
        </w:rPr>
        <w:t xml:space="preserve"> </w:t>
      </w:r>
      <w:r w:rsidR="0006245E">
        <w:rPr>
          <w:rFonts w:ascii="Times New Roman" w:eastAsia="Calibri" w:hAnsi="Times New Roman" w:cs="Times New Roman"/>
          <w:sz w:val="24"/>
          <w:szCs w:val="24"/>
        </w:rPr>
        <w:t>Paslaugom</w:t>
      </w:r>
      <w:r w:rsidRPr="00E62D09">
        <w:rPr>
          <w:rFonts w:ascii="Times New Roman" w:eastAsia="Calibri" w:hAnsi="Times New Roman" w:cs="Times New Roman"/>
          <w:sz w:val="24"/>
          <w:szCs w:val="24"/>
        </w:rPr>
        <w:t>s atlikti;</w:t>
      </w:r>
    </w:p>
    <w:p w14:paraId="529B6710" w14:textId="51ACA5C7" w:rsidR="00E62D09" w:rsidRPr="00E62D09" w:rsidRDefault="00E62D09" w:rsidP="005A0AEA">
      <w:pPr>
        <w:widowControl w:val="0"/>
        <w:numPr>
          <w:ilvl w:val="1"/>
          <w:numId w:val="2"/>
        </w:numPr>
        <w:autoSpaceDE w:val="0"/>
        <w:autoSpaceDN w:val="0"/>
        <w:adjustRightInd w:val="0"/>
        <w:spacing w:after="0" w:line="240" w:lineRule="auto"/>
        <w:ind w:firstLine="680"/>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priimti tinkamai, kokybiškai, laiku ir faktiškai atlikt</w:t>
      </w:r>
      <w:r w:rsidR="0006245E">
        <w:rPr>
          <w:rFonts w:ascii="Times New Roman" w:eastAsia="Calibri" w:hAnsi="Times New Roman" w:cs="Times New Roman"/>
          <w:sz w:val="24"/>
          <w:szCs w:val="24"/>
        </w:rPr>
        <w:t>a</w:t>
      </w:r>
      <w:r w:rsidRPr="00E62D09">
        <w:rPr>
          <w:rFonts w:ascii="Times New Roman" w:eastAsia="Calibri" w:hAnsi="Times New Roman" w:cs="Times New Roman"/>
          <w:sz w:val="24"/>
          <w:szCs w:val="24"/>
        </w:rPr>
        <w:t xml:space="preserve">s </w:t>
      </w:r>
      <w:r w:rsidR="0006245E">
        <w:rPr>
          <w:rFonts w:ascii="Times New Roman" w:eastAsia="Calibri" w:hAnsi="Times New Roman" w:cs="Times New Roman"/>
          <w:sz w:val="24"/>
          <w:szCs w:val="24"/>
        </w:rPr>
        <w:t>Paslaugas</w:t>
      </w:r>
      <w:r w:rsidRPr="00E62D09">
        <w:rPr>
          <w:rFonts w:ascii="Times New Roman" w:eastAsia="Calibri" w:hAnsi="Times New Roman" w:cs="Times New Roman"/>
          <w:sz w:val="24"/>
          <w:szCs w:val="24"/>
        </w:rPr>
        <w:t xml:space="preserve">, pasirašant faktiškai atliktų </w:t>
      </w:r>
      <w:r w:rsidR="0006245E">
        <w:rPr>
          <w:rFonts w:ascii="Times New Roman" w:eastAsia="Calibri" w:hAnsi="Times New Roman" w:cs="Times New Roman"/>
          <w:sz w:val="24"/>
          <w:szCs w:val="24"/>
        </w:rPr>
        <w:t>Paslaugų</w:t>
      </w:r>
      <w:r w:rsidR="00011C54">
        <w:rPr>
          <w:rFonts w:ascii="Times New Roman" w:eastAsia="Calibri" w:hAnsi="Times New Roman" w:cs="Times New Roman"/>
          <w:sz w:val="24"/>
          <w:szCs w:val="24"/>
        </w:rPr>
        <w:t xml:space="preserve"> priėmimo</w:t>
      </w:r>
      <w:r w:rsidRPr="00E62D09">
        <w:rPr>
          <w:rFonts w:ascii="Times New Roman" w:eastAsia="Calibri" w:hAnsi="Times New Roman" w:cs="Times New Roman"/>
          <w:sz w:val="24"/>
          <w:szCs w:val="24"/>
        </w:rPr>
        <w:t xml:space="preserve"> perdavimo aktą;</w:t>
      </w:r>
    </w:p>
    <w:p w14:paraId="2ECDB5E4" w14:textId="15FC8A1C" w:rsidR="00E62D09" w:rsidRPr="00E62D09" w:rsidRDefault="00E62D09" w:rsidP="005A0AEA">
      <w:pPr>
        <w:widowControl w:val="0"/>
        <w:numPr>
          <w:ilvl w:val="1"/>
          <w:numId w:val="2"/>
        </w:numPr>
        <w:autoSpaceDE w:val="0"/>
        <w:autoSpaceDN w:val="0"/>
        <w:adjustRightInd w:val="0"/>
        <w:spacing w:after="0" w:line="240" w:lineRule="auto"/>
        <w:ind w:firstLine="680"/>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už tinkamai, kokybiškai, laiku ir faktiškai atlikt</w:t>
      </w:r>
      <w:r w:rsidR="0006245E">
        <w:rPr>
          <w:rFonts w:ascii="Times New Roman" w:eastAsia="Calibri" w:hAnsi="Times New Roman" w:cs="Times New Roman"/>
          <w:sz w:val="24"/>
          <w:szCs w:val="24"/>
        </w:rPr>
        <w:t>a</w:t>
      </w:r>
      <w:r w:rsidRPr="00E62D09">
        <w:rPr>
          <w:rFonts w:ascii="Times New Roman" w:eastAsia="Calibri" w:hAnsi="Times New Roman" w:cs="Times New Roman"/>
          <w:sz w:val="24"/>
          <w:szCs w:val="24"/>
        </w:rPr>
        <w:t xml:space="preserve">s </w:t>
      </w:r>
      <w:r w:rsidR="0006245E">
        <w:rPr>
          <w:rFonts w:ascii="Times New Roman" w:eastAsia="Calibri" w:hAnsi="Times New Roman" w:cs="Times New Roman"/>
          <w:sz w:val="24"/>
          <w:szCs w:val="24"/>
        </w:rPr>
        <w:t>Paslaugas</w:t>
      </w:r>
      <w:r w:rsidRPr="00E62D09">
        <w:rPr>
          <w:rFonts w:ascii="Times New Roman" w:eastAsia="Calibri" w:hAnsi="Times New Roman" w:cs="Times New Roman"/>
          <w:sz w:val="24"/>
          <w:szCs w:val="24"/>
        </w:rPr>
        <w:t xml:space="preserve"> sumokėti Rangovui šioje Sutartyje numatytomis sąlygomis ir terminais pagal pateiktą faktiškai atliktų </w:t>
      </w:r>
      <w:r w:rsidR="0006245E">
        <w:rPr>
          <w:rFonts w:ascii="Times New Roman" w:eastAsia="Calibri" w:hAnsi="Times New Roman" w:cs="Times New Roman"/>
          <w:sz w:val="24"/>
          <w:szCs w:val="24"/>
        </w:rPr>
        <w:t>Paslaugų</w:t>
      </w:r>
      <w:r w:rsidR="00011C54">
        <w:rPr>
          <w:rFonts w:ascii="Times New Roman" w:eastAsia="Calibri" w:hAnsi="Times New Roman" w:cs="Times New Roman"/>
          <w:sz w:val="24"/>
          <w:szCs w:val="24"/>
        </w:rPr>
        <w:t xml:space="preserve"> priėmimo</w:t>
      </w:r>
      <w:r w:rsidRPr="00E62D09">
        <w:rPr>
          <w:rFonts w:ascii="Times New Roman" w:eastAsia="Calibri" w:hAnsi="Times New Roman" w:cs="Times New Roman"/>
          <w:sz w:val="24"/>
          <w:szCs w:val="24"/>
        </w:rPr>
        <w:t xml:space="preserve"> perd</w:t>
      </w:r>
      <w:r w:rsidR="00011C54">
        <w:rPr>
          <w:rFonts w:ascii="Times New Roman" w:eastAsia="Calibri" w:hAnsi="Times New Roman" w:cs="Times New Roman"/>
          <w:sz w:val="24"/>
          <w:szCs w:val="24"/>
        </w:rPr>
        <w:t>avimo akto</w:t>
      </w:r>
      <w:r w:rsidRPr="00E62D09">
        <w:rPr>
          <w:rFonts w:ascii="Times New Roman" w:eastAsia="Calibri" w:hAnsi="Times New Roman" w:cs="Times New Roman"/>
          <w:sz w:val="24"/>
          <w:szCs w:val="24"/>
        </w:rPr>
        <w:t xml:space="preserve"> pa</w:t>
      </w:r>
      <w:r w:rsidR="00011C54">
        <w:rPr>
          <w:rFonts w:ascii="Times New Roman" w:eastAsia="Calibri" w:hAnsi="Times New Roman" w:cs="Times New Roman"/>
          <w:sz w:val="24"/>
          <w:szCs w:val="24"/>
        </w:rPr>
        <w:t>grindu išrašytą (PVM) sąskaitą</w:t>
      </w:r>
      <w:r w:rsidRPr="00E62D09">
        <w:rPr>
          <w:rFonts w:ascii="Times New Roman" w:eastAsia="Calibri" w:hAnsi="Times New Roman" w:cs="Times New Roman"/>
          <w:sz w:val="24"/>
          <w:szCs w:val="24"/>
        </w:rPr>
        <w:t xml:space="preserve"> faktūrą;</w:t>
      </w:r>
    </w:p>
    <w:p w14:paraId="24C7C6F1" w14:textId="182AA24C" w:rsidR="00E62D09" w:rsidRPr="00E62D09" w:rsidRDefault="00E62D09" w:rsidP="005A0AEA">
      <w:pPr>
        <w:widowControl w:val="0"/>
        <w:numPr>
          <w:ilvl w:val="1"/>
          <w:numId w:val="2"/>
        </w:numPr>
        <w:autoSpaceDE w:val="0"/>
        <w:autoSpaceDN w:val="0"/>
        <w:adjustRightInd w:val="0"/>
        <w:spacing w:after="0" w:line="240" w:lineRule="auto"/>
        <w:ind w:firstLine="680"/>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 xml:space="preserve">atsiradus trūkumams ir/ar defektams, sustabdyti </w:t>
      </w:r>
      <w:r w:rsidR="0006245E">
        <w:rPr>
          <w:rFonts w:ascii="Times New Roman" w:eastAsia="Calibri" w:hAnsi="Times New Roman" w:cs="Times New Roman"/>
          <w:sz w:val="24"/>
          <w:szCs w:val="24"/>
        </w:rPr>
        <w:t>Paslauga</w:t>
      </w:r>
      <w:r w:rsidRPr="00E62D09">
        <w:rPr>
          <w:rFonts w:ascii="Times New Roman" w:eastAsia="Calibri" w:hAnsi="Times New Roman" w:cs="Times New Roman"/>
          <w:sz w:val="24"/>
          <w:szCs w:val="24"/>
        </w:rPr>
        <w:t>s iki trūkumai ir/ar defektai bus pašalinti.</w:t>
      </w:r>
    </w:p>
    <w:p w14:paraId="1F27E099" w14:textId="77777777" w:rsidR="00E62D09" w:rsidRPr="00E62D09" w:rsidRDefault="00E62D09" w:rsidP="005A0AEA">
      <w:pPr>
        <w:widowControl w:val="0"/>
        <w:numPr>
          <w:ilvl w:val="0"/>
          <w:numId w:val="1"/>
        </w:numPr>
        <w:autoSpaceDE w:val="0"/>
        <w:autoSpaceDN w:val="0"/>
        <w:adjustRightInd w:val="0"/>
        <w:spacing w:after="0" w:line="240" w:lineRule="auto"/>
        <w:ind w:left="0" w:firstLine="680"/>
        <w:contextualSpacing/>
        <w:jc w:val="both"/>
        <w:rPr>
          <w:rFonts w:ascii="Times New Roman" w:eastAsia="Calibri" w:hAnsi="Times New Roman" w:cs="Times New Roman"/>
          <w:b/>
          <w:sz w:val="24"/>
          <w:szCs w:val="24"/>
        </w:rPr>
      </w:pPr>
      <w:r w:rsidRPr="00E62D09">
        <w:rPr>
          <w:rFonts w:ascii="Times New Roman" w:eastAsia="Calibri" w:hAnsi="Times New Roman" w:cs="Times New Roman"/>
          <w:b/>
          <w:sz w:val="24"/>
          <w:szCs w:val="24"/>
        </w:rPr>
        <w:t>Rangovas įsipareigoja:</w:t>
      </w:r>
    </w:p>
    <w:p w14:paraId="57E00747" w14:textId="2FBF6A6B" w:rsidR="00E62D09" w:rsidRPr="00E62D09" w:rsidRDefault="00581403" w:rsidP="005A0AEA">
      <w:pPr>
        <w:widowControl w:val="0"/>
        <w:numPr>
          <w:ilvl w:val="1"/>
          <w:numId w:val="3"/>
        </w:numPr>
        <w:autoSpaceDE w:val="0"/>
        <w:autoSpaceDN w:val="0"/>
        <w:adjustRightInd w:val="0"/>
        <w:spacing w:after="0" w:line="240" w:lineRule="auto"/>
        <w:ind w:firstLine="68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437DD0">
        <w:rPr>
          <w:rFonts w:ascii="Times New Roman" w:eastAsia="Calibri" w:hAnsi="Times New Roman" w:cs="Times New Roman"/>
          <w:sz w:val="24"/>
          <w:szCs w:val="24"/>
        </w:rPr>
        <w:t>riimti</w:t>
      </w:r>
      <w:r>
        <w:rPr>
          <w:rFonts w:ascii="Times New Roman" w:eastAsia="Calibri" w:hAnsi="Times New Roman" w:cs="Times New Roman"/>
          <w:sz w:val="24"/>
          <w:szCs w:val="24"/>
        </w:rPr>
        <w:t xml:space="preserve"> </w:t>
      </w:r>
      <w:r w:rsidR="00437DD0" w:rsidRPr="00437DD0">
        <w:rPr>
          <w:rFonts w:ascii="Times New Roman" w:eastAsia="Calibri" w:hAnsi="Times New Roman" w:cs="Times New Roman"/>
          <w:sz w:val="24"/>
          <w:szCs w:val="24"/>
        </w:rPr>
        <w:t>iš Užsakovo pretenzijas dėl Paslaugų atlikimo ir jų kokybė</w:t>
      </w:r>
      <w:r w:rsidR="00437DD0">
        <w:rPr>
          <w:rFonts w:ascii="Times New Roman" w:eastAsia="Calibri" w:hAnsi="Times New Roman" w:cs="Times New Roman"/>
          <w:sz w:val="24"/>
          <w:szCs w:val="24"/>
        </w:rPr>
        <w:t>s</w:t>
      </w:r>
      <w:r w:rsidR="00E62D09" w:rsidRPr="00E62D09">
        <w:rPr>
          <w:rFonts w:ascii="Times New Roman" w:eastAsia="Calibri" w:hAnsi="Times New Roman" w:cs="Times New Roman"/>
          <w:sz w:val="24"/>
          <w:szCs w:val="24"/>
        </w:rPr>
        <w:t>;</w:t>
      </w:r>
    </w:p>
    <w:p w14:paraId="48840363" w14:textId="77777777" w:rsidR="00E62D09" w:rsidRPr="00E62D09" w:rsidRDefault="00E62D09" w:rsidP="005A0AEA">
      <w:pPr>
        <w:widowControl w:val="0"/>
        <w:numPr>
          <w:ilvl w:val="1"/>
          <w:numId w:val="3"/>
        </w:numPr>
        <w:autoSpaceDE w:val="0"/>
        <w:autoSpaceDN w:val="0"/>
        <w:adjustRightInd w:val="0"/>
        <w:spacing w:after="0" w:line="240" w:lineRule="auto"/>
        <w:ind w:firstLine="680"/>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savo sąskaita atlyginti visus nuostolius Užsakovui ir tretiesiems asmenims, kurie atsirado dėl netinkamo Sutarties vykdymo ar jos nevykdymo;</w:t>
      </w:r>
    </w:p>
    <w:p w14:paraId="36280892" w14:textId="1B7234D4" w:rsidR="00E62D09" w:rsidRPr="00437DD0" w:rsidRDefault="00E62D09" w:rsidP="00437DD0">
      <w:pPr>
        <w:widowControl w:val="0"/>
        <w:numPr>
          <w:ilvl w:val="1"/>
          <w:numId w:val="3"/>
        </w:numPr>
        <w:autoSpaceDE w:val="0"/>
        <w:autoSpaceDN w:val="0"/>
        <w:adjustRightInd w:val="0"/>
        <w:spacing w:after="0" w:line="240" w:lineRule="auto"/>
        <w:ind w:firstLine="680"/>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 xml:space="preserve">pateikti Užsakovui faktiškai atliktų </w:t>
      </w:r>
      <w:r w:rsidR="0006245E">
        <w:rPr>
          <w:rFonts w:ascii="Times New Roman" w:eastAsia="Calibri" w:hAnsi="Times New Roman" w:cs="Times New Roman"/>
          <w:sz w:val="24"/>
          <w:szCs w:val="24"/>
        </w:rPr>
        <w:t>Paslaugų</w:t>
      </w:r>
      <w:r w:rsidR="00011C54">
        <w:rPr>
          <w:rFonts w:ascii="Times New Roman" w:eastAsia="Calibri" w:hAnsi="Times New Roman" w:cs="Times New Roman"/>
          <w:sz w:val="24"/>
          <w:szCs w:val="24"/>
        </w:rPr>
        <w:t xml:space="preserve"> priėmimo</w:t>
      </w:r>
      <w:r w:rsidRPr="00E62D09">
        <w:rPr>
          <w:rFonts w:ascii="Times New Roman" w:eastAsia="Calibri" w:hAnsi="Times New Roman" w:cs="Times New Roman"/>
          <w:sz w:val="24"/>
          <w:szCs w:val="24"/>
        </w:rPr>
        <w:t xml:space="preserve"> perdavimo aktą  ir jo pa</w:t>
      </w:r>
      <w:r w:rsidR="00011C54">
        <w:rPr>
          <w:rFonts w:ascii="Times New Roman" w:eastAsia="Calibri" w:hAnsi="Times New Roman" w:cs="Times New Roman"/>
          <w:sz w:val="24"/>
          <w:szCs w:val="24"/>
        </w:rPr>
        <w:t>grindu išrašytą (PVM) sąskaitą</w:t>
      </w:r>
      <w:r w:rsidRPr="00E62D09">
        <w:rPr>
          <w:rFonts w:ascii="Times New Roman" w:eastAsia="Calibri" w:hAnsi="Times New Roman" w:cs="Times New Roman"/>
          <w:sz w:val="24"/>
          <w:szCs w:val="24"/>
        </w:rPr>
        <w:t xml:space="preserve"> faktūrą;</w:t>
      </w:r>
    </w:p>
    <w:p w14:paraId="38DDA520" w14:textId="0A3BDA48" w:rsidR="00E62D09" w:rsidRPr="00E62D09" w:rsidRDefault="00E62D09" w:rsidP="005A0AEA">
      <w:pPr>
        <w:widowControl w:val="0"/>
        <w:numPr>
          <w:ilvl w:val="1"/>
          <w:numId w:val="3"/>
        </w:numPr>
        <w:autoSpaceDE w:val="0"/>
        <w:autoSpaceDN w:val="0"/>
        <w:adjustRightInd w:val="0"/>
        <w:spacing w:after="0" w:line="240" w:lineRule="auto"/>
        <w:ind w:firstLine="680"/>
        <w:contextualSpacing/>
        <w:jc w:val="both"/>
        <w:rPr>
          <w:rFonts w:ascii="Times New Roman" w:eastAsia="Calibri" w:hAnsi="Times New Roman" w:cs="Times New Roman"/>
          <w:color w:val="000000"/>
          <w:sz w:val="24"/>
          <w:szCs w:val="24"/>
        </w:rPr>
      </w:pPr>
      <w:r w:rsidRPr="00E62D09">
        <w:rPr>
          <w:rFonts w:ascii="Times New Roman" w:eastAsia="Calibri" w:hAnsi="Times New Roman" w:cs="Times New Roman"/>
          <w:color w:val="000000"/>
          <w:sz w:val="24"/>
          <w:szCs w:val="24"/>
        </w:rPr>
        <w:t>apie atliekam</w:t>
      </w:r>
      <w:r w:rsidR="0006245E">
        <w:rPr>
          <w:rFonts w:ascii="Times New Roman" w:eastAsia="Calibri" w:hAnsi="Times New Roman" w:cs="Times New Roman"/>
          <w:color w:val="000000"/>
          <w:sz w:val="24"/>
          <w:szCs w:val="24"/>
        </w:rPr>
        <w:t>a</w:t>
      </w:r>
      <w:r w:rsidRPr="00E62D09">
        <w:rPr>
          <w:rFonts w:ascii="Times New Roman" w:eastAsia="Calibri" w:hAnsi="Times New Roman" w:cs="Times New Roman"/>
          <w:color w:val="000000"/>
          <w:sz w:val="24"/>
          <w:szCs w:val="24"/>
        </w:rPr>
        <w:t xml:space="preserve">s </w:t>
      </w:r>
      <w:r w:rsidR="0006245E">
        <w:rPr>
          <w:rFonts w:ascii="Times New Roman" w:eastAsia="Calibri" w:hAnsi="Times New Roman" w:cs="Times New Roman"/>
          <w:color w:val="000000"/>
          <w:sz w:val="24"/>
          <w:szCs w:val="24"/>
        </w:rPr>
        <w:t>Paslaugas</w:t>
      </w:r>
      <w:r w:rsidRPr="00E62D09">
        <w:rPr>
          <w:rFonts w:ascii="Times New Roman" w:eastAsia="Calibri" w:hAnsi="Times New Roman" w:cs="Times New Roman"/>
          <w:color w:val="000000"/>
          <w:sz w:val="24"/>
          <w:szCs w:val="24"/>
        </w:rPr>
        <w:t xml:space="preserve"> informuoti Užsakovą </w:t>
      </w:r>
      <w:r w:rsidR="0006245E">
        <w:rPr>
          <w:rFonts w:ascii="Times New Roman" w:eastAsia="Calibri" w:hAnsi="Times New Roman" w:cs="Times New Roman"/>
          <w:color w:val="000000"/>
          <w:sz w:val="24"/>
          <w:szCs w:val="24"/>
        </w:rPr>
        <w:t>Paslaugų</w:t>
      </w:r>
      <w:r w:rsidRPr="00E62D09">
        <w:rPr>
          <w:rFonts w:ascii="Times New Roman" w:eastAsia="Calibri" w:hAnsi="Times New Roman" w:cs="Times New Roman"/>
          <w:color w:val="000000"/>
          <w:sz w:val="24"/>
          <w:szCs w:val="24"/>
        </w:rPr>
        <w:t xml:space="preserve"> atlikimo vietoje, tiksliai nurodant sutartinių įsipareigojimų vykdymo terminus;</w:t>
      </w:r>
    </w:p>
    <w:p w14:paraId="2A149F88" w14:textId="65C71718" w:rsidR="00E62D09" w:rsidRPr="00E62D09" w:rsidRDefault="00E62D09" w:rsidP="005A0AEA">
      <w:pPr>
        <w:widowControl w:val="0"/>
        <w:numPr>
          <w:ilvl w:val="1"/>
          <w:numId w:val="3"/>
        </w:numPr>
        <w:autoSpaceDE w:val="0"/>
        <w:autoSpaceDN w:val="0"/>
        <w:adjustRightInd w:val="0"/>
        <w:spacing w:after="0" w:line="240" w:lineRule="auto"/>
        <w:ind w:firstLine="680"/>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 xml:space="preserve">užtikrinti </w:t>
      </w:r>
      <w:r w:rsidR="0006245E">
        <w:rPr>
          <w:rFonts w:ascii="Times New Roman" w:eastAsia="Calibri" w:hAnsi="Times New Roman" w:cs="Times New Roman"/>
          <w:sz w:val="24"/>
          <w:szCs w:val="24"/>
        </w:rPr>
        <w:t>Paslaugų</w:t>
      </w:r>
      <w:r w:rsidRPr="00E62D09">
        <w:rPr>
          <w:rFonts w:ascii="Times New Roman" w:eastAsia="Calibri" w:hAnsi="Times New Roman" w:cs="Times New Roman"/>
          <w:sz w:val="24"/>
          <w:szCs w:val="24"/>
        </w:rPr>
        <w:t xml:space="preserve"> atlikimo vietoje saugias darbo sąlygas ir atsakyti už tai, kad būtų laikomasi darbų saugos taisyklių reikalavimų;</w:t>
      </w:r>
    </w:p>
    <w:p w14:paraId="7438F540" w14:textId="77777777" w:rsidR="00E62D09" w:rsidRPr="00E62D09" w:rsidRDefault="00E62D09" w:rsidP="005A0AEA">
      <w:pPr>
        <w:widowControl w:val="0"/>
        <w:numPr>
          <w:ilvl w:val="1"/>
          <w:numId w:val="3"/>
        </w:numPr>
        <w:autoSpaceDE w:val="0"/>
        <w:autoSpaceDN w:val="0"/>
        <w:adjustRightInd w:val="0"/>
        <w:spacing w:after="0" w:line="240" w:lineRule="auto"/>
        <w:ind w:firstLine="680"/>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jeigu Rangovo kvalifikacija dėl teisės verstis atitinkama veikla nebuvo tikrinama arba tikrinama ne visa apimtimi, Rangovas Užsakovui įsipareigoja, kad Sutartį vykdys tik tokią teisę turintys asmenys.</w:t>
      </w:r>
    </w:p>
    <w:p w14:paraId="48259814" w14:textId="77777777" w:rsidR="00E62D09" w:rsidRPr="00E62D09" w:rsidRDefault="00E62D09" w:rsidP="005A0AEA">
      <w:pPr>
        <w:widowControl w:val="0"/>
        <w:numPr>
          <w:ilvl w:val="0"/>
          <w:numId w:val="1"/>
        </w:numPr>
        <w:autoSpaceDE w:val="0"/>
        <w:autoSpaceDN w:val="0"/>
        <w:adjustRightInd w:val="0"/>
        <w:spacing w:after="0" w:line="240" w:lineRule="auto"/>
        <w:ind w:left="0" w:firstLine="680"/>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Sutarčiai vykdyti pasitelkiami šie subrangovai: [</w:t>
      </w:r>
      <w:r w:rsidRPr="00E62D09">
        <w:rPr>
          <w:rFonts w:ascii="Times New Roman" w:eastAsia="Calibri" w:hAnsi="Times New Roman" w:cs="Times New Roman"/>
          <w:b/>
          <w:bCs/>
          <w:i/>
          <w:iCs/>
          <w:sz w:val="24"/>
          <w:szCs w:val="24"/>
        </w:rPr>
        <w:t>surašyti Rangovo pasiūlyme nurodytus subrangovus, jeigu tokių nėra parašyti žodį „nėra“</w:t>
      </w:r>
      <w:r w:rsidRPr="00E62D09">
        <w:rPr>
          <w:rFonts w:ascii="Times New Roman" w:eastAsia="Calibri" w:hAnsi="Times New Roman" w:cs="Times New Roman"/>
          <w:sz w:val="24"/>
          <w:szCs w:val="24"/>
        </w:rPr>
        <w:t>].</w:t>
      </w:r>
    </w:p>
    <w:p w14:paraId="65480C9B" w14:textId="0F59BB92" w:rsidR="00E62D09" w:rsidRPr="00E62D09" w:rsidRDefault="00E62D09" w:rsidP="005A0AEA">
      <w:pPr>
        <w:widowControl w:val="0"/>
        <w:numPr>
          <w:ilvl w:val="0"/>
          <w:numId w:val="1"/>
        </w:numPr>
        <w:autoSpaceDE w:val="0"/>
        <w:autoSpaceDN w:val="0"/>
        <w:adjustRightInd w:val="0"/>
        <w:spacing w:after="0" w:line="240" w:lineRule="auto"/>
        <w:ind w:left="0" w:firstLine="680"/>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 xml:space="preserve">Subrangovų keitimas vietomis tarp Sutartyje numatytų subrangovų ar didesnės (mažesnės) </w:t>
      </w:r>
      <w:r w:rsidR="0006245E">
        <w:rPr>
          <w:rFonts w:ascii="Times New Roman" w:eastAsia="Calibri" w:hAnsi="Times New Roman" w:cs="Times New Roman"/>
          <w:sz w:val="24"/>
          <w:szCs w:val="24"/>
        </w:rPr>
        <w:t>Paslaugų</w:t>
      </w:r>
      <w:r w:rsidRPr="00E62D09">
        <w:rPr>
          <w:rFonts w:ascii="Times New Roman" w:eastAsia="Calibri" w:hAnsi="Times New Roman" w:cs="Times New Roman"/>
          <w:sz w:val="24"/>
          <w:szCs w:val="24"/>
        </w:rPr>
        <w:t xml:space="preserve"> dalies, negu buvo suderinta, perdavimas kitam Sutartyje numatytam subrangovui galimas tik t</w:t>
      </w:r>
      <w:r w:rsidR="0006245E">
        <w:rPr>
          <w:rFonts w:ascii="Times New Roman" w:eastAsia="Calibri" w:hAnsi="Times New Roman" w:cs="Times New Roman"/>
          <w:sz w:val="24"/>
          <w:szCs w:val="24"/>
        </w:rPr>
        <w:t>oms</w:t>
      </w:r>
      <w:r w:rsidRPr="00E62D09">
        <w:rPr>
          <w:rFonts w:ascii="Times New Roman" w:eastAsia="Calibri" w:hAnsi="Times New Roman" w:cs="Times New Roman"/>
          <w:sz w:val="24"/>
          <w:szCs w:val="24"/>
        </w:rPr>
        <w:t xml:space="preserve"> </w:t>
      </w:r>
      <w:r w:rsidR="0006245E">
        <w:rPr>
          <w:rFonts w:ascii="Times New Roman" w:eastAsia="Calibri" w:hAnsi="Times New Roman" w:cs="Times New Roman"/>
          <w:sz w:val="24"/>
          <w:szCs w:val="24"/>
        </w:rPr>
        <w:t>Paslaugoms</w:t>
      </w:r>
      <w:r w:rsidRPr="00E62D09">
        <w:rPr>
          <w:rFonts w:ascii="Times New Roman" w:eastAsia="Calibri" w:hAnsi="Times New Roman" w:cs="Times New Roman"/>
          <w:sz w:val="24"/>
          <w:szCs w:val="24"/>
        </w:rPr>
        <w:t>, kuriuos Rangovas pasiūlyme buvo numatęs perduoti subrangovams ir tik gavus Užsakovo sutikimą. Sutarties galiojimo metu ketinant pasitelkti papildomus subrangovus, pastarieji turi būti ne mažesnės kvalifikacijos nei buvo reikalaujama pirkimo dokumentuose.</w:t>
      </w:r>
    </w:p>
    <w:p w14:paraId="1818923E" w14:textId="77777777" w:rsidR="00E62D09" w:rsidRPr="00E62D09" w:rsidRDefault="00E62D09" w:rsidP="005A0AEA">
      <w:pPr>
        <w:widowControl w:val="0"/>
        <w:numPr>
          <w:ilvl w:val="0"/>
          <w:numId w:val="1"/>
        </w:numPr>
        <w:autoSpaceDE w:val="0"/>
        <w:autoSpaceDN w:val="0"/>
        <w:adjustRightInd w:val="0"/>
        <w:spacing w:after="0" w:line="240" w:lineRule="auto"/>
        <w:ind w:left="0" w:firstLine="680"/>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Sutarties galiojimo metu subrangovų keitimas ir (ar) papildomų subrangovų pasitelkimas arba Sutartyje numatytų subrangovų atsisakymas galimas, tik gavus Užsakovo sutikimą ir esant vienai iš šių priežasčių:</w:t>
      </w:r>
    </w:p>
    <w:p w14:paraId="01AF18A3" w14:textId="77777777" w:rsidR="00E62D09" w:rsidRPr="00E62D09" w:rsidRDefault="00E62D09" w:rsidP="005A0AEA">
      <w:pPr>
        <w:widowControl w:val="0"/>
        <w:numPr>
          <w:ilvl w:val="1"/>
          <w:numId w:val="4"/>
        </w:numPr>
        <w:autoSpaceDE w:val="0"/>
        <w:autoSpaceDN w:val="0"/>
        <w:adjustRightInd w:val="0"/>
        <w:spacing w:after="0" w:line="240" w:lineRule="auto"/>
        <w:ind w:firstLine="680"/>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Sutartyje numatytas subrangovas yra likviduojamas, bankrutavęs arba jam yra iškelta bankroto byla;</w:t>
      </w:r>
    </w:p>
    <w:p w14:paraId="3550DCF6" w14:textId="396C9552" w:rsidR="00E62D09" w:rsidRPr="00E62D09" w:rsidRDefault="00E62D09" w:rsidP="005A0AEA">
      <w:pPr>
        <w:widowControl w:val="0"/>
        <w:numPr>
          <w:ilvl w:val="1"/>
          <w:numId w:val="4"/>
        </w:numPr>
        <w:autoSpaceDE w:val="0"/>
        <w:autoSpaceDN w:val="0"/>
        <w:adjustRightInd w:val="0"/>
        <w:spacing w:after="0" w:line="240" w:lineRule="auto"/>
        <w:ind w:firstLine="680"/>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 xml:space="preserve">subrangovas Rangovui atsisako atlikti jam Sutartyje numatytą </w:t>
      </w:r>
      <w:r w:rsidR="0006245E">
        <w:rPr>
          <w:rFonts w:ascii="Times New Roman" w:eastAsia="Calibri" w:hAnsi="Times New Roman" w:cs="Times New Roman"/>
          <w:sz w:val="24"/>
          <w:szCs w:val="24"/>
        </w:rPr>
        <w:t>Paslaugų</w:t>
      </w:r>
      <w:r w:rsidRPr="00E62D09">
        <w:rPr>
          <w:rFonts w:ascii="Times New Roman" w:eastAsia="Calibri" w:hAnsi="Times New Roman" w:cs="Times New Roman"/>
          <w:sz w:val="24"/>
          <w:szCs w:val="24"/>
        </w:rPr>
        <w:t xml:space="preserve"> dalį;</w:t>
      </w:r>
    </w:p>
    <w:p w14:paraId="7A39A89A" w14:textId="5687C991" w:rsidR="00E62D09" w:rsidRPr="00E62D09" w:rsidRDefault="00E62D09" w:rsidP="005A0AEA">
      <w:pPr>
        <w:widowControl w:val="0"/>
        <w:numPr>
          <w:ilvl w:val="1"/>
          <w:numId w:val="4"/>
        </w:numPr>
        <w:autoSpaceDE w:val="0"/>
        <w:autoSpaceDN w:val="0"/>
        <w:adjustRightInd w:val="0"/>
        <w:spacing w:after="0" w:line="240" w:lineRule="auto"/>
        <w:ind w:firstLine="680"/>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 xml:space="preserve">siekiant tinkamai ir laiku įvykdyti Sutartį būtina padidinti </w:t>
      </w:r>
      <w:r w:rsidR="0006245E">
        <w:rPr>
          <w:rFonts w:ascii="Times New Roman" w:eastAsia="Calibri" w:hAnsi="Times New Roman" w:cs="Times New Roman"/>
          <w:sz w:val="24"/>
          <w:szCs w:val="24"/>
        </w:rPr>
        <w:t>Paslaugų</w:t>
      </w:r>
      <w:r w:rsidRPr="00E62D09">
        <w:rPr>
          <w:rFonts w:ascii="Times New Roman" w:eastAsia="Calibri" w:hAnsi="Times New Roman" w:cs="Times New Roman"/>
          <w:sz w:val="24"/>
          <w:szCs w:val="24"/>
        </w:rPr>
        <w:t xml:space="preserve"> spartą dėl </w:t>
      </w:r>
      <w:r w:rsidR="0006245E">
        <w:rPr>
          <w:rFonts w:ascii="Times New Roman" w:eastAsia="Calibri" w:hAnsi="Times New Roman" w:cs="Times New Roman"/>
          <w:sz w:val="24"/>
          <w:szCs w:val="24"/>
        </w:rPr>
        <w:t>Paslaugų</w:t>
      </w:r>
      <w:r w:rsidRPr="00E62D09">
        <w:rPr>
          <w:rFonts w:ascii="Times New Roman" w:eastAsia="Calibri" w:hAnsi="Times New Roman" w:cs="Times New Roman"/>
          <w:sz w:val="24"/>
          <w:szCs w:val="24"/>
        </w:rPr>
        <w:t xml:space="preserve"> atlikimui nepalankių gamtinių sąlygų ar kitų pagrįstų aplinkybių.</w:t>
      </w:r>
    </w:p>
    <w:p w14:paraId="1106079F" w14:textId="01B232AC" w:rsidR="00E62D09" w:rsidRPr="00E62D09" w:rsidRDefault="00E62D09" w:rsidP="005A0AEA">
      <w:pPr>
        <w:widowControl w:val="0"/>
        <w:numPr>
          <w:ilvl w:val="0"/>
          <w:numId w:val="1"/>
        </w:numPr>
        <w:autoSpaceDE w:val="0"/>
        <w:autoSpaceDN w:val="0"/>
        <w:adjustRightInd w:val="0"/>
        <w:spacing w:after="0" w:line="240" w:lineRule="auto"/>
        <w:ind w:left="0" w:firstLine="680"/>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Sutarties 2</w:t>
      </w:r>
      <w:r w:rsidR="003D37B9">
        <w:rPr>
          <w:rFonts w:ascii="Times New Roman" w:eastAsia="Calibri" w:hAnsi="Times New Roman" w:cs="Times New Roman"/>
          <w:sz w:val="24"/>
          <w:szCs w:val="24"/>
        </w:rPr>
        <w:t>4</w:t>
      </w:r>
      <w:r w:rsidRPr="00E62D09">
        <w:rPr>
          <w:rFonts w:ascii="Times New Roman" w:eastAsia="Calibri" w:hAnsi="Times New Roman" w:cs="Times New Roman"/>
          <w:sz w:val="24"/>
          <w:szCs w:val="24"/>
        </w:rPr>
        <w:t xml:space="preserve"> ir 2</w:t>
      </w:r>
      <w:r w:rsidR="003D37B9">
        <w:rPr>
          <w:rFonts w:ascii="Times New Roman" w:eastAsia="Calibri" w:hAnsi="Times New Roman" w:cs="Times New Roman"/>
          <w:sz w:val="24"/>
          <w:szCs w:val="24"/>
        </w:rPr>
        <w:t>5</w:t>
      </w:r>
      <w:r w:rsidRPr="00E62D09">
        <w:rPr>
          <w:rFonts w:ascii="Times New Roman" w:eastAsia="Calibri" w:hAnsi="Times New Roman" w:cs="Times New Roman"/>
          <w:sz w:val="24"/>
          <w:szCs w:val="24"/>
        </w:rPr>
        <w:t xml:space="preserve"> punktuose nurodytais atvejais Užsakovui pateikiamas pagrįstas prašymas, pridedant jį pagrindžiančius dokumentus. Subrangovas gali pradėti vykdyti </w:t>
      </w:r>
      <w:r w:rsidR="0006245E">
        <w:rPr>
          <w:rFonts w:ascii="Times New Roman" w:eastAsia="Calibri" w:hAnsi="Times New Roman" w:cs="Times New Roman"/>
          <w:sz w:val="24"/>
          <w:szCs w:val="24"/>
        </w:rPr>
        <w:t>Paslaugų</w:t>
      </w:r>
      <w:r w:rsidRPr="00E62D09">
        <w:rPr>
          <w:rFonts w:ascii="Times New Roman" w:eastAsia="Calibri" w:hAnsi="Times New Roman" w:cs="Times New Roman"/>
          <w:sz w:val="24"/>
          <w:szCs w:val="24"/>
        </w:rPr>
        <w:t>, tik Rangovui gavus Užsakovo sutikimą.</w:t>
      </w:r>
    </w:p>
    <w:p w14:paraId="738AFC1D" w14:textId="592B356E" w:rsidR="00011C54" w:rsidRDefault="00011C54" w:rsidP="005A0AEA">
      <w:pPr>
        <w:widowControl w:val="0"/>
        <w:numPr>
          <w:ilvl w:val="0"/>
          <w:numId w:val="1"/>
        </w:numPr>
        <w:autoSpaceDE w:val="0"/>
        <w:autoSpaceDN w:val="0"/>
        <w:adjustRightInd w:val="0"/>
        <w:spacing w:after="0" w:line="240" w:lineRule="auto"/>
        <w:ind w:left="0" w:firstLine="680"/>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Užsakovas Sutarčiai</w:t>
      </w:r>
      <w:r w:rsidRPr="00E62D09">
        <w:rPr>
          <w:rFonts w:ascii="Times New Roman" w:eastAsia="Calibri" w:hAnsi="Times New Roman" w:cs="Times New Roman"/>
          <w:bCs/>
          <w:color w:val="000000"/>
          <w:sz w:val="24"/>
          <w:szCs w:val="24"/>
        </w:rPr>
        <w:t xml:space="preserve"> vykdyti skiria atsakingą Sutarties </w:t>
      </w:r>
      <w:r w:rsidRPr="00992CC5">
        <w:rPr>
          <w:rFonts w:ascii="Times New Roman" w:eastAsia="Calibri" w:hAnsi="Times New Roman" w:cs="Times New Roman"/>
          <w:bCs/>
          <w:color w:val="000000"/>
          <w:sz w:val="24"/>
          <w:szCs w:val="24"/>
        </w:rPr>
        <w:t>vykdytoją direktoriaus pavaduotoją ūkio reikalams Aureliją Rimkienę</w:t>
      </w:r>
      <w:r w:rsidRPr="00992CC5">
        <w:rPr>
          <w:rFonts w:ascii="Times New Roman" w:eastAsia="Calibri" w:hAnsi="Times New Roman" w:cs="Times New Roman"/>
          <w:color w:val="000000"/>
          <w:sz w:val="24"/>
          <w:szCs w:val="24"/>
        </w:rPr>
        <w:t>,</w:t>
      </w:r>
      <w:r w:rsidRPr="00992CC5">
        <w:rPr>
          <w:rFonts w:ascii="Times New Roman" w:eastAsia="Calibri" w:hAnsi="Times New Roman" w:cs="Times New Roman"/>
          <w:b/>
          <w:color w:val="000000"/>
          <w:sz w:val="24"/>
          <w:szCs w:val="24"/>
        </w:rPr>
        <w:t xml:space="preserve"> </w:t>
      </w:r>
      <w:proofErr w:type="spellStart"/>
      <w:r w:rsidRPr="00992CC5">
        <w:rPr>
          <w:rFonts w:ascii="Times New Roman" w:eastAsia="Calibri" w:hAnsi="Times New Roman" w:cs="Times New Roman"/>
          <w:color w:val="000000"/>
          <w:sz w:val="24"/>
          <w:szCs w:val="24"/>
        </w:rPr>
        <w:t>tel</w:t>
      </w:r>
      <w:proofErr w:type="spellEnd"/>
      <w:r w:rsidRPr="00992CC5">
        <w:rPr>
          <w:rFonts w:ascii="Times New Roman" w:eastAsia="Calibri" w:hAnsi="Times New Roman" w:cs="Times New Roman"/>
          <w:color w:val="000000"/>
          <w:sz w:val="24"/>
          <w:szCs w:val="24"/>
        </w:rPr>
        <w:t xml:space="preserve">. 8 684 34 520, </w:t>
      </w:r>
      <w:proofErr w:type="spellStart"/>
      <w:r w:rsidRPr="00992CC5">
        <w:rPr>
          <w:rFonts w:ascii="Times New Roman" w:eastAsia="Calibri" w:hAnsi="Times New Roman" w:cs="Times New Roman"/>
          <w:color w:val="000000"/>
          <w:sz w:val="24"/>
          <w:szCs w:val="24"/>
        </w:rPr>
        <w:t>el</w:t>
      </w:r>
      <w:proofErr w:type="spellEnd"/>
      <w:r w:rsidRPr="00992CC5">
        <w:rPr>
          <w:rFonts w:ascii="Times New Roman" w:eastAsia="Calibri" w:hAnsi="Times New Roman" w:cs="Times New Roman"/>
          <w:color w:val="000000"/>
          <w:sz w:val="24"/>
          <w:szCs w:val="24"/>
        </w:rPr>
        <w:t>. paštas ukis.progimnazija@gmail.com</w:t>
      </w:r>
      <w:r>
        <w:rPr>
          <w:rFonts w:ascii="Times New Roman" w:eastAsia="Calibri" w:hAnsi="Times New Roman" w:cs="Times New Roman"/>
          <w:color w:val="000000"/>
          <w:sz w:val="24"/>
          <w:szCs w:val="24"/>
        </w:rPr>
        <w:t>.</w:t>
      </w:r>
    </w:p>
    <w:p w14:paraId="6D683E89" w14:textId="4467DDAB" w:rsidR="00E62D09" w:rsidRPr="00E62D09" w:rsidRDefault="00E62D09" w:rsidP="005A0AEA">
      <w:pPr>
        <w:widowControl w:val="0"/>
        <w:numPr>
          <w:ilvl w:val="0"/>
          <w:numId w:val="1"/>
        </w:numPr>
        <w:autoSpaceDE w:val="0"/>
        <w:autoSpaceDN w:val="0"/>
        <w:adjustRightInd w:val="0"/>
        <w:spacing w:after="0" w:line="240" w:lineRule="auto"/>
        <w:ind w:left="0" w:firstLine="680"/>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Užsakovas Sutarčiai</w:t>
      </w:r>
      <w:r w:rsidRPr="00E62D09">
        <w:rPr>
          <w:rFonts w:ascii="Times New Roman" w:eastAsia="Calibri" w:hAnsi="Times New Roman" w:cs="Times New Roman"/>
          <w:bCs/>
          <w:color w:val="000000"/>
          <w:sz w:val="24"/>
          <w:szCs w:val="24"/>
        </w:rPr>
        <w:t xml:space="preserve"> vykdyti skiria atsakingą Sutarties vykdytoją (</w:t>
      </w:r>
      <w:r w:rsidRPr="00E62D09">
        <w:rPr>
          <w:rFonts w:ascii="Times New Roman" w:eastAsia="Calibri" w:hAnsi="Times New Roman" w:cs="Times New Roman"/>
          <w:sz w:val="24"/>
          <w:szCs w:val="24"/>
        </w:rPr>
        <w:t>–</w:t>
      </w:r>
      <w:proofErr w:type="spellStart"/>
      <w:r w:rsidRPr="00E62D09">
        <w:rPr>
          <w:rFonts w:ascii="Times New Roman" w:eastAsia="Calibri" w:hAnsi="Times New Roman" w:cs="Times New Roman"/>
          <w:bCs/>
          <w:color w:val="000000"/>
          <w:sz w:val="24"/>
          <w:szCs w:val="24"/>
        </w:rPr>
        <w:t>us</w:t>
      </w:r>
      <w:proofErr w:type="spellEnd"/>
      <w:r w:rsidRPr="00E62D09">
        <w:rPr>
          <w:rFonts w:ascii="Times New Roman" w:eastAsia="Calibri" w:hAnsi="Times New Roman" w:cs="Times New Roman"/>
          <w:bCs/>
          <w:color w:val="000000"/>
          <w:sz w:val="24"/>
          <w:szCs w:val="24"/>
        </w:rPr>
        <w:t xml:space="preserve">): </w:t>
      </w:r>
      <w:r w:rsidR="00007DFC">
        <w:rPr>
          <w:rFonts w:ascii="Times New Roman" w:eastAsia="Calibri" w:hAnsi="Times New Roman" w:cs="Times New Roman"/>
          <w:color w:val="080000"/>
          <w:sz w:val="24"/>
          <w:szCs w:val="24"/>
        </w:rPr>
        <w:t xml:space="preserve">Vaidotas </w:t>
      </w:r>
      <w:proofErr w:type="spellStart"/>
      <w:r w:rsidR="00007DFC">
        <w:rPr>
          <w:rFonts w:ascii="Times New Roman" w:eastAsia="Calibri" w:hAnsi="Times New Roman" w:cs="Times New Roman"/>
          <w:color w:val="080000"/>
          <w:sz w:val="24"/>
          <w:szCs w:val="24"/>
        </w:rPr>
        <w:t>Kiura</w:t>
      </w:r>
      <w:proofErr w:type="spellEnd"/>
      <w:r w:rsidRPr="00E62D09">
        <w:rPr>
          <w:rFonts w:ascii="Times New Roman" w:eastAsia="Calibri" w:hAnsi="Times New Roman" w:cs="Times New Roman"/>
          <w:color w:val="000000"/>
          <w:sz w:val="24"/>
          <w:szCs w:val="24"/>
        </w:rPr>
        <w:t>,</w:t>
      </w:r>
      <w:r w:rsidRPr="00E62D09">
        <w:rPr>
          <w:rFonts w:ascii="Times New Roman" w:eastAsia="Calibri" w:hAnsi="Times New Roman" w:cs="Times New Roman"/>
          <w:b/>
          <w:color w:val="000000"/>
          <w:sz w:val="24"/>
          <w:szCs w:val="24"/>
        </w:rPr>
        <w:t xml:space="preserve"> </w:t>
      </w:r>
      <w:r w:rsidRPr="00E62D09">
        <w:rPr>
          <w:rFonts w:ascii="Times New Roman" w:eastAsia="Calibri" w:hAnsi="Times New Roman" w:cs="Times New Roman"/>
          <w:color w:val="000000"/>
          <w:sz w:val="24"/>
          <w:szCs w:val="24"/>
        </w:rPr>
        <w:t>telefonas:</w:t>
      </w:r>
      <w:r w:rsidR="005F2464">
        <w:rPr>
          <w:rFonts w:ascii="Times New Roman" w:eastAsia="Calibri" w:hAnsi="Times New Roman" w:cs="Times New Roman"/>
          <w:color w:val="000000"/>
          <w:sz w:val="24"/>
          <w:szCs w:val="24"/>
        </w:rPr>
        <w:t xml:space="preserve"> +370 6</w:t>
      </w:r>
      <w:r w:rsidR="00007DFC">
        <w:rPr>
          <w:rFonts w:ascii="Times New Roman" w:eastAsia="Calibri" w:hAnsi="Times New Roman" w:cs="Times New Roman"/>
          <w:color w:val="000000"/>
          <w:sz w:val="24"/>
          <w:szCs w:val="24"/>
        </w:rPr>
        <w:t>15 37999</w:t>
      </w:r>
      <w:r w:rsidRPr="00E62D09">
        <w:rPr>
          <w:rFonts w:ascii="Times New Roman" w:eastAsia="Calibri" w:hAnsi="Times New Roman" w:cs="Times New Roman"/>
          <w:color w:val="000000"/>
          <w:sz w:val="24"/>
          <w:szCs w:val="24"/>
        </w:rPr>
        <w:t xml:space="preserve">, </w:t>
      </w:r>
      <w:proofErr w:type="spellStart"/>
      <w:r w:rsidRPr="00E62D09">
        <w:rPr>
          <w:rFonts w:ascii="Times New Roman" w:eastAsia="Calibri" w:hAnsi="Times New Roman" w:cs="Times New Roman"/>
          <w:color w:val="000000"/>
          <w:sz w:val="24"/>
          <w:szCs w:val="24"/>
        </w:rPr>
        <w:t>el</w:t>
      </w:r>
      <w:proofErr w:type="spellEnd"/>
      <w:r w:rsidRPr="00E62D09">
        <w:rPr>
          <w:rFonts w:ascii="Times New Roman" w:eastAsia="Calibri" w:hAnsi="Times New Roman" w:cs="Times New Roman"/>
          <w:color w:val="000000"/>
          <w:sz w:val="24"/>
          <w:szCs w:val="24"/>
        </w:rPr>
        <w:t xml:space="preserve">. paštas: </w:t>
      </w:r>
      <w:hyperlink r:id="rId9" w:history="1">
        <w:r w:rsidR="00007DFC" w:rsidRPr="00B0179C">
          <w:rPr>
            <w:rStyle w:val="Hipersaitas"/>
            <w:rFonts w:ascii="Times New Roman" w:eastAsia="Calibri" w:hAnsi="Times New Roman" w:cs="Times New Roman"/>
            <w:sz w:val="24"/>
            <w:szCs w:val="24"/>
          </w:rPr>
          <w:t>servisas</w:t>
        </w:r>
        <w:r w:rsidR="00007DFC" w:rsidRPr="00B0179C">
          <w:rPr>
            <w:rStyle w:val="Hipersaitas"/>
            <w:rFonts w:ascii="Times New Roman" w:eastAsia="Calibri" w:hAnsi="Times New Roman" w:cs="Times New Roman"/>
            <w:sz w:val="24"/>
            <w:szCs w:val="24"/>
            <w:lang w:val="en-US"/>
          </w:rPr>
          <w:t>@</w:t>
        </w:r>
        <w:proofErr w:type="spellStart"/>
        <w:r w:rsidR="00007DFC" w:rsidRPr="00B0179C">
          <w:rPr>
            <w:rStyle w:val="Hipersaitas"/>
            <w:rFonts w:ascii="Times New Roman" w:eastAsia="Calibri" w:hAnsi="Times New Roman" w:cs="Times New Roman"/>
            <w:sz w:val="24"/>
            <w:szCs w:val="24"/>
          </w:rPr>
          <w:t>mimata.lt</w:t>
        </w:r>
        <w:proofErr w:type="spellEnd"/>
      </w:hyperlink>
      <w:r w:rsidR="00011C54">
        <w:rPr>
          <w:rFonts w:ascii="Times New Roman" w:eastAsia="Calibri" w:hAnsi="Times New Roman" w:cs="Times New Roman"/>
          <w:color w:val="000000"/>
          <w:sz w:val="24"/>
          <w:szCs w:val="24"/>
        </w:rPr>
        <w:t>.</w:t>
      </w:r>
    </w:p>
    <w:p w14:paraId="0E8A60E6" w14:textId="4DB58572" w:rsidR="00E62D09" w:rsidRPr="00E62D09" w:rsidRDefault="00E62D09" w:rsidP="005A0AEA">
      <w:pPr>
        <w:widowControl w:val="0"/>
        <w:tabs>
          <w:tab w:val="left" w:pos="0"/>
          <w:tab w:val="left" w:pos="284"/>
        </w:tabs>
        <w:autoSpaceDE w:val="0"/>
        <w:autoSpaceDN w:val="0"/>
        <w:adjustRightInd w:val="0"/>
        <w:spacing w:after="0" w:line="240" w:lineRule="auto"/>
        <w:ind w:firstLine="680"/>
        <w:contextualSpacing/>
        <w:jc w:val="center"/>
        <w:rPr>
          <w:rFonts w:ascii="Times New Roman" w:eastAsia="Calibri" w:hAnsi="Times New Roman" w:cs="Times New Roman"/>
          <w:b/>
          <w:sz w:val="24"/>
          <w:szCs w:val="24"/>
        </w:rPr>
      </w:pPr>
      <w:r w:rsidRPr="00E62D09">
        <w:rPr>
          <w:rFonts w:ascii="Times New Roman" w:eastAsia="Calibri" w:hAnsi="Times New Roman" w:cs="Times New Roman"/>
          <w:b/>
          <w:sz w:val="24"/>
          <w:szCs w:val="24"/>
        </w:rPr>
        <w:lastRenderedPageBreak/>
        <w:t>V SKYRIUS</w:t>
      </w:r>
    </w:p>
    <w:p w14:paraId="6DB4070F" w14:textId="77777777" w:rsidR="00E62D09" w:rsidRPr="00E62D09" w:rsidRDefault="00E62D09" w:rsidP="005A0AEA">
      <w:pPr>
        <w:widowControl w:val="0"/>
        <w:tabs>
          <w:tab w:val="left" w:pos="0"/>
          <w:tab w:val="left" w:pos="284"/>
        </w:tabs>
        <w:autoSpaceDE w:val="0"/>
        <w:autoSpaceDN w:val="0"/>
        <w:adjustRightInd w:val="0"/>
        <w:spacing w:after="0" w:line="240" w:lineRule="auto"/>
        <w:ind w:firstLine="680"/>
        <w:contextualSpacing/>
        <w:jc w:val="center"/>
        <w:rPr>
          <w:rFonts w:ascii="Times New Roman" w:eastAsia="Calibri" w:hAnsi="Times New Roman" w:cs="Times New Roman"/>
          <w:b/>
          <w:sz w:val="24"/>
          <w:szCs w:val="24"/>
        </w:rPr>
      </w:pPr>
      <w:r w:rsidRPr="00E62D09">
        <w:rPr>
          <w:rFonts w:ascii="Times New Roman" w:eastAsia="Calibri" w:hAnsi="Times New Roman" w:cs="Times New Roman"/>
          <w:b/>
          <w:sz w:val="24"/>
          <w:szCs w:val="24"/>
        </w:rPr>
        <w:t>ŠALIŲ ATSAKOMYBĖ</w:t>
      </w:r>
    </w:p>
    <w:p w14:paraId="2E7FAA6F" w14:textId="77777777" w:rsidR="00E62D09" w:rsidRPr="00E62D09" w:rsidRDefault="00E62D09" w:rsidP="005A0AEA">
      <w:pPr>
        <w:widowControl w:val="0"/>
        <w:tabs>
          <w:tab w:val="left" w:pos="0"/>
          <w:tab w:val="left" w:pos="284"/>
        </w:tabs>
        <w:autoSpaceDE w:val="0"/>
        <w:autoSpaceDN w:val="0"/>
        <w:adjustRightInd w:val="0"/>
        <w:spacing w:after="0" w:line="240" w:lineRule="auto"/>
        <w:ind w:firstLine="680"/>
        <w:contextualSpacing/>
        <w:rPr>
          <w:rFonts w:ascii="Times New Roman" w:eastAsia="Calibri" w:hAnsi="Times New Roman" w:cs="Times New Roman"/>
          <w:b/>
          <w:sz w:val="24"/>
          <w:szCs w:val="24"/>
        </w:rPr>
      </w:pPr>
    </w:p>
    <w:p w14:paraId="72BA3206" w14:textId="77777777" w:rsidR="00E62D09" w:rsidRPr="00E62D09" w:rsidRDefault="00E62D09" w:rsidP="005A0AEA">
      <w:pPr>
        <w:widowControl w:val="0"/>
        <w:numPr>
          <w:ilvl w:val="0"/>
          <w:numId w:val="1"/>
        </w:numPr>
        <w:tabs>
          <w:tab w:val="num" w:pos="-110"/>
        </w:tabs>
        <w:autoSpaceDE w:val="0"/>
        <w:autoSpaceDN w:val="0"/>
        <w:adjustRightInd w:val="0"/>
        <w:spacing w:after="0" w:line="240" w:lineRule="auto"/>
        <w:ind w:left="0" w:firstLine="680"/>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Rangovas dėl savo kaltės atlygina Užsakovui atsiradusius nuostolius dėl netinkamo įsipareigojimų</w:t>
      </w:r>
      <w:r w:rsidRPr="00E62D09">
        <w:rPr>
          <w:rFonts w:ascii="Times New Roman" w:eastAsia="Calibri" w:hAnsi="Times New Roman" w:cs="Times New Roman"/>
          <w:color w:val="000000"/>
          <w:sz w:val="24"/>
          <w:szCs w:val="24"/>
        </w:rPr>
        <w:t xml:space="preserve"> pagal Sutartį vykdymo ar nevykdymo.</w:t>
      </w:r>
    </w:p>
    <w:p w14:paraId="6C1DF7E1" w14:textId="1974407E" w:rsidR="00E62D09" w:rsidRPr="00E62D09" w:rsidRDefault="00E62D09" w:rsidP="005A0AEA">
      <w:pPr>
        <w:widowControl w:val="0"/>
        <w:numPr>
          <w:ilvl w:val="0"/>
          <w:numId w:val="1"/>
        </w:numPr>
        <w:autoSpaceDE w:val="0"/>
        <w:autoSpaceDN w:val="0"/>
        <w:adjustRightInd w:val="0"/>
        <w:spacing w:after="0" w:line="240" w:lineRule="auto"/>
        <w:ind w:left="0" w:firstLine="680"/>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 xml:space="preserve">Kiekvienu atveju Rangovui praleidus bet kurios pareigos įvykdymo terminą, nustatytą šioje Sutartyje, Rangovas papildomai moka Užsakovui 0,02 </w:t>
      </w:r>
      <w:proofErr w:type="spellStart"/>
      <w:r w:rsidRPr="00E62D09">
        <w:rPr>
          <w:rFonts w:ascii="Times New Roman" w:eastAsia="Calibri" w:hAnsi="Times New Roman" w:cs="Times New Roman"/>
          <w:sz w:val="24"/>
          <w:szCs w:val="24"/>
        </w:rPr>
        <w:t>proc</w:t>
      </w:r>
      <w:proofErr w:type="spellEnd"/>
      <w:r w:rsidRPr="00E62D09">
        <w:rPr>
          <w:rFonts w:ascii="Times New Roman" w:eastAsia="Calibri" w:hAnsi="Times New Roman" w:cs="Times New Roman"/>
          <w:sz w:val="24"/>
          <w:szCs w:val="24"/>
        </w:rPr>
        <w:t xml:space="preserve">. delspinigius nuo neatliktų </w:t>
      </w:r>
      <w:r w:rsidR="0006245E">
        <w:rPr>
          <w:rFonts w:ascii="Times New Roman" w:eastAsia="Calibri" w:hAnsi="Times New Roman" w:cs="Times New Roman"/>
          <w:sz w:val="24"/>
          <w:szCs w:val="24"/>
        </w:rPr>
        <w:t>Paslaugų</w:t>
      </w:r>
      <w:r w:rsidRPr="00E62D09">
        <w:rPr>
          <w:rFonts w:ascii="Times New Roman" w:eastAsia="Calibri" w:hAnsi="Times New Roman" w:cs="Times New Roman"/>
          <w:sz w:val="24"/>
          <w:szCs w:val="24"/>
        </w:rPr>
        <w:t xml:space="preserve"> kainos už kiekvieną uždelstą dieną. </w:t>
      </w:r>
    </w:p>
    <w:p w14:paraId="54BB5B90" w14:textId="68531DA1" w:rsidR="00E62D09" w:rsidRPr="00E62D09" w:rsidRDefault="00E62D09" w:rsidP="005A0AEA">
      <w:pPr>
        <w:widowControl w:val="0"/>
        <w:numPr>
          <w:ilvl w:val="0"/>
          <w:numId w:val="1"/>
        </w:numPr>
        <w:autoSpaceDE w:val="0"/>
        <w:autoSpaceDN w:val="0"/>
        <w:adjustRightInd w:val="0"/>
        <w:spacing w:after="0" w:line="240" w:lineRule="auto"/>
        <w:ind w:left="0" w:firstLine="680"/>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Uždelsus laiku atsiskaityti už tinkamai, kokybiškai, laiku ir faktiškai atlikt</w:t>
      </w:r>
      <w:r w:rsidR="0006245E">
        <w:rPr>
          <w:rFonts w:ascii="Times New Roman" w:eastAsia="Calibri" w:hAnsi="Times New Roman" w:cs="Times New Roman"/>
          <w:sz w:val="24"/>
          <w:szCs w:val="24"/>
        </w:rPr>
        <w:t>a</w:t>
      </w:r>
      <w:r w:rsidRPr="00E62D09">
        <w:rPr>
          <w:rFonts w:ascii="Times New Roman" w:eastAsia="Calibri" w:hAnsi="Times New Roman" w:cs="Times New Roman"/>
          <w:sz w:val="24"/>
          <w:szCs w:val="24"/>
        </w:rPr>
        <w:t xml:space="preserve">s </w:t>
      </w:r>
      <w:r w:rsidR="0006245E">
        <w:rPr>
          <w:rFonts w:ascii="Times New Roman" w:eastAsia="Calibri" w:hAnsi="Times New Roman" w:cs="Times New Roman"/>
          <w:sz w:val="24"/>
          <w:szCs w:val="24"/>
        </w:rPr>
        <w:t>Paslaugas</w:t>
      </w:r>
      <w:r w:rsidRPr="00E62D09">
        <w:rPr>
          <w:rFonts w:ascii="Times New Roman" w:eastAsia="Calibri" w:hAnsi="Times New Roman" w:cs="Times New Roman"/>
          <w:sz w:val="24"/>
          <w:szCs w:val="24"/>
        </w:rPr>
        <w:t xml:space="preserve">, Užsakovas, Rangovui reikalaujant, moka 0,02 </w:t>
      </w:r>
      <w:proofErr w:type="spellStart"/>
      <w:r w:rsidRPr="00E62D09">
        <w:rPr>
          <w:rFonts w:ascii="Times New Roman" w:eastAsia="Calibri" w:hAnsi="Times New Roman" w:cs="Times New Roman"/>
          <w:sz w:val="24"/>
          <w:szCs w:val="24"/>
        </w:rPr>
        <w:t>proc</w:t>
      </w:r>
      <w:proofErr w:type="spellEnd"/>
      <w:r w:rsidRPr="00E62D09">
        <w:rPr>
          <w:rFonts w:ascii="Times New Roman" w:eastAsia="Calibri" w:hAnsi="Times New Roman" w:cs="Times New Roman"/>
          <w:sz w:val="24"/>
          <w:szCs w:val="24"/>
        </w:rPr>
        <w:t>. delspinigius nuo laiku neapmokėtos sumos už kiekvieną vėlavimo dieną. Šalys susitaria, kad šiuo atveju palūkanos nemokamos.</w:t>
      </w:r>
    </w:p>
    <w:p w14:paraId="32B481A6" w14:textId="22804837" w:rsidR="00E62D09" w:rsidRPr="00E62D09" w:rsidRDefault="00E62D09" w:rsidP="005A0AEA">
      <w:pPr>
        <w:widowControl w:val="0"/>
        <w:numPr>
          <w:ilvl w:val="0"/>
          <w:numId w:val="1"/>
        </w:numPr>
        <w:autoSpaceDE w:val="0"/>
        <w:autoSpaceDN w:val="0"/>
        <w:adjustRightInd w:val="0"/>
        <w:spacing w:after="0" w:line="240" w:lineRule="auto"/>
        <w:ind w:left="0" w:firstLine="680"/>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Jei Rangovas Sutartyje numatyt</w:t>
      </w:r>
      <w:r w:rsidR="0006245E">
        <w:rPr>
          <w:rFonts w:ascii="Times New Roman" w:eastAsia="Calibri" w:hAnsi="Times New Roman" w:cs="Times New Roman"/>
          <w:sz w:val="24"/>
          <w:szCs w:val="24"/>
        </w:rPr>
        <w:t>a</w:t>
      </w:r>
      <w:r w:rsidRPr="00E62D09">
        <w:rPr>
          <w:rFonts w:ascii="Times New Roman" w:eastAsia="Calibri" w:hAnsi="Times New Roman" w:cs="Times New Roman"/>
          <w:sz w:val="24"/>
          <w:szCs w:val="24"/>
        </w:rPr>
        <w:t xml:space="preserve">s </w:t>
      </w:r>
      <w:r w:rsidR="0006245E">
        <w:rPr>
          <w:rFonts w:ascii="Times New Roman" w:eastAsia="Calibri" w:hAnsi="Times New Roman" w:cs="Times New Roman"/>
          <w:sz w:val="24"/>
          <w:szCs w:val="24"/>
        </w:rPr>
        <w:t>Paslaugas</w:t>
      </w:r>
      <w:r w:rsidRPr="00E62D09">
        <w:rPr>
          <w:rFonts w:ascii="Times New Roman" w:eastAsia="Calibri" w:hAnsi="Times New Roman" w:cs="Times New Roman"/>
          <w:sz w:val="24"/>
          <w:szCs w:val="24"/>
        </w:rPr>
        <w:t xml:space="preserve"> atlieka nekokybiškai ir neatsižvelgdamas į Užsakovo pastabas per 5 darbo dienas trūkumų ir/ar defektų nepašalina, Užsakovas turi teisę nepasirašyti faktiškai atliktų </w:t>
      </w:r>
      <w:r w:rsidR="0006245E">
        <w:rPr>
          <w:rFonts w:ascii="Times New Roman" w:eastAsia="Calibri" w:hAnsi="Times New Roman" w:cs="Times New Roman"/>
          <w:sz w:val="24"/>
          <w:szCs w:val="24"/>
        </w:rPr>
        <w:t>Paslaugų</w:t>
      </w:r>
      <w:r w:rsidR="00011C54">
        <w:rPr>
          <w:rFonts w:ascii="Times New Roman" w:eastAsia="Calibri" w:hAnsi="Times New Roman" w:cs="Times New Roman"/>
          <w:sz w:val="24"/>
          <w:szCs w:val="24"/>
        </w:rPr>
        <w:t xml:space="preserve"> priėmimo</w:t>
      </w:r>
      <w:r w:rsidRPr="00E62D09">
        <w:rPr>
          <w:rFonts w:ascii="Times New Roman" w:eastAsia="Calibri" w:hAnsi="Times New Roman" w:cs="Times New Roman"/>
          <w:sz w:val="24"/>
          <w:szCs w:val="24"/>
        </w:rPr>
        <w:t xml:space="preserve"> perdavimo akto. Trūkumų ir/ar defektų nepašalinus ar juos pašalinus netinkamai, Užsakovas turi teisę nevykdyti mokėjimo, kol nebus ištaisyti Sutarties pažeidimai. Nustatytus pažeidimus Rangovas privalo pašalinti savo sąskaita.</w:t>
      </w:r>
    </w:p>
    <w:p w14:paraId="51DE8B14" w14:textId="05BC83F7" w:rsidR="00E62D09" w:rsidRPr="00E62D09" w:rsidRDefault="00E62D09" w:rsidP="005A0AEA">
      <w:pPr>
        <w:widowControl w:val="0"/>
        <w:numPr>
          <w:ilvl w:val="0"/>
          <w:numId w:val="1"/>
        </w:numPr>
        <w:suppressAutoHyphens/>
        <w:autoSpaceDE w:val="0"/>
        <w:autoSpaceDN w:val="0"/>
        <w:adjustRightInd w:val="0"/>
        <w:spacing w:after="0" w:line="240" w:lineRule="auto"/>
        <w:ind w:left="0" w:firstLine="680"/>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Šalys susitaria, kad kilus teisminiam ginčui dėl atsiskaitymo už atlikt</w:t>
      </w:r>
      <w:r w:rsidR="0006245E">
        <w:rPr>
          <w:rFonts w:ascii="Times New Roman" w:eastAsia="Calibri" w:hAnsi="Times New Roman" w:cs="Times New Roman"/>
          <w:sz w:val="24"/>
          <w:szCs w:val="24"/>
        </w:rPr>
        <w:t>a</w:t>
      </w:r>
      <w:r w:rsidRPr="00E62D09">
        <w:rPr>
          <w:rFonts w:ascii="Times New Roman" w:eastAsia="Calibri" w:hAnsi="Times New Roman" w:cs="Times New Roman"/>
          <w:sz w:val="24"/>
          <w:szCs w:val="24"/>
        </w:rPr>
        <w:t xml:space="preserve">s </w:t>
      </w:r>
      <w:r w:rsidR="0006245E">
        <w:rPr>
          <w:rFonts w:ascii="Times New Roman" w:eastAsia="Calibri" w:hAnsi="Times New Roman" w:cs="Times New Roman"/>
          <w:sz w:val="24"/>
          <w:szCs w:val="24"/>
        </w:rPr>
        <w:t>Paslaugas</w:t>
      </w:r>
      <w:r w:rsidRPr="00E62D09">
        <w:rPr>
          <w:rFonts w:ascii="Times New Roman" w:eastAsia="Calibri" w:hAnsi="Times New Roman" w:cs="Times New Roman"/>
          <w:sz w:val="24"/>
          <w:szCs w:val="24"/>
        </w:rPr>
        <w:t xml:space="preserve">, Rangovas gali reikalauti priteisti ne didesnes kaip 5 (penkių) procentų metines palūkanas nuo nesumokėtos sumos, kaip tai numatyta LR CK 6.210 </w:t>
      </w:r>
      <w:proofErr w:type="spellStart"/>
      <w:r w:rsidRPr="00E62D09">
        <w:rPr>
          <w:rFonts w:ascii="Times New Roman" w:eastAsia="Calibri" w:hAnsi="Times New Roman" w:cs="Times New Roman"/>
          <w:sz w:val="24"/>
          <w:szCs w:val="24"/>
        </w:rPr>
        <w:t>str</w:t>
      </w:r>
      <w:proofErr w:type="spellEnd"/>
      <w:r w:rsidRPr="00E62D09">
        <w:rPr>
          <w:rFonts w:ascii="Times New Roman" w:eastAsia="Calibri" w:hAnsi="Times New Roman" w:cs="Times New Roman"/>
          <w:sz w:val="24"/>
          <w:szCs w:val="24"/>
        </w:rPr>
        <w:t xml:space="preserve">. 1 </w:t>
      </w:r>
      <w:proofErr w:type="spellStart"/>
      <w:r w:rsidRPr="00E62D09">
        <w:rPr>
          <w:rFonts w:ascii="Times New Roman" w:eastAsia="Calibri" w:hAnsi="Times New Roman" w:cs="Times New Roman"/>
          <w:sz w:val="24"/>
          <w:szCs w:val="24"/>
        </w:rPr>
        <w:t>d</w:t>
      </w:r>
      <w:proofErr w:type="spellEnd"/>
      <w:r w:rsidRPr="00E62D09">
        <w:rPr>
          <w:rFonts w:ascii="Times New Roman" w:eastAsia="Calibri" w:hAnsi="Times New Roman" w:cs="Times New Roman"/>
          <w:sz w:val="24"/>
          <w:szCs w:val="24"/>
        </w:rPr>
        <w:t>.</w:t>
      </w:r>
    </w:p>
    <w:p w14:paraId="618A6CEF" w14:textId="77777777" w:rsidR="00E62D09" w:rsidRPr="00E62D09" w:rsidRDefault="00E62D09" w:rsidP="005A0AEA">
      <w:pPr>
        <w:widowControl w:val="0"/>
        <w:numPr>
          <w:ilvl w:val="0"/>
          <w:numId w:val="1"/>
        </w:numPr>
        <w:suppressAutoHyphens/>
        <w:autoSpaceDE w:val="0"/>
        <w:autoSpaceDN w:val="0"/>
        <w:adjustRightInd w:val="0"/>
        <w:spacing w:after="0" w:line="240" w:lineRule="auto"/>
        <w:ind w:left="0" w:firstLine="680"/>
        <w:contextualSpacing/>
        <w:jc w:val="both"/>
        <w:rPr>
          <w:rFonts w:ascii="Times New Roman" w:eastAsia="Times New Roman" w:hAnsi="Times New Roman" w:cs="Times New Roman"/>
          <w:sz w:val="24"/>
          <w:szCs w:val="24"/>
        </w:rPr>
      </w:pPr>
      <w:r w:rsidRPr="00E62D09">
        <w:rPr>
          <w:rFonts w:ascii="Times New Roman" w:eastAsia="Calibri" w:hAnsi="Times New Roman" w:cs="Times New Roman"/>
          <w:sz w:val="24"/>
          <w:szCs w:val="24"/>
        </w:rPr>
        <w:t>Šalys atleidžiamos nuo atsakomybės esant nenugalimos jėgos (</w:t>
      </w:r>
      <w:proofErr w:type="spellStart"/>
      <w:r w:rsidRPr="00E62D09">
        <w:rPr>
          <w:rFonts w:ascii="Times New Roman" w:eastAsia="Calibri" w:hAnsi="Times New Roman" w:cs="Times New Roman"/>
          <w:i/>
          <w:sz w:val="24"/>
          <w:szCs w:val="24"/>
        </w:rPr>
        <w:t>force</w:t>
      </w:r>
      <w:proofErr w:type="spellEnd"/>
      <w:r w:rsidRPr="00E62D09">
        <w:rPr>
          <w:rFonts w:ascii="Times New Roman" w:eastAsia="Calibri" w:hAnsi="Times New Roman" w:cs="Times New Roman"/>
          <w:i/>
          <w:sz w:val="24"/>
          <w:szCs w:val="24"/>
        </w:rPr>
        <w:t xml:space="preserve"> majeure</w:t>
      </w:r>
      <w:r w:rsidRPr="00E62D09">
        <w:rPr>
          <w:rFonts w:ascii="Times New Roman" w:eastAsia="Calibri" w:hAnsi="Times New Roman" w:cs="Times New Roman"/>
          <w:sz w:val="24"/>
          <w:szCs w:val="24"/>
        </w:rPr>
        <w:t xml:space="preserve">) aplinkybėms pagal LR CK 6.212 </w:t>
      </w:r>
      <w:proofErr w:type="spellStart"/>
      <w:r w:rsidRPr="00E62D09">
        <w:rPr>
          <w:rFonts w:ascii="Times New Roman" w:eastAsia="Calibri" w:hAnsi="Times New Roman" w:cs="Times New Roman"/>
          <w:sz w:val="24"/>
          <w:szCs w:val="24"/>
        </w:rPr>
        <w:t>str</w:t>
      </w:r>
      <w:proofErr w:type="spellEnd"/>
      <w:r w:rsidRPr="00E62D09">
        <w:rPr>
          <w:rFonts w:ascii="Times New Roman" w:eastAsia="Calibri" w:hAnsi="Times New Roman" w:cs="Times New Roman"/>
          <w:sz w:val="24"/>
          <w:szCs w:val="24"/>
        </w:rPr>
        <w:t>.</w:t>
      </w:r>
    </w:p>
    <w:p w14:paraId="1681F188" w14:textId="77777777" w:rsidR="00E62D09" w:rsidRPr="00E62D09" w:rsidRDefault="00E62D09" w:rsidP="005A0AEA">
      <w:pPr>
        <w:widowControl w:val="0"/>
        <w:suppressAutoHyphens/>
        <w:autoSpaceDE w:val="0"/>
        <w:autoSpaceDN w:val="0"/>
        <w:adjustRightInd w:val="0"/>
        <w:spacing w:after="0" w:line="240" w:lineRule="auto"/>
        <w:ind w:firstLine="680"/>
        <w:contextualSpacing/>
        <w:jc w:val="both"/>
        <w:rPr>
          <w:rFonts w:ascii="Times New Roman" w:eastAsia="Times New Roman" w:hAnsi="Times New Roman" w:cs="Times New Roman"/>
          <w:sz w:val="24"/>
          <w:szCs w:val="24"/>
        </w:rPr>
      </w:pPr>
    </w:p>
    <w:p w14:paraId="121BA6AE" w14:textId="77777777" w:rsidR="00E62D09" w:rsidRPr="00E62D09" w:rsidRDefault="00E62D09" w:rsidP="005A0AEA">
      <w:pPr>
        <w:widowControl w:val="0"/>
        <w:autoSpaceDE w:val="0"/>
        <w:autoSpaceDN w:val="0"/>
        <w:adjustRightInd w:val="0"/>
        <w:spacing w:after="0" w:line="240" w:lineRule="auto"/>
        <w:ind w:firstLine="680"/>
        <w:contextualSpacing/>
        <w:jc w:val="center"/>
        <w:outlineLvl w:val="0"/>
        <w:rPr>
          <w:rFonts w:ascii="Times New Roman" w:eastAsia="Calibri" w:hAnsi="Times New Roman" w:cs="Times New Roman"/>
          <w:b/>
          <w:sz w:val="24"/>
          <w:szCs w:val="24"/>
        </w:rPr>
      </w:pPr>
      <w:r w:rsidRPr="00E62D09">
        <w:rPr>
          <w:rFonts w:ascii="Times New Roman" w:eastAsia="Calibri" w:hAnsi="Times New Roman" w:cs="Times New Roman"/>
          <w:b/>
          <w:sz w:val="24"/>
          <w:szCs w:val="24"/>
        </w:rPr>
        <w:t>VI SKYRIUS</w:t>
      </w:r>
    </w:p>
    <w:p w14:paraId="49D6247F" w14:textId="77777777" w:rsidR="00E62D09" w:rsidRPr="00E62D09" w:rsidRDefault="00E62D09" w:rsidP="005A0AEA">
      <w:pPr>
        <w:widowControl w:val="0"/>
        <w:autoSpaceDE w:val="0"/>
        <w:autoSpaceDN w:val="0"/>
        <w:adjustRightInd w:val="0"/>
        <w:spacing w:after="0" w:line="240" w:lineRule="auto"/>
        <w:ind w:firstLine="680"/>
        <w:contextualSpacing/>
        <w:jc w:val="center"/>
        <w:outlineLvl w:val="0"/>
        <w:rPr>
          <w:rFonts w:ascii="Times New Roman" w:eastAsia="Calibri" w:hAnsi="Times New Roman" w:cs="Times New Roman"/>
          <w:b/>
          <w:sz w:val="24"/>
          <w:szCs w:val="24"/>
        </w:rPr>
      </w:pPr>
      <w:r w:rsidRPr="00E62D09">
        <w:rPr>
          <w:rFonts w:ascii="Times New Roman" w:eastAsia="Calibri" w:hAnsi="Times New Roman" w:cs="Times New Roman"/>
          <w:b/>
          <w:sz w:val="24"/>
          <w:szCs w:val="24"/>
        </w:rPr>
        <w:t>KITOS SĄLYGOS</w:t>
      </w:r>
    </w:p>
    <w:p w14:paraId="3742FA53" w14:textId="77777777" w:rsidR="00E62D09" w:rsidRPr="00E62D09" w:rsidRDefault="00E62D09" w:rsidP="005A0AEA">
      <w:pPr>
        <w:widowControl w:val="0"/>
        <w:autoSpaceDE w:val="0"/>
        <w:autoSpaceDN w:val="0"/>
        <w:adjustRightInd w:val="0"/>
        <w:spacing w:after="0" w:line="240" w:lineRule="auto"/>
        <w:ind w:firstLine="680"/>
        <w:contextualSpacing/>
        <w:jc w:val="center"/>
        <w:outlineLvl w:val="0"/>
        <w:rPr>
          <w:rFonts w:ascii="Times New Roman" w:eastAsia="Calibri" w:hAnsi="Times New Roman" w:cs="Times New Roman"/>
          <w:b/>
          <w:sz w:val="24"/>
          <w:szCs w:val="24"/>
        </w:rPr>
      </w:pPr>
    </w:p>
    <w:p w14:paraId="1F8A01FE" w14:textId="77777777" w:rsidR="00E62D09" w:rsidRPr="00E62D09" w:rsidRDefault="00E62D09" w:rsidP="005A0AEA">
      <w:pPr>
        <w:widowControl w:val="0"/>
        <w:numPr>
          <w:ilvl w:val="0"/>
          <w:numId w:val="1"/>
        </w:numPr>
        <w:suppressAutoHyphens/>
        <w:autoSpaceDE w:val="0"/>
        <w:autoSpaceDN w:val="0"/>
        <w:adjustRightInd w:val="0"/>
        <w:spacing w:after="0" w:line="240" w:lineRule="auto"/>
        <w:ind w:left="0" w:firstLine="680"/>
        <w:contextualSpacing/>
        <w:jc w:val="both"/>
        <w:rPr>
          <w:rFonts w:ascii="Times New Roman" w:eastAsia="Calibri" w:hAnsi="Times New Roman" w:cs="Times New Roman"/>
          <w:sz w:val="24"/>
          <w:szCs w:val="24"/>
          <w:lang w:eastAsia="lt-LT"/>
        </w:rPr>
      </w:pPr>
      <w:r w:rsidRPr="00E62D09">
        <w:rPr>
          <w:rFonts w:ascii="Times New Roman" w:eastAsia="Calibri" w:hAnsi="Times New Roman" w:cs="Times New Roman"/>
          <w:sz w:val="24"/>
          <w:szCs w:val="24"/>
        </w:rPr>
        <w:t>Šalims pasirašius Sutartį, ši Sutartis įsigalioja nuo Sutarties pasirašymo dienos ir galioja iki visiško Šalių įsipareigojimų pagal šią Sutartį įvykdymo dienos arba Sutarties nutraukimo.</w:t>
      </w:r>
    </w:p>
    <w:p w14:paraId="0C7B3DD3" w14:textId="77777777" w:rsidR="00E62D09" w:rsidRPr="00E62D09" w:rsidRDefault="00E62D09" w:rsidP="005A0AEA">
      <w:pPr>
        <w:widowControl w:val="0"/>
        <w:numPr>
          <w:ilvl w:val="0"/>
          <w:numId w:val="1"/>
        </w:numPr>
        <w:autoSpaceDE w:val="0"/>
        <w:autoSpaceDN w:val="0"/>
        <w:adjustRightInd w:val="0"/>
        <w:spacing w:after="0" w:line="240" w:lineRule="auto"/>
        <w:ind w:left="0" w:firstLine="680"/>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Šalys, vykdydamos Sutarties įsipareigojimus, vadovaujasi Lietuvos Respublikos įstatymais, kitais teisės aktais, pirkimo dokumentais ir Rangovo pateiktu konkursiniu pasiūlymu. Rangovo konkursinis pasiūlymas kartu su pirkimo dokumentais ir priedais yra neatskiriama Sutarties dalis.</w:t>
      </w:r>
    </w:p>
    <w:p w14:paraId="6EFF853E" w14:textId="77777777" w:rsidR="00E62D09" w:rsidRPr="00E62D09" w:rsidRDefault="00E62D09" w:rsidP="005A0AEA">
      <w:pPr>
        <w:widowControl w:val="0"/>
        <w:numPr>
          <w:ilvl w:val="0"/>
          <w:numId w:val="1"/>
        </w:numPr>
        <w:suppressAutoHyphens/>
        <w:autoSpaceDE w:val="0"/>
        <w:autoSpaceDN w:val="0"/>
        <w:adjustRightInd w:val="0"/>
        <w:spacing w:after="0" w:line="240" w:lineRule="auto"/>
        <w:ind w:left="0" w:firstLine="680"/>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p>
    <w:p w14:paraId="5BA78133" w14:textId="77777777" w:rsidR="00E62D09" w:rsidRPr="00E62D09" w:rsidRDefault="00E62D09" w:rsidP="005A0AEA">
      <w:pPr>
        <w:widowControl w:val="0"/>
        <w:numPr>
          <w:ilvl w:val="0"/>
          <w:numId w:val="1"/>
        </w:numPr>
        <w:suppressAutoHyphens/>
        <w:autoSpaceDE w:val="0"/>
        <w:autoSpaceDN w:val="0"/>
        <w:adjustRightInd w:val="0"/>
        <w:spacing w:after="0" w:line="240" w:lineRule="auto"/>
        <w:ind w:left="0" w:firstLine="680"/>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Sutarties Šalims yra žinoma, kad ši Sutartis yra vieša, išskyrus joje esančią konfidencialią informaciją. Konfidencialia informacija laikoma tik tokia informacija, kurios atskleidimas prieštarautų teisės aktams.</w:t>
      </w:r>
    </w:p>
    <w:p w14:paraId="44146E19" w14:textId="77777777" w:rsidR="00E62D09" w:rsidRPr="00E62D09" w:rsidRDefault="00E62D09" w:rsidP="005A0AEA">
      <w:pPr>
        <w:widowControl w:val="0"/>
        <w:numPr>
          <w:ilvl w:val="0"/>
          <w:numId w:val="1"/>
        </w:numPr>
        <w:suppressAutoHyphens/>
        <w:autoSpaceDE w:val="0"/>
        <w:autoSpaceDN w:val="0"/>
        <w:adjustRightInd w:val="0"/>
        <w:spacing w:after="0" w:line="240" w:lineRule="auto"/>
        <w:ind w:left="0" w:firstLine="680"/>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Sutarčiai, iš jos kylantiems Šalių santykiams bei jų aiškinimui taikoma Lietuvos Respublikos teisė.</w:t>
      </w:r>
    </w:p>
    <w:p w14:paraId="5ED0967D" w14:textId="77777777" w:rsidR="00E62D09" w:rsidRPr="00E62D09" w:rsidRDefault="00E62D09" w:rsidP="005A0AEA">
      <w:pPr>
        <w:widowControl w:val="0"/>
        <w:numPr>
          <w:ilvl w:val="0"/>
          <w:numId w:val="1"/>
        </w:numPr>
        <w:autoSpaceDE w:val="0"/>
        <w:autoSpaceDN w:val="0"/>
        <w:adjustRightInd w:val="0"/>
        <w:spacing w:after="0" w:line="240" w:lineRule="auto"/>
        <w:ind w:left="0" w:firstLine="680"/>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032A1859" w14:textId="77777777" w:rsidR="00E62D09" w:rsidRPr="00E62D09" w:rsidRDefault="00E62D09" w:rsidP="005A0AEA">
      <w:pPr>
        <w:widowControl w:val="0"/>
        <w:numPr>
          <w:ilvl w:val="0"/>
          <w:numId w:val="1"/>
        </w:numPr>
        <w:autoSpaceDE w:val="0"/>
        <w:autoSpaceDN w:val="0"/>
        <w:adjustRightInd w:val="0"/>
        <w:spacing w:after="0" w:line="240" w:lineRule="auto"/>
        <w:ind w:left="0" w:firstLine="680"/>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58C8F758" w14:textId="38FB00AE" w:rsidR="00B56277" w:rsidRPr="00011C54" w:rsidRDefault="00E62D09" w:rsidP="00011C54">
      <w:pPr>
        <w:widowControl w:val="0"/>
        <w:numPr>
          <w:ilvl w:val="0"/>
          <w:numId w:val="1"/>
        </w:numPr>
        <w:autoSpaceDE w:val="0"/>
        <w:autoSpaceDN w:val="0"/>
        <w:adjustRightInd w:val="0"/>
        <w:spacing w:after="0" w:line="240" w:lineRule="auto"/>
        <w:ind w:left="0" w:firstLine="680"/>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Sutartis pasirašyta lietuvių kalba 2 (dviem) egzemplioriais, turinčiais vienodą juridinę galią, po vieną – Užsakovui ir Rangovui.</w:t>
      </w:r>
    </w:p>
    <w:p w14:paraId="3B846ACB" w14:textId="77777777" w:rsidR="00B56277" w:rsidRPr="00E62D09" w:rsidRDefault="00B56277" w:rsidP="00B56277">
      <w:pPr>
        <w:widowControl w:val="0"/>
        <w:autoSpaceDE w:val="0"/>
        <w:autoSpaceDN w:val="0"/>
        <w:adjustRightInd w:val="0"/>
        <w:spacing w:after="0" w:line="240" w:lineRule="auto"/>
        <w:ind w:firstLine="680"/>
        <w:contextualSpacing/>
        <w:jc w:val="center"/>
        <w:rPr>
          <w:rFonts w:ascii="Times New Roman" w:eastAsia="Calibri" w:hAnsi="Times New Roman" w:cs="Times New Roman"/>
          <w:b/>
          <w:sz w:val="24"/>
          <w:szCs w:val="24"/>
        </w:rPr>
      </w:pPr>
      <w:r w:rsidRPr="00E62D09">
        <w:rPr>
          <w:rFonts w:ascii="Times New Roman" w:eastAsia="Calibri" w:hAnsi="Times New Roman" w:cs="Times New Roman"/>
          <w:b/>
          <w:sz w:val="24"/>
          <w:szCs w:val="24"/>
        </w:rPr>
        <w:lastRenderedPageBreak/>
        <w:t>VII SKYRIUS</w:t>
      </w:r>
    </w:p>
    <w:p w14:paraId="1F9AE832" w14:textId="140170E8" w:rsidR="00B56277" w:rsidRPr="00B56277" w:rsidRDefault="00B56277" w:rsidP="00B56277">
      <w:pPr>
        <w:widowControl w:val="0"/>
        <w:autoSpaceDE w:val="0"/>
        <w:autoSpaceDN w:val="0"/>
        <w:adjustRightInd w:val="0"/>
        <w:spacing w:after="0" w:line="240" w:lineRule="auto"/>
        <w:ind w:left="680"/>
        <w:contextualSpacing/>
        <w:jc w:val="center"/>
        <w:rPr>
          <w:rFonts w:ascii="Times New Roman" w:eastAsia="Calibri" w:hAnsi="Times New Roman" w:cs="Times New Roman"/>
          <w:caps/>
          <w:sz w:val="24"/>
          <w:szCs w:val="24"/>
        </w:rPr>
      </w:pPr>
      <w:r w:rsidRPr="00B56277">
        <w:rPr>
          <w:rFonts w:ascii="Times New Roman" w:eastAsia="Calibri" w:hAnsi="Times New Roman" w:cs="Times New Roman"/>
          <w:b/>
          <w:caps/>
          <w:sz w:val="24"/>
          <w:szCs w:val="24"/>
        </w:rPr>
        <w:t>Asmens duomenų tvarkymas</w:t>
      </w:r>
    </w:p>
    <w:p w14:paraId="236D3B51" w14:textId="77777777" w:rsidR="00B56277" w:rsidRPr="00B56277" w:rsidRDefault="00B56277" w:rsidP="00011C54">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p w14:paraId="1F16B6A4" w14:textId="2BB970C5" w:rsidR="00B56277" w:rsidRPr="00011C54" w:rsidRDefault="00B56277" w:rsidP="00011C54">
      <w:pPr>
        <w:pStyle w:val="Sraopastraipa"/>
        <w:widowControl w:val="0"/>
        <w:numPr>
          <w:ilvl w:val="0"/>
          <w:numId w:val="1"/>
        </w:numPr>
        <w:autoSpaceDE w:val="0"/>
        <w:autoSpaceDN w:val="0"/>
        <w:adjustRightInd w:val="0"/>
        <w:spacing w:after="0" w:line="240" w:lineRule="auto"/>
        <w:ind w:left="0" w:firstLine="680"/>
        <w:jc w:val="both"/>
        <w:rPr>
          <w:rFonts w:ascii="Times New Roman" w:eastAsia="Calibri" w:hAnsi="Times New Roman" w:cs="Times New Roman"/>
          <w:sz w:val="24"/>
          <w:szCs w:val="24"/>
        </w:rPr>
      </w:pPr>
      <w:r w:rsidRPr="00B56277">
        <w:rPr>
          <w:rFonts w:ascii="Times New Roman" w:eastAsia="Calibri" w:hAnsi="Times New Roman" w:cs="Times New Roman"/>
          <w:sz w:val="24"/>
          <w:szCs w:val="24"/>
        </w:rPr>
        <w:t xml:space="preserve">Sudarydamos šią Sutartį Šalys patvirtina, kad supranta, jog nuo 2018 </w:t>
      </w:r>
      <w:proofErr w:type="spellStart"/>
      <w:r w:rsidRPr="00B56277">
        <w:rPr>
          <w:rFonts w:ascii="Times New Roman" w:eastAsia="Calibri" w:hAnsi="Times New Roman" w:cs="Times New Roman"/>
          <w:sz w:val="24"/>
          <w:szCs w:val="24"/>
        </w:rPr>
        <w:t>m</w:t>
      </w:r>
      <w:proofErr w:type="spellEnd"/>
      <w:r w:rsidRPr="00B56277">
        <w:rPr>
          <w:rFonts w:ascii="Times New Roman" w:eastAsia="Calibri" w:hAnsi="Times New Roman" w:cs="Times New Roman"/>
          <w:sz w:val="24"/>
          <w:szCs w:val="24"/>
        </w:rPr>
        <w:t xml:space="preserve">. gegužės 25 </w:t>
      </w:r>
      <w:proofErr w:type="spellStart"/>
      <w:r w:rsidRPr="00B56277">
        <w:rPr>
          <w:rFonts w:ascii="Times New Roman" w:eastAsia="Calibri" w:hAnsi="Times New Roman" w:cs="Times New Roman"/>
          <w:sz w:val="24"/>
          <w:szCs w:val="24"/>
        </w:rPr>
        <w:t>d</w:t>
      </w:r>
      <w:proofErr w:type="spellEnd"/>
      <w:r w:rsidRPr="00B56277">
        <w:rPr>
          <w:rFonts w:ascii="Times New Roman" w:eastAsia="Calibri" w:hAnsi="Times New Roman" w:cs="Times New Roman"/>
          <w:sz w:val="24"/>
          <w:szCs w:val="24"/>
        </w:rPr>
        <w:t xml:space="preserve">. yra tiesiogiai taikomas 2016 </w:t>
      </w:r>
      <w:proofErr w:type="spellStart"/>
      <w:r w:rsidRPr="00B56277">
        <w:rPr>
          <w:rFonts w:ascii="Times New Roman" w:eastAsia="Calibri" w:hAnsi="Times New Roman" w:cs="Times New Roman"/>
          <w:sz w:val="24"/>
          <w:szCs w:val="24"/>
        </w:rPr>
        <w:t>m</w:t>
      </w:r>
      <w:proofErr w:type="spellEnd"/>
      <w:r w:rsidRPr="00B56277">
        <w:rPr>
          <w:rFonts w:ascii="Times New Roman" w:eastAsia="Calibri" w:hAnsi="Times New Roman" w:cs="Times New Roman"/>
          <w:sz w:val="24"/>
          <w:szCs w:val="24"/>
        </w:rPr>
        <w:t xml:space="preserve">. balandžio 27 </w:t>
      </w:r>
      <w:proofErr w:type="spellStart"/>
      <w:r w:rsidRPr="00B56277">
        <w:rPr>
          <w:rFonts w:ascii="Times New Roman" w:eastAsia="Calibri" w:hAnsi="Times New Roman" w:cs="Times New Roman"/>
          <w:sz w:val="24"/>
          <w:szCs w:val="24"/>
        </w:rPr>
        <w:t>d</w:t>
      </w:r>
      <w:proofErr w:type="spellEnd"/>
      <w:r w:rsidRPr="00B56277">
        <w:rPr>
          <w:rFonts w:ascii="Times New Roman" w:eastAsia="Calibri" w:hAnsi="Times New Roman" w:cs="Times New Roman"/>
          <w:sz w:val="24"/>
          <w:szCs w:val="24"/>
        </w:rPr>
        <w:t>. priimtas Europos Parlamento ir Tarybos reglamentas (ES) 2016/679 dėl fizinių asmenų apsaugos tvarkant asmens duomenis ir dėl laisvo tokių duomenų judėjimo (toliau – Reglamentas).</w:t>
      </w:r>
    </w:p>
    <w:p w14:paraId="31125AC6" w14:textId="47BCF2E9" w:rsidR="00B56277" w:rsidRPr="00011C54" w:rsidRDefault="00B56277" w:rsidP="00011C54">
      <w:pPr>
        <w:pStyle w:val="Sraopastraipa"/>
        <w:widowControl w:val="0"/>
        <w:numPr>
          <w:ilvl w:val="0"/>
          <w:numId w:val="1"/>
        </w:numPr>
        <w:autoSpaceDE w:val="0"/>
        <w:autoSpaceDN w:val="0"/>
        <w:adjustRightInd w:val="0"/>
        <w:spacing w:after="0" w:line="240" w:lineRule="auto"/>
        <w:ind w:left="0" w:firstLine="680"/>
        <w:jc w:val="both"/>
        <w:rPr>
          <w:rFonts w:ascii="Times New Roman" w:eastAsia="Calibri" w:hAnsi="Times New Roman" w:cs="Times New Roman"/>
          <w:sz w:val="24"/>
          <w:szCs w:val="24"/>
        </w:rPr>
      </w:pPr>
      <w:r w:rsidRPr="00B56277">
        <w:rPr>
          <w:rFonts w:ascii="Times New Roman" w:eastAsia="Calibri" w:hAnsi="Times New Roman" w:cs="Times New Roman"/>
          <w:sz w:val="24"/>
          <w:szCs w:val="24"/>
        </w:rPr>
        <w:t>Sutarties vykdymo metu Šalių gauti asmens duomenys yra tvarkomi pagal Reglamento (ES) 2016/679 6 straipsnio 1 dalies b punktą, t. y. tvarkyti duomenis būtina siekiant įvykdyti sutartį, kurios Šalis yra duomenų subjektas.</w:t>
      </w:r>
    </w:p>
    <w:p w14:paraId="57D9611B" w14:textId="23397966" w:rsidR="00B56277" w:rsidRPr="00011C54" w:rsidRDefault="00B56277" w:rsidP="00011C54">
      <w:pPr>
        <w:pStyle w:val="Sraopastraipa"/>
        <w:widowControl w:val="0"/>
        <w:numPr>
          <w:ilvl w:val="0"/>
          <w:numId w:val="1"/>
        </w:numPr>
        <w:autoSpaceDE w:val="0"/>
        <w:autoSpaceDN w:val="0"/>
        <w:adjustRightInd w:val="0"/>
        <w:spacing w:after="0" w:line="240" w:lineRule="auto"/>
        <w:ind w:left="0" w:firstLine="680"/>
        <w:jc w:val="both"/>
        <w:rPr>
          <w:rFonts w:ascii="Times New Roman" w:eastAsia="Calibri" w:hAnsi="Times New Roman" w:cs="Times New Roman"/>
          <w:sz w:val="24"/>
          <w:szCs w:val="24"/>
        </w:rPr>
      </w:pPr>
      <w:r w:rsidRPr="00B56277">
        <w:rPr>
          <w:rFonts w:ascii="Times New Roman" w:eastAsia="Calibri" w:hAnsi="Times New Roman" w:cs="Times New Roman"/>
          <w:sz w:val="24"/>
          <w:szCs w:val="24"/>
        </w:rPr>
        <w:t>Sutarties Šalys, vykdydamos šią Sutartį nėra įpareigotos tvarkyti asmens duomenis viena kitos vardu, todėl šios Sutarties vykdymo laikotarpiu yra laikomos duomenų valdytojais, ir joms tenka pereiga laikytis Reglamente (ES) 2016/679 duomenų valdytojui numatytų teisių ir pareigų.</w:t>
      </w:r>
    </w:p>
    <w:p w14:paraId="2DA6302D" w14:textId="25F4E824" w:rsidR="00B56277" w:rsidRPr="00B56277" w:rsidRDefault="00B56277" w:rsidP="00B56277">
      <w:pPr>
        <w:pStyle w:val="Sraopastraipa"/>
        <w:widowControl w:val="0"/>
        <w:numPr>
          <w:ilvl w:val="0"/>
          <w:numId w:val="1"/>
        </w:numPr>
        <w:autoSpaceDE w:val="0"/>
        <w:autoSpaceDN w:val="0"/>
        <w:adjustRightInd w:val="0"/>
        <w:spacing w:after="0" w:line="240" w:lineRule="auto"/>
        <w:ind w:left="0" w:firstLine="680"/>
        <w:jc w:val="both"/>
        <w:rPr>
          <w:rFonts w:ascii="Times New Roman" w:eastAsia="Calibri" w:hAnsi="Times New Roman" w:cs="Times New Roman"/>
          <w:sz w:val="24"/>
          <w:szCs w:val="24"/>
        </w:rPr>
      </w:pPr>
      <w:r w:rsidRPr="00B56277">
        <w:rPr>
          <w:rFonts w:ascii="Times New Roman" w:eastAsia="Calibri" w:hAnsi="Times New Roman" w:cs="Times New Roman"/>
          <w:sz w:val="24"/>
          <w:szCs w:val="24"/>
        </w:rPr>
        <w:t>Sutarties Šalys gautus asmens duomenis saugo – ne trumpiau kaip 4 metus nuo Sutarties įvykdymo ir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7C4C7579" w14:textId="77777777" w:rsidR="00B56277" w:rsidRDefault="00B56277" w:rsidP="00011C54">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p w14:paraId="030F00A4" w14:textId="77777777" w:rsidR="00E62D09" w:rsidRPr="00E62D09" w:rsidRDefault="00E62D09" w:rsidP="005A0AEA">
      <w:pPr>
        <w:widowControl w:val="0"/>
        <w:autoSpaceDE w:val="0"/>
        <w:autoSpaceDN w:val="0"/>
        <w:adjustRightInd w:val="0"/>
        <w:spacing w:after="0" w:line="240" w:lineRule="auto"/>
        <w:ind w:firstLine="680"/>
        <w:contextualSpacing/>
        <w:jc w:val="center"/>
        <w:rPr>
          <w:rFonts w:ascii="Times New Roman" w:eastAsia="Calibri" w:hAnsi="Times New Roman" w:cs="Times New Roman"/>
          <w:b/>
          <w:sz w:val="24"/>
          <w:szCs w:val="24"/>
        </w:rPr>
      </w:pPr>
      <w:r w:rsidRPr="00E62D09">
        <w:rPr>
          <w:rFonts w:ascii="Times New Roman" w:eastAsia="Calibri" w:hAnsi="Times New Roman" w:cs="Times New Roman"/>
          <w:b/>
          <w:sz w:val="24"/>
          <w:szCs w:val="24"/>
        </w:rPr>
        <w:t>VII SKYRIUS</w:t>
      </w:r>
    </w:p>
    <w:p w14:paraId="719839DD" w14:textId="77777777" w:rsidR="00E62D09" w:rsidRPr="00E62D09" w:rsidRDefault="00E62D09" w:rsidP="005A0AEA">
      <w:pPr>
        <w:widowControl w:val="0"/>
        <w:tabs>
          <w:tab w:val="left" w:pos="0"/>
          <w:tab w:val="left" w:pos="284"/>
        </w:tabs>
        <w:autoSpaceDE w:val="0"/>
        <w:autoSpaceDN w:val="0"/>
        <w:adjustRightInd w:val="0"/>
        <w:spacing w:after="0" w:line="240" w:lineRule="auto"/>
        <w:ind w:firstLine="680"/>
        <w:contextualSpacing/>
        <w:jc w:val="center"/>
        <w:rPr>
          <w:rFonts w:ascii="Times New Roman" w:eastAsia="Calibri" w:hAnsi="Times New Roman" w:cs="Times New Roman"/>
          <w:b/>
          <w:sz w:val="24"/>
          <w:szCs w:val="24"/>
        </w:rPr>
      </w:pPr>
      <w:r w:rsidRPr="00E62D09">
        <w:rPr>
          <w:rFonts w:ascii="Times New Roman" w:eastAsia="Calibri" w:hAnsi="Times New Roman" w:cs="Times New Roman"/>
          <w:b/>
          <w:sz w:val="24"/>
          <w:szCs w:val="24"/>
        </w:rPr>
        <w:t>SUTARTIES PRIEDAI</w:t>
      </w:r>
    </w:p>
    <w:p w14:paraId="77F0CC85" w14:textId="77777777" w:rsidR="00E62D09" w:rsidRPr="00E62D09" w:rsidRDefault="00E62D09" w:rsidP="005A0AEA">
      <w:pPr>
        <w:widowControl w:val="0"/>
        <w:tabs>
          <w:tab w:val="left" w:pos="0"/>
          <w:tab w:val="left" w:pos="284"/>
        </w:tabs>
        <w:autoSpaceDE w:val="0"/>
        <w:autoSpaceDN w:val="0"/>
        <w:adjustRightInd w:val="0"/>
        <w:spacing w:after="0" w:line="240" w:lineRule="auto"/>
        <w:ind w:firstLine="680"/>
        <w:contextualSpacing/>
        <w:jc w:val="center"/>
        <w:rPr>
          <w:rFonts w:ascii="Times New Roman" w:eastAsia="Calibri" w:hAnsi="Times New Roman" w:cs="Times New Roman"/>
          <w:b/>
          <w:sz w:val="24"/>
          <w:szCs w:val="24"/>
        </w:rPr>
      </w:pPr>
    </w:p>
    <w:p w14:paraId="2AA30456" w14:textId="3BCB2A0E" w:rsidR="00037D5A" w:rsidRPr="000E45AC" w:rsidRDefault="00E62D09" w:rsidP="000E45AC">
      <w:pPr>
        <w:widowControl w:val="0"/>
        <w:numPr>
          <w:ilvl w:val="0"/>
          <w:numId w:val="5"/>
        </w:numPr>
        <w:autoSpaceDE w:val="0"/>
        <w:autoSpaceDN w:val="0"/>
        <w:adjustRightInd w:val="0"/>
        <w:spacing w:after="0" w:line="240" w:lineRule="auto"/>
        <w:ind w:firstLine="680"/>
        <w:contextualSpacing/>
        <w:jc w:val="both"/>
        <w:rPr>
          <w:rFonts w:ascii="Times New Roman" w:eastAsia="Calibri" w:hAnsi="Times New Roman" w:cs="Times New Roman"/>
          <w:sz w:val="24"/>
          <w:szCs w:val="24"/>
          <w:lang w:eastAsia="lt-LT"/>
        </w:rPr>
      </w:pPr>
      <w:r w:rsidRPr="00E62D09">
        <w:rPr>
          <w:rFonts w:ascii="Times New Roman" w:eastAsia="Calibri" w:hAnsi="Times New Roman" w:cs="Times New Roman"/>
          <w:sz w:val="24"/>
          <w:szCs w:val="24"/>
          <w:lang w:eastAsia="lt-LT"/>
        </w:rPr>
        <w:t xml:space="preserve">Rangovo pateiktas pasiūlymas (Sutarties </w:t>
      </w:r>
      <w:r w:rsidR="00602EE1">
        <w:rPr>
          <w:rFonts w:ascii="Times New Roman" w:eastAsia="Calibri" w:hAnsi="Times New Roman" w:cs="Times New Roman"/>
          <w:sz w:val="24"/>
          <w:szCs w:val="24"/>
          <w:lang w:eastAsia="lt-LT"/>
        </w:rPr>
        <w:t>1</w:t>
      </w:r>
      <w:r w:rsidRPr="00E62D09">
        <w:rPr>
          <w:rFonts w:ascii="Times New Roman" w:eastAsia="Calibri" w:hAnsi="Times New Roman" w:cs="Times New Roman"/>
          <w:sz w:val="24"/>
          <w:szCs w:val="24"/>
          <w:lang w:eastAsia="lt-LT"/>
        </w:rPr>
        <w:t xml:space="preserve"> priedas).</w:t>
      </w:r>
    </w:p>
    <w:p w14:paraId="79232873" w14:textId="46D846D7" w:rsidR="00E62D09" w:rsidRPr="00E62D09" w:rsidRDefault="000E45AC" w:rsidP="005A0AEA">
      <w:pPr>
        <w:widowControl w:val="0"/>
        <w:numPr>
          <w:ilvl w:val="0"/>
          <w:numId w:val="5"/>
        </w:numPr>
        <w:autoSpaceDE w:val="0"/>
        <w:autoSpaceDN w:val="0"/>
        <w:adjustRightInd w:val="0"/>
        <w:spacing w:after="0" w:line="240" w:lineRule="auto"/>
        <w:ind w:firstLine="680"/>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Techninės priežiūros</w:t>
      </w:r>
      <w:r w:rsidR="00E62D09" w:rsidRPr="00E62D09">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darbų sąrašas</w:t>
      </w:r>
      <w:r w:rsidR="00E62D09" w:rsidRPr="00E62D09">
        <w:rPr>
          <w:rFonts w:ascii="Times New Roman" w:eastAsia="Times New Roman" w:hAnsi="Times New Roman" w:cs="Times New Roman"/>
          <w:sz w:val="24"/>
          <w:szCs w:val="24"/>
          <w:lang w:eastAsia="lt-LT"/>
        </w:rPr>
        <w:t xml:space="preserve"> </w:t>
      </w:r>
      <w:r w:rsidR="00E62D09" w:rsidRPr="00E62D09">
        <w:rPr>
          <w:rFonts w:ascii="Times New Roman" w:eastAsia="Calibri" w:hAnsi="Times New Roman" w:cs="Times New Roman"/>
          <w:sz w:val="24"/>
          <w:szCs w:val="24"/>
          <w:lang w:eastAsia="lt-LT"/>
        </w:rPr>
        <w:t xml:space="preserve">(Sutarties </w:t>
      </w:r>
      <w:r>
        <w:rPr>
          <w:rFonts w:ascii="Times New Roman" w:eastAsia="Calibri" w:hAnsi="Times New Roman" w:cs="Times New Roman"/>
          <w:sz w:val="24"/>
          <w:szCs w:val="24"/>
          <w:lang w:eastAsia="lt-LT"/>
        </w:rPr>
        <w:t>2</w:t>
      </w:r>
      <w:r w:rsidR="00E62D09" w:rsidRPr="00E62D09">
        <w:rPr>
          <w:rFonts w:ascii="Times New Roman" w:eastAsia="Calibri" w:hAnsi="Times New Roman" w:cs="Times New Roman"/>
          <w:sz w:val="24"/>
          <w:szCs w:val="24"/>
          <w:lang w:eastAsia="lt-LT"/>
        </w:rPr>
        <w:t xml:space="preserve"> priedas).</w:t>
      </w:r>
    </w:p>
    <w:p w14:paraId="54D3CDB8" w14:textId="77777777" w:rsidR="00E62D09" w:rsidRPr="00E62D09" w:rsidRDefault="00E62D09" w:rsidP="005A0AEA">
      <w:pPr>
        <w:tabs>
          <w:tab w:val="left" w:pos="0"/>
          <w:tab w:val="left" w:pos="993"/>
        </w:tabs>
        <w:spacing w:after="0" w:line="240" w:lineRule="auto"/>
        <w:ind w:firstLine="680"/>
        <w:jc w:val="both"/>
        <w:rPr>
          <w:rFonts w:ascii="Times New Roman" w:eastAsia="Calibri" w:hAnsi="Times New Roman" w:cs="Times New Roman"/>
          <w:sz w:val="24"/>
          <w:szCs w:val="24"/>
        </w:rPr>
      </w:pPr>
    </w:p>
    <w:p w14:paraId="5C87F51E" w14:textId="77777777" w:rsidR="00E62D09" w:rsidRPr="00E62D09" w:rsidRDefault="00E62D09" w:rsidP="005A0AEA">
      <w:pPr>
        <w:tabs>
          <w:tab w:val="left" w:pos="0"/>
          <w:tab w:val="left" w:pos="284"/>
        </w:tabs>
        <w:spacing w:after="0" w:line="240" w:lineRule="auto"/>
        <w:ind w:firstLine="680"/>
        <w:contextualSpacing/>
        <w:jc w:val="center"/>
        <w:rPr>
          <w:rFonts w:ascii="Times New Roman" w:eastAsia="Times New Roman" w:hAnsi="Times New Roman" w:cs="Times New Roman"/>
          <w:b/>
          <w:color w:val="000000"/>
          <w:sz w:val="24"/>
          <w:szCs w:val="24"/>
        </w:rPr>
      </w:pPr>
      <w:r w:rsidRPr="00E62D09">
        <w:rPr>
          <w:rFonts w:ascii="Times New Roman" w:eastAsia="Times New Roman" w:hAnsi="Times New Roman" w:cs="Times New Roman"/>
          <w:b/>
          <w:color w:val="000000"/>
          <w:sz w:val="24"/>
          <w:szCs w:val="24"/>
        </w:rPr>
        <w:t>VIII SKYRIUS</w:t>
      </w:r>
    </w:p>
    <w:p w14:paraId="66D3619A" w14:textId="77777777" w:rsidR="00E62D09" w:rsidRPr="00E62D09" w:rsidRDefault="00E62D09" w:rsidP="005A0AEA">
      <w:pPr>
        <w:tabs>
          <w:tab w:val="left" w:pos="0"/>
          <w:tab w:val="left" w:pos="284"/>
        </w:tabs>
        <w:spacing w:after="0" w:line="240" w:lineRule="auto"/>
        <w:ind w:firstLine="680"/>
        <w:contextualSpacing/>
        <w:jc w:val="center"/>
        <w:rPr>
          <w:rFonts w:ascii="Times New Roman" w:eastAsia="Times New Roman" w:hAnsi="Times New Roman" w:cs="Times New Roman"/>
          <w:b/>
          <w:color w:val="000000"/>
          <w:sz w:val="24"/>
          <w:szCs w:val="24"/>
        </w:rPr>
      </w:pPr>
      <w:r w:rsidRPr="00E62D09">
        <w:rPr>
          <w:rFonts w:ascii="Times New Roman" w:eastAsia="Times New Roman" w:hAnsi="Times New Roman" w:cs="Times New Roman"/>
          <w:b/>
          <w:color w:val="000000"/>
          <w:sz w:val="24"/>
          <w:szCs w:val="24"/>
        </w:rPr>
        <w:t>ŠALIŲ REKVIZITAI IR PARAŠAI</w:t>
      </w:r>
    </w:p>
    <w:p w14:paraId="56544BC0" w14:textId="77777777" w:rsidR="00E62D09" w:rsidRPr="00E62D09" w:rsidRDefault="00E62D09" w:rsidP="005A0AEA">
      <w:pPr>
        <w:tabs>
          <w:tab w:val="left" w:pos="0"/>
          <w:tab w:val="left" w:pos="284"/>
        </w:tabs>
        <w:spacing w:after="0" w:line="240" w:lineRule="auto"/>
        <w:ind w:firstLine="680"/>
        <w:contextualSpacing/>
        <w:rPr>
          <w:rFonts w:ascii="Times New Roman" w:eastAsia="Times New Roman" w:hAnsi="Times New Roman" w:cs="Times New Roman"/>
          <w:b/>
          <w:color w:val="000000"/>
          <w:sz w:val="24"/>
          <w:szCs w:val="24"/>
        </w:rPr>
      </w:pPr>
    </w:p>
    <w:p w14:paraId="7AEAF9C9" w14:textId="77777777" w:rsidR="00E62D09" w:rsidRPr="00E62D09" w:rsidRDefault="00FF5E1C" w:rsidP="005A0AEA">
      <w:pPr>
        <w:tabs>
          <w:tab w:val="left" w:pos="0"/>
          <w:tab w:val="left" w:pos="284"/>
        </w:tabs>
        <w:spacing w:after="0" w:line="240" w:lineRule="auto"/>
        <w:ind w:firstLine="680"/>
        <w:contextualSpacing/>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Užsakovas</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sidR="00E62D09" w:rsidRPr="00E62D09">
        <w:rPr>
          <w:rFonts w:ascii="Times New Roman" w:eastAsia="Times New Roman" w:hAnsi="Times New Roman" w:cs="Times New Roman"/>
          <w:b/>
          <w:color w:val="000000"/>
          <w:sz w:val="24"/>
          <w:szCs w:val="24"/>
        </w:rPr>
        <w:tab/>
        <w:t>Rangovas</w:t>
      </w:r>
    </w:p>
    <w:p w14:paraId="237D8996" w14:textId="77777777" w:rsidR="00E62D09" w:rsidRPr="00E62D09" w:rsidRDefault="00E62D09" w:rsidP="005A0AEA">
      <w:pPr>
        <w:tabs>
          <w:tab w:val="left" w:pos="0"/>
          <w:tab w:val="left" w:pos="284"/>
        </w:tabs>
        <w:spacing w:after="0" w:line="240" w:lineRule="auto"/>
        <w:ind w:firstLine="680"/>
        <w:contextualSpacing/>
        <w:rPr>
          <w:rFonts w:ascii="Times New Roman" w:eastAsia="Times New Roman" w:hAnsi="Times New Roman" w:cs="Times New Roman"/>
          <w:color w:val="000000"/>
          <w:sz w:val="24"/>
          <w:szCs w:val="24"/>
        </w:rPr>
      </w:pPr>
    </w:p>
    <w:tbl>
      <w:tblPr>
        <w:tblW w:w="9639" w:type="dxa"/>
        <w:tblLayout w:type="fixed"/>
        <w:tblCellMar>
          <w:left w:w="0" w:type="dxa"/>
          <w:right w:w="0" w:type="dxa"/>
        </w:tblCellMar>
        <w:tblLook w:val="0000" w:firstRow="0" w:lastRow="0" w:firstColumn="0" w:lastColumn="0" w:noHBand="0" w:noVBand="0"/>
      </w:tblPr>
      <w:tblGrid>
        <w:gridCol w:w="3711"/>
        <w:gridCol w:w="18"/>
        <w:gridCol w:w="1374"/>
        <w:gridCol w:w="4536"/>
      </w:tblGrid>
      <w:tr w:rsidR="00356AD3" w:rsidRPr="00A616EF" w14:paraId="3F973491" w14:textId="77777777" w:rsidTr="005F0B7B">
        <w:tc>
          <w:tcPr>
            <w:tcW w:w="3711" w:type="dxa"/>
          </w:tcPr>
          <w:p w14:paraId="1AA8F35C" w14:textId="3ED8307D" w:rsidR="00356AD3" w:rsidRPr="00356AD3" w:rsidRDefault="00011C54" w:rsidP="005F0B7B">
            <w:pPr>
              <w:suppressLineNumbers/>
              <w:suppressAutoHyphens/>
              <w:snapToGrid w:val="0"/>
              <w:spacing w:after="0" w:line="240" w:lineRule="auto"/>
              <w:rPr>
                <w:rFonts w:ascii="Times New Roman" w:eastAsia="Times New Roman" w:hAnsi="Times New Roman" w:cs="Times New Roman"/>
                <w:b/>
                <w:bCs/>
                <w:noProof/>
                <w:sz w:val="24"/>
                <w:szCs w:val="24"/>
                <w:highlight w:val="yellow"/>
                <w:lang w:eastAsia="ar-SA"/>
              </w:rPr>
            </w:pPr>
            <w:r w:rsidRPr="00F2552E">
              <w:rPr>
                <w:rFonts w:ascii="Times New Roman" w:eastAsia="Times New Roman" w:hAnsi="Times New Roman" w:cs="Times New Roman"/>
                <w:b/>
                <w:bCs/>
                <w:noProof/>
                <w:sz w:val="24"/>
                <w:szCs w:val="24"/>
                <w:lang w:eastAsia="ar-SA"/>
              </w:rPr>
              <w:t>Šiaulių r. Ginkūnų Sofijos ir Vladimiro Zubovų progimnazija</w:t>
            </w:r>
          </w:p>
        </w:tc>
        <w:tc>
          <w:tcPr>
            <w:tcW w:w="1392" w:type="dxa"/>
            <w:gridSpan w:val="2"/>
          </w:tcPr>
          <w:p w14:paraId="5E8CC5EB" w14:textId="77777777" w:rsidR="00356AD3" w:rsidRPr="00356AD3" w:rsidRDefault="00356AD3" w:rsidP="005F0B7B">
            <w:pPr>
              <w:suppressLineNumbers/>
              <w:suppressAutoHyphens/>
              <w:snapToGrid w:val="0"/>
              <w:spacing w:after="0" w:line="240" w:lineRule="auto"/>
              <w:jc w:val="both"/>
              <w:rPr>
                <w:rFonts w:ascii="Times New Roman" w:eastAsia="Times New Roman" w:hAnsi="Times New Roman" w:cs="Times New Roman"/>
                <w:noProof/>
                <w:sz w:val="24"/>
                <w:szCs w:val="24"/>
                <w:highlight w:val="yellow"/>
                <w:lang w:eastAsia="ar-SA"/>
              </w:rPr>
            </w:pPr>
          </w:p>
        </w:tc>
        <w:tc>
          <w:tcPr>
            <w:tcW w:w="4536" w:type="dxa"/>
          </w:tcPr>
          <w:p w14:paraId="5991BCBC" w14:textId="739D3CB0" w:rsidR="00356AD3" w:rsidRPr="00A616EF" w:rsidRDefault="00011C54" w:rsidP="005F0B7B">
            <w:pPr>
              <w:suppressLineNumbers/>
              <w:suppressAutoHyphens/>
              <w:snapToGrid w:val="0"/>
              <w:spacing w:after="0" w:line="240" w:lineRule="auto"/>
              <w:jc w:val="both"/>
              <w:rPr>
                <w:rFonts w:ascii="Times New Roman" w:eastAsia="Times New Roman" w:hAnsi="Times New Roman" w:cs="Times New Roman"/>
                <w:b/>
                <w:bCs/>
                <w:noProof/>
                <w:sz w:val="24"/>
                <w:szCs w:val="24"/>
                <w:lang w:eastAsia="ar-SA"/>
              </w:rPr>
            </w:pPr>
            <w:r>
              <w:rPr>
                <w:rFonts w:ascii="Times New Roman" w:eastAsia="Times New Roman" w:hAnsi="Times New Roman" w:cs="Times New Roman"/>
                <w:b/>
                <w:bCs/>
                <w:noProof/>
                <w:sz w:val="24"/>
                <w:szCs w:val="24"/>
                <w:lang w:eastAsia="ar-SA"/>
              </w:rPr>
              <w:t>UAB</w:t>
            </w:r>
            <w:r w:rsidR="00356AD3" w:rsidRPr="00A616EF">
              <w:rPr>
                <w:rFonts w:ascii="Times New Roman" w:eastAsia="Times New Roman" w:hAnsi="Times New Roman" w:cs="Times New Roman"/>
                <w:b/>
                <w:bCs/>
                <w:noProof/>
                <w:sz w:val="24"/>
                <w:szCs w:val="24"/>
                <w:lang w:eastAsia="ar-SA"/>
              </w:rPr>
              <w:t xml:space="preserve"> „</w:t>
            </w:r>
            <w:r w:rsidR="00356AD3">
              <w:rPr>
                <w:rFonts w:ascii="Times New Roman" w:eastAsia="Times New Roman" w:hAnsi="Times New Roman" w:cs="Times New Roman"/>
                <w:b/>
                <w:bCs/>
                <w:noProof/>
                <w:sz w:val="24"/>
                <w:szCs w:val="24"/>
                <w:lang w:eastAsia="ar-SA"/>
              </w:rPr>
              <w:t>Mimata</w:t>
            </w:r>
            <w:r w:rsidR="00356AD3" w:rsidRPr="00A616EF">
              <w:rPr>
                <w:rFonts w:ascii="Times New Roman" w:eastAsia="Times New Roman" w:hAnsi="Times New Roman" w:cs="Times New Roman"/>
                <w:b/>
                <w:bCs/>
                <w:noProof/>
                <w:sz w:val="24"/>
                <w:szCs w:val="24"/>
                <w:lang w:eastAsia="ar-SA"/>
              </w:rPr>
              <w:t>“</w:t>
            </w:r>
          </w:p>
          <w:p w14:paraId="47025582" w14:textId="1231B97D" w:rsidR="00356AD3" w:rsidRPr="00A616EF" w:rsidRDefault="00356AD3" w:rsidP="005F0B7B">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A616EF">
              <w:rPr>
                <w:rFonts w:ascii="Times New Roman" w:eastAsia="Times New Roman" w:hAnsi="Times New Roman" w:cs="Times New Roman"/>
                <w:noProof/>
                <w:sz w:val="24"/>
                <w:szCs w:val="24"/>
                <w:lang w:eastAsia="ar-SA"/>
              </w:rPr>
              <w:t>Įmonės kodas: 305</w:t>
            </w:r>
            <w:r>
              <w:rPr>
                <w:rFonts w:ascii="Times New Roman" w:eastAsia="Times New Roman" w:hAnsi="Times New Roman" w:cs="Times New Roman"/>
                <w:noProof/>
                <w:sz w:val="24"/>
                <w:szCs w:val="24"/>
                <w:lang w:eastAsia="ar-SA"/>
              </w:rPr>
              <w:t>701481</w:t>
            </w:r>
          </w:p>
        </w:tc>
      </w:tr>
      <w:tr w:rsidR="00356AD3" w:rsidRPr="00A616EF" w14:paraId="309E449E" w14:textId="77777777" w:rsidTr="005F0B7B">
        <w:tc>
          <w:tcPr>
            <w:tcW w:w="3711" w:type="dxa"/>
          </w:tcPr>
          <w:p w14:paraId="26C87E70" w14:textId="3F727BF4" w:rsidR="00356AD3" w:rsidRPr="00356AD3" w:rsidRDefault="00011C54" w:rsidP="005F0B7B">
            <w:pPr>
              <w:suppressLineNumbers/>
              <w:suppressAutoHyphens/>
              <w:snapToGrid w:val="0"/>
              <w:spacing w:after="0" w:line="240" w:lineRule="auto"/>
              <w:rPr>
                <w:rFonts w:ascii="Times New Roman" w:eastAsia="Times New Roman" w:hAnsi="Times New Roman" w:cs="Times New Roman"/>
                <w:noProof/>
                <w:sz w:val="24"/>
                <w:szCs w:val="24"/>
                <w:highlight w:val="yellow"/>
                <w:lang w:eastAsia="ar-SA"/>
              </w:rPr>
            </w:pPr>
            <w:r w:rsidRPr="00F2552E">
              <w:rPr>
                <w:rFonts w:ascii="Times New Roman" w:eastAsia="Times New Roman" w:hAnsi="Times New Roman" w:cs="Times New Roman"/>
                <w:noProof/>
                <w:sz w:val="24"/>
                <w:szCs w:val="24"/>
                <w:lang w:eastAsia="ar-SA"/>
              </w:rPr>
              <w:t>Adresas Aušros g. 2, Ginkūnų k., Šiaulių r.</w:t>
            </w:r>
          </w:p>
        </w:tc>
        <w:tc>
          <w:tcPr>
            <w:tcW w:w="1392" w:type="dxa"/>
            <w:gridSpan w:val="2"/>
          </w:tcPr>
          <w:p w14:paraId="74A74768" w14:textId="77777777" w:rsidR="00356AD3" w:rsidRPr="00356AD3" w:rsidRDefault="00356AD3" w:rsidP="005F0B7B">
            <w:pPr>
              <w:suppressLineNumbers/>
              <w:suppressAutoHyphens/>
              <w:snapToGrid w:val="0"/>
              <w:spacing w:after="0" w:line="240" w:lineRule="auto"/>
              <w:jc w:val="both"/>
              <w:rPr>
                <w:rFonts w:ascii="Times New Roman" w:eastAsia="Times New Roman" w:hAnsi="Times New Roman" w:cs="Times New Roman"/>
                <w:noProof/>
                <w:sz w:val="24"/>
                <w:szCs w:val="24"/>
                <w:highlight w:val="yellow"/>
                <w:lang w:eastAsia="ar-SA"/>
              </w:rPr>
            </w:pPr>
          </w:p>
        </w:tc>
        <w:tc>
          <w:tcPr>
            <w:tcW w:w="4536" w:type="dxa"/>
          </w:tcPr>
          <w:p w14:paraId="506B4DE0" w14:textId="2B11AAFA" w:rsidR="00356AD3" w:rsidRDefault="00356AD3" w:rsidP="005F0B7B">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 xml:space="preserve">PVM kodas: </w:t>
            </w:r>
            <w:r w:rsidRPr="00CF2434">
              <w:rPr>
                <w:rFonts w:ascii="Times New Roman" w:eastAsia="Times New Roman" w:hAnsi="Times New Roman" w:cs="Times New Roman"/>
                <w:noProof/>
                <w:sz w:val="24"/>
                <w:szCs w:val="24"/>
                <w:lang w:eastAsia="ar-SA"/>
              </w:rPr>
              <w:t>L</w:t>
            </w:r>
            <w:r w:rsidR="00007DFC">
              <w:rPr>
                <w:rFonts w:ascii="Times New Roman" w:eastAsia="Times New Roman" w:hAnsi="Times New Roman" w:cs="Times New Roman"/>
                <w:noProof/>
                <w:sz w:val="24"/>
                <w:szCs w:val="24"/>
                <w:lang w:eastAsia="ar-SA"/>
              </w:rPr>
              <w:t>T100013795913</w:t>
            </w:r>
          </w:p>
          <w:p w14:paraId="3F977632" w14:textId="6BD3EFCF" w:rsidR="00356AD3" w:rsidRPr="00A616EF" w:rsidRDefault="00356AD3" w:rsidP="005F0B7B">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A616EF">
              <w:rPr>
                <w:rFonts w:ascii="Times New Roman" w:eastAsia="Times New Roman" w:hAnsi="Times New Roman" w:cs="Times New Roman"/>
                <w:noProof/>
                <w:sz w:val="24"/>
                <w:szCs w:val="24"/>
                <w:lang w:eastAsia="ar-SA"/>
              </w:rPr>
              <w:t xml:space="preserve">Adresas:  </w:t>
            </w:r>
            <w:r w:rsidR="00007DFC">
              <w:rPr>
                <w:rFonts w:ascii="Times New Roman" w:eastAsia="Times New Roman" w:hAnsi="Times New Roman" w:cs="Times New Roman"/>
                <w:noProof/>
                <w:sz w:val="24"/>
                <w:szCs w:val="24"/>
                <w:lang w:eastAsia="ar-SA"/>
              </w:rPr>
              <w:t>Išradėjų</w:t>
            </w:r>
            <w:r w:rsidRPr="00A616EF">
              <w:rPr>
                <w:rFonts w:ascii="Times New Roman" w:eastAsia="Times New Roman" w:hAnsi="Times New Roman" w:cs="Times New Roman"/>
                <w:noProof/>
                <w:sz w:val="24"/>
                <w:szCs w:val="24"/>
                <w:lang w:eastAsia="ar-SA"/>
              </w:rPr>
              <w:t xml:space="preserve"> g. </w:t>
            </w:r>
            <w:r w:rsidR="00007DFC">
              <w:rPr>
                <w:rFonts w:ascii="Times New Roman" w:eastAsia="Times New Roman" w:hAnsi="Times New Roman" w:cs="Times New Roman"/>
                <w:noProof/>
                <w:sz w:val="24"/>
                <w:szCs w:val="24"/>
                <w:lang w:eastAsia="ar-SA"/>
              </w:rPr>
              <w:t>13b</w:t>
            </w:r>
            <w:r w:rsidRPr="00A616EF">
              <w:rPr>
                <w:rFonts w:ascii="Times New Roman" w:eastAsia="Times New Roman" w:hAnsi="Times New Roman" w:cs="Times New Roman"/>
                <w:noProof/>
                <w:sz w:val="24"/>
                <w:szCs w:val="24"/>
                <w:lang w:eastAsia="ar-SA"/>
              </w:rPr>
              <w:t xml:space="preserve">, </w:t>
            </w:r>
            <w:r w:rsidR="00007DFC">
              <w:rPr>
                <w:rFonts w:ascii="Times New Roman" w:eastAsia="Times New Roman" w:hAnsi="Times New Roman" w:cs="Times New Roman"/>
                <w:noProof/>
                <w:sz w:val="24"/>
                <w:szCs w:val="24"/>
                <w:lang w:eastAsia="ar-SA"/>
              </w:rPr>
              <w:t>Šiauliai</w:t>
            </w:r>
          </w:p>
        </w:tc>
      </w:tr>
      <w:tr w:rsidR="00356AD3" w:rsidRPr="00A616EF" w14:paraId="12803C35" w14:textId="77777777" w:rsidTr="005F0B7B">
        <w:tc>
          <w:tcPr>
            <w:tcW w:w="3711" w:type="dxa"/>
          </w:tcPr>
          <w:p w14:paraId="260A0B2C" w14:textId="41B2E9A3" w:rsidR="00011C54" w:rsidRPr="00011C54" w:rsidRDefault="00011C54" w:rsidP="00011C54">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F2552E">
              <w:rPr>
                <w:rFonts w:ascii="Times New Roman" w:eastAsia="Times New Roman" w:hAnsi="Times New Roman" w:cs="Times New Roman"/>
                <w:noProof/>
                <w:sz w:val="24"/>
                <w:szCs w:val="24"/>
                <w:lang w:eastAsia="ar-SA"/>
              </w:rPr>
              <w:t>Kodas 190061064</w:t>
            </w:r>
          </w:p>
          <w:p w14:paraId="1F4D5957" w14:textId="066F3530" w:rsidR="00356AD3" w:rsidRPr="00356AD3" w:rsidRDefault="00011C54" w:rsidP="005F0B7B">
            <w:pPr>
              <w:suppressLineNumbers/>
              <w:suppressAutoHyphens/>
              <w:snapToGrid w:val="0"/>
              <w:spacing w:after="0" w:line="240" w:lineRule="auto"/>
              <w:rPr>
                <w:rFonts w:ascii="Times New Roman" w:eastAsia="Times New Roman" w:hAnsi="Times New Roman" w:cs="Times New Roman"/>
                <w:noProof/>
                <w:sz w:val="24"/>
                <w:szCs w:val="24"/>
                <w:highlight w:val="yellow"/>
                <w:lang w:eastAsia="ar-SA"/>
              </w:rPr>
            </w:pPr>
            <w:r w:rsidRPr="00F2552E">
              <w:rPr>
                <w:rFonts w:ascii="Times New Roman" w:eastAsia="Times New Roman" w:hAnsi="Times New Roman" w:cs="Times New Roman"/>
                <w:noProof/>
                <w:sz w:val="24"/>
                <w:szCs w:val="24"/>
                <w:lang w:eastAsia="ar-SA"/>
              </w:rPr>
              <w:t xml:space="preserve">Tel. +370 </w:t>
            </w:r>
            <w:r w:rsidRPr="00F2552E">
              <w:rPr>
                <w:rFonts w:ascii="Times New Roman" w:hAnsi="Times New Roman" w:cs="Times New Roman"/>
                <w:sz w:val="24"/>
              </w:rPr>
              <w:t>41 58 92 70</w:t>
            </w:r>
          </w:p>
        </w:tc>
        <w:tc>
          <w:tcPr>
            <w:tcW w:w="1392" w:type="dxa"/>
            <w:gridSpan w:val="2"/>
          </w:tcPr>
          <w:p w14:paraId="75692928" w14:textId="77777777" w:rsidR="00356AD3" w:rsidRPr="00356AD3" w:rsidRDefault="00356AD3" w:rsidP="005F0B7B">
            <w:pPr>
              <w:suppressLineNumbers/>
              <w:suppressAutoHyphens/>
              <w:snapToGrid w:val="0"/>
              <w:spacing w:after="0" w:line="240" w:lineRule="auto"/>
              <w:jc w:val="both"/>
              <w:rPr>
                <w:rFonts w:ascii="Times New Roman" w:eastAsia="Times New Roman" w:hAnsi="Times New Roman" w:cs="Times New Roman"/>
                <w:noProof/>
                <w:sz w:val="24"/>
                <w:szCs w:val="24"/>
                <w:highlight w:val="yellow"/>
                <w:lang w:eastAsia="ar-SA"/>
              </w:rPr>
            </w:pPr>
          </w:p>
        </w:tc>
        <w:tc>
          <w:tcPr>
            <w:tcW w:w="4536" w:type="dxa"/>
          </w:tcPr>
          <w:p w14:paraId="5E5CD978" w14:textId="7339BBC0" w:rsidR="00356AD3" w:rsidRPr="00A616EF" w:rsidRDefault="00356AD3" w:rsidP="005F0B7B">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A616EF">
              <w:rPr>
                <w:rFonts w:ascii="Times New Roman" w:eastAsia="Times New Roman" w:hAnsi="Times New Roman" w:cs="Times New Roman"/>
                <w:noProof/>
                <w:sz w:val="24"/>
                <w:szCs w:val="24"/>
                <w:lang w:eastAsia="ar-SA"/>
              </w:rPr>
              <w:t>Tel. +370 6</w:t>
            </w:r>
            <w:r w:rsidR="00B53FF5">
              <w:rPr>
                <w:rFonts w:ascii="Times New Roman" w:eastAsia="Times New Roman" w:hAnsi="Times New Roman" w:cs="Times New Roman"/>
                <w:noProof/>
                <w:sz w:val="24"/>
                <w:szCs w:val="24"/>
                <w:lang w:eastAsia="ar-SA"/>
              </w:rPr>
              <w:t>52 81300</w:t>
            </w:r>
          </w:p>
          <w:p w14:paraId="2B0FA6D6" w14:textId="2874FE09" w:rsidR="00356AD3" w:rsidRPr="00A616EF" w:rsidRDefault="00356AD3" w:rsidP="005F0B7B">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A616EF">
              <w:rPr>
                <w:rFonts w:ascii="Times New Roman" w:eastAsia="Times New Roman" w:hAnsi="Times New Roman" w:cs="Times New Roman"/>
                <w:noProof/>
                <w:sz w:val="24"/>
                <w:szCs w:val="24"/>
                <w:lang w:eastAsia="ar-SA"/>
              </w:rPr>
              <w:t xml:space="preserve">El. paštas: </w:t>
            </w:r>
            <w:hyperlink r:id="rId10" w:history="1">
              <w:r w:rsidR="00B53FF5" w:rsidRPr="00B0179C">
                <w:rPr>
                  <w:rStyle w:val="Hipersaitas"/>
                </w:rPr>
                <w:t>info@mimata.lt</w:t>
              </w:r>
            </w:hyperlink>
            <w:r w:rsidRPr="00A616EF">
              <w:t xml:space="preserve"> </w:t>
            </w:r>
          </w:p>
        </w:tc>
      </w:tr>
      <w:tr w:rsidR="00356AD3" w:rsidRPr="00A616EF" w14:paraId="2F4BB655" w14:textId="77777777" w:rsidTr="005F0B7B">
        <w:tc>
          <w:tcPr>
            <w:tcW w:w="3711" w:type="dxa"/>
          </w:tcPr>
          <w:tbl>
            <w:tblPr>
              <w:tblW w:w="9639" w:type="dxa"/>
              <w:tblLayout w:type="fixed"/>
              <w:tblCellMar>
                <w:left w:w="0" w:type="dxa"/>
                <w:right w:w="0" w:type="dxa"/>
              </w:tblCellMar>
              <w:tblLook w:val="0000" w:firstRow="0" w:lastRow="0" w:firstColumn="0" w:lastColumn="0" w:noHBand="0" w:noVBand="0"/>
            </w:tblPr>
            <w:tblGrid>
              <w:gridCol w:w="3711"/>
              <w:gridCol w:w="1392"/>
              <w:gridCol w:w="4536"/>
            </w:tblGrid>
            <w:tr w:rsidR="00011C54" w:rsidRPr="00F2552E" w14:paraId="319F330F" w14:textId="77777777" w:rsidTr="001B4A76">
              <w:tc>
                <w:tcPr>
                  <w:tcW w:w="3711" w:type="dxa"/>
                </w:tcPr>
                <w:p w14:paraId="319E819A" w14:textId="77777777" w:rsidR="00011C54" w:rsidRPr="00F2552E" w:rsidRDefault="00011C54" w:rsidP="001B4A76">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El. p. ginkmok@gmail.com</w:t>
                  </w:r>
                </w:p>
              </w:tc>
              <w:tc>
                <w:tcPr>
                  <w:tcW w:w="1392" w:type="dxa"/>
                </w:tcPr>
                <w:p w14:paraId="28DEB967" w14:textId="77777777" w:rsidR="00011C54" w:rsidRPr="00F2552E" w:rsidRDefault="00011C54" w:rsidP="001B4A76">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4536" w:type="dxa"/>
                </w:tcPr>
                <w:p w14:paraId="037B70B3" w14:textId="77777777" w:rsidR="00011C54" w:rsidRPr="00F2552E" w:rsidRDefault="00011C54" w:rsidP="001B4A76">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F2552E">
                    <w:rPr>
                      <w:rFonts w:ascii="Times New Roman" w:eastAsia="Times New Roman" w:hAnsi="Times New Roman" w:cs="Times New Roman"/>
                      <w:noProof/>
                      <w:sz w:val="24"/>
                      <w:szCs w:val="24"/>
                      <w:lang w:eastAsia="ar-SA"/>
                    </w:rPr>
                    <w:t>A. s. LT43 7044 0901 0165 1588</w:t>
                  </w:r>
                </w:p>
              </w:tc>
            </w:tr>
          </w:tbl>
          <w:p w14:paraId="5C927646" w14:textId="73581F64" w:rsidR="00356AD3" w:rsidRPr="00356AD3" w:rsidRDefault="00356AD3" w:rsidP="005F0B7B">
            <w:pPr>
              <w:suppressLineNumbers/>
              <w:suppressAutoHyphens/>
              <w:snapToGrid w:val="0"/>
              <w:spacing w:after="0" w:line="240" w:lineRule="auto"/>
              <w:rPr>
                <w:rFonts w:ascii="Times New Roman" w:eastAsia="Times New Roman" w:hAnsi="Times New Roman" w:cs="Times New Roman"/>
                <w:noProof/>
                <w:sz w:val="24"/>
                <w:szCs w:val="24"/>
                <w:highlight w:val="yellow"/>
                <w:lang w:val="en-US" w:eastAsia="ar-SA"/>
              </w:rPr>
            </w:pPr>
          </w:p>
        </w:tc>
        <w:tc>
          <w:tcPr>
            <w:tcW w:w="1392" w:type="dxa"/>
            <w:gridSpan w:val="2"/>
          </w:tcPr>
          <w:p w14:paraId="79D03E08" w14:textId="77777777" w:rsidR="00356AD3" w:rsidRPr="00356AD3" w:rsidRDefault="00356AD3" w:rsidP="005F0B7B">
            <w:pPr>
              <w:suppressLineNumbers/>
              <w:suppressAutoHyphens/>
              <w:snapToGrid w:val="0"/>
              <w:spacing w:after="0" w:line="240" w:lineRule="auto"/>
              <w:jc w:val="both"/>
              <w:rPr>
                <w:rFonts w:ascii="Times New Roman" w:eastAsia="Times New Roman" w:hAnsi="Times New Roman" w:cs="Times New Roman"/>
                <w:noProof/>
                <w:sz w:val="24"/>
                <w:szCs w:val="24"/>
                <w:highlight w:val="yellow"/>
                <w:lang w:eastAsia="ar-SA"/>
              </w:rPr>
            </w:pPr>
          </w:p>
        </w:tc>
        <w:tc>
          <w:tcPr>
            <w:tcW w:w="4536" w:type="dxa"/>
          </w:tcPr>
          <w:p w14:paraId="44E8BA9B" w14:textId="0F2273BA" w:rsidR="00356AD3" w:rsidRPr="00A616EF" w:rsidRDefault="00356AD3" w:rsidP="005F0B7B">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A616EF">
              <w:rPr>
                <w:rFonts w:ascii="Times New Roman" w:eastAsia="Times New Roman" w:hAnsi="Times New Roman" w:cs="Times New Roman"/>
                <w:noProof/>
                <w:sz w:val="24"/>
                <w:szCs w:val="24"/>
                <w:lang w:eastAsia="ar-SA"/>
              </w:rPr>
              <w:t xml:space="preserve">A. s. </w:t>
            </w:r>
            <w:r w:rsidR="009E698E" w:rsidRPr="009E698E">
              <w:rPr>
                <w:rFonts w:ascii="Times New Roman" w:eastAsia="Times New Roman" w:hAnsi="Times New Roman" w:cs="Times New Roman"/>
                <w:noProof/>
                <w:sz w:val="24"/>
                <w:szCs w:val="24"/>
                <w:lang w:eastAsia="ar-SA"/>
              </w:rPr>
              <w:t>LT68 7300 0101 6666 2486</w:t>
            </w:r>
          </w:p>
        </w:tc>
      </w:tr>
      <w:tr w:rsidR="00356AD3" w:rsidRPr="00A616EF" w14:paraId="5E8521F9" w14:textId="77777777" w:rsidTr="005F0B7B">
        <w:tc>
          <w:tcPr>
            <w:tcW w:w="3711" w:type="dxa"/>
          </w:tcPr>
          <w:p w14:paraId="069EB58C" w14:textId="77777777" w:rsidR="00356AD3" w:rsidRPr="00356AD3" w:rsidRDefault="00356AD3" w:rsidP="005F0B7B">
            <w:pPr>
              <w:suppressLineNumbers/>
              <w:suppressAutoHyphens/>
              <w:snapToGrid w:val="0"/>
              <w:spacing w:after="0" w:line="240" w:lineRule="auto"/>
              <w:jc w:val="both"/>
              <w:rPr>
                <w:rFonts w:ascii="Times New Roman" w:eastAsia="Times New Roman" w:hAnsi="Times New Roman" w:cs="Times New Roman"/>
                <w:noProof/>
                <w:sz w:val="24"/>
                <w:szCs w:val="24"/>
                <w:highlight w:val="yellow"/>
                <w:lang w:eastAsia="ar-SA"/>
              </w:rPr>
            </w:pPr>
          </w:p>
        </w:tc>
        <w:tc>
          <w:tcPr>
            <w:tcW w:w="1392" w:type="dxa"/>
            <w:gridSpan w:val="2"/>
          </w:tcPr>
          <w:p w14:paraId="11A76719" w14:textId="77777777" w:rsidR="00356AD3" w:rsidRPr="00356AD3" w:rsidRDefault="00356AD3" w:rsidP="005F0B7B">
            <w:pPr>
              <w:suppressLineNumbers/>
              <w:suppressAutoHyphens/>
              <w:snapToGrid w:val="0"/>
              <w:spacing w:after="0" w:line="240" w:lineRule="auto"/>
              <w:jc w:val="both"/>
              <w:rPr>
                <w:rFonts w:ascii="Times New Roman" w:eastAsia="Times New Roman" w:hAnsi="Times New Roman" w:cs="Times New Roman"/>
                <w:noProof/>
                <w:sz w:val="24"/>
                <w:szCs w:val="24"/>
                <w:highlight w:val="yellow"/>
                <w:lang w:eastAsia="ar-SA"/>
              </w:rPr>
            </w:pPr>
          </w:p>
        </w:tc>
        <w:tc>
          <w:tcPr>
            <w:tcW w:w="4536" w:type="dxa"/>
          </w:tcPr>
          <w:p w14:paraId="5E2AD623" w14:textId="598705C4" w:rsidR="00356AD3" w:rsidRPr="00A616EF" w:rsidRDefault="009E698E" w:rsidP="005F0B7B">
            <w:pPr>
              <w:suppressLineNumbers/>
              <w:suppressAutoHyphens/>
              <w:spacing w:after="0" w:line="240" w:lineRule="auto"/>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AB bankas „Swedbank“</w:t>
            </w:r>
          </w:p>
          <w:p w14:paraId="2C65F56D" w14:textId="77777777" w:rsidR="00356AD3" w:rsidRPr="00A616EF" w:rsidRDefault="00356AD3" w:rsidP="005F0B7B">
            <w:pPr>
              <w:suppressLineNumbers/>
              <w:suppressAutoHyphens/>
              <w:spacing w:after="0" w:line="240" w:lineRule="auto"/>
              <w:jc w:val="both"/>
              <w:rPr>
                <w:rFonts w:ascii="Times New Roman" w:eastAsia="Times New Roman" w:hAnsi="Times New Roman" w:cs="Times New Roman"/>
                <w:noProof/>
                <w:sz w:val="24"/>
                <w:szCs w:val="24"/>
                <w:lang w:eastAsia="ar-SA"/>
              </w:rPr>
            </w:pPr>
          </w:p>
        </w:tc>
      </w:tr>
      <w:tr w:rsidR="00356AD3" w:rsidRPr="00A616EF" w14:paraId="284B8BEC" w14:textId="77777777" w:rsidTr="005F0B7B">
        <w:tc>
          <w:tcPr>
            <w:tcW w:w="3711" w:type="dxa"/>
            <w:tcBorders>
              <w:bottom w:val="single" w:sz="1" w:space="0" w:color="000000"/>
            </w:tcBorders>
          </w:tcPr>
          <w:p w14:paraId="34754352" w14:textId="77777777" w:rsidR="00356AD3" w:rsidRPr="00356AD3" w:rsidRDefault="00356AD3" w:rsidP="005F0B7B">
            <w:pPr>
              <w:suppressLineNumbers/>
              <w:suppressAutoHyphens/>
              <w:snapToGrid w:val="0"/>
              <w:spacing w:after="0" w:line="240" w:lineRule="auto"/>
              <w:jc w:val="both"/>
              <w:rPr>
                <w:rFonts w:ascii="Times New Roman" w:eastAsia="Times New Roman" w:hAnsi="Times New Roman" w:cs="Times New Roman"/>
                <w:noProof/>
                <w:sz w:val="24"/>
                <w:szCs w:val="24"/>
                <w:highlight w:val="yellow"/>
                <w:lang w:eastAsia="ar-SA"/>
              </w:rPr>
            </w:pPr>
          </w:p>
        </w:tc>
        <w:tc>
          <w:tcPr>
            <w:tcW w:w="1392" w:type="dxa"/>
            <w:gridSpan w:val="2"/>
          </w:tcPr>
          <w:p w14:paraId="11A46FEB" w14:textId="77777777" w:rsidR="00356AD3" w:rsidRPr="00356AD3" w:rsidRDefault="00356AD3" w:rsidP="005F0B7B">
            <w:pPr>
              <w:suppressLineNumbers/>
              <w:suppressAutoHyphens/>
              <w:snapToGrid w:val="0"/>
              <w:spacing w:after="0" w:line="240" w:lineRule="auto"/>
              <w:jc w:val="both"/>
              <w:rPr>
                <w:rFonts w:ascii="Times New Roman" w:eastAsia="Times New Roman" w:hAnsi="Times New Roman" w:cs="Times New Roman"/>
                <w:noProof/>
                <w:sz w:val="24"/>
                <w:szCs w:val="24"/>
                <w:highlight w:val="yellow"/>
                <w:lang w:eastAsia="ar-SA"/>
              </w:rPr>
            </w:pPr>
          </w:p>
        </w:tc>
        <w:tc>
          <w:tcPr>
            <w:tcW w:w="4536" w:type="dxa"/>
            <w:tcBorders>
              <w:bottom w:val="single" w:sz="1" w:space="0" w:color="000000"/>
            </w:tcBorders>
          </w:tcPr>
          <w:p w14:paraId="6C6636A7" w14:textId="77777777" w:rsidR="00356AD3" w:rsidRPr="00A616EF" w:rsidRDefault="00356AD3" w:rsidP="005F0B7B">
            <w:pPr>
              <w:suppressLineNumbers/>
              <w:suppressAutoHyphens/>
              <w:snapToGrid w:val="0"/>
              <w:spacing w:after="0" w:line="240" w:lineRule="auto"/>
              <w:ind w:right="6"/>
              <w:jc w:val="both"/>
              <w:rPr>
                <w:rFonts w:ascii="Times New Roman" w:eastAsia="Times New Roman" w:hAnsi="Times New Roman" w:cs="Times New Roman"/>
                <w:noProof/>
                <w:sz w:val="24"/>
                <w:szCs w:val="24"/>
                <w:lang w:eastAsia="ar-SA"/>
              </w:rPr>
            </w:pPr>
          </w:p>
        </w:tc>
      </w:tr>
      <w:tr w:rsidR="00356AD3" w:rsidRPr="00A616EF" w14:paraId="5031DC07" w14:textId="77777777" w:rsidTr="005F0B7B">
        <w:tc>
          <w:tcPr>
            <w:tcW w:w="3729" w:type="dxa"/>
            <w:gridSpan w:val="2"/>
          </w:tcPr>
          <w:p w14:paraId="75439BE5" w14:textId="77777777" w:rsidR="00356AD3" w:rsidRPr="00356AD3" w:rsidRDefault="00356AD3" w:rsidP="005F0B7B">
            <w:pPr>
              <w:suppressLineNumbers/>
              <w:suppressAutoHyphens/>
              <w:snapToGrid w:val="0"/>
              <w:spacing w:after="0" w:line="240" w:lineRule="auto"/>
              <w:jc w:val="both"/>
              <w:rPr>
                <w:rFonts w:ascii="Times New Roman" w:eastAsia="Times New Roman" w:hAnsi="Times New Roman" w:cs="Times New Roman"/>
                <w:noProof/>
                <w:sz w:val="24"/>
                <w:szCs w:val="24"/>
                <w:highlight w:val="yellow"/>
                <w:vertAlign w:val="superscript"/>
                <w:lang w:eastAsia="ar-SA"/>
              </w:rPr>
            </w:pPr>
            <w:r w:rsidRPr="00011C54">
              <w:rPr>
                <w:rFonts w:ascii="Times New Roman" w:eastAsia="Times New Roman" w:hAnsi="Times New Roman" w:cs="Times New Roman"/>
                <w:noProof/>
                <w:sz w:val="24"/>
                <w:szCs w:val="24"/>
                <w:lang w:eastAsia="ar-SA"/>
              </w:rPr>
              <w:t>(parašas)</w:t>
            </w:r>
          </w:p>
        </w:tc>
        <w:tc>
          <w:tcPr>
            <w:tcW w:w="1374" w:type="dxa"/>
          </w:tcPr>
          <w:p w14:paraId="3DC0A51D" w14:textId="77777777" w:rsidR="00356AD3" w:rsidRPr="00A616EF" w:rsidRDefault="00356AD3" w:rsidP="005F0B7B">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4536" w:type="dxa"/>
          </w:tcPr>
          <w:p w14:paraId="228B2C5E" w14:textId="77777777" w:rsidR="00356AD3" w:rsidRPr="00A616EF" w:rsidRDefault="00356AD3" w:rsidP="005F0B7B">
            <w:pPr>
              <w:suppressLineNumbers/>
              <w:suppressAutoHyphens/>
              <w:snapToGrid w:val="0"/>
              <w:spacing w:after="0" w:line="240" w:lineRule="auto"/>
              <w:jc w:val="both"/>
              <w:rPr>
                <w:rFonts w:ascii="Times New Roman" w:eastAsia="Times New Roman" w:hAnsi="Times New Roman" w:cs="Times New Roman"/>
                <w:noProof/>
                <w:sz w:val="24"/>
                <w:szCs w:val="24"/>
                <w:vertAlign w:val="superscript"/>
                <w:lang w:eastAsia="ar-SA"/>
              </w:rPr>
            </w:pPr>
            <w:r w:rsidRPr="00A616EF">
              <w:rPr>
                <w:rFonts w:ascii="Times New Roman" w:eastAsia="Times New Roman" w:hAnsi="Times New Roman" w:cs="Times New Roman"/>
                <w:noProof/>
                <w:sz w:val="24"/>
                <w:szCs w:val="24"/>
                <w:lang w:eastAsia="ar-SA"/>
              </w:rPr>
              <w:t>(parašas)</w:t>
            </w:r>
          </w:p>
        </w:tc>
      </w:tr>
      <w:tr w:rsidR="00356AD3" w:rsidRPr="00A616EF" w14:paraId="615591A7" w14:textId="77777777" w:rsidTr="005F0B7B">
        <w:tc>
          <w:tcPr>
            <w:tcW w:w="3729" w:type="dxa"/>
            <w:gridSpan w:val="2"/>
            <w:tcMar>
              <w:top w:w="55" w:type="dxa"/>
              <w:left w:w="55" w:type="dxa"/>
              <w:bottom w:w="55" w:type="dxa"/>
              <w:right w:w="55" w:type="dxa"/>
            </w:tcMar>
          </w:tcPr>
          <w:p w14:paraId="23D2D621" w14:textId="2DA99FD2" w:rsidR="00356AD3" w:rsidRPr="00011C54" w:rsidRDefault="00356AD3" w:rsidP="005F0B7B">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011C54">
              <w:rPr>
                <w:rFonts w:ascii="Times New Roman" w:eastAsia="Times New Roman" w:hAnsi="Times New Roman" w:cs="Times New Roman"/>
                <w:noProof/>
                <w:sz w:val="24"/>
                <w:szCs w:val="24"/>
                <w:lang w:eastAsia="ar-SA"/>
              </w:rPr>
              <w:t xml:space="preserve">Direktorė </w:t>
            </w:r>
            <w:r w:rsidR="00011C54">
              <w:rPr>
                <w:rFonts w:ascii="Times New Roman" w:eastAsia="Times New Roman" w:hAnsi="Times New Roman" w:cs="Times New Roman"/>
                <w:noProof/>
                <w:sz w:val="24"/>
                <w:szCs w:val="24"/>
                <w:lang w:eastAsia="ar-SA"/>
              </w:rPr>
              <w:t>Daiva Jagminienė</w:t>
            </w:r>
          </w:p>
        </w:tc>
        <w:tc>
          <w:tcPr>
            <w:tcW w:w="1374" w:type="dxa"/>
            <w:tcMar>
              <w:top w:w="55" w:type="dxa"/>
              <w:left w:w="55" w:type="dxa"/>
              <w:bottom w:w="55" w:type="dxa"/>
              <w:right w:w="55" w:type="dxa"/>
            </w:tcMar>
          </w:tcPr>
          <w:p w14:paraId="6A6D84CE" w14:textId="77777777" w:rsidR="00356AD3" w:rsidRPr="00A616EF" w:rsidRDefault="00356AD3" w:rsidP="005F0B7B">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4536" w:type="dxa"/>
            <w:tcMar>
              <w:top w:w="55" w:type="dxa"/>
              <w:left w:w="55" w:type="dxa"/>
              <w:bottom w:w="55" w:type="dxa"/>
              <w:right w:w="55" w:type="dxa"/>
            </w:tcMar>
          </w:tcPr>
          <w:p w14:paraId="068CC45B" w14:textId="35AB8E30" w:rsidR="00356AD3" w:rsidRPr="00A616EF" w:rsidRDefault="00011C54" w:rsidP="005F0B7B">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 xml:space="preserve">Direktorius </w:t>
            </w:r>
            <w:r w:rsidR="00B53FF5">
              <w:rPr>
                <w:rFonts w:ascii="Times New Roman" w:eastAsia="Times New Roman" w:hAnsi="Times New Roman" w:cs="Times New Roman"/>
                <w:noProof/>
                <w:sz w:val="24"/>
                <w:szCs w:val="24"/>
                <w:lang w:eastAsia="ar-SA"/>
              </w:rPr>
              <w:t>Gintaras Taujenis</w:t>
            </w:r>
          </w:p>
        </w:tc>
      </w:tr>
      <w:tr w:rsidR="00356AD3" w:rsidRPr="003A7D4D" w14:paraId="1B5AA5F3" w14:textId="77777777" w:rsidTr="005F0B7B">
        <w:tc>
          <w:tcPr>
            <w:tcW w:w="3729" w:type="dxa"/>
            <w:gridSpan w:val="2"/>
          </w:tcPr>
          <w:p w14:paraId="4424C1F2" w14:textId="77777777" w:rsidR="00011C54" w:rsidRDefault="00011C54" w:rsidP="005F0B7B">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p w14:paraId="5E9DC30D" w14:textId="5F6516B3" w:rsidR="00356AD3" w:rsidRPr="00A616EF" w:rsidRDefault="00356AD3" w:rsidP="005F0B7B">
            <w:pPr>
              <w:suppressLineNumbers/>
              <w:suppressAutoHyphens/>
              <w:snapToGrid w:val="0"/>
              <w:spacing w:after="0" w:line="240" w:lineRule="auto"/>
              <w:jc w:val="both"/>
              <w:rPr>
                <w:rFonts w:ascii="Times New Roman" w:eastAsia="Times New Roman" w:hAnsi="Times New Roman" w:cs="Times New Roman"/>
                <w:noProof/>
                <w:sz w:val="24"/>
                <w:szCs w:val="24"/>
                <w:vertAlign w:val="superscript"/>
                <w:lang w:eastAsia="ar-SA"/>
              </w:rPr>
            </w:pPr>
            <w:r w:rsidRPr="00A616EF">
              <w:rPr>
                <w:rFonts w:ascii="Times New Roman" w:eastAsia="Times New Roman" w:hAnsi="Times New Roman" w:cs="Times New Roman"/>
                <w:noProof/>
                <w:sz w:val="24"/>
                <w:szCs w:val="24"/>
                <w:lang w:eastAsia="ar-SA"/>
              </w:rPr>
              <w:t xml:space="preserve"> </w:t>
            </w:r>
          </w:p>
        </w:tc>
        <w:tc>
          <w:tcPr>
            <w:tcW w:w="1374" w:type="dxa"/>
          </w:tcPr>
          <w:p w14:paraId="6550BB89" w14:textId="77777777" w:rsidR="00356AD3" w:rsidRPr="003A7D4D" w:rsidRDefault="00356AD3" w:rsidP="005F0B7B">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4536" w:type="dxa"/>
          </w:tcPr>
          <w:p w14:paraId="65377399" w14:textId="77777777" w:rsidR="00356AD3" w:rsidRPr="003A7D4D" w:rsidRDefault="00356AD3" w:rsidP="005F0B7B">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r>
      <w:tr w:rsidR="00356AD3" w:rsidRPr="003A7D4D" w14:paraId="295B129B" w14:textId="77777777" w:rsidTr="005F0B7B">
        <w:tc>
          <w:tcPr>
            <w:tcW w:w="3729" w:type="dxa"/>
            <w:gridSpan w:val="2"/>
          </w:tcPr>
          <w:p w14:paraId="7F9D2E4B" w14:textId="77777777" w:rsidR="00356AD3" w:rsidRPr="003A7D4D" w:rsidRDefault="00356AD3" w:rsidP="005F0B7B">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1374" w:type="dxa"/>
          </w:tcPr>
          <w:p w14:paraId="4C05FD57" w14:textId="77777777" w:rsidR="00356AD3" w:rsidRPr="003A7D4D" w:rsidRDefault="00356AD3" w:rsidP="005F0B7B">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4536" w:type="dxa"/>
          </w:tcPr>
          <w:p w14:paraId="1CD4C375" w14:textId="77777777" w:rsidR="00356AD3" w:rsidRPr="003A7D4D" w:rsidRDefault="00356AD3" w:rsidP="005F0B7B">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r>
    </w:tbl>
    <w:p w14:paraId="6140DD6A" w14:textId="77777777" w:rsidR="005C37E0" w:rsidRDefault="005C37E0" w:rsidP="009E5913">
      <w:pPr>
        <w:suppressAutoHyphens/>
        <w:spacing w:after="0" w:line="240" w:lineRule="auto"/>
        <w:rPr>
          <w:rFonts w:ascii="Times New Roman" w:eastAsia="Times New Roman" w:hAnsi="Times New Roman" w:cs="Times New Roman"/>
          <w:b/>
          <w:sz w:val="24"/>
          <w:szCs w:val="24"/>
        </w:rPr>
      </w:pPr>
    </w:p>
    <w:p w14:paraId="6EF314AC" w14:textId="77777777" w:rsidR="00011C54" w:rsidRDefault="00011C54" w:rsidP="009E5913">
      <w:pPr>
        <w:suppressAutoHyphens/>
        <w:spacing w:after="0" w:line="240" w:lineRule="auto"/>
        <w:rPr>
          <w:rFonts w:ascii="Times New Roman" w:eastAsia="Times New Roman" w:hAnsi="Times New Roman" w:cs="Times New Roman"/>
          <w:b/>
          <w:sz w:val="24"/>
          <w:szCs w:val="24"/>
        </w:rPr>
      </w:pPr>
    </w:p>
    <w:p w14:paraId="7E6CFA6C" w14:textId="77777777" w:rsidR="00011C54" w:rsidRDefault="00011C54" w:rsidP="009E5913">
      <w:pPr>
        <w:suppressAutoHyphens/>
        <w:spacing w:after="0" w:line="240" w:lineRule="auto"/>
        <w:rPr>
          <w:rFonts w:ascii="Times New Roman" w:eastAsia="Times New Roman" w:hAnsi="Times New Roman" w:cs="Times New Roman"/>
          <w:b/>
          <w:sz w:val="24"/>
          <w:szCs w:val="24"/>
        </w:rPr>
      </w:pPr>
    </w:p>
    <w:p w14:paraId="35D00FAD" w14:textId="77777777" w:rsidR="00011C54" w:rsidRDefault="00011C54" w:rsidP="009E5913">
      <w:pPr>
        <w:suppressAutoHyphens/>
        <w:spacing w:after="0" w:line="240" w:lineRule="auto"/>
        <w:rPr>
          <w:rFonts w:ascii="Times New Roman" w:eastAsia="Times New Roman" w:hAnsi="Times New Roman" w:cs="Times New Roman"/>
          <w:b/>
          <w:sz w:val="24"/>
          <w:szCs w:val="24"/>
        </w:rPr>
      </w:pPr>
    </w:p>
    <w:p w14:paraId="09F61EDE" w14:textId="77777777" w:rsidR="00011C54" w:rsidRDefault="00011C54" w:rsidP="009E5913">
      <w:pPr>
        <w:suppressAutoHyphens/>
        <w:spacing w:after="0" w:line="240" w:lineRule="auto"/>
        <w:rPr>
          <w:rFonts w:ascii="Times New Roman" w:eastAsia="Times New Roman" w:hAnsi="Times New Roman" w:cs="Times New Roman"/>
          <w:b/>
          <w:sz w:val="24"/>
          <w:szCs w:val="24"/>
        </w:rPr>
      </w:pPr>
    </w:p>
    <w:p w14:paraId="420AD4E8" w14:textId="77777777" w:rsidR="00011C54" w:rsidRDefault="00011C54" w:rsidP="009E5913">
      <w:pPr>
        <w:suppressAutoHyphens/>
        <w:spacing w:after="0" w:line="240" w:lineRule="auto"/>
        <w:rPr>
          <w:rFonts w:ascii="Times New Roman" w:eastAsia="Times New Roman" w:hAnsi="Times New Roman" w:cs="Times New Roman"/>
          <w:b/>
          <w:sz w:val="24"/>
          <w:szCs w:val="24"/>
        </w:rPr>
      </w:pPr>
    </w:p>
    <w:p w14:paraId="3496B334" w14:textId="77777777" w:rsidR="00011C54" w:rsidRDefault="00011C54" w:rsidP="009E5913">
      <w:pPr>
        <w:suppressAutoHyphens/>
        <w:spacing w:after="0" w:line="240" w:lineRule="auto"/>
        <w:rPr>
          <w:rFonts w:ascii="Times New Roman" w:eastAsia="Times New Roman" w:hAnsi="Times New Roman" w:cs="Times New Roman"/>
          <w:b/>
          <w:sz w:val="24"/>
          <w:szCs w:val="24"/>
        </w:rPr>
      </w:pPr>
    </w:p>
    <w:sectPr w:rsidR="00011C54" w:rsidSect="003C2F53">
      <w:headerReference w:type="even" r:id="rId11"/>
      <w:headerReference w:type="default" r:id="rId12"/>
      <w:headerReference w:type="first" r:id="rId13"/>
      <w:pgSz w:w="11909" w:h="16834"/>
      <w:pgMar w:top="1134" w:right="567" w:bottom="1134" w:left="1701" w:header="425" w:footer="567" w:gutter="0"/>
      <w:cols w:space="6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094CB2" w14:textId="77777777" w:rsidR="00144E81" w:rsidRDefault="00144E81">
      <w:pPr>
        <w:spacing w:after="0" w:line="240" w:lineRule="auto"/>
      </w:pPr>
      <w:r>
        <w:separator/>
      </w:r>
    </w:p>
  </w:endnote>
  <w:endnote w:type="continuationSeparator" w:id="0">
    <w:p w14:paraId="2FA06DDB" w14:textId="77777777" w:rsidR="00144E81" w:rsidRDefault="00144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28D4CF" w14:textId="77777777" w:rsidR="00144E81" w:rsidRDefault="00144E81">
      <w:pPr>
        <w:spacing w:after="0" w:line="240" w:lineRule="auto"/>
      </w:pPr>
      <w:r>
        <w:separator/>
      </w:r>
    </w:p>
  </w:footnote>
  <w:footnote w:type="continuationSeparator" w:id="0">
    <w:p w14:paraId="6350FE46" w14:textId="77777777" w:rsidR="00144E81" w:rsidRDefault="00144E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37200" w14:textId="77777777" w:rsidR="00B25C09" w:rsidRDefault="00E62D09" w:rsidP="00D567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995B38" w14:textId="77777777" w:rsidR="00B25C09" w:rsidRDefault="00B25C0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D7971" w14:textId="77777777" w:rsidR="00B25C09" w:rsidRDefault="00E62D09">
    <w:pPr>
      <w:pStyle w:val="Antrats"/>
      <w:jc w:val="center"/>
    </w:pPr>
    <w:r>
      <w:fldChar w:fldCharType="begin"/>
    </w:r>
    <w:r>
      <w:instrText>PAGE   \* MERGEFORMAT</w:instrText>
    </w:r>
    <w:r>
      <w:fldChar w:fldCharType="separate"/>
    </w:r>
    <w:r w:rsidR="00011C54">
      <w:rPr>
        <w:noProof/>
      </w:rPr>
      <w:t>2</w:t>
    </w:r>
    <w:r>
      <w:fldChar w:fldCharType="end"/>
    </w:r>
  </w:p>
  <w:p w14:paraId="40A8AFF4" w14:textId="77777777" w:rsidR="00B25C09" w:rsidRDefault="00B25C09">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6093A" w14:textId="77777777" w:rsidR="00B25C09" w:rsidRDefault="00B25C09" w:rsidP="00615DC2">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24FFA"/>
    <w:multiLevelType w:val="multilevel"/>
    <w:tmpl w:val="4C304BA8"/>
    <w:lvl w:ilvl="0">
      <w:start w:val="1"/>
      <w:numFmt w:val="decimal"/>
      <w:suff w:val="space"/>
      <w:lvlText w:val="%1."/>
      <w:lvlJc w:val="left"/>
      <w:pPr>
        <w:ind w:left="0" w:firstLine="567"/>
      </w:pPr>
      <w:rPr>
        <w:rFonts w:hint="default"/>
        <w:color w:val="auto"/>
      </w:rPr>
    </w:lvl>
    <w:lvl w:ilvl="1">
      <w:start w:val="1"/>
      <w:numFmt w:val="decimal"/>
      <w:suff w:val="space"/>
      <w:lvlText w:val="%1.%2."/>
      <w:lvlJc w:val="left"/>
      <w:pPr>
        <w:ind w:left="567" w:firstLine="0"/>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
    <w:nsid w:val="37462A8A"/>
    <w:multiLevelType w:val="multilevel"/>
    <w:tmpl w:val="2200E318"/>
    <w:lvl w:ilvl="0">
      <w:start w:val="1"/>
      <w:numFmt w:val="decimal"/>
      <w:suff w:val="space"/>
      <w:lvlText w:val="%1."/>
      <w:lvlJc w:val="left"/>
      <w:pPr>
        <w:ind w:left="567" w:hanging="567"/>
      </w:pPr>
      <w:rPr>
        <w:rFonts w:hint="default"/>
        <w:color w:val="auto"/>
      </w:rPr>
    </w:lvl>
    <w:lvl w:ilvl="1">
      <w:start w:val="1"/>
      <w:numFmt w:val="decimal"/>
      <w:suff w:val="space"/>
      <w:lvlText w:val="%1.%2."/>
      <w:lvlJc w:val="left"/>
      <w:pPr>
        <w:ind w:left="567" w:firstLine="0"/>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
    <w:nsid w:val="7ABB3DC3"/>
    <w:multiLevelType w:val="hybridMultilevel"/>
    <w:tmpl w:val="61A460B8"/>
    <w:lvl w:ilvl="0" w:tplc="0427000F">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num w:numId="1">
    <w:abstractNumId w:val="1"/>
  </w:num>
  <w:num w:numId="2">
    <w:abstractNumId w:val="1"/>
    <w:lvlOverride w:ilvl="0">
      <w:lvl w:ilvl="0">
        <w:start w:val="1"/>
        <w:numFmt w:val="decimal"/>
        <w:suff w:val="space"/>
        <w:lvlText w:val="%1."/>
        <w:lvlJc w:val="left"/>
        <w:pPr>
          <w:ind w:left="567" w:hanging="567"/>
        </w:pPr>
        <w:rPr>
          <w:rFonts w:hint="default"/>
          <w:color w:val="auto"/>
        </w:rPr>
      </w:lvl>
    </w:lvlOverride>
    <w:lvlOverride w:ilvl="1">
      <w:lvl w:ilvl="1">
        <w:start w:val="1"/>
        <w:numFmt w:val="decimal"/>
        <w:suff w:val="space"/>
        <w:lvlText w:val="%1.%2."/>
        <w:lvlJc w:val="left"/>
        <w:pPr>
          <w:ind w:left="0" w:firstLine="567"/>
        </w:pPr>
        <w:rPr>
          <w:rFonts w:hint="default"/>
        </w:rPr>
      </w:lvl>
    </w:lvlOverride>
    <w:lvlOverride w:ilvl="2">
      <w:lvl w:ilvl="2">
        <w:start w:val="1"/>
        <w:numFmt w:val="decimal"/>
        <w:lvlText w:val="%1.%2.%3."/>
        <w:lvlJc w:val="left"/>
        <w:pPr>
          <w:ind w:left="1701" w:hanging="567"/>
        </w:pPr>
        <w:rPr>
          <w:rFonts w:hint="default"/>
        </w:rPr>
      </w:lvl>
    </w:lvlOverride>
    <w:lvlOverride w:ilvl="3">
      <w:lvl w:ilvl="3">
        <w:start w:val="1"/>
        <w:numFmt w:val="decimal"/>
        <w:lvlText w:val="%1.%2.%3.%4."/>
        <w:lvlJc w:val="left"/>
        <w:pPr>
          <w:ind w:left="2268" w:hanging="567"/>
        </w:pPr>
        <w:rPr>
          <w:rFonts w:hint="default"/>
        </w:rPr>
      </w:lvl>
    </w:lvlOverride>
    <w:lvlOverride w:ilvl="4">
      <w:lvl w:ilvl="4">
        <w:start w:val="1"/>
        <w:numFmt w:val="decimal"/>
        <w:lvlText w:val="%1.%2.%3.%4.%5."/>
        <w:lvlJc w:val="left"/>
        <w:pPr>
          <w:ind w:left="2835" w:hanging="567"/>
        </w:pPr>
        <w:rPr>
          <w:rFonts w:hint="default"/>
        </w:rPr>
      </w:lvl>
    </w:lvlOverride>
    <w:lvlOverride w:ilvl="5">
      <w:lvl w:ilvl="5">
        <w:start w:val="1"/>
        <w:numFmt w:val="decimal"/>
        <w:lvlText w:val="%1.%2.%3.%4.%5.%6."/>
        <w:lvlJc w:val="left"/>
        <w:pPr>
          <w:ind w:left="3402" w:hanging="567"/>
        </w:pPr>
        <w:rPr>
          <w:rFonts w:hint="default"/>
        </w:rPr>
      </w:lvl>
    </w:lvlOverride>
    <w:lvlOverride w:ilvl="6">
      <w:lvl w:ilvl="6">
        <w:start w:val="1"/>
        <w:numFmt w:val="decimal"/>
        <w:lvlText w:val="%1.%2.%3.%4.%5.%6.%7."/>
        <w:lvlJc w:val="left"/>
        <w:pPr>
          <w:ind w:left="3969" w:hanging="567"/>
        </w:pPr>
        <w:rPr>
          <w:rFonts w:hint="default"/>
        </w:rPr>
      </w:lvl>
    </w:lvlOverride>
    <w:lvlOverride w:ilvl="7">
      <w:lvl w:ilvl="7">
        <w:start w:val="1"/>
        <w:numFmt w:val="decimal"/>
        <w:lvlText w:val="%1.%2.%3.%4.%5.%6.%7.%8."/>
        <w:lvlJc w:val="left"/>
        <w:pPr>
          <w:ind w:left="4536" w:hanging="567"/>
        </w:pPr>
        <w:rPr>
          <w:rFonts w:hint="default"/>
        </w:rPr>
      </w:lvl>
    </w:lvlOverride>
    <w:lvlOverride w:ilvl="8">
      <w:lvl w:ilvl="8">
        <w:start w:val="1"/>
        <w:numFmt w:val="decimal"/>
        <w:lvlText w:val="%1.%2.%3.%4.%5.%6.%7.%8.%9."/>
        <w:lvlJc w:val="left"/>
        <w:pPr>
          <w:ind w:left="5103" w:hanging="567"/>
        </w:pPr>
        <w:rPr>
          <w:rFonts w:hint="default"/>
        </w:rPr>
      </w:lvl>
    </w:lvlOverride>
  </w:num>
  <w:num w:numId="3">
    <w:abstractNumId w:val="1"/>
    <w:lvlOverride w:ilvl="0">
      <w:lvl w:ilvl="0">
        <w:start w:val="1"/>
        <w:numFmt w:val="decimal"/>
        <w:suff w:val="space"/>
        <w:lvlText w:val="%1."/>
        <w:lvlJc w:val="left"/>
        <w:pPr>
          <w:ind w:left="567" w:hanging="567"/>
        </w:pPr>
        <w:rPr>
          <w:rFonts w:hint="default"/>
          <w:color w:val="auto"/>
        </w:rPr>
      </w:lvl>
    </w:lvlOverride>
    <w:lvlOverride w:ilvl="1">
      <w:lvl w:ilvl="1">
        <w:start w:val="1"/>
        <w:numFmt w:val="decimal"/>
        <w:suff w:val="space"/>
        <w:lvlText w:val="%1.%2."/>
        <w:lvlJc w:val="left"/>
        <w:pPr>
          <w:ind w:left="0" w:firstLine="567"/>
        </w:pPr>
        <w:rPr>
          <w:rFonts w:hint="default"/>
        </w:rPr>
      </w:lvl>
    </w:lvlOverride>
    <w:lvlOverride w:ilvl="2">
      <w:lvl w:ilvl="2">
        <w:start w:val="1"/>
        <w:numFmt w:val="decimal"/>
        <w:lvlText w:val="%1.%2.%3."/>
        <w:lvlJc w:val="left"/>
        <w:pPr>
          <w:ind w:left="1701" w:hanging="567"/>
        </w:pPr>
        <w:rPr>
          <w:rFonts w:hint="default"/>
        </w:rPr>
      </w:lvl>
    </w:lvlOverride>
    <w:lvlOverride w:ilvl="3">
      <w:lvl w:ilvl="3">
        <w:start w:val="1"/>
        <w:numFmt w:val="decimal"/>
        <w:lvlText w:val="%1.%2.%3.%4."/>
        <w:lvlJc w:val="left"/>
        <w:pPr>
          <w:ind w:left="2268" w:hanging="567"/>
        </w:pPr>
        <w:rPr>
          <w:rFonts w:hint="default"/>
        </w:rPr>
      </w:lvl>
    </w:lvlOverride>
    <w:lvlOverride w:ilvl="4">
      <w:lvl w:ilvl="4">
        <w:start w:val="1"/>
        <w:numFmt w:val="decimal"/>
        <w:lvlText w:val="%1.%2.%3.%4.%5."/>
        <w:lvlJc w:val="left"/>
        <w:pPr>
          <w:ind w:left="2835" w:hanging="567"/>
        </w:pPr>
        <w:rPr>
          <w:rFonts w:hint="default"/>
        </w:rPr>
      </w:lvl>
    </w:lvlOverride>
    <w:lvlOverride w:ilvl="5">
      <w:lvl w:ilvl="5">
        <w:start w:val="1"/>
        <w:numFmt w:val="decimal"/>
        <w:lvlText w:val="%1.%2.%3.%4.%5.%6."/>
        <w:lvlJc w:val="left"/>
        <w:pPr>
          <w:ind w:left="3402" w:hanging="567"/>
        </w:pPr>
        <w:rPr>
          <w:rFonts w:hint="default"/>
        </w:rPr>
      </w:lvl>
    </w:lvlOverride>
    <w:lvlOverride w:ilvl="6">
      <w:lvl w:ilvl="6">
        <w:start w:val="1"/>
        <w:numFmt w:val="decimal"/>
        <w:lvlText w:val="%1.%2.%3.%4.%5.%6.%7."/>
        <w:lvlJc w:val="left"/>
        <w:pPr>
          <w:ind w:left="3969" w:hanging="567"/>
        </w:pPr>
        <w:rPr>
          <w:rFonts w:hint="default"/>
        </w:rPr>
      </w:lvl>
    </w:lvlOverride>
    <w:lvlOverride w:ilvl="7">
      <w:lvl w:ilvl="7">
        <w:start w:val="1"/>
        <w:numFmt w:val="decimal"/>
        <w:lvlText w:val="%1.%2.%3.%4.%5.%6.%7.%8."/>
        <w:lvlJc w:val="left"/>
        <w:pPr>
          <w:ind w:left="4536" w:hanging="567"/>
        </w:pPr>
        <w:rPr>
          <w:rFonts w:hint="default"/>
        </w:rPr>
      </w:lvl>
    </w:lvlOverride>
    <w:lvlOverride w:ilvl="8">
      <w:lvl w:ilvl="8">
        <w:start w:val="1"/>
        <w:numFmt w:val="decimal"/>
        <w:lvlText w:val="%1.%2.%3.%4.%5.%6.%7.%8.%9."/>
        <w:lvlJc w:val="left"/>
        <w:pPr>
          <w:ind w:left="5103" w:hanging="567"/>
        </w:pPr>
        <w:rPr>
          <w:rFonts w:hint="default"/>
        </w:rPr>
      </w:lvl>
    </w:lvlOverride>
  </w:num>
  <w:num w:numId="4">
    <w:abstractNumId w:val="1"/>
    <w:lvlOverride w:ilvl="0">
      <w:lvl w:ilvl="0">
        <w:start w:val="1"/>
        <w:numFmt w:val="decimal"/>
        <w:suff w:val="space"/>
        <w:lvlText w:val="%1."/>
        <w:lvlJc w:val="left"/>
        <w:pPr>
          <w:ind w:left="567" w:hanging="567"/>
        </w:pPr>
        <w:rPr>
          <w:rFonts w:hint="default"/>
          <w:color w:val="auto"/>
        </w:rPr>
      </w:lvl>
    </w:lvlOverride>
    <w:lvlOverride w:ilvl="1">
      <w:lvl w:ilvl="1">
        <w:start w:val="1"/>
        <w:numFmt w:val="decimal"/>
        <w:suff w:val="space"/>
        <w:lvlText w:val="%1.%2."/>
        <w:lvlJc w:val="left"/>
        <w:pPr>
          <w:ind w:left="0" w:firstLine="567"/>
        </w:pPr>
        <w:rPr>
          <w:rFonts w:hint="default"/>
        </w:rPr>
      </w:lvl>
    </w:lvlOverride>
    <w:lvlOverride w:ilvl="2">
      <w:lvl w:ilvl="2">
        <w:start w:val="1"/>
        <w:numFmt w:val="decimal"/>
        <w:lvlText w:val="%1.%2.%3."/>
        <w:lvlJc w:val="left"/>
        <w:pPr>
          <w:ind w:left="1701" w:hanging="567"/>
        </w:pPr>
        <w:rPr>
          <w:rFonts w:hint="default"/>
        </w:rPr>
      </w:lvl>
    </w:lvlOverride>
    <w:lvlOverride w:ilvl="3">
      <w:lvl w:ilvl="3">
        <w:start w:val="1"/>
        <w:numFmt w:val="decimal"/>
        <w:lvlText w:val="%1.%2.%3.%4."/>
        <w:lvlJc w:val="left"/>
        <w:pPr>
          <w:ind w:left="2268" w:hanging="567"/>
        </w:pPr>
        <w:rPr>
          <w:rFonts w:hint="default"/>
        </w:rPr>
      </w:lvl>
    </w:lvlOverride>
    <w:lvlOverride w:ilvl="4">
      <w:lvl w:ilvl="4">
        <w:start w:val="1"/>
        <w:numFmt w:val="decimal"/>
        <w:lvlText w:val="%1.%2.%3.%4.%5."/>
        <w:lvlJc w:val="left"/>
        <w:pPr>
          <w:ind w:left="2835" w:hanging="567"/>
        </w:pPr>
        <w:rPr>
          <w:rFonts w:hint="default"/>
        </w:rPr>
      </w:lvl>
    </w:lvlOverride>
    <w:lvlOverride w:ilvl="5">
      <w:lvl w:ilvl="5">
        <w:start w:val="1"/>
        <w:numFmt w:val="decimal"/>
        <w:lvlText w:val="%1.%2.%3.%4.%5.%6."/>
        <w:lvlJc w:val="left"/>
        <w:pPr>
          <w:ind w:left="3402" w:hanging="567"/>
        </w:pPr>
        <w:rPr>
          <w:rFonts w:hint="default"/>
        </w:rPr>
      </w:lvl>
    </w:lvlOverride>
    <w:lvlOverride w:ilvl="6">
      <w:lvl w:ilvl="6">
        <w:start w:val="1"/>
        <w:numFmt w:val="decimal"/>
        <w:lvlText w:val="%1.%2.%3.%4.%5.%6.%7."/>
        <w:lvlJc w:val="left"/>
        <w:pPr>
          <w:ind w:left="3969" w:hanging="567"/>
        </w:pPr>
        <w:rPr>
          <w:rFonts w:hint="default"/>
        </w:rPr>
      </w:lvl>
    </w:lvlOverride>
    <w:lvlOverride w:ilvl="7">
      <w:lvl w:ilvl="7">
        <w:start w:val="1"/>
        <w:numFmt w:val="decimal"/>
        <w:lvlText w:val="%1.%2.%3.%4.%5.%6.%7.%8."/>
        <w:lvlJc w:val="left"/>
        <w:pPr>
          <w:ind w:left="4536" w:hanging="567"/>
        </w:pPr>
        <w:rPr>
          <w:rFonts w:hint="default"/>
        </w:rPr>
      </w:lvl>
    </w:lvlOverride>
    <w:lvlOverride w:ilvl="8">
      <w:lvl w:ilvl="8">
        <w:start w:val="1"/>
        <w:numFmt w:val="decimal"/>
        <w:lvlText w:val="%1.%2.%3.%4.%5.%6.%7.%8.%9."/>
        <w:lvlJc w:val="left"/>
        <w:pPr>
          <w:ind w:left="5103" w:hanging="567"/>
        </w:pPr>
        <w:rPr>
          <w:rFonts w:hint="default"/>
        </w:rPr>
      </w:lvl>
    </w:lvlOverride>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D09"/>
    <w:rsid w:val="00007DFC"/>
    <w:rsid w:val="00011C54"/>
    <w:rsid w:val="00037D5A"/>
    <w:rsid w:val="0006245E"/>
    <w:rsid w:val="000C145E"/>
    <w:rsid w:val="000E45AC"/>
    <w:rsid w:val="001001FD"/>
    <w:rsid w:val="00144E81"/>
    <w:rsid w:val="0016018E"/>
    <w:rsid w:val="00163E73"/>
    <w:rsid w:val="001D1EA7"/>
    <w:rsid w:val="001E174F"/>
    <w:rsid w:val="00237E53"/>
    <w:rsid w:val="002B0CB6"/>
    <w:rsid w:val="00317530"/>
    <w:rsid w:val="00356AD3"/>
    <w:rsid w:val="00391C63"/>
    <w:rsid w:val="003C2F53"/>
    <w:rsid w:val="003D094E"/>
    <w:rsid w:val="003D37B9"/>
    <w:rsid w:val="00405B2C"/>
    <w:rsid w:val="00420234"/>
    <w:rsid w:val="00437DD0"/>
    <w:rsid w:val="004762C5"/>
    <w:rsid w:val="004A3644"/>
    <w:rsid w:val="004B0E65"/>
    <w:rsid w:val="0051273D"/>
    <w:rsid w:val="00581403"/>
    <w:rsid w:val="005A0AEA"/>
    <w:rsid w:val="005C37E0"/>
    <w:rsid w:val="005F2464"/>
    <w:rsid w:val="00602EE1"/>
    <w:rsid w:val="006332CC"/>
    <w:rsid w:val="0063556C"/>
    <w:rsid w:val="00640E5D"/>
    <w:rsid w:val="006764CF"/>
    <w:rsid w:val="006B2A06"/>
    <w:rsid w:val="006B2FEA"/>
    <w:rsid w:val="007F11CD"/>
    <w:rsid w:val="007F669C"/>
    <w:rsid w:val="00824BD0"/>
    <w:rsid w:val="008332D1"/>
    <w:rsid w:val="00895640"/>
    <w:rsid w:val="008B4CCF"/>
    <w:rsid w:val="008D360D"/>
    <w:rsid w:val="008E6568"/>
    <w:rsid w:val="00971AA7"/>
    <w:rsid w:val="00985B72"/>
    <w:rsid w:val="009E5913"/>
    <w:rsid w:val="009E698E"/>
    <w:rsid w:val="00AD751E"/>
    <w:rsid w:val="00B25C09"/>
    <w:rsid w:val="00B53FF5"/>
    <w:rsid w:val="00B56277"/>
    <w:rsid w:val="00BD3548"/>
    <w:rsid w:val="00BD58DA"/>
    <w:rsid w:val="00CF352E"/>
    <w:rsid w:val="00D271BE"/>
    <w:rsid w:val="00D30965"/>
    <w:rsid w:val="00D674EF"/>
    <w:rsid w:val="00D76CF9"/>
    <w:rsid w:val="00D925B5"/>
    <w:rsid w:val="00DF5336"/>
    <w:rsid w:val="00E16E90"/>
    <w:rsid w:val="00E46778"/>
    <w:rsid w:val="00E55E49"/>
    <w:rsid w:val="00E627FC"/>
    <w:rsid w:val="00E62D09"/>
    <w:rsid w:val="00EA757C"/>
    <w:rsid w:val="00ED084C"/>
    <w:rsid w:val="00ED2DF8"/>
    <w:rsid w:val="00F35C0D"/>
    <w:rsid w:val="00F64812"/>
    <w:rsid w:val="00FB565F"/>
    <w:rsid w:val="00FC34E4"/>
    <w:rsid w:val="00FE2E48"/>
    <w:rsid w:val="00FF5E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73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E62D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E62D09"/>
  </w:style>
  <w:style w:type="character" w:styleId="Puslapionumeris">
    <w:name w:val="page number"/>
    <w:basedOn w:val="Numatytasispastraiposriftas"/>
    <w:rsid w:val="00E62D09"/>
  </w:style>
  <w:style w:type="paragraph" w:styleId="Sraopastraipa">
    <w:name w:val="List Paragraph"/>
    <w:basedOn w:val="prastasis"/>
    <w:uiPriority w:val="34"/>
    <w:qFormat/>
    <w:rsid w:val="00037D5A"/>
    <w:pPr>
      <w:ind w:left="720"/>
      <w:contextualSpacing/>
    </w:pPr>
  </w:style>
  <w:style w:type="character" w:styleId="Hipersaitas">
    <w:name w:val="Hyperlink"/>
    <w:basedOn w:val="Numatytasispastraiposriftas"/>
    <w:uiPriority w:val="99"/>
    <w:unhideWhenUsed/>
    <w:rsid w:val="005F2464"/>
    <w:rPr>
      <w:color w:val="0563C1" w:themeColor="hyperlink"/>
      <w:u w:val="single"/>
    </w:rPr>
  </w:style>
  <w:style w:type="character" w:customStyle="1" w:styleId="UnresolvedMention">
    <w:name w:val="Unresolved Mention"/>
    <w:basedOn w:val="Numatytasispastraiposriftas"/>
    <w:uiPriority w:val="99"/>
    <w:semiHidden/>
    <w:unhideWhenUsed/>
    <w:rsid w:val="005F246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E62D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E62D09"/>
  </w:style>
  <w:style w:type="character" w:styleId="Puslapionumeris">
    <w:name w:val="page number"/>
    <w:basedOn w:val="Numatytasispastraiposriftas"/>
    <w:rsid w:val="00E62D09"/>
  </w:style>
  <w:style w:type="paragraph" w:styleId="Sraopastraipa">
    <w:name w:val="List Paragraph"/>
    <w:basedOn w:val="prastasis"/>
    <w:uiPriority w:val="34"/>
    <w:qFormat/>
    <w:rsid w:val="00037D5A"/>
    <w:pPr>
      <w:ind w:left="720"/>
      <w:contextualSpacing/>
    </w:pPr>
  </w:style>
  <w:style w:type="character" w:styleId="Hipersaitas">
    <w:name w:val="Hyperlink"/>
    <w:basedOn w:val="Numatytasispastraiposriftas"/>
    <w:uiPriority w:val="99"/>
    <w:unhideWhenUsed/>
    <w:rsid w:val="005F2464"/>
    <w:rPr>
      <w:color w:val="0563C1" w:themeColor="hyperlink"/>
      <w:u w:val="single"/>
    </w:rPr>
  </w:style>
  <w:style w:type="character" w:customStyle="1" w:styleId="UnresolvedMention">
    <w:name w:val="Unresolved Mention"/>
    <w:basedOn w:val="Numatytasispastraiposriftas"/>
    <w:uiPriority w:val="99"/>
    <w:semiHidden/>
    <w:unhideWhenUsed/>
    <w:rsid w:val="005F24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mimata.lt" TargetMode="External"/><Relationship Id="rId4" Type="http://schemas.openxmlformats.org/officeDocument/2006/relationships/settings" Target="settings.xml"/><Relationship Id="rId9" Type="http://schemas.openxmlformats.org/officeDocument/2006/relationships/hyperlink" Target="mailto:servisas@mimat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9954</Words>
  <Characters>5675</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ŠPC</Company>
  <LinksUpToDate>false</LinksUpToDate>
  <CharactersWithSpaces>15598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Arvydas Repečka</dc:creator>
  <cp:lastModifiedBy>Vartotojas</cp:lastModifiedBy>
  <cp:revision>2</cp:revision>
  <dcterms:created xsi:type="dcterms:W3CDTF">2024-04-03T08:22:00Z</dcterms:created>
  <dcterms:modified xsi:type="dcterms:W3CDTF">2024-04-03T08:22:00Z</dcterms:modified>
</cp:coreProperties>
</file>