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58E" w:rsidRPr="0054334A" w:rsidRDefault="00DF142A" w:rsidP="00834A81">
      <w:pPr>
        <w:jc w:val="center"/>
        <w:rPr>
          <w:b/>
        </w:rPr>
      </w:pPr>
      <w:r w:rsidRPr="0054334A">
        <w:rPr>
          <w:b/>
        </w:rPr>
        <w:t>PIRKIMO-</w:t>
      </w:r>
      <w:r w:rsidR="00BB358E" w:rsidRPr="0054334A">
        <w:rPr>
          <w:b/>
        </w:rPr>
        <w:t xml:space="preserve">PARDAVIMO SUTARTIS </w:t>
      </w:r>
      <w:r w:rsidR="00C760D3" w:rsidRPr="0054334A">
        <w:rPr>
          <w:b/>
        </w:rPr>
        <w:t>NR.</w:t>
      </w:r>
    </w:p>
    <w:p w:rsidR="00BB358E" w:rsidRPr="00537D3D" w:rsidRDefault="00BB358E" w:rsidP="00834A81">
      <w:pPr>
        <w:ind w:firstLine="567"/>
        <w:jc w:val="center"/>
      </w:pPr>
    </w:p>
    <w:p w:rsidR="00BB358E" w:rsidRPr="00566D9B" w:rsidRDefault="00C760D3" w:rsidP="00834A81">
      <w:pPr>
        <w:jc w:val="center"/>
      </w:pPr>
      <w:r>
        <w:t>202</w:t>
      </w:r>
      <w:r w:rsidR="00A02F4B">
        <w:t>5</w:t>
      </w:r>
      <w:r>
        <w:t>-01-</w:t>
      </w:r>
      <w:r w:rsidR="00A02F4B">
        <w:t>28</w:t>
      </w:r>
    </w:p>
    <w:p w:rsidR="00BB358E" w:rsidRPr="00566D9B" w:rsidRDefault="00BB358E" w:rsidP="00834A81">
      <w:pPr>
        <w:jc w:val="center"/>
      </w:pPr>
      <w:r>
        <w:t>Velžio</w:t>
      </w:r>
      <w:r w:rsidR="00834A81">
        <w:t xml:space="preserve"> k.</w:t>
      </w:r>
    </w:p>
    <w:p w:rsidR="00BB358E" w:rsidRPr="00E72CB7" w:rsidRDefault="00BB358E" w:rsidP="00BB358E">
      <w:pPr>
        <w:ind w:firstLine="567"/>
        <w:jc w:val="both"/>
      </w:pPr>
    </w:p>
    <w:p w:rsidR="00C760D3" w:rsidRPr="00DA4353" w:rsidRDefault="00152CEC" w:rsidP="00DA4353">
      <w:pPr>
        <w:autoSpaceDE w:val="0"/>
        <w:autoSpaceDN w:val="0"/>
        <w:adjustRightInd w:val="0"/>
        <w:ind w:firstLine="720"/>
        <w:jc w:val="both"/>
        <w:rPr>
          <w:rFonts w:eastAsia="Calibri"/>
          <w:sz w:val="27"/>
          <w:szCs w:val="27"/>
        </w:rPr>
      </w:pPr>
      <w:r w:rsidRPr="00E72CB7">
        <w:rPr>
          <w:sz w:val="22"/>
          <w:szCs w:val="22"/>
        </w:rPr>
        <w:t>Panevėžio r. Velžio lopšelis-darželis ,,Šypsenėlė“,</w:t>
      </w:r>
      <w:r w:rsidR="00BD3231">
        <w:rPr>
          <w:b/>
        </w:rPr>
        <w:t xml:space="preserve"> </w:t>
      </w:r>
      <w:r w:rsidR="00DF142A">
        <w:t>atstovaujamas</w:t>
      </w:r>
      <w:r w:rsidR="00DF142A" w:rsidRPr="00566D9B">
        <w:t xml:space="preserve"> direktorės </w:t>
      </w:r>
      <w:r w:rsidR="00DF142A">
        <w:t>L</w:t>
      </w:r>
      <w:r w:rsidR="00DF142A" w:rsidRPr="00996A50">
        <w:t>ilijos</w:t>
      </w:r>
      <w:r w:rsidR="00DF142A">
        <w:t xml:space="preserve"> Miežinienės, veikiančios pagal įstaigos nuostatus,</w:t>
      </w:r>
      <w:r w:rsidR="00BB358E">
        <w:rPr>
          <w:b/>
        </w:rPr>
        <w:t xml:space="preserve"> </w:t>
      </w:r>
      <w:r w:rsidR="00BB358E" w:rsidRPr="00566D9B">
        <w:t xml:space="preserve">toliau vadinama </w:t>
      </w:r>
      <w:r w:rsidR="00BD3231" w:rsidRPr="00BD3231">
        <w:t>PIRKĖJU</w:t>
      </w:r>
      <w:r w:rsidR="00BD3231" w:rsidRPr="00566D9B">
        <w:t xml:space="preserve"> </w:t>
      </w:r>
      <w:r w:rsidR="00BB358E" w:rsidRPr="00566D9B">
        <w:t xml:space="preserve">ir </w:t>
      </w:r>
      <w:r w:rsidR="006C27B0" w:rsidRPr="00BD3231">
        <w:t xml:space="preserve">AB </w:t>
      </w:r>
      <w:r w:rsidR="00BD3231" w:rsidRPr="00BD3231">
        <w:t>„</w:t>
      </w:r>
      <w:r w:rsidR="00E72CB7">
        <w:t>Žemaitijos pienas</w:t>
      </w:r>
      <w:r w:rsidR="00BD3231" w:rsidRPr="00BD3231">
        <w:t>“,</w:t>
      </w:r>
      <w:r w:rsidR="00BD3231">
        <w:t xml:space="preserve"> </w:t>
      </w:r>
      <w:r w:rsidR="00DF142A">
        <w:t>atstovaujama</w:t>
      </w:r>
      <w:r w:rsidR="00685356">
        <w:t xml:space="preserve"> klientų aptarnavimo vadovės Linos Vaitkienės</w:t>
      </w:r>
      <w:r w:rsidR="00454CB8">
        <w:t>,</w:t>
      </w:r>
      <w:r w:rsidR="003E1213">
        <w:t xml:space="preserve"> veikiančios</w:t>
      </w:r>
      <w:r w:rsidR="00C760D3">
        <w:t xml:space="preserve"> pagal įgaliojimą</w:t>
      </w:r>
      <w:r w:rsidR="0025453C">
        <w:t>,</w:t>
      </w:r>
      <w:r w:rsidR="0054334A">
        <w:t xml:space="preserve"> </w:t>
      </w:r>
      <w:r w:rsidR="00C760D3">
        <w:t xml:space="preserve">toliau </w:t>
      </w:r>
      <w:r w:rsidR="00C760D3" w:rsidRPr="00566D9B">
        <w:t xml:space="preserve">vadinamos </w:t>
      </w:r>
      <w:r w:rsidR="00FF06CD">
        <w:t>PARDAVĖJU</w:t>
      </w:r>
      <w:r w:rsidR="00C760D3" w:rsidRPr="00BD3231">
        <w:t>,</w:t>
      </w:r>
      <w:r w:rsidR="00C760D3">
        <w:rPr>
          <w:b/>
        </w:rPr>
        <w:t xml:space="preserve"> </w:t>
      </w:r>
      <w:r w:rsidR="00C760D3">
        <w:t>sudarė šią prekių pirkimo-</w:t>
      </w:r>
      <w:r w:rsidR="00C760D3" w:rsidRPr="00566D9B">
        <w:t xml:space="preserve">pardavimo sutartį, toliau </w:t>
      </w:r>
      <w:r w:rsidR="00C760D3" w:rsidRPr="00FF06CD">
        <w:t>vadinama „SUTARTIS“:</w:t>
      </w:r>
    </w:p>
    <w:p w:rsidR="00BB358E" w:rsidRPr="00566D9B" w:rsidRDefault="00BB358E" w:rsidP="00234808">
      <w:pPr>
        <w:ind w:firstLine="720"/>
        <w:jc w:val="both"/>
        <w:rPr>
          <w:b/>
        </w:rPr>
      </w:pPr>
    </w:p>
    <w:p w:rsidR="00BB358E" w:rsidRDefault="00BB358E" w:rsidP="00234808">
      <w:pPr>
        <w:numPr>
          <w:ilvl w:val="0"/>
          <w:numId w:val="2"/>
        </w:numPr>
        <w:jc w:val="center"/>
        <w:rPr>
          <w:b/>
        </w:rPr>
      </w:pPr>
      <w:r w:rsidRPr="00566D9B">
        <w:rPr>
          <w:b/>
        </w:rPr>
        <w:t>SUTARTIES DALYKAS</w:t>
      </w:r>
    </w:p>
    <w:p w:rsidR="006C27B0" w:rsidRDefault="006C27B0" w:rsidP="00234808">
      <w:pPr>
        <w:ind w:left="600"/>
        <w:rPr>
          <w:b/>
        </w:rPr>
      </w:pPr>
    </w:p>
    <w:p w:rsidR="00BB358E" w:rsidRDefault="00DF142A" w:rsidP="00234808">
      <w:pPr>
        <w:numPr>
          <w:ilvl w:val="1"/>
          <w:numId w:val="2"/>
        </w:numPr>
        <w:tabs>
          <w:tab w:val="num" w:pos="993"/>
        </w:tabs>
        <w:ind w:left="0" w:firstLine="720"/>
        <w:jc w:val="both"/>
      </w:pPr>
      <w:r w:rsidRPr="000B068C">
        <w:rPr>
          <w:szCs w:val="20"/>
        </w:rPr>
        <w:t>Šia</w:t>
      </w:r>
      <w:r w:rsidR="00861E28" w:rsidRPr="000B068C">
        <w:rPr>
          <w:szCs w:val="20"/>
        </w:rPr>
        <w:t xml:space="preserve"> sutartimi</w:t>
      </w:r>
      <w:r w:rsidR="00BD3231" w:rsidRPr="00BD3231">
        <w:rPr>
          <w:szCs w:val="20"/>
        </w:rPr>
        <w:t xml:space="preserve"> PARDAVĖJAS</w:t>
      </w:r>
      <w:r w:rsidR="00BD3231" w:rsidRPr="000B068C">
        <w:rPr>
          <w:b/>
          <w:szCs w:val="20"/>
        </w:rPr>
        <w:t xml:space="preserve"> </w:t>
      </w:r>
      <w:r w:rsidR="00861E28" w:rsidRPr="000B068C">
        <w:rPr>
          <w:szCs w:val="20"/>
        </w:rPr>
        <w:t>įsipareigoja</w:t>
      </w:r>
      <w:r w:rsidR="00BB358E" w:rsidRPr="000B068C">
        <w:rPr>
          <w:szCs w:val="20"/>
        </w:rPr>
        <w:t xml:space="preserve"> </w:t>
      </w:r>
      <w:r w:rsidR="00E545CB" w:rsidRPr="000B068C">
        <w:rPr>
          <w:szCs w:val="20"/>
        </w:rPr>
        <w:t>parduoti</w:t>
      </w:r>
      <w:r w:rsidR="00BB358E" w:rsidRPr="000B068C">
        <w:rPr>
          <w:szCs w:val="20"/>
        </w:rPr>
        <w:t xml:space="preserve"> </w:t>
      </w:r>
      <w:r w:rsidR="00BD3231" w:rsidRPr="00BD3231">
        <w:rPr>
          <w:szCs w:val="20"/>
        </w:rPr>
        <w:t>PIRKĖJUI</w:t>
      </w:r>
      <w:r w:rsidR="00BB358E" w:rsidRPr="000B068C">
        <w:rPr>
          <w:b/>
          <w:szCs w:val="20"/>
        </w:rPr>
        <w:t xml:space="preserve"> </w:t>
      </w:r>
      <w:r w:rsidR="00E545CB" w:rsidRPr="000B068C">
        <w:rPr>
          <w:szCs w:val="20"/>
        </w:rPr>
        <w:t xml:space="preserve">ekologiškus bei įprastinius </w:t>
      </w:r>
      <w:r w:rsidR="00BB0FBE" w:rsidRPr="000B068C">
        <w:rPr>
          <w:szCs w:val="20"/>
        </w:rPr>
        <w:t xml:space="preserve">pieno produktus </w:t>
      </w:r>
      <w:r w:rsidR="00E545CB" w:rsidRPr="000B068C">
        <w:rPr>
          <w:szCs w:val="20"/>
        </w:rPr>
        <w:t>(toliau sutartyje vadinama PREKĖ), o Pirkėjas įsipareigoja už juos sumokėti</w:t>
      </w:r>
      <w:r w:rsidR="00BB358E" w:rsidRPr="000B068C">
        <w:rPr>
          <w:szCs w:val="20"/>
        </w:rPr>
        <w:t xml:space="preserve"> </w:t>
      </w:r>
      <w:r w:rsidR="00BD3231" w:rsidRPr="00BD3231">
        <w:rPr>
          <w:szCs w:val="20"/>
        </w:rPr>
        <w:t>PARDAVĖJUI</w:t>
      </w:r>
      <w:r w:rsidR="000B068C" w:rsidRPr="000B068C">
        <w:rPr>
          <w:b/>
          <w:szCs w:val="20"/>
        </w:rPr>
        <w:t xml:space="preserve"> </w:t>
      </w:r>
      <w:r w:rsidR="000B068C">
        <w:rPr>
          <w:szCs w:val="20"/>
        </w:rPr>
        <w:t>pagal šioje sutartyje numatytas sąlygas</w:t>
      </w:r>
      <w:r w:rsidR="00BB358E" w:rsidRPr="00566D9B">
        <w:t>.</w:t>
      </w:r>
      <w:r w:rsidR="000B068C">
        <w:t xml:space="preserve"> </w:t>
      </w:r>
      <w:r w:rsidR="000B068C" w:rsidRPr="000B068C">
        <w:t>PARDAVĖJAS</w:t>
      </w:r>
      <w:r w:rsidR="000B068C">
        <w:rPr>
          <w:b/>
        </w:rPr>
        <w:t xml:space="preserve"> </w:t>
      </w:r>
      <w:r w:rsidR="000B068C" w:rsidRPr="000B068C">
        <w:t>privalo</w:t>
      </w:r>
      <w:r w:rsidR="000B068C">
        <w:t xml:space="preserve"> pateikti PIRKĖJUI</w:t>
      </w:r>
      <w:r w:rsidR="00BD3231">
        <w:t xml:space="preserve"> sertifikatų prekybai ekologiškais gaminiai</w:t>
      </w:r>
      <w:r w:rsidR="000018CC">
        <w:t>s</w:t>
      </w:r>
      <w:r w:rsidR="00BD3231">
        <w:t xml:space="preserve"> kopijas bei įsipareigoja nedelsiant informuoti PIRKĖJĄ netekus šių sertifikatų arba pasibaigus jų galiojimui.</w:t>
      </w:r>
    </w:p>
    <w:p w:rsidR="006C27B0" w:rsidRPr="00566D9B" w:rsidRDefault="006C27B0" w:rsidP="00234808">
      <w:pPr>
        <w:tabs>
          <w:tab w:val="num" w:pos="1320"/>
        </w:tabs>
        <w:ind w:left="720"/>
        <w:jc w:val="both"/>
      </w:pPr>
    </w:p>
    <w:p w:rsidR="006C27B0" w:rsidRPr="00566D9B" w:rsidRDefault="006C27B0" w:rsidP="00234808">
      <w:pPr>
        <w:tabs>
          <w:tab w:val="num" w:pos="1320"/>
        </w:tabs>
        <w:ind w:left="720"/>
        <w:jc w:val="both"/>
      </w:pPr>
    </w:p>
    <w:p w:rsidR="00BB358E" w:rsidRDefault="00BB358E" w:rsidP="00234808">
      <w:pPr>
        <w:numPr>
          <w:ilvl w:val="0"/>
          <w:numId w:val="2"/>
        </w:numPr>
        <w:jc w:val="center"/>
        <w:rPr>
          <w:b/>
        </w:rPr>
      </w:pPr>
      <w:r w:rsidRPr="00566D9B">
        <w:rPr>
          <w:b/>
        </w:rPr>
        <w:t>PREKIŲ KAINA</w:t>
      </w:r>
      <w:r w:rsidR="009F389A">
        <w:rPr>
          <w:b/>
        </w:rPr>
        <w:t>, KIEKIS</w:t>
      </w:r>
      <w:r w:rsidRPr="00566D9B">
        <w:rPr>
          <w:b/>
        </w:rPr>
        <w:t xml:space="preserve"> IR A</w:t>
      </w:r>
      <w:r w:rsidR="009F389A">
        <w:rPr>
          <w:b/>
        </w:rPr>
        <w:t>SORTIMENTAS</w:t>
      </w:r>
    </w:p>
    <w:p w:rsidR="006C27B0" w:rsidRPr="00566D9B" w:rsidRDefault="006C27B0" w:rsidP="00234808">
      <w:pPr>
        <w:ind w:left="600"/>
        <w:rPr>
          <w:b/>
        </w:rPr>
      </w:pPr>
    </w:p>
    <w:p w:rsidR="00BB358E" w:rsidRPr="00D07C29" w:rsidRDefault="009F389A" w:rsidP="00333128">
      <w:pPr>
        <w:rPr>
          <w:szCs w:val="20"/>
        </w:rPr>
      </w:pPr>
      <w:r>
        <w:rPr>
          <w:szCs w:val="20"/>
        </w:rPr>
        <w:t>2</w:t>
      </w:r>
      <w:r w:rsidR="00BB358E" w:rsidRPr="00566D9B">
        <w:rPr>
          <w:szCs w:val="20"/>
        </w:rPr>
        <w:t>.1</w:t>
      </w:r>
      <w:r w:rsidR="00471503">
        <w:rPr>
          <w:szCs w:val="20"/>
        </w:rPr>
        <w:t xml:space="preserve">. </w:t>
      </w:r>
      <w:r w:rsidR="00E26386">
        <w:rPr>
          <w:szCs w:val="20"/>
        </w:rPr>
        <w:t>Prekių kaina, kiekis ir asortimentas numatomas šalių susit</w:t>
      </w:r>
      <w:r w:rsidR="00DC77BB">
        <w:rPr>
          <w:szCs w:val="20"/>
        </w:rPr>
        <w:t xml:space="preserve">arimu ir nurodomi sąskaitose </w:t>
      </w:r>
      <w:r w:rsidR="00E26386">
        <w:rPr>
          <w:szCs w:val="20"/>
        </w:rPr>
        <w:t>faktūrose, kurios yra neatskiriama šios s</w:t>
      </w:r>
      <w:r w:rsidR="00471503">
        <w:rPr>
          <w:szCs w:val="20"/>
        </w:rPr>
        <w:t>utarties</w:t>
      </w:r>
      <w:r w:rsidR="00BB0FBE">
        <w:rPr>
          <w:szCs w:val="20"/>
        </w:rPr>
        <w:t xml:space="preserve"> </w:t>
      </w:r>
      <w:r w:rsidR="00E26386">
        <w:rPr>
          <w:szCs w:val="20"/>
        </w:rPr>
        <w:t>dalis</w:t>
      </w:r>
      <w:r w:rsidR="00BB358E" w:rsidRPr="00D07C29">
        <w:rPr>
          <w:szCs w:val="20"/>
        </w:rPr>
        <w:t>.</w:t>
      </w:r>
      <w:r w:rsidR="00FA3C78">
        <w:rPr>
          <w:szCs w:val="20"/>
        </w:rPr>
        <w:t xml:space="preserve"> Pieno produktų pirkimo preliminari suma </w:t>
      </w:r>
      <w:r w:rsidR="00FE4E30" w:rsidRPr="00FE4E30">
        <w:rPr>
          <w:szCs w:val="20"/>
        </w:rPr>
        <w:t>14994,50</w:t>
      </w:r>
      <w:r w:rsidR="00333128">
        <w:rPr>
          <w:szCs w:val="20"/>
        </w:rPr>
        <w:t xml:space="preserve"> </w:t>
      </w:r>
      <w:r w:rsidR="00B251CC">
        <w:rPr>
          <w:szCs w:val="20"/>
        </w:rPr>
        <w:t>E</w:t>
      </w:r>
      <w:r w:rsidR="00333128">
        <w:rPr>
          <w:szCs w:val="20"/>
        </w:rPr>
        <w:t>urai</w:t>
      </w:r>
      <w:r w:rsidR="00B251CC">
        <w:rPr>
          <w:szCs w:val="20"/>
        </w:rPr>
        <w:t xml:space="preserve"> be PVM </w:t>
      </w:r>
      <w:r w:rsidR="00DA754F">
        <w:rPr>
          <w:szCs w:val="20"/>
        </w:rPr>
        <w:t>(</w:t>
      </w:r>
      <w:r w:rsidR="00B251CC">
        <w:rPr>
          <w:szCs w:val="20"/>
        </w:rPr>
        <w:t>Keturiolika</w:t>
      </w:r>
      <w:r w:rsidR="00DA754F">
        <w:rPr>
          <w:szCs w:val="20"/>
        </w:rPr>
        <w:t xml:space="preserve"> t</w:t>
      </w:r>
      <w:r w:rsidR="00D93537">
        <w:rPr>
          <w:szCs w:val="20"/>
        </w:rPr>
        <w:t>ū</w:t>
      </w:r>
      <w:r w:rsidR="00DA754F">
        <w:rPr>
          <w:szCs w:val="20"/>
        </w:rPr>
        <w:t>kstančių</w:t>
      </w:r>
      <w:r w:rsidR="00DA754F" w:rsidRPr="00DA754F">
        <w:rPr>
          <w:szCs w:val="20"/>
        </w:rPr>
        <w:t xml:space="preserve"> </w:t>
      </w:r>
      <w:r w:rsidR="00B251CC">
        <w:rPr>
          <w:szCs w:val="20"/>
        </w:rPr>
        <w:t>devyni šimtai</w:t>
      </w:r>
      <w:r w:rsidR="00D93537">
        <w:rPr>
          <w:szCs w:val="20"/>
        </w:rPr>
        <w:t xml:space="preserve"> devyniasdeš</w:t>
      </w:r>
      <w:r w:rsidR="00DA754F">
        <w:rPr>
          <w:szCs w:val="20"/>
        </w:rPr>
        <w:t xml:space="preserve">imt </w:t>
      </w:r>
      <w:r w:rsidR="00B251CC">
        <w:rPr>
          <w:szCs w:val="20"/>
        </w:rPr>
        <w:t>keturi</w:t>
      </w:r>
      <w:r w:rsidR="00DA754F">
        <w:rPr>
          <w:szCs w:val="20"/>
        </w:rPr>
        <w:t xml:space="preserve"> eurai </w:t>
      </w:r>
      <w:r w:rsidR="00DA754F" w:rsidRPr="00DA754F">
        <w:rPr>
          <w:szCs w:val="20"/>
        </w:rPr>
        <w:t>50</w:t>
      </w:r>
      <w:r w:rsidR="00B66EEB">
        <w:rPr>
          <w:szCs w:val="20"/>
        </w:rPr>
        <w:t xml:space="preserve"> </w:t>
      </w:r>
      <w:r w:rsidR="00DA754F" w:rsidRPr="00DA754F">
        <w:rPr>
          <w:szCs w:val="20"/>
        </w:rPr>
        <w:t>ct.)</w:t>
      </w:r>
      <w:r w:rsidR="00333128">
        <w:rPr>
          <w:szCs w:val="20"/>
        </w:rPr>
        <w:t xml:space="preserve">, </w:t>
      </w:r>
      <w:r w:rsidR="00333128" w:rsidRPr="00333128">
        <w:rPr>
          <w:szCs w:val="20"/>
        </w:rPr>
        <w:t>18143,34 Eurai (aštuoniolika tūkstančių vienas šimtas keturiasdešimt trys eurai 34 ct.) su  PVM</w:t>
      </w:r>
      <w:r w:rsidR="00333128">
        <w:rPr>
          <w:szCs w:val="20"/>
        </w:rPr>
        <w:t>.</w:t>
      </w:r>
    </w:p>
    <w:p w:rsidR="00BB358E" w:rsidRPr="00D07C29" w:rsidRDefault="009F389A" w:rsidP="00234808">
      <w:pPr>
        <w:ind w:firstLine="720"/>
        <w:jc w:val="both"/>
        <w:rPr>
          <w:szCs w:val="20"/>
        </w:rPr>
      </w:pPr>
      <w:r>
        <w:rPr>
          <w:szCs w:val="20"/>
        </w:rPr>
        <w:t>2</w:t>
      </w:r>
      <w:r w:rsidR="00BB358E" w:rsidRPr="00D07C29">
        <w:rPr>
          <w:szCs w:val="20"/>
        </w:rPr>
        <w:t>.2.</w:t>
      </w:r>
      <w:r w:rsidR="00550C25">
        <w:rPr>
          <w:szCs w:val="20"/>
        </w:rPr>
        <w:t xml:space="preserve"> Šios sutarties numat</w:t>
      </w:r>
      <w:r w:rsidR="00E26386">
        <w:rPr>
          <w:szCs w:val="20"/>
        </w:rPr>
        <w:t>ytomis sąlygomis PARDAVĖJAS</w:t>
      </w:r>
      <w:r w:rsidR="00BB358E" w:rsidRPr="00D07C29">
        <w:rPr>
          <w:szCs w:val="20"/>
        </w:rPr>
        <w:t xml:space="preserve"> </w:t>
      </w:r>
      <w:r w:rsidR="00E26386">
        <w:rPr>
          <w:szCs w:val="20"/>
        </w:rPr>
        <w:t>tiekiamų prekių asortimentą</w:t>
      </w:r>
      <w:r w:rsidR="00550C25">
        <w:rPr>
          <w:szCs w:val="20"/>
        </w:rPr>
        <w:t>, kainas ir kitas prekių charakteristikas nurodo priede Nr.1</w:t>
      </w:r>
      <w:r w:rsidR="000018CC">
        <w:rPr>
          <w:szCs w:val="20"/>
        </w:rPr>
        <w:t xml:space="preserve">. </w:t>
      </w:r>
      <w:r w:rsidR="00550C25">
        <w:rPr>
          <w:szCs w:val="20"/>
        </w:rPr>
        <w:t>Sutarties priedas yra neatsiejama šios sutarties dalis.</w:t>
      </w:r>
    </w:p>
    <w:p w:rsidR="0039561D" w:rsidRPr="00A02F4B" w:rsidRDefault="0039561D" w:rsidP="0039561D">
      <w:pPr>
        <w:ind w:firstLine="720"/>
        <w:jc w:val="both"/>
        <w:rPr>
          <w:szCs w:val="20"/>
        </w:rPr>
      </w:pPr>
      <w:r w:rsidRPr="00A02F4B">
        <w:rPr>
          <w:szCs w:val="20"/>
        </w:rPr>
        <w:t xml:space="preserve">2.3. Prekių įkainiai gali būti keičiami dėl pasikeitusio PVM tarifo. Įsigaliojus naujam PVM tarifui prekių įkainiai PVM sąskaitoje-faktūroje bus nurodomi su nauju tarifu. Toks pakeitimas įforminamas šaliu rašytiniu susitarimu. </w:t>
      </w:r>
    </w:p>
    <w:p w:rsidR="0039561D" w:rsidRPr="00A02F4B" w:rsidRDefault="0039561D" w:rsidP="0039561D">
      <w:pPr>
        <w:ind w:firstLine="720"/>
        <w:jc w:val="both"/>
        <w:rPr>
          <w:szCs w:val="20"/>
        </w:rPr>
      </w:pPr>
      <w:r w:rsidRPr="00A02F4B">
        <w:rPr>
          <w:szCs w:val="20"/>
        </w:rPr>
        <w:t>2.4. Prekių įkainiai gali būti keičiami šalių susitarimu pasikeitus atitinkamų produktų kainų lygio pokyčiui, kuris nustatomas pagal Statistikos departamento skelbiamą atitinkamos prekių grupės kainos lygio pokytį. Toks įkainių pokytis gali būti atliekamas ne dažniau kaip trys mėnesiai, šaliai pateikus tai pagrindžiančius dokumentus. Toks įkainių pokytis įforminamas šalių rašytiniu susitarimu.</w:t>
      </w:r>
    </w:p>
    <w:p w:rsidR="00BB358E" w:rsidRPr="00D07C29" w:rsidRDefault="009F389A" w:rsidP="00234808">
      <w:pPr>
        <w:ind w:firstLine="720"/>
        <w:jc w:val="both"/>
        <w:rPr>
          <w:szCs w:val="20"/>
        </w:rPr>
      </w:pPr>
      <w:r>
        <w:rPr>
          <w:szCs w:val="20"/>
        </w:rPr>
        <w:t>2</w:t>
      </w:r>
      <w:r w:rsidR="00BB358E" w:rsidRPr="00D07C29">
        <w:rPr>
          <w:szCs w:val="20"/>
        </w:rPr>
        <w:t>.</w:t>
      </w:r>
      <w:r w:rsidR="0039561D">
        <w:rPr>
          <w:szCs w:val="20"/>
        </w:rPr>
        <w:t>5</w:t>
      </w:r>
      <w:r w:rsidR="00BB358E" w:rsidRPr="00D07C29">
        <w:rPr>
          <w:szCs w:val="20"/>
        </w:rPr>
        <w:t xml:space="preserve">. Už pristatytas prekes </w:t>
      </w:r>
      <w:r w:rsidR="00550C25" w:rsidRPr="00D07C29">
        <w:rPr>
          <w:szCs w:val="20"/>
        </w:rPr>
        <w:t>PIRKĖJA</w:t>
      </w:r>
      <w:r w:rsidR="000018CC">
        <w:rPr>
          <w:szCs w:val="20"/>
        </w:rPr>
        <w:t>S</w:t>
      </w:r>
      <w:r w:rsidR="00BB358E" w:rsidRPr="00D07C29">
        <w:rPr>
          <w:szCs w:val="20"/>
        </w:rPr>
        <w:t xml:space="preserve"> apmoka Tiekėjui per 30 kalendorinių dienų po prekių pristatymo mokestiniu pavedimu per b</w:t>
      </w:r>
      <w:r w:rsidR="00BB0FBE">
        <w:rPr>
          <w:szCs w:val="20"/>
        </w:rPr>
        <w:t>anką pagal pateiktas sąskaitas-</w:t>
      </w:r>
      <w:r w:rsidR="00BB358E" w:rsidRPr="00D07C29">
        <w:rPr>
          <w:szCs w:val="20"/>
        </w:rPr>
        <w:t>faktūras.</w:t>
      </w:r>
    </w:p>
    <w:p w:rsidR="00BB358E" w:rsidRDefault="009F389A" w:rsidP="00234808">
      <w:pPr>
        <w:ind w:firstLine="720"/>
        <w:jc w:val="both"/>
        <w:rPr>
          <w:szCs w:val="20"/>
        </w:rPr>
      </w:pPr>
      <w:r>
        <w:rPr>
          <w:szCs w:val="20"/>
        </w:rPr>
        <w:t>2</w:t>
      </w:r>
      <w:r w:rsidR="000453A7">
        <w:rPr>
          <w:szCs w:val="20"/>
        </w:rPr>
        <w:t>.</w:t>
      </w:r>
      <w:r w:rsidR="0039561D">
        <w:rPr>
          <w:szCs w:val="20"/>
        </w:rPr>
        <w:t>6</w:t>
      </w:r>
      <w:r w:rsidR="000453A7">
        <w:rPr>
          <w:szCs w:val="20"/>
        </w:rPr>
        <w:t>.</w:t>
      </w:r>
      <w:r w:rsidR="00550C25">
        <w:rPr>
          <w:szCs w:val="20"/>
        </w:rPr>
        <w:t xml:space="preserve"> PARDAVĖJAS</w:t>
      </w:r>
      <w:r w:rsidR="00DC77BB">
        <w:rPr>
          <w:szCs w:val="20"/>
        </w:rPr>
        <w:t xml:space="preserve"> PVM sąskaitą faktūrą </w:t>
      </w:r>
      <w:r w:rsidR="00BB358E" w:rsidRPr="00D07C29">
        <w:rPr>
          <w:szCs w:val="20"/>
        </w:rPr>
        <w:t>privalo pateikti naudojantis VĮ Registrų centro administruojama elektronine paslauga „E. sąskaita“. Elektroninės paslaugos „E. sąskaita“ svetainė pasiekiama adresu www.esaskaita.eu. Paslauga yra apmokama Lietuvos Respublikos finansų ministro nustatyta tvarka.</w:t>
      </w:r>
    </w:p>
    <w:p w:rsidR="006C27B0" w:rsidRPr="00566D9B" w:rsidRDefault="006C27B0" w:rsidP="00234808">
      <w:pPr>
        <w:ind w:firstLine="720"/>
        <w:jc w:val="both"/>
        <w:rPr>
          <w:szCs w:val="20"/>
        </w:rPr>
      </w:pPr>
    </w:p>
    <w:p w:rsidR="00BB358E" w:rsidRDefault="00BB358E" w:rsidP="00234808">
      <w:pPr>
        <w:numPr>
          <w:ilvl w:val="0"/>
          <w:numId w:val="2"/>
        </w:numPr>
        <w:jc w:val="center"/>
        <w:rPr>
          <w:b/>
        </w:rPr>
      </w:pPr>
      <w:r w:rsidRPr="00566D9B">
        <w:rPr>
          <w:b/>
        </w:rPr>
        <w:t>PREKĖS KOKYBĖ IR GARANTIJA</w:t>
      </w:r>
    </w:p>
    <w:p w:rsidR="006C27B0" w:rsidRPr="00566D9B" w:rsidRDefault="006C27B0" w:rsidP="00234808">
      <w:pPr>
        <w:ind w:left="600"/>
        <w:rPr>
          <w:b/>
        </w:rPr>
      </w:pPr>
    </w:p>
    <w:p w:rsidR="00BB358E" w:rsidRPr="00B720C5" w:rsidRDefault="009F389A" w:rsidP="00234808">
      <w:pPr>
        <w:ind w:firstLine="720"/>
        <w:jc w:val="both"/>
      </w:pPr>
      <w:r>
        <w:t>3</w:t>
      </w:r>
      <w:r w:rsidR="00BB358E" w:rsidRPr="00566D9B">
        <w:t>.1.</w:t>
      </w:r>
      <w:r w:rsidR="00BB358E" w:rsidRPr="00B720C5">
        <w:t xml:space="preserve"> </w:t>
      </w:r>
      <w:r w:rsidR="001F24EA" w:rsidRPr="00B720C5">
        <w:t>PREKIŲ</w:t>
      </w:r>
      <w:r w:rsidR="00BB358E" w:rsidRPr="00B720C5">
        <w:t xml:space="preserve"> kokybė, ženklinimas ir įpakavimas turi atitikti </w:t>
      </w:r>
      <w:r w:rsidR="00550C25">
        <w:t xml:space="preserve">šalies gamintojos bei </w:t>
      </w:r>
      <w:r w:rsidR="00BB358E" w:rsidRPr="00B720C5">
        <w:t xml:space="preserve">Lietuvos Respublikos </w:t>
      </w:r>
      <w:r w:rsidR="00550C25">
        <w:t xml:space="preserve">norminių </w:t>
      </w:r>
      <w:r w:rsidR="001F24EA">
        <w:t>dokumentų reikalavimus</w:t>
      </w:r>
      <w:r w:rsidR="00BB358E" w:rsidRPr="00B720C5">
        <w:t>.</w:t>
      </w:r>
    </w:p>
    <w:p w:rsidR="00BB358E" w:rsidRPr="001F24EA" w:rsidRDefault="009F389A" w:rsidP="00234808">
      <w:pPr>
        <w:ind w:firstLine="720"/>
        <w:jc w:val="both"/>
      </w:pPr>
      <w:r>
        <w:t>3</w:t>
      </w:r>
      <w:r w:rsidR="00BB358E" w:rsidRPr="00B720C5">
        <w:t>.2.</w:t>
      </w:r>
      <w:r w:rsidR="00BB358E" w:rsidRPr="001F24EA">
        <w:t xml:space="preserve"> </w:t>
      </w:r>
      <w:r w:rsidR="001F24EA" w:rsidRPr="001F24EA">
        <w:t>PREKĖS turi būti prekinės išvaizdos, pakuotė neturi būti pažeista, ant prek</w:t>
      </w:r>
      <w:r w:rsidR="001F24EA">
        <w:t>ės esantys užrašai ir etiketės turi būti lengvai įskaitomi.</w:t>
      </w:r>
    </w:p>
    <w:p w:rsidR="00BB358E" w:rsidRPr="00B720C5" w:rsidRDefault="009F389A" w:rsidP="00234808">
      <w:pPr>
        <w:ind w:firstLine="720"/>
        <w:jc w:val="both"/>
      </w:pPr>
      <w:r>
        <w:lastRenderedPageBreak/>
        <w:t>3</w:t>
      </w:r>
      <w:r w:rsidR="00BB358E" w:rsidRPr="00B720C5">
        <w:t>.3. Pretenzijos dėl prekių kokybės priimamos prekių realizavimo terminų ribose. Nekokybiškas prekes</w:t>
      </w:r>
      <w:r w:rsidR="001F24EA" w:rsidRPr="001F24EA">
        <w:t>, PIRKĖJUI</w:t>
      </w:r>
      <w:r w:rsidR="001F24EA" w:rsidRPr="00B720C5">
        <w:t xml:space="preserve"> </w:t>
      </w:r>
      <w:r w:rsidR="00BB358E" w:rsidRPr="00B720C5">
        <w:t>sutikus</w:t>
      </w:r>
      <w:r w:rsidR="001F24EA">
        <w:t>,</w:t>
      </w:r>
      <w:r w:rsidR="00BB358E" w:rsidRPr="00B720C5">
        <w:t xml:space="preserve"> </w:t>
      </w:r>
      <w:r w:rsidR="001F24EA">
        <w:t>PARDAVĖJAS</w:t>
      </w:r>
      <w:r w:rsidR="00BB358E" w:rsidRPr="00B720C5">
        <w:t xml:space="preserve"> privalo pasiimti arba pakeisti kokybiškomis per 24 (dvidešimt keturias) valandas po pretenzijos pateikimo.</w:t>
      </w:r>
    </w:p>
    <w:p w:rsidR="00BB358E" w:rsidRPr="00B720C5" w:rsidRDefault="009F389A" w:rsidP="00234808">
      <w:pPr>
        <w:ind w:firstLine="720"/>
        <w:jc w:val="both"/>
      </w:pPr>
      <w:r>
        <w:t>3</w:t>
      </w:r>
      <w:r w:rsidR="00BB358E" w:rsidRPr="00B720C5">
        <w:t>.4. Užsakovui iškilus abejonei dėl produkcijos kokybės atitikimo</w:t>
      </w:r>
      <w:r w:rsidR="005D6369">
        <w:t xml:space="preserve"> reikalavimams</w:t>
      </w:r>
      <w:r w:rsidR="00BB358E" w:rsidRPr="00B720C5">
        <w:t xml:space="preserve">, </w:t>
      </w:r>
      <w:r w:rsidR="005D6369">
        <w:t>PIRKĖJAS</w:t>
      </w:r>
      <w:r w:rsidR="00BB358E" w:rsidRPr="00B720C5">
        <w:t xml:space="preserve"> telefonu ar elektroniniu paštu iškviečia </w:t>
      </w:r>
      <w:r w:rsidR="005D6369">
        <w:t>PARDAVĖJO</w:t>
      </w:r>
      <w:r w:rsidR="00BB358E" w:rsidRPr="00B720C5">
        <w:t xml:space="preserve"> atstovą, kuris privalo ne vėliau kaip per 24 (dvidešimt keturias) valandas nuo iškvietimo atvykti pas </w:t>
      </w:r>
      <w:r w:rsidR="005D6369">
        <w:t>PIRKĖJĄ</w:t>
      </w:r>
      <w:r w:rsidR="00BB358E" w:rsidRPr="00B720C5">
        <w:t xml:space="preserve"> produkcijos kokybės nustatymui.</w:t>
      </w:r>
    </w:p>
    <w:p w:rsidR="00BB358E" w:rsidRPr="00B720C5" w:rsidRDefault="009F389A" w:rsidP="00234808">
      <w:pPr>
        <w:ind w:firstLine="720"/>
        <w:jc w:val="both"/>
      </w:pPr>
      <w:r>
        <w:t>3</w:t>
      </w:r>
      <w:r w:rsidR="00BB358E" w:rsidRPr="00B720C5">
        <w:t xml:space="preserve">.5. Neatvykus </w:t>
      </w:r>
      <w:r w:rsidR="001F24EA">
        <w:t>PARDAVĖJO atstovui sutarties 3</w:t>
      </w:r>
      <w:r w:rsidR="00BB358E" w:rsidRPr="00B720C5">
        <w:t>.4 punkte</w:t>
      </w:r>
      <w:r w:rsidR="000018CC">
        <w:t xml:space="preserve"> </w:t>
      </w:r>
      <w:r w:rsidR="00BB358E" w:rsidRPr="00B720C5">
        <w:t>numatytu laiku, Užsakovas turi teisę tęsti produkcijos kokybės nustatymo procedūrą.</w:t>
      </w:r>
    </w:p>
    <w:p w:rsidR="00BB358E" w:rsidRPr="00B720C5" w:rsidRDefault="009F389A" w:rsidP="00234808">
      <w:pPr>
        <w:ind w:firstLine="720"/>
        <w:jc w:val="both"/>
      </w:pPr>
      <w:r>
        <w:t>3</w:t>
      </w:r>
      <w:r w:rsidR="00BB358E" w:rsidRPr="00B720C5">
        <w:t xml:space="preserve">.6. Kai produkcijos kokybę jos realizavimo laikotarpiu tikrina </w:t>
      </w:r>
      <w:r w:rsidR="005D6369">
        <w:t>PIRKĖJO</w:t>
      </w:r>
      <w:r w:rsidR="00BB358E" w:rsidRPr="00B720C5">
        <w:t xml:space="preserve"> kontroliuojančios organizacijos ir produkcijos tyrimai atliekami nesuinteresuotų organizacijų atestuotose arba akredituotose laboratorijose, tyrimų rezultatai laikomi neginčytinais.</w:t>
      </w:r>
    </w:p>
    <w:p w:rsidR="00BB358E" w:rsidRPr="00B720C5" w:rsidRDefault="009F389A" w:rsidP="00234808">
      <w:pPr>
        <w:ind w:firstLine="720"/>
        <w:jc w:val="both"/>
      </w:pPr>
      <w:r>
        <w:t>3</w:t>
      </w:r>
      <w:r w:rsidR="00BB358E" w:rsidRPr="00B720C5">
        <w:t xml:space="preserve">.7. Kai tiriama produkcija neatitinka apklausos techninės specifikacijos reikalavimų – tyrimų išlaidas apmoka </w:t>
      </w:r>
      <w:r w:rsidR="005D6369">
        <w:t>PARDAVĖJAS</w:t>
      </w:r>
      <w:r w:rsidR="00BB358E" w:rsidRPr="00B720C5">
        <w:t xml:space="preserve">. Tyrimų išlaidos gali būti išskaičiuotos iš </w:t>
      </w:r>
      <w:r w:rsidR="005D6369">
        <w:t>PARDAVĖJO</w:t>
      </w:r>
      <w:r w:rsidR="00BB358E" w:rsidRPr="00B720C5">
        <w:t xml:space="preserve"> pristatytų prekių vertės.</w:t>
      </w:r>
    </w:p>
    <w:p w:rsidR="00BB358E" w:rsidRPr="00B720C5" w:rsidRDefault="009F389A" w:rsidP="00234808">
      <w:pPr>
        <w:ind w:firstLine="720"/>
        <w:jc w:val="both"/>
      </w:pPr>
      <w:r>
        <w:t>3</w:t>
      </w:r>
      <w:r w:rsidR="00BB358E" w:rsidRPr="00B720C5">
        <w:t xml:space="preserve">.8. Pretenzijos dėl prekių kokybės </w:t>
      </w:r>
      <w:r w:rsidR="005D6369">
        <w:t>PIRKĖJO</w:t>
      </w:r>
      <w:r w:rsidR="00BB358E" w:rsidRPr="00B720C5">
        <w:t xml:space="preserve"> ir </w:t>
      </w:r>
      <w:r w:rsidR="005D6369" w:rsidRPr="005D6369">
        <w:t>PARDAVĖJO</w:t>
      </w:r>
      <w:r w:rsidR="00BB358E" w:rsidRPr="005D6369">
        <w:t xml:space="preserve"> </w:t>
      </w:r>
      <w:r w:rsidR="00BB358E" w:rsidRPr="00B720C5">
        <w:t>vienas kitam siunčiami turi būti raštiški. Siunčiami pranešimai turi būti siunčiami paštu ar elektroniniu paštu. Jei adresatas raštu praneša kitą adresą, tai dokumentai privalo būti pristatomi naujuoju adresu.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BB358E" w:rsidRPr="00B720C5" w:rsidRDefault="009F389A" w:rsidP="00234808">
      <w:pPr>
        <w:ind w:firstLine="720"/>
        <w:jc w:val="both"/>
      </w:pPr>
      <w:r>
        <w:t>3</w:t>
      </w:r>
      <w:r w:rsidR="00BB358E" w:rsidRPr="00B720C5">
        <w:t xml:space="preserve">.9. </w:t>
      </w:r>
      <w:r w:rsidR="005D6369">
        <w:t>PIRKĖJAS</w:t>
      </w:r>
      <w:r w:rsidR="00BB358E" w:rsidRPr="00B720C5">
        <w:t xml:space="preserve"> </w:t>
      </w:r>
      <w:r w:rsidR="005D6369">
        <w:t xml:space="preserve">įsipareigoja užtikrinti tinkamas PARDAVĖJO </w:t>
      </w:r>
      <w:r w:rsidR="005D6369" w:rsidRPr="00B720C5">
        <w:t>PREKIŲ</w:t>
      </w:r>
      <w:r w:rsidR="00BB358E" w:rsidRPr="00B720C5">
        <w:t xml:space="preserve"> </w:t>
      </w:r>
      <w:r w:rsidR="005D6369">
        <w:t>laikymo</w:t>
      </w:r>
      <w:r w:rsidR="00BB358E" w:rsidRPr="00B720C5">
        <w:t xml:space="preserve"> </w:t>
      </w:r>
      <w:r w:rsidR="005D6369">
        <w:t xml:space="preserve">sąlygas nurodytas etiketėje ir/ar </w:t>
      </w:r>
      <w:r w:rsidR="00DC77BB">
        <w:t xml:space="preserve">ant </w:t>
      </w:r>
      <w:r w:rsidR="005D6369">
        <w:t>įpakavimo.</w:t>
      </w:r>
    </w:p>
    <w:p w:rsidR="00BB358E" w:rsidRDefault="009F389A" w:rsidP="00234808">
      <w:pPr>
        <w:ind w:firstLine="720"/>
        <w:jc w:val="both"/>
      </w:pPr>
      <w:r>
        <w:t>3</w:t>
      </w:r>
      <w:r w:rsidR="00BB358E" w:rsidRPr="00B720C5">
        <w:t>.10.</w:t>
      </w:r>
      <w:r w:rsidR="00BB358E" w:rsidRPr="00402CB7">
        <w:t xml:space="preserve"> </w:t>
      </w:r>
      <w:r w:rsidR="00402CB7" w:rsidRPr="00402CB7">
        <w:t>PARDAVĖJAS</w:t>
      </w:r>
      <w:r w:rsidR="00BB358E" w:rsidRPr="00B720C5">
        <w:t xml:space="preserve"> prekių realizacijos terminą nurodo kokybės pažymoje ir ant pakuotės</w:t>
      </w:r>
    </w:p>
    <w:p w:rsidR="006C27B0" w:rsidRPr="00566D9B" w:rsidRDefault="006C27B0" w:rsidP="00234808">
      <w:pPr>
        <w:ind w:firstLine="720"/>
        <w:jc w:val="both"/>
      </w:pPr>
    </w:p>
    <w:p w:rsidR="00BB358E" w:rsidRDefault="00BB358E" w:rsidP="00234808">
      <w:pPr>
        <w:numPr>
          <w:ilvl w:val="0"/>
          <w:numId w:val="2"/>
        </w:numPr>
        <w:jc w:val="center"/>
        <w:rPr>
          <w:b/>
        </w:rPr>
      </w:pPr>
      <w:r>
        <w:rPr>
          <w:b/>
        </w:rPr>
        <w:t>PREKIŲ TIEKIMO IR PRIĖMIMO TVARKA</w:t>
      </w:r>
    </w:p>
    <w:p w:rsidR="006C27B0" w:rsidRDefault="006C27B0" w:rsidP="00234808">
      <w:pPr>
        <w:ind w:left="600"/>
        <w:rPr>
          <w:b/>
        </w:rPr>
      </w:pPr>
    </w:p>
    <w:p w:rsidR="00BB358E" w:rsidRPr="00CA00D9" w:rsidRDefault="00BF4270" w:rsidP="00AC1288">
      <w:pPr>
        <w:pStyle w:val="Pagrindinistekstas"/>
        <w:numPr>
          <w:ilvl w:val="1"/>
          <w:numId w:val="2"/>
        </w:numPr>
        <w:spacing w:after="0"/>
        <w:ind w:left="0" w:firstLine="720"/>
        <w:jc w:val="both"/>
        <w:rPr>
          <w:b/>
        </w:rPr>
      </w:pPr>
      <w:r w:rsidRPr="00CA00D9">
        <w:rPr>
          <w:lang w:val="lt-LT"/>
        </w:rPr>
        <w:t>P</w:t>
      </w:r>
      <w:r>
        <w:t>REKĖS</w:t>
      </w:r>
      <w:r w:rsidR="006C27B0">
        <w:t xml:space="preserve"> tiekiamos adres</w:t>
      </w:r>
      <w:r w:rsidR="006C27B0" w:rsidRPr="00CA00D9">
        <w:rPr>
          <w:lang w:val="lt-LT"/>
        </w:rPr>
        <w:t>ais:</w:t>
      </w:r>
      <w:r w:rsidR="00BB358E">
        <w:t xml:space="preserve"> </w:t>
      </w:r>
      <w:r w:rsidR="0014749D" w:rsidRPr="00CA00D9">
        <w:rPr>
          <w:b/>
        </w:rPr>
        <w:t>Panevėžio r. Velžio lopšelis-darželis</w:t>
      </w:r>
      <w:r w:rsidR="00D70455" w:rsidRPr="00CA00D9">
        <w:rPr>
          <w:b/>
          <w:lang w:val="lt-LT"/>
        </w:rPr>
        <w:t xml:space="preserve"> </w:t>
      </w:r>
      <w:r w:rsidR="00D70455" w:rsidRPr="00BD3231">
        <w:t>„</w:t>
      </w:r>
      <w:r w:rsidR="00D70455" w:rsidRPr="00CA00D9">
        <w:rPr>
          <w:b/>
          <w:lang w:val="lt-LT"/>
        </w:rPr>
        <w:t>Š</w:t>
      </w:r>
      <w:proofErr w:type="spellStart"/>
      <w:r w:rsidR="00D70455" w:rsidRPr="00CA00D9">
        <w:rPr>
          <w:b/>
        </w:rPr>
        <w:t>ypsenėlė</w:t>
      </w:r>
      <w:proofErr w:type="spellEnd"/>
      <w:r w:rsidR="00D70455" w:rsidRPr="00CA00D9">
        <w:rPr>
          <w:b/>
        </w:rPr>
        <w:t>“</w:t>
      </w:r>
      <w:r w:rsidR="00D70455" w:rsidRPr="00CA00D9">
        <w:rPr>
          <w:b/>
          <w:lang w:val="lt-LT"/>
        </w:rPr>
        <w:t>,</w:t>
      </w:r>
      <w:r w:rsidR="00D70455" w:rsidRPr="00CA00D9">
        <w:rPr>
          <w:b/>
        </w:rPr>
        <w:t xml:space="preserve"> </w:t>
      </w:r>
      <w:r w:rsidR="006C27B0" w:rsidRPr="00CA00D9">
        <w:rPr>
          <w:b/>
        </w:rPr>
        <w:t xml:space="preserve">Alantos g. 37, Velžio </w:t>
      </w:r>
      <w:r w:rsidR="006C27B0" w:rsidRPr="00CA00D9">
        <w:rPr>
          <w:b/>
          <w:lang w:val="lt-LT"/>
        </w:rPr>
        <w:t>k.</w:t>
      </w:r>
      <w:r w:rsidR="006C27B0" w:rsidRPr="00CA00D9">
        <w:rPr>
          <w:b/>
        </w:rPr>
        <w:t>, Panevėžio r</w:t>
      </w:r>
      <w:r w:rsidR="00BB358E" w:rsidRPr="00CA00D9">
        <w:rPr>
          <w:b/>
        </w:rPr>
        <w:t>.</w:t>
      </w:r>
      <w:r w:rsidR="00A02F4B" w:rsidRPr="00CA00D9">
        <w:rPr>
          <w:b/>
        </w:rPr>
        <w:t xml:space="preserve"> (55.693556201911825, 24.429924989595456) </w:t>
      </w:r>
      <w:r w:rsidR="003F1384" w:rsidRPr="00CA00D9">
        <w:rPr>
          <w:b/>
          <w:lang w:val="lt-LT"/>
        </w:rPr>
        <w:t xml:space="preserve">ir </w:t>
      </w:r>
      <w:r w:rsidR="0014749D" w:rsidRPr="00CA00D9">
        <w:rPr>
          <w:b/>
          <w:lang w:val="lt-LT"/>
        </w:rPr>
        <w:t>Panevėžio r. Velžio lopšelio-darželio</w:t>
      </w:r>
      <w:r w:rsidR="00D70455" w:rsidRPr="00CA00D9">
        <w:rPr>
          <w:b/>
          <w:lang w:val="lt-LT"/>
        </w:rPr>
        <w:t xml:space="preserve"> </w:t>
      </w:r>
      <w:r w:rsidR="00D70455" w:rsidRPr="00CA00D9">
        <w:rPr>
          <w:b/>
        </w:rPr>
        <w:t>„</w:t>
      </w:r>
      <w:r w:rsidR="00D70455" w:rsidRPr="00CA00D9">
        <w:rPr>
          <w:b/>
          <w:lang w:val="lt-LT"/>
        </w:rPr>
        <w:t>Š</w:t>
      </w:r>
      <w:proofErr w:type="spellStart"/>
      <w:r w:rsidR="00D70455" w:rsidRPr="00CA00D9">
        <w:rPr>
          <w:b/>
        </w:rPr>
        <w:t>ypsenėlė</w:t>
      </w:r>
      <w:proofErr w:type="spellEnd"/>
      <w:r w:rsidR="00D70455" w:rsidRPr="00BD3231">
        <w:t>“</w:t>
      </w:r>
      <w:r w:rsidR="00D70455" w:rsidRPr="00CA00D9">
        <w:rPr>
          <w:b/>
        </w:rPr>
        <w:t xml:space="preserve"> </w:t>
      </w:r>
      <w:r w:rsidR="0014749D" w:rsidRPr="00CA00D9">
        <w:rPr>
          <w:b/>
          <w:lang w:val="lt-LT"/>
        </w:rPr>
        <w:t xml:space="preserve"> </w:t>
      </w:r>
      <w:proofErr w:type="spellStart"/>
      <w:r w:rsidR="0014749D" w:rsidRPr="00CA00D9">
        <w:rPr>
          <w:b/>
          <w:lang w:val="lt-LT"/>
        </w:rPr>
        <w:t>Liūdynės</w:t>
      </w:r>
      <w:proofErr w:type="spellEnd"/>
      <w:r w:rsidR="0014749D" w:rsidRPr="00CA00D9">
        <w:rPr>
          <w:b/>
          <w:lang w:val="lt-LT"/>
        </w:rPr>
        <w:t xml:space="preserve"> skyrius,</w:t>
      </w:r>
      <w:r w:rsidR="0014749D" w:rsidRPr="00CA00D9">
        <w:rPr>
          <w:b/>
        </w:rPr>
        <w:t xml:space="preserve"> </w:t>
      </w:r>
      <w:r w:rsidR="003F1384" w:rsidRPr="00CA00D9">
        <w:rPr>
          <w:b/>
          <w:lang w:val="lt-LT"/>
        </w:rPr>
        <w:t xml:space="preserve">Ramioji g. 6, </w:t>
      </w:r>
      <w:proofErr w:type="spellStart"/>
      <w:r w:rsidR="003F1384" w:rsidRPr="00CA00D9">
        <w:rPr>
          <w:b/>
          <w:lang w:val="lt-LT"/>
        </w:rPr>
        <w:t>Liūdynės</w:t>
      </w:r>
      <w:proofErr w:type="spellEnd"/>
      <w:r w:rsidR="003F1384" w:rsidRPr="00CA00D9">
        <w:rPr>
          <w:b/>
          <w:lang w:val="lt-LT"/>
        </w:rPr>
        <w:t xml:space="preserve"> k., Panevėžio </w:t>
      </w:r>
      <w:r w:rsidR="0014749D" w:rsidRPr="00CA00D9">
        <w:rPr>
          <w:b/>
          <w:lang w:val="lt-LT"/>
        </w:rPr>
        <w:t xml:space="preserve">r. </w:t>
      </w:r>
      <w:r w:rsidR="00A02F4B" w:rsidRPr="00CA00D9">
        <w:rPr>
          <w:b/>
          <w:lang w:val="lt-LT"/>
        </w:rPr>
        <w:t>(55.68945916754134, 24.455552669092018)</w:t>
      </w:r>
      <w:r w:rsidR="00CA00D9">
        <w:rPr>
          <w:b/>
          <w:lang w:val="lt-LT"/>
        </w:rPr>
        <w:t>.</w:t>
      </w:r>
    </w:p>
    <w:p w:rsidR="00BB358E" w:rsidRDefault="00C732C3" w:rsidP="00234808">
      <w:pPr>
        <w:pStyle w:val="Pagrindinistekstas"/>
        <w:numPr>
          <w:ilvl w:val="1"/>
          <w:numId w:val="2"/>
        </w:numPr>
        <w:spacing w:after="0"/>
        <w:ind w:left="0" w:firstLine="720"/>
        <w:jc w:val="both"/>
      </w:pPr>
      <w:r>
        <w:rPr>
          <w:lang w:val="lt-LT"/>
        </w:rPr>
        <w:t>PARDAVĖJAS gal</w:t>
      </w:r>
      <w:r w:rsidR="003F47AC">
        <w:rPr>
          <w:lang w:val="lt-LT"/>
        </w:rPr>
        <w:t>i pristatyti PREKES PIRKĖJUI tie</w:t>
      </w:r>
      <w:r>
        <w:rPr>
          <w:lang w:val="lt-LT"/>
        </w:rPr>
        <w:t>k</w:t>
      </w:r>
      <w:r w:rsidR="003F47AC">
        <w:rPr>
          <w:lang w:val="lt-LT"/>
        </w:rPr>
        <w:t xml:space="preserve"> įmonės transportu, tiek ir naudojantis kurjerių tarnybų paslaugomis. Bet kuriuo atveju už tinka</w:t>
      </w:r>
      <w:r w:rsidR="00DB1AD1">
        <w:rPr>
          <w:lang w:val="lt-LT"/>
        </w:rPr>
        <w:t>mą PREKIŲ pristatymą laikantis s</w:t>
      </w:r>
      <w:r w:rsidR="003F47AC">
        <w:rPr>
          <w:lang w:val="lt-LT"/>
        </w:rPr>
        <w:t xml:space="preserve">utarties, jos priedų sąlygų ir LR teisės aktų nustatytų reikalavimų, prieš PIRKĖJĄ tiesiogiai yra atsakingas PARDAVĖJAS </w:t>
      </w:r>
    </w:p>
    <w:p w:rsidR="00C732C3" w:rsidRDefault="00BF4270" w:rsidP="00C732C3">
      <w:pPr>
        <w:pStyle w:val="Pagrindinistekstas"/>
        <w:numPr>
          <w:ilvl w:val="1"/>
          <w:numId w:val="2"/>
        </w:numPr>
        <w:spacing w:after="0"/>
        <w:ind w:left="0" w:firstLine="720"/>
        <w:jc w:val="both"/>
      </w:pPr>
      <w:r>
        <w:rPr>
          <w:lang w:val="lt-LT"/>
        </w:rPr>
        <w:t>PIRKĖJAS</w:t>
      </w:r>
      <w:r>
        <w:t xml:space="preserve"> </w:t>
      </w:r>
      <w:r w:rsidR="00C732C3">
        <w:t xml:space="preserve">išankstines paraiškas </w:t>
      </w:r>
      <w:r>
        <w:rPr>
          <w:lang w:val="lt-LT"/>
        </w:rPr>
        <w:t xml:space="preserve">teikia prieš 1-2 dienas, </w:t>
      </w:r>
      <w:r w:rsidR="00C732C3">
        <w:t>el. paštu ar telefonu, nurodant pageidaujamų įsigyti prekių rūšį, kiekį ir pristatymo laiką.</w:t>
      </w:r>
    </w:p>
    <w:p w:rsidR="00BB358E" w:rsidRDefault="00BF4270" w:rsidP="00234808">
      <w:pPr>
        <w:pStyle w:val="Pagrindinistekstas"/>
        <w:numPr>
          <w:ilvl w:val="1"/>
          <w:numId w:val="2"/>
        </w:numPr>
        <w:spacing w:after="0"/>
        <w:ind w:left="0" w:firstLine="720"/>
        <w:jc w:val="both"/>
      </w:pPr>
      <w:r>
        <w:t>PREKĖS</w:t>
      </w:r>
      <w:r w:rsidR="00BB358E">
        <w:t xml:space="preserve"> pristatomos pagal užsakymą </w:t>
      </w:r>
      <w:r w:rsidR="00DC77BB">
        <w:rPr>
          <w:u w:val="single"/>
          <w:lang w:val="lt-LT"/>
        </w:rPr>
        <w:t>nemažiau kaip 2 kartus</w:t>
      </w:r>
      <w:r w:rsidR="00BB358E">
        <w:t xml:space="preserve"> per savaitę: </w:t>
      </w:r>
      <w:r w:rsidR="003F1384">
        <w:rPr>
          <w:u w:val="single"/>
        </w:rPr>
        <w:t xml:space="preserve">nuo </w:t>
      </w:r>
      <w:r w:rsidR="003F1384">
        <w:rPr>
          <w:u w:val="single"/>
          <w:lang w:val="lt-LT"/>
        </w:rPr>
        <w:t>7</w:t>
      </w:r>
      <w:r w:rsidR="00234808">
        <w:rPr>
          <w:u w:val="single"/>
          <w:lang w:val="lt-LT"/>
        </w:rPr>
        <w:t>.00</w:t>
      </w:r>
      <w:r w:rsidR="003F1384">
        <w:rPr>
          <w:u w:val="single"/>
        </w:rPr>
        <w:t xml:space="preserve"> iki </w:t>
      </w:r>
      <w:r w:rsidR="00B87F9C">
        <w:rPr>
          <w:u w:val="single"/>
          <w:lang w:val="lt-LT"/>
        </w:rPr>
        <w:t>10</w:t>
      </w:r>
      <w:r w:rsidR="00234808">
        <w:rPr>
          <w:u w:val="single"/>
          <w:lang w:val="lt-LT"/>
        </w:rPr>
        <w:t>.00</w:t>
      </w:r>
      <w:r w:rsidR="00BB358E" w:rsidRPr="00617D88">
        <w:rPr>
          <w:u w:val="single"/>
        </w:rPr>
        <w:t xml:space="preserve"> val</w:t>
      </w:r>
      <w:r w:rsidR="00BB358E" w:rsidRPr="00200210">
        <w:rPr>
          <w:u w:val="single"/>
        </w:rPr>
        <w:t>.</w:t>
      </w:r>
    </w:p>
    <w:p w:rsidR="00BB358E" w:rsidRDefault="00402CB7" w:rsidP="00234808">
      <w:pPr>
        <w:pStyle w:val="Pagrindinistekstas"/>
        <w:numPr>
          <w:ilvl w:val="1"/>
          <w:numId w:val="2"/>
        </w:numPr>
        <w:spacing w:after="0"/>
        <w:ind w:left="0" w:firstLine="720"/>
        <w:jc w:val="both"/>
      </w:pPr>
      <w:r>
        <w:rPr>
          <w:lang w:val="lt-LT"/>
        </w:rPr>
        <w:t>PIRKĖJO</w:t>
      </w:r>
      <w:r w:rsidR="00BB358E">
        <w:t xml:space="preserve"> nurodyta prekių pristatymo </w:t>
      </w:r>
      <w:r w:rsidR="00BB358E" w:rsidRPr="005A5E3C">
        <w:t>data,</w:t>
      </w:r>
      <w:r w:rsidR="00BB358E">
        <w:t xml:space="preserve"> užsakytų prekių kiekis ir rūšis tiekėjo nuožiūra negali būti keičiami.</w:t>
      </w:r>
    </w:p>
    <w:p w:rsidR="00BB358E" w:rsidRDefault="00402CB7" w:rsidP="00234808">
      <w:pPr>
        <w:pStyle w:val="Pagrindinistekstas"/>
        <w:numPr>
          <w:ilvl w:val="1"/>
          <w:numId w:val="2"/>
        </w:numPr>
        <w:spacing w:after="0"/>
        <w:ind w:left="0" w:firstLine="720"/>
        <w:jc w:val="both"/>
      </w:pPr>
      <w:r>
        <w:rPr>
          <w:lang w:val="lt-LT"/>
        </w:rPr>
        <w:t>PIRKĖJAS</w:t>
      </w:r>
      <w:r w:rsidR="00BB358E">
        <w:t xml:space="preserve"> įsipareigoja pagal gautą tiekėjo pranešimą apie pristatymo laiką ir kiekį garantuoti prekių priėmimą ir dokumentų apiforminimą.</w:t>
      </w:r>
    </w:p>
    <w:p w:rsidR="00BB358E" w:rsidRDefault="00BB358E" w:rsidP="00234808">
      <w:pPr>
        <w:pStyle w:val="Pagrindinistekstas"/>
        <w:numPr>
          <w:ilvl w:val="1"/>
          <w:numId w:val="2"/>
        </w:numPr>
        <w:spacing w:after="0"/>
        <w:ind w:left="0" w:firstLine="720"/>
        <w:jc w:val="both"/>
      </w:pPr>
      <w:r>
        <w:t>Iškilus būtinybei pirkti sutartyje nenumatytoms prekėms, jų pirkimas bus vykdomas, atsižvelgiant į papildomo pirkimo vertę ir sudarant papildomą susitarimą.</w:t>
      </w:r>
    </w:p>
    <w:p w:rsidR="00BB358E" w:rsidRDefault="00BB358E" w:rsidP="00234808">
      <w:pPr>
        <w:pStyle w:val="Pagrindinistekstas"/>
        <w:numPr>
          <w:ilvl w:val="1"/>
          <w:numId w:val="2"/>
        </w:numPr>
        <w:spacing w:after="0"/>
        <w:ind w:left="0" w:firstLine="720"/>
        <w:jc w:val="both"/>
      </w:pPr>
      <w:r>
        <w:t>Sutartyje numatomos prekės bus perkamos pagal poreikį, todėl sutarties numatyti prekių kiekiai gali būti keičiami (didinami arba mažinami).</w:t>
      </w:r>
      <w:r w:rsidRPr="004252E5">
        <w:t xml:space="preserve"> </w:t>
      </w:r>
      <w:r w:rsidRPr="00CF79EA">
        <w:t>kiekiai gali kisti – tiek didėti, tiek mažėti</w:t>
      </w:r>
      <w:r>
        <w:t xml:space="preserve"> </w:t>
      </w:r>
      <w:r w:rsidRPr="00CF79EA">
        <w:t xml:space="preserve">sąlygų priede pateiktoje lentelėje produktų sąrašas yra pavyzdinis ir priklausomai nuo perkančiosios </w:t>
      </w:r>
      <w:r w:rsidRPr="00CF79EA">
        <w:lastRenderedPageBreak/>
        <w:t>organizacijos poreikių jis gali kisti, be to šis sąrašas nėra baigtinis – perkančioji organizacija gali užsakyti kitų, sąraše nenurodytų produktų</w:t>
      </w:r>
    </w:p>
    <w:p w:rsidR="00BB358E" w:rsidRDefault="00BB358E" w:rsidP="00234808">
      <w:pPr>
        <w:pStyle w:val="Pagrindinistekstas"/>
        <w:numPr>
          <w:ilvl w:val="1"/>
          <w:numId w:val="2"/>
        </w:numPr>
        <w:spacing w:after="0"/>
        <w:ind w:left="0" w:firstLine="720"/>
        <w:jc w:val="both"/>
      </w:pPr>
      <w:r>
        <w:t xml:space="preserve">Prekės perduodamos </w:t>
      </w:r>
      <w:r w:rsidR="00402CB7">
        <w:rPr>
          <w:lang w:val="lt-LT"/>
        </w:rPr>
        <w:t>PIRKĖJO</w:t>
      </w:r>
      <w:r>
        <w:t xml:space="preserve"> įgaliotam asmeniui, kuris patvirtina prekių priėmimo faktą savo parašu. Nuo to momento prekės tampa </w:t>
      </w:r>
      <w:r w:rsidR="00402CB7">
        <w:rPr>
          <w:lang w:val="lt-LT"/>
        </w:rPr>
        <w:t>PIRKĖJO</w:t>
      </w:r>
      <w:r>
        <w:t xml:space="preserve"> nuosavybe. </w:t>
      </w:r>
      <w:r w:rsidR="00402CB7">
        <w:rPr>
          <w:lang w:val="lt-LT"/>
        </w:rPr>
        <w:t>PIRKĖJAS</w:t>
      </w:r>
      <w:r>
        <w:t xml:space="preserve"> atsako už įgaliotų asmenų paimtą prekių kiekį, kainą ir sumą.</w:t>
      </w:r>
    </w:p>
    <w:p w:rsidR="00BB358E" w:rsidRDefault="00BB358E" w:rsidP="00234808">
      <w:pPr>
        <w:pStyle w:val="Pagrindinistekstas"/>
        <w:numPr>
          <w:ilvl w:val="1"/>
          <w:numId w:val="2"/>
        </w:numPr>
        <w:spacing w:after="0"/>
        <w:ind w:left="0" w:firstLine="720"/>
        <w:jc w:val="both"/>
      </w:pPr>
      <w:r>
        <w:t xml:space="preserve">Prekės gali būti neišduodamos </w:t>
      </w:r>
      <w:r w:rsidR="00402CB7">
        <w:rPr>
          <w:lang w:val="lt-LT"/>
        </w:rPr>
        <w:t>PIRKĖJUI</w:t>
      </w:r>
      <w:r>
        <w:t>, jeigu:</w:t>
      </w:r>
    </w:p>
    <w:p w:rsidR="00BB358E" w:rsidRDefault="009F389A" w:rsidP="00234808">
      <w:pPr>
        <w:pStyle w:val="Pagrindinistekstas"/>
        <w:spacing w:after="0"/>
        <w:ind w:firstLine="720"/>
        <w:jc w:val="both"/>
      </w:pPr>
      <w:r>
        <w:rPr>
          <w:lang w:val="lt-LT"/>
        </w:rPr>
        <w:t>4</w:t>
      </w:r>
      <w:r w:rsidR="00BB358E" w:rsidRPr="004252E5">
        <w:t>.10.1.</w:t>
      </w:r>
      <w:r w:rsidR="006C27B0">
        <w:rPr>
          <w:lang w:val="lt-LT"/>
        </w:rPr>
        <w:t xml:space="preserve"> </w:t>
      </w:r>
      <w:r w:rsidR="00402CB7">
        <w:rPr>
          <w:lang w:val="lt-LT"/>
        </w:rPr>
        <w:t>PIRKĖJAS</w:t>
      </w:r>
      <w:r w:rsidR="00BB358E">
        <w:t xml:space="preserve"> nesumokėjo už prekes ir mokėjimo terminas yra pasibaigęs;</w:t>
      </w:r>
    </w:p>
    <w:p w:rsidR="00BB358E" w:rsidRDefault="009F389A" w:rsidP="00234808">
      <w:pPr>
        <w:pStyle w:val="Pagrindinistekstas"/>
        <w:spacing w:after="0"/>
        <w:ind w:firstLine="720"/>
        <w:jc w:val="both"/>
      </w:pPr>
      <w:r>
        <w:rPr>
          <w:lang w:val="lt-LT"/>
        </w:rPr>
        <w:t>4</w:t>
      </w:r>
      <w:r w:rsidR="00BB358E" w:rsidRPr="004252E5">
        <w:t>.10.2.</w:t>
      </w:r>
      <w:r w:rsidR="00BB358E">
        <w:rPr>
          <w:b/>
        </w:rPr>
        <w:t xml:space="preserve"> </w:t>
      </w:r>
      <w:r w:rsidR="00402CB7">
        <w:rPr>
          <w:lang w:val="lt-LT"/>
        </w:rPr>
        <w:t>PIRKĖJO</w:t>
      </w:r>
      <w:r w:rsidR="00BB358E">
        <w:t xml:space="preserve"> atstovas nėra įgaliotas priimti prekes;</w:t>
      </w:r>
    </w:p>
    <w:p w:rsidR="00BB358E" w:rsidRDefault="00BB358E" w:rsidP="00234808">
      <w:pPr>
        <w:pStyle w:val="Pagrindinistekstas"/>
        <w:numPr>
          <w:ilvl w:val="1"/>
          <w:numId w:val="2"/>
        </w:numPr>
        <w:tabs>
          <w:tab w:val="left" w:pos="1276"/>
        </w:tabs>
        <w:spacing w:after="0"/>
        <w:ind w:left="0" w:firstLine="720"/>
        <w:jc w:val="both"/>
      </w:pPr>
      <w:r>
        <w:t xml:space="preserve">Prekių kiekis tikrinamas prekių perdavimo </w:t>
      </w:r>
      <w:r w:rsidR="00402CB7">
        <w:rPr>
          <w:lang w:val="lt-LT"/>
        </w:rPr>
        <w:t>PIRKĖJUI</w:t>
      </w:r>
      <w:r>
        <w:t xml:space="preserve"> metu.</w:t>
      </w:r>
    </w:p>
    <w:p w:rsidR="00BB358E" w:rsidRDefault="00BB358E" w:rsidP="00234808">
      <w:pPr>
        <w:pStyle w:val="Pagrindinistekstas"/>
        <w:numPr>
          <w:ilvl w:val="1"/>
          <w:numId w:val="2"/>
        </w:numPr>
        <w:tabs>
          <w:tab w:val="left" w:pos="1276"/>
        </w:tabs>
        <w:spacing w:after="0"/>
        <w:ind w:left="0" w:firstLine="720"/>
        <w:jc w:val="both"/>
      </w:pPr>
      <w:r>
        <w:t>Šalims susitarus, prekės gali būti gražinamos.</w:t>
      </w:r>
    </w:p>
    <w:p w:rsidR="00BB358E" w:rsidRPr="006C27B0" w:rsidRDefault="00402CB7" w:rsidP="00234808">
      <w:pPr>
        <w:pStyle w:val="Pagrindinistekstas"/>
        <w:numPr>
          <w:ilvl w:val="1"/>
          <w:numId w:val="2"/>
        </w:numPr>
        <w:tabs>
          <w:tab w:val="left" w:pos="1276"/>
        </w:tabs>
        <w:spacing w:after="0"/>
        <w:ind w:left="0" w:firstLine="720"/>
        <w:jc w:val="both"/>
        <w:rPr>
          <w:b/>
        </w:rPr>
      </w:pPr>
      <w:r w:rsidRPr="00402CB7">
        <w:rPr>
          <w:lang w:val="lt-LT"/>
        </w:rPr>
        <w:t>PARDAVĖJUI</w:t>
      </w:r>
      <w:r w:rsidR="00BB358E" w:rsidRPr="00200210">
        <w:rPr>
          <w:b/>
        </w:rPr>
        <w:t xml:space="preserve"> </w:t>
      </w:r>
      <w:r w:rsidR="00BB358E" w:rsidRPr="00200210">
        <w:t>n</w:t>
      </w:r>
      <w:r w:rsidR="00BB358E">
        <w:t xml:space="preserve">eturint užsakytų prekių, jis privalo pranešti </w:t>
      </w:r>
      <w:r w:rsidR="009F09FD">
        <w:rPr>
          <w:lang w:val="lt-LT"/>
        </w:rPr>
        <w:t>PIRKĖJUI</w:t>
      </w:r>
      <w:r w:rsidR="00BB358E">
        <w:t xml:space="preserve"> ir derinti pasiūlymą dėl lygiaverčių prekių tiekimo.</w:t>
      </w:r>
    </w:p>
    <w:p w:rsidR="006C27B0" w:rsidRPr="003155BD" w:rsidRDefault="006C27B0" w:rsidP="00234808">
      <w:pPr>
        <w:pStyle w:val="Pagrindinistekstas"/>
        <w:tabs>
          <w:tab w:val="left" w:pos="1276"/>
        </w:tabs>
        <w:spacing w:after="0"/>
        <w:ind w:left="720"/>
        <w:jc w:val="both"/>
        <w:rPr>
          <w:b/>
        </w:rPr>
      </w:pPr>
    </w:p>
    <w:p w:rsidR="00BB358E" w:rsidRDefault="00BB358E" w:rsidP="00234808">
      <w:pPr>
        <w:numPr>
          <w:ilvl w:val="0"/>
          <w:numId w:val="2"/>
        </w:numPr>
        <w:jc w:val="center"/>
        <w:rPr>
          <w:b/>
        </w:rPr>
      </w:pPr>
      <w:r w:rsidRPr="00566D9B">
        <w:rPr>
          <w:b/>
        </w:rPr>
        <w:t>TIEKIMO SAUGUMO GARANTIJOS</w:t>
      </w:r>
    </w:p>
    <w:p w:rsidR="006C27B0" w:rsidRPr="00566D9B" w:rsidRDefault="006C27B0" w:rsidP="00234808">
      <w:pPr>
        <w:ind w:left="600"/>
        <w:rPr>
          <w:b/>
        </w:rPr>
      </w:pPr>
    </w:p>
    <w:p w:rsidR="00BB358E" w:rsidRPr="00566D9B" w:rsidRDefault="00FF06CD" w:rsidP="00234808">
      <w:pPr>
        <w:ind w:firstLine="720"/>
        <w:jc w:val="both"/>
      </w:pPr>
      <w:r>
        <w:t>5</w:t>
      </w:r>
      <w:r w:rsidR="00BB358E" w:rsidRPr="00566D9B">
        <w:t xml:space="preserve">.1. Nuo tiekimo pradžios iki sutarties pabaigos, prekių tiekimo operacijas (iki pridavimo </w:t>
      </w:r>
      <w:r w:rsidR="009F09FD">
        <w:t>PIRKĖJUI</w:t>
      </w:r>
      <w:r w:rsidR="00BB358E" w:rsidRPr="00566D9B">
        <w:t xml:space="preserve">), asmens sužeidimo, mirties, turtinės žalos ar kitų nuostolių riziką prisiima ir padengia </w:t>
      </w:r>
      <w:r w:rsidR="009F09FD" w:rsidRPr="00566D9B">
        <w:t>PARDAVĖJAS</w:t>
      </w:r>
      <w:r w:rsidR="00BB358E" w:rsidRPr="00566D9B">
        <w:t>.</w:t>
      </w:r>
    </w:p>
    <w:p w:rsidR="00BB358E" w:rsidRDefault="00FF06CD" w:rsidP="00234808">
      <w:pPr>
        <w:ind w:firstLine="720"/>
        <w:jc w:val="both"/>
      </w:pPr>
      <w:r>
        <w:t>5</w:t>
      </w:r>
      <w:r w:rsidR="00BB358E" w:rsidRPr="00566D9B">
        <w:t xml:space="preserve">.2. </w:t>
      </w:r>
      <w:r w:rsidR="009F09FD" w:rsidRPr="009F09FD">
        <w:t>PARDAVĖJAS</w:t>
      </w:r>
      <w:r w:rsidR="009F09FD">
        <w:rPr>
          <w:b/>
        </w:rPr>
        <w:t xml:space="preserve"> </w:t>
      </w:r>
      <w:r w:rsidR="00BB358E" w:rsidRPr="00566D9B">
        <w:t xml:space="preserve">yra atsakingas už visos veiklos, vykdančios tiekiant prekes iki jų pristatymo ir pridavimo </w:t>
      </w:r>
      <w:r w:rsidR="009F09FD">
        <w:t>PIRKĖJUI</w:t>
      </w:r>
      <w:r w:rsidR="00BB358E" w:rsidRPr="00566D9B">
        <w:t>, saugumą.</w:t>
      </w:r>
    </w:p>
    <w:p w:rsidR="006C27B0" w:rsidRPr="00566D9B" w:rsidRDefault="006C27B0" w:rsidP="00234808">
      <w:pPr>
        <w:ind w:firstLine="720"/>
        <w:jc w:val="both"/>
      </w:pPr>
    </w:p>
    <w:p w:rsidR="00BB358E" w:rsidRDefault="00BB358E" w:rsidP="00234808">
      <w:pPr>
        <w:numPr>
          <w:ilvl w:val="0"/>
          <w:numId w:val="2"/>
        </w:numPr>
        <w:jc w:val="center"/>
        <w:rPr>
          <w:b/>
        </w:rPr>
      </w:pPr>
      <w:r w:rsidRPr="00566D9B">
        <w:rPr>
          <w:b/>
        </w:rPr>
        <w:t>GINČŲ SPRENDIMO TVARKA</w:t>
      </w:r>
    </w:p>
    <w:p w:rsidR="006C27B0" w:rsidRPr="00566D9B" w:rsidRDefault="006C27B0" w:rsidP="00234808">
      <w:pPr>
        <w:ind w:left="1077"/>
        <w:rPr>
          <w:b/>
        </w:rPr>
      </w:pPr>
    </w:p>
    <w:p w:rsidR="00BB358E" w:rsidRDefault="002A4F92" w:rsidP="002A4F92">
      <w:pPr>
        <w:ind w:firstLine="720"/>
        <w:jc w:val="both"/>
      </w:pPr>
      <w:r>
        <w:t xml:space="preserve">6.1. </w:t>
      </w:r>
      <w:r w:rsidR="00BB358E" w:rsidRPr="00566D9B">
        <w:t xml:space="preserve">Šalys susitaria, kad kiekvienas ginčas sprendžiamas derybų keliu. </w:t>
      </w:r>
      <w:r w:rsidR="009F09FD">
        <w:t>Nepavykus išspręsti ginčo</w:t>
      </w:r>
      <w:r w:rsidR="00BB358E" w:rsidRPr="00566D9B">
        <w:t xml:space="preserve"> derybų keliu</w:t>
      </w:r>
      <w:r w:rsidR="009F09FD">
        <w:t>, ginča</w:t>
      </w:r>
      <w:r w:rsidR="00BB358E" w:rsidRPr="00566D9B">
        <w:t>s spr</w:t>
      </w:r>
      <w:r w:rsidR="009F09FD">
        <w:t>endžiamas</w:t>
      </w:r>
      <w:r w:rsidR="00BB358E" w:rsidRPr="00566D9B">
        <w:t xml:space="preserve"> </w:t>
      </w:r>
      <w:r w:rsidR="009F09FD">
        <w:t>Lietuvos Respublikos teism</w:t>
      </w:r>
      <w:r w:rsidR="00BB358E" w:rsidRPr="00566D9B">
        <w:t>e.</w:t>
      </w:r>
    </w:p>
    <w:p w:rsidR="006C27B0" w:rsidRPr="00566D9B" w:rsidRDefault="006C27B0" w:rsidP="00234808">
      <w:pPr>
        <w:tabs>
          <w:tab w:val="left" w:pos="993"/>
        </w:tabs>
        <w:ind w:left="663"/>
        <w:jc w:val="both"/>
      </w:pPr>
    </w:p>
    <w:p w:rsidR="00BB358E" w:rsidRDefault="00BB358E" w:rsidP="00234808">
      <w:pPr>
        <w:numPr>
          <w:ilvl w:val="0"/>
          <w:numId w:val="2"/>
        </w:numPr>
        <w:jc w:val="center"/>
        <w:rPr>
          <w:b/>
        </w:rPr>
      </w:pPr>
      <w:r w:rsidRPr="00566D9B">
        <w:rPr>
          <w:b/>
        </w:rPr>
        <w:t>SUTARTIES PAKEITIMO, NUTRAUKIMO TVARKA</w:t>
      </w:r>
    </w:p>
    <w:p w:rsidR="006C27B0" w:rsidRPr="00566D9B" w:rsidRDefault="006C27B0" w:rsidP="00234808">
      <w:pPr>
        <w:ind w:left="600"/>
        <w:rPr>
          <w:b/>
        </w:rPr>
      </w:pPr>
    </w:p>
    <w:p w:rsidR="00BB358E" w:rsidRPr="00566D9B" w:rsidRDefault="002A4F92" w:rsidP="00234808">
      <w:pPr>
        <w:ind w:firstLine="720"/>
        <w:jc w:val="both"/>
      </w:pPr>
      <w:r>
        <w:t>7</w:t>
      </w:r>
      <w:r w:rsidR="00BB358E" w:rsidRPr="00566D9B">
        <w:t>.1. Sutartis gali būti pakeista arba nutraukta tik abipusiu šalių susitarimu. Apie norimą sutarties pakeitimą arba nutraukimą suinteresuotoji šalis turi pranešti kitai šaliai raštu, ne vėliau kaip prieš vieną mėnesį iki norimo sutarties pakeitimo  ar nutraukimo momento.</w:t>
      </w:r>
    </w:p>
    <w:p w:rsidR="00BB358E" w:rsidRPr="00566D9B" w:rsidRDefault="002A4F92" w:rsidP="00234808">
      <w:pPr>
        <w:ind w:firstLine="720"/>
        <w:jc w:val="both"/>
      </w:pPr>
      <w:r>
        <w:t>7</w:t>
      </w:r>
      <w:r w:rsidR="00BB358E" w:rsidRPr="00566D9B">
        <w:t>.2. Sutarties šalis gali būti atleidžiama nuo finansinės atsakomybės už sutartinių įsipareigojimų vykdymą tik esant nenugalimos jėgos aplinkybėms.</w:t>
      </w:r>
    </w:p>
    <w:p w:rsidR="00BB358E" w:rsidRPr="00566D9B" w:rsidRDefault="002A4F92" w:rsidP="00234808">
      <w:pPr>
        <w:ind w:firstLine="720"/>
        <w:jc w:val="both"/>
      </w:pPr>
      <w:r>
        <w:t>7</w:t>
      </w:r>
      <w:r w:rsidR="00BB358E" w:rsidRPr="00566D9B">
        <w:t xml:space="preserve">.3. </w:t>
      </w:r>
      <w:r w:rsidR="009F09FD">
        <w:t>PIRKĖJAS</w:t>
      </w:r>
      <w:r w:rsidR="00BB358E" w:rsidRPr="00566D9B">
        <w:rPr>
          <w:b/>
        </w:rPr>
        <w:t xml:space="preserve"> </w:t>
      </w:r>
      <w:r w:rsidR="00BB358E" w:rsidRPr="00566D9B">
        <w:t xml:space="preserve">gali nutraukti šią sutartį vienašališkai, įspėjęs </w:t>
      </w:r>
      <w:r w:rsidR="009F09FD" w:rsidRPr="009F09FD">
        <w:t>PARDAVĖJĄ</w:t>
      </w:r>
      <w:r w:rsidR="00BB358E" w:rsidRPr="00566D9B">
        <w:rPr>
          <w:b/>
        </w:rPr>
        <w:t xml:space="preserve"> </w:t>
      </w:r>
      <w:r w:rsidR="00BB358E" w:rsidRPr="00566D9B">
        <w:t>prieš dešimt dienų jeigu:</w:t>
      </w:r>
    </w:p>
    <w:p w:rsidR="00BB358E" w:rsidRPr="00566D9B" w:rsidRDefault="002A4F92" w:rsidP="00234808">
      <w:pPr>
        <w:ind w:firstLine="720"/>
        <w:jc w:val="both"/>
      </w:pPr>
      <w:r>
        <w:t>7</w:t>
      </w:r>
      <w:r w:rsidR="00BB358E" w:rsidRPr="00566D9B">
        <w:t xml:space="preserve">.3.1. </w:t>
      </w:r>
      <w:r w:rsidR="009F09FD" w:rsidRPr="009F09FD">
        <w:t>PARDAVĖJ</w:t>
      </w:r>
      <w:r w:rsidR="009F09FD">
        <w:t>AS</w:t>
      </w:r>
      <w:r w:rsidR="009F09FD" w:rsidRPr="00566D9B">
        <w:t xml:space="preserve"> </w:t>
      </w:r>
      <w:r w:rsidR="00BB358E" w:rsidRPr="00566D9B">
        <w:t>pažeidžia arba nevykdo sutarties sąlygų;</w:t>
      </w:r>
    </w:p>
    <w:p w:rsidR="00BB358E" w:rsidRPr="00566D9B" w:rsidRDefault="002A4F92" w:rsidP="00234808">
      <w:pPr>
        <w:ind w:firstLine="720"/>
        <w:jc w:val="both"/>
      </w:pPr>
      <w:r>
        <w:t>7</w:t>
      </w:r>
      <w:r w:rsidR="00BB358E" w:rsidRPr="00566D9B">
        <w:t xml:space="preserve">.3.2. </w:t>
      </w:r>
      <w:r w:rsidR="009F09FD">
        <w:t>PARDAVĖJAS</w:t>
      </w:r>
      <w:r w:rsidR="00BB358E" w:rsidRPr="00566D9B">
        <w:t xml:space="preserve"> nepagrįstai didina numatytas kainas;</w:t>
      </w:r>
    </w:p>
    <w:p w:rsidR="00BB358E" w:rsidRPr="00566D9B" w:rsidRDefault="002A4F92" w:rsidP="00234808">
      <w:pPr>
        <w:ind w:firstLine="720"/>
        <w:jc w:val="both"/>
      </w:pPr>
      <w:r>
        <w:t>7</w:t>
      </w:r>
      <w:r w:rsidR="00BB358E" w:rsidRPr="00566D9B">
        <w:t xml:space="preserve">.3.3. </w:t>
      </w:r>
      <w:r w:rsidR="009F09FD">
        <w:t>PARDAVĖJUI</w:t>
      </w:r>
      <w:r w:rsidR="00BB358E" w:rsidRPr="00566D9B">
        <w:t xml:space="preserve"> iškeliama bankroto ar restruktūrizavimo byla;</w:t>
      </w:r>
    </w:p>
    <w:p w:rsidR="00BB358E" w:rsidRPr="00566D9B" w:rsidRDefault="002A4F92" w:rsidP="00234808">
      <w:pPr>
        <w:ind w:firstLine="720"/>
        <w:jc w:val="both"/>
      </w:pPr>
      <w:r>
        <w:t>7</w:t>
      </w:r>
      <w:r w:rsidR="000018CC">
        <w:t>.3.4. P</w:t>
      </w:r>
      <w:r w:rsidR="00BB358E" w:rsidRPr="00566D9B">
        <w:t>o raštiško</w:t>
      </w:r>
      <w:r w:rsidR="00BB358E" w:rsidRPr="009F09FD">
        <w:t xml:space="preserve"> </w:t>
      </w:r>
      <w:r w:rsidR="009F09FD" w:rsidRPr="009F09FD">
        <w:t>PIRKĖJO</w:t>
      </w:r>
      <w:r w:rsidR="00BB358E" w:rsidRPr="00566D9B">
        <w:t xml:space="preserve"> įspėjimo </w:t>
      </w:r>
      <w:r w:rsidR="009F09FD">
        <w:t>PARDAVĖJAS</w:t>
      </w:r>
      <w:r w:rsidR="00BB358E" w:rsidRPr="00566D9B">
        <w:t xml:space="preserve"> nevykdo savo įsipareigojimų arba vykdo juos kitomis sąlygomis, negu nurodyta pirkimo sutartyje ir/ar kituose šios sutarties dokumentuose, </w:t>
      </w:r>
      <w:r w:rsidR="009F09FD">
        <w:t>PARDAVĖJO</w:t>
      </w:r>
      <w:r w:rsidR="00BB358E" w:rsidRPr="00566D9B">
        <w:t xml:space="preserve"> pasiūlyme.</w:t>
      </w:r>
    </w:p>
    <w:p w:rsidR="00BB358E" w:rsidRDefault="002A4F92" w:rsidP="00234808">
      <w:pPr>
        <w:ind w:firstLine="720"/>
        <w:jc w:val="both"/>
      </w:pPr>
      <w:r>
        <w:t>7</w:t>
      </w:r>
      <w:r w:rsidR="00BB358E" w:rsidRPr="00566D9B">
        <w:t>.4</w:t>
      </w:r>
      <w:r w:rsidR="00E47433">
        <w:t>.</w:t>
      </w:r>
      <w:r w:rsidR="00BB358E" w:rsidRPr="00566D9B">
        <w:t xml:space="preserve"> </w:t>
      </w:r>
      <w:r w:rsidR="000018CC">
        <w:t>PARDAVĖJAS</w:t>
      </w:r>
      <w:r w:rsidR="00BB358E" w:rsidRPr="00566D9B">
        <w:t xml:space="preserve"> turi teisę vienašališkai nutraukti sutartį, tik tuo atveju, jei </w:t>
      </w:r>
      <w:r w:rsidR="000018CC" w:rsidRPr="000018CC">
        <w:t>PIRKĖJAS</w:t>
      </w:r>
      <w:r w:rsidR="000018CC">
        <w:rPr>
          <w:b/>
        </w:rPr>
        <w:t xml:space="preserve"> </w:t>
      </w:r>
      <w:r w:rsidR="00BB358E" w:rsidRPr="00566D9B">
        <w:t xml:space="preserve">padaro esminį šios sutarties pažeidimą. Esminiu pažeidimu laikoma nemokėjimas už prekes sutarties </w:t>
      </w:r>
      <w:r w:rsidR="000018CC">
        <w:t>2.</w:t>
      </w:r>
      <w:r w:rsidR="00BB358E" w:rsidRPr="00566D9B">
        <w:t>3</w:t>
      </w:r>
      <w:r w:rsidR="000018CC">
        <w:t xml:space="preserve"> </w:t>
      </w:r>
      <w:r w:rsidR="00BB358E" w:rsidRPr="00566D9B">
        <w:t xml:space="preserve">p. nurodytais terminais ir po papildomo raštiško </w:t>
      </w:r>
      <w:r w:rsidR="000018CC" w:rsidRPr="009F09FD">
        <w:t>PARDAVĖJ</w:t>
      </w:r>
      <w:r w:rsidR="000018CC">
        <w:t>O</w:t>
      </w:r>
      <w:r w:rsidR="00BB358E" w:rsidRPr="00566D9B">
        <w:rPr>
          <w:b/>
        </w:rPr>
        <w:t xml:space="preserve"> </w:t>
      </w:r>
      <w:r w:rsidR="00BB358E" w:rsidRPr="00566D9B">
        <w:t>perspėjimo pateiktų nurodymų neįvykdymas.</w:t>
      </w:r>
    </w:p>
    <w:p w:rsidR="006C27B0" w:rsidRPr="00566D9B" w:rsidRDefault="006C27B0" w:rsidP="00234808">
      <w:pPr>
        <w:ind w:firstLine="720"/>
        <w:jc w:val="both"/>
      </w:pPr>
    </w:p>
    <w:p w:rsidR="00BB358E" w:rsidRDefault="00BB358E" w:rsidP="00234808">
      <w:pPr>
        <w:numPr>
          <w:ilvl w:val="0"/>
          <w:numId w:val="2"/>
        </w:numPr>
        <w:jc w:val="center"/>
        <w:rPr>
          <w:b/>
        </w:rPr>
      </w:pPr>
      <w:r w:rsidRPr="00566D9B">
        <w:rPr>
          <w:b/>
        </w:rPr>
        <w:t>SUTARTIES ĮVYKDYMO UŽTIKRINIMAS</w:t>
      </w:r>
    </w:p>
    <w:p w:rsidR="006C27B0" w:rsidRPr="00566D9B" w:rsidRDefault="006C27B0" w:rsidP="00234808">
      <w:pPr>
        <w:ind w:left="600"/>
        <w:rPr>
          <w:b/>
        </w:rPr>
      </w:pPr>
    </w:p>
    <w:p w:rsidR="00BB358E" w:rsidRDefault="002A4F92" w:rsidP="00234808">
      <w:pPr>
        <w:ind w:firstLine="720"/>
        <w:jc w:val="both"/>
      </w:pPr>
      <w:r>
        <w:lastRenderedPageBreak/>
        <w:t>8</w:t>
      </w:r>
      <w:r w:rsidR="00BB358E" w:rsidRPr="00566D9B">
        <w:t xml:space="preserve">.1. Jeigu </w:t>
      </w:r>
      <w:r w:rsidR="000018CC" w:rsidRPr="009F09FD">
        <w:t>PARDAVĖJ</w:t>
      </w:r>
      <w:r w:rsidR="000018CC">
        <w:t>AS</w:t>
      </w:r>
      <w:r w:rsidR="00BB358E" w:rsidRPr="00566D9B">
        <w:t xml:space="preserve"> po sutarties įsigaliojimo nesilaiko sutarties vykdymo terminų arba atsisako pateikti prekę/prekes, jis </w:t>
      </w:r>
      <w:r w:rsidR="000018CC" w:rsidRPr="000018CC">
        <w:t>PIRKĖJUI</w:t>
      </w:r>
      <w:r w:rsidR="00BB358E" w:rsidRPr="000018CC">
        <w:t xml:space="preserve"> </w:t>
      </w:r>
      <w:r w:rsidR="00BB358E" w:rsidRPr="00566D9B">
        <w:t>sumoka 0,02 % delspinigių nuo nepristatytos prekės vertės už kiekvieną pradelstą dieną.</w:t>
      </w:r>
    </w:p>
    <w:p w:rsidR="006C27B0" w:rsidRPr="00566D9B" w:rsidRDefault="006C27B0" w:rsidP="00234808">
      <w:pPr>
        <w:ind w:firstLine="720"/>
        <w:jc w:val="both"/>
      </w:pPr>
    </w:p>
    <w:p w:rsidR="00BB358E" w:rsidRDefault="00BB358E" w:rsidP="00234808">
      <w:pPr>
        <w:numPr>
          <w:ilvl w:val="0"/>
          <w:numId w:val="2"/>
        </w:numPr>
        <w:jc w:val="center"/>
        <w:rPr>
          <w:b/>
        </w:rPr>
      </w:pPr>
      <w:r w:rsidRPr="00566D9B">
        <w:rPr>
          <w:b/>
        </w:rPr>
        <w:t xml:space="preserve"> SUTARTIES GALIOJIMAS</w:t>
      </w:r>
    </w:p>
    <w:p w:rsidR="006C27B0" w:rsidRPr="006C27B0" w:rsidRDefault="006C27B0" w:rsidP="00234808">
      <w:pPr>
        <w:ind w:left="600"/>
        <w:rPr>
          <w:b/>
        </w:rPr>
      </w:pPr>
    </w:p>
    <w:p w:rsidR="00BB358E" w:rsidRPr="00245BB1" w:rsidRDefault="002A4F92" w:rsidP="00234808">
      <w:pPr>
        <w:ind w:firstLine="720"/>
        <w:jc w:val="both"/>
      </w:pPr>
      <w:r>
        <w:t>9</w:t>
      </w:r>
      <w:r w:rsidR="00BB358E" w:rsidRPr="00566D9B">
        <w:t xml:space="preserve">.1. Sutartis įsigalioja </w:t>
      </w:r>
      <w:r w:rsidR="00D206E4" w:rsidRPr="00D206E4">
        <w:rPr>
          <w:b/>
        </w:rPr>
        <w:t>20</w:t>
      </w:r>
      <w:r w:rsidR="000018CC">
        <w:rPr>
          <w:b/>
        </w:rPr>
        <w:t>2</w:t>
      </w:r>
      <w:r w:rsidR="00A02F4B">
        <w:rPr>
          <w:b/>
        </w:rPr>
        <w:t>5</w:t>
      </w:r>
      <w:r w:rsidR="00D206E4">
        <w:rPr>
          <w:b/>
        </w:rPr>
        <w:t xml:space="preserve"> </w:t>
      </w:r>
      <w:r w:rsidR="00E00DC7">
        <w:rPr>
          <w:b/>
        </w:rPr>
        <w:t xml:space="preserve">m. </w:t>
      </w:r>
      <w:r>
        <w:rPr>
          <w:b/>
        </w:rPr>
        <w:t>v</w:t>
      </w:r>
      <w:r w:rsidR="00E00DC7">
        <w:rPr>
          <w:b/>
        </w:rPr>
        <w:t>asario</w:t>
      </w:r>
      <w:r w:rsidR="00535004">
        <w:rPr>
          <w:b/>
        </w:rPr>
        <w:t xml:space="preserve"> 1</w:t>
      </w:r>
      <w:r w:rsidR="005A63B1">
        <w:rPr>
          <w:b/>
        </w:rPr>
        <w:t xml:space="preserve"> d.</w:t>
      </w:r>
      <w:r w:rsidR="00234808">
        <w:rPr>
          <w:b/>
        </w:rPr>
        <w:t xml:space="preserve"> ir galioja</w:t>
      </w:r>
      <w:r w:rsidR="00245BB1" w:rsidRPr="00D206E4">
        <w:rPr>
          <w:b/>
        </w:rPr>
        <w:t xml:space="preserve"> </w:t>
      </w:r>
      <w:r w:rsidR="00DD1916">
        <w:rPr>
          <w:b/>
        </w:rPr>
        <w:t>iki 20</w:t>
      </w:r>
      <w:r w:rsidR="000018CC">
        <w:rPr>
          <w:b/>
        </w:rPr>
        <w:t>2</w:t>
      </w:r>
      <w:r w:rsidR="00A02F4B">
        <w:rPr>
          <w:b/>
        </w:rPr>
        <w:t>6</w:t>
      </w:r>
      <w:r w:rsidR="00BB358E" w:rsidRPr="00D206E4">
        <w:rPr>
          <w:b/>
        </w:rPr>
        <w:t xml:space="preserve"> m. </w:t>
      </w:r>
      <w:r>
        <w:rPr>
          <w:b/>
        </w:rPr>
        <w:t>s</w:t>
      </w:r>
      <w:r w:rsidR="00E00DC7">
        <w:rPr>
          <w:b/>
        </w:rPr>
        <w:t>ausio</w:t>
      </w:r>
      <w:r w:rsidR="00BB358E" w:rsidRPr="00D206E4">
        <w:rPr>
          <w:b/>
        </w:rPr>
        <w:t xml:space="preserve"> 31 d.</w:t>
      </w:r>
    </w:p>
    <w:p w:rsidR="00D206E4" w:rsidRDefault="002A4F92" w:rsidP="00234808">
      <w:pPr>
        <w:ind w:firstLine="720"/>
        <w:jc w:val="both"/>
      </w:pPr>
      <w:r>
        <w:t>9</w:t>
      </w:r>
      <w:r w:rsidR="00BB358E" w:rsidRPr="00566D9B">
        <w:t xml:space="preserve">.2. Nutraukus sutartį anksčiau termino, sutartis galioja iki galutinio atsiskaitymo su </w:t>
      </w:r>
      <w:r w:rsidR="00DB1AD1" w:rsidRPr="00566D9B">
        <w:t>PARDAVĖJU</w:t>
      </w:r>
      <w:r w:rsidR="00BB358E" w:rsidRPr="00566D9B">
        <w:t>.</w:t>
      </w:r>
    </w:p>
    <w:p w:rsidR="00D206E4" w:rsidRDefault="002A4F92" w:rsidP="00234808">
      <w:pPr>
        <w:ind w:firstLine="720"/>
        <w:jc w:val="both"/>
      </w:pPr>
      <w:r>
        <w:t>9</w:t>
      </w:r>
      <w:r w:rsidR="00D206E4">
        <w:t>.3.</w:t>
      </w:r>
      <w:r w:rsidR="00E47433">
        <w:t xml:space="preserve"> </w:t>
      </w:r>
      <w:r w:rsidR="00D206E4">
        <w:t>Sutartis gali būti pratęsta 24 mėnesiams, bet ne daugiau kaip 36 mėnesiams.</w:t>
      </w:r>
    </w:p>
    <w:p w:rsidR="006C27B0" w:rsidRDefault="006C27B0" w:rsidP="00234808">
      <w:pPr>
        <w:ind w:left="600"/>
        <w:rPr>
          <w:b/>
        </w:rPr>
      </w:pPr>
    </w:p>
    <w:p w:rsidR="00BB358E" w:rsidRDefault="00BB358E" w:rsidP="00234808">
      <w:pPr>
        <w:numPr>
          <w:ilvl w:val="0"/>
          <w:numId w:val="2"/>
        </w:numPr>
        <w:jc w:val="center"/>
        <w:rPr>
          <w:b/>
        </w:rPr>
      </w:pPr>
      <w:r w:rsidRPr="00566D9B">
        <w:rPr>
          <w:b/>
        </w:rPr>
        <w:t xml:space="preserve"> NENUGALIMOS JĖGOS APLINKYBĖS</w:t>
      </w:r>
    </w:p>
    <w:p w:rsidR="006C27B0" w:rsidRPr="00566D9B" w:rsidRDefault="006C27B0" w:rsidP="00234808">
      <w:pPr>
        <w:ind w:left="600"/>
        <w:rPr>
          <w:b/>
        </w:rPr>
      </w:pPr>
    </w:p>
    <w:p w:rsidR="00BB358E" w:rsidRPr="00566D9B" w:rsidRDefault="002A4F92" w:rsidP="00234808">
      <w:pPr>
        <w:ind w:firstLine="720"/>
        <w:jc w:val="both"/>
      </w:pPr>
      <w:r>
        <w:t>10</w:t>
      </w:r>
      <w:r w:rsidR="00BB358E" w:rsidRPr="00566D9B">
        <w:t>.1. Šalis gali būti visiškai arba iš dalies atleista nuo atsakomybės dėl ypatingų ir neišvengiamų aplinkybių – nenugalimos jėgos, nustatytos ir jas patyrusios šalies įrodytos pagal LR Civilinį kodeksą, jeigu šalis nedelsiant pranešė kitai šaliai apie kliūtį bei jos poveikį įsipareigojimų vykdymui.</w:t>
      </w:r>
    </w:p>
    <w:p w:rsidR="00BB358E" w:rsidRDefault="002A4F92" w:rsidP="00234808">
      <w:pPr>
        <w:ind w:firstLine="720"/>
        <w:jc w:val="both"/>
      </w:pPr>
      <w:r>
        <w:t>10</w:t>
      </w:r>
      <w:r w:rsidR="00BB358E" w:rsidRPr="00566D9B">
        <w:t>.2. Sutartis baigiasi kai jos vykdyti neįmanoma arba vykdymas turi būti atidėtas ilgiau nei trims savaitėms dėl nenugalimos jėgos, už kurią Šalis neatsako.</w:t>
      </w:r>
    </w:p>
    <w:p w:rsidR="006C27B0" w:rsidRPr="00566D9B" w:rsidRDefault="006C27B0" w:rsidP="00234808">
      <w:pPr>
        <w:ind w:firstLine="720"/>
        <w:jc w:val="both"/>
      </w:pPr>
    </w:p>
    <w:p w:rsidR="00BB358E" w:rsidRDefault="00BB358E" w:rsidP="00234808">
      <w:pPr>
        <w:numPr>
          <w:ilvl w:val="0"/>
          <w:numId w:val="2"/>
        </w:numPr>
        <w:jc w:val="center"/>
        <w:rPr>
          <w:b/>
        </w:rPr>
      </w:pPr>
      <w:r w:rsidRPr="00566D9B">
        <w:rPr>
          <w:b/>
        </w:rPr>
        <w:t>KITOS SĄLYGOS</w:t>
      </w:r>
    </w:p>
    <w:p w:rsidR="006C27B0" w:rsidRPr="00566D9B" w:rsidRDefault="006C27B0" w:rsidP="00234808">
      <w:pPr>
        <w:ind w:left="600"/>
        <w:rPr>
          <w:b/>
        </w:rPr>
      </w:pPr>
    </w:p>
    <w:p w:rsidR="00BB358E" w:rsidRPr="00566D9B" w:rsidRDefault="00DE12F4" w:rsidP="00234808">
      <w:pPr>
        <w:ind w:firstLine="720"/>
        <w:jc w:val="both"/>
      </w:pPr>
      <w:r>
        <w:t>11</w:t>
      </w:r>
      <w:r w:rsidR="00BB358E" w:rsidRPr="00566D9B">
        <w:t>.1. Šalys</w:t>
      </w:r>
      <w:r w:rsidR="00234808">
        <w:t>,</w:t>
      </w:r>
      <w:r w:rsidR="00BB358E" w:rsidRPr="00566D9B">
        <w:t xml:space="preserve"> vykdydamos sutartį</w:t>
      </w:r>
      <w:r w:rsidR="00234808">
        <w:t>,</w:t>
      </w:r>
      <w:r w:rsidR="00BB358E" w:rsidRPr="00566D9B">
        <w:t xml:space="preserve"> vadovaujasi L</w:t>
      </w:r>
      <w:r w:rsidR="007D5C64">
        <w:t>ietuvos Respublikos</w:t>
      </w:r>
      <w:r w:rsidR="00BB358E" w:rsidRPr="00566D9B">
        <w:t xml:space="preserve"> įstatymais, norminiais dokumentais ir šia sutartimi.</w:t>
      </w:r>
    </w:p>
    <w:p w:rsidR="00BB358E" w:rsidRPr="00566D9B" w:rsidRDefault="00DE12F4" w:rsidP="00234808">
      <w:pPr>
        <w:ind w:firstLine="720"/>
        <w:jc w:val="both"/>
      </w:pPr>
      <w:r>
        <w:t>11</w:t>
      </w:r>
      <w:r w:rsidR="00BB358E" w:rsidRPr="00566D9B">
        <w:t>.2. Šalys neturi teisės perduoti savo įsipareigojimų vykdymo tretiems asmenims.</w:t>
      </w:r>
    </w:p>
    <w:p w:rsidR="00BB358E" w:rsidRPr="00566D9B" w:rsidRDefault="00DE12F4" w:rsidP="00234808">
      <w:pPr>
        <w:ind w:firstLine="720"/>
        <w:jc w:val="both"/>
      </w:pPr>
      <w:r>
        <w:t>11</w:t>
      </w:r>
      <w:r w:rsidR="00BB358E" w:rsidRPr="00566D9B">
        <w:t>.3. Visi šios sutarties pakeitimai ir papildymai galioja, jei jie yra sudaryti raštu ir patvirtinti abiejų Šalių.</w:t>
      </w:r>
    </w:p>
    <w:p w:rsidR="00BB358E" w:rsidRPr="00566D9B" w:rsidRDefault="00DE12F4" w:rsidP="00234808">
      <w:pPr>
        <w:ind w:firstLine="720"/>
        <w:jc w:val="both"/>
      </w:pPr>
      <w:r>
        <w:t>11</w:t>
      </w:r>
      <w:r w:rsidR="00BB358E" w:rsidRPr="00566D9B">
        <w:t>.4. Visi pranešimai laikomi tinkamai įteiktais kitai šaliai, jeigu jie yra perduoti šalių atstovams pasirašytinai arba pasiunčiami registruotu laišku.</w:t>
      </w:r>
    </w:p>
    <w:p w:rsidR="00BB358E" w:rsidRPr="00566D9B" w:rsidRDefault="00DE12F4" w:rsidP="00712A38">
      <w:pPr>
        <w:ind w:firstLine="720"/>
        <w:jc w:val="both"/>
      </w:pPr>
      <w:r>
        <w:t>11</w:t>
      </w:r>
      <w:r w:rsidR="00BB358E" w:rsidRPr="00566D9B">
        <w:t>.5. Šalys įsipareigoja viena kitai pranešti apie jų buveinės adreso, pavadinimo ar banko sąskaitų rekvizito pakeitimus.</w:t>
      </w:r>
    </w:p>
    <w:p w:rsidR="00BB358E" w:rsidRDefault="00DE12F4" w:rsidP="00712A38">
      <w:pPr>
        <w:ind w:firstLine="720"/>
        <w:jc w:val="both"/>
      </w:pPr>
      <w:r>
        <w:t>11</w:t>
      </w:r>
      <w:r w:rsidR="00BB358E" w:rsidRPr="00566D9B">
        <w:t>.6. Sutartis sudaryta dviem vienodą juridinę galią turinčiais egzemplioriais, po vieną kiekvienai šaliai.</w:t>
      </w:r>
    </w:p>
    <w:p w:rsidR="00712A38" w:rsidRPr="00BE3937" w:rsidRDefault="00712A38" w:rsidP="00712A38">
      <w:pPr>
        <w:ind w:firstLine="720"/>
        <w:jc w:val="both"/>
        <w:rPr>
          <w:b/>
        </w:rPr>
      </w:pPr>
    </w:p>
    <w:p w:rsidR="00BE3937" w:rsidRDefault="00BE3937" w:rsidP="00712A38">
      <w:pPr>
        <w:numPr>
          <w:ilvl w:val="0"/>
          <w:numId w:val="2"/>
        </w:numPr>
        <w:jc w:val="center"/>
        <w:rPr>
          <w:b/>
        </w:rPr>
      </w:pPr>
      <w:r w:rsidRPr="00BE3937">
        <w:rPr>
          <w:b/>
        </w:rPr>
        <w:t>SUTARTIES PRIEDAS</w:t>
      </w:r>
    </w:p>
    <w:p w:rsidR="00B90B0C" w:rsidRDefault="00B90B0C" w:rsidP="00712A38">
      <w:pPr>
        <w:ind w:firstLine="720"/>
        <w:jc w:val="center"/>
        <w:rPr>
          <w:b/>
        </w:rPr>
      </w:pPr>
    </w:p>
    <w:p w:rsidR="00B91E77" w:rsidRPr="00B90B0C" w:rsidRDefault="00B91E77" w:rsidP="00712A38">
      <w:pPr>
        <w:ind w:firstLine="720"/>
      </w:pPr>
      <w:r w:rsidRPr="00B90B0C">
        <w:t>1</w:t>
      </w:r>
      <w:r w:rsidR="00D86E67">
        <w:t>2</w:t>
      </w:r>
      <w:r w:rsidRPr="00B90B0C">
        <w:t>.1</w:t>
      </w:r>
      <w:r w:rsidR="001712A3" w:rsidRPr="00B90B0C">
        <w:t>.</w:t>
      </w:r>
      <w:r w:rsidR="00471503">
        <w:t xml:space="preserve"> </w:t>
      </w:r>
      <w:r w:rsidR="005A63B1">
        <w:t>Pieno produktai,</w:t>
      </w:r>
      <w:r w:rsidR="00471503">
        <w:t xml:space="preserve"> jų preliminarūs</w:t>
      </w:r>
      <w:r w:rsidR="005A63B1">
        <w:t xml:space="preserve"> kiekiai</w:t>
      </w:r>
      <w:r w:rsidR="00471503">
        <w:t>, sudėtis,</w:t>
      </w:r>
      <w:r w:rsidR="00B90B0C">
        <w:t xml:space="preserve"> </w:t>
      </w:r>
      <w:r w:rsidR="005A63B1">
        <w:t xml:space="preserve">kaina </w:t>
      </w:r>
      <w:r w:rsidR="00471503">
        <w:t>numatyta priede</w:t>
      </w:r>
      <w:r w:rsidR="005A63B1">
        <w:t xml:space="preserve"> Nr.1</w:t>
      </w:r>
      <w:r w:rsidR="00023808">
        <w:t>.</w:t>
      </w:r>
    </w:p>
    <w:p w:rsidR="006C27B0" w:rsidRPr="00566D9B" w:rsidRDefault="006C27B0" w:rsidP="00712A38">
      <w:pPr>
        <w:ind w:firstLine="720"/>
        <w:jc w:val="both"/>
      </w:pPr>
    </w:p>
    <w:p w:rsidR="00BB358E" w:rsidRDefault="00BB358E" w:rsidP="00712A38">
      <w:pPr>
        <w:jc w:val="center"/>
        <w:rPr>
          <w:b/>
        </w:rPr>
      </w:pPr>
      <w:r w:rsidRPr="00566D9B">
        <w:rPr>
          <w:b/>
        </w:rPr>
        <w:t>JURIDINIAI ŠALIŲ REKVIZITAI</w:t>
      </w:r>
    </w:p>
    <w:p w:rsidR="00471503" w:rsidRPr="00566D9B" w:rsidRDefault="00471503" w:rsidP="00234808">
      <w:pPr>
        <w:jc w:val="center"/>
        <w:rPr>
          <w:b/>
        </w:rPr>
      </w:pPr>
    </w:p>
    <w:p w:rsidR="00BB358E" w:rsidRPr="00566D9B" w:rsidRDefault="00DA4341" w:rsidP="00234808">
      <w:pPr>
        <w:ind w:firstLine="567"/>
        <w:rPr>
          <w:b/>
        </w:rPr>
      </w:pPr>
      <w:r>
        <w:rPr>
          <w:b/>
        </w:rPr>
        <w:t>Pa</w:t>
      </w:r>
      <w:r w:rsidR="00BB358E">
        <w:rPr>
          <w:b/>
        </w:rPr>
        <w:t>r</w:t>
      </w:r>
      <w:r>
        <w:rPr>
          <w:b/>
        </w:rPr>
        <w:t>davė</w:t>
      </w:r>
      <w:r w:rsidR="00BB358E">
        <w:rPr>
          <w:b/>
        </w:rPr>
        <w:t>jas</w:t>
      </w:r>
      <w:r w:rsidR="00BB358E">
        <w:rPr>
          <w:b/>
        </w:rPr>
        <w:tab/>
      </w:r>
      <w:r w:rsidR="00BB358E">
        <w:rPr>
          <w:b/>
        </w:rPr>
        <w:tab/>
      </w:r>
      <w:r w:rsidR="00BB358E">
        <w:rPr>
          <w:b/>
        </w:rPr>
        <w:tab/>
      </w:r>
      <w:r w:rsidR="00BB358E">
        <w:rPr>
          <w:b/>
        </w:rPr>
        <w:tab/>
        <w:t>Pi</w:t>
      </w:r>
      <w:r w:rsidR="00BB358E" w:rsidRPr="00566D9B">
        <w:rPr>
          <w:b/>
        </w:rPr>
        <w:t>r</w:t>
      </w:r>
      <w:r>
        <w:rPr>
          <w:b/>
        </w:rPr>
        <w:t>k</w:t>
      </w:r>
      <w:r w:rsidR="00BB358E" w:rsidRPr="00566D9B">
        <w:rPr>
          <w:b/>
        </w:rPr>
        <w:t>ėjas</w:t>
      </w:r>
      <w:r w:rsidR="00BB358E" w:rsidRPr="00566D9B">
        <w:rPr>
          <w:b/>
        </w:rPr>
        <w:tab/>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4939"/>
      </w:tblGrid>
      <w:tr w:rsidR="00BB358E" w:rsidRPr="00566D9B" w:rsidTr="00B90B0C">
        <w:tc>
          <w:tcPr>
            <w:tcW w:w="4842" w:type="dxa"/>
            <w:tcBorders>
              <w:top w:val="single" w:sz="4" w:space="0" w:color="auto"/>
              <w:left w:val="single" w:sz="4" w:space="0" w:color="auto"/>
              <w:bottom w:val="single" w:sz="4" w:space="0" w:color="auto"/>
              <w:right w:val="single" w:sz="4" w:space="0" w:color="auto"/>
            </w:tcBorders>
            <w:shd w:val="clear" w:color="auto" w:fill="auto"/>
          </w:tcPr>
          <w:p w:rsidR="00BB358E" w:rsidRPr="001B4CA9" w:rsidRDefault="00E87059" w:rsidP="00234808">
            <w:r>
              <w:t>AB „Žemaitijos pienas“</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BB358E" w:rsidRPr="00DA4341" w:rsidRDefault="00DA4341" w:rsidP="00234808">
            <w:r w:rsidRPr="00DA4341">
              <w:t>Panevėžio r. Ve</w:t>
            </w:r>
            <w:r w:rsidR="00DA0E60">
              <w:t>l</w:t>
            </w:r>
            <w:r w:rsidRPr="00DA4341">
              <w:t>žio lopšelis-darželis</w:t>
            </w:r>
            <w:r w:rsidR="001B546C">
              <w:t xml:space="preserve"> „Šypsenėlė‘</w:t>
            </w:r>
          </w:p>
        </w:tc>
      </w:tr>
      <w:tr w:rsidR="00BB358E" w:rsidRPr="00566D9B" w:rsidTr="00B90B0C">
        <w:tc>
          <w:tcPr>
            <w:tcW w:w="4842" w:type="dxa"/>
            <w:tcBorders>
              <w:top w:val="single" w:sz="4" w:space="0" w:color="auto"/>
              <w:left w:val="single" w:sz="4" w:space="0" w:color="auto"/>
              <w:bottom w:val="single" w:sz="4" w:space="0" w:color="auto"/>
              <w:right w:val="single" w:sz="4" w:space="0" w:color="auto"/>
            </w:tcBorders>
            <w:shd w:val="clear" w:color="auto" w:fill="auto"/>
          </w:tcPr>
          <w:p w:rsidR="00BB358E" w:rsidRPr="00566D9B" w:rsidRDefault="002A7E46" w:rsidP="00234808">
            <w:pPr>
              <w:rPr>
                <w:b/>
              </w:rPr>
            </w:pPr>
            <w:r>
              <w:t>Įmonės k</w:t>
            </w:r>
            <w:r w:rsidR="001B4CA9">
              <w:t xml:space="preserve">odas </w:t>
            </w:r>
            <w:r w:rsidR="006708E4">
              <w:t>180240752</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BB358E" w:rsidRPr="00DA4341" w:rsidRDefault="002A7E46" w:rsidP="00234808">
            <w:r>
              <w:t>Įmonės k</w:t>
            </w:r>
            <w:r w:rsidR="001B4CA9">
              <w:t>odas 190391457</w:t>
            </w:r>
          </w:p>
        </w:tc>
      </w:tr>
      <w:tr w:rsidR="001B4CA9" w:rsidRPr="00566D9B" w:rsidTr="00B90B0C">
        <w:tc>
          <w:tcPr>
            <w:tcW w:w="4842" w:type="dxa"/>
            <w:tcBorders>
              <w:top w:val="single" w:sz="4" w:space="0" w:color="auto"/>
              <w:left w:val="single" w:sz="4" w:space="0" w:color="auto"/>
              <w:bottom w:val="single" w:sz="4" w:space="0" w:color="auto"/>
              <w:right w:val="single" w:sz="4" w:space="0" w:color="auto"/>
            </w:tcBorders>
            <w:shd w:val="clear" w:color="auto" w:fill="auto"/>
          </w:tcPr>
          <w:p w:rsidR="001B4CA9" w:rsidRPr="002A7E46" w:rsidRDefault="002A7E46" w:rsidP="00471503">
            <w:r w:rsidRPr="002A7E46">
              <w:t xml:space="preserve">Adresas: </w:t>
            </w:r>
            <w:r w:rsidR="006708E4">
              <w:t>Sedos</w:t>
            </w:r>
            <w:r w:rsidR="007E26D9">
              <w:t xml:space="preserve"> </w:t>
            </w:r>
            <w:r w:rsidR="006708E4">
              <w:t>g.</w:t>
            </w:r>
            <w:r w:rsidR="007E26D9">
              <w:t xml:space="preserve"> </w:t>
            </w:r>
            <w:r w:rsidR="006708E4">
              <w:t>35,</w:t>
            </w:r>
            <w:r>
              <w:t xml:space="preserve"> LT-</w:t>
            </w:r>
            <w:r w:rsidR="003C3D88">
              <w:t>5610</w:t>
            </w:r>
            <w:r>
              <w:t xml:space="preserve">, </w:t>
            </w:r>
            <w:r w:rsidR="007E26D9">
              <w:t>Telšiai</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1B4CA9" w:rsidRPr="00DA4341" w:rsidRDefault="002A7E46" w:rsidP="00234808">
            <w:r>
              <w:t xml:space="preserve">Adresas: </w:t>
            </w:r>
            <w:r w:rsidR="001B4CA9" w:rsidRPr="00DA4341">
              <w:t>Alantos g. 37</w:t>
            </w:r>
            <w:r w:rsidR="001B4CA9">
              <w:t xml:space="preserve">, Velžio k., </w:t>
            </w:r>
            <w:r>
              <w:t xml:space="preserve">LT-38129, </w:t>
            </w:r>
            <w:r w:rsidR="001B4CA9">
              <w:t>Panevėžio r</w:t>
            </w:r>
            <w:r>
              <w:t>.</w:t>
            </w:r>
          </w:p>
        </w:tc>
      </w:tr>
      <w:tr w:rsidR="001B4CA9" w:rsidRPr="00566D9B" w:rsidTr="00B90B0C">
        <w:tc>
          <w:tcPr>
            <w:tcW w:w="4842" w:type="dxa"/>
            <w:tcBorders>
              <w:top w:val="single" w:sz="4" w:space="0" w:color="auto"/>
              <w:left w:val="single" w:sz="4" w:space="0" w:color="auto"/>
              <w:bottom w:val="single" w:sz="4" w:space="0" w:color="auto"/>
              <w:right w:val="single" w:sz="4" w:space="0" w:color="auto"/>
            </w:tcBorders>
            <w:shd w:val="clear" w:color="auto" w:fill="auto"/>
          </w:tcPr>
          <w:p w:rsidR="001B4CA9" w:rsidRDefault="007E26D9" w:rsidP="00234808">
            <w:r w:rsidRPr="007E26D9">
              <w:t>Tel.</w:t>
            </w:r>
            <w:r w:rsidR="00BD5704">
              <w:t xml:space="preserve"> </w:t>
            </w:r>
            <w:r w:rsidR="007C0ED7">
              <w:t>(</w:t>
            </w:r>
            <w:r w:rsidR="00654E58">
              <w:t>+370</w:t>
            </w:r>
            <w:r w:rsidR="00275F0F">
              <w:t> </w:t>
            </w:r>
            <w:r>
              <w:t>444</w:t>
            </w:r>
            <w:r w:rsidR="00275F0F">
              <w:t xml:space="preserve">) </w:t>
            </w:r>
            <w:r>
              <w:t>22</w:t>
            </w:r>
            <w:r w:rsidR="00275F0F">
              <w:t xml:space="preserve"> </w:t>
            </w:r>
            <w:r>
              <w:t xml:space="preserve">201, </w:t>
            </w:r>
            <w:r w:rsidR="007C0ED7">
              <w:t>(</w:t>
            </w:r>
            <w:r w:rsidR="00654E58">
              <w:t>+370</w:t>
            </w:r>
            <w:r w:rsidR="007C0ED7">
              <w:t xml:space="preserve"> </w:t>
            </w:r>
            <w:r>
              <w:t>45</w:t>
            </w:r>
            <w:r w:rsidR="007C0ED7">
              <w:t>)</w:t>
            </w:r>
            <w:r>
              <w:t xml:space="preserve"> 46</w:t>
            </w:r>
            <w:r w:rsidR="007C0ED7">
              <w:t xml:space="preserve"> </w:t>
            </w:r>
            <w:r>
              <w:t>3711</w:t>
            </w:r>
          </w:p>
          <w:p w:rsidR="007E26D9" w:rsidRDefault="00BD5704" w:rsidP="00234808">
            <w:r>
              <w:t xml:space="preserve">F. </w:t>
            </w:r>
            <w:r w:rsidR="007C0ED7">
              <w:t>(</w:t>
            </w:r>
            <w:r w:rsidR="00654E58">
              <w:t>+370</w:t>
            </w:r>
            <w:r w:rsidR="007C0ED7">
              <w:t> </w:t>
            </w:r>
            <w:r w:rsidR="007E26D9">
              <w:t>44</w:t>
            </w:r>
            <w:r w:rsidR="00275F0F">
              <w:t>4</w:t>
            </w:r>
            <w:r w:rsidR="00F33672">
              <w:t xml:space="preserve">) </w:t>
            </w:r>
            <w:r w:rsidR="007E26D9">
              <w:t>74</w:t>
            </w:r>
            <w:r w:rsidR="00275F0F">
              <w:t xml:space="preserve"> </w:t>
            </w:r>
            <w:r w:rsidR="007E26D9">
              <w:t>897</w:t>
            </w:r>
            <w:r w:rsidR="007C0ED7">
              <w:t>, (</w:t>
            </w:r>
            <w:r w:rsidR="00654E58">
              <w:t>+370</w:t>
            </w:r>
            <w:r w:rsidR="007C0ED7">
              <w:t xml:space="preserve"> </w:t>
            </w:r>
            <w:r w:rsidR="007E26D9">
              <w:t>45</w:t>
            </w:r>
            <w:r w:rsidR="007C0ED7">
              <w:t>)</w:t>
            </w:r>
            <w:r w:rsidR="007E26D9">
              <w:t xml:space="preserve"> 46</w:t>
            </w:r>
            <w:r w:rsidR="007C0ED7">
              <w:t xml:space="preserve"> </w:t>
            </w:r>
            <w:r w:rsidR="007E26D9">
              <w:t>7687</w:t>
            </w:r>
          </w:p>
          <w:p w:rsidR="007E26D9" w:rsidRPr="007E26D9" w:rsidRDefault="007E26D9" w:rsidP="00234808">
            <w:r>
              <w:t>El. paštas info@zpienas.lt</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1B4CA9" w:rsidRDefault="007C0ED7" w:rsidP="00234808">
            <w:r>
              <w:t>Tel. (</w:t>
            </w:r>
            <w:r w:rsidR="00654E58">
              <w:t>+370</w:t>
            </w:r>
            <w:r>
              <w:t xml:space="preserve"> </w:t>
            </w:r>
            <w:r w:rsidR="001B4CA9">
              <w:t>45</w:t>
            </w:r>
            <w:r>
              <w:t>)</w:t>
            </w:r>
            <w:r w:rsidR="001B4CA9">
              <w:t xml:space="preserve"> 59</w:t>
            </w:r>
            <w:r w:rsidR="00BD5704">
              <w:t xml:space="preserve"> </w:t>
            </w:r>
            <w:r w:rsidR="001B4CA9">
              <w:t>5376</w:t>
            </w:r>
          </w:p>
          <w:p w:rsidR="002A7E46" w:rsidRPr="00BD5704" w:rsidRDefault="000A346D" w:rsidP="00234808">
            <w:r>
              <w:t>El. paštas velziodarzelis@gmai</w:t>
            </w:r>
            <w:r w:rsidR="008F2814">
              <w:t>l</w:t>
            </w:r>
            <w:r>
              <w:t>.com</w:t>
            </w:r>
          </w:p>
        </w:tc>
      </w:tr>
      <w:tr w:rsidR="001B4CA9" w:rsidRPr="00566D9B" w:rsidTr="00B90B0C">
        <w:tc>
          <w:tcPr>
            <w:tcW w:w="4842" w:type="dxa"/>
            <w:tcBorders>
              <w:top w:val="single" w:sz="4" w:space="0" w:color="auto"/>
              <w:left w:val="single" w:sz="4" w:space="0" w:color="auto"/>
              <w:bottom w:val="single" w:sz="4" w:space="0" w:color="auto"/>
              <w:right w:val="single" w:sz="4" w:space="0" w:color="auto"/>
            </w:tcBorders>
            <w:shd w:val="clear" w:color="auto" w:fill="auto"/>
          </w:tcPr>
          <w:p w:rsidR="007F7A6B" w:rsidRDefault="007F7A6B" w:rsidP="00234808">
            <w:pPr>
              <w:rPr>
                <w:bCs/>
              </w:rPr>
            </w:pPr>
            <w:proofErr w:type="spellStart"/>
            <w:r w:rsidRPr="007F7A6B">
              <w:rPr>
                <w:bCs/>
              </w:rPr>
              <w:lastRenderedPageBreak/>
              <w:t>Luminor</w:t>
            </w:r>
            <w:proofErr w:type="spellEnd"/>
            <w:r w:rsidRPr="007F7A6B">
              <w:rPr>
                <w:bCs/>
              </w:rPr>
              <w:t xml:space="preserve"> Bank AS</w:t>
            </w:r>
            <w:r>
              <w:rPr>
                <w:bCs/>
              </w:rPr>
              <w:t>,</w:t>
            </w:r>
          </w:p>
          <w:p w:rsidR="003C3D88" w:rsidRPr="007E26D9" w:rsidRDefault="003C3D88" w:rsidP="00234808">
            <w:r>
              <w:t>Banko kodas 40100</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7F7A6B" w:rsidRDefault="007F7A6B" w:rsidP="007F7A6B">
            <w:pPr>
              <w:rPr>
                <w:bCs/>
              </w:rPr>
            </w:pPr>
            <w:proofErr w:type="spellStart"/>
            <w:r w:rsidRPr="007F7A6B">
              <w:rPr>
                <w:bCs/>
              </w:rPr>
              <w:t>Luminor</w:t>
            </w:r>
            <w:proofErr w:type="spellEnd"/>
            <w:r w:rsidRPr="007F7A6B">
              <w:rPr>
                <w:bCs/>
              </w:rPr>
              <w:t xml:space="preserve"> Bank AS</w:t>
            </w:r>
            <w:r>
              <w:rPr>
                <w:bCs/>
              </w:rPr>
              <w:t>,</w:t>
            </w:r>
          </w:p>
          <w:p w:rsidR="001B4CA9" w:rsidRPr="00DA4341" w:rsidRDefault="00471503" w:rsidP="00471503">
            <w:r>
              <w:t>Banko kodas 40100</w:t>
            </w:r>
          </w:p>
        </w:tc>
      </w:tr>
      <w:tr w:rsidR="001B4CA9" w:rsidRPr="00566D9B" w:rsidTr="00B90B0C">
        <w:tc>
          <w:tcPr>
            <w:tcW w:w="4842" w:type="dxa"/>
            <w:tcBorders>
              <w:top w:val="single" w:sz="4" w:space="0" w:color="auto"/>
              <w:left w:val="single" w:sz="4" w:space="0" w:color="auto"/>
              <w:bottom w:val="single" w:sz="4" w:space="0" w:color="auto"/>
              <w:right w:val="single" w:sz="4" w:space="0" w:color="auto"/>
            </w:tcBorders>
            <w:shd w:val="clear" w:color="auto" w:fill="auto"/>
          </w:tcPr>
          <w:p w:rsidR="001B4CA9" w:rsidRPr="003C3D88" w:rsidRDefault="003C3D88" w:rsidP="009011C9">
            <w:r w:rsidRPr="003C3D88">
              <w:t>A.</w:t>
            </w:r>
            <w:r w:rsidR="00471503">
              <w:t xml:space="preserve"> </w:t>
            </w:r>
            <w:r w:rsidRPr="003C3D88">
              <w:t>s. LT</w:t>
            </w:r>
            <w:r>
              <w:t>764010042800060281</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1B4CA9" w:rsidRPr="00D5068E" w:rsidRDefault="001B4CA9" w:rsidP="009011C9">
            <w:r w:rsidRPr="00D5068E">
              <w:t>A.</w:t>
            </w:r>
            <w:r w:rsidR="00471503">
              <w:t xml:space="preserve"> </w:t>
            </w:r>
            <w:r>
              <w:t>s. LT</w:t>
            </w:r>
            <w:r w:rsidR="00471503">
              <w:t>614010051004659372</w:t>
            </w:r>
          </w:p>
        </w:tc>
      </w:tr>
      <w:tr w:rsidR="001B4CA9" w:rsidRPr="00566D9B" w:rsidTr="00B90B0C">
        <w:tc>
          <w:tcPr>
            <w:tcW w:w="4842" w:type="dxa"/>
            <w:tcBorders>
              <w:top w:val="single" w:sz="4" w:space="0" w:color="auto"/>
              <w:left w:val="single" w:sz="4" w:space="0" w:color="auto"/>
              <w:bottom w:val="single" w:sz="4" w:space="0" w:color="auto"/>
              <w:right w:val="single" w:sz="4" w:space="0" w:color="auto"/>
            </w:tcBorders>
            <w:shd w:val="clear" w:color="auto" w:fill="auto"/>
          </w:tcPr>
          <w:p w:rsidR="001B4CA9" w:rsidRPr="003C3D88" w:rsidRDefault="003C3D88" w:rsidP="00234808">
            <w:r w:rsidRPr="003C3D88">
              <w:t>PVM mokėtojo kodas LT80407515</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1B4CA9" w:rsidRPr="00D5068E" w:rsidRDefault="001B4CA9" w:rsidP="00234808"/>
        </w:tc>
      </w:tr>
      <w:tr w:rsidR="001B4CA9" w:rsidRPr="00566D9B" w:rsidTr="00B90B0C">
        <w:tc>
          <w:tcPr>
            <w:tcW w:w="4842" w:type="dxa"/>
            <w:tcBorders>
              <w:top w:val="single" w:sz="4" w:space="0" w:color="auto"/>
              <w:left w:val="single" w:sz="4" w:space="0" w:color="auto"/>
              <w:bottom w:val="single" w:sz="4" w:space="0" w:color="auto"/>
              <w:right w:val="single" w:sz="4" w:space="0" w:color="auto"/>
            </w:tcBorders>
            <w:shd w:val="clear" w:color="auto" w:fill="auto"/>
          </w:tcPr>
          <w:p w:rsidR="001B4CA9" w:rsidRPr="00566D9B" w:rsidRDefault="001B4CA9" w:rsidP="00234808">
            <w:pPr>
              <w:rPr>
                <w:b/>
              </w:rPr>
            </w:pPr>
            <w:r w:rsidRPr="00566D9B">
              <w:rPr>
                <w:b/>
              </w:rPr>
              <w:t>A.V.</w:t>
            </w: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1B4CA9" w:rsidRPr="00566D9B" w:rsidRDefault="001B4CA9" w:rsidP="00234808">
            <w:pPr>
              <w:rPr>
                <w:b/>
              </w:rPr>
            </w:pPr>
            <w:r w:rsidRPr="00566D9B">
              <w:rPr>
                <w:b/>
              </w:rPr>
              <w:t>A.V.</w:t>
            </w:r>
          </w:p>
        </w:tc>
      </w:tr>
      <w:tr w:rsidR="00F61DC8" w:rsidRPr="00566D9B" w:rsidTr="00B90B0C">
        <w:tc>
          <w:tcPr>
            <w:tcW w:w="4842" w:type="dxa"/>
            <w:tcBorders>
              <w:top w:val="single" w:sz="4" w:space="0" w:color="auto"/>
              <w:left w:val="single" w:sz="4" w:space="0" w:color="auto"/>
              <w:bottom w:val="single" w:sz="4" w:space="0" w:color="auto"/>
              <w:right w:val="single" w:sz="4" w:space="0" w:color="auto"/>
            </w:tcBorders>
            <w:shd w:val="clear" w:color="auto" w:fill="auto"/>
          </w:tcPr>
          <w:p w:rsidR="002C0942" w:rsidRDefault="002C0942" w:rsidP="00234808">
            <w:r>
              <w:t xml:space="preserve">Klientų aptarnavimo skyriaus vadovė </w:t>
            </w:r>
          </w:p>
          <w:p w:rsidR="001C646C" w:rsidRDefault="002C0942" w:rsidP="00234808">
            <w:pPr>
              <w:rPr>
                <w:b/>
              </w:rPr>
            </w:pPr>
            <w:r>
              <w:t>Lina Vaitkienė</w:t>
            </w:r>
          </w:p>
          <w:p w:rsidR="00F61DC8" w:rsidRPr="00566D9B" w:rsidRDefault="00F61DC8" w:rsidP="00234808">
            <w:pPr>
              <w:rPr>
                <w:b/>
              </w:rPr>
            </w:pP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F61DC8" w:rsidRPr="00566D9B" w:rsidRDefault="00DA0E60" w:rsidP="00234808">
            <w:pPr>
              <w:jc w:val="both"/>
              <w:rPr>
                <w:b/>
              </w:rPr>
            </w:pPr>
            <w:r>
              <w:t xml:space="preserve">Direktorė </w:t>
            </w:r>
            <w:r w:rsidR="00F61DC8">
              <w:t>Lilija Miežinienė</w:t>
            </w:r>
          </w:p>
        </w:tc>
      </w:tr>
    </w:tbl>
    <w:p w:rsidR="00BB358E" w:rsidRDefault="00BB358E" w:rsidP="00234808">
      <w:pPr>
        <w:jc w:val="both"/>
      </w:pPr>
    </w:p>
    <w:p w:rsidR="00F61DC8" w:rsidRDefault="00F61DC8" w:rsidP="00234808">
      <w:pPr>
        <w:ind w:firstLine="480"/>
        <w:jc w:val="both"/>
      </w:pPr>
      <w:r>
        <w:tab/>
      </w:r>
      <w:r>
        <w:tab/>
      </w:r>
      <w:r>
        <w:tab/>
      </w:r>
      <w:r w:rsidR="000453A7">
        <w:tab/>
      </w: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333128" w:rsidRDefault="00333128" w:rsidP="00234808">
      <w:pPr>
        <w:ind w:firstLine="480"/>
        <w:jc w:val="both"/>
      </w:pPr>
    </w:p>
    <w:p w:rsidR="00CA00D9" w:rsidRDefault="00CA00D9" w:rsidP="00234808">
      <w:pPr>
        <w:ind w:firstLine="480"/>
        <w:jc w:val="both"/>
      </w:pPr>
      <w:bookmarkStart w:id="0" w:name="_GoBack"/>
      <w:bookmarkEnd w:id="0"/>
    </w:p>
    <w:p w:rsidR="000453A7" w:rsidRDefault="000453A7" w:rsidP="00234808">
      <w:pPr>
        <w:ind w:firstLine="480"/>
        <w:jc w:val="both"/>
      </w:pPr>
    </w:p>
    <w:p w:rsidR="00BB358E" w:rsidRDefault="00D5068E" w:rsidP="000453A7">
      <w:pPr>
        <w:ind w:firstLine="480"/>
        <w:jc w:val="right"/>
      </w:pPr>
      <w:r>
        <w:lastRenderedPageBreak/>
        <w:t>Priedas Nr. 1</w:t>
      </w:r>
    </w:p>
    <w:p w:rsidR="00261F7F" w:rsidRPr="00261F7F" w:rsidRDefault="00261F7F" w:rsidP="00261F7F">
      <w:pPr>
        <w:overflowPunct w:val="0"/>
        <w:autoSpaceDE w:val="0"/>
        <w:autoSpaceDN w:val="0"/>
        <w:rPr>
          <w:b/>
        </w:rPr>
      </w:pPr>
      <w:r w:rsidRPr="00261F7F">
        <w:rPr>
          <w:b/>
        </w:rPr>
        <w:t>PANEVĖŽIO R. VELŽIO LOPŠELIS-DARŽELIS „ŠYPSENĖLĖ“</w:t>
      </w:r>
    </w:p>
    <w:p w:rsidR="00261F7F" w:rsidRPr="00261F7F" w:rsidRDefault="00261F7F" w:rsidP="00261F7F">
      <w:pPr>
        <w:overflowPunct w:val="0"/>
        <w:autoSpaceDE w:val="0"/>
        <w:autoSpaceDN w:val="0"/>
        <w:jc w:val="center"/>
        <w:rPr>
          <w:b/>
          <w:lang w:val="en-GB"/>
        </w:rPr>
      </w:pPr>
      <w:r w:rsidRPr="00261F7F">
        <w:rPr>
          <w:b/>
          <w:lang w:val="en-GB"/>
        </w:rPr>
        <w:t>PASIŪLYMAS</w:t>
      </w:r>
    </w:p>
    <w:p w:rsidR="00261F7F" w:rsidRPr="00261F7F" w:rsidRDefault="00261F7F" w:rsidP="00261F7F">
      <w:pPr>
        <w:overflowPunct w:val="0"/>
        <w:autoSpaceDE w:val="0"/>
        <w:autoSpaceDN w:val="0"/>
        <w:jc w:val="center"/>
        <w:rPr>
          <w:lang w:val="en-GB"/>
        </w:rPr>
      </w:pPr>
      <w:r w:rsidRPr="00261F7F">
        <w:rPr>
          <w:b/>
          <w:lang w:val="en-GB"/>
        </w:rPr>
        <w:t>DĖL PIENO IR PIENO PRODUKTŲ</w:t>
      </w:r>
    </w:p>
    <w:p w:rsidR="00261F7F" w:rsidRPr="00261F7F" w:rsidRDefault="00261F7F" w:rsidP="00261F7F">
      <w:pPr>
        <w:shd w:val="clear" w:color="auto" w:fill="FFFFFF"/>
        <w:jc w:val="center"/>
        <w:rPr>
          <w:rFonts w:eastAsia="Calibri"/>
          <w:b/>
          <w:bCs/>
          <w:color w:val="000000"/>
          <w:sz w:val="20"/>
          <w:szCs w:val="20"/>
        </w:rPr>
      </w:pPr>
      <w:r w:rsidRPr="00261F7F">
        <w:rPr>
          <w:rFonts w:eastAsia="Calibri"/>
          <w:sz w:val="20"/>
          <w:szCs w:val="20"/>
          <w:u w:val="single"/>
        </w:rPr>
        <w:t xml:space="preserve">2025 sausio 21 </w:t>
      </w:r>
      <w:r w:rsidRPr="00261F7F">
        <w:rPr>
          <w:rFonts w:eastAsia="Calibri"/>
          <w:sz w:val="20"/>
          <w:szCs w:val="20"/>
          <w:u w:val="single"/>
          <w:lang w:val="en-US"/>
        </w:rPr>
        <w:t>d.</w:t>
      </w:r>
    </w:p>
    <w:p w:rsidR="00261F7F" w:rsidRPr="00261F7F" w:rsidRDefault="00261F7F" w:rsidP="00261F7F">
      <w:pPr>
        <w:shd w:val="clear" w:color="auto" w:fill="FFFFFF"/>
        <w:tabs>
          <w:tab w:val="center" w:pos="4986"/>
          <w:tab w:val="left" w:pos="6637"/>
        </w:tabs>
        <w:jc w:val="center"/>
        <w:rPr>
          <w:rFonts w:eastAsia="Calibri"/>
          <w:bCs/>
          <w:color w:val="000000"/>
          <w:szCs w:val="22"/>
          <w:u w:val="single"/>
        </w:rPr>
      </w:pPr>
      <w:r w:rsidRPr="00261F7F">
        <w:rPr>
          <w:rFonts w:eastAsia="Calibri"/>
          <w:bCs/>
          <w:color w:val="000000"/>
          <w:sz w:val="20"/>
          <w:szCs w:val="20"/>
          <w:u w:val="single"/>
        </w:rPr>
        <w:t>Telšiai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677"/>
      </w:tblGrid>
      <w:tr w:rsidR="00261F7F" w:rsidRPr="00261F7F" w:rsidTr="00575EEE">
        <w:tc>
          <w:tcPr>
            <w:tcW w:w="5104" w:type="dxa"/>
            <w:tcBorders>
              <w:top w:val="single" w:sz="4" w:space="0" w:color="auto"/>
              <w:left w:val="single" w:sz="4" w:space="0" w:color="auto"/>
              <w:bottom w:val="single" w:sz="4" w:space="0" w:color="auto"/>
              <w:right w:val="single" w:sz="4" w:space="0" w:color="auto"/>
            </w:tcBorders>
          </w:tcPr>
          <w:p w:rsidR="00261F7F" w:rsidRPr="00261F7F" w:rsidRDefault="00261F7F" w:rsidP="00261F7F">
            <w:pPr>
              <w:rPr>
                <w:rFonts w:eastAsia="Calibri"/>
                <w:i/>
                <w:noProof/>
                <w:sz w:val="20"/>
                <w:szCs w:val="20"/>
              </w:rPr>
            </w:pPr>
            <w:r w:rsidRPr="00261F7F">
              <w:rPr>
                <w:rFonts w:eastAsia="Calibri"/>
                <w:noProof/>
                <w:sz w:val="20"/>
                <w:szCs w:val="20"/>
              </w:rPr>
              <w:t xml:space="preserve">Tiekėjo pavadinimas </w:t>
            </w:r>
          </w:p>
        </w:tc>
        <w:tc>
          <w:tcPr>
            <w:tcW w:w="4677" w:type="dxa"/>
            <w:tcBorders>
              <w:top w:val="single" w:sz="4" w:space="0" w:color="auto"/>
              <w:left w:val="single" w:sz="4" w:space="0" w:color="auto"/>
              <w:bottom w:val="single" w:sz="4" w:space="0" w:color="auto"/>
              <w:right w:val="single" w:sz="4" w:space="0" w:color="auto"/>
            </w:tcBorders>
          </w:tcPr>
          <w:p w:rsidR="00261F7F" w:rsidRPr="00261F7F" w:rsidRDefault="00261F7F" w:rsidP="00261F7F">
            <w:pPr>
              <w:jc w:val="both"/>
              <w:rPr>
                <w:rFonts w:eastAsia="Calibri"/>
                <w:noProof/>
                <w:sz w:val="20"/>
                <w:szCs w:val="20"/>
              </w:rPr>
            </w:pPr>
            <w:r w:rsidRPr="00261F7F">
              <w:rPr>
                <w:rFonts w:eastAsia="Calibri"/>
                <w:noProof/>
                <w:sz w:val="20"/>
                <w:szCs w:val="20"/>
              </w:rPr>
              <w:t>AB „Žemaitijos pienas“</w:t>
            </w:r>
          </w:p>
        </w:tc>
      </w:tr>
      <w:tr w:rsidR="00261F7F" w:rsidRPr="00261F7F" w:rsidTr="00575EEE">
        <w:tc>
          <w:tcPr>
            <w:tcW w:w="5104" w:type="dxa"/>
            <w:tcBorders>
              <w:top w:val="single" w:sz="4" w:space="0" w:color="auto"/>
              <w:left w:val="single" w:sz="4" w:space="0" w:color="auto"/>
              <w:bottom w:val="single" w:sz="4" w:space="0" w:color="auto"/>
              <w:right w:val="single" w:sz="4" w:space="0" w:color="auto"/>
            </w:tcBorders>
          </w:tcPr>
          <w:p w:rsidR="00261F7F" w:rsidRPr="00261F7F" w:rsidRDefault="00261F7F" w:rsidP="00261F7F">
            <w:pPr>
              <w:rPr>
                <w:rFonts w:eastAsia="Calibri"/>
                <w:noProof/>
                <w:sz w:val="20"/>
                <w:szCs w:val="20"/>
              </w:rPr>
            </w:pPr>
            <w:r w:rsidRPr="00261F7F">
              <w:rPr>
                <w:rFonts w:eastAsia="Calibri"/>
                <w:noProof/>
                <w:sz w:val="20"/>
                <w:szCs w:val="20"/>
              </w:rPr>
              <w:t>Tiekėjo adresas</w:t>
            </w:r>
            <w:r w:rsidRPr="00261F7F">
              <w:rPr>
                <w:rFonts w:eastAsia="Calibri"/>
                <w:i/>
                <w:noProof/>
                <w:sz w:val="20"/>
                <w:szCs w:val="20"/>
              </w:rPr>
              <w:t xml:space="preserve"> </w:t>
            </w:r>
          </w:p>
        </w:tc>
        <w:tc>
          <w:tcPr>
            <w:tcW w:w="4677" w:type="dxa"/>
            <w:tcBorders>
              <w:top w:val="single" w:sz="4" w:space="0" w:color="auto"/>
              <w:left w:val="single" w:sz="4" w:space="0" w:color="auto"/>
              <w:bottom w:val="single" w:sz="4" w:space="0" w:color="auto"/>
              <w:right w:val="single" w:sz="4" w:space="0" w:color="auto"/>
            </w:tcBorders>
          </w:tcPr>
          <w:p w:rsidR="00261F7F" w:rsidRPr="00261F7F" w:rsidRDefault="00261F7F" w:rsidP="00261F7F">
            <w:pPr>
              <w:jc w:val="both"/>
              <w:rPr>
                <w:rFonts w:eastAsia="Calibri"/>
                <w:noProof/>
                <w:sz w:val="20"/>
                <w:szCs w:val="20"/>
              </w:rPr>
            </w:pPr>
            <w:r w:rsidRPr="00261F7F">
              <w:rPr>
                <w:rFonts w:eastAsia="Calibri"/>
                <w:noProof/>
                <w:sz w:val="20"/>
                <w:szCs w:val="20"/>
              </w:rPr>
              <w:t>Sedos g. 35, 87101, Telšiai</w:t>
            </w:r>
          </w:p>
        </w:tc>
      </w:tr>
      <w:tr w:rsidR="00261F7F" w:rsidRPr="00261F7F" w:rsidTr="00575EEE">
        <w:tc>
          <w:tcPr>
            <w:tcW w:w="5104" w:type="dxa"/>
            <w:tcBorders>
              <w:top w:val="single" w:sz="4" w:space="0" w:color="auto"/>
              <w:left w:val="single" w:sz="4" w:space="0" w:color="auto"/>
              <w:bottom w:val="single" w:sz="4" w:space="0" w:color="auto"/>
              <w:right w:val="single" w:sz="4" w:space="0" w:color="auto"/>
            </w:tcBorders>
          </w:tcPr>
          <w:p w:rsidR="00261F7F" w:rsidRPr="00261F7F" w:rsidRDefault="00261F7F" w:rsidP="00261F7F">
            <w:pPr>
              <w:rPr>
                <w:rFonts w:eastAsia="Calibri"/>
                <w:noProof/>
                <w:sz w:val="20"/>
                <w:szCs w:val="20"/>
              </w:rPr>
            </w:pPr>
            <w:r w:rsidRPr="00261F7F">
              <w:rPr>
                <w:rFonts w:eastAsia="Calibri"/>
                <w:noProof/>
                <w:sz w:val="20"/>
                <w:szCs w:val="20"/>
              </w:rPr>
              <w:t>Už pasiūlymą atsakingo asmens vardas, pavardė</w:t>
            </w:r>
          </w:p>
        </w:tc>
        <w:tc>
          <w:tcPr>
            <w:tcW w:w="4677" w:type="dxa"/>
            <w:tcBorders>
              <w:top w:val="single" w:sz="4" w:space="0" w:color="auto"/>
              <w:left w:val="single" w:sz="4" w:space="0" w:color="auto"/>
              <w:bottom w:val="single" w:sz="4" w:space="0" w:color="auto"/>
              <w:right w:val="single" w:sz="4" w:space="0" w:color="auto"/>
            </w:tcBorders>
          </w:tcPr>
          <w:p w:rsidR="00261F7F" w:rsidRPr="00261F7F" w:rsidRDefault="00261F7F" w:rsidP="00261F7F">
            <w:pPr>
              <w:jc w:val="both"/>
              <w:rPr>
                <w:rFonts w:eastAsia="Calibri"/>
                <w:noProof/>
                <w:sz w:val="20"/>
                <w:szCs w:val="20"/>
              </w:rPr>
            </w:pPr>
            <w:r w:rsidRPr="00261F7F">
              <w:rPr>
                <w:rFonts w:eastAsia="Calibri"/>
                <w:noProof/>
                <w:sz w:val="20"/>
                <w:szCs w:val="20"/>
              </w:rPr>
              <w:t>Natalija Visockienė</w:t>
            </w:r>
          </w:p>
        </w:tc>
      </w:tr>
      <w:tr w:rsidR="00261F7F" w:rsidRPr="00261F7F" w:rsidTr="00575EEE">
        <w:tc>
          <w:tcPr>
            <w:tcW w:w="5104" w:type="dxa"/>
            <w:tcBorders>
              <w:top w:val="single" w:sz="4" w:space="0" w:color="auto"/>
              <w:left w:val="single" w:sz="4" w:space="0" w:color="auto"/>
              <w:bottom w:val="single" w:sz="4" w:space="0" w:color="auto"/>
              <w:right w:val="single" w:sz="4" w:space="0" w:color="auto"/>
            </w:tcBorders>
          </w:tcPr>
          <w:p w:rsidR="00261F7F" w:rsidRPr="00261F7F" w:rsidRDefault="00261F7F" w:rsidP="00261F7F">
            <w:pPr>
              <w:rPr>
                <w:rFonts w:eastAsia="Calibri"/>
                <w:noProof/>
                <w:sz w:val="20"/>
                <w:szCs w:val="20"/>
              </w:rPr>
            </w:pPr>
            <w:r w:rsidRPr="00261F7F">
              <w:rPr>
                <w:rFonts w:eastAsia="Calibri"/>
                <w:noProof/>
                <w:sz w:val="20"/>
                <w:szCs w:val="20"/>
              </w:rPr>
              <w:t>Telefono numeris</w:t>
            </w:r>
          </w:p>
        </w:tc>
        <w:tc>
          <w:tcPr>
            <w:tcW w:w="4677" w:type="dxa"/>
            <w:tcBorders>
              <w:top w:val="single" w:sz="4" w:space="0" w:color="auto"/>
              <w:left w:val="single" w:sz="4" w:space="0" w:color="auto"/>
              <w:bottom w:val="single" w:sz="4" w:space="0" w:color="auto"/>
              <w:right w:val="single" w:sz="4" w:space="0" w:color="auto"/>
            </w:tcBorders>
          </w:tcPr>
          <w:p w:rsidR="00261F7F" w:rsidRPr="00261F7F" w:rsidRDefault="00261F7F" w:rsidP="00261F7F">
            <w:pPr>
              <w:jc w:val="both"/>
              <w:rPr>
                <w:rFonts w:eastAsia="Calibri"/>
                <w:noProof/>
                <w:sz w:val="20"/>
                <w:szCs w:val="20"/>
              </w:rPr>
            </w:pPr>
            <w:r w:rsidRPr="00261F7F">
              <w:rPr>
                <w:rFonts w:eastAsia="Calibri"/>
                <w:noProof/>
                <w:sz w:val="20"/>
                <w:szCs w:val="20"/>
              </w:rPr>
              <w:t>8 45 522455</w:t>
            </w:r>
          </w:p>
        </w:tc>
      </w:tr>
      <w:tr w:rsidR="00261F7F" w:rsidRPr="00261F7F" w:rsidTr="00575EEE">
        <w:tc>
          <w:tcPr>
            <w:tcW w:w="5104" w:type="dxa"/>
            <w:tcBorders>
              <w:top w:val="single" w:sz="4" w:space="0" w:color="auto"/>
              <w:left w:val="single" w:sz="4" w:space="0" w:color="auto"/>
              <w:bottom w:val="single" w:sz="4" w:space="0" w:color="auto"/>
              <w:right w:val="single" w:sz="4" w:space="0" w:color="auto"/>
            </w:tcBorders>
          </w:tcPr>
          <w:p w:rsidR="00261F7F" w:rsidRPr="00261F7F" w:rsidRDefault="00261F7F" w:rsidP="00261F7F">
            <w:pPr>
              <w:rPr>
                <w:rFonts w:eastAsia="Calibri"/>
                <w:noProof/>
                <w:sz w:val="20"/>
                <w:szCs w:val="20"/>
              </w:rPr>
            </w:pPr>
            <w:r w:rsidRPr="00261F7F">
              <w:rPr>
                <w:rFonts w:eastAsia="Calibri"/>
                <w:noProof/>
                <w:sz w:val="20"/>
                <w:szCs w:val="20"/>
              </w:rPr>
              <w:t>El. pašto adresas</w:t>
            </w:r>
          </w:p>
        </w:tc>
        <w:tc>
          <w:tcPr>
            <w:tcW w:w="4677" w:type="dxa"/>
            <w:tcBorders>
              <w:top w:val="single" w:sz="4" w:space="0" w:color="auto"/>
              <w:left w:val="single" w:sz="4" w:space="0" w:color="auto"/>
              <w:bottom w:val="single" w:sz="4" w:space="0" w:color="auto"/>
              <w:right w:val="single" w:sz="4" w:space="0" w:color="auto"/>
            </w:tcBorders>
          </w:tcPr>
          <w:p w:rsidR="00261F7F" w:rsidRPr="00261F7F" w:rsidRDefault="00F87E58" w:rsidP="00261F7F">
            <w:pPr>
              <w:jc w:val="both"/>
              <w:rPr>
                <w:rFonts w:eastAsia="Calibri"/>
                <w:noProof/>
                <w:sz w:val="20"/>
                <w:szCs w:val="20"/>
              </w:rPr>
            </w:pPr>
            <w:hyperlink r:id="rId8" w:history="1">
              <w:r w:rsidR="00261F7F" w:rsidRPr="00261F7F">
                <w:rPr>
                  <w:rFonts w:eastAsia="Calibri"/>
                  <w:noProof/>
                  <w:color w:val="0000FF"/>
                  <w:sz w:val="20"/>
                  <w:szCs w:val="20"/>
                  <w:u w:val="single"/>
                </w:rPr>
                <w:t>panevezys@zpienas.lt</w:t>
              </w:r>
            </w:hyperlink>
            <w:r w:rsidR="00261F7F" w:rsidRPr="00261F7F">
              <w:rPr>
                <w:rFonts w:eastAsia="Calibri"/>
                <w:noProof/>
                <w:sz w:val="20"/>
                <w:szCs w:val="20"/>
              </w:rPr>
              <w:t xml:space="preserve">; </w:t>
            </w:r>
            <w:hyperlink r:id="rId9" w:history="1">
              <w:r w:rsidR="00261F7F" w:rsidRPr="00261F7F">
                <w:rPr>
                  <w:rFonts w:eastAsia="Calibri"/>
                  <w:noProof/>
                  <w:color w:val="0000FF"/>
                  <w:sz w:val="20"/>
                  <w:szCs w:val="20"/>
                  <w:u w:val="single"/>
                </w:rPr>
                <w:t>natalija.visockiene@zpienas.lt</w:t>
              </w:r>
            </w:hyperlink>
          </w:p>
        </w:tc>
      </w:tr>
    </w:tbl>
    <w:p w:rsidR="00261F7F" w:rsidRPr="00261F7F" w:rsidRDefault="00261F7F" w:rsidP="00261F7F">
      <w:pPr>
        <w:tabs>
          <w:tab w:val="left" w:pos="720"/>
        </w:tabs>
        <w:jc w:val="both"/>
        <w:rPr>
          <w:sz w:val="18"/>
          <w:szCs w:val="18"/>
        </w:rPr>
      </w:pPr>
      <w:r w:rsidRPr="00261F7F">
        <w:rPr>
          <w:sz w:val="18"/>
          <w:szCs w:val="18"/>
        </w:rPr>
        <w:t>Mes siūlome šias prekes (pasiūlytų produktų kiekiai ir kainos):</w:t>
      </w:r>
    </w:p>
    <w:tbl>
      <w:tblPr>
        <w:tblW w:w="9781" w:type="dxa"/>
        <w:tblInd w:w="-34" w:type="dxa"/>
        <w:tblLayout w:type="fixed"/>
        <w:tblLook w:val="04A0" w:firstRow="1" w:lastRow="0" w:firstColumn="1" w:lastColumn="0" w:noHBand="0" w:noVBand="1"/>
      </w:tblPr>
      <w:tblGrid>
        <w:gridCol w:w="455"/>
        <w:gridCol w:w="2268"/>
        <w:gridCol w:w="3118"/>
        <w:gridCol w:w="567"/>
        <w:gridCol w:w="709"/>
        <w:gridCol w:w="850"/>
        <w:gridCol w:w="822"/>
        <w:gridCol w:w="992"/>
      </w:tblGrid>
      <w:tr w:rsidR="00261F7F" w:rsidRPr="00261F7F" w:rsidTr="00575EEE">
        <w:trPr>
          <w:trHeight w:val="885"/>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18"/>
                <w:szCs w:val="18"/>
                <w:lang w:eastAsia="lt-LT"/>
              </w:rPr>
            </w:pPr>
            <w:proofErr w:type="spellStart"/>
            <w:r w:rsidRPr="00261F7F">
              <w:rPr>
                <w:color w:val="000000"/>
                <w:sz w:val="18"/>
                <w:szCs w:val="18"/>
                <w:lang w:eastAsia="lt-LT"/>
              </w:rPr>
              <w:t>Eil</w:t>
            </w:r>
            <w:proofErr w:type="spellEnd"/>
            <w:r w:rsidRPr="00261F7F">
              <w:rPr>
                <w:color w:val="000000"/>
                <w:sz w:val="18"/>
                <w:szCs w:val="18"/>
                <w:lang w:eastAsia="lt-LT"/>
              </w:rPr>
              <w:t xml:space="preserve"> </w:t>
            </w:r>
            <w:proofErr w:type="spellStart"/>
            <w:r w:rsidRPr="00261F7F">
              <w:rPr>
                <w:color w:val="000000"/>
                <w:sz w:val="18"/>
                <w:szCs w:val="18"/>
                <w:lang w:eastAsia="lt-LT"/>
              </w:rPr>
              <w:t>Nr</w:t>
            </w:r>
            <w:proofErr w:type="spellEnd"/>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18"/>
                <w:szCs w:val="18"/>
                <w:lang w:eastAsia="lt-LT"/>
              </w:rPr>
            </w:pPr>
            <w:r w:rsidRPr="00261F7F">
              <w:rPr>
                <w:color w:val="000000"/>
                <w:sz w:val="18"/>
                <w:szCs w:val="18"/>
                <w:lang w:eastAsia="lt-LT"/>
              </w:rPr>
              <w:t>Pavadinimas</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18"/>
                <w:szCs w:val="18"/>
                <w:lang w:eastAsia="lt-LT"/>
              </w:rPr>
            </w:pPr>
            <w:r w:rsidRPr="00261F7F">
              <w:rPr>
                <w:color w:val="000000"/>
                <w:sz w:val="18"/>
                <w:szCs w:val="18"/>
                <w:lang w:eastAsia="lt-LT"/>
              </w:rPr>
              <w:t>Keliami reikalavimai, sudėtis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18"/>
                <w:szCs w:val="18"/>
                <w:lang w:eastAsia="lt-LT"/>
              </w:rPr>
            </w:pPr>
            <w:r w:rsidRPr="00261F7F">
              <w:rPr>
                <w:color w:val="000000"/>
                <w:sz w:val="18"/>
                <w:szCs w:val="18"/>
                <w:lang w:eastAsia="lt-LT"/>
              </w:rPr>
              <w:t>Mato vnt.</w:t>
            </w:r>
          </w:p>
        </w:tc>
        <w:tc>
          <w:tcPr>
            <w:tcW w:w="709" w:type="dxa"/>
            <w:vMerge w:val="restart"/>
            <w:tcBorders>
              <w:top w:val="single" w:sz="4" w:space="0" w:color="auto"/>
              <w:left w:val="single" w:sz="4" w:space="0" w:color="auto"/>
              <w:bottom w:val="single" w:sz="4" w:space="0" w:color="auto"/>
              <w:right w:val="nil"/>
            </w:tcBorders>
            <w:shd w:val="clear" w:color="auto" w:fill="auto"/>
            <w:vAlign w:val="center"/>
            <w:hideMark/>
          </w:tcPr>
          <w:p w:rsidR="00261F7F" w:rsidRPr="00261F7F" w:rsidRDefault="00261F7F" w:rsidP="00261F7F">
            <w:pPr>
              <w:rPr>
                <w:color w:val="000000"/>
                <w:sz w:val="18"/>
                <w:szCs w:val="18"/>
                <w:lang w:eastAsia="lt-LT"/>
              </w:rPr>
            </w:pPr>
            <w:r w:rsidRPr="00261F7F">
              <w:rPr>
                <w:color w:val="000000"/>
                <w:sz w:val="18"/>
                <w:szCs w:val="18"/>
                <w:lang w:eastAsia="lt-LT"/>
              </w:rPr>
              <w:t>Preliminarūs kiekiai</w:t>
            </w:r>
          </w:p>
        </w:tc>
        <w:tc>
          <w:tcPr>
            <w:tcW w:w="850" w:type="dxa"/>
            <w:tcBorders>
              <w:top w:val="single" w:sz="4" w:space="0" w:color="auto"/>
              <w:left w:val="single" w:sz="4" w:space="0" w:color="auto"/>
              <w:bottom w:val="nil"/>
              <w:right w:val="single" w:sz="4" w:space="0" w:color="auto"/>
            </w:tcBorders>
            <w:shd w:val="clear" w:color="auto" w:fill="auto"/>
            <w:vAlign w:val="center"/>
            <w:hideMark/>
          </w:tcPr>
          <w:p w:rsidR="00261F7F" w:rsidRPr="00261F7F" w:rsidRDefault="00261F7F" w:rsidP="00261F7F">
            <w:pPr>
              <w:rPr>
                <w:color w:val="000000"/>
                <w:sz w:val="18"/>
                <w:szCs w:val="18"/>
                <w:lang w:eastAsia="lt-LT"/>
              </w:rPr>
            </w:pPr>
            <w:r w:rsidRPr="00261F7F">
              <w:rPr>
                <w:color w:val="000000"/>
                <w:sz w:val="18"/>
                <w:szCs w:val="18"/>
                <w:lang w:eastAsia="lt-LT"/>
              </w:rPr>
              <w:t>Įkainis be PVM</w:t>
            </w:r>
          </w:p>
        </w:tc>
        <w:tc>
          <w:tcPr>
            <w:tcW w:w="822" w:type="dxa"/>
            <w:vMerge w:val="restart"/>
            <w:tcBorders>
              <w:top w:val="single" w:sz="4" w:space="0" w:color="auto"/>
              <w:left w:val="nil"/>
              <w:bottom w:val="single" w:sz="4" w:space="0" w:color="auto"/>
              <w:right w:val="nil"/>
            </w:tcBorders>
            <w:shd w:val="clear" w:color="auto" w:fill="auto"/>
            <w:vAlign w:val="center"/>
            <w:hideMark/>
          </w:tcPr>
          <w:p w:rsidR="00261F7F" w:rsidRPr="00261F7F" w:rsidRDefault="00261F7F" w:rsidP="00261F7F">
            <w:pPr>
              <w:rPr>
                <w:color w:val="000000"/>
                <w:sz w:val="18"/>
                <w:szCs w:val="18"/>
                <w:lang w:eastAsia="lt-LT"/>
              </w:rPr>
            </w:pPr>
            <w:r w:rsidRPr="00261F7F">
              <w:rPr>
                <w:color w:val="000000"/>
                <w:sz w:val="18"/>
                <w:szCs w:val="18"/>
                <w:lang w:eastAsia="lt-LT"/>
              </w:rPr>
              <w:t>Įkainis su PVM Eur1kg</w:t>
            </w:r>
          </w:p>
        </w:tc>
        <w:tc>
          <w:tcPr>
            <w:tcW w:w="992" w:type="dxa"/>
            <w:tcBorders>
              <w:top w:val="single" w:sz="4" w:space="0" w:color="auto"/>
              <w:left w:val="single" w:sz="4" w:space="0" w:color="auto"/>
              <w:bottom w:val="nil"/>
              <w:right w:val="single" w:sz="4" w:space="0" w:color="auto"/>
            </w:tcBorders>
            <w:shd w:val="clear" w:color="auto" w:fill="auto"/>
            <w:vAlign w:val="center"/>
            <w:hideMark/>
          </w:tcPr>
          <w:p w:rsidR="00261F7F" w:rsidRPr="00261F7F" w:rsidRDefault="00261F7F" w:rsidP="00261F7F">
            <w:pPr>
              <w:rPr>
                <w:color w:val="000000"/>
                <w:sz w:val="18"/>
                <w:szCs w:val="18"/>
                <w:lang w:eastAsia="lt-LT"/>
              </w:rPr>
            </w:pPr>
            <w:r w:rsidRPr="00261F7F">
              <w:rPr>
                <w:color w:val="000000"/>
                <w:sz w:val="18"/>
                <w:szCs w:val="18"/>
                <w:lang w:eastAsia="lt-LT"/>
              </w:rPr>
              <w:t>Suma su PVM</w:t>
            </w:r>
          </w:p>
        </w:tc>
      </w:tr>
      <w:tr w:rsidR="00261F7F" w:rsidRPr="00261F7F" w:rsidTr="00575EEE">
        <w:trPr>
          <w:trHeight w:val="300"/>
        </w:trPr>
        <w:tc>
          <w:tcPr>
            <w:tcW w:w="455" w:type="dxa"/>
            <w:vMerge/>
            <w:tcBorders>
              <w:top w:val="single" w:sz="4" w:space="0" w:color="auto"/>
              <w:left w:val="single" w:sz="4" w:space="0" w:color="auto"/>
              <w:bottom w:val="single" w:sz="4" w:space="0" w:color="auto"/>
              <w:right w:val="single" w:sz="4" w:space="0" w:color="auto"/>
            </w:tcBorders>
            <w:vAlign w:val="center"/>
            <w:hideMark/>
          </w:tcPr>
          <w:p w:rsidR="00261F7F" w:rsidRPr="00261F7F" w:rsidRDefault="00261F7F" w:rsidP="00261F7F">
            <w:pPr>
              <w:rPr>
                <w:color w:val="000000"/>
                <w:sz w:val="18"/>
                <w:szCs w:val="18"/>
                <w:lang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61F7F" w:rsidRPr="00261F7F" w:rsidRDefault="00261F7F" w:rsidP="00261F7F">
            <w:pPr>
              <w:rPr>
                <w:color w:val="000000"/>
                <w:sz w:val="18"/>
                <w:szCs w:val="18"/>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61F7F" w:rsidRPr="00261F7F" w:rsidRDefault="00261F7F" w:rsidP="00261F7F">
            <w:pPr>
              <w:rPr>
                <w:color w:val="000000"/>
                <w:sz w:val="18"/>
                <w:szCs w:val="18"/>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61F7F" w:rsidRPr="00261F7F" w:rsidRDefault="00261F7F" w:rsidP="00261F7F">
            <w:pPr>
              <w:rPr>
                <w:color w:val="000000"/>
                <w:sz w:val="18"/>
                <w:szCs w:val="18"/>
                <w:lang w:eastAsia="lt-LT"/>
              </w:rPr>
            </w:pPr>
          </w:p>
        </w:tc>
        <w:tc>
          <w:tcPr>
            <w:tcW w:w="709" w:type="dxa"/>
            <w:vMerge/>
            <w:tcBorders>
              <w:top w:val="single" w:sz="4" w:space="0" w:color="auto"/>
              <w:left w:val="single" w:sz="4" w:space="0" w:color="auto"/>
              <w:bottom w:val="single" w:sz="4" w:space="0" w:color="auto"/>
              <w:right w:val="nil"/>
            </w:tcBorders>
            <w:vAlign w:val="center"/>
            <w:hideMark/>
          </w:tcPr>
          <w:p w:rsidR="00261F7F" w:rsidRPr="00261F7F" w:rsidRDefault="00261F7F" w:rsidP="00261F7F">
            <w:pPr>
              <w:rPr>
                <w:color w:val="000000"/>
                <w:sz w:val="18"/>
                <w:szCs w:val="18"/>
                <w:lang w:eastAsia="lt-LT"/>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rPr>
                <w:color w:val="000000"/>
                <w:sz w:val="18"/>
                <w:szCs w:val="18"/>
                <w:lang w:eastAsia="lt-LT"/>
              </w:rPr>
            </w:pPr>
            <w:r w:rsidRPr="00261F7F">
              <w:rPr>
                <w:color w:val="000000"/>
                <w:sz w:val="18"/>
                <w:szCs w:val="18"/>
                <w:lang w:eastAsia="lt-LT"/>
              </w:rPr>
              <w:t>Eur1kg</w:t>
            </w:r>
          </w:p>
        </w:tc>
        <w:tc>
          <w:tcPr>
            <w:tcW w:w="822" w:type="dxa"/>
            <w:vMerge/>
            <w:tcBorders>
              <w:top w:val="single" w:sz="4" w:space="0" w:color="auto"/>
              <w:left w:val="nil"/>
              <w:bottom w:val="single" w:sz="4" w:space="0" w:color="auto"/>
              <w:right w:val="nil"/>
            </w:tcBorders>
            <w:vAlign w:val="center"/>
            <w:hideMark/>
          </w:tcPr>
          <w:p w:rsidR="00261F7F" w:rsidRPr="00261F7F" w:rsidRDefault="00261F7F" w:rsidP="00261F7F">
            <w:pPr>
              <w:rPr>
                <w:color w:val="000000"/>
                <w:sz w:val="18"/>
                <w:szCs w:val="18"/>
                <w:lang w:eastAsia="lt-LT"/>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rPr>
                <w:color w:val="000000"/>
                <w:sz w:val="18"/>
                <w:szCs w:val="18"/>
                <w:lang w:eastAsia="lt-LT"/>
              </w:rPr>
            </w:pPr>
            <w:r w:rsidRPr="00261F7F">
              <w:rPr>
                <w:color w:val="000000"/>
                <w:sz w:val="18"/>
                <w:szCs w:val="18"/>
                <w:lang w:eastAsia="lt-LT"/>
              </w:rPr>
              <w:t>Eur</w:t>
            </w:r>
          </w:p>
        </w:tc>
      </w:tr>
      <w:tr w:rsidR="00261F7F" w:rsidRPr="00261F7F" w:rsidTr="00575EEE">
        <w:trPr>
          <w:trHeight w:val="6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1.</w:t>
            </w:r>
          </w:p>
        </w:tc>
        <w:tc>
          <w:tcPr>
            <w:tcW w:w="2268"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proofErr w:type="spellStart"/>
            <w:r w:rsidRPr="00261F7F">
              <w:rPr>
                <w:sz w:val="20"/>
                <w:szCs w:val="20"/>
                <w:lang w:val="en-GB"/>
              </w:rPr>
              <w:t>Ekologiškas</w:t>
            </w:r>
            <w:proofErr w:type="spellEnd"/>
            <w:r w:rsidRPr="00261F7F">
              <w:rPr>
                <w:sz w:val="20"/>
                <w:szCs w:val="20"/>
                <w:lang w:val="en-GB"/>
              </w:rPr>
              <w:t xml:space="preserve"> </w:t>
            </w:r>
            <w:proofErr w:type="spellStart"/>
            <w:r w:rsidRPr="00261F7F">
              <w:rPr>
                <w:sz w:val="20"/>
                <w:szCs w:val="20"/>
                <w:lang w:val="en-GB"/>
              </w:rPr>
              <w:t>pienas</w:t>
            </w:r>
            <w:proofErr w:type="spellEnd"/>
            <w:r w:rsidRPr="00261F7F">
              <w:rPr>
                <w:sz w:val="20"/>
                <w:szCs w:val="20"/>
                <w:lang w:val="en-GB"/>
              </w:rPr>
              <w:t xml:space="preserve"> </w:t>
            </w:r>
            <w:proofErr w:type="spellStart"/>
            <w:r w:rsidRPr="00261F7F">
              <w:rPr>
                <w:sz w:val="20"/>
                <w:szCs w:val="20"/>
                <w:lang w:val="en-GB"/>
              </w:rPr>
              <w:t>Dobilas</w:t>
            </w:r>
            <w:proofErr w:type="spellEnd"/>
            <w:r w:rsidRPr="00261F7F">
              <w:rPr>
                <w:sz w:val="20"/>
                <w:szCs w:val="20"/>
                <w:lang w:val="en-GB"/>
              </w:rPr>
              <w:t xml:space="preserve"> 1l</w:t>
            </w:r>
          </w:p>
        </w:tc>
        <w:tc>
          <w:tcPr>
            <w:tcW w:w="3118"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r w:rsidRPr="00261F7F">
              <w:rPr>
                <w:sz w:val="20"/>
                <w:szCs w:val="20"/>
                <w:lang w:val="en-GB"/>
              </w:rPr>
              <w:t xml:space="preserve">Ne </w:t>
            </w:r>
            <w:proofErr w:type="spellStart"/>
            <w:r w:rsidRPr="00261F7F">
              <w:rPr>
                <w:sz w:val="20"/>
                <w:szCs w:val="20"/>
                <w:lang w:val="en-GB"/>
              </w:rPr>
              <w:t>mažiau</w:t>
            </w:r>
            <w:proofErr w:type="spellEnd"/>
            <w:r w:rsidRPr="00261F7F">
              <w:rPr>
                <w:sz w:val="20"/>
                <w:szCs w:val="20"/>
                <w:lang w:val="en-GB"/>
              </w:rPr>
              <w:t xml:space="preserve"> 2,5% </w:t>
            </w:r>
            <w:proofErr w:type="spellStart"/>
            <w:r w:rsidRPr="00261F7F">
              <w:rPr>
                <w:sz w:val="20"/>
                <w:szCs w:val="20"/>
                <w:lang w:val="en-GB"/>
              </w:rPr>
              <w:t>riebumo</w:t>
            </w:r>
            <w:proofErr w:type="spellEnd"/>
            <w:r w:rsidRPr="00261F7F">
              <w:rPr>
                <w:sz w:val="20"/>
                <w:szCs w:val="20"/>
                <w:lang w:val="en-GB"/>
              </w:rPr>
              <w:t xml:space="preserve">, ne </w:t>
            </w:r>
            <w:proofErr w:type="spellStart"/>
            <w:r w:rsidRPr="00261F7F">
              <w:rPr>
                <w:sz w:val="20"/>
                <w:szCs w:val="20"/>
                <w:lang w:val="en-GB"/>
              </w:rPr>
              <w:t>daugiau</w:t>
            </w:r>
            <w:proofErr w:type="spellEnd"/>
            <w:r w:rsidRPr="00261F7F">
              <w:rPr>
                <w:sz w:val="20"/>
                <w:szCs w:val="20"/>
                <w:lang w:val="en-GB"/>
              </w:rPr>
              <w:t xml:space="preserve"> 1 </w:t>
            </w:r>
            <w:proofErr w:type="spellStart"/>
            <w:r w:rsidRPr="00261F7F">
              <w:rPr>
                <w:sz w:val="20"/>
                <w:szCs w:val="20"/>
                <w:lang w:val="en-GB"/>
              </w:rPr>
              <w:t>litro</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l</w:t>
            </w: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3115</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1,15</w:t>
            </w: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1,39</w:t>
            </w: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4329,85</w:t>
            </w:r>
          </w:p>
        </w:tc>
      </w:tr>
      <w:tr w:rsidR="00261F7F" w:rsidRPr="00261F7F" w:rsidTr="00575EEE">
        <w:trPr>
          <w:trHeight w:val="6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2.</w:t>
            </w:r>
          </w:p>
        </w:tc>
        <w:tc>
          <w:tcPr>
            <w:tcW w:w="2268"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nb-NO"/>
              </w:rPr>
              <w:t>Ekologiška varškė Dobilas 330g ir sver</w:t>
            </w:r>
          </w:p>
        </w:tc>
        <w:tc>
          <w:tcPr>
            <w:tcW w:w="3118"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r w:rsidRPr="00261F7F">
              <w:rPr>
                <w:sz w:val="20"/>
                <w:szCs w:val="20"/>
                <w:lang w:val="en-GB"/>
              </w:rPr>
              <w:t xml:space="preserve">Ne </w:t>
            </w:r>
            <w:proofErr w:type="spellStart"/>
            <w:r w:rsidRPr="00261F7F">
              <w:rPr>
                <w:sz w:val="20"/>
                <w:szCs w:val="20"/>
                <w:lang w:val="en-GB"/>
              </w:rPr>
              <w:t>mažiau</w:t>
            </w:r>
            <w:proofErr w:type="spellEnd"/>
            <w:r w:rsidRPr="00261F7F">
              <w:rPr>
                <w:sz w:val="20"/>
                <w:szCs w:val="20"/>
                <w:lang w:val="en-GB"/>
              </w:rPr>
              <w:t xml:space="preserve"> 3% </w:t>
            </w:r>
            <w:proofErr w:type="spellStart"/>
            <w:r w:rsidRPr="00261F7F">
              <w:rPr>
                <w:sz w:val="20"/>
                <w:szCs w:val="20"/>
                <w:lang w:val="en-GB"/>
              </w:rPr>
              <w:t>riebumo</w:t>
            </w:r>
            <w:proofErr w:type="spellEnd"/>
            <w:r w:rsidRPr="00261F7F">
              <w:rPr>
                <w:sz w:val="20"/>
                <w:szCs w:val="20"/>
                <w:lang w:val="en-GB"/>
              </w:rPr>
              <w:t xml:space="preserve">, be </w:t>
            </w:r>
            <w:proofErr w:type="spellStart"/>
            <w:r w:rsidRPr="00261F7F">
              <w:rPr>
                <w:sz w:val="20"/>
                <w:szCs w:val="20"/>
                <w:lang w:val="en-GB"/>
              </w:rPr>
              <w:t>priedų</w:t>
            </w:r>
            <w:proofErr w:type="spellEnd"/>
            <w:r w:rsidRPr="00261F7F">
              <w:rPr>
                <w:sz w:val="20"/>
                <w:szCs w:val="20"/>
                <w:lang w:val="en-GB"/>
              </w:rPr>
              <w:t xml:space="preserve">, </w:t>
            </w:r>
            <w:proofErr w:type="spellStart"/>
            <w:r w:rsidRPr="00261F7F">
              <w:rPr>
                <w:sz w:val="20"/>
                <w:szCs w:val="20"/>
                <w:lang w:val="en-GB"/>
              </w:rPr>
              <w:t>išfasavimas</w:t>
            </w:r>
            <w:proofErr w:type="spellEnd"/>
            <w:r w:rsidRPr="00261F7F">
              <w:rPr>
                <w:sz w:val="20"/>
                <w:szCs w:val="20"/>
                <w:lang w:val="en-GB"/>
              </w:rPr>
              <w:t xml:space="preserve"> ne </w:t>
            </w:r>
            <w:proofErr w:type="spellStart"/>
            <w:r w:rsidRPr="00261F7F">
              <w:rPr>
                <w:sz w:val="20"/>
                <w:szCs w:val="20"/>
                <w:lang w:val="en-GB"/>
              </w:rPr>
              <w:t>daugiau</w:t>
            </w:r>
            <w:proofErr w:type="spellEnd"/>
            <w:r w:rsidRPr="00261F7F">
              <w:rPr>
                <w:sz w:val="20"/>
                <w:szCs w:val="20"/>
                <w:lang w:val="en-GB"/>
              </w:rPr>
              <w:t xml:space="preserve"> 1kg.</w:t>
            </w:r>
          </w:p>
        </w:tc>
        <w:tc>
          <w:tcPr>
            <w:tcW w:w="567" w:type="dxa"/>
            <w:tcBorders>
              <w:top w:val="nil"/>
              <w:left w:val="nil"/>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kg</w:t>
            </w: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637</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5,80</w:t>
            </w: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7,02</w:t>
            </w: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4471,74</w:t>
            </w:r>
          </w:p>
        </w:tc>
      </w:tr>
      <w:tr w:rsidR="00261F7F" w:rsidRPr="00261F7F" w:rsidTr="00575EEE">
        <w:trPr>
          <w:trHeight w:val="6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3.</w:t>
            </w:r>
          </w:p>
        </w:tc>
        <w:tc>
          <w:tcPr>
            <w:tcW w:w="2268"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proofErr w:type="spellStart"/>
            <w:r w:rsidRPr="00261F7F">
              <w:rPr>
                <w:sz w:val="20"/>
                <w:szCs w:val="20"/>
                <w:lang w:val="en-GB"/>
              </w:rPr>
              <w:t>Ekologiška</w:t>
            </w:r>
            <w:proofErr w:type="spellEnd"/>
            <w:r w:rsidRPr="00261F7F">
              <w:rPr>
                <w:sz w:val="20"/>
                <w:szCs w:val="20"/>
                <w:lang w:val="en-GB"/>
              </w:rPr>
              <w:t xml:space="preserve"> </w:t>
            </w:r>
            <w:proofErr w:type="spellStart"/>
            <w:r w:rsidRPr="00261F7F">
              <w:rPr>
                <w:sz w:val="20"/>
                <w:szCs w:val="20"/>
                <w:lang w:val="en-GB"/>
              </w:rPr>
              <w:t>grietinė</w:t>
            </w:r>
            <w:proofErr w:type="spellEnd"/>
            <w:r w:rsidRPr="00261F7F">
              <w:rPr>
                <w:sz w:val="20"/>
                <w:szCs w:val="20"/>
                <w:lang w:val="en-GB"/>
              </w:rPr>
              <w:t xml:space="preserve"> </w:t>
            </w:r>
            <w:proofErr w:type="spellStart"/>
            <w:r w:rsidRPr="00261F7F">
              <w:rPr>
                <w:sz w:val="20"/>
                <w:szCs w:val="20"/>
                <w:lang w:val="en-GB"/>
              </w:rPr>
              <w:t>Dobilas</w:t>
            </w:r>
            <w:proofErr w:type="spellEnd"/>
            <w:r w:rsidRPr="00261F7F">
              <w:rPr>
                <w:sz w:val="20"/>
                <w:szCs w:val="20"/>
                <w:lang w:val="en-GB"/>
              </w:rPr>
              <w:t xml:space="preserve"> 330g</w:t>
            </w:r>
          </w:p>
        </w:tc>
        <w:tc>
          <w:tcPr>
            <w:tcW w:w="3118"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r w:rsidRPr="00261F7F">
              <w:rPr>
                <w:sz w:val="20"/>
                <w:szCs w:val="20"/>
              </w:rPr>
              <w:t>Ekologiška, natūrali, ne mažiau nei 30% riebumo</w:t>
            </w:r>
          </w:p>
        </w:tc>
        <w:tc>
          <w:tcPr>
            <w:tcW w:w="567" w:type="dxa"/>
            <w:tcBorders>
              <w:top w:val="nil"/>
              <w:left w:val="nil"/>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kg</w:t>
            </w: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331</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5,40</w:t>
            </w: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6,53</w:t>
            </w: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2161,43</w:t>
            </w:r>
          </w:p>
        </w:tc>
      </w:tr>
      <w:tr w:rsidR="00261F7F" w:rsidRPr="00261F7F" w:rsidTr="00575EEE">
        <w:trPr>
          <w:trHeight w:val="6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4.</w:t>
            </w:r>
          </w:p>
        </w:tc>
        <w:tc>
          <w:tcPr>
            <w:tcW w:w="2268"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proofErr w:type="spellStart"/>
            <w:r w:rsidRPr="00261F7F">
              <w:rPr>
                <w:sz w:val="20"/>
                <w:szCs w:val="20"/>
                <w:lang w:val="en-GB"/>
              </w:rPr>
              <w:t>Ekologiškas</w:t>
            </w:r>
            <w:proofErr w:type="spellEnd"/>
            <w:r w:rsidRPr="00261F7F">
              <w:rPr>
                <w:sz w:val="20"/>
                <w:szCs w:val="20"/>
                <w:lang w:val="en-GB"/>
              </w:rPr>
              <w:t xml:space="preserve"> </w:t>
            </w:r>
            <w:proofErr w:type="spellStart"/>
            <w:r w:rsidRPr="00261F7F">
              <w:rPr>
                <w:sz w:val="20"/>
                <w:szCs w:val="20"/>
                <w:lang w:val="en-GB"/>
              </w:rPr>
              <w:t>jogurtas</w:t>
            </w:r>
            <w:proofErr w:type="spellEnd"/>
            <w:r w:rsidRPr="00261F7F">
              <w:rPr>
                <w:sz w:val="20"/>
                <w:szCs w:val="20"/>
                <w:lang w:val="en-GB"/>
              </w:rPr>
              <w:t xml:space="preserve"> </w:t>
            </w:r>
            <w:proofErr w:type="spellStart"/>
            <w:r w:rsidRPr="00261F7F">
              <w:rPr>
                <w:sz w:val="20"/>
                <w:szCs w:val="20"/>
                <w:lang w:val="en-GB"/>
              </w:rPr>
              <w:t>Dobilas</w:t>
            </w:r>
            <w:proofErr w:type="spellEnd"/>
            <w:r w:rsidRPr="00261F7F">
              <w:rPr>
                <w:sz w:val="20"/>
                <w:szCs w:val="20"/>
                <w:lang w:val="en-GB"/>
              </w:rPr>
              <w:t xml:space="preserve"> 300g, 125g</w:t>
            </w:r>
          </w:p>
        </w:tc>
        <w:tc>
          <w:tcPr>
            <w:tcW w:w="3118"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r w:rsidRPr="00261F7F">
              <w:rPr>
                <w:sz w:val="20"/>
                <w:szCs w:val="20"/>
                <w:lang w:val="en-GB"/>
              </w:rPr>
              <w:t xml:space="preserve">Ne </w:t>
            </w:r>
            <w:proofErr w:type="spellStart"/>
            <w:r w:rsidRPr="00261F7F">
              <w:rPr>
                <w:sz w:val="20"/>
                <w:szCs w:val="20"/>
                <w:lang w:val="en-GB"/>
              </w:rPr>
              <w:t>mažiau</w:t>
            </w:r>
            <w:proofErr w:type="spellEnd"/>
            <w:r w:rsidRPr="00261F7F">
              <w:rPr>
                <w:sz w:val="20"/>
                <w:szCs w:val="20"/>
                <w:lang w:val="en-GB"/>
              </w:rPr>
              <w:t xml:space="preserve"> 3% </w:t>
            </w:r>
            <w:proofErr w:type="spellStart"/>
            <w:r w:rsidRPr="00261F7F">
              <w:rPr>
                <w:sz w:val="20"/>
                <w:szCs w:val="20"/>
                <w:lang w:val="en-GB"/>
              </w:rPr>
              <w:t>riebumo</w:t>
            </w:r>
            <w:proofErr w:type="spellEnd"/>
            <w:r w:rsidRPr="00261F7F">
              <w:rPr>
                <w:sz w:val="20"/>
                <w:szCs w:val="20"/>
                <w:lang w:val="en-GB"/>
              </w:rPr>
              <w:t xml:space="preserve">, be </w:t>
            </w:r>
            <w:proofErr w:type="spellStart"/>
            <w:r w:rsidRPr="00261F7F">
              <w:rPr>
                <w:sz w:val="20"/>
                <w:szCs w:val="20"/>
                <w:lang w:val="en-GB"/>
              </w:rPr>
              <w:t>priedų</w:t>
            </w:r>
            <w:proofErr w:type="spellEnd"/>
            <w:r w:rsidRPr="00261F7F">
              <w:rPr>
                <w:sz w:val="20"/>
                <w:szCs w:val="20"/>
                <w:lang w:val="en-GB"/>
              </w:rPr>
              <w:t xml:space="preserve">, </w:t>
            </w:r>
            <w:proofErr w:type="spellStart"/>
            <w:r w:rsidRPr="00261F7F">
              <w:rPr>
                <w:sz w:val="20"/>
                <w:szCs w:val="20"/>
                <w:lang w:val="en-GB"/>
              </w:rPr>
              <w:t>išfasavimas</w:t>
            </w:r>
            <w:proofErr w:type="spellEnd"/>
            <w:r w:rsidRPr="00261F7F">
              <w:rPr>
                <w:sz w:val="20"/>
                <w:szCs w:val="20"/>
                <w:lang w:val="en-GB"/>
              </w:rPr>
              <w:t xml:space="preserve"> ne </w:t>
            </w:r>
            <w:proofErr w:type="spellStart"/>
            <w:r w:rsidRPr="00261F7F">
              <w:rPr>
                <w:sz w:val="20"/>
                <w:szCs w:val="20"/>
                <w:lang w:val="en-GB"/>
              </w:rPr>
              <w:t>daugiau</w:t>
            </w:r>
            <w:proofErr w:type="spellEnd"/>
            <w:r w:rsidRPr="00261F7F">
              <w:rPr>
                <w:sz w:val="20"/>
                <w:szCs w:val="20"/>
                <w:lang w:val="en-GB"/>
              </w:rPr>
              <w:t xml:space="preserve"> 1kg.</w:t>
            </w:r>
          </w:p>
        </w:tc>
        <w:tc>
          <w:tcPr>
            <w:tcW w:w="567" w:type="dxa"/>
            <w:tcBorders>
              <w:top w:val="nil"/>
              <w:left w:val="nil"/>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kg</w:t>
            </w: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297</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4,20</w:t>
            </w: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5,08</w:t>
            </w: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1508,76</w:t>
            </w:r>
          </w:p>
        </w:tc>
      </w:tr>
      <w:tr w:rsidR="00261F7F" w:rsidRPr="00261F7F" w:rsidTr="00575EEE">
        <w:trPr>
          <w:trHeight w:val="6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5.</w:t>
            </w:r>
          </w:p>
        </w:tc>
        <w:tc>
          <w:tcPr>
            <w:tcW w:w="2268"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proofErr w:type="spellStart"/>
            <w:r w:rsidRPr="00261F7F">
              <w:rPr>
                <w:sz w:val="20"/>
                <w:szCs w:val="20"/>
                <w:lang w:val="en-GB"/>
              </w:rPr>
              <w:t>Sviestas</w:t>
            </w:r>
            <w:proofErr w:type="spellEnd"/>
            <w:r w:rsidRPr="00261F7F">
              <w:rPr>
                <w:sz w:val="20"/>
                <w:szCs w:val="20"/>
                <w:lang w:val="en-GB"/>
              </w:rPr>
              <w:t xml:space="preserve"> 82% </w:t>
            </w:r>
            <w:proofErr w:type="spellStart"/>
            <w:r w:rsidRPr="00261F7F">
              <w:rPr>
                <w:sz w:val="20"/>
                <w:szCs w:val="20"/>
                <w:lang w:val="en-GB"/>
              </w:rPr>
              <w:t>Žemaitijos</w:t>
            </w:r>
            <w:proofErr w:type="spellEnd"/>
            <w:r w:rsidRPr="00261F7F">
              <w:rPr>
                <w:sz w:val="20"/>
                <w:szCs w:val="20"/>
                <w:lang w:val="en-GB"/>
              </w:rPr>
              <w:t xml:space="preserve"> 200g</w:t>
            </w:r>
          </w:p>
        </w:tc>
        <w:tc>
          <w:tcPr>
            <w:tcW w:w="3118"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r w:rsidRPr="00261F7F">
              <w:rPr>
                <w:sz w:val="20"/>
                <w:szCs w:val="20"/>
              </w:rPr>
              <w:t>Ne mažiau kaip 80% riebumo, be augalinių riebalų, išfasavimo ne daugiau kaip 200g.</w:t>
            </w:r>
          </w:p>
        </w:tc>
        <w:tc>
          <w:tcPr>
            <w:tcW w:w="567" w:type="dxa"/>
            <w:tcBorders>
              <w:top w:val="nil"/>
              <w:left w:val="nil"/>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kg</w:t>
            </w: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174</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9,45</w:t>
            </w: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11,43</w:t>
            </w: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1988,82</w:t>
            </w:r>
          </w:p>
        </w:tc>
      </w:tr>
      <w:tr w:rsidR="00261F7F" w:rsidRPr="00261F7F" w:rsidTr="00575EEE">
        <w:trPr>
          <w:trHeight w:val="6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6.</w:t>
            </w:r>
          </w:p>
        </w:tc>
        <w:tc>
          <w:tcPr>
            <w:tcW w:w="2268"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rPr>
              <w:t xml:space="preserve">Sūrio dešrelės </w:t>
            </w:r>
            <w:proofErr w:type="spellStart"/>
            <w:r w:rsidRPr="00261F7F">
              <w:rPr>
                <w:sz w:val="20"/>
                <w:szCs w:val="20"/>
              </w:rPr>
              <w:t>Pik</w:t>
            </w:r>
            <w:proofErr w:type="spellEnd"/>
            <w:r w:rsidRPr="00261F7F">
              <w:rPr>
                <w:sz w:val="20"/>
                <w:szCs w:val="20"/>
              </w:rPr>
              <w:t xml:space="preserve">-nik </w:t>
            </w:r>
            <w:proofErr w:type="spellStart"/>
            <w:r w:rsidRPr="00261F7F">
              <w:rPr>
                <w:sz w:val="20"/>
                <w:szCs w:val="20"/>
              </w:rPr>
              <w:t>Kids</w:t>
            </w:r>
            <w:proofErr w:type="spellEnd"/>
            <w:r w:rsidRPr="00261F7F">
              <w:rPr>
                <w:sz w:val="20"/>
                <w:szCs w:val="20"/>
              </w:rPr>
              <w:t xml:space="preserve"> 80g,140g</w:t>
            </w:r>
          </w:p>
        </w:tc>
        <w:tc>
          <w:tcPr>
            <w:tcW w:w="3118"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r w:rsidRPr="00261F7F">
              <w:rPr>
                <w:sz w:val="20"/>
                <w:szCs w:val="20"/>
                <w:lang w:val="en-GB"/>
              </w:rPr>
              <w:t xml:space="preserve">Ne </w:t>
            </w:r>
            <w:proofErr w:type="spellStart"/>
            <w:r w:rsidRPr="00261F7F">
              <w:rPr>
                <w:sz w:val="20"/>
                <w:szCs w:val="20"/>
                <w:lang w:val="en-GB"/>
              </w:rPr>
              <w:t>mažiau</w:t>
            </w:r>
            <w:proofErr w:type="spellEnd"/>
            <w:r w:rsidRPr="00261F7F">
              <w:rPr>
                <w:sz w:val="20"/>
                <w:szCs w:val="20"/>
                <w:lang w:val="en-GB"/>
              </w:rPr>
              <w:t xml:space="preserve"> </w:t>
            </w:r>
            <w:proofErr w:type="spellStart"/>
            <w:r w:rsidRPr="00261F7F">
              <w:rPr>
                <w:sz w:val="20"/>
                <w:szCs w:val="20"/>
                <w:lang w:val="en-GB"/>
              </w:rPr>
              <w:t>kaip</w:t>
            </w:r>
            <w:proofErr w:type="spellEnd"/>
            <w:r w:rsidRPr="00261F7F">
              <w:rPr>
                <w:sz w:val="20"/>
                <w:szCs w:val="20"/>
                <w:lang w:val="en-GB"/>
              </w:rPr>
              <w:t xml:space="preserve"> 40% </w:t>
            </w:r>
            <w:proofErr w:type="spellStart"/>
            <w:r w:rsidRPr="00261F7F">
              <w:rPr>
                <w:sz w:val="20"/>
                <w:szCs w:val="20"/>
                <w:lang w:val="en-GB"/>
              </w:rPr>
              <w:t>riebumo</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kg</w:t>
            </w: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167</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12,30</w:t>
            </w: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14,88</w:t>
            </w: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2484,96</w:t>
            </w:r>
          </w:p>
        </w:tc>
      </w:tr>
      <w:tr w:rsidR="00261F7F" w:rsidRPr="00261F7F" w:rsidTr="00575EEE">
        <w:trPr>
          <w:trHeight w:val="6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7.</w:t>
            </w:r>
          </w:p>
        </w:tc>
        <w:tc>
          <w:tcPr>
            <w:tcW w:w="2268"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proofErr w:type="spellStart"/>
            <w:r w:rsidRPr="00261F7F">
              <w:rPr>
                <w:sz w:val="20"/>
                <w:szCs w:val="20"/>
                <w:lang w:val="en-GB"/>
              </w:rPr>
              <w:t>Sūris</w:t>
            </w:r>
            <w:proofErr w:type="spellEnd"/>
            <w:r w:rsidRPr="00261F7F">
              <w:rPr>
                <w:sz w:val="20"/>
                <w:szCs w:val="20"/>
                <w:lang w:val="en-GB"/>
              </w:rPr>
              <w:t xml:space="preserve"> "</w:t>
            </w:r>
            <w:proofErr w:type="spellStart"/>
            <w:r w:rsidRPr="00261F7F">
              <w:rPr>
                <w:sz w:val="20"/>
                <w:szCs w:val="20"/>
                <w:lang w:val="en-GB"/>
              </w:rPr>
              <w:t>Germantas</w:t>
            </w:r>
            <w:proofErr w:type="spellEnd"/>
            <w:r w:rsidRPr="00261F7F">
              <w:rPr>
                <w:sz w:val="20"/>
                <w:szCs w:val="20"/>
                <w:lang w:val="en-GB"/>
              </w:rPr>
              <w:t xml:space="preserve"> Tilsit" (</w:t>
            </w:r>
            <w:proofErr w:type="spellStart"/>
            <w:r w:rsidRPr="00261F7F">
              <w:rPr>
                <w:sz w:val="20"/>
                <w:szCs w:val="20"/>
                <w:lang w:val="en-GB"/>
              </w:rPr>
              <w:t>vaikams</w:t>
            </w:r>
            <w:proofErr w:type="spellEnd"/>
            <w:r w:rsidRPr="00261F7F">
              <w:rPr>
                <w:sz w:val="20"/>
                <w:szCs w:val="20"/>
                <w:lang w:val="en-GB"/>
              </w:rPr>
              <w:t xml:space="preserve">) 45% </w:t>
            </w:r>
            <w:proofErr w:type="spellStart"/>
            <w:r w:rsidRPr="00261F7F">
              <w:rPr>
                <w:sz w:val="20"/>
                <w:szCs w:val="20"/>
                <w:lang w:val="en-GB"/>
              </w:rPr>
              <w:t>rieb.s.m</w:t>
            </w:r>
            <w:proofErr w:type="spellEnd"/>
            <w:r w:rsidRPr="00261F7F">
              <w:rPr>
                <w:sz w:val="20"/>
                <w:szCs w:val="20"/>
                <w:lang w:val="en-GB"/>
              </w:rPr>
              <w:t xml:space="preserve">. </w:t>
            </w:r>
            <w:proofErr w:type="spellStart"/>
            <w:r w:rsidRPr="00261F7F">
              <w:rPr>
                <w:sz w:val="20"/>
                <w:szCs w:val="20"/>
                <w:lang w:val="en-GB"/>
              </w:rPr>
              <w:t>fas</w:t>
            </w:r>
            <w:proofErr w:type="spellEnd"/>
            <w:r w:rsidRPr="00261F7F">
              <w:rPr>
                <w:sz w:val="20"/>
                <w:szCs w:val="20"/>
                <w:lang w:val="en-GB"/>
              </w:rPr>
              <w:t>. 200g</w:t>
            </w:r>
          </w:p>
        </w:tc>
        <w:tc>
          <w:tcPr>
            <w:tcW w:w="3118"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r w:rsidRPr="00261F7F">
              <w:rPr>
                <w:sz w:val="20"/>
                <w:szCs w:val="20"/>
                <w:lang w:val="en-GB"/>
              </w:rPr>
              <w:t xml:space="preserve">Ne </w:t>
            </w:r>
            <w:proofErr w:type="spellStart"/>
            <w:r w:rsidRPr="00261F7F">
              <w:rPr>
                <w:sz w:val="20"/>
                <w:szCs w:val="20"/>
                <w:lang w:val="en-GB"/>
              </w:rPr>
              <w:t>mažiau</w:t>
            </w:r>
            <w:proofErr w:type="spellEnd"/>
            <w:r w:rsidRPr="00261F7F">
              <w:rPr>
                <w:sz w:val="20"/>
                <w:szCs w:val="20"/>
                <w:lang w:val="en-GB"/>
              </w:rPr>
              <w:t xml:space="preserve"> </w:t>
            </w:r>
            <w:proofErr w:type="spellStart"/>
            <w:r w:rsidRPr="00261F7F">
              <w:rPr>
                <w:sz w:val="20"/>
                <w:szCs w:val="20"/>
                <w:lang w:val="en-GB"/>
              </w:rPr>
              <w:t>kaip</w:t>
            </w:r>
            <w:proofErr w:type="spellEnd"/>
            <w:r w:rsidRPr="00261F7F">
              <w:rPr>
                <w:sz w:val="20"/>
                <w:szCs w:val="20"/>
                <w:lang w:val="en-GB"/>
              </w:rPr>
              <w:t xml:space="preserve"> 40% </w:t>
            </w:r>
            <w:proofErr w:type="spellStart"/>
            <w:r w:rsidRPr="00261F7F">
              <w:rPr>
                <w:sz w:val="20"/>
                <w:szCs w:val="20"/>
                <w:lang w:val="en-GB"/>
              </w:rPr>
              <w:t>riebumo</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kg</w:t>
            </w: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67</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7,80</w:t>
            </w: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9,44</w:t>
            </w: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632,48</w:t>
            </w:r>
          </w:p>
        </w:tc>
      </w:tr>
      <w:tr w:rsidR="00261F7F" w:rsidRPr="00261F7F" w:rsidTr="00575EEE">
        <w:trPr>
          <w:trHeight w:val="6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8.</w:t>
            </w:r>
          </w:p>
        </w:tc>
        <w:tc>
          <w:tcPr>
            <w:tcW w:w="2268"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proofErr w:type="spellStart"/>
            <w:r w:rsidRPr="00261F7F">
              <w:rPr>
                <w:sz w:val="20"/>
                <w:szCs w:val="20"/>
                <w:lang w:val="en-GB"/>
              </w:rPr>
              <w:t>JogurtasJogurtas</w:t>
            </w:r>
            <w:proofErr w:type="spellEnd"/>
            <w:r w:rsidRPr="00261F7F">
              <w:rPr>
                <w:sz w:val="20"/>
                <w:szCs w:val="20"/>
                <w:lang w:val="en-GB"/>
              </w:rPr>
              <w:t xml:space="preserve"> "JUMS" 2,9% </w:t>
            </w:r>
            <w:proofErr w:type="spellStart"/>
            <w:r w:rsidRPr="00261F7F">
              <w:rPr>
                <w:sz w:val="20"/>
                <w:szCs w:val="20"/>
                <w:lang w:val="en-GB"/>
              </w:rPr>
              <w:t>rieb</w:t>
            </w:r>
            <w:proofErr w:type="spellEnd"/>
            <w:r w:rsidRPr="00261F7F">
              <w:rPr>
                <w:sz w:val="20"/>
                <w:szCs w:val="20"/>
                <w:lang w:val="en-GB"/>
              </w:rPr>
              <w:t xml:space="preserve">. be </w:t>
            </w:r>
            <w:proofErr w:type="spellStart"/>
            <w:r w:rsidRPr="00261F7F">
              <w:rPr>
                <w:sz w:val="20"/>
                <w:szCs w:val="20"/>
                <w:lang w:val="en-GB"/>
              </w:rPr>
              <w:t>laktozės</w:t>
            </w:r>
            <w:proofErr w:type="spellEnd"/>
            <w:r w:rsidRPr="00261F7F">
              <w:rPr>
                <w:sz w:val="20"/>
                <w:szCs w:val="20"/>
                <w:lang w:val="en-GB"/>
              </w:rPr>
              <w:t xml:space="preserve"> 125g</w:t>
            </w:r>
          </w:p>
        </w:tc>
        <w:tc>
          <w:tcPr>
            <w:tcW w:w="3118"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r w:rsidRPr="00261F7F">
              <w:rPr>
                <w:sz w:val="20"/>
                <w:szCs w:val="20"/>
                <w:lang w:val="en-GB"/>
              </w:rPr>
              <w:t xml:space="preserve">Ne </w:t>
            </w:r>
            <w:proofErr w:type="spellStart"/>
            <w:r w:rsidRPr="00261F7F">
              <w:rPr>
                <w:sz w:val="20"/>
                <w:szCs w:val="20"/>
                <w:lang w:val="en-GB"/>
              </w:rPr>
              <w:t>mažiau</w:t>
            </w:r>
            <w:proofErr w:type="spellEnd"/>
            <w:r w:rsidRPr="00261F7F">
              <w:rPr>
                <w:sz w:val="20"/>
                <w:szCs w:val="20"/>
                <w:lang w:val="en-GB"/>
              </w:rPr>
              <w:t xml:space="preserve"> 3% </w:t>
            </w:r>
            <w:proofErr w:type="spellStart"/>
            <w:r w:rsidRPr="00261F7F">
              <w:rPr>
                <w:sz w:val="20"/>
                <w:szCs w:val="20"/>
                <w:lang w:val="en-GB"/>
              </w:rPr>
              <w:t>riebumo</w:t>
            </w:r>
            <w:proofErr w:type="spellEnd"/>
            <w:r w:rsidRPr="00261F7F">
              <w:rPr>
                <w:sz w:val="20"/>
                <w:szCs w:val="20"/>
                <w:lang w:val="en-GB"/>
              </w:rPr>
              <w:t xml:space="preserve">, be </w:t>
            </w:r>
            <w:proofErr w:type="spellStart"/>
            <w:r w:rsidRPr="00261F7F">
              <w:rPr>
                <w:sz w:val="20"/>
                <w:szCs w:val="20"/>
                <w:lang w:val="en-GB"/>
              </w:rPr>
              <w:t>priedų</w:t>
            </w:r>
            <w:proofErr w:type="spellEnd"/>
            <w:r w:rsidRPr="00261F7F">
              <w:rPr>
                <w:sz w:val="20"/>
                <w:szCs w:val="20"/>
                <w:lang w:val="en-GB"/>
              </w:rPr>
              <w:t xml:space="preserve">, </w:t>
            </w:r>
            <w:proofErr w:type="spellStart"/>
            <w:r w:rsidRPr="00261F7F">
              <w:rPr>
                <w:sz w:val="20"/>
                <w:szCs w:val="20"/>
                <w:lang w:val="en-GB"/>
              </w:rPr>
              <w:t>išfasavimas</w:t>
            </w:r>
            <w:proofErr w:type="spellEnd"/>
            <w:r w:rsidRPr="00261F7F">
              <w:rPr>
                <w:sz w:val="20"/>
                <w:szCs w:val="20"/>
                <w:lang w:val="en-GB"/>
              </w:rPr>
              <w:t xml:space="preserve"> ne </w:t>
            </w:r>
            <w:proofErr w:type="spellStart"/>
            <w:r w:rsidRPr="00261F7F">
              <w:rPr>
                <w:sz w:val="20"/>
                <w:szCs w:val="20"/>
                <w:lang w:val="en-GB"/>
              </w:rPr>
              <w:t>daugiau</w:t>
            </w:r>
            <w:proofErr w:type="spellEnd"/>
            <w:r w:rsidRPr="00261F7F">
              <w:rPr>
                <w:sz w:val="20"/>
                <w:szCs w:val="20"/>
                <w:lang w:val="en-GB"/>
              </w:rPr>
              <w:t xml:space="preserve"> 0,125kg.</w:t>
            </w:r>
          </w:p>
        </w:tc>
        <w:tc>
          <w:tcPr>
            <w:tcW w:w="567"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kg</w:t>
            </w: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120</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3,80</w:t>
            </w: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4,60</w:t>
            </w: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552,00</w:t>
            </w:r>
          </w:p>
        </w:tc>
      </w:tr>
      <w:tr w:rsidR="00261F7F" w:rsidRPr="00261F7F" w:rsidTr="00575EEE">
        <w:trPr>
          <w:trHeight w:val="6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center"/>
              <w:rPr>
                <w:color w:val="000000"/>
                <w:sz w:val="20"/>
                <w:szCs w:val="20"/>
                <w:lang w:eastAsia="lt-LT"/>
              </w:rPr>
            </w:pPr>
            <w:r w:rsidRPr="00261F7F">
              <w:rPr>
                <w:color w:val="000000"/>
                <w:sz w:val="20"/>
                <w:szCs w:val="20"/>
                <w:lang w:eastAsia="lt-LT"/>
              </w:rPr>
              <w:t>9</w:t>
            </w:r>
          </w:p>
        </w:tc>
        <w:tc>
          <w:tcPr>
            <w:tcW w:w="2268"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proofErr w:type="spellStart"/>
            <w:r w:rsidRPr="00261F7F">
              <w:rPr>
                <w:sz w:val="20"/>
                <w:szCs w:val="20"/>
                <w:lang w:val="en-GB"/>
              </w:rPr>
              <w:t>Kefyras</w:t>
            </w:r>
            <w:proofErr w:type="spellEnd"/>
            <w:r w:rsidRPr="00261F7F">
              <w:rPr>
                <w:sz w:val="20"/>
                <w:szCs w:val="20"/>
                <w:lang w:val="en-GB"/>
              </w:rPr>
              <w:t xml:space="preserve"> 2,5% "</w:t>
            </w:r>
            <w:proofErr w:type="spellStart"/>
            <w:r w:rsidRPr="00261F7F">
              <w:rPr>
                <w:sz w:val="20"/>
                <w:szCs w:val="20"/>
                <w:lang w:val="en-GB"/>
              </w:rPr>
              <w:t>Lankų</w:t>
            </w:r>
            <w:proofErr w:type="spellEnd"/>
            <w:r w:rsidRPr="00261F7F">
              <w:rPr>
                <w:sz w:val="20"/>
                <w:szCs w:val="20"/>
                <w:lang w:val="en-GB"/>
              </w:rPr>
              <w:t>" 0,9l</w:t>
            </w:r>
          </w:p>
        </w:tc>
        <w:tc>
          <w:tcPr>
            <w:tcW w:w="3118"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r w:rsidRPr="00261F7F">
              <w:rPr>
                <w:sz w:val="20"/>
                <w:szCs w:val="20"/>
                <w:lang w:val="en-GB"/>
              </w:rPr>
              <w:t xml:space="preserve">ne </w:t>
            </w:r>
            <w:proofErr w:type="spellStart"/>
            <w:r w:rsidRPr="00261F7F">
              <w:rPr>
                <w:sz w:val="20"/>
                <w:szCs w:val="20"/>
                <w:lang w:val="en-GB"/>
              </w:rPr>
              <w:t>mažiau</w:t>
            </w:r>
            <w:proofErr w:type="spellEnd"/>
            <w:r w:rsidRPr="00261F7F">
              <w:rPr>
                <w:sz w:val="20"/>
                <w:szCs w:val="20"/>
                <w:lang w:val="en-GB"/>
              </w:rPr>
              <w:t xml:space="preserve"> 2,5% </w:t>
            </w:r>
            <w:proofErr w:type="spellStart"/>
            <w:r w:rsidRPr="00261F7F">
              <w:rPr>
                <w:sz w:val="20"/>
                <w:szCs w:val="20"/>
                <w:lang w:val="en-GB"/>
              </w:rPr>
              <w:t>riebumo</w:t>
            </w:r>
            <w:proofErr w:type="spellEnd"/>
            <w:r w:rsidRPr="00261F7F">
              <w:rPr>
                <w:sz w:val="20"/>
                <w:szCs w:val="20"/>
                <w:lang w:val="en-GB"/>
              </w:rPr>
              <w:t xml:space="preserve">, ne </w:t>
            </w:r>
            <w:proofErr w:type="spellStart"/>
            <w:r w:rsidRPr="00261F7F">
              <w:rPr>
                <w:sz w:val="20"/>
                <w:szCs w:val="20"/>
                <w:lang w:val="en-GB"/>
              </w:rPr>
              <w:t>daugiau</w:t>
            </w:r>
            <w:proofErr w:type="spellEnd"/>
            <w:r w:rsidRPr="00261F7F">
              <w:rPr>
                <w:sz w:val="20"/>
                <w:szCs w:val="20"/>
                <w:lang w:val="en-GB"/>
              </w:rPr>
              <w:t xml:space="preserve"> 1 </w:t>
            </w:r>
            <w:proofErr w:type="spellStart"/>
            <w:r w:rsidRPr="00261F7F">
              <w:rPr>
                <w:sz w:val="20"/>
                <w:szCs w:val="20"/>
                <w:lang w:val="en-GB"/>
              </w:rPr>
              <w:t>litro</w:t>
            </w:r>
            <w:proofErr w:type="spellEnd"/>
          </w:p>
        </w:tc>
        <w:tc>
          <w:tcPr>
            <w:tcW w:w="567"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kg</w:t>
            </w: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10</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1,10</w:t>
            </w: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1,33</w:t>
            </w: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13,30</w:t>
            </w:r>
          </w:p>
        </w:tc>
      </w:tr>
      <w:tr w:rsidR="00261F7F" w:rsidRPr="00261F7F" w:rsidTr="00575EEE">
        <w:trPr>
          <w:trHeight w:val="300"/>
        </w:trPr>
        <w:tc>
          <w:tcPr>
            <w:tcW w:w="455" w:type="dxa"/>
            <w:tcBorders>
              <w:top w:val="nil"/>
              <w:left w:val="single" w:sz="4" w:space="0" w:color="auto"/>
              <w:bottom w:val="single" w:sz="4" w:space="0" w:color="auto"/>
              <w:right w:val="single" w:sz="4" w:space="0" w:color="auto"/>
            </w:tcBorders>
            <w:shd w:val="clear" w:color="auto" w:fill="auto"/>
            <w:vAlign w:val="center"/>
            <w:hideMark/>
          </w:tcPr>
          <w:p w:rsidR="00261F7F" w:rsidRPr="00261F7F" w:rsidRDefault="00261F7F" w:rsidP="00261F7F">
            <w:pPr>
              <w:jc w:val="right"/>
              <w:rPr>
                <w:color w:val="000000"/>
                <w:sz w:val="20"/>
                <w:szCs w:val="20"/>
                <w:lang w:eastAsia="lt-LT"/>
              </w:rPr>
            </w:pPr>
            <w:r w:rsidRPr="00261F7F">
              <w:rPr>
                <w:color w:val="000000"/>
                <w:sz w:val="20"/>
                <w:szCs w:val="20"/>
                <w:lang w:eastAsia="lt-LT"/>
              </w:rPr>
              <w:t> </w:t>
            </w:r>
          </w:p>
        </w:tc>
        <w:tc>
          <w:tcPr>
            <w:tcW w:w="2268" w:type="dxa"/>
            <w:tcBorders>
              <w:top w:val="nil"/>
              <w:left w:val="nil"/>
              <w:bottom w:val="single" w:sz="4" w:space="0" w:color="auto"/>
              <w:right w:val="single" w:sz="4" w:space="0" w:color="auto"/>
            </w:tcBorders>
            <w:shd w:val="clear" w:color="auto" w:fill="auto"/>
            <w:vAlign w:val="center"/>
            <w:hideMark/>
          </w:tcPr>
          <w:p w:rsidR="00261F7F" w:rsidRPr="00261F7F" w:rsidRDefault="00261F7F" w:rsidP="00261F7F">
            <w:pPr>
              <w:rPr>
                <w:color w:val="000000"/>
                <w:sz w:val="20"/>
                <w:szCs w:val="20"/>
                <w:lang w:eastAsia="lt-LT"/>
              </w:rPr>
            </w:pPr>
            <w:r w:rsidRPr="00261F7F">
              <w:rPr>
                <w:color w:val="000000"/>
                <w:sz w:val="20"/>
                <w:szCs w:val="20"/>
                <w:lang w:eastAsia="lt-LT"/>
              </w:rPr>
              <w:t> </w:t>
            </w:r>
          </w:p>
        </w:tc>
        <w:tc>
          <w:tcPr>
            <w:tcW w:w="3118" w:type="dxa"/>
            <w:tcBorders>
              <w:top w:val="nil"/>
              <w:left w:val="nil"/>
              <w:bottom w:val="single" w:sz="4" w:space="0" w:color="auto"/>
              <w:right w:val="single" w:sz="4" w:space="0" w:color="auto"/>
            </w:tcBorders>
            <w:shd w:val="clear" w:color="auto" w:fill="auto"/>
            <w:vAlign w:val="center"/>
            <w:hideMark/>
          </w:tcPr>
          <w:p w:rsidR="00261F7F" w:rsidRPr="00261F7F" w:rsidRDefault="00261F7F" w:rsidP="00261F7F">
            <w:pPr>
              <w:rPr>
                <w:color w:val="000000"/>
                <w:sz w:val="20"/>
                <w:szCs w:val="20"/>
                <w:lang w:eastAsia="lt-LT"/>
              </w:rPr>
            </w:pPr>
            <w:r w:rsidRPr="00261F7F">
              <w:rPr>
                <w:color w:val="000000"/>
                <w:sz w:val="20"/>
                <w:szCs w:val="20"/>
                <w:lang w:eastAsia="lt-LT"/>
              </w:rPr>
              <w:t>Viso:</w:t>
            </w:r>
          </w:p>
        </w:tc>
        <w:tc>
          <w:tcPr>
            <w:tcW w:w="567" w:type="dxa"/>
            <w:tcBorders>
              <w:top w:val="nil"/>
              <w:left w:val="nil"/>
              <w:bottom w:val="single" w:sz="4" w:space="0" w:color="auto"/>
              <w:right w:val="single" w:sz="4" w:space="0" w:color="auto"/>
            </w:tcBorders>
            <w:shd w:val="clear" w:color="auto" w:fill="auto"/>
            <w:vAlign w:val="center"/>
          </w:tcPr>
          <w:p w:rsidR="00261F7F" w:rsidRPr="00261F7F" w:rsidRDefault="00261F7F" w:rsidP="00261F7F">
            <w:pPr>
              <w:jc w:val="center"/>
              <w:rPr>
                <w:color w:val="000000"/>
                <w:sz w:val="20"/>
                <w:szCs w:val="20"/>
                <w:lang w:eastAsia="lt-LT"/>
              </w:rPr>
            </w:pPr>
          </w:p>
        </w:tc>
        <w:tc>
          <w:tcPr>
            <w:tcW w:w="709" w:type="dxa"/>
            <w:tcBorders>
              <w:top w:val="nil"/>
              <w:left w:val="nil"/>
              <w:bottom w:val="single" w:sz="4" w:space="0" w:color="auto"/>
              <w:right w:val="single" w:sz="4" w:space="0" w:color="auto"/>
            </w:tcBorders>
            <w:shd w:val="clear" w:color="auto" w:fill="auto"/>
            <w:hideMark/>
          </w:tcPr>
          <w:p w:rsidR="00261F7F" w:rsidRPr="00261F7F" w:rsidRDefault="00261F7F" w:rsidP="00261F7F">
            <w:pPr>
              <w:jc w:val="center"/>
              <w:rPr>
                <w:color w:val="000000"/>
                <w:sz w:val="20"/>
                <w:szCs w:val="20"/>
                <w:lang w:eastAsia="lt-LT"/>
              </w:rPr>
            </w:pPr>
            <w:r w:rsidRPr="00261F7F">
              <w:rPr>
                <w:sz w:val="20"/>
                <w:szCs w:val="20"/>
                <w:lang w:val="en-GB"/>
              </w:rPr>
              <w:t>4918</w:t>
            </w:r>
          </w:p>
        </w:tc>
        <w:tc>
          <w:tcPr>
            <w:tcW w:w="850"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p>
        </w:tc>
        <w:tc>
          <w:tcPr>
            <w:tcW w:w="822" w:type="dxa"/>
            <w:tcBorders>
              <w:top w:val="nil"/>
              <w:left w:val="nil"/>
              <w:bottom w:val="single" w:sz="4" w:space="0" w:color="auto"/>
              <w:right w:val="single" w:sz="4" w:space="0" w:color="auto"/>
            </w:tcBorders>
            <w:shd w:val="clear" w:color="auto" w:fill="auto"/>
            <w:hideMark/>
          </w:tcPr>
          <w:p w:rsidR="00261F7F" w:rsidRPr="00261F7F" w:rsidRDefault="00261F7F" w:rsidP="00261F7F">
            <w:pPr>
              <w:rPr>
                <w:color w:val="000000"/>
                <w:sz w:val="20"/>
                <w:szCs w:val="20"/>
                <w:lang w:eastAsia="lt-LT"/>
              </w:rPr>
            </w:pPr>
          </w:p>
        </w:tc>
        <w:tc>
          <w:tcPr>
            <w:tcW w:w="992" w:type="dxa"/>
            <w:tcBorders>
              <w:top w:val="nil"/>
              <w:left w:val="nil"/>
              <w:bottom w:val="single" w:sz="4" w:space="0" w:color="auto"/>
              <w:right w:val="single" w:sz="4" w:space="0" w:color="auto"/>
            </w:tcBorders>
            <w:shd w:val="clear" w:color="auto" w:fill="auto"/>
            <w:noWrap/>
            <w:hideMark/>
          </w:tcPr>
          <w:p w:rsidR="00261F7F" w:rsidRPr="00261F7F" w:rsidRDefault="00261F7F" w:rsidP="00261F7F">
            <w:pPr>
              <w:jc w:val="center"/>
              <w:rPr>
                <w:color w:val="000000"/>
                <w:sz w:val="20"/>
                <w:szCs w:val="20"/>
                <w:lang w:eastAsia="lt-LT"/>
              </w:rPr>
            </w:pPr>
            <w:r w:rsidRPr="00261F7F">
              <w:rPr>
                <w:sz w:val="20"/>
                <w:szCs w:val="20"/>
                <w:lang w:val="en-GB"/>
              </w:rPr>
              <w:t>18143,34</w:t>
            </w:r>
          </w:p>
        </w:tc>
      </w:tr>
    </w:tbl>
    <w:p w:rsidR="00333128" w:rsidRDefault="00333128" w:rsidP="00261F7F">
      <w:pPr>
        <w:rPr>
          <w:b/>
          <w:sz w:val="20"/>
          <w:szCs w:val="20"/>
        </w:rPr>
      </w:pPr>
    </w:p>
    <w:p w:rsidR="00261F7F" w:rsidRPr="00654E58" w:rsidRDefault="00261F7F" w:rsidP="00654E58">
      <w:pPr>
        <w:rPr>
          <w:b/>
          <w:sz w:val="20"/>
          <w:szCs w:val="20"/>
        </w:rPr>
      </w:pPr>
      <w:r w:rsidRPr="00261F7F">
        <w:rPr>
          <w:b/>
          <w:sz w:val="20"/>
          <w:szCs w:val="20"/>
        </w:rPr>
        <w:t>Pirkimo objekto kaina su  PVM 18143,34 Eurai (aštuoniolika tūkstančių vienas šimtas keturiasdešimt trys eurai 34 ct.)</w:t>
      </w:r>
      <w:r w:rsidR="00654E58">
        <w:rPr>
          <w:b/>
          <w:sz w:val="20"/>
          <w:szCs w:val="20"/>
        </w:rPr>
        <w:t xml:space="preserve"> </w:t>
      </w:r>
      <w:r w:rsidRPr="00261F7F">
        <w:rPr>
          <w:iCs/>
          <w:color w:val="000000"/>
          <w:sz w:val="20"/>
          <w:szCs w:val="20"/>
        </w:rPr>
        <w:t>T. sk. PVM (3148,84</w:t>
      </w:r>
      <w:r w:rsidRPr="00261F7F">
        <w:rPr>
          <w:rFonts w:ascii="Calibri" w:hAnsi="Calibri" w:cs="Calibri"/>
          <w:iCs/>
          <w:color w:val="000000"/>
          <w:sz w:val="22"/>
          <w:szCs w:val="22"/>
          <w:lang w:eastAsia="lt-LT"/>
        </w:rPr>
        <w:t xml:space="preserve"> </w:t>
      </w:r>
      <w:r w:rsidRPr="00261F7F">
        <w:rPr>
          <w:iCs/>
          <w:color w:val="000000"/>
          <w:sz w:val="20"/>
          <w:szCs w:val="20"/>
        </w:rPr>
        <w:t>EUR )</w:t>
      </w:r>
      <w:r>
        <w:rPr>
          <w:iCs/>
          <w:color w:val="000000"/>
          <w:sz w:val="20"/>
          <w:szCs w:val="20"/>
        </w:rPr>
        <w:t xml:space="preserve">. </w:t>
      </w:r>
      <w:r w:rsidRPr="00261F7F">
        <w:rPr>
          <w:b/>
          <w:bCs/>
          <w:iCs/>
          <w:color w:val="000000"/>
          <w:sz w:val="20"/>
          <w:szCs w:val="20"/>
        </w:rPr>
        <w:t>Kaina be PVM 14994,50 Eurai.</w:t>
      </w:r>
    </w:p>
    <w:p w:rsidR="00261F7F" w:rsidRDefault="00261F7F" w:rsidP="00261F7F">
      <w:pPr>
        <w:ind w:firstLine="480"/>
      </w:pPr>
    </w:p>
    <w:p w:rsidR="00A02F4B" w:rsidRDefault="00A02F4B" w:rsidP="000453A7">
      <w:pPr>
        <w:ind w:firstLine="480"/>
        <w:jc w:val="right"/>
      </w:pPr>
    </w:p>
    <w:p w:rsidR="00387A5B" w:rsidRDefault="00387A5B" w:rsidP="00167F0E">
      <w:pPr>
        <w:ind w:firstLine="480"/>
        <w:jc w:val="right"/>
      </w:pPr>
    </w:p>
    <w:p w:rsidR="00A45F14" w:rsidRDefault="00A45F14" w:rsidP="00167F0E">
      <w:pPr>
        <w:ind w:firstLine="480"/>
        <w:jc w:val="right"/>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4939"/>
      </w:tblGrid>
      <w:tr w:rsidR="00681D17" w:rsidRPr="00566D9B" w:rsidTr="00077256">
        <w:tc>
          <w:tcPr>
            <w:tcW w:w="4842" w:type="dxa"/>
            <w:tcBorders>
              <w:top w:val="single" w:sz="4" w:space="0" w:color="auto"/>
              <w:left w:val="single" w:sz="4" w:space="0" w:color="auto"/>
              <w:bottom w:val="single" w:sz="4" w:space="0" w:color="auto"/>
              <w:right w:val="single" w:sz="4" w:space="0" w:color="auto"/>
            </w:tcBorders>
            <w:shd w:val="clear" w:color="auto" w:fill="auto"/>
          </w:tcPr>
          <w:p w:rsidR="002C0942" w:rsidRDefault="002C0942" w:rsidP="002C0942">
            <w:r>
              <w:t xml:space="preserve">Klientų aptarnavimo vadovė </w:t>
            </w:r>
          </w:p>
          <w:p w:rsidR="00681D17" w:rsidRDefault="002C0942" w:rsidP="00077256">
            <w:pPr>
              <w:rPr>
                <w:b/>
              </w:rPr>
            </w:pPr>
            <w:r>
              <w:t>Lina Vaitkienė</w:t>
            </w:r>
          </w:p>
          <w:p w:rsidR="00681D17" w:rsidRPr="00566D9B" w:rsidRDefault="00681D17" w:rsidP="00077256">
            <w:pPr>
              <w:rPr>
                <w:b/>
              </w:rPr>
            </w:pPr>
          </w:p>
        </w:tc>
        <w:tc>
          <w:tcPr>
            <w:tcW w:w="4939" w:type="dxa"/>
            <w:tcBorders>
              <w:top w:val="single" w:sz="4" w:space="0" w:color="auto"/>
              <w:left w:val="single" w:sz="4" w:space="0" w:color="auto"/>
              <w:bottom w:val="single" w:sz="4" w:space="0" w:color="auto"/>
              <w:right w:val="single" w:sz="4" w:space="0" w:color="auto"/>
            </w:tcBorders>
            <w:shd w:val="clear" w:color="auto" w:fill="auto"/>
          </w:tcPr>
          <w:p w:rsidR="00681D17" w:rsidRPr="00566D9B" w:rsidRDefault="00681D17" w:rsidP="00077256">
            <w:pPr>
              <w:jc w:val="both"/>
              <w:rPr>
                <w:b/>
              </w:rPr>
            </w:pPr>
            <w:r>
              <w:t>Direktorė  Lilija Miežinienė</w:t>
            </w:r>
          </w:p>
        </w:tc>
      </w:tr>
    </w:tbl>
    <w:p w:rsidR="00E01D0B" w:rsidRPr="00E01D0B" w:rsidRDefault="00E01D0B" w:rsidP="00E01D0B">
      <w:pPr>
        <w:rPr>
          <w:szCs w:val="20"/>
        </w:rPr>
      </w:pPr>
    </w:p>
    <w:p w:rsidR="00E01D0B" w:rsidRPr="00E01D0B" w:rsidRDefault="00E01D0B" w:rsidP="00E01D0B">
      <w:pPr>
        <w:rPr>
          <w:szCs w:val="20"/>
        </w:rPr>
      </w:pPr>
    </w:p>
    <w:sectPr w:rsidR="00E01D0B" w:rsidRPr="00E01D0B" w:rsidSect="00B66EEB">
      <w:headerReference w:type="default" r:id="rId10"/>
      <w:pgSz w:w="12240" w:h="15840"/>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E58" w:rsidRDefault="00F87E58" w:rsidP="00712A38">
      <w:r>
        <w:separator/>
      </w:r>
    </w:p>
  </w:endnote>
  <w:endnote w:type="continuationSeparator" w:id="0">
    <w:p w:rsidR="00F87E58" w:rsidRDefault="00F87E58" w:rsidP="0071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E58" w:rsidRDefault="00F87E58" w:rsidP="00712A38">
      <w:r>
        <w:separator/>
      </w:r>
    </w:p>
  </w:footnote>
  <w:footnote w:type="continuationSeparator" w:id="0">
    <w:p w:rsidR="00F87E58" w:rsidRDefault="00F87E58" w:rsidP="0071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7BB" w:rsidRDefault="00DC77BB">
    <w:pPr>
      <w:pStyle w:val="Antrats"/>
      <w:jc w:val="center"/>
    </w:pPr>
    <w:r>
      <w:fldChar w:fldCharType="begin"/>
    </w:r>
    <w:r>
      <w:instrText xml:space="preserve"> PAGE   \* MERGEFORMAT </w:instrText>
    </w:r>
    <w:r>
      <w:fldChar w:fldCharType="separate"/>
    </w:r>
    <w:r w:rsidR="002C0942">
      <w:rPr>
        <w:noProof/>
      </w:rPr>
      <w:t>4</w:t>
    </w:r>
    <w:r>
      <w:fldChar w:fldCharType="end"/>
    </w:r>
  </w:p>
  <w:p w:rsidR="00DC77BB" w:rsidRDefault="00DC77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23F2E"/>
    <w:multiLevelType w:val="hybridMultilevel"/>
    <w:tmpl w:val="106A15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D431B0"/>
    <w:multiLevelType w:val="multilevel"/>
    <w:tmpl w:val="E35A8604"/>
    <w:lvl w:ilvl="0">
      <w:start w:val="7"/>
      <w:numFmt w:val="decimal"/>
      <w:lvlText w:val="%1."/>
      <w:lvlJc w:val="left"/>
      <w:pPr>
        <w:tabs>
          <w:tab w:val="num" w:pos="360"/>
        </w:tabs>
        <w:ind w:left="360" w:hanging="360"/>
      </w:pPr>
    </w:lvl>
    <w:lvl w:ilvl="1">
      <w:start w:val="1"/>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6BF72E6A"/>
    <w:multiLevelType w:val="multilevel"/>
    <w:tmpl w:val="087CC9B2"/>
    <w:lvl w:ilvl="0">
      <w:start w:val="1"/>
      <w:numFmt w:val="decimal"/>
      <w:lvlText w:val="%1."/>
      <w:lvlJc w:val="left"/>
      <w:pPr>
        <w:tabs>
          <w:tab w:val="num" w:pos="600"/>
        </w:tabs>
        <w:ind w:left="600" w:hanging="360"/>
      </w:pPr>
      <w:rPr>
        <w:rFonts w:ascii="Times New Roman" w:eastAsia="Times New Roman" w:hAnsi="Times New Roman" w:cs="Times New Roman"/>
      </w:rPr>
    </w:lvl>
    <w:lvl w:ilvl="1">
      <w:start w:val="1"/>
      <w:numFmt w:val="decimal"/>
      <w:isLgl/>
      <w:lvlText w:val="%1.%2."/>
      <w:lvlJc w:val="left"/>
      <w:pPr>
        <w:tabs>
          <w:tab w:val="num" w:pos="1320"/>
        </w:tabs>
        <w:ind w:left="1320" w:hanging="48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5B"/>
    <w:rsid w:val="000018CC"/>
    <w:rsid w:val="00023808"/>
    <w:rsid w:val="000453A7"/>
    <w:rsid w:val="00067CA0"/>
    <w:rsid w:val="00077256"/>
    <w:rsid w:val="000A346D"/>
    <w:rsid w:val="000B068C"/>
    <w:rsid w:val="000F767D"/>
    <w:rsid w:val="0011593D"/>
    <w:rsid w:val="00121E81"/>
    <w:rsid w:val="0014749D"/>
    <w:rsid w:val="00152CEC"/>
    <w:rsid w:val="00160265"/>
    <w:rsid w:val="00167F0E"/>
    <w:rsid w:val="001712A3"/>
    <w:rsid w:val="00177086"/>
    <w:rsid w:val="001B23DA"/>
    <w:rsid w:val="001B4CA9"/>
    <w:rsid w:val="001B546C"/>
    <w:rsid w:val="001B6200"/>
    <w:rsid w:val="001C646C"/>
    <w:rsid w:val="001D5E28"/>
    <w:rsid w:val="001F24EA"/>
    <w:rsid w:val="00210658"/>
    <w:rsid w:val="00233FF3"/>
    <w:rsid w:val="00234808"/>
    <w:rsid w:val="00245BB1"/>
    <w:rsid w:val="0025453C"/>
    <w:rsid w:val="00261F7F"/>
    <w:rsid w:val="00275F0F"/>
    <w:rsid w:val="002A4F92"/>
    <w:rsid w:val="002A7E46"/>
    <w:rsid w:val="002C0942"/>
    <w:rsid w:val="00307C22"/>
    <w:rsid w:val="00313735"/>
    <w:rsid w:val="00332F28"/>
    <w:rsid w:val="00333128"/>
    <w:rsid w:val="00372018"/>
    <w:rsid w:val="00387A5B"/>
    <w:rsid w:val="00394907"/>
    <w:rsid w:val="0039561D"/>
    <w:rsid w:val="003C3D88"/>
    <w:rsid w:val="003E1213"/>
    <w:rsid w:val="003F1384"/>
    <w:rsid w:val="003F47AC"/>
    <w:rsid w:val="00402CB7"/>
    <w:rsid w:val="004053F3"/>
    <w:rsid w:val="00412FA0"/>
    <w:rsid w:val="00437081"/>
    <w:rsid w:val="00437D1B"/>
    <w:rsid w:val="00454CB8"/>
    <w:rsid w:val="00471503"/>
    <w:rsid w:val="00476714"/>
    <w:rsid w:val="004C1073"/>
    <w:rsid w:val="00531D43"/>
    <w:rsid w:val="00535004"/>
    <w:rsid w:val="00537D3D"/>
    <w:rsid w:val="0054334A"/>
    <w:rsid w:val="00550C25"/>
    <w:rsid w:val="00575EEE"/>
    <w:rsid w:val="00594023"/>
    <w:rsid w:val="00597509"/>
    <w:rsid w:val="005A63B1"/>
    <w:rsid w:val="005C2788"/>
    <w:rsid w:val="005D6369"/>
    <w:rsid w:val="00654E58"/>
    <w:rsid w:val="006708E4"/>
    <w:rsid w:val="00681D17"/>
    <w:rsid w:val="00685356"/>
    <w:rsid w:val="006A43B3"/>
    <w:rsid w:val="006C27B0"/>
    <w:rsid w:val="006D03DA"/>
    <w:rsid w:val="006E16AC"/>
    <w:rsid w:val="00701792"/>
    <w:rsid w:val="00712A38"/>
    <w:rsid w:val="00781884"/>
    <w:rsid w:val="00795324"/>
    <w:rsid w:val="007C0ED7"/>
    <w:rsid w:val="007D5C64"/>
    <w:rsid w:val="007E26D9"/>
    <w:rsid w:val="007F7A6B"/>
    <w:rsid w:val="0080572C"/>
    <w:rsid w:val="0081174B"/>
    <w:rsid w:val="00814D40"/>
    <w:rsid w:val="00834A81"/>
    <w:rsid w:val="00861E28"/>
    <w:rsid w:val="00873F53"/>
    <w:rsid w:val="00880A66"/>
    <w:rsid w:val="0088796E"/>
    <w:rsid w:val="008F2814"/>
    <w:rsid w:val="009011C9"/>
    <w:rsid w:val="00956553"/>
    <w:rsid w:val="00966CA6"/>
    <w:rsid w:val="009718DD"/>
    <w:rsid w:val="009C5166"/>
    <w:rsid w:val="009F09FD"/>
    <w:rsid w:val="009F389A"/>
    <w:rsid w:val="00A02F4B"/>
    <w:rsid w:val="00A03687"/>
    <w:rsid w:val="00A0578F"/>
    <w:rsid w:val="00A26167"/>
    <w:rsid w:val="00A45F14"/>
    <w:rsid w:val="00A72420"/>
    <w:rsid w:val="00AC0C14"/>
    <w:rsid w:val="00B251CC"/>
    <w:rsid w:val="00B275AB"/>
    <w:rsid w:val="00B30BBF"/>
    <w:rsid w:val="00B46D6F"/>
    <w:rsid w:val="00B66EEB"/>
    <w:rsid w:val="00B87F9C"/>
    <w:rsid w:val="00B90B0C"/>
    <w:rsid w:val="00B91E77"/>
    <w:rsid w:val="00B9332E"/>
    <w:rsid w:val="00BB0FBE"/>
    <w:rsid w:val="00BB358E"/>
    <w:rsid w:val="00BD3231"/>
    <w:rsid w:val="00BD5704"/>
    <w:rsid w:val="00BE3937"/>
    <w:rsid w:val="00BF4270"/>
    <w:rsid w:val="00BF645A"/>
    <w:rsid w:val="00C23095"/>
    <w:rsid w:val="00C56D3F"/>
    <w:rsid w:val="00C732C3"/>
    <w:rsid w:val="00C760D3"/>
    <w:rsid w:val="00C86A81"/>
    <w:rsid w:val="00C9799F"/>
    <w:rsid w:val="00CA00D9"/>
    <w:rsid w:val="00CA1F98"/>
    <w:rsid w:val="00D03648"/>
    <w:rsid w:val="00D206E4"/>
    <w:rsid w:val="00D5068E"/>
    <w:rsid w:val="00D70455"/>
    <w:rsid w:val="00D86E67"/>
    <w:rsid w:val="00D87220"/>
    <w:rsid w:val="00D93537"/>
    <w:rsid w:val="00DA0E60"/>
    <w:rsid w:val="00DA4341"/>
    <w:rsid w:val="00DA4353"/>
    <w:rsid w:val="00DA65C7"/>
    <w:rsid w:val="00DA754F"/>
    <w:rsid w:val="00DB1AD1"/>
    <w:rsid w:val="00DC3801"/>
    <w:rsid w:val="00DC77BB"/>
    <w:rsid w:val="00DD1916"/>
    <w:rsid w:val="00DD4EAB"/>
    <w:rsid w:val="00DE12F4"/>
    <w:rsid w:val="00DF142A"/>
    <w:rsid w:val="00E00DC7"/>
    <w:rsid w:val="00E01D0B"/>
    <w:rsid w:val="00E02199"/>
    <w:rsid w:val="00E1351C"/>
    <w:rsid w:val="00E26386"/>
    <w:rsid w:val="00E43CC3"/>
    <w:rsid w:val="00E47433"/>
    <w:rsid w:val="00E51367"/>
    <w:rsid w:val="00E545CB"/>
    <w:rsid w:val="00E72CB7"/>
    <w:rsid w:val="00E87059"/>
    <w:rsid w:val="00EA1AFD"/>
    <w:rsid w:val="00EB327C"/>
    <w:rsid w:val="00ED2452"/>
    <w:rsid w:val="00F33672"/>
    <w:rsid w:val="00F377D6"/>
    <w:rsid w:val="00F45F8A"/>
    <w:rsid w:val="00F54149"/>
    <w:rsid w:val="00F61DC8"/>
    <w:rsid w:val="00F87E58"/>
    <w:rsid w:val="00FA3C78"/>
    <w:rsid w:val="00FC3A25"/>
    <w:rsid w:val="00FE4E30"/>
    <w:rsid w:val="00FF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E1B1"/>
  <w15:chartTrackingRefBased/>
  <w15:docId w15:val="{48C66CFA-ED4C-4A4F-A51A-ED67EE2A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1D1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B358E"/>
    <w:pPr>
      <w:spacing w:after="120"/>
    </w:pPr>
    <w:rPr>
      <w:lang w:val="x-none"/>
    </w:rPr>
  </w:style>
  <w:style w:type="character" w:customStyle="1" w:styleId="PagrindinistekstasDiagrama">
    <w:name w:val="Pagrindinis tekstas Diagrama"/>
    <w:link w:val="Pagrindinistekstas"/>
    <w:rsid w:val="00BB358E"/>
    <w:rPr>
      <w:rFonts w:ascii="Times New Roman" w:eastAsia="Times New Roman" w:hAnsi="Times New Roman"/>
      <w:sz w:val="24"/>
      <w:szCs w:val="24"/>
      <w:lang w:val="x-none" w:eastAsia="en-US"/>
    </w:rPr>
  </w:style>
  <w:style w:type="paragraph" w:styleId="Antrats">
    <w:name w:val="header"/>
    <w:basedOn w:val="prastasis"/>
    <w:link w:val="AntratsDiagrama"/>
    <w:uiPriority w:val="99"/>
    <w:unhideWhenUsed/>
    <w:rsid w:val="00712A38"/>
    <w:pPr>
      <w:tabs>
        <w:tab w:val="center" w:pos="4819"/>
        <w:tab w:val="right" w:pos="9638"/>
      </w:tabs>
    </w:pPr>
  </w:style>
  <w:style w:type="character" w:customStyle="1" w:styleId="AntratsDiagrama">
    <w:name w:val="Antraštės Diagrama"/>
    <w:link w:val="Antrats"/>
    <w:uiPriority w:val="99"/>
    <w:rsid w:val="00712A38"/>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12A38"/>
    <w:pPr>
      <w:tabs>
        <w:tab w:val="center" w:pos="4819"/>
        <w:tab w:val="right" w:pos="9638"/>
      </w:tabs>
    </w:pPr>
  </w:style>
  <w:style w:type="character" w:customStyle="1" w:styleId="PoratDiagrama">
    <w:name w:val="Poraštė Diagrama"/>
    <w:link w:val="Porat"/>
    <w:uiPriority w:val="99"/>
    <w:rsid w:val="00712A38"/>
    <w:rPr>
      <w:rFonts w:ascii="Times New Roman" w:eastAsia="Times New Roman" w:hAnsi="Times New Roman"/>
      <w:sz w:val="24"/>
      <w:szCs w:val="24"/>
      <w:lang w:eastAsia="en-US"/>
    </w:rPr>
  </w:style>
  <w:style w:type="character" w:styleId="Grietas">
    <w:name w:val="Strong"/>
    <w:uiPriority w:val="22"/>
    <w:qFormat/>
    <w:rsid w:val="007F7A6B"/>
    <w:rPr>
      <w:b/>
      <w:bCs/>
    </w:rPr>
  </w:style>
  <w:style w:type="table" w:styleId="Lentelstinklelis">
    <w:name w:val="Table Grid"/>
    <w:basedOn w:val="prastojilentel"/>
    <w:uiPriority w:val="59"/>
    <w:rsid w:val="00167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12358">
      <w:bodyDiv w:val="1"/>
      <w:marLeft w:val="0"/>
      <w:marRight w:val="0"/>
      <w:marTop w:val="0"/>
      <w:marBottom w:val="0"/>
      <w:divBdr>
        <w:top w:val="none" w:sz="0" w:space="0" w:color="auto"/>
        <w:left w:val="none" w:sz="0" w:space="0" w:color="auto"/>
        <w:bottom w:val="none" w:sz="0" w:space="0" w:color="auto"/>
        <w:right w:val="none" w:sz="0" w:space="0" w:color="auto"/>
      </w:divBdr>
    </w:div>
    <w:div w:id="998388439">
      <w:bodyDiv w:val="1"/>
      <w:marLeft w:val="0"/>
      <w:marRight w:val="0"/>
      <w:marTop w:val="0"/>
      <w:marBottom w:val="0"/>
      <w:divBdr>
        <w:top w:val="none" w:sz="0" w:space="0" w:color="auto"/>
        <w:left w:val="none" w:sz="0" w:space="0" w:color="auto"/>
        <w:bottom w:val="none" w:sz="0" w:space="0" w:color="auto"/>
        <w:right w:val="none" w:sz="0" w:space="0" w:color="auto"/>
      </w:divBdr>
    </w:div>
    <w:div w:id="1085955483">
      <w:bodyDiv w:val="1"/>
      <w:marLeft w:val="0"/>
      <w:marRight w:val="0"/>
      <w:marTop w:val="0"/>
      <w:marBottom w:val="0"/>
      <w:divBdr>
        <w:top w:val="none" w:sz="0" w:space="0" w:color="auto"/>
        <w:left w:val="none" w:sz="0" w:space="0" w:color="auto"/>
        <w:bottom w:val="none" w:sz="0" w:space="0" w:color="auto"/>
        <w:right w:val="none" w:sz="0" w:space="0" w:color="auto"/>
      </w:divBdr>
    </w:div>
    <w:div w:id="1218782675">
      <w:bodyDiv w:val="1"/>
      <w:marLeft w:val="0"/>
      <w:marRight w:val="0"/>
      <w:marTop w:val="0"/>
      <w:marBottom w:val="0"/>
      <w:divBdr>
        <w:top w:val="none" w:sz="0" w:space="0" w:color="auto"/>
        <w:left w:val="none" w:sz="0" w:space="0" w:color="auto"/>
        <w:bottom w:val="none" w:sz="0" w:space="0" w:color="auto"/>
        <w:right w:val="none" w:sz="0" w:space="0" w:color="auto"/>
      </w:divBdr>
    </w:div>
    <w:div w:id="173762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nevezys@zpie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ija.visockiene@zpie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F6928-5CA8-4954-9F75-4D5494C3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8627</Words>
  <Characters>4918</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13518</CharactersWithSpaces>
  <SharedDoc>false</SharedDoc>
  <HLinks>
    <vt:vector size="12" baseType="variant">
      <vt:variant>
        <vt:i4>6225977</vt:i4>
      </vt:variant>
      <vt:variant>
        <vt:i4>3</vt:i4>
      </vt:variant>
      <vt:variant>
        <vt:i4>0</vt:i4>
      </vt:variant>
      <vt:variant>
        <vt:i4>5</vt:i4>
      </vt:variant>
      <vt:variant>
        <vt:lpwstr>mailto:natalija.visockiene@zpienas.lt</vt:lpwstr>
      </vt:variant>
      <vt:variant>
        <vt:lpwstr/>
      </vt:variant>
      <vt:variant>
        <vt:i4>6357064</vt:i4>
      </vt:variant>
      <vt:variant>
        <vt:i4>0</vt:i4>
      </vt:variant>
      <vt:variant>
        <vt:i4>0</vt:i4>
      </vt:variant>
      <vt:variant>
        <vt:i4>5</vt:i4>
      </vt:variant>
      <vt:variant>
        <vt:lpwstr>mailto:panevezys@zpienas.lt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3</cp:revision>
  <cp:lastPrinted>2023-01-30T12:54:00Z</cp:lastPrinted>
  <dcterms:created xsi:type="dcterms:W3CDTF">2025-01-28T09:57:00Z</dcterms:created>
  <dcterms:modified xsi:type="dcterms:W3CDTF">2025-01-28T11:54:00Z</dcterms:modified>
</cp:coreProperties>
</file>