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4659" w14:textId="77777777" w:rsidR="002C4AAF" w:rsidRDefault="002C4AAF" w:rsidP="002C4AAF">
      <w:pPr>
        <w:spacing w:after="0" w:line="240" w:lineRule="auto"/>
        <w:ind w:right="72"/>
        <w:rPr>
          <w:rFonts w:ascii="Verdana" w:eastAsia="Calibri" w:hAnsi="Verdana" w:cs="Times New Roman"/>
          <w:b/>
          <w:color w:val="000000"/>
          <w:kern w:val="0"/>
          <w:sz w:val="24"/>
          <w:szCs w:val="24"/>
          <w14:ligatures w14:val="none"/>
        </w:rPr>
      </w:pPr>
    </w:p>
    <w:p w14:paraId="1952BDCE" w14:textId="7949B87B" w:rsidR="00261E19" w:rsidRPr="00BA56C1" w:rsidRDefault="00261E19" w:rsidP="00B10E9D">
      <w:pPr>
        <w:spacing w:after="0" w:line="240" w:lineRule="auto"/>
        <w:ind w:right="72" w:firstLine="1080"/>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III KATEGORIJOS ŠALUTINIŲ GYVŪNINIŲ PRODUKTŲ</w:t>
      </w:r>
      <w:r w:rsidRPr="00BA56C1">
        <w:rPr>
          <w:rFonts w:ascii="Verdana" w:hAnsi="Verdana"/>
          <w:kern w:val="0"/>
          <w:sz w:val="24"/>
          <w:szCs w:val="24"/>
        </w:rPr>
        <w:t xml:space="preserve"> </w:t>
      </w:r>
      <w:r w:rsidRPr="00BA56C1">
        <w:rPr>
          <w:rFonts w:ascii="Verdana" w:eastAsia="Calibri" w:hAnsi="Verdana" w:cs="Times New Roman"/>
          <w:b/>
          <w:color w:val="000000"/>
          <w:kern w:val="0"/>
          <w:sz w:val="24"/>
          <w:szCs w:val="24"/>
          <w14:ligatures w14:val="none"/>
        </w:rPr>
        <w:t>IR KITŲ MAISTINIŲ ATLIEKŲ SURINKIMO, IŠVEŽIMO IR TVARKYMO PASLAUGŲ SUTARTIS Nr. BPS-</w:t>
      </w:r>
    </w:p>
    <w:p w14:paraId="02806006" w14:textId="77777777" w:rsidR="00261E19" w:rsidRPr="00BA56C1" w:rsidRDefault="00261E19" w:rsidP="00B10E9D">
      <w:pPr>
        <w:spacing w:after="0" w:line="240" w:lineRule="auto"/>
        <w:ind w:right="72"/>
        <w:jc w:val="center"/>
        <w:rPr>
          <w:rFonts w:ascii="Verdana" w:eastAsia="Calibri" w:hAnsi="Verdana" w:cs="Times New Roman"/>
          <w:b/>
          <w:color w:val="000000"/>
          <w:kern w:val="0"/>
          <w:sz w:val="24"/>
          <w:szCs w:val="24"/>
          <w14:ligatures w14:val="none"/>
        </w:rPr>
      </w:pPr>
    </w:p>
    <w:p w14:paraId="4617312C" w14:textId="48045AFC" w:rsidR="00261E19" w:rsidRPr="00BA56C1" w:rsidRDefault="00261E19" w:rsidP="00B10E9D">
      <w:pPr>
        <w:spacing w:after="0" w:line="240" w:lineRule="auto"/>
        <w:ind w:right="72"/>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202</w:t>
      </w:r>
      <w:r w:rsidR="00801AAA">
        <w:rPr>
          <w:rFonts w:ascii="Verdana" w:eastAsia="Calibri" w:hAnsi="Verdana" w:cs="Times New Roman"/>
          <w:b/>
          <w:color w:val="000000"/>
          <w:kern w:val="0"/>
          <w:sz w:val="24"/>
          <w:szCs w:val="24"/>
          <w14:ligatures w14:val="none"/>
        </w:rPr>
        <w:t>4 m. ___________d.</w:t>
      </w:r>
    </w:p>
    <w:p w14:paraId="6C8298F2" w14:textId="171F755B" w:rsidR="00261E19" w:rsidRPr="00BA56C1" w:rsidRDefault="00261E19" w:rsidP="00B10E9D">
      <w:pPr>
        <w:spacing w:after="0" w:line="240" w:lineRule="auto"/>
        <w:ind w:right="72"/>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Kazlų Rūda</w:t>
      </w:r>
    </w:p>
    <w:p w14:paraId="50E47BD0" w14:textId="77777777" w:rsidR="00261E19" w:rsidRPr="00BA56C1" w:rsidRDefault="00261E19" w:rsidP="00B10E9D">
      <w:pPr>
        <w:spacing w:after="0" w:line="240" w:lineRule="auto"/>
        <w:ind w:right="72" w:firstLine="1080"/>
        <w:jc w:val="both"/>
        <w:rPr>
          <w:rFonts w:ascii="Verdana" w:eastAsia="Calibri" w:hAnsi="Verdana" w:cs="Times New Roman"/>
          <w:b/>
          <w:color w:val="000000"/>
          <w:kern w:val="0"/>
          <w:sz w:val="24"/>
          <w:szCs w:val="24"/>
          <w14:ligatures w14:val="none"/>
        </w:rPr>
      </w:pPr>
    </w:p>
    <w:p w14:paraId="661317E4" w14:textId="77777777" w:rsidR="00BA56C1" w:rsidRPr="00BA56C1" w:rsidRDefault="00BA56C1" w:rsidP="00B10E9D">
      <w:pPr>
        <w:spacing w:after="0" w:line="240" w:lineRule="auto"/>
        <w:ind w:right="-1" w:firstLine="709"/>
        <w:jc w:val="both"/>
        <w:rPr>
          <w:rFonts w:ascii="Verdana" w:eastAsia="Trebuchet MS" w:hAnsi="Verdana"/>
          <w:sz w:val="24"/>
          <w:szCs w:val="24"/>
        </w:rPr>
      </w:pPr>
      <w:r w:rsidRPr="00BA56C1">
        <w:rPr>
          <w:rFonts w:ascii="Verdana" w:eastAsia="Trebuchet MS" w:hAnsi="Verdana"/>
          <w:b/>
          <w:sz w:val="24"/>
          <w:szCs w:val="24"/>
        </w:rPr>
        <w:t>Kazlų Rūdos Kazio Griniaus gimnazija,</w:t>
      </w:r>
      <w:r w:rsidRPr="00BA56C1">
        <w:rPr>
          <w:rFonts w:ascii="Verdana" w:eastAsia="Trebuchet MS" w:hAnsi="Verdana"/>
          <w:b/>
          <w:spacing w:val="1"/>
          <w:sz w:val="24"/>
          <w:szCs w:val="24"/>
        </w:rPr>
        <w:t xml:space="preserve"> </w:t>
      </w:r>
      <w:r w:rsidRPr="00BA56C1">
        <w:rPr>
          <w:rFonts w:ascii="Verdana" w:eastAsia="Trebuchet MS" w:hAnsi="Verdana"/>
          <w:bCs/>
          <w:spacing w:val="1"/>
          <w:sz w:val="24"/>
          <w:szCs w:val="24"/>
        </w:rPr>
        <w:t>juridinio asmens</w:t>
      </w:r>
      <w:r w:rsidRPr="00BA56C1">
        <w:rPr>
          <w:rFonts w:ascii="Verdana" w:eastAsia="Trebuchet MS" w:hAnsi="Verdana"/>
          <w:b/>
          <w:spacing w:val="1"/>
          <w:sz w:val="24"/>
          <w:szCs w:val="24"/>
        </w:rPr>
        <w:t xml:space="preserve"> </w:t>
      </w:r>
      <w:r w:rsidRPr="00BA56C1">
        <w:rPr>
          <w:rFonts w:ascii="Verdana" w:eastAsia="Trebuchet MS" w:hAnsi="Verdana"/>
          <w:sz w:val="24"/>
          <w:szCs w:val="24"/>
        </w:rPr>
        <w:t>kodas</w:t>
      </w:r>
      <w:r w:rsidRPr="00BA56C1">
        <w:rPr>
          <w:rFonts w:ascii="Verdana" w:eastAsia="Trebuchet MS" w:hAnsi="Verdana"/>
          <w:spacing w:val="1"/>
          <w:sz w:val="24"/>
          <w:szCs w:val="24"/>
        </w:rPr>
        <w:t xml:space="preserve"> 190398583 </w:t>
      </w:r>
      <w:r w:rsidRPr="00BA56C1">
        <w:rPr>
          <w:rFonts w:ascii="Verdana" w:eastAsia="Trebuchet MS" w:hAnsi="Verdana"/>
          <w:sz w:val="24"/>
          <w:szCs w:val="24"/>
        </w:rPr>
        <w:t>(toliau</w:t>
      </w:r>
      <w:r w:rsidRPr="00BA56C1">
        <w:rPr>
          <w:rFonts w:ascii="Verdana" w:eastAsia="Trebuchet MS" w:hAnsi="Verdana"/>
          <w:spacing w:val="1"/>
          <w:sz w:val="24"/>
          <w:szCs w:val="24"/>
        </w:rPr>
        <w:t xml:space="preserve"> </w:t>
      </w:r>
      <w:r w:rsidRPr="00BA56C1">
        <w:rPr>
          <w:rFonts w:ascii="Verdana" w:eastAsia="Trebuchet MS" w:hAnsi="Verdana"/>
          <w:sz w:val="24"/>
          <w:szCs w:val="24"/>
        </w:rPr>
        <w:t>vadinama</w:t>
      </w:r>
      <w:r w:rsidRPr="00BA56C1">
        <w:rPr>
          <w:rFonts w:ascii="Verdana" w:eastAsia="Trebuchet MS" w:hAnsi="Verdana"/>
          <w:spacing w:val="1"/>
          <w:sz w:val="24"/>
          <w:szCs w:val="24"/>
        </w:rPr>
        <w:t xml:space="preserve"> </w:t>
      </w:r>
      <w:r w:rsidRPr="00BA56C1">
        <w:rPr>
          <w:rFonts w:ascii="Verdana" w:eastAsia="Trebuchet MS" w:hAnsi="Verdana"/>
          <w:sz w:val="24"/>
          <w:szCs w:val="24"/>
        </w:rPr>
        <w:t>–</w:t>
      </w:r>
      <w:r w:rsidRPr="00BA56C1">
        <w:rPr>
          <w:rFonts w:ascii="Verdana" w:eastAsia="Trebuchet MS" w:hAnsi="Verdana"/>
          <w:spacing w:val="1"/>
          <w:sz w:val="24"/>
          <w:szCs w:val="24"/>
        </w:rPr>
        <w:t xml:space="preserve"> </w:t>
      </w:r>
      <w:r w:rsidRPr="00BA56C1">
        <w:rPr>
          <w:rFonts w:ascii="Verdana" w:eastAsia="Trebuchet MS" w:hAnsi="Verdana"/>
          <w:b/>
          <w:sz w:val="24"/>
          <w:szCs w:val="24"/>
        </w:rPr>
        <w:t>Pirkėjas</w:t>
      </w:r>
      <w:r w:rsidRPr="00BA56C1">
        <w:rPr>
          <w:rFonts w:ascii="Verdana" w:eastAsia="Trebuchet MS" w:hAnsi="Verdana"/>
          <w:sz w:val="24"/>
          <w:szCs w:val="24"/>
        </w:rPr>
        <w:t xml:space="preserve">), kurios buveinė – Atgimimo g. 1, Kazlų Rūda, </w:t>
      </w:r>
      <w:r w:rsidRPr="00BA56C1">
        <w:rPr>
          <w:rFonts w:ascii="Verdana" w:hAnsi="Verdana"/>
          <w:sz w:val="24"/>
          <w:szCs w:val="24"/>
        </w:rPr>
        <w:t>kuriam atstovauja direktoriaus pavaduotojas ūkiui Evaldas Silickas, veikiantis pagal 2023-01-09 įgaliojimą Nr. SD10, ir</w:t>
      </w:r>
    </w:p>
    <w:p w14:paraId="569013DD" w14:textId="537203E8" w:rsidR="00261E19" w:rsidRPr="00BA56C1" w:rsidRDefault="00B10E9D" w:rsidP="00B10E9D">
      <w:pPr>
        <w:spacing w:after="0" w:line="240" w:lineRule="auto"/>
        <w:ind w:firstLine="1080"/>
        <w:jc w:val="both"/>
        <w:rPr>
          <w:rFonts w:ascii="Verdana" w:eastAsia="Calibri" w:hAnsi="Verdana" w:cs="Times New Roman"/>
          <w:color w:val="000000"/>
          <w:kern w:val="0"/>
          <w:sz w:val="24"/>
          <w:szCs w:val="24"/>
          <w14:ligatures w14:val="none"/>
        </w:rPr>
      </w:pPr>
      <w:r>
        <w:rPr>
          <w:rFonts w:ascii="Verdana" w:eastAsia="Calibri" w:hAnsi="Verdana" w:cs="Times New Roman"/>
          <w:b/>
          <w:color w:val="000000"/>
          <w:kern w:val="0"/>
          <w:sz w:val="24"/>
          <w:szCs w:val="24"/>
          <w14:ligatures w14:val="none"/>
        </w:rPr>
        <w:t>UAB „Antigutė“</w:t>
      </w:r>
      <w:r w:rsidR="00261E19" w:rsidRPr="00BA56C1">
        <w:rPr>
          <w:rFonts w:ascii="Verdana" w:eastAsia="Calibri" w:hAnsi="Verdana" w:cs="Times New Roman"/>
          <w:b/>
          <w:color w:val="000000"/>
          <w:kern w:val="0"/>
          <w:sz w:val="24"/>
          <w:szCs w:val="24"/>
          <w14:ligatures w14:val="none"/>
        </w:rPr>
        <w:t xml:space="preserve"> </w:t>
      </w:r>
      <w:r w:rsidR="00261E19" w:rsidRPr="00BA56C1">
        <w:rPr>
          <w:rFonts w:ascii="Verdana" w:eastAsia="Calibri" w:hAnsi="Verdana" w:cs="Times New Roman"/>
          <w:color w:val="000000"/>
          <w:kern w:val="0"/>
          <w:sz w:val="24"/>
          <w:szCs w:val="24"/>
          <w14:ligatures w14:val="none"/>
        </w:rPr>
        <w:t xml:space="preserve">atstovaujama </w:t>
      </w:r>
      <w:r>
        <w:rPr>
          <w:rFonts w:ascii="Verdana" w:eastAsia="Calibri" w:hAnsi="Verdana" w:cs="Times New Roman"/>
          <w:color w:val="000000"/>
          <w:kern w:val="0"/>
          <w:sz w:val="24"/>
          <w:szCs w:val="24"/>
          <w14:ligatures w14:val="none"/>
        </w:rPr>
        <w:t>įmonės projektų vadovės Ingos Mikalainienės</w:t>
      </w:r>
      <w:r w:rsidR="00261E19" w:rsidRPr="00BA56C1">
        <w:rPr>
          <w:rFonts w:ascii="Verdana" w:eastAsia="Calibri" w:hAnsi="Verdana" w:cs="Times New Roman"/>
          <w:color w:val="000000"/>
          <w:kern w:val="0"/>
          <w:sz w:val="24"/>
          <w:szCs w:val="24"/>
          <w14:ligatures w14:val="none"/>
        </w:rPr>
        <w:t xml:space="preserve"> veikiančio</w:t>
      </w:r>
      <w:r>
        <w:rPr>
          <w:rFonts w:ascii="Verdana" w:eastAsia="Calibri" w:hAnsi="Verdana" w:cs="Times New Roman"/>
          <w:color w:val="000000"/>
          <w:kern w:val="0"/>
          <w:sz w:val="24"/>
          <w:szCs w:val="24"/>
          <w14:ligatures w14:val="none"/>
        </w:rPr>
        <w:t>s</w:t>
      </w:r>
      <w:r w:rsidR="00261E19" w:rsidRPr="00BA56C1">
        <w:rPr>
          <w:rFonts w:ascii="Verdana" w:eastAsia="Calibri" w:hAnsi="Verdana" w:cs="Times New Roman"/>
          <w:color w:val="000000"/>
          <w:kern w:val="0"/>
          <w:sz w:val="24"/>
          <w:szCs w:val="24"/>
          <w14:ligatures w14:val="none"/>
        </w:rPr>
        <w:t xml:space="preserve"> pagal </w:t>
      </w:r>
      <w:r>
        <w:rPr>
          <w:rFonts w:ascii="Verdana" w:eastAsia="Calibri" w:hAnsi="Verdana" w:cs="Times New Roman"/>
          <w:color w:val="000000"/>
          <w:kern w:val="0"/>
          <w:sz w:val="24"/>
          <w:szCs w:val="24"/>
          <w14:ligatures w14:val="none"/>
        </w:rPr>
        <w:t xml:space="preserve">įmonės direktoriaus Antano Mikalainio 2024 sausio 2 d. pasirašytą įgaliojimą Nr. V-1, </w:t>
      </w:r>
      <w:r w:rsidR="00261E19" w:rsidRPr="00BA56C1">
        <w:rPr>
          <w:rFonts w:ascii="Verdana" w:eastAsia="Calibri" w:hAnsi="Verdana" w:cs="Times New Roman"/>
          <w:color w:val="000000"/>
          <w:kern w:val="0"/>
          <w:sz w:val="24"/>
          <w:szCs w:val="24"/>
          <w14:ligatures w14:val="none"/>
        </w:rPr>
        <w:t>toliau vadinama Paslaugų teikėjas,</w:t>
      </w:r>
    </w:p>
    <w:p w14:paraId="7056DD8C" w14:textId="6A235EBE" w:rsidR="00261E19" w:rsidRDefault="00261E19" w:rsidP="00B10E9D">
      <w:pPr>
        <w:spacing w:after="0" w:line="240" w:lineRule="auto"/>
        <w:ind w:right="72" w:firstLine="1080"/>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toliau kartu vadinamos Šalimis, o atskirai — Šalimi, sudarė šią III kategorijos šalutinių gyvūninių produktų ir kitų maistinių atliekų surinkimo, išvežimo ir tvarkymo paslaugų sutartį (toliau Sutartis).</w:t>
      </w:r>
    </w:p>
    <w:p w14:paraId="69F6A01F" w14:textId="77777777" w:rsidR="00801AAA" w:rsidRPr="00BA56C1" w:rsidRDefault="00801AAA" w:rsidP="00B10E9D">
      <w:pPr>
        <w:spacing w:after="0" w:line="240" w:lineRule="auto"/>
        <w:ind w:right="72" w:firstLine="1080"/>
        <w:jc w:val="both"/>
        <w:rPr>
          <w:rFonts w:ascii="Verdana" w:eastAsia="Calibri" w:hAnsi="Verdana" w:cs="Times New Roman"/>
          <w:color w:val="000000"/>
          <w:kern w:val="0"/>
          <w:sz w:val="24"/>
          <w:szCs w:val="24"/>
          <w14:ligatures w14:val="none"/>
        </w:rPr>
      </w:pPr>
    </w:p>
    <w:p w14:paraId="4F7E4303" w14:textId="5AB9E449" w:rsidR="00261E19" w:rsidRPr="00BA56C1" w:rsidRDefault="00261E19" w:rsidP="00B10E9D">
      <w:pPr>
        <w:pStyle w:val="Sraopastraipa"/>
        <w:numPr>
          <w:ilvl w:val="0"/>
          <w:numId w:val="2"/>
        </w:numPr>
        <w:spacing w:after="0" w:line="240" w:lineRule="auto"/>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SUTARTIES DALYKAS</w:t>
      </w:r>
    </w:p>
    <w:p w14:paraId="6744F00C" w14:textId="77777777" w:rsidR="00261E19" w:rsidRPr="00BA56C1" w:rsidRDefault="00261E19" w:rsidP="00B10E9D">
      <w:pPr>
        <w:pStyle w:val="Sraopastraipa"/>
        <w:spacing w:after="0" w:line="240" w:lineRule="auto"/>
        <w:ind w:left="3744"/>
        <w:rPr>
          <w:rFonts w:ascii="Verdana" w:eastAsia="Calibri" w:hAnsi="Verdana" w:cs="Times New Roman"/>
          <w:b/>
          <w:color w:val="000000"/>
          <w:kern w:val="0"/>
          <w:sz w:val="24"/>
          <w:szCs w:val="24"/>
          <w14:ligatures w14:val="none"/>
        </w:rPr>
      </w:pPr>
    </w:p>
    <w:p w14:paraId="39DDAD5F" w14:textId="792BEE23" w:rsidR="00261E19" w:rsidRPr="00BA56C1" w:rsidRDefault="00261E19" w:rsidP="00B10E9D">
      <w:pPr>
        <w:spacing w:after="0" w:line="240" w:lineRule="auto"/>
        <w:ind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1.1. Šia Sutartimi Paslaugų teikėjas įsipareigoja Sutartyje nustatytais terminais suteikti III kategorijos šalutinių gyvūninių produktų ir kitų maistinių atliekų (toliau — atliekos) surinkimo, išvežimo ir tvarkymo paslaugas (toliau Paslaugos), o Paslaugų gavėjas įsipareigoja priimti kokybiškai ir nustatytais terminais suteiktas Paslaugas ir atsiskaityti už jas sutartais įkainiais.</w:t>
      </w:r>
    </w:p>
    <w:p w14:paraId="0850E2D7" w14:textId="5F5E323B" w:rsidR="00261E19" w:rsidRPr="00BA56C1" w:rsidRDefault="00261E19" w:rsidP="00B10E9D">
      <w:pPr>
        <w:spacing w:after="0" w:line="240" w:lineRule="auto"/>
        <w:ind w:right="216"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1.2. Paslaugos teikiamos šiais adresais visą Sutarties galiojimo laikotarpį:</w:t>
      </w:r>
    </w:p>
    <w:tbl>
      <w:tblPr>
        <w:tblStyle w:val="Lentelstinklelis"/>
        <w:tblW w:w="9377" w:type="dxa"/>
        <w:jc w:val="center"/>
        <w:tblLook w:val="04A0" w:firstRow="1" w:lastRow="0" w:firstColumn="1" w:lastColumn="0" w:noHBand="0" w:noVBand="1"/>
      </w:tblPr>
      <w:tblGrid>
        <w:gridCol w:w="631"/>
        <w:gridCol w:w="5071"/>
        <w:gridCol w:w="1855"/>
        <w:gridCol w:w="1820"/>
      </w:tblGrid>
      <w:tr w:rsidR="004757DF" w:rsidRPr="00BA56C1" w14:paraId="242A8A51" w14:textId="77777777" w:rsidTr="006E108C">
        <w:trPr>
          <w:trHeight w:val="573"/>
          <w:jc w:val="center"/>
        </w:trPr>
        <w:tc>
          <w:tcPr>
            <w:tcW w:w="619" w:type="dxa"/>
            <w:vAlign w:val="center"/>
          </w:tcPr>
          <w:p w14:paraId="4878B241" w14:textId="77777777" w:rsidR="004757DF" w:rsidRPr="00BA56C1" w:rsidRDefault="004757DF" w:rsidP="00B10E9D">
            <w:pPr>
              <w:ind w:right="-330"/>
              <w:rPr>
                <w:rFonts w:ascii="Verdana" w:eastAsia="Times New Roman" w:hAnsi="Verdana" w:cs="Times New Roman"/>
                <w:b/>
                <w:noProof/>
                <w:sz w:val="24"/>
                <w:szCs w:val="24"/>
                <w:lang w:val="lt-LT"/>
              </w:rPr>
            </w:pPr>
            <w:r w:rsidRPr="00BA56C1">
              <w:rPr>
                <w:rFonts w:ascii="Verdana" w:eastAsia="Times New Roman" w:hAnsi="Verdana" w:cs="Times New Roman"/>
                <w:b/>
                <w:noProof/>
                <w:sz w:val="24"/>
                <w:szCs w:val="24"/>
                <w:lang w:val="lt-LT"/>
              </w:rPr>
              <w:t>Eil.</w:t>
            </w:r>
          </w:p>
          <w:p w14:paraId="595B3610" w14:textId="77777777" w:rsidR="004757DF" w:rsidRPr="00BA56C1" w:rsidRDefault="004757DF" w:rsidP="00B10E9D">
            <w:pPr>
              <w:ind w:right="-330"/>
              <w:rPr>
                <w:rFonts w:ascii="Verdana" w:eastAsia="Times New Roman" w:hAnsi="Verdana" w:cs="Times New Roman"/>
                <w:b/>
                <w:noProof/>
                <w:sz w:val="24"/>
                <w:szCs w:val="24"/>
                <w:lang w:val="lt-LT"/>
              </w:rPr>
            </w:pPr>
            <w:r w:rsidRPr="00BA56C1">
              <w:rPr>
                <w:rFonts w:ascii="Verdana" w:eastAsia="Times New Roman" w:hAnsi="Verdana" w:cs="Times New Roman"/>
                <w:b/>
                <w:noProof/>
                <w:sz w:val="24"/>
                <w:szCs w:val="24"/>
                <w:lang w:val="lt-LT"/>
              </w:rPr>
              <w:t>Nr.</w:t>
            </w:r>
          </w:p>
        </w:tc>
        <w:tc>
          <w:tcPr>
            <w:tcW w:w="5111" w:type="dxa"/>
            <w:vAlign w:val="center"/>
          </w:tcPr>
          <w:p w14:paraId="1B35E479" w14:textId="77777777" w:rsidR="004757DF" w:rsidRPr="00BA56C1" w:rsidRDefault="004757DF" w:rsidP="00B10E9D">
            <w:pPr>
              <w:ind w:right="-330"/>
              <w:jc w:val="center"/>
              <w:rPr>
                <w:rFonts w:ascii="Verdana" w:eastAsia="Times New Roman" w:hAnsi="Verdana" w:cs="Times New Roman"/>
                <w:b/>
                <w:noProof/>
                <w:sz w:val="24"/>
                <w:szCs w:val="24"/>
                <w:lang w:val="lt-LT"/>
              </w:rPr>
            </w:pPr>
            <w:r w:rsidRPr="00BA56C1">
              <w:rPr>
                <w:rFonts w:ascii="Verdana" w:eastAsia="Times New Roman" w:hAnsi="Verdana" w:cs="Times New Roman"/>
                <w:b/>
                <w:noProof/>
                <w:sz w:val="24"/>
                <w:szCs w:val="24"/>
                <w:lang w:val="lt-LT"/>
              </w:rPr>
              <w:t>Surinkimo vietos (adresai)</w:t>
            </w:r>
          </w:p>
        </w:tc>
        <w:tc>
          <w:tcPr>
            <w:tcW w:w="1822" w:type="dxa"/>
            <w:vAlign w:val="center"/>
          </w:tcPr>
          <w:p w14:paraId="7D8AB591" w14:textId="77777777" w:rsidR="004757DF" w:rsidRPr="00BA56C1" w:rsidRDefault="004757DF" w:rsidP="00B10E9D">
            <w:pPr>
              <w:ind w:right="-330"/>
              <w:rPr>
                <w:rFonts w:ascii="Verdana" w:eastAsia="Times New Roman" w:hAnsi="Verdana" w:cs="Times New Roman"/>
                <w:b/>
                <w:noProof/>
                <w:sz w:val="24"/>
                <w:szCs w:val="24"/>
                <w:lang w:val="lt-LT"/>
              </w:rPr>
            </w:pPr>
            <w:r w:rsidRPr="00BA56C1">
              <w:rPr>
                <w:rFonts w:ascii="Verdana" w:eastAsia="Times New Roman" w:hAnsi="Verdana" w:cs="Times New Roman"/>
                <w:b/>
                <w:noProof/>
                <w:sz w:val="24"/>
                <w:szCs w:val="24"/>
                <w:lang w:val="lt-LT"/>
              </w:rPr>
              <w:t>Kontaktiniai telefonai</w:t>
            </w:r>
          </w:p>
        </w:tc>
        <w:tc>
          <w:tcPr>
            <w:tcW w:w="1825" w:type="dxa"/>
            <w:vAlign w:val="center"/>
          </w:tcPr>
          <w:p w14:paraId="4D64840B" w14:textId="77777777" w:rsidR="004757DF" w:rsidRPr="00BA56C1" w:rsidRDefault="004757DF" w:rsidP="00B10E9D">
            <w:pPr>
              <w:ind w:right="-330"/>
              <w:rPr>
                <w:rFonts w:ascii="Verdana" w:eastAsia="Times New Roman" w:hAnsi="Verdana" w:cs="Times New Roman"/>
                <w:b/>
                <w:noProof/>
                <w:sz w:val="24"/>
                <w:szCs w:val="24"/>
                <w:lang w:val="lt-LT"/>
              </w:rPr>
            </w:pPr>
            <w:r w:rsidRPr="00BA56C1">
              <w:rPr>
                <w:rFonts w:ascii="Verdana" w:eastAsia="Times New Roman" w:hAnsi="Verdana" w:cs="Times New Roman"/>
                <w:b/>
                <w:noProof/>
                <w:sz w:val="24"/>
                <w:szCs w:val="24"/>
                <w:lang w:val="lt-LT"/>
              </w:rPr>
              <w:t>Išvežimo grafikas</w:t>
            </w:r>
          </w:p>
        </w:tc>
      </w:tr>
      <w:tr w:rsidR="004757DF" w:rsidRPr="00BA56C1" w14:paraId="128F1CB6" w14:textId="77777777" w:rsidTr="006E108C">
        <w:trPr>
          <w:trHeight w:val="1170"/>
          <w:jc w:val="center"/>
        </w:trPr>
        <w:tc>
          <w:tcPr>
            <w:tcW w:w="619" w:type="dxa"/>
            <w:vAlign w:val="center"/>
          </w:tcPr>
          <w:p w14:paraId="0F09039F"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1.</w:t>
            </w:r>
          </w:p>
        </w:tc>
        <w:tc>
          <w:tcPr>
            <w:tcW w:w="5111" w:type="dxa"/>
            <w:vAlign w:val="center"/>
          </w:tcPr>
          <w:p w14:paraId="67DC9518"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M. Valančiaus g. 1, Kazlų Rūda, Kazlų Rūdos sav.,</w:t>
            </w:r>
          </w:p>
          <w:p w14:paraId="1450AB9D"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Prano Dovydaičio progimnazijos valgykla</w:t>
            </w:r>
          </w:p>
          <w:p w14:paraId="75D45D1B"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Vet.patv.Nr. 41MTSPĮ-335</w:t>
            </w:r>
          </w:p>
        </w:tc>
        <w:tc>
          <w:tcPr>
            <w:tcW w:w="1822" w:type="dxa"/>
            <w:vAlign w:val="center"/>
          </w:tcPr>
          <w:p w14:paraId="6F04C20D"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8 690 37296</w:t>
            </w:r>
          </w:p>
        </w:tc>
        <w:tc>
          <w:tcPr>
            <w:tcW w:w="1825" w:type="dxa"/>
            <w:vAlign w:val="center"/>
          </w:tcPr>
          <w:p w14:paraId="249566A2"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Pagal iškvietimą</w:t>
            </w:r>
          </w:p>
        </w:tc>
      </w:tr>
      <w:tr w:rsidR="004757DF" w:rsidRPr="00BA56C1" w14:paraId="61EB4332" w14:textId="77777777" w:rsidTr="006E108C">
        <w:trPr>
          <w:trHeight w:val="1445"/>
          <w:jc w:val="center"/>
        </w:trPr>
        <w:tc>
          <w:tcPr>
            <w:tcW w:w="619" w:type="dxa"/>
            <w:vAlign w:val="center"/>
          </w:tcPr>
          <w:p w14:paraId="174D2D03"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2.</w:t>
            </w:r>
          </w:p>
        </w:tc>
        <w:tc>
          <w:tcPr>
            <w:tcW w:w="5111" w:type="dxa"/>
            <w:vAlign w:val="center"/>
          </w:tcPr>
          <w:p w14:paraId="06C49D17"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 xml:space="preserve">Vytauto g. 56, Kazlų Rūda, Kazlų Rūdos sav., </w:t>
            </w:r>
          </w:p>
          <w:p w14:paraId="3FCB3C65"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lopšelio-darželio "Pušelė" maisto tvarkymo skyrius</w:t>
            </w:r>
          </w:p>
          <w:p w14:paraId="72D8BBA4"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Vet.patv.Nr.</w:t>
            </w:r>
            <w:r w:rsidRPr="00BA56C1">
              <w:rPr>
                <w:rFonts w:ascii="Verdana" w:eastAsia="Times New Roman" w:hAnsi="Verdana" w:cs="Times New Roman"/>
                <w:color w:val="59626A"/>
                <w:sz w:val="24"/>
                <w:szCs w:val="24"/>
                <w:shd w:val="clear" w:color="auto" w:fill="FFFFFF"/>
                <w:lang w:val="lt-LT"/>
              </w:rPr>
              <w:t xml:space="preserve"> </w:t>
            </w:r>
            <w:r w:rsidRPr="00BA56C1">
              <w:rPr>
                <w:rFonts w:ascii="Verdana" w:eastAsia="Times New Roman" w:hAnsi="Verdana" w:cs="Times New Roman"/>
                <w:noProof/>
                <w:sz w:val="24"/>
                <w:szCs w:val="24"/>
                <w:lang w:val="lt-LT"/>
              </w:rPr>
              <w:t>41MTSPĮ-336</w:t>
            </w:r>
          </w:p>
        </w:tc>
        <w:tc>
          <w:tcPr>
            <w:tcW w:w="1822" w:type="dxa"/>
            <w:vAlign w:val="center"/>
          </w:tcPr>
          <w:p w14:paraId="7FA37152"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8 690 37296</w:t>
            </w:r>
          </w:p>
        </w:tc>
        <w:tc>
          <w:tcPr>
            <w:tcW w:w="1825" w:type="dxa"/>
            <w:vAlign w:val="center"/>
          </w:tcPr>
          <w:p w14:paraId="3C3F429D"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Pagal iškvietimą</w:t>
            </w:r>
          </w:p>
        </w:tc>
      </w:tr>
      <w:tr w:rsidR="004757DF" w:rsidRPr="00BA56C1" w14:paraId="3E6A972F" w14:textId="77777777" w:rsidTr="006E108C">
        <w:trPr>
          <w:trHeight w:val="1445"/>
          <w:jc w:val="center"/>
        </w:trPr>
        <w:tc>
          <w:tcPr>
            <w:tcW w:w="619" w:type="dxa"/>
            <w:vAlign w:val="center"/>
          </w:tcPr>
          <w:p w14:paraId="197DBDEB"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3.</w:t>
            </w:r>
          </w:p>
        </w:tc>
        <w:tc>
          <w:tcPr>
            <w:tcW w:w="5111" w:type="dxa"/>
            <w:vAlign w:val="center"/>
          </w:tcPr>
          <w:p w14:paraId="07EB914E"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 xml:space="preserve">Maironio g. 28A, Kazlų Rūda, Kazlų Rūdos sav., </w:t>
            </w:r>
          </w:p>
          <w:p w14:paraId="733201E6"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Kazlų Rūdos pradinės mokyklos maisto tvarkymo skyrius, Vet.patv.Nr.</w:t>
            </w:r>
            <w:r w:rsidRPr="00BA56C1">
              <w:rPr>
                <w:rFonts w:ascii="Verdana" w:eastAsia="Times New Roman" w:hAnsi="Verdana" w:cs="Times New Roman"/>
                <w:color w:val="59626A"/>
                <w:sz w:val="24"/>
                <w:szCs w:val="24"/>
                <w:shd w:val="clear" w:color="auto" w:fill="FFFFFF"/>
                <w:lang w:val="lt-LT"/>
              </w:rPr>
              <w:t xml:space="preserve"> </w:t>
            </w:r>
            <w:r w:rsidRPr="00BA56C1">
              <w:rPr>
                <w:rFonts w:ascii="Verdana" w:eastAsia="Times New Roman" w:hAnsi="Verdana" w:cs="Times New Roman"/>
                <w:noProof/>
                <w:sz w:val="24"/>
                <w:szCs w:val="24"/>
                <w:lang w:val="lt-LT"/>
              </w:rPr>
              <w:t>41MTSPĮ-340</w:t>
            </w:r>
          </w:p>
        </w:tc>
        <w:tc>
          <w:tcPr>
            <w:tcW w:w="1822" w:type="dxa"/>
            <w:vAlign w:val="center"/>
          </w:tcPr>
          <w:p w14:paraId="607FC6F8"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8 690 37296</w:t>
            </w:r>
          </w:p>
        </w:tc>
        <w:tc>
          <w:tcPr>
            <w:tcW w:w="1825" w:type="dxa"/>
            <w:vAlign w:val="center"/>
          </w:tcPr>
          <w:p w14:paraId="21010006"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Pagal iškvietimą</w:t>
            </w:r>
          </w:p>
        </w:tc>
      </w:tr>
      <w:tr w:rsidR="004757DF" w:rsidRPr="00BA56C1" w14:paraId="49A12981" w14:textId="77777777" w:rsidTr="006E108C">
        <w:trPr>
          <w:trHeight w:val="585"/>
          <w:jc w:val="center"/>
        </w:trPr>
        <w:tc>
          <w:tcPr>
            <w:tcW w:w="619" w:type="dxa"/>
            <w:vAlign w:val="center"/>
          </w:tcPr>
          <w:p w14:paraId="1A36B7F9"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4.</w:t>
            </w:r>
          </w:p>
        </w:tc>
        <w:tc>
          <w:tcPr>
            <w:tcW w:w="5111" w:type="dxa"/>
            <w:vAlign w:val="center"/>
          </w:tcPr>
          <w:p w14:paraId="403C9363"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 xml:space="preserve">Mokyklos g. 14, Antanavas, Kazlų Rūdos sav., </w:t>
            </w:r>
          </w:p>
          <w:p w14:paraId="6EEF2530"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Antanavo mokyklos maisto tvarkymo skyrius</w:t>
            </w:r>
          </w:p>
          <w:p w14:paraId="677295AD"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Vet.patv.Nr.</w:t>
            </w:r>
            <w:r w:rsidRPr="00BA56C1">
              <w:rPr>
                <w:rFonts w:ascii="Verdana" w:eastAsia="Times New Roman" w:hAnsi="Verdana" w:cs="Times New Roman"/>
                <w:color w:val="59626A"/>
                <w:sz w:val="24"/>
                <w:szCs w:val="24"/>
                <w:shd w:val="clear" w:color="auto" w:fill="FFFFFF"/>
                <w:lang w:val="lt-LT"/>
              </w:rPr>
              <w:t xml:space="preserve"> </w:t>
            </w:r>
            <w:r w:rsidRPr="00BA56C1">
              <w:rPr>
                <w:rFonts w:ascii="Verdana" w:eastAsia="Times New Roman" w:hAnsi="Verdana" w:cs="Times New Roman"/>
                <w:noProof/>
                <w:sz w:val="24"/>
                <w:szCs w:val="24"/>
                <w:lang w:val="lt-LT"/>
              </w:rPr>
              <w:t>41MTSPĮ-337</w:t>
            </w:r>
          </w:p>
        </w:tc>
        <w:tc>
          <w:tcPr>
            <w:tcW w:w="1822" w:type="dxa"/>
            <w:vAlign w:val="center"/>
          </w:tcPr>
          <w:p w14:paraId="31E4F5C6"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8 690 37296</w:t>
            </w:r>
          </w:p>
        </w:tc>
        <w:tc>
          <w:tcPr>
            <w:tcW w:w="1825" w:type="dxa"/>
            <w:vAlign w:val="center"/>
          </w:tcPr>
          <w:p w14:paraId="37B5844C"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Pagal iškvietimą</w:t>
            </w:r>
          </w:p>
        </w:tc>
      </w:tr>
      <w:tr w:rsidR="004757DF" w:rsidRPr="00BA56C1" w14:paraId="20B488E2" w14:textId="77777777" w:rsidTr="006E108C">
        <w:trPr>
          <w:trHeight w:val="1158"/>
          <w:jc w:val="center"/>
        </w:trPr>
        <w:tc>
          <w:tcPr>
            <w:tcW w:w="619" w:type="dxa"/>
            <w:vAlign w:val="center"/>
          </w:tcPr>
          <w:p w14:paraId="46C22828"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lastRenderedPageBreak/>
              <w:t>5.</w:t>
            </w:r>
          </w:p>
        </w:tc>
        <w:tc>
          <w:tcPr>
            <w:tcW w:w="5111" w:type="dxa"/>
            <w:vAlign w:val="center"/>
          </w:tcPr>
          <w:p w14:paraId="218B6EC2"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Šilo g. 10, Bagotosios k., Kazlų Rūdos sav.,</w:t>
            </w:r>
          </w:p>
          <w:p w14:paraId="7D24D559"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Bagotosios mokyklos maisto tvarkymo skyrius</w:t>
            </w:r>
          </w:p>
          <w:p w14:paraId="0919C57A"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Vet.patv.Nr. 41MTSPĮ-338</w:t>
            </w:r>
          </w:p>
        </w:tc>
        <w:tc>
          <w:tcPr>
            <w:tcW w:w="1822" w:type="dxa"/>
            <w:vAlign w:val="center"/>
          </w:tcPr>
          <w:p w14:paraId="3CB97C76"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8 690 37296</w:t>
            </w:r>
          </w:p>
        </w:tc>
        <w:tc>
          <w:tcPr>
            <w:tcW w:w="1825" w:type="dxa"/>
            <w:vAlign w:val="center"/>
          </w:tcPr>
          <w:p w14:paraId="32E89BFA"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Pagal iškvietimą</w:t>
            </w:r>
          </w:p>
        </w:tc>
      </w:tr>
      <w:tr w:rsidR="004757DF" w:rsidRPr="00BA56C1" w14:paraId="08E914A6" w14:textId="77777777" w:rsidTr="006E108C">
        <w:trPr>
          <w:trHeight w:val="872"/>
          <w:jc w:val="center"/>
        </w:trPr>
        <w:tc>
          <w:tcPr>
            <w:tcW w:w="619" w:type="dxa"/>
            <w:vAlign w:val="center"/>
          </w:tcPr>
          <w:p w14:paraId="48F40F62"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6.</w:t>
            </w:r>
          </w:p>
        </w:tc>
        <w:tc>
          <w:tcPr>
            <w:tcW w:w="5111" w:type="dxa"/>
            <w:vAlign w:val="center"/>
          </w:tcPr>
          <w:p w14:paraId="55FEEECD"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 xml:space="preserve">Mokyklos g. 3, Jankų k., Kazlų Rūdos sav., </w:t>
            </w:r>
          </w:p>
          <w:p w14:paraId="301C2443"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Jankų mokyklos maisto tvarkymo skyrius</w:t>
            </w:r>
          </w:p>
          <w:p w14:paraId="42A7E67F"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Vet.patv.Nr. 41MTSPĮ-339</w:t>
            </w:r>
          </w:p>
        </w:tc>
        <w:tc>
          <w:tcPr>
            <w:tcW w:w="1822" w:type="dxa"/>
            <w:vAlign w:val="center"/>
          </w:tcPr>
          <w:p w14:paraId="3E426CE7"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8 690 37296</w:t>
            </w:r>
          </w:p>
        </w:tc>
        <w:tc>
          <w:tcPr>
            <w:tcW w:w="1825" w:type="dxa"/>
            <w:vAlign w:val="center"/>
          </w:tcPr>
          <w:p w14:paraId="1558C0CC"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Pagal iškvietimą</w:t>
            </w:r>
          </w:p>
        </w:tc>
      </w:tr>
      <w:tr w:rsidR="004757DF" w:rsidRPr="00BA56C1" w14:paraId="4B5760FE" w14:textId="77777777" w:rsidTr="006E108C">
        <w:trPr>
          <w:trHeight w:val="1158"/>
          <w:jc w:val="center"/>
        </w:trPr>
        <w:tc>
          <w:tcPr>
            <w:tcW w:w="619" w:type="dxa"/>
            <w:vAlign w:val="center"/>
          </w:tcPr>
          <w:p w14:paraId="70C9E32B"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7.</w:t>
            </w:r>
          </w:p>
        </w:tc>
        <w:tc>
          <w:tcPr>
            <w:tcW w:w="5111" w:type="dxa"/>
            <w:vAlign w:val="center"/>
          </w:tcPr>
          <w:p w14:paraId="0C1CD1AD"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Atgimimo g. 1 , Kazlų Rūda, Kazlų Rūdos sav.,</w:t>
            </w:r>
          </w:p>
          <w:p w14:paraId="48A4806F"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maisto dalinimo patalpos</w:t>
            </w:r>
          </w:p>
          <w:p w14:paraId="69E01111"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Vet.patv.Nr. 41MTSPĮ-329</w:t>
            </w:r>
          </w:p>
        </w:tc>
        <w:tc>
          <w:tcPr>
            <w:tcW w:w="1822" w:type="dxa"/>
            <w:vAlign w:val="center"/>
          </w:tcPr>
          <w:p w14:paraId="53FBA4D9"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8 690 37296</w:t>
            </w:r>
          </w:p>
        </w:tc>
        <w:tc>
          <w:tcPr>
            <w:tcW w:w="1825" w:type="dxa"/>
            <w:vAlign w:val="center"/>
          </w:tcPr>
          <w:p w14:paraId="77EFF358"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Pagal iškvietimą</w:t>
            </w:r>
          </w:p>
        </w:tc>
      </w:tr>
      <w:tr w:rsidR="004757DF" w:rsidRPr="00BA56C1" w14:paraId="661A05AB" w14:textId="77777777" w:rsidTr="006E108C">
        <w:trPr>
          <w:trHeight w:val="1445"/>
          <w:jc w:val="center"/>
        </w:trPr>
        <w:tc>
          <w:tcPr>
            <w:tcW w:w="619" w:type="dxa"/>
            <w:vAlign w:val="center"/>
          </w:tcPr>
          <w:p w14:paraId="7230CB02"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w:t>
            </w:r>
          </w:p>
        </w:tc>
        <w:tc>
          <w:tcPr>
            <w:tcW w:w="5111" w:type="dxa"/>
            <w:vAlign w:val="center"/>
          </w:tcPr>
          <w:p w14:paraId="54E90AA7"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Mokyklos g. 22, Ąžuolų Būdos k., Kazlų Rūdos sav.,</w:t>
            </w:r>
          </w:p>
          <w:p w14:paraId="0B4A9D7C"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Ąžuolų Būdos darželio maisto tvarkymo skyrius,</w:t>
            </w:r>
          </w:p>
          <w:p w14:paraId="48885857"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Vet.patv.Nr. 41MTSPĮ-330</w:t>
            </w:r>
          </w:p>
        </w:tc>
        <w:tc>
          <w:tcPr>
            <w:tcW w:w="1822" w:type="dxa"/>
            <w:vAlign w:val="center"/>
          </w:tcPr>
          <w:p w14:paraId="31B1E796"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8 690 37296</w:t>
            </w:r>
          </w:p>
        </w:tc>
        <w:tc>
          <w:tcPr>
            <w:tcW w:w="1825" w:type="dxa"/>
            <w:vAlign w:val="center"/>
          </w:tcPr>
          <w:p w14:paraId="110E2123" w14:textId="77777777" w:rsidR="004757DF" w:rsidRPr="00BA56C1" w:rsidRDefault="004757DF" w:rsidP="00B10E9D">
            <w:pPr>
              <w:ind w:right="-330"/>
              <w:rPr>
                <w:rFonts w:ascii="Verdana" w:eastAsia="Times New Roman" w:hAnsi="Verdana" w:cs="Times New Roman"/>
                <w:noProof/>
                <w:sz w:val="24"/>
                <w:szCs w:val="24"/>
                <w:lang w:val="lt-LT"/>
              </w:rPr>
            </w:pPr>
            <w:r w:rsidRPr="00BA56C1">
              <w:rPr>
                <w:rFonts w:ascii="Verdana" w:eastAsia="Times New Roman" w:hAnsi="Verdana" w:cs="Times New Roman"/>
                <w:noProof/>
                <w:sz w:val="24"/>
                <w:szCs w:val="24"/>
                <w:lang w:val="lt-LT"/>
              </w:rPr>
              <w:t>Pagal iškvietimą</w:t>
            </w:r>
          </w:p>
        </w:tc>
      </w:tr>
    </w:tbl>
    <w:p w14:paraId="221B16F7" w14:textId="10A6B723"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1.3. Paslaugos teikiamos laikantis šią veiklą reglamentuojančių įstatymų ir poįstatyminių teisės aktų reikalavimų.</w:t>
      </w:r>
    </w:p>
    <w:p w14:paraId="1292C87F" w14:textId="77777777" w:rsidR="00261E19" w:rsidRPr="00BA56C1" w:rsidRDefault="00261E19" w:rsidP="00B10E9D">
      <w:pPr>
        <w:spacing w:after="0" w:line="240" w:lineRule="auto"/>
        <w:ind w:firstLine="851"/>
        <w:rPr>
          <w:rFonts w:ascii="Verdana" w:hAnsi="Verdana"/>
          <w:kern w:val="0"/>
          <w:sz w:val="24"/>
          <w:szCs w:val="24"/>
        </w:rPr>
      </w:pPr>
    </w:p>
    <w:p w14:paraId="044CD8CD" w14:textId="16AE83F6" w:rsidR="00261E19" w:rsidRPr="00BA56C1" w:rsidRDefault="00261E19" w:rsidP="00B10E9D">
      <w:pPr>
        <w:spacing w:after="0" w:line="240" w:lineRule="auto"/>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2. PASLAUGŲ TEIKIMO SĄLYGOS</w:t>
      </w:r>
    </w:p>
    <w:p w14:paraId="46B652AF" w14:textId="77777777" w:rsidR="00261E19" w:rsidRPr="00BA56C1" w:rsidRDefault="00261E19" w:rsidP="00B10E9D">
      <w:pPr>
        <w:spacing w:after="0" w:line="240" w:lineRule="auto"/>
        <w:rPr>
          <w:rFonts w:ascii="Verdana" w:hAnsi="Verdana"/>
          <w:kern w:val="0"/>
          <w:sz w:val="24"/>
          <w:szCs w:val="24"/>
        </w:rPr>
      </w:pPr>
    </w:p>
    <w:p w14:paraId="1325E680" w14:textId="7D5D7F4F" w:rsidR="00261E19" w:rsidRPr="00BA56C1" w:rsidRDefault="00261E19" w:rsidP="00B10E9D">
      <w:pPr>
        <w:spacing w:after="0" w:line="240" w:lineRule="auto"/>
        <w:ind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2.1. Paslaugos apima atliekų periodinį surinkimą (įskaitant pakrovimą), transportavimą į utilizacijos vietą, naudojimą ir/ar šalinimą, dokumentų, patvirtinančių atliekų sutvarkymą, pateikimą.</w:t>
      </w:r>
    </w:p>
    <w:p w14:paraId="30086E8E" w14:textId="70A676F0" w:rsidR="00261E19" w:rsidRPr="00BA56C1" w:rsidRDefault="00261E19" w:rsidP="00B10E9D">
      <w:pPr>
        <w:spacing w:after="0" w:line="240" w:lineRule="auto"/>
        <w:ind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2.2. Paslaugos teikiamos atsiradus poreikiui t. y. pagal Paslaugos gavėjo</w:t>
      </w:r>
      <w:r w:rsidR="00DD4D2F" w:rsidRPr="00BA56C1">
        <w:rPr>
          <w:rFonts w:ascii="Verdana" w:eastAsia="Calibri" w:hAnsi="Verdana" w:cs="Times New Roman"/>
          <w:color w:val="000000"/>
          <w:kern w:val="0"/>
          <w:sz w:val="24"/>
          <w:szCs w:val="24"/>
          <w14:ligatures w14:val="none"/>
        </w:rPr>
        <w:t xml:space="preserve"> iškvietimą</w:t>
      </w:r>
      <w:r w:rsidRPr="00BA56C1">
        <w:rPr>
          <w:rFonts w:ascii="Verdana" w:eastAsia="Calibri" w:hAnsi="Verdana" w:cs="Times New Roman"/>
          <w:color w:val="000000"/>
          <w:kern w:val="0"/>
          <w:sz w:val="24"/>
          <w:szCs w:val="24"/>
          <w14:ligatures w14:val="none"/>
        </w:rPr>
        <w:t>. Surenkamą atliekų kiekį vizito metu vertina Paslaugų teikėjas sertifikuotomis svarstyklėmis su galiojančia metrologine patikra, kaip numatyta Sutarties 2.7 punkte.</w:t>
      </w:r>
    </w:p>
    <w:p w14:paraId="4E85FDF3" w14:textId="76255210" w:rsidR="00261E19" w:rsidRPr="00BA56C1" w:rsidRDefault="00261E19" w:rsidP="00B10E9D">
      <w:pPr>
        <w:spacing w:after="0" w:line="240" w:lineRule="auto"/>
        <w:ind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2.3. Paslaugos turi būti teikiamos Paslaugų teikėjo </w:t>
      </w:r>
      <w:r w:rsidR="00E510FD" w:rsidRPr="00BA56C1">
        <w:rPr>
          <w:rFonts w:ascii="Verdana" w:eastAsia="Calibri" w:hAnsi="Verdana" w:cs="Times New Roman"/>
          <w:color w:val="000000"/>
          <w:kern w:val="0"/>
          <w:sz w:val="24"/>
          <w:szCs w:val="24"/>
          <w14:ligatures w14:val="none"/>
        </w:rPr>
        <w:t>priemonėmis</w:t>
      </w:r>
      <w:r w:rsidRPr="00BA56C1">
        <w:rPr>
          <w:rFonts w:ascii="Verdana" w:eastAsia="Calibri" w:hAnsi="Verdana" w:cs="Times New Roman"/>
          <w:color w:val="000000"/>
          <w:kern w:val="0"/>
          <w:sz w:val="24"/>
          <w:szCs w:val="24"/>
          <w14:ligatures w14:val="none"/>
        </w:rPr>
        <w:t xml:space="preserve"> - atliekas atvykti pasiimti į Sutarties 1.2 punkte nurodytą vietą Paslaugų teikėjas turi savo transportu, tara, specialia įranga ir </w:t>
      </w:r>
      <w:r w:rsidR="00E510FD" w:rsidRPr="00BA56C1">
        <w:rPr>
          <w:rFonts w:ascii="Verdana" w:eastAsia="Calibri" w:hAnsi="Verdana" w:cs="Times New Roman"/>
          <w:color w:val="000000"/>
          <w:kern w:val="0"/>
          <w:sz w:val="24"/>
          <w:szCs w:val="24"/>
          <w14:ligatures w14:val="none"/>
        </w:rPr>
        <w:t>priemonėmis</w:t>
      </w:r>
      <w:r w:rsidRPr="00BA56C1">
        <w:rPr>
          <w:rFonts w:ascii="Verdana" w:eastAsia="Calibri" w:hAnsi="Verdana" w:cs="Times New Roman"/>
          <w:color w:val="000000"/>
          <w:kern w:val="0"/>
          <w:sz w:val="24"/>
          <w:szCs w:val="24"/>
          <w14:ligatures w14:val="none"/>
        </w:rPr>
        <w:t>. Transportuojant atliekas, talpykla ar transporto priemonė turi būti paženklinta užrašu: „III kategorijos ŠGP, neskirta vartoti žmonėms".</w:t>
      </w:r>
    </w:p>
    <w:p w14:paraId="056C2E3F" w14:textId="37813C8C" w:rsidR="00261E19" w:rsidRPr="00BA56C1" w:rsidRDefault="00261E19" w:rsidP="00B10E9D">
      <w:pPr>
        <w:spacing w:after="0" w:line="240" w:lineRule="auto"/>
        <w:ind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2.4. Paslaugų gavėjas iki Paslaugos teikėjui perduodant atliekas, kaupia ir laiko ne aukštesnėje kaip -18° C temperatūroje, polietileniniuose maišuose ir/arba Paslaugų teikėjo suteiktose depozitinėse talpose.</w:t>
      </w:r>
    </w:p>
    <w:p w14:paraId="2236C7A2" w14:textId="0EF73BDC" w:rsidR="00261E19" w:rsidRPr="00BA56C1" w:rsidRDefault="00261E19" w:rsidP="00B10E9D">
      <w:pPr>
        <w:spacing w:after="0" w:line="240" w:lineRule="auto"/>
        <w:ind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2.5. Paslaugos </w:t>
      </w:r>
      <w:r w:rsidR="00E510FD" w:rsidRPr="00BA56C1">
        <w:rPr>
          <w:rFonts w:ascii="Verdana" w:eastAsia="Calibri" w:hAnsi="Verdana" w:cs="Times New Roman"/>
          <w:color w:val="000000"/>
          <w:kern w:val="0"/>
          <w:sz w:val="24"/>
          <w:szCs w:val="24"/>
          <w14:ligatures w14:val="none"/>
        </w:rPr>
        <w:t>gavėjo</w:t>
      </w:r>
      <w:r w:rsidRPr="00BA56C1">
        <w:rPr>
          <w:rFonts w:ascii="Verdana" w:eastAsia="Calibri" w:hAnsi="Verdana" w:cs="Times New Roman"/>
          <w:color w:val="000000"/>
          <w:kern w:val="0"/>
          <w:sz w:val="24"/>
          <w:szCs w:val="24"/>
          <w14:ligatures w14:val="none"/>
        </w:rPr>
        <w:t xml:space="preserve"> Paslaugos teikėjui perduodamos atliekos neatšildomos, be priemaišų (pvz. maisto atliekose negali būti buitinių atliekų, stiklo, plastmasės, metalo, pavojingų </w:t>
      </w:r>
      <w:r w:rsidR="00E510FD" w:rsidRPr="00BA56C1">
        <w:rPr>
          <w:rFonts w:ascii="Verdana" w:eastAsia="Calibri" w:hAnsi="Verdana" w:cs="Times New Roman"/>
          <w:color w:val="000000"/>
          <w:kern w:val="0"/>
          <w:sz w:val="24"/>
          <w:szCs w:val="24"/>
          <w14:ligatures w14:val="none"/>
        </w:rPr>
        <w:t>medžiagų</w:t>
      </w:r>
      <w:r w:rsidRPr="00BA56C1">
        <w:rPr>
          <w:rFonts w:ascii="Verdana" w:eastAsia="Calibri" w:hAnsi="Verdana" w:cs="Times New Roman"/>
          <w:color w:val="000000"/>
          <w:kern w:val="0"/>
          <w:sz w:val="24"/>
          <w:szCs w:val="24"/>
          <w14:ligatures w14:val="none"/>
        </w:rPr>
        <w:t xml:space="preserve"> ir pan., išskyrus maisto </w:t>
      </w:r>
      <w:r w:rsidR="00E510FD" w:rsidRPr="00BA56C1">
        <w:rPr>
          <w:rFonts w:ascii="Verdana" w:eastAsia="Calibri" w:hAnsi="Verdana" w:cs="Times New Roman"/>
          <w:color w:val="000000"/>
          <w:kern w:val="0"/>
          <w:sz w:val="24"/>
          <w:szCs w:val="24"/>
          <w14:ligatures w14:val="none"/>
        </w:rPr>
        <w:t>produkto</w:t>
      </w:r>
      <w:r w:rsidRPr="00BA56C1">
        <w:rPr>
          <w:rFonts w:ascii="Verdana" w:eastAsia="Calibri" w:hAnsi="Verdana" w:cs="Times New Roman"/>
          <w:color w:val="000000"/>
          <w:kern w:val="0"/>
          <w:sz w:val="24"/>
          <w:szCs w:val="24"/>
          <w14:ligatures w14:val="none"/>
        </w:rPr>
        <w:t xml:space="preserve"> prekinę pakuotę).</w:t>
      </w:r>
    </w:p>
    <w:p w14:paraId="2A9553CA" w14:textId="4A0773AC" w:rsidR="00261E19" w:rsidRPr="00BA56C1" w:rsidRDefault="00261E19" w:rsidP="00B10E9D">
      <w:pPr>
        <w:spacing w:after="0" w:line="240" w:lineRule="auto"/>
        <w:ind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2.6. Preliminarus</w:t>
      </w:r>
      <w:r w:rsidR="007E5342" w:rsidRPr="00BA56C1">
        <w:rPr>
          <w:rFonts w:ascii="Verdana" w:eastAsia="Calibri" w:hAnsi="Verdana" w:cs="Times New Roman"/>
          <w:color w:val="000000"/>
          <w:kern w:val="0"/>
          <w:sz w:val="24"/>
          <w:szCs w:val="24"/>
          <w14:ligatures w14:val="none"/>
        </w:rPr>
        <w:t xml:space="preserve"> bendras visų </w:t>
      </w:r>
      <w:r w:rsidRPr="00BA56C1">
        <w:rPr>
          <w:rFonts w:ascii="Verdana" w:eastAsia="Calibri" w:hAnsi="Verdana" w:cs="Times New Roman"/>
          <w:color w:val="000000"/>
          <w:kern w:val="0"/>
          <w:sz w:val="24"/>
          <w:szCs w:val="24"/>
          <w14:ligatures w14:val="none"/>
        </w:rPr>
        <w:t>sukauptų atliekų kiekis iki surinkimo</w:t>
      </w:r>
      <w:r w:rsidR="007E5342" w:rsidRPr="00BA56C1">
        <w:rPr>
          <w:rFonts w:ascii="Verdana" w:eastAsia="Calibri" w:hAnsi="Verdana" w:cs="Times New Roman"/>
          <w:color w:val="000000"/>
          <w:kern w:val="0"/>
          <w:sz w:val="24"/>
          <w:szCs w:val="24"/>
          <w14:ligatures w14:val="none"/>
        </w:rPr>
        <w:t xml:space="preserve"> yra </w:t>
      </w:r>
      <w:r w:rsidR="00801AAA">
        <w:rPr>
          <w:rFonts w:ascii="Verdana" w:eastAsia="Calibri" w:hAnsi="Verdana" w:cs="Times New Roman"/>
          <w:color w:val="000000"/>
          <w:kern w:val="0"/>
          <w:sz w:val="24"/>
          <w:szCs w:val="24"/>
          <w14:ligatures w14:val="none"/>
        </w:rPr>
        <w:t>7</w:t>
      </w:r>
      <w:r w:rsidR="007E5342" w:rsidRPr="00BA56C1">
        <w:rPr>
          <w:rFonts w:ascii="Verdana" w:eastAsia="Calibri" w:hAnsi="Verdana" w:cs="Times New Roman"/>
          <w:color w:val="000000"/>
          <w:kern w:val="0"/>
          <w:sz w:val="24"/>
          <w:szCs w:val="24"/>
          <w14:ligatures w14:val="none"/>
        </w:rPr>
        <w:t>0 kg</w:t>
      </w:r>
      <w:r w:rsidRPr="00BA56C1">
        <w:rPr>
          <w:rFonts w:ascii="Verdana" w:eastAsia="Calibri" w:hAnsi="Verdana" w:cs="Times New Roman"/>
          <w:color w:val="000000"/>
          <w:kern w:val="0"/>
          <w:sz w:val="24"/>
          <w:szCs w:val="24"/>
          <w14:ligatures w14:val="none"/>
        </w:rPr>
        <w:t>, galimas apimčių neatitikimas iki 50 %. Paslaugos gavėjas neįsipareigoja išpirkti Paslaugų už maksimalią Sutarties kainą.</w:t>
      </w:r>
    </w:p>
    <w:p w14:paraId="5A05AD60" w14:textId="7FE1176F"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2.7. Faktinį priimtų atliekų svorį Paslaugos teikėjas ir Paslaugos gavėjas nustato galiojančią metrologinę patikrą turinčiu svėrimo įrenginiu, atliekų perdavimo metu.</w:t>
      </w:r>
    </w:p>
    <w:p w14:paraId="70AA2495" w14:textId="6C9E5E36"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lastRenderedPageBreak/>
        <w:t>2.8. Paslaugų teikėjas atsako už savo darbuotojų saugos ir sveikatos darbe, priešgaisrinės saugos taisyklių, aplinkosaugos ir higienos norminių aktų reikalavimų laikymąsi teikiant paslaugas Paslaugų gavėjo teritorijoje.</w:t>
      </w:r>
    </w:p>
    <w:p w14:paraId="66AA11DE" w14:textId="77777777" w:rsidR="00E510FD" w:rsidRPr="00BA56C1" w:rsidRDefault="00E510FD" w:rsidP="00B10E9D">
      <w:pPr>
        <w:spacing w:after="0" w:line="240" w:lineRule="auto"/>
        <w:ind w:left="72" w:right="72" w:firstLine="792"/>
        <w:jc w:val="both"/>
        <w:rPr>
          <w:rFonts w:ascii="Verdana" w:eastAsia="Calibri" w:hAnsi="Verdana" w:cs="Times New Roman"/>
          <w:color w:val="000000"/>
          <w:kern w:val="0"/>
          <w:sz w:val="24"/>
          <w:szCs w:val="24"/>
          <w14:ligatures w14:val="none"/>
        </w:rPr>
      </w:pPr>
    </w:p>
    <w:p w14:paraId="4A4A5526" w14:textId="5A1CBFE8" w:rsidR="00261E19" w:rsidRPr="00BA56C1" w:rsidRDefault="00E510FD" w:rsidP="00B10E9D">
      <w:pPr>
        <w:spacing w:after="0" w:line="240" w:lineRule="auto"/>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 xml:space="preserve">3. </w:t>
      </w:r>
      <w:r w:rsidR="00261E19" w:rsidRPr="00BA56C1">
        <w:rPr>
          <w:rFonts w:ascii="Verdana" w:eastAsia="Calibri" w:hAnsi="Verdana" w:cs="Times New Roman"/>
          <w:b/>
          <w:color w:val="000000"/>
          <w:kern w:val="0"/>
          <w:sz w:val="24"/>
          <w:szCs w:val="24"/>
          <w14:ligatures w14:val="none"/>
        </w:rPr>
        <w:t>SUTARTIES VERTĖ IR ATSISKAITYMO TVARKA</w:t>
      </w:r>
    </w:p>
    <w:p w14:paraId="2F7988C7" w14:textId="77777777" w:rsidR="00E510FD" w:rsidRPr="00BA56C1" w:rsidRDefault="00E510FD" w:rsidP="00B10E9D">
      <w:pPr>
        <w:spacing w:after="0" w:line="240" w:lineRule="auto"/>
        <w:rPr>
          <w:rFonts w:ascii="Verdana" w:hAnsi="Verdana"/>
          <w:sz w:val="24"/>
          <w:szCs w:val="24"/>
        </w:rPr>
      </w:pPr>
    </w:p>
    <w:p w14:paraId="20B177BC" w14:textId="2BF4FA10"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3.1. Maksimali 12 mėnesių Sutarties kaina su PVM — </w:t>
      </w:r>
      <w:r w:rsidR="007E5342" w:rsidRPr="00BA56C1">
        <w:rPr>
          <w:rFonts w:ascii="Verdana" w:eastAsia="Calibri" w:hAnsi="Verdana" w:cs="Times New Roman"/>
          <w:color w:val="000000"/>
          <w:kern w:val="0"/>
          <w:sz w:val="24"/>
          <w:szCs w:val="24"/>
          <w14:ligatures w14:val="none"/>
        </w:rPr>
        <w:t>1</w:t>
      </w:r>
      <w:r w:rsidR="00801AAA">
        <w:rPr>
          <w:rFonts w:ascii="Verdana" w:eastAsia="Calibri" w:hAnsi="Verdana" w:cs="Times New Roman"/>
          <w:color w:val="000000"/>
          <w:kern w:val="0"/>
          <w:sz w:val="24"/>
          <w:szCs w:val="24"/>
          <w14:ligatures w14:val="none"/>
        </w:rPr>
        <w:t xml:space="preserve"> 815</w:t>
      </w:r>
      <w:r w:rsidR="007E5342" w:rsidRPr="00BA56C1">
        <w:rPr>
          <w:rFonts w:ascii="Verdana" w:eastAsia="Calibri" w:hAnsi="Verdana" w:cs="Times New Roman"/>
          <w:color w:val="000000"/>
          <w:kern w:val="0"/>
          <w:sz w:val="24"/>
          <w:szCs w:val="24"/>
          <w14:ligatures w14:val="none"/>
        </w:rPr>
        <w:t>,</w:t>
      </w:r>
      <w:r w:rsidRPr="00BA56C1">
        <w:rPr>
          <w:rFonts w:ascii="Verdana" w:eastAsia="Calibri" w:hAnsi="Verdana" w:cs="Times New Roman"/>
          <w:color w:val="000000"/>
          <w:kern w:val="0"/>
          <w:sz w:val="24"/>
          <w:szCs w:val="24"/>
          <w14:ligatures w14:val="none"/>
        </w:rPr>
        <w:t>00 Eur (</w:t>
      </w:r>
      <w:r w:rsidR="007E5342" w:rsidRPr="00BA56C1">
        <w:rPr>
          <w:rFonts w:ascii="Verdana" w:eastAsia="Calibri" w:hAnsi="Verdana" w:cs="Times New Roman"/>
          <w:color w:val="000000"/>
          <w:kern w:val="0"/>
          <w:sz w:val="24"/>
          <w:szCs w:val="24"/>
          <w14:ligatures w14:val="none"/>
        </w:rPr>
        <w:t xml:space="preserve">vienas tūkstantis </w:t>
      </w:r>
      <w:r w:rsidR="006E108C">
        <w:rPr>
          <w:rFonts w:ascii="Verdana" w:eastAsia="Calibri" w:hAnsi="Verdana" w:cs="Times New Roman"/>
          <w:color w:val="000000"/>
          <w:kern w:val="0"/>
          <w:sz w:val="24"/>
          <w:szCs w:val="24"/>
          <w14:ligatures w14:val="none"/>
        </w:rPr>
        <w:t>aštuoni šimtai penkiolika</w:t>
      </w:r>
      <w:r w:rsidR="007E5342" w:rsidRPr="00BA56C1">
        <w:rPr>
          <w:rFonts w:ascii="Verdana" w:eastAsia="Calibri" w:hAnsi="Verdana" w:cs="Times New Roman"/>
          <w:color w:val="000000"/>
          <w:kern w:val="0"/>
          <w:sz w:val="24"/>
          <w:szCs w:val="24"/>
          <w14:ligatures w14:val="none"/>
        </w:rPr>
        <w:t xml:space="preserve"> eur</w:t>
      </w:r>
      <w:r w:rsidR="006E108C">
        <w:rPr>
          <w:rFonts w:ascii="Verdana" w:eastAsia="Calibri" w:hAnsi="Verdana" w:cs="Times New Roman"/>
          <w:color w:val="000000"/>
          <w:kern w:val="0"/>
          <w:sz w:val="24"/>
          <w:szCs w:val="24"/>
          <w14:ligatures w14:val="none"/>
        </w:rPr>
        <w:t>ų</w:t>
      </w:r>
      <w:r w:rsidRPr="00BA56C1">
        <w:rPr>
          <w:rFonts w:ascii="Verdana" w:eastAsia="Calibri" w:hAnsi="Verdana" w:cs="Times New Roman"/>
          <w:color w:val="000000"/>
          <w:kern w:val="0"/>
          <w:sz w:val="24"/>
          <w:szCs w:val="24"/>
          <w14:ligatures w14:val="none"/>
        </w:rPr>
        <w:t>, 00 ct).</w:t>
      </w:r>
    </w:p>
    <w:p w14:paraId="534B3479" w14:textId="74132401" w:rsidR="00261E19" w:rsidRPr="00BA56C1" w:rsidRDefault="00261E19" w:rsidP="00B10E9D">
      <w:pPr>
        <w:spacing w:after="0" w:line="240" w:lineRule="auto"/>
        <w:ind w:left="864"/>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3.2. Paslaugų įkainiai</w:t>
      </w:r>
      <w:r w:rsidR="007E5342" w:rsidRPr="00BA56C1">
        <w:rPr>
          <w:rFonts w:ascii="Verdana" w:eastAsia="Calibri" w:hAnsi="Verdana" w:cs="Times New Roman"/>
          <w:color w:val="000000"/>
          <w:kern w:val="0"/>
          <w:sz w:val="24"/>
          <w:szCs w:val="24"/>
          <w14:ligatures w14:val="none"/>
        </w:rPr>
        <w:t>:</w:t>
      </w:r>
    </w:p>
    <w:tbl>
      <w:tblPr>
        <w:tblStyle w:val="Lentelstinklelis"/>
        <w:tblW w:w="0" w:type="auto"/>
        <w:tblInd w:w="137" w:type="dxa"/>
        <w:tblLook w:val="04A0" w:firstRow="1" w:lastRow="0" w:firstColumn="1" w:lastColumn="0" w:noHBand="0" w:noVBand="1"/>
      </w:tblPr>
      <w:tblGrid>
        <w:gridCol w:w="5115"/>
        <w:gridCol w:w="4388"/>
      </w:tblGrid>
      <w:tr w:rsidR="007E5342" w:rsidRPr="00BA56C1" w14:paraId="03BEF118" w14:textId="77777777" w:rsidTr="007E5342">
        <w:tc>
          <w:tcPr>
            <w:tcW w:w="5115" w:type="dxa"/>
          </w:tcPr>
          <w:p w14:paraId="30B3D54E" w14:textId="3D8167EB" w:rsidR="007E5342" w:rsidRPr="00BA56C1" w:rsidRDefault="007E5342" w:rsidP="00B10E9D">
            <w:pPr>
              <w:rPr>
                <w:rFonts w:ascii="Verdana" w:eastAsia="Calibri" w:hAnsi="Verdana" w:cs="Times New Roman"/>
                <w:color w:val="000000"/>
                <w:sz w:val="24"/>
                <w:szCs w:val="24"/>
                <w:lang w:val="lt-LT"/>
              </w:rPr>
            </w:pPr>
            <w:r w:rsidRPr="00BA56C1">
              <w:rPr>
                <w:rFonts w:ascii="Verdana" w:eastAsia="Calibri" w:hAnsi="Verdana" w:cs="Times New Roman"/>
                <w:color w:val="000000"/>
                <w:sz w:val="24"/>
                <w:szCs w:val="24"/>
                <w:lang w:val="lt-LT"/>
              </w:rPr>
              <w:t>1 kg atliekų išvežimo kaina,</w:t>
            </w:r>
            <w:r w:rsidRPr="00BA56C1">
              <w:rPr>
                <w:rFonts w:ascii="Verdana" w:hAnsi="Verdana"/>
                <w:sz w:val="24"/>
                <w:szCs w:val="24"/>
              </w:rPr>
              <w:t xml:space="preserve"> </w:t>
            </w:r>
            <w:r w:rsidRPr="00BA56C1">
              <w:rPr>
                <w:rFonts w:ascii="Verdana" w:eastAsia="Calibri" w:hAnsi="Verdana" w:cs="Times New Roman"/>
                <w:color w:val="000000"/>
                <w:sz w:val="24"/>
                <w:szCs w:val="24"/>
                <w:lang w:val="lt-LT"/>
              </w:rPr>
              <w:t>Eur su PVM</w:t>
            </w:r>
          </w:p>
        </w:tc>
        <w:tc>
          <w:tcPr>
            <w:tcW w:w="4388" w:type="dxa"/>
          </w:tcPr>
          <w:p w14:paraId="7E0AE9F9" w14:textId="0209D240" w:rsidR="007E5342" w:rsidRPr="00BA56C1" w:rsidRDefault="00B10E9D" w:rsidP="00B10E9D">
            <w:pPr>
              <w:rPr>
                <w:rFonts w:ascii="Verdana" w:eastAsia="Calibri" w:hAnsi="Verdana" w:cs="Times New Roman"/>
                <w:b/>
                <w:bCs/>
                <w:color w:val="000000"/>
                <w:sz w:val="24"/>
                <w:szCs w:val="24"/>
                <w:lang w:val="lt-LT"/>
              </w:rPr>
            </w:pPr>
            <w:r>
              <w:rPr>
                <w:rFonts w:ascii="Verdana" w:eastAsia="Calibri" w:hAnsi="Verdana" w:cs="Times New Roman"/>
                <w:b/>
                <w:bCs/>
                <w:color w:val="000000"/>
                <w:sz w:val="24"/>
                <w:szCs w:val="24"/>
                <w:lang w:val="lt-LT"/>
              </w:rPr>
              <w:t>0,53</w:t>
            </w:r>
            <w:r w:rsidRPr="00BA56C1">
              <w:rPr>
                <w:rFonts w:ascii="Verdana" w:eastAsia="Calibri" w:hAnsi="Verdana" w:cs="Times New Roman"/>
                <w:color w:val="000000"/>
                <w:sz w:val="24"/>
                <w:szCs w:val="24"/>
                <w:lang w:val="lt-LT"/>
              </w:rPr>
              <w:t xml:space="preserve"> </w:t>
            </w:r>
            <w:r w:rsidRPr="00BA56C1">
              <w:rPr>
                <w:rFonts w:ascii="Verdana" w:eastAsia="Calibri" w:hAnsi="Verdana" w:cs="Times New Roman"/>
                <w:color w:val="000000"/>
                <w:sz w:val="24"/>
                <w:szCs w:val="24"/>
                <w:lang w:val="lt-LT"/>
              </w:rPr>
              <w:t>Eur su PVM</w:t>
            </w:r>
          </w:p>
        </w:tc>
      </w:tr>
      <w:tr w:rsidR="007E5342" w:rsidRPr="00BA56C1" w14:paraId="127CC751" w14:textId="77777777" w:rsidTr="007E5342">
        <w:tc>
          <w:tcPr>
            <w:tcW w:w="5115" w:type="dxa"/>
          </w:tcPr>
          <w:p w14:paraId="4F33CE1B" w14:textId="45DFBDA2" w:rsidR="007E5342" w:rsidRPr="00BA56C1" w:rsidRDefault="007E5342" w:rsidP="00B10E9D">
            <w:pPr>
              <w:rPr>
                <w:rFonts w:ascii="Verdana" w:eastAsia="Calibri" w:hAnsi="Verdana" w:cs="Times New Roman"/>
                <w:color w:val="000000"/>
                <w:sz w:val="24"/>
                <w:szCs w:val="24"/>
                <w:lang w:val="lt-LT"/>
              </w:rPr>
            </w:pPr>
            <w:r w:rsidRPr="00BA56C1">
              <w:rPr>
                <w:rFonts w:ascii="Verdana" w:eastAsia="Calibri" w:hAnsi="Verdana" w:cs="Times New Roman"/>
                <w:color w:val="000000"/>
                <w:sz w:val="24"/>
                <w:szCs w:val="24"/>
                <w:lang w:val="lt-LT"/>
              </w:rPr>
              <w:t>Administravimo mokestis, Eur su PVM, mėn.</w:t>
            </w:r>
          </w:p>
        </w:tc>
        <w:tc>
          <w:tcPr>
            <w:tcW w:w="4388" w:type="dxa"/>
          </w:tcPr>
          <w:p w14:paraId="1176B7FB" w14:textId="40F221A9" w:rsidR="007E5342" w:rsidRPr="00BA56C1" w:rsidRDefault="00B10E9D" w:rsidP="00B10E9D">
            <w:pPr>
              <w:rPr>
                <w:rFonts w:ascii="Verdana" w:eastAsia="Calibri" w:hAnsi="Verdana" w:cs="Times New Roman"/>
                <w:b/>
                <w:bCs/>
                <w:color w:val="000000"/>
                <w:sz w:val="24"/>
                <w:szCs w:val="24"/>
                <w:lang w:val="lt-LT"/>
              </w:rPr>
            </w:pPr>
            <w:r>
              <w:rPr>
                <w:rFonts w:ascii="Verdana" w:eastAsia="Calibri" w:hAnsi="Verdana" w:cs="Times New Roman"/>
                <w:b/>
                <w:bCs/>
                <w:color w:val="000000"/>
                <w:sz w:val="24"/>
                <w:szCs w:val="24"/>
                <w:lang w:val="lt-LT"/>
              </w:rPr>
              <w:t>87,12</w:t>
            </w:r>
            <w:r w:rsidRPr="00BA56C1">
              <w:rPr>
                <w:rFonts w:ascii="Verdana" w:eastAsia="Calibri" w:hAnsi="Verdana" w:cs="Times New Roman"/>
                <w:color w:val="000000"/>
                <w:sz w:val="24"/>
                <w:szCs w:val="24"/>
                <w:lang w:val="lt-LT"/>
              </w:rPr>
              <w:t xml:space="preserve"> </w:t>
            </w:r>
            <w:r w:rsidRPr="00BA56C1">
              <w:rPr>
                <w:rFonts w:ascii="Verdana" w:eastAsia="Calibri" w:hAnsi="Verdana" w:cs="Times New Roman"/>
                <w:color w:val="000000"/>
                <w:sz w:val="24"/>
                <w:szCs w:val="24"/>
                <w:lang w:val="lt-LT"/>
              </w:rPr>
              <w:t>Eur su PVM</w:t>
            </w:r>
          </w:p>
        </w:tc>
      </w:tr>
    </w:tbl>
    <w:p w14:paraId="66C50C20" w14:textId="7F97AD47" w:rsidR="00754AAA"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3.3. </w:t>
      </w:r>
      <w:r w:rsidR="00754AAA" w:rsidRPr="00BA56C1">
        <w:rPr>
          <w:rFonts w:ascii="Verdana" w:eastAsia="Calibri" w:hAnsi="Verdana" w:cs="Times New Roman"/>
          <w:color w:val="000000"/>
          <w:kern w:val="0"/>
          <w:sz w:val="24"/>
          <w:szCs w:val="24"/>
          <w14:ligatures w14:val="none"/>
        </w:rPr>
        <w:t xml:space="preserve"> Sutarčiai taikoma kainodara: fiksuoto įkainio kainodara.</w:t>
      </w:r>
    </w:p>
    <w:p w14:paraId="306F18C5" w14:textId="3AEE32FC" w:rsidR="00754AAA" w:rsidRPr="00BA56C1" w:rsidRDefault="00754AAA" w:rsidP="00B10E9D">
      <w:pPr>
        <w:tabs>
          <w:tab w:val="left" w:pos="1418"/>
        </w:tabs>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3.4.</w:t>
      </w:r>
      <w:r w:rsidRPr="00BA56C1">
        <w:rPr>
          <w:rFonts w:ascii="Verdana" w:eastAsia="Calibri" w:hAnsi="Verdana" w:cs="Times New Roman"/>
          <w:color w:val="000000"/>
          <w:kern w:val="0"/>
          <w:sz w:val="24"/>
          <w:szCs w:val="24"/>
          <w14:ligatures w14:val="none"/>
        </w:rPr>
        <w:tab/>
        <w:t xml:space="preserve"> Paslaugų kaina gali būti perskaičiuojama šiais atvejais:</w:t>
      </w:r>
    </w:p>
    <w:p w14:paraId="3115FBAF" w14:textId="41A3D5B0" w:rsidR="00754AAA" w:rsidRPr="00BA56C1" w:rsidRDefault="00754AAA"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3.4.1. kai pasikeičia paslaugoms taikomo pridėtinės vertės mokesčio (PVM) tarifo dydis;</w:t>
      </w:r>
    </w:p>
    <w:p w14:paraId="3365324E" w14:textId="18713509" w:rsidR="00754AAA" w:rsidRPr="00BA56C1" w:rsidRDefault="00754AAA"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3.4.2. kai kainų pokytis sudaro daugiau kaip 5 proc. pagal iš Statistikos departamento pateiktą pažymą dėl statistinės informacijos apie vidutinių mažmeninių kainų pokyčius, lyginant jį su kainų indeksu to mėnesio, kurio metu pasirašyta sutartis, atitinkamai pakitusiam procentui. Įkainių pokytis virš 5 proc. koreguojamas kai kainos didėja ir kai kainos mažėja. Kitas įkainių perskaičiavimas gali būti atliekamas po to, kai pakoreguotas įkainis vėl pakis daugiau nei 5 proc. pagal iš Statistikos departamento pateiktą pažymą dėl statistinės informacijos apie vidutinės mažmeninės kainų pokyčius, skaičiuojant nuo mėnesio, kurį atlikta paskutinė korekcija.</w:t>
      </w:r>
    </w:p>
    <w:p w14:paraId="2F291ABA" w14:textId="5868BBA4" w:rsidR="00754AAA" w:rsidRPr="00BA56C1" w:rsidRDefault="00754AAA"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3.5. Paslaugų kainos perskaičiavimą gali inicijuoti tiek Paslaugos teikėjas. tiek Paslaugos gavėjas.</w:t>
      </w:r>
    </w:p>
    <w:p w14:paraId="392F1909" w14:textId="41FC661A" w:rsidR="00261E19" w:rsidRPr="00BA56C1" w:rsidRDefault="00754AAA"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3.6. </w:t>
      </w:r>
      <w:r w:rsidR="00FA5619" w:rsidRPr="00BA56C1">
        <w:rPr>
          <w:rFonts w:ascii="Verdana" w:eastAsia="Calibri" w:hAnsi="Verdana" w:cs="Times New Roman"/>
          <w:color w:val="000000"/>
          <w:kern w:val="0"/>
          <w:sz w:val="24"/>
          <w:szCs w:val="24"/>
          <w14:ligatures w14:val="none"/>
        </w:rPr>
        <w:t>Į</w:t>
      </w:r>
      <w:r w:rsidR="00261E19" w:rsidRPr="00BA56C1">
        <w:rPr>
          <w:rFonts w:ascii="Verdana" w:eastAsia="Calibri" w:hAnsi="Verdana" w:cs="Times New Roman"/>
          <w:color w:val="000000"/>
          <w:kern w:val="0"/>
          <w:sz w:val="24"/>
          <w:szCs w:val="24"/>
          <w14:ligatures w14:val="none"/>
        </w:rPr>
        <w:t xml:space="preserve"> Paslaugų įkainius yra įskaičiuotos visos išlaidos ir mokesčiai, susiję su tinkamu Sutarties vykdymu, įskaitant PVM sąskaitos</w:t>
      </w:r>
      <w:r w:rsidR="00FA5619" w:rsidRPr="00BA56C1">
        <w:rPr>
          <w:rFonts w:ascii="Verdana" w:eastAsia="Calibri" w:hAnsi="Verdana" w:cs="Times New Roman"/>
          <w:color w:val="000000"/>
          <w:kern w:val="0"/>
          <w:sz w:val="24"/>
          <w:szCs w:val="24"/>
          <w14:ligatures w14:val="none"/>
        </w:rPr>
        <w:t xml:space="preserve"> </w:t>
      </w:r>
      <w:r w:rsidR="00261E19" w:rsidRPr="00BA56C1">
        <w:rPr>
          <w:rFonts w:ascii="Verdana" w:eastAsia="Calibri" w:hAnsi="Verdana" w:cs="Times New Roman"/>
          <w:color w:val="000000"/>
          <w:kern w:val="0"/>
          <w:sz w:val="24"/>
          <w:szCs w:val="24"/>
          <w14:ligatures w14:val="none"/>
        </w:rPr>
        <w:t>-</w:t>
      </w:r>
      <w:r w:rsidR="00FA5619" w:rsidRPr="00BA56C1">
        <w:rPr>
          <w:rFonts w:ascii="Verdana" w:eastAsia="Calibri" w:hAnsi="Verdana" w:cs="Times New Roman"/>
          <w:color w:val="000000"/>
          <w:kern w:val="0"/>
          <w:sz w:val="24"/>
          <w:szCs w:val="24"/>
          <w14:ligatures w14:val="none"/>
        </w:rPr>
        <w:t xml:space="preserve"> </w:t>
      </w:r>
      <w:r w:rsidR="00261E19" w:rsidRPr="00BA56C1">
        <w:rPr>
          <w:rFonts w:ascii="Verdana" w:eastAsia="Calibri" w:hAnsi="Verdana" w:cs="Times New Roman"/>
          <w:color w:val="000000"/>
          <w:kern w:val="0"/>
          <w:sz w:val="24"/>
          <w:szCs w:val="24"/>
          <w14:ligatures w14:val="none"/>
        </w:rPr>
        <w:t>faktūros pateikimą naudojantis informacinės sistemos priemonėmis, kaip numatyta LR Viešųjų pirkimų įstatymo 22 straipsnio 3 dalyje. Paslaugų teikėjas vykdo visas mokestines prievoles, kurios gali atsirasti teikiant Sutartyje nurodytas Paslaugas, ir prisiima visą riziką, susijusią su mokestinių prievolių pasikeitimu ar atsiradimu (jei toks atvejis būtų).</w:t>
      </w:r>
    </w:p>
    <w:p w14:paraId="5EE030F4" w14:textId="558DF4FD"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3.</w:t>
      </w:r>
      <w:r w:rsidR="00754AAA" w:rsidRPr="00BA56C1">
        <w:rPr>
          <w:rFonts w:ascii="Verdana" w:eastAsia="Calibri" w:hAnsi="Verdana" w:cs="Times New Roman"/>
          <w:color w:val="000000"/>
          <w:kern w:val="0"/>
          <w:sz w:val="24"/>
          <w:szCs w:val="24"/>
          <w14:ligatures w14:val="none"/>
        </w:rPr>
        <w:t>7</w:t>
      </w:r>
      <w:r w:rsidRPr="00BA56C1">
        <w:rPr>
          <w:rFonts w:ascii="Verdana" w:eastAsia="Calibri" w:hAnsi="Verdana" w:cs="Times New Roman"/>
          <w:color w:val="000000"/>
          <w:kern w:val="0"/>
          <w:sz w:val="24"/>
          <w:szCs w:val="24"/>
          <w14:ligatures w14:val="none"/>
        </w:rPr>
        <w:t>. Už faktiškai kokybiškai ir laiku suteiktas Paslaugas pagal Sutarties 3.2 punkte numatytus įkainius Paslaugų gavėjas įsipareigoja atsiskaityti su Paslaugų teikėju per 30 (trisdešimt) kalendorinių dienų nuo PVM sąskaitos-faktūros gavimo dienos. Atsiskaitymas už praėjusį mėnesį faktiškai suteiktas Paslaugas vykdomas bankiniu pavedimu per 30 (trisdešimt) kalendorinių dienų nuo Paslaugų suteikimą patvirtinančio dokumento pasirašymo ir PVM sąskaitos-faktūros pateikimo dienos. Sąskaita-faktūra pateikiama per sistemą „</w:t>
      </w:r>
      <w:r w:rsidR="006E108C">
        <w:rPr>
          <w:rFonts w:ascii="Verdana" w:eastAsia="Calibri" w:hAnsi="Verdana" w:cs="Times New Roman"/>
          <w:color w:val="000000"/>
          <w:kern w:val="0"/>
          <w:sz w:val="24"/>
          <w:szCs w:val="24"/>
          <w14:ligatures w14:val="none"/>
        </w:rPr>
        <w:t>SABIS</w:t>
      </w:r>
      <w:r w:rsidRPr="00BA56C1">
        <w:rPr>
          <w:rFonts w:ascii="Verdana" w:eastAsia="Calibri" w:hAnsi="Verdana" w:cs="Times New Roman"/>
          <w:color w:val="000000"/>
          <w:kern w:val="0"/>
          <w:sz w:val="24"/>
          <w:szCs w:val="24"/>
          <w14:ligatures w14:val="none"/>
        </w:rPr>
        <w:t>".</w:t>
      </w:r>
    </w:p>
    <w:p w14:paraId="169E171D" w14:textId="77777777" w:rsidR="001B3EF3" w:rsidRPr="00BA56C1" w:rsidRDefault="001B3EF3" w:rsidP="00B10E9D">
      <w:pPr>
        <w:spacing w:after="0" w:line="240" w:lineRule="auto"/>
        <w:ind w:left="72" w:right="72" w:firstLine="792"/>
        <w:jc w:val="both"/>
        <w:rPr>
          <w:rFonts w:ascii="Verdana" w:eastAsia="Calibri" w:hAnsi="Verdana" w:cs="Times New Roman"/>
          <w:color w:val="000000"/>
          <w:kern w:val="0"/>
          <w:sz w:val="24"/>
          <w:szCs w:val="24"/>
          <w14:ligatures w14:val="none"/>
        </w:rPr>
      </w:pPr>
    </w:p>
    <w:p w14:paraId="59C2F3CE" w14:textId="0D9A0EA6" w:rsidR="00261E19" w:rsidRPr="00BA56C1" w:rsidRDefault="00261E19" w:rsidP="00B10E9D">
      <w:pPr>
        <w:spacing w:after="0" w:line="240" w:lineRule="auto"/>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4. ŠALI</w:t>
      </w:r>
      <w:r w:rsidR="001B3EF3" w:rsidRPr="00BA56C1">
        <w:rPr>
          <w:rFonts w:ascii="Verdana" w:eastAsia="Calibri" w:hAnsi="Verdana" w:cs="Times New Roman"/>
          <w:b/>
          <w:color w:val="000000"/>
          <w:kern w:val="0"/>
          <w:sz w:val="24"/>
          <w:szCs w:val="24"/>
          <w14:ligatures w14:val="none"/>
        </w:rPr>
        <w:t xml:space="preserve">Ų </w:t>
      </w:r>
      <w:r w:rsidRPr="00BA56C1">
        <w:rPr>
          <w:rFonts w:ascii="Verdana" w:eastAsia="Calibri" w:hAnsi="Verdana" w:cs="Times New Roman"/>
          <w:b/>
          <w:color w:val="000000"/>
          <w:kern w:val="0"/>
          <w:sz w:val="24"/>
          <w:szCs w:val="24"/>
          <w14:ligatures w14:val="none"/>
        </w:rPr>
        <w:t xml:space="preserve"> ĮSIPAREIGOJIMAI</w:t>
      </w:r>
    </w:p>
    <w:p w14:paraId="667E3FE1" w14:textId="77777777" w:rsidR="001B3EF3" w:rsidRPr="00BA56C1" w:rsidRDefault="001B3EF3" w:rsidP="00B10E9D">
      <w:pPr>
        <w:spacing w:after="0" w:line="240" w:lineRule="auto"/>
        <w:jc w:val="center"/>
        <w:rPr>
          <w:rFonts w:ascii="Verdana" w:eastAsia="Calibri" w:hAnsi="Verdana" w:cs="Times New Roman"/>
          <w:b/>
          <w:color w:val="000000"/>
          <w:kern w:val="0"/>
          <w:sz w:val="24"/>
          <w:szCs w:val="24"/>
          <w14:ligatures w14:val="none"/>
        </w:rPr>
      </w:pPr>
    </w:p>
    <w:p w14:paraId="271006A5" w14:textId="77777777" w:rsidR="00261E19" w:rsidRPr="00BA56C1" w:rsidRDefault="00261E19" w:rsidP="00B10E9D">
      <w:pPr>
        <w:spacing w:after="0" w:line="240" w:lineRule="auto"/>
        <w:ind w:left="864"/>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4.1. Paslaugų teikėjas įsipareigoja:</w:t>
      </w:r>
    </w:p>
    <w:p w14:paraId="2CDBB57E" w14:textId="5BD86464" w:rsidR="00261E19" w:rsidRPr="00BA56C1" w:rsidRDefault="00261E19" w:rsidP="00B10E9D">
      <w:pPr>
        <w:spacing w:after="0" w:line="240" w:lineRule="auto"/>
        <w:ind w:left="864"/>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4.1.1. turėti Paslaugoms teikti reikalingą licenciją</w:t>
      </w:r>
      <w:r w:rsidR="00FA5619" w:rsidRPr="00BA56C1">
        <w:rPr>
          <w:rFonts w:ascii="Verdana" w:eastAsia="Calibri" w:hAnsi="Verdana" w:cs="Times New Roman"/>
          <w:color w:val="000000"/>
          <w:kern w:val="0"/>
          <w:sz w:val="24"/>
          <w:szCs w:val="24"/>
          <w14:ligatures w14:val="none"/>
        </w:rPr>
        <w:t>;</w:t>
      </w:r>
    </w:p>
    <w:p w14:paraId="03CE7C8B" w14:textId="10276B60"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4.1.2. tinkamai ir laiku teikti kokybiškas Paslaugas Paslaugų gavėjui pagal Sutartį, savo rizika bei sąskaita kaip įmanoma rūpestingai bei efektyviai, įskaitant, bet neapsiribojant, Paslaugų teikimą pagal geriausius visuotinai </w:t>
      </w:r>
      <w:r w:rsidRPr="00BA56C1">
        <w:rPr>
          <w:rFonts w:ascii="Verdana" w:eastAsia="Calibri" w:hAnsi="Verdana" w:cs="Times New Roman"/>
          <w:color w:val="000000"/>
          <w:kern w:val="0"/>
          <w:sz w:val="24"/>
          <w:szCs w:val="24"/>
          <w14:ligatures w14:val="none"/>
        </w:rPr>
        <w:lastRenderedPageBreak/>
        <w:t>pripažįstamus profesinius, techninius standartus ir praktiką, panaudodamas visus reikiamus įgūdžius, žinias</w:t>
      </w:r>
      <w:r w:rsidR="00FA5619" w:rsidRPr="00BA56C1">
        <w:rPr>
          <w:rFonts w:ascii="Verdana" w:eastAsia="Calibri" w:hAnsi="Verdana" w:cs="Times New Roman"/>
          <w:color w:val="000000"/>
          <w:kern w:val="0"/>
          <w:sz w:val="24"/>
          <w:szCs w:val="24"/>
          <w14:ligatures w14:val="none"/>
        </w:rPr>
        <w:t>;</w:t>
      </w:r>
    </w:p>
    <w:p w14:paraId="238C84D7" w14:textId="175DECEA"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4.1.3. užtikrinti atliekų surinkimo kokybę, įskaitant transporto priemonių techninę būklę ir </w:t>
      </w:r>
      <w:r w:rsidR="00FA5619" w:rsidRPr="00BA56C1">
        <w:rPr>
          <w:rFonts w:ascii="Verdana" w:eastAsia="Calibri" w:hAnsi="Verdana" w:cs="Times New Roman"/>
          <w:color w:val="000000"/>
          <w:kern w:val="0"/>
          <w:sz w:val="24"/>
          <w:szCs w:val="24"/>
          <w14:ligatures w14:val="none"/>
        </w:rPr>
        <w:t>aptarnaujančio</w:t>
      </w:r>
      <w:r w:rsidRPr="00BA56C1">
        <w:rPr>
          <w:rFonts w:ascii="Verdana" w:eastAsia="Calibri" w:hAnsi="Verdana" w:cs="Times New Roman"/>
          <w:color w:val="000000"/>
          <w:kern w:val="0"/>
          <w:sz w:val="24"/>
          <w:szCs w:val="24"/>
          <w14:ligatures w14:val="none"/>
        </w:rPr>
        <w:t xml:space="preserve"> personalo kvalifikaciją, transporto ir personalo tvarkingą išvaizdą, darbo vietos švarą atliekų surinkimo ir išvežimo metu</w:t>
      </w:r>
      <w:r w:rsidR="00FA5619" w:rsidRPr="00BA56C1">
        <w:rPr>
          <w:rFonts w:ascii="Verdana" w:eastAsia="Calibri" w:hAnsi="Verdana" w:cs="Times New Roman"/>
          <w:color w:val="000000"/>
          <w:kern w:val="0"/>
          <w:sz w:val="24"/>
          <w:szCs w:val="24"/>
          <w14:ligatures w14:val="none"/>
        </w:rPr>
        <w:t>;</w:t>
      </w:r>
    </w:p>
    <w:p w14:paraId="48AB0277" w14:textId="6B04C0D0" w:rsidR="00261E19" w:rsidRPr="00BA56C1" w:rsidRDefault="00261E19" w:rsidP="00B10E9D">
      <w:pPr>
        <w:spacing w:after="0" w:line="240" w:lineRule="auto"/>
        <w:ind w:firstLine="851"/>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4.1.4. teikiant Paslaugas laikytis darbų saugos, higienos bei sanitarijos reikalavimų</w:t>
      </w:r>
      <w:r w:rsidR="00FA5619" w:rsidRPr="00BA56C1">
        <w:rPr>
          <w:rFonts w:ascii="Verdana" w:eastAsia="Calibri" w:hAnsi="Verdana" w:cs="Times New Roman"/>
          <w:color w:val="000000"/>
          <w:kern w:val="0"/>
          <w:sz w:val="24"/>
          <w:szCs w:val="24"/>
          <w14:ligatures w14:val="none"/>
        </w:rPr>
        <w:t>;</w:t>
      </w:r>
    </w:p>
    <w:p w14:paraId="638A5E81" w14:textId="0692984C"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4.1.5. užtikrinti, kad Paslaugos gavėjo surinktos atliekos bus pervežtos, panaudotos ar kitaip sutvarkytos teisės aktų nustatyta tvarka. Tuo atveju, jei taps žinomi faktai, kad iš Paslaugos </w:t>
      </w:r>
      <w:r w:rsidR="00FA5619" w:rsidRPr="00BA56C1">
        <w:rPr>
          <w:rFonts w:ascii="Verdana" w:eastAsia="Calibri" w:hAnsi="Verdana" w:cs="Times New Roman"/>
          <w:color w:val="000000"/>
          <w:kern w:val="0"/>
          <w:sz w:val="24"/>
          <w:szCs w:val="24"/>
          <w14:ligatures w14:val="none"/>
        </w:rPr>
        <w:t>gavėjo</w:t>
      </w:r>
      <w:r w:rsidRPr="00BA56C1">
        <w:rPr>
          <w:rFonts w:ascii="Verdana" w:eastAsia="Calibri" w:hAnsi="Verdana" w:cs="Times New Roman"/>
          <w:color w:val="000000"/>
          <w:kern w:val="0"/>
          <w:sz w:val="24"/>
          <w:szCs w:val="24"/>
          <w14:ligatures w14:val="none"/>
        </w:rPr>
        <w:t xml:space="preserve"> surinktos atliekos buvo panaudotos</w:t>
      </w:r>
      <w:r w:rsidR="00FA5619" w:rsidRPr="00BA56C1">
        <w:rPr>
          <w:rFonts w:ascii="Verdana" w:eastAsia="Calibri" w:hAnsi="Verdana" w:cs="Times New Roman"/>
          <w:color w:val="000000"/>
          <w:kern w:val="0"/>
          <w:sz w:val="24"/>
          <w:szCs w:val="24"/>
          <w14:ligatures w14:val="none"/>
        </w:rPr>
        <w:t xml:space="preserve"> ar </w:t>
      </w:r>
      <w:r w:rsidRPr="00BA56C1">
        <w:rPr>
          <w:rFonts w:ascii="Verdana" w:eastAsia="Calibri" w:hAnsi="Verdana" w:cs="Times New Roman"/>
          <w:color w:val="000000"/>
          <w:kern w:val="0"/>
          <w:sz w:val="24"/>
          <w:szCs w:val="24"/>
          <w14:ligatures w14:val="none"/>
        </w:rPr>
        <w:t>pašalintos neteisėtais būdais, visa atsakomybė tenka Paslaugos teikėjui</w:t>
      </w:r>
      <w:r w:rsidR="00FA5619" w:rsidRPr="00BA56C1">
        <w:rPr>
          <w:rFonts w:ascii="Verdana" w:eastAsia="Calibri" w:hAnsi="Verdana" w:cs="Times New Roman"/>
          <w:color w:val="000000"/>
          <w:kern w:val="0"/>
          <w:sz w:val="24"/>
          <w:szCs w:val="24"/>
          <w14:ligatures w14:val="none"/>
        </w:rPr>
        <w:t>;</w:t>
      </w:r>
    </w:p>
    <w:p w14:paraId="4E585B72" w14:textId="4F416B0C"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4.1.6. laikytis aplinkos apsaugos kriterijų, t. y, Paslaugų teikėjas teikdamas Paslaugas savo veikloje privalo taikyti aplinkos apsaugos vadybos sistem</w:t>
      </w:r>
      <w:r w:rsidR="00FA5619" w:rsidRPr="00BA56C1">
        <w:rPr>
          <w:rFonts w:ascii="Verdana" w:eastAsia="Calibri" w:hAnsi="Verdana" w:cs="Times New Roman"/>
          <w:color w:val="000000"/>
          <w:kern w:val="0"/>
          <w:sz w:val="24"/>
          <w:szCs w:val="24"/>
          <w14:ligatures w14:val="none"/>
        </w:rPr>
        <w:t>ų</w:t>
      </w:r>
      <w:r w:rsidRPr="00BA56C1">
        <w:rPr>
          <w:rFonts w:ascii="Verdana" w:eastAsia="Calibri" w:hAnsi="Verdana" w:cs="Times New Roman"/>
          <w:color w:val="000000"/>
          <w:kern w:val="0"/>
          <w:sz w:val="24"/>
          <w:szCs w:val="24"/>
          <w14:ligatures w14:val="none"/>
        </w:rPr>
        <w:t xml:space="preserve"> standartą LST EN ISO 14001.</w:t>
      </w:r>
    </w:p>
    <w:p w14:paraId="1EC82075" w14:textId="77777777" w:rsidR="00FA5619" w:rsidRPr="00BA56C1" w:rsidRDefault="00FA5619" w:rsidP="00B10E9D">
      <w:pPr>
        <w:tabs>
          <w:tab w:val="decimal" w:pos="1152"/>
        </w:tabs>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4.1.</w:t>
      </w:r>
      <w:r w:rsidR="00261E19" w:rsidRPr="00BA56C1">
        <w:rPr>
          <w:rFonts w:ascii="Verdana" w:eastAsia="Calibri" w:hAnsi="Verdana" w:cs="Times New Roman"/>
          <w:color w:val="000000"/>
          <w:kern w:val="0"/>
          <w:sz w:val="24"/>
          <w:szCs w:val="24"/>
          <w14:ligatures w14:val="none"/>
        </w:rPr>
        <w:t xml:space="preserve">7. laiku parengti ir </w:t>
      </w:r>
      <w:r w:rsidRPr="00BA56C1">
        <w:rPr>
          <w:rFonts w:ascii="Verdana" w:eastAsia="Calibri" w:hAnsi="Verdana" w:cs="Times New Roman"/>
          <w:color w:val="000000"/>
          <w:kern w:val="0"/>
          <w:sz w:val="24"/>
          <w:szCs w:val="24"/>
          <w14:ligatures w14:val="none"/>
        </w:rPr>
        <w:t xml:space="preserve">pateikti </w:t>
      </w:r>
      <w:r w:rsidR="00261E19" w:rsidRPr="00BA56C1">
        <w:rPr>
          <w:rFonts w:ascii="Verdana" w:eastAsia="Calibri" w:hAnsi="Verdana" w:cs="Times New Roman"/>
          <w:color w:val="000000"/>
          <w:kern w:val="0"/>
          <w:sz w:val="24"/>
          <w:szCs w:val="24"/>
          <w14:ligatures w14:val="none"/>
        </w:rPr>
        <w:t xml:space="preserve">Paslaugų gavėjui surinktų atliekų apskaitos dokumentus. </w:t>
      </w:r>
    </w:p>
    <w:p w14:paraId="75F75A61" w14:textId="5F06B12E" w:rsidR="00FA5619" w:rsidRPr="00BA56C1" w:rsidRDefault="00FA5619" w:rsidP="00B10E9D">
      <w:pPr>
        <w:tabs>
          <w:tab w:val="decimal" w:pos="1152"/>
        </w:tabs>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w:t>
      </w:r>
      <w:r w:rsidR="00261E19" w:rsidRPr="00BA56C1">
        <w:rPr>
          <w:rFonts w:ascii="Verdana" w:eastAsia="Calibri" w:hAnsi="Verdana" w:cs="Times New Roman"/>
          <w:color w:val="000000"/>
          <w:kern w:val="0"/>
          <w:sz w:val="24"/>
          <w:szCs w:val="24"/>
          <w14:ligatures w14:val="none"/>
        </w:rPr>
        <w:t xml:space="preserve">.1.8. nedelsiant raštu informuoti </w:t>
      </w:r>
      <w:r w:rsidRPr="00BA56C1">
        <w:rPr>
          <w:rFonts w:ascii="Verdana" w:eastAsia="Calibri" w:hAnsi="Verdana" w:cs="Times New Roman"/>
          <w:color w:val="000000"/>
          <w:kern w:val="0"/>
          <w:sz w:val="24"/>
          <w:szCs w:val="24"/>
          <w14:ligatures w14:val="none"/>
        </w:rPr>
        <w:t>Paslaugų</w:t>
      </w:r>
      <w:r w:rsidR="00261E19" w:rsidRPr="00BA56C1">
        <w:rPr>
          <w:rFonts w:ascii="Verdana" w:eastAsia="Calibri" w:hAnsi="Verdana" w:cs="Times New Roman"/>
          <w:color w:val="000000"/>
          <w:kern w:val="0"/>
          <w:sz w:val="24"/>
          <w:szCs w:val="24"/>
          <w14:ligatures w14:val="none"/>
        </w:rPr>
        <w:t xml:space="preserve"> gavėją apie bet kurias aplinkybes, kurios </w:t>
      </w:r>
      <w:r w:rsidRPr="00BA56C1">
        <w:rPr>
          <w:rFonts w:ascii="Verdana" w:eastAsia="Calibri" w:hAnsi="Verdana" w:cs="Times New Roman"/>
          <w:color w:val="000000"/>
          <w:kern w:val="0"/>
          <w:sz w:val="24"/>
          <w:szCs w:val="24"/>
          <w14:ligatures w14:val="none"/>
        </w:rPr>
        <w:t>t</w:t>
      </w:r>
      <w:r w:rsidR="00261E19" w:rsidRPr="00BA56C1">
        <w:rPr>
          <w:rFonts w:ascii="Verdana" w:eastAsia="Calibri" w:hAnsi="Verdana" w:cs="Times New Roman"/>
          <w:color w:val="000000"/>
          <w:kern w:val="0"/>
          <w:sz w:val="24"/>
          <w:szCs w:val="24"/>
          <w14:ligatures w14:val="none"/>
        </w:rPr>
        <w:t>rukdo</w:t>
      </w:r>
      <w:r w:rsidRPr="00BA56C1">
        <w:rPr>
          <w:rFonts w:ascii="Verdana" w:eastAsia="Calibri" w:hAnsi="Verdana" w:cs="Times New Roman"/>
          <w:color w:val="000000"/>
          <w:kern w:val="0"/>
          <w:sz w:val="24"/>
          <w:szCs w:val="24"/>
          <w14:ligatures w14:val="none"/>
        </w:rPr>
        <w:t xml:space="preserve"> </w:t>
      </w:r>
      <w:r w:rsidR="00261E19" w:rsidRPr="00BA56C1">
        <w:rPr>
          <w:rFonts w:ascii="Verdana" w:eastAsia="Calibri" w:hAnsi="Verdana" w:cs="Times New Roman"/>
          <w:color w:val="000000"/>
          <w:kern w:val="0"/>
          <w:sz w:val="24"/>
          <w:szCs w:val="24"/>
          <w14:ligatures w14:val="none"/>
        </w:rPr>
        <w:t xml:space="preserve">ar gali sutrukdyti Paslaugų teikėjui užbaigti/suteikti paslaugų teikimą nustatytais terminais. </w:t>
      </w:r>
    </w:p>
    <w:p w14:paraId="0AC52C5D" w14:textId="4ED5AA69" w:rsidR="00261E19" w:rsidRPr="00BA56C1" w:rsidRDefault="00261E19" w:rsidP="00B10E9D">
      <w:pPr>
        <w:tabs>
          <w:tab w:val="decimal" w:pos="1152"/>
        </w:tabs>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4.2. Paslaugų gavėjas įsipareigoja:</w:t>
      </w:r>
    </w:p>
    <w:p w14:paraId="4943B55D" w14:textId="77777777"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4.2.1. bendradarbiauti su Paslaugų teikėju ir suteikti jam visą turimą informaciją ir/ar dokumentus, kurie gali būti reikalingi tinkamam Sutarties vykdymui.</w:t>
      </w:r>
    </w:p>
    <w:p w14:paraId="459198DC" w14:textId="5B86C785"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4.2.2. priimti suteiktas kokybiškas Paslaugas bei per Sutarties 3.4 punkte nustatytą terminą apmokėti Paslaugų teikėjui už laiku ir kokybiškai suteiktas Paslaugas, atitinkančias Sutartyje numatytus reikalavimus bei suteiktas laikantis nusistovėjusios praktikos ir atitinkamos profesijos standartų, numatytų tokios rūšies paslaugų teikimui, pervedant pinigus Paslaugų teikėjo </w:t>
      </w:r>
      <w:r w:rsidR="00FA5619" w:rsidRPr="00BA56C1">
        <w:rPr>
          <w:rFonts w:ascii="Verdana" w:eastAsia="Calibri" w:hAnsi="Verdana" w:cs="Times New Roman"/>
          <w:color w:val="000000"/>
          <w:kern w:val="0"/>
          <w:sz w:val="24"/>
          <w:szCs w:val="24"/>
          <w14:ligatures w14:val="none"/>
        </w:rPr>
        <w:t xml:space="preserve">Šalių </w:t>
      </w:r>
      <w:r w:rsidRPr="00BA56C1">
        <w:rPr>
          <w:rFonts w:ascii="Verdana" w:eastAsia="Calibri" w:hAnsi="Verdana" w:cs="Times New Roman"/>
          <w:color w:val="000000"/>
          <w:kern w:val="0"/>
          <w:sz w:val="24"/>
          <w:szCs w:val="24"/>
          <w14:ligatures w14:val="none"/>
        </w:rPr>
        <w:t>rekvizituose (Sutarties 9 skyrius) nurodytą atsiskaitomąją sąskaitą.</w:t>
      </w:r>
    </w:p>
    <w:p w14:paraId="7DA21539" w14:textId="77777777"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4.2.3. pagal galimybes, sudaryti Paslaugų teikėjo darbuotojams kiek įmanoma patogesnes sąlygas pasikrauti atliekas.</w:t>
      </w:r>
    </w:p>
    <w:p w14:paraId="299F8042" w14:textId="77777777" w:rsidR="00FA5619" w:rsidRPr="00BA56C1" w:rsidRDefault="00FA5619" w:rsidP="00B10E9D">
      <w:pPr>
        <w:spacing w:after="0" w:line="240" w:lineRule="auto"/>
        <w:ind w:right="72" w:firstLine="864"/>
        <w:jc w:val="both"/>
        <w:rPr>
          <w:rFonts w:ascii="Verdana" w:eastAsia="Calibri" w:hAnsi="Verdana" w:cs="Times New Roman"/>
          <w:color w:val="000000"/>
          <w:kern w:val="0"/>
          <w:sz w:val="24"/>
          <w:szCs w:val="24"/>
          <w14:ligatures w14:val="none"/>
        </w:rPr>
      </w:pPr>
    </w:p>
    <w:p w14:paraId="4E151BB9" w14:textId="53A1E959" w:rsidR="00261E19" w:rsidRPr="00BA56C1" w:rsidRDefault="00261E19" w:rsidP="00B10E9D">
      <w:pPr>
        <w:pStyle w:val="Sraopastraipa"/>
        <w:numPr>
          <w:ilvl w:val="0"/>
          <w:numId w:val="3"/>
        </w:numPr>
        <w:tabs>
          <w:tab w:val="decimal" w:pos="216"/>
          <w:tab w:val="decimal" w:pos="1224"/>
        </w:tabs>
        <w:spacing w:after="0" w:line="240" w:lineRule="auto"/>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ŠALIŲ ATSAKOMYBĖ IR NENUGALIMA JĖGA (FORCE MAJEURE)</w:t>
      </w:r>
    </w:p>
    <w:p w14:paraId="3F63ED30" w14:textId="77777777" w:rsidR="00FA5619" w:rsidRPr="00BA56C1" w:rsidRDefault="00FA5619" w:rsidP="00B10E9D">
      <w:pPr>
        <w:tabs>
          <w:tab w:val="decimal" w:pos="216"/>
          <w:tab w:val="decimal" w:pos="1224"/>
        </w:tabs>
        <w:spacing w:after="0" w:line="240" w:lineRule="auto"/>
        <w:ind w:left="936"/>
        <w:rPr>
          <w:rFonts w:ascii="Verdana" w:eastAsia="Calibri" w:hAnsi="Verdana" w:cs="Times New Roman"/>
          <w:b/>
          <w:color w:val="000000"/>
          <w:kern w:val="0"/>
          <w:sz w:val="24"/>
          <w:szCs w:val="24"/>
          <w14:ligatures w14:val="none"/>
        </w:rPr>
      </w:pPr>
    </w:p>
    <w:p w14:paraId="1AD57754" w14:textId="0455DB6C"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5.1. Jei Paslaugų gavėjas be pateisinamos priežasties laiku nesumoka už suteiktas Paslaugas, tuomet Paslaugų gavėjas, Paslaugų teikėjo reikalavimu, pastarajam moka 0,</w:t>
      </w:r>
      <w:r w:rsidR="00FA5619" w:rsidRPr="00BA56C1">
        <w:rPr>
          <w:rFonts w:ascii="Verdana" w:eastAsia="Calibri" w:hAnsi="Verdana" w:cs="Times New Roman"/>
          <w:color w:val="000000"/>
          <w:kern w:val="0"/>
          <w:sz w:val="24"/>
          <w:szCs w:val="24"/>
          <w14:ligatures w14:val="none"/>
        </w:rPr>
        <w:t>0</w:t>
      </w:r>
      <w:r w:rsidRPr="00BA56C1">
        <w:rPr>
          <w:rFonts w:ascii="Verdana" w:eastAsia="Calibri" w:hAnsi="Verdana" w:cs="Times New Roman"/>
          <w:color w:val="000000"/>
          <w:kern w:val="0"/>
          <w:sz w:val="24"/>
          <w:szCs w:val="24"/>
          <w14:ligatures w14:val="none"/>
        </w:rPr>
        <w:t>2 proc. dydži</w:t>
      </w:r>
      <w:r w:rsidR="00FA5619" w:rsidRPr="00BA56C1">
        <w:rPr>
          <w:rFonts w:ascii="Verdana" w:eastAsia="Calibri" w:hAnsi="Verdana" w:cs="Times New Roman"/>
          <w:color w:val="000000"/>
          <w:kern w:val="0"/>
          <w:sz w:val="24"/>
          <w:szCs w:val="24"/>
          <w14:ligatures w14:val="none"/>
        </w:rPr>
        <w:t xml:space="preserve">o </w:t>
      </w:r>
      <w:r w:rsidRPr="00BA56C1">
        <w:rPr>
          <w:rFonts w:ascii="Verdana" w:eastAsia="Calibri" w:hAnsi="Verdana" w:cs="Times New Roman"/>
          <w:color w:val="000000"/>
          <w:kern w:val="0"/>
          <w:sz w:val="24"/>
          <w:szCs w:val="24"/>
          <w14:ligatures w14:val="none"/>
        </w:rPr>
        <w:t xml:space="preserve"> delspinigius nuo neapmokėtos Paslaug</w:t>
      </w:r>
      <w:r w:rsidR="00FA5619" w:rsidRPr="00BA56C1">
        <w:rPr>
          <w:rFonts w:ascii="Verdana" w:eastAsia="Calibri" w:hAnsi="Verdana" w:cs="Times New Roman"/>
          <w:color w:val="000000"/>
          <w:kern w:val="0"/>
          <w:sz w:val="24"/>
          <w:szCs w:val="24"/>
          <w14:ligatures w14:val="none"/>
        </w:rPr>
        <w:t>ų</w:t>
      </w:r>
      <w:r w:rsidRPr="00BA56C1">
        <w:rPr>
          <w:rFonts w:ascii="Verdana" w:eastAsia="Calibri" w:hAnsi="Verdana" w:cs="Times New Roman"/>
          <w:color w:val="000000"/>
          <w:kern w:val="0"/>
          <w:sz w:val="24"/>
          <w:szCs w:val="24"/>
          <w14:ligatures w14:val="none"/>
        </w:rPr>
        <w:t xml:space="preserve"> teikimo kainos (sumos), už kiekvieną uždelstą kalendorinę dieną. Delspinigių sumokėjimas neatleidžia Šalių nuo pareigos vykdyti šioje Sutartyje prisiimtus įsipareigojimus.</w:t>
      </w:r>
    </w:p>
    <w:p w14:paraId="0A4F934E" w14:textId="0625A416"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5.2. Jei Paslaugos teikėjas Sutartyje ar Šali</w:t>
      </w:r>
      <w:r w:rsidR="00FA5619" w:rsidRPr="00BA56C1">
        <w:rPr>
          <w:rFonts w:ascii="Verdana" w:eastAsia="Calibri" w:hAnsi="Verdana" w:cs="Times New Roman"/>
          <w:color w:val="000000"/>
          <w:kern w:val="0"/>
          <w:sz w:val="24"/>
          <w:szCs w:val="24"/>
          <w14:ligatures w14:val="none"/>
        </w:rPr>
        <w:t>ų</w:t>
      </w:r>
      <w:r w:rsidRPr="00BA56C1">
        <w:rPr>
          <w:rFonts w:ascii="Verdana" w:eastAsia="Calibri" w:hAnsi="Verdana" w:cs="Times New Roman"/>
          <w:color w:val="000000"/>
          <w:kern w:val="0"/>
          <w:sz w:val="24"/>
          <w:szCs w:val="24"/>
          <w14:ligatures w14:val="none"/>
        </w:rPr>
        <w:t xml:space="preserve"> susitarimu nustatytais terminais nesuteikia Paslaugų, tuomet Paslaugos teikėjas, Paslaugos gavėjo reikalavi</w:t>
      </w:r>
      <w:r w:rsidR="00FA5619" w:rsidRPr="00BA56C1">
        <w:rPr>
          <w:rFonts w:ascii="Verdana" w:eastAsia="Calibri" w:hAnsi="Verdana" w:cs="Times New Roman"/>
          <w:color w:val="000000"/>
          <w:kern w:val="0"/>
          <w:sz w:val="24"/>
          <w:szCs w:val="24"/>
          <w14:ligatures w14:val="none"/>
        </w:rPr>
        <w:t>m</w:t>
      </w:r>
      <w:r w:rsidRPr="00BA56C1">
        <w:rPr>
          <w:rFonts w:ascii="Verdana" w:eastAsia="Calibri" w:hAnsi="Verdana" w:cs="Times New Roman"/>
          <w:color w:val="000000"/>
          <w:kern w:val="0"/>
          <w:sz w:val="24"/>
          <w:szCs w:val="24"/>
          <w14:ligatures w14:val="none"/>
        </w:rPr>
        <w:t>u, moka pastarajam 0,</w:t>
      </w:r>
      <w:r w:rsidR="00FA5619" w:rsidRPr="00BA56C1">
        <w:rPr>
          <w:rFonts w:ascii="Verdana" w:eastAsia="Calibri" w:hAnsi="Verdana" w:cs="Times New Roman"/>
          <w:color w:val="000000"/>
          <w:kern w:val="0"/>
          <w:sz w:val="24"/>
          <w:szCs w:val="24"/>
          <w14:ligatures w14:val="none"/>
        </w:rPr>
        <w:t>0</w:t>
      </w:r>
      <w:r w:rsidRPr="00BA56C1">
        <w:rPr>
          <w:rFonts w:ascii="Verdana" w:eastAsia="Calibri" w:hAnsi="Verdana" w:cs="Times New Roman"/>
          <w:color w:val="000000"/>
          <w:kern w:val="0"/>
          <w:sz w:val="24"/>
          <w:szCs w:val="24"/>
          <w14:ligatures w14:val="none"/>
        </w:rPr>
        <w:t>2 proc. dydžio delspinigius, skaičiuojamus nuo maksimalios 12 mėnesių Sutarties kainos, už kiekvieną uždelstą kalendorinę dieną. Delspinigių sumokėjimas neatleidžia Šalių nuo pareigos vykdyti šioje Sutartyje prisiimtus įsipareigojimus.</w:t>
      </w:r>
    </w:p>
    <w:p w14:paraId="29D2DD3F" w14:textId="77777777"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5.3. Jeigu Paslaugos teikėjas po Sutarties pasirašymo atsisako vykdyti Sutartį, tuomet Paslaugos gavėjo reikalavimu, turi pastarajam sumokėti 500 Eur (penkių šimtų eurų) dydžio baudą.</w:t>
      </w:r>
    </w:p>
    <w:p w14:paraId="197E7F6C" w14:textId="308566BC"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lastRenderedPageBreak/>
        <w:t xml:space="preserve">5.4. Atsiradus </w:t>
      </w:r>
      <w:r w:rsidRPr="00BA56C1">
        <w:rPr>
          <w:rFonts w:ascii="Verdana" w:eastAsia="Calibri" w:hAnsi="Verdana" w:cs="Times New Roman"/>
          <w:i/>
          <w:color w:val="000000"/>
          <w:kern w:val="0"/>
          <w:sz w:val="24"/>
          <w:szCs w:val="24"/>
          <w14:ligatures w14:val="none"/>
        </w:rPr>
        <w:t xml:space="preserve">force majeure </w:t>
      </w:r>
      <w:r w:rsidRPr="00BA56C1">
        <w:rPr>
          <w:rFonts w:ascii="Verdana" w:eastAsia="Calibri" w:hAnsi="Verdana" w:cs="Times New Roman"/>
          <w:color w:val="000000"/>
          <w:kern w:val="0"/>
          <w:sz w:val="24"/>
          <w:szCs w:val="24"/>
          <w14:ligatures w14:val="none"/>
        </w:rPr>
        <w:t>aplinkybėms, kurių negalima nei numatyti arba išvengti, nei kuriomis nors priemonėmis pašalinti, Šalys atleidžiamos nuo atsakomybės už Sutarties nevykdymą</w:t>
      </w:r>
      <w:r w:rsidR="00FA5619" w:rsidRPr="00BA56C1">
        <w:rPr>
          <w:rFonts w:ascii="Verdana" w:eastAsia="Calibri" w:hAnsi="Verdana" w:cs="Times New Roman"/>
          <w:color w:val="000000"/>
          <w:kern w:val="0"/>
          <w:sz w:val="24"/>
          <w:szCs w:val="24"/>
          <w14:ligatures w14:val="none"/>
        </w:rPr>
        <w:t xml:space="preserve"> </w:t>
      </w:r>
      <w:r w:rsidRPr="00BA56C1">
        <w:rPr>
          <w:rFonts w:ascii="Verdana" w:eastAsia="Calibri" w:hAnsi="Verdana" w:cs="Times New Roman"/>
          <w:color w:val="000000"/>
          <w:kern w:val="0"/>
          <w:sz w:val="24"/>
          <w:szCs w:val="24"/>
          <w14:ligatures w14:val="none"/>
        </w:rPr>
        <w:t xml:space="preserve">arba netinkamą vykdymą, laikantis Atleidimo nuo atsakomybės esant nenugalimos jėgos </w:t>
      </w:r>
      <w:r w:rsidRPr="00BA56C1">
        <w:rPr>
          <w:rFonts w:ascii="Verdana" w:eastAsia="Calibri" w:hAnsi="Verdana" w:cs="Times New Roman"/>
          <w:i/>
          <w:color w:val="000000"/>
          <w:kern w:val="0"/>
          <w:sz w:val="24"/>
          <w:szCs w:val="24"/>
          <w14:ligatures w14:val="none"/>
        </w:rPr>
        <w:t xml:space="preserve">(force majeure) </w:t>
      </w:r>
      <w:r w:rsidRPr="00BA56C1">
        <w:rPr>
          <w:rFonts w:ascii="Verdana" w:eastAsia="Calibri" w:hAnsi="Verdana" w:cs="Times New Roman"/>
          <w:color w:val="000000"/>
          <w:kern w:val="0"/>
          <w:sz w:val="24"/>
          <w:szCs w:val="24"/>
          <w14:ligatures w14:val="none"/>
        </w:rPr>
        <w:t>aplinkybėms taisyklių, patvirtintų Lietuvos Respublikos Vyriausybės 1996 m. liepos 15 d. nutarimu Nr. 840 „Dėl Atleidimo nuo atsakomybės esant nenugalimos jėgos (force majeure) aplinkybėms taisyklių patvirtinimo" ir vadovaujantis Lietuvos Respublikos civilinio kodekso 6.212, 6.253 straipsnių nuostatomis bei Lietuvos Respublikos Vyriausybės 1997 m. kovo 13 d. nutarimu Nr. 222 „</w:t>
      </w:r>
      <w:r w:rsidR="00FA5619" w:rsidRPr="00BA56C1">
        <w:rPr>
          <w:rFonts w:ascii="Verdana" w:eastAsia="Calibri" w:hAnsi="Verdana" w:cs="Times New Roman"/>
          <w:color w:val="000000"/>
          <w:kern w:val="0"/>
          <w:sz w:val="24"/>
          <w:szCs w:val="24"/>
          <w14:ligatures w14:val="none"/>
        </w:rPr>
        <w:t>Dėl</w:t>
      </w:r>
      <w:r w:rsidRPr="00BA56C1">
        <w:rPr>
          <w:rFonts w:ascii="Verdana" w:eastAsia="Calibri" w:hAnsi="Verdana" w:cs="Times New Roman"/>
          <w:color w:val="000000"/>
          <w:kern w:val="0"/>
          <w:sz w:val="24"/>
          <w:szCs w:val="24"/>
          <w14:ligatures w14:val="none"/>
        </w:rPr>
        <w:t xml:space="preserve"> nenugalimos jėgos </w:t>
      </w:r>
      <w:r w:rsidRPr="00BA56C1">
        <w:rPr>
          <w:rFonts w:ascii="Verdana" w:eastAsia="Calibri" w:hAnsi="Verdana" w:cs="Times New Roman"/>
          <w:i/>
          <w:color w:val="000000"/>
          <w:kern w:val="0"/>
          <w:sz w:val="24"/>
          <w:szCs w:val="24"/>
          <w14:ligatures w14:val="none"/>
        </w:rPr>
        <w:t xml:space="preserve">(force majeure) </w:t>
      </w:r>
      <w:r w:rsidRPr="00BA56C1">
        <w:rPr>
          <w:rFonts w:ascii="Verdana" w:eastAsia="Calibri" w:hAnsi="Verdana" w:cs="Times New Roman"/>
          <w:color w:val="000000"/>
          <w:kern w:val="0"/>
          <w:sz w:val="24"/>
          <w:szCs w:val="24"/>
          <w14:ligatures w14:val="none"/>
        </w:rPr>
        <w:t>aplinkybes liudijančių pažym</w:t>
      </w:r>
      <w:r w:rsidR="00FA5619" w:rsidRPr="00BA56C1">
        <w:rPr>
          <w:rFonts w:ascii="Verdana" w:eastAsia="Calibri" w:hAnsi="Verdana" w:cs="Times New Roman"/>
          <w:color w:val="000000"/>
          <w:kern w:val="0"/>
          <w:sz w:val="24"/>
          <w:szCs w:val="24"/>
          <w14:ligatures w14:val="none"/>
        </w:rPr>
        <w:t>ų</w:t>
      </w:r>
      <w:r w:rsidRPr="00BA56C1">
        <w:rPr>
          <w:rFonts w:ascii="Verdana" w:eastAsia="Calibri" w:hAnsi="Verdana" w:cs="Times New Roman"/>
          <w:color w:val="000000"/>
          <w:kern w:val="0"/>
          <w:sz w:val="24"/>
          <w:szCs w:val="24"/>
          <w14:ligatures w14:val="none"/>
        </w:rPr>
        <w:t xml:space="preserve"> išdavimo tvarkos aprašo patvirtinimo".</w:t>
      </w:r>
    </w:p>
    <w:p w14:paraId="24EB1B4B" w14:textId="3A8FFC60"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5.5. </w:t>
      </w:r>
      <w:r w:rsidR="00E9546E" w:rsidRPr="00BA56C1">
        <w:rPr>
          <w:rFonts w:ascii="Verdana" w:eastAsia="Calibri" w:hAnsi="Verdana" w:cs="Times New Roman"/>
          <w:color w:val="000000"/>
          <w:kern w:val="0"/>
          <w:sz w:val="24"/>
          <w:szCs w:val="24"/>
          <w14:ligatures w14:val="none"/>
        </w:rPr>
        <w:t>Š</w:t>
      </w:r>
      <w:r w:rsidRPr="00BA56C1">
        <w:rPr>
          <w:rFonts w:ascii="Verdana" w:eastAsia="Calibri" w:hAnsi="Verdana" w:cs="Times New Roman"/>
          <w:color w:val="000000"/>
          <w:kern w:val="0"/>
          <w:sz w:val="24"/>
          <w:szCs w:val="24"/>
          <w14:ligatures w14:val="none"/>
        </w:rPr>
        <w:t xml:space="preserve">alis, prašanti atleisti nuo atsakomybės, sužinojusi apie </w:t>
      </w:r>
      <w:r w:rsidRPr="00BA56C1">
        <w:rPr>
          <w:rFonts w:ascii="Verdana" w:eastAsia="Calibri" w:hAnsi="Verdana" w:cs="Times New Roman"/>
          <w:i/>
          <w:color w:val="000000"/>
          <w:kern w:val="0"/>
          <w:sz w:val="24"/>
          <w:szCs w:val="24"/>
          <w14:ligatures w14:val="none"/>
        </w:rPr>
        <w:t xml:space="preserve">force majeure </w:t>
      </w:r>
      <w:r w:rsidRPr="00BA56C1">
        <w:rPr>
          <w:rFonts w:ascii="Verdana" w:eastAsia="Calibri" w:hAnsi="Verdana" w:cs="Times New Roman"/>
          <w:color w:val="000000"/>
          <w:kern w:val="0"/>
          <w:sz w:val="24"/>
          <w:szCs w:val="24"/>
          <w14:ligatures w14:val="none"/>
        </w:rPr>
        <w:t>aplinkybę bei jos poveiki įsipareigojimų vykdymui, kuo skubiau, bet ne vėliau kaip per 5 (penkias) darbo dienas, turi pranešti kitai Šaliai apie susidariusią situaciją. Būtina pranešti ir tuomet, kai išnyksta pagrindas nevykdyti įsipareigojimų.</w:t>
      </w:r>
    </w:p>
    <w:p w14:paraId="6A82C38A" w14:textId="00E9E9C5"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5.6. Pagrindas atleisti nuo atsakomybės atsiranda nuo kliūties atsiradimo momento arba, jeigu apie ją laiku pranešta, nuo pranešimo momento. Laiku nepranešusi įsipareigojimų nevykdanti Šalis tampa iš dalies atsakinga už nuostolių, kurių priešingu atveju būt</w:t>
      </w:r>
      <w:r w:rsidR="00E9546E" w:rsidRPr="00BA56C1">
        <w:rPr>
          <w:rFonts w:ascii="Verdana" w:eastAsia="Calibri" w:hAnsi="Verdana" w:cs="Times New Roman"/>
          <w:color w:val="000000"/>
          <w:kern w:val="0"/>
          <w:sz w:val="24"/>
          <w:szCs w:val="24"/>
          <w14:ligatures w14:val="none"/>
        </w:rPr>
        <w:t>ų</w:t>
      </w:r>
      <w:r w:rsidRPr="00BA56C1">
        <w:rPr>
          <w:rFonts w:ascii="Verdana" w:eastAsia="Calibri" w:hAnsi="Verdana" w:cs="Times New Roman"/>
          <w:color w:val="000000"/>
          <w:kern w:val="0"/>
          <w:sz w:val="24"/>
          <w:szCs w:val="24"/>
          <w14:ligatures w14:val="none"/>
        </w:rPr>
        <w:t xml:space="preserve"> išvengta, atlyginimą.</w:t>
      </w:r>
    </w:p>
    <w:p w14:paraId="6C2B005F" w14:textId="77777777" w:rsidR="00261E19" w:rsidRPr="00BA56C1" w:rsidRDefault="00261E19" w:rsidP="00B10E9D">
      <w:pPr>
        <w:spacing w:after="0" w:line="240" w:lineRule="auto"/>
        <w:jc w:val="center"/>
        <w:rPr>
          <w:rFonts w:ascii="Verdana" w:eastAsia="Calibri" w:hAnsi="Verdana" w:cs="Times New Roman"/>
          <w:b/>
          <w:color w:val="000000"/>
          <w:kern w:val="0"/>
          <w:sz w:val="24"/>
          <w:szCs w:val="24"/>
          <w14:ligatures w14:val="none"/>
        </w:rPr>
      </w:pPr>
    </w:p>
    <w:p w14:paraId="1E16C28E" w14:textId="34D565FD" w:rsidR="00261E19" w:rsidRPr="00BA56C1" w:rsidRDefault="00261E19" w:rsidP="00B10E9D">
      <w:pPr>
        <w:pStyle w:val="Sraopastraipa"/>
        <w:numPr>
          <w:ilvl w:val="0"/>
          <w:numId w:val="3"/>
        </w:numPr>
        <w:tabs>
          <w:tab w:val="left" w:pos="284"/>
        </w:tabs>
        <w:spacing w:after="0" w:line="240" w:lineRule="auto"/>
        <w:ind w:left="0" w:firstLine="0"/>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GINČŲ SPRENDIMO TVARKA</w:t>
      </w:r>
    </w:p>
    <w:p w14:paraId="7B015AC4" w14:textId="77777777" w:rsidR="00E9546E" w:rsidRPr="00BA56C1" w:rsidRDefault="00E9546E" w:rsidP="00B10E9D">
      <w:pPr>
        <w:pStyle w:val="Sraopastraipa"/>
        <w:spacing w:after="0" w:line="240" w:lineRule="auto"/>
        <w:ind w:left="1080"/>
        <w:rPr>
          <w:rFonts w:ascii="Verdana" w:eastAsia="Calibri" w:hAnsi="Verdana" w:cs="Times New Roman"/>
          <w:b/>
          <w:color w:val="000000"/>
          <w:kern w:val="0"/>
          <w:sz w:val="24"/>
          <w:szCs w:val="24"/>
          <w14:ligatures w14:val="none"/>
        </w:rPr>
      </w:pPr>
    </w:p>
    <w:p w14:paraId="4064FB7D" w14:textId="77777777" w:rsidR="00E9546E" w:rsidRPr="00BA56C1" w:rsidRDefault="00E9546E"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6.1. </w:t>
      </w:r>
      <w:r w:rsidR="00261E19" w:rsidRPr="00BA56C1">
        <w:rPr>
          <w:rFonts w:ascii="Verdana" w:eastAsia="Calibri" w:hAnsi="Verdana" w:cs="Times New Roman"/>
          <w:color w:val="000000"/>
          <w:kern w:val="0"/>
          <w:sz w:val="24"/>
          <w:szCs w:val="24"/>
          <w14:ligatures w14:val="none"/>
        </w:rPr>
        <w:t xml:space="preserve">Kilusius tarp Šalių ginčus dėl šios Sutarties vykdymo abi Šalys sprendžia derybų būdu. </w:t>
      </w:r>
    </w:p>
    <w:p w14:paraId="6A327C8D" w14:textId="69A37FA6"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6.2. Jei ginčo nepavyksta išspręsti derybomis, jis sprendžiamas vadovaujantis Lietuvos Respublikos teisės aktų nustatyta tvarka teisme pagal Paslaugų pirkėjo buveinės vietą.</w:t>
      </w:r>
    </w:p>
    <w:p w14:paraId="0B9D38B2" w14:textId="77777777" w:rsidR="00E9546E" w:rsidRPr="00BA56C1" w:rsidRDefault="00E9546E" w:rsidP="00B10E9D">
      <w:pPr>
        <w:spacing w:after="0" w:line="240" w:lineRule="auto"/>
        <w:ind w:left="432" w:firstLine="432"/>
        <w:rPr>
          <w:rFonts w:ascii="Verdana" w:hAnsi="Verdana"/>
          <w:sz w:val="24"/>
          <w:szCs w:val="24"/>
        </w:rPr>
      </w:pPr>
    </w:p>
    <w:p w14:paraId="2DE12B8E" w14:textId="20353661" w:rsidR="00261E19" w:rsidRPr="00BA56C1" w:rsidRDefault="00261E19" w:rsidP="00B10E9D">
      <w:pPr>
        <w:pStyle w:val="Sraopastraipa"/>
        <w:numPr>
          <w:ilvl w:val="0"/>
          <w:numId w:val="3"/>
        </w:numPr>
        <w:tabs>
          <w:tab w:val="left" w:pos="284"/>
        </w:tabs>
        <w:spacing w:after="0" w:line="240" w:lineRule="auto"/>
        <w:ind w:left="0" w:firstLine="0"/>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SUTARTIES GALIOJIMAS IR NUTRAUKIMAS</w:t>
      </w:r>
    </w:p>
    <w:p w14:paraId="584668F4" w14:textId="77777777" w:rsidR="00E9546E" w:rsidRPr="00BA56C1" w:rsidRDefault="00E9546E" w:rsidP="00B10E9D">
      <w:pPr>
        <w:pStyle w:val="Sraopastraipa"/>
        <w:spacing w:after="0" w:line="240" w:lineRule="auto"/>
        <w:ind w:left="1080"/>
        <w:rPr>
          <w:rFonts w:ascii="Verdana" w:eastAsia="Calibri" w:hAnsi="Verdana" w:cs="Times New Roman"/>
          <w:b/>
          <w:color w:val="000000"/>
          <w:kern w:val="0"/>
          <w:sz w:val="24"/>
          <w:szCs w:val="24"/>
          <w14:ligatures w14:val="none"/>
        </w:rPr>
      </w:pPr>
    </w:p>
    <w:p w14:paraId="3250A381" w14:textId="77777777"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7.1. Sutartis įsigalioja abiem Šalims ją pasirašius. Jei Sutartis pasirašoma skirtingomis dienomis, tuomet jos įsigaliojimo data laikoma vėlesnė Sutarties pasirašymo diena. Sutartis sudaroma ją pasirašant Šalių atstovų kvalifikuotais elektroniniais parašais.</w:t>
      </w:r>
    </w:p>
    <w:p w14:paraId="5A9D5930" w14:textId="601F0C6B"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7.2. Sutartis galioja</w:t>
      </w:r>
      <w:r w:rsidR="00424ADC" w:rsidRPr="00BA56C1">
        <w:rPr>
          <w:rFonts w:ascii="Verdana" w:eastAsia="Calibri" w:hAnsi="Verdana" w:cs="Times New Roman"/>
          <w:color w:val="000000"/>
          <w:kern w:val="0"/>
          <w:sz w:val="24"/>
          <w:szCs w:val="24"/>
          <w14:ligatures w14:val="none"/>
        </w:rPr>
        <w:t xml:space="preserve"> 12 (dvylika) mėnesių</w:t>
      </w:r>
      <w:r w:rsidR="001E0A62" w:rsidRPr="00BA56C1">
        <w:rPr>
          <w:rFonts w:ascii="Verdana" w:eastAsia="Calibri" w:hAnsi="Verdana" w:cs="Times New Roman"/>
          <w:color w:val="000000"/>
          <w:kern w:val="0"/>
          <w:sz w:val="24"/>
          <w:szCs w:val="24"/>
          <w14:ligatures w14:val="none"/>
        </w:rPr>
        <w:t>,</w:t>
      </w:r>
      <w:r w:rsidR="001E0A62" w:rsidRPr="00BA56C1">
        <w:rPr>
          <w:rFonts w:ascii="Verdana" w:hAnsi="Verdana"/>
          <w:sz w:val="24"/>
          <w:szCs w:val="24"/>
        </w:rPr>
        <w:t xml:space="preserve"> </w:t>
      </w:r>
      <w:r w:rsidR="001E0A62" w:rsidRPr="00BA56C1">
        <w:rPr>
          <w:rFonts w:ascii="Verdana" w:eastAsia="Calibri" w:hAnsi="Verdana" w:cs="Times New Roman"/>
          <w:color w:val="000000"/>
          <w:kern w:val="0"/>
          <w:sz w:val="24"/>
          <w:szCs w:val="24"/>
          <w14:ligatures w14:val="none"/>
        </w:rPr>
        <w:t>tačiau ne ilgiau nei bus išpirkta 3.1 punkte nurodyta Sutarties vertė.</w:t>
      </w:r>
    </w:p>
    <w:p w14:paraId="617371A8" w14:textId="77777777"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7.3. Sutartis gali būti nutraukta raštišku Sutarties Šalių susitarimu. Kiekviena Sutarties Šalis gali nutraukti Sutartį, Lietuvos Respublikos civiliniame kodekse numatytais pagrindais.</w:t>
      </w:r>
    </w:p>
    <w:p w14:paraId="24DC3777" w14:textId="77777777"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7.4. Paslaugų gavėjas turi teisę vienašališkai nutraukti Sutartį, prieš 15 (penkiolika) kalendorinių dienų raštu pranešęs apie tai Paslaugų teikėjui, jeigu:</w:t>
      </w:r>
    </w:p>
    <w:p w14:paraId="2F488641" w14:textId="77777777"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7.4.1. teikiamų Paslaugų kokybė neatitinka šioje Sutartyje nustatytų reikalavimų ir po raštiško Paslaugų gavėjo pranešimo/pretenzijos apie tai Paslaugų teikėjui, jis per Paslaugų gavėjo nurodytą protingą terminą nepašalina Paslaugų teikimo trūkumų arba pašalina netinkamai;</w:t>
      </w:r>
    </w:p>
    <w:p w14:paraId="0C534408" w14:textId="48FECAFF" w:rsidR="00261E19" w:rsidRPr="00BA56C1" w:rsidRDefault="00261E19" w:rsidP="00B10E9D">
      <w:pPr>
        <w:tabs>
          <w:tab w:val="left" w:pos="1418"/>
          <w:tab w:val="left" w:pos="1560"/>
        </w:tabs>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7.4.2.</w:t>
      </w:r>
      <w:r w:rsidR="00E9546E" w:rsidRPr="00BA56C1">
        <w:rPr>
          <w:rFonts w:ascii="Verdana" w:eastAsia="Calibri" w:hAnsi="Verdana" w:cs="Times New Roman"/>
          <w:color w:val="000000"/>
          <w:kern w:val="0"/>
          <w:sz w:val="24"/>
          <w:szCs w:val="24"/>
          <w14:ligatures w14:val="none"/>
        </w:rPr>
        <w:t xml:space="preserve"> </w:t>
      </w:r>
      <w:r w:rsidRPr="00BA56C1">
        <w:rPr>
          <w:rFonts w:ascii="Verdana" w:eastAsia="Calibri" w:hAnsi="Verdana" w:cs="Times New Roman"/>
          <w:color w:val="000000"/>
          <w:kern w:val="0"/>
          <w:sz w:val="24"/>
          <w:szCs w:val="24"/>
          <w14:ligatures w14:val="none"/>
        </w:rPr>
        <w:t xml:space="preserve">Paslaugų teikėjas nevykdo arba netinkamai vykdo Sutartyje nurodytus įsipareigojimus ir po raštiško Paslaugų gavėjo pranešimo/pretenzijos apie tai Paslaugų teikėjui, jis per Paslaugų gavėjo nurodytą terminą nepašalina </w:t>
      </w:r>
      <w:r w:rsidRPr="00BA56C1">
        <w:rPr>
          <w:rFonts w:ascii="Verdana" w:eastAsia="Calibri" w:hAnsi="Verdana" w:cs="Times New Roman"/>
          <w:color w:val="000000"/>
          <w:kern w:val="0"/>
          <w:sz w:val="24"/>
          <w:szCs w:val="24"/>
          <w14:ligatures w14:val="none"/>
        </w:rPr>
        <w:lastRenderedPageBreak/>
        <w:t>nurodytų trūkumų ir/ar toliau nevykdo arba netinkamai vykdo sutartinius įsipareigojimus;</w:t>
      </w:r>
    </w:p>
    <w:p w14:paraId="7165A744" w14:textId="71BE83DB"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7.4.3 Paslaugą teikėjas pažeidžia esmines Sutarties sąlygas. Šalys susitaria esminėmis Sutarties sąlygomis laikyti Sutarties 7.4.1, 7.4.2 papunkčiuose nurodytus pažeidimus, taip pat, Paslaugų suteikimo terminus.</w:t>
      </w:r>
    </w:p>
    <w:p w14:paraId="63CEDD07" w14:textId="77777777"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7.5. Paslaugų gavėjas turi teisę vienašališkai nutraukti Sutartį, nesilaikydamas Sutarties 7.4 papunktyje nustatyto termino, kai:</w:t>
      </w:r>
    </w:p>
    <w:p w14:paraId="1202432B" w14:textId="77777777"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7.5.1.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BD77221" w14:textId="77777777" w:rsidR="00261E19" w:rsidRPr="00BA56C1" w:rsidRDefault="00261E19" w:rsidP="00B10E9D">
      <w:pPr>
        <w:spacing w:after="0" w:line="240" w:lineRule="auto"/>
        <w:ind w:right="72" w:firstLine="851"/>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7.5.2. Paslaugų teikėjas bankrutuoja (jam iškelta bankroto byla) arba yra likviduojamas, sustabdo ūkinę veiklą arba įstatymuose ir kituose teisės aktuose numatyta tvarka susidaro analogiška situacija.</w:t>
      </w:r>
    </w:p>
    <w:p w14:paraId="681136C4" w14:textId="77777777" w:rsidR="00E9546E" w:rsidRPr="00BA56C1" w:rsidRDefault="00E9546E" w:rsidP="00B10E9D">
      <w:pPr>
        <w:spacing w:after="0" w:line="240" w:lineRule="auto"/>
        <w:ind w:right="72" w:firstLine="851"/>
        <w:jc w:val="both"/>
        <w:rPr>
          <w:rFonts w:ascii="Verdana" w:eastAsia="Calibri" w:hAnsi="Verdana" w:cs="Times New Roman"/>
          <w:color w:val="000000"/>
          <w:kern w:val="0"/>
          <w:sz w:val="24"/>
          <w:szCs w:val="24"/>
          <w14:ligatures w14:val="none"/>
        </w:rPr>
      </w:pPr>
    </w:p>
    <w:p w14:paraId="13424DF5" w14:textId="2DFCD6F3" w:rsidR="00261E19" w:rsidRPr="00BA56C1" w:rsidRDefault="00261E19" w:rsidP="00B10E9D">
      <w:pPr>
        <w:pStyle w:val="Sraopastraipa"/>
        <w:numPr>
          <w:ilvl w:val="0"/>
          <w:numId w:val="3"/>
        </w:numPr>
        <w:tabs>
          <w:tab w:val="left" w:pos="284"/>
        </w:tabs>
        <w:spacing w:after="0" w:line="240" w:lineRule="auto"/>
        <w:ind w:left="0" w:firstLine="0"/>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KITOS SĄLYGOS</w:t>
      </w:r>
    </w:p>
    <w:p w14:paraId="5882D39B" w14:textId="77777777" w:rsidR="00E9546E" w:rsidRPr="00BA56C1" w:rsidRDefault="00E9546E" w:rsidP="00B10E9D">
      <w:pPr>
        <w:pStyle w:val="Sraopastraipa"/>
        <w:spacing w:after="0" w:line="240" w:lineRule="auto"/>
        <w:ind w:left="1080"/>
        <w:rPr>
          <w:rFonts w:ascii="Verdana" w:eastAsia="Calibri" w:hAnsi="Verdana" w:cs="Times New Roman"/>
          <w:b/>
          <w:color w:val="000000"/>
          <w:kern w:val="0"/>
          <w:sz w:val="24"/>
          <w:szCs w:val="24"/>
          <w14:ligatures w14:val="none"/>
        </w:rPr>
      </w:pPr>
    </w:p>
    <w:p w14:paraId="71B56E1E" w14:textId="063F09CE"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8.1. Sutartis gali būti keičiama jos galiojimo laikotarpiu tik vadovaujantis Lietuvos Respublikos viešųjų pirkimų įstatymo 89 straipsnio nuostatomis. Sutarties sąlygų pakeitimai </w:t>
      </w:r>
      <w:r w:rsidR="00E9546E" w:rsidRPr="00BA56C1">
        <w:rPr>
          <w:rFonts w:ascii="Verdana" w:eastAsia="Calibri" w:hAnsi="Verdana" w:cs="Times New Roman"/>
          <w:color w:val="000000"/>
          <w:kern w:val="0"/>
          <w:sz w:val="24"/>
          <w:szCs w:val="24"/>
          <w14:ligatures w14:val="none"/>
        </w:rPr>
        <w:t>įforminami</w:t>
      </w:r>
      <w:r w:rsidRPr="00BA56C1">
        <w:rPr>
          <w:rFonts w:ascii="Verdana" w:eastAsia="Calibri" w:hAnsi="Verdana" w:cs="Times New Roman"/>
          <w:color w:val="000000"/>
          <w:kern w:val="0"/>
          <w:sz w:val="24"/>
          <w:szCs w:val="24"/>
          <w14:ligatures w14:val="none"/>
        </w:rPr>
        <w:t xml:space="preserve"> Šalių rašytiniais susitarimais, kurie yra neatsiejama Sutarties dalis.</w:t>
      </w:r>
    </w:p>
    <w:p w14:paraId="584E64FD" w14:textId="77777777"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8.2. Nė viena Šalis neturi teisės perleisti visų arba dalies teisių ir pareigų pagal šią Sutarti jokiai trečiajai šaliai be išankstinio raštiško kitos Šalies sutikimo.</w:t>
      </w:r>
    </w:p>
    <w:p w14:paraId="528533EC" w14:textId="77777777"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8.3. Jei bet kuri šios Sutarties nuostata tampa ar pripažįstama visiškai ar iš dalies negaliojančia, tai neturi įtakos kitų Sutarties nuostatų galiojimui.</w:t>
      </w:r>
    </w:p>
    <w:p w14:paraId="397BB4B2" w14:textId="7CFA9C07"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8.4. Paslaugų gavėjas paskiria kontaktiniu asmeniu, atsakingu už Sutarties vykdymą ir turinčiu teisę pasirašyti Paslaugų suteikimą patvirtinantį dokumentą —</w:t>
      </w:r>
      <w:r w:rsidR="00A11D33" w:rsidRPr="00BA56C1">
        <w:rPr>
          <w:rFonts w:ascii="Verdana" w:eastAsia="Calibri" w:hAnsi="Verdana" w:cs="Times New Roman"/>
          <w:color w:val="000000"/>
          <w:kern w:val="0"/>
          <w:sz w:val="24"/>
          <w:szCs w:val="24"/>
          <w14:ligatures w14:val="none"/>
        </w:rPr>
        <w:t xml:space="preserve"> </w:t>
      </w:r>
      <w:r w:rsidR="00705A18" w:rsidRPr="00705A18">
        <w:rPr>
          <w:rFonts w:ascii="Verdana" w:eastAsia="Calibri" w:hAnsi="Verdana" w:cs="Times New Roman"/>
          <w:color w:val="000000"/>
          <w:kern w:val="0"/>
          <w:sz w:val="24"/>
          <w:szCs w:val="24"/>
          <w14:ligatures w14:val="none"/>
        </w:rPr>
        <w:t xml:space="preserve">Kazlų Rūdos Kazio Griniaus gimnazijos Maitinimo tarnybos vedėja Birutė Norkienė, el. paštas </w:t>
      </w:r>
      <w:r w:rsidR="00705A18" w:rsidRPr="00705A18">
        <w:rPr>
          <w:rFonts w:ascii="Verdana" w:hAnsi="Verdana" w:cs="Arial"/>
          <w:color w:val="222222"/>
          <w:sz w:val="24"/>
          <w:szCs w:val="24"/>
          <w:shd w:val="clear" w:color="auto" w:fill="FFFFFF"/>
        </w:rPr>
        <w:t>birute.norkiene</w:t>
      </w:r>
      <w:hyperlink r:id="rId5" w:tgtFrame="_blank" w:history="1">
        <w:r w:rsidR="00705A18" w:rsidRPr="00705A18">
          <w:rPr>
            <w:rStyle w:val="Hipersaitas"/>
            <w:rFonts w:ascii="Verdana" w:hAnsi="Verdana" w:cs="Arial"/>
            <w:color w:val="1155CC"/>
            <w:sz w:val="24"/>
            <w:szCs w:val="24"/>
            <w:shd w:val="clear" w:color="auto" w:fill="FFFFFF"/>
          </w:rPr>
          <w:t>@kaziogriniausgimnazija.lt</w:t>
        </w:r>
      </w:hyperlink>
      <w:r w:rsidR="00705A18" w:rsidRPr="00705A18">
        <w:rPr>
          <w:rFonts w:ascii="Verdana" w:hAnsi="Verdana"/>
          <w:sz w:val="24"/>
          <w:szCs w:val="24"/>
        </w:rPr>
        <w:t xml:space="preserve">, tel. Nr. </w:t>
      </w:r>
      <w:r w:rsidR="00705A18" w:rsidRPr="00705A18">
        <w:rPr>
          <w:rFonts w:ascii="Verdana" w:hAnsi="Verdana" w:cs="Arial"/>
          <w:color w:val="222222"/>
          <w:sz w:val="24"/>
          <w:szCs w:val="24"/>
          <w:shd w:val="clear" w:color="auto" w:fill="FFFFFF"/>
        </w:rPr>
        <w:t>+370 69037296</w:t>
      </w:r>
      <w:r w:rsidR="00705A18">
        <w:t>.</w:t>
      </w:r>
    </w:p>
    <w:p w14:paraId="58AA7E97" w14:textId="0B26C93A" w:rsidR="00261E19" w:rsidRPr="00BA56C1" w:rsidRDefault="00261E19" w:rsidP="00B10E9D">
      <w:pPr>
        <w:spacing w:after="0" w:line="240" w:lineRule="auto"/>
        <w:ind w:left="72" w:right="72" w:firstLine="792"/>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8.5. Paslaugų teikėjas paskiria kontaktiniu asmeniu, atsakingu už Sutarties vykdymą </w:t>
      </w:r>
      <w:r w:rsidR="00A11D33" w:rsidRPr="00BA56C1">
        <w:rPr>
          <w:rFonts w:ascii="Verdana" w:eastAsia="Calibri" w:hAnsi="Verdana" w:cs="Times New Roman"/>
          <w:color w:val="000000"/>
          <w:kern w:val="0"/>
          <w:sz w:val="24"/>
          <w:szCs w:val="24"/>
          <w14:ligatures w14:val="none"/>
        </w:rPr>
        <w:t xml:space="preserve">–  </w:t>
      </w:r>
      <w:r w:rsidR="00B10E9D" w:rsidRPr="00B10E9D">
        <w:rPr>
          <w:rFonts w:ascii="Verdana" w:eastAsia="Calibri" w:hAnsi="Verdana" w:cs="Times New Roman"/>
          <w:color w:val="000000"/>
          <w:kern w:val="0"/>
          <w:sz w:val="24"/>
          <w:szCs w:val="24"/>
          <w14:ligatures w14:val="none"/>
        </w:rPr>
        <w:t xml:space="preserve">UAB „Antigutė“ projektų vadovė Inga Mikalainienė, el. paštas </w:t>
      </w:r>
      <w:hyperlink r:id="rId6" w:history="1">
        <w:r w:rsidR="00B10E9D" w:rsidRPr="00B10E9D">
          <w:rPr>
            <w:rStyle w:val="Hipersaitas"/>
            <w:rFonts w:ascii="Verdana" w:eastAsia="Calibri" w:hAnsi="Verdana" w:cs="Times New Roman"/>
            <w:kern w:val="0"/>
            <w:sz w:val="24"/>
            <w:szCs w:val="24"/>
            <w14:ligatures w14:val="none"/>
          </w:rPr>
          <w:t>info@antigute.lt</w:t>
        </w:r>
      </w:hyperlink>
      <w:r w:rsidR="00B10E9D" w:rsidRPr="00B10E9D">
        <w:rPr>
          <w:rFonts w:ascii="Verdana" w:eastAsia="Calibri" w:hAnsi="Verdana" w:cs="Times New Roman"/>
          <w:color w:val="000000"/>
          <w:kern w:val="0"/>
          <w:sz w:val="24"/>
          <w:szCs w:val="24"/>
          <w14:ligatures w14:val="none"/>
        </w:rPr>
        <w:t xml:space="preserve">, tel. Nr. </w:t>
      </w:r>
      <w:r w:rsidR="00B10E9D" w:rsidRPr="00B10E9D">
        <w:rPr>
          <w:rFonts w:ascii="Verdana" w:hAnsi="Verdana"/>
          <w:sz w:val="24"/>
          <w:szCs w:val="24"/>
        </w:rPr>
        <w:t>+370 52338737</w:t>
      </w:r>
      <w:r w:rsidR="00B10E9D">
        <w:rPr>
          <w:rFonts w:ascii="Verdana" w:hAnsi="Verdana"/>
          <w:sz w:val="24"/>
          <w:szCs w:val="24"/>
        </w:rPr>
        <w:t>.</w:t>
      </w:r>
    </w:p>
    <w:p w14:paraId="1FC74531" w14:textId="7C52721A"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8.6. </w:t>
      </w:r>
      <w:r w:rsidR="00B10E9D">
        <w:rPr>
          <w:rFonts w:ascii="Verdana" w:eastAsia="Calibri" w:hAnsi="Verdana" w:cs="Times New Roman"/>
          <w:color w:val="000000"/>
          <w:kern w:val="0"/>
          <w:sz w:val="24"/>
          <w:szCs w:val="24"/>
          <w14:ligatures w14:val="none"/>
        </w:rPr>
        <w:t>Š</w:t>
      </w:r>
      <w:r w:rsidRPr="00BA56C1">
        <w:rPr>
          <w:rFonts w:ascii="Verdana" w:eastAsia="Calibri" w:hAnsi="Verdana" w:cs="Times New Roman"/>
          <w:color w:val="000000"/>
          <w:kern w:val="0"/>
          <w:sz w:val="24"/>
          <w:szCs w:val="24"/>
          <w14:ligatures w14:val="none"/>
        </w:rPr>
        <w:t xml:space="preserve">alys patvirtina ir įsipareigoja, vykdydamos asmens </w:t>
      </w:r>
      <w:r w:rsidR="00E9546E" w:rsidRPr="00BA56C1">
        <w:rPr>
          <w:rFonts w:ascii="Verdana" w:eastAsia="Calibri" w:hAnsi="Verdana" w:cs="Times New Roman"/>
          <w:color w:val="000000"/>
          <w:kern w:val="0"/>
          <w:sz w:val="24"/>
          <w:szCs w:val="24"/>
          <w14:ligatures w14:val="none"/>
        </w:rPr>
        <w:t xml:space="preserve">duomenų </w:t>
      </w:r>
      <w:r w:rsidRPr="00BA56C1">
        <w:rPr>
          <w:rFonts w:ascii="Verdana" w:eastAsia="Calibri" w:hAnsi="Verdana" w:cs="Times New Roman"/>
          <w:color w:val="000000"/>
          <w:kern w:val="0"/>
          <w:sz w:val="24"/>
          <w:szCs w:val="24"/>
          <w14:ligatures w14:val="none"/>
        </w:rPr>
        <w:t>tvarkymą ir saugą reglamentuojančių norminių teisės aktų nuostatas, savo sąskaita per protingą terminą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3AB63694" w14:textId="77777777" w:rsidR="00261E19" w:rsidRPr="00BA56C1"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8.7.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5A1CC12F" w14:textId="77777777" w:rsidR="00BD5009" w:rsidRDefault="00261E19" w:rsidP="00B10E9D">
      <w:pPr>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8.8. Sutarties</w:t>
      </w:r>
      <w:r w:rsidR="00E9546E" w:rsidRPr="00BA56C1">
        <w:rPr>
          <w:rFonts w:ascii="Verdana" w:eastAsia="Calibri" w:hAnsi="Verdana" w:cs="Times New Roman"/>
          <w:color w:val="000000"/>
          <w:kern w:val="0"/>
          <w:sz w:val="24"/>
          <w:szCs w:val="24"/>
          <w14:ligatures w14:val="none"/>
        </w:rPr>
        <w:t xml:space="preserve"> priedai, laikomi neatsiejama sutarties dalimi:</w:t>
      </w:r>
    </w:p>
    <w:p w14:paraId="7B589411" w14:textId="247FBA52" w:rsidR="00261E19" w:rsidRDefault="00E9546E" w:rsidP="00B10E9D">
      <w:pPr>
        <w:tabs>
          <w:tab w:val="left" w:pos="709"/>
        </w:tabs>
        <w:spacing w:after="0" w:line="240" w:lineRule="auto"/>
        <w:ind w:right="72" w:firstLine="864"/>
        <w:jc w:val="both"/>
        <w:rPr>
          <w:rFonts w:ascii="Verdana" w:eastAsia="Calibri" w:hAnsi="Verdana" w:cs="Times New Roman"/>
          <w:color w:val="000000"/>
          <w:kern w:val="0"/>
          <w:sz w:val="24"/>
          <w:szCs w:val="24"/>
          <w14:ligatures w14:val="none"/>
        </w:rPr>
      </w:pPr>
      <w:r w:rsidRPr="00BA56C1">
        <w:rPr>
          <w:rFonts w:ascii="Verdana" w:eastAsia="Calibri" w:hAnsi="Verdana" w:cs="Times New Roman"/>
          <w:color w:val="000000"/>
          <w:kern w:val="0"/>
          <w:sz w:val="24"/>
          <w:szCs w:val="24"/>
          <w14:ligatures w14:val="none"/>
        </w:rPr>
        <w:t xml:space="preserve"> </w:t>
      </w:r>
      <w:r w:rsidR="00BD5009">
        <w:rPr>
          <w:rFonts w:ascii="Verdana" w:eastAsia="Calibri" w:hAnsi="Verdana" w:cs="Times New Roman"/>
          <w:color w:val="000000"/>
          <w:kern w:val="0"/>
          <w:sz w:val="24"/>
          <w:szCs w:val="24"/>
          <w14:ligatures w14:val="none"/>
        </w:rPr>
        <w:t xml:space="preserve">8.8.1. 1 Priedas – Tiekėjo pasiūlymas, </w:t>
      </w:r>
      <w:r w:rsidR="000855A8">
        <w:rPr>
          <w:rFonts w:ascii="Verdana" w:eastAsia="Calibri" w:hAnsi="Verdana" w:cs="Times New Roman"/>
          <w:color w:val="000000"/>
          <w:kern w:val="0"/>
          <w:sz w:val="24"/>
          <w:szCs w:val="24"/>
          <w14:ligatures w14:val="none"/>
        </w:rPr>
        <w:t>4</w:t>
      </w:r>
      <w:r w:rsidR="00BD5009">
        <w:rPr>
          <w:rFonts w:ascii="Verdana" w:eastAsia="Calibri" w:hAnsi="Verdana" w:cs="Times New Roman"/>
          <w:color w:val="000000"/>
          <w:kern w:val="0"/>
          <w:sz w:val="24"/>
          <w:szCs w:val="24"/>
          <w14:ligatures w14:val="none"/>
        </w:rPr>
        <w:t xml:space="preserve"> l;</w:t>
      </w:r>
    </w:p>
    <w:p w14:paraId="4B93EC6B" w14:textId="1DEE4159" w:rsidR="00BD5009" w:rsidRPr="00BA56C1" w:rsidRDefault="00BD5009" w:rsidP="00B10E9D">
      <w:pPr>
        <w:tabs>
          <w:tab w:val="left" w:pos="709"/>
        </w:tabs>
        <w:spacing w:after="0" w:line="240" w:lineRule="auto"/>
        <w:ind w:right="72" w:firstLine="864"/>
        <w:jc w:val="both"/>
        <w:rPr>
          <w:rFonts w:ascii="Verdana" w:eastAsia="Calibri" w:hAnsi="Verdana" w:cs="Times New Roman"/>
          <w:color w:val="000000"/>
          <w:kern w:val="0"/>
          <w:sz w:val="24"/>
          <w:szCs w:val="24"/>
          <w14:ligatures w14:val="none"/>
        </w:rPr>
      </w:pPr>
      <w:r>
        <w:rPr>
          <w:rFonts w:ascii="Verdana" w:eastAsia="Calibri" w:hAnsi="Verdana" w:cs="Times New Roman"/>
          <w:color w:val="000000"/>
          <w:kern w:val="0"/>
          <w:sz w:val="24"/>
          <w:szCs w:val="24"/>
          <w14:ligatures w14:val="none"/>
        </w:rPr>
        <w:t xml:space="preserve">8.8.2. 2 priedas – Techninė specifikacija, </w:t>
      </w:r>
      <w:r w:rsidR="00EB4B57">
        <w:rPr>
          <w:rFonts w:ascii="Verdana" w:eastAsia="Calibri" w:hAnsi="Verdana" w:cs="Times New Roman"/>
          <w:color w:val="000000"/>
          <w:kern w:val="0"/>
          <w:sz w:val="24"/>
          <w:szCs w:val="24"/>
          <w14:ligatures w14:val="none"/>
        </w:rPr>
        <w:t>2</w:t>
      </w:r>
      <w:r>
        <w:rPr>
          <w:rFonts w:ascii="Verdana" w:eastAsia="Calibri" w:hAnsi="Verdana" w:cs="Times New Roman"/>
          <w:color w:val="000000"/>
          <w:kern w:val="0"/>
          <w:sz w:val="24"/>
          <w:szCs w:val="24"/>
          <w14:ligatures w14:val="none"/>
        </w:rPr>
        <w:t xml:space="preserve"> l.</w:t>
      </w:r>
    </w:p>
    <w:p w14:paraId="189F568A" w14:textId="77777777" w:rsidR="00E9546E" w:rsidRPr="00BA56C1" w:rsidRDefault="00E9546E" w:rsidP="00B10E9D">
      <w:pPr>
        <w:spacing w:after="0" w:line="240" w:lineRule="auto"/>
        <w:ind w:right="72" w:firstLine="864"/>
        <w:jc w:val="both"/>
        <w:rPr>
          <w:rFonts w:ascii="Verdana" w:eastAsia="Calibri" w:hAnsi="Verdana" w:cs="Times New Roman"/>
          <w:color w:val="000000"/>
          <w:kern w:val="0"/>
          <w:sz w:val="24"/>
          <w:szCs w:val="24"/>
          <w14:ligatures w14:val="none"/>
        </w:rPr>
      </w:pPr>
    </w:p>
    <w:p w14:paraId="10355B3F" w14:textId="77777777" w:rsidR="00261E19" w:rsidRPr="00BA56C1" w:rsidRDefault="00261E19" w:rsidP="00B10E9D">
      <w:pPr>
        <w:spacing w:after="0" w:line="240" w:lineRule="auto"/>
        <w:jc w:val="center"/>
        <w:rPr>
          <w:rFonts w:ascii="Verdana" w:eastAsia="Calibri" w:hAnsi="Verdana" w:cs="Times New Roman"/>
          <w:b/>
          <w:color w:val="000000"/>
          <w:kern w:val="0"/>
          <w:sz w:val="24"/>
          <w:szCs w:val="24"/>
          <w14:ligatures w14:val="none"/>
        </w:rPr>
      </w:pPr>
      <w:r w:rsidRPr="00BA56C1">
        <w:rPr>
          <w:rFonts w:ascii="Verdana" w:eastAsia="Calibri" w:hAnsi="Verdana" w:cs="Times New Roman"/>
          <w:b/>
          <w:color w:val="000000"/>
          <w:kern w:val="0"/>
          <w:sz w:val="24"/>
          <w:szCs w:val="24"/>
          <w14:ligatures w14:val="none"/>
        </w:rPr>
        <w:t>9. ŠALIŲ ADRESAI IR REKVIZITAI</w:t>
      </w:r>
    </w:p>
    <w:p w14:paraId="0FD7EC18" w14:textId="77777777" w:rsidR="00261E19" w:rsidRPr="00BA56C1" w:rsidRDefault="00261E19" w:rsidP="00B10E9D">
      <w:pPr>
        <w:spacing w:after="0" w:line="240" w:lineRule="auto"/>
        <w:rPr>
          <w:rFonts w:ascii="Verdana" w:eastAsia="Calibri" w:hAnsi="Verdana" w:cs="Times New Roman"/>
          <w:kern w:val="0"/>
          <w:sz w:val="24"/>
          <w:szCs w:val="24"/>
          <w14:ligatures w14:val="none"/>
        </w:rPr>
      </w:pPr>
    </w:p>
    <w:p w14:paraId="69FA3828" w14:textId="77777777" w:rsidR="00E9546E" w:rsidRPr="00BA56C1" w:rsidRDefault="00E9546E" w:rsidP="00B10E9D">
      <w:pPr>
        <w:spacing w:after="0" w:line="240" w:lineRule="auto"/>
        <w:rPr>
          <w:rFonts w:ascii="Verdana" w:eastAsia="Calibri" w:hAnsi="Verdana" w:cs="Times New Roman"/>
          <w:kern w:val="0"/>
          <w:sz w:val="24"/>
          <w:szCs w:val="24"/>
          <w14:ligatures w14:val="none"/>
        </w:rPr>
        <w:sectPr w:rsidR="00E9546E" w:rsidRPr="00BA56C1" w:rsidSect="00261E19">
          <w:pgSz w:w="11918" w:h="16854"/>
          <w:pgMar w:top="1134" w:right="567" w:bottom="1134" w:left="1701" w:header="720" w:footer="720" w:gutter="0"/>
          <w:cols w:space="1296"/>
        </w:sectPr>
      </w:pP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5E1EFB" w:rsidRPr="00BA56C1" w14:paraId="5309296A" w14:textId="77777777" w:rsidTr="00F04953">
        <w:tc>
          <w:tcPr>
            <w:tcW w:w="4820" w:type="dxa"/>
          </w:tcPr>
          <w:p w14:paraId="485BB48D" w14:textId="536C5FCC" w:rsidR="005E1EFB" w:rsidRPr="00F04953" w:rsidRDefault="005E1EFB" w:rsidP="00B10E9D">
            <w:pPr>
              <w:rPr>
                <w:rFonts w:ascii="Verdana" w:eastAsia="Calibri" w:hAnsi="Verdana" w:cs="Times New Roman"/>
                <w:b/>
                <w:color w:val="000000"/>
                <w:sz w:val="24"/>
                <w:szCs w:val="24"/>
              </w:rPr>
            </w:pPr>
            <w:r w:rsidRPr="00F04953">
              <w:rPr>
                <w:rFonts w:ascii="Verdana" w:eastAsia="Calibri" w:hAnsi="Verdana" w:cs="Times New Roman"/>
                <w:b/>
                <w:color w:val="000000"/>
                <w:sz w:val="24"/>
                <w:szCs w:val="24"/>
              </w:rPr>
              <w:t>PASLAUGŲ GAVĖJAS</w:t>
            </w:r>
          </w:p>
        </w:tc>
        <w:tc>
          <w:tcPr>
            <w:tcW w:w="5386" w:type="dxa"/>
          </w:tcPr>
          <w:p w14:paraId="012A68F5" w14:textId="57505CBB" w:rsidR="005E1EFB" w:rsidRPr="00F04953" w:rsidRDefault="005E1EFB" w:rsidP="00B10E9D">
            <w:pPr>
              <w:rPr>
                <w:rFonts w:ascii="Verdana" w:eastAsia="Calibri" w:hAnsi="Verdana" w:cs="Times New Roman"/>
                <w:b/>
                <w:color w:val="000000"/>
                <w:sz w:val="24"/>
                <w:szCs w:val="24"/>
              </w:rPr>
            </w:pPr>
            <w:r w:rsidRPr="00F04953">
              <w:rPr>
                <w:rFonts w:ascii="Verdana" w:eastAsia="Calibri" w:hAnsi="Verdana" w:cs="Times New Roman"/>
                <w:b/>
                <w:color w:val="000000"/>
                <w:sz w:val="24"/>
                <w:szCs w:val="24"/>
              </w:rPr>
              <w:t>PASLAUGŲ TEIKĖJAS</w:t>
            </w:r>
          </w:p>
        </w:tc>
      </w:tr>
      <w:tr w:rsidR="005E1EFB" w:rsidRPr="00BA56C1" w14:paraId="76D233AE" w14:textId="77777777" w:rsidTr="00F04953">
        <w:tc>
          <w:tcPr>
            <w:tcW w:w="4820" w:type="dxa"/>
          </w:tcPr>
          <w:p w14:paraId="0D65A939" w14:textId="77777777"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Kazlų Rūdos Kazio Griniaus gimnazija</w:t>
            </w:r>
          </w:p>
          <w:p w14:paraId="1019BACA" w14:textId="1FFBBD7F"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Atgimimo g. 1, Kazlų Rūda,</w:t>
            </w:r>
            <w:r w:rsidR="00F04953" w:rsidRPr="00F04953">
              <w:rPr>
                <w:rFonts w:ascii="Verdana" w:eastAsia="Calibri" w:hAnsi="Verdana" w:cs="Times New Roman"/>
                <w:bCs/>
                <w:color w:val="000000"/>
                <w:sz w:val="24"/>
                <w:szCs w:val="24"/>
                <w:lang w:val="lt-LT"/>
              </w:rPr>
              <w:t xml:space="preserve">                              </w:t>
            </w:r>
          </w:p>
          <w:p w14:paraId="461F8B02" w14:textId="77777777"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LT-69415 Kazlų Rūdos sav.</w:t>
            </w:r>
          </w:p>
          <w:p w14:paraId="4324AB56" w14:textId="77777777"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Įmonės kodas: 190398583</w:t>
            </w:r>
          </w:p>
          <w:p w14:paraId="70CDD363" w14:textId="77777777"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Ne PVM mokėtojas</w:t>
            </w:r>
          </w:p>
          <w:p w14:paraId="2333724E" w14:textId="77777777"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A.s. Nr. LT387300010002344541</w:t>
            </w:r>
          </w:p>
          <w:p w14:paraId="07B4DF33" w14:textId="77777777"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AB bankas Swedbank</w:t>
            </w:r>
          </w:p>
          <w:p w14:paraId="6CBCABD1" w14:textId="2965C52D" w:rsidR="00A778C6" w:rsidRPr="00F04953" w:rsidRDefault="00F04953"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T</w:t>
            </w:r>
            <w:r w:rsidR="00A778C6" w:rsidRPr="00F04953">
              <w:rPr>
                <w:rFonts w:ascii="Verdana" w:eastAsia="Calibri" w:hAnsi="Verdana" w:cs="Times New Roman"/>
                <w:bCs/>
                <w:color w:val="000000"/>
                <w:sz w:val="24"/>
                <w:szCs w:val="24"/>
                <w:lang w:val="lt-LT"/>
              </w:rPr>
              <w:t>el.: +370</w:t>
            </w:r>
            <w:r w:rsidRPr="00F04953">
              <w:rPr>
                <w:rFonts w:ascii="Verdana" w:eastAsia="Calibri" w:hAnsi="Verdana" w:cs="Times New Roman"/>
                <w:bCs/>
                <w:color w:val="000000"/>
                <w:sz w:val="24"/>
                <w:szCs w:val="24"/>
                <w:lang w:val="lt-LT"/>
              </w:rPr>
              <w:t> 343 68029</w:t>
            </w:r>
          </w:p>
          <w:p w14:paraId="21869A02" w14:textId="56EC46EC"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 xml:space="preserve">El. paštas: maitinimas@kaziogriniausgimnazija.lt </w:t>
            </w:r>
          </w:p>
        </w:tc>
        <w:tc>
          <w:tcPr>
            <w:tcW w:w="5386" w:type="dxa"/>
          </w:tcPr>
          <w:p w14:paraId="27471992" w14:textId="77777777" w:rsidR="005E1EFB" w:rsidRPr="00F04953" w:rsidRDefault="00F04953" w:rsidP="00B10E9D">
            <w:pPr>
              <w:rPr>
                <w:rFonts w:ascii="Verdana" w:eastAsia="Calibri" w:hAnsi="Verdana" w:cs="Times New Roman"/>
                <w:bCs/>
                <w:color w:val="000000"/>
                <w:sz w:val="24"/>
                <w:szCs w:val="24"/>
              </w:rPr>
            </w:pPr>
            <w:r w:rsidRPr="00F04953">
              <w:rPr>
                <w:rFonts w:ascii="Verdana" w:eastAsia="Calibri" w:hAnsi="Verdana" w:cs="Times New Roman"/>
                <w:bCs/>
                <w:color w:val="000000"/>
                <w:sz w:val="24"/>
                <w:szCs w:val="24"/>
              </w:rPr>
              <w:t>UAB “Antigutė”</w:t>
            </w:r>
          </w:p>
          <w:p w14:paraId="130D4D44" w14:textId="77777777" w:rsidR="00F04953" w:rsidRPr="00F04953" w:rsidRDefault="00F04953" w:rsidP="00B10E9D">
            <w:pPr>
              <w:rPr>
                <w:rFonts w:ascii="Verdana" w:hAnsi="Verdana"/>
                <w:bCs/>
                <w:sz w:val="24"/>
                <w:szCs w:val="24"/>
              </w:rPr>
            </w:pPr>
            <w:r w:rsidRPr="00F04953">
              <w:rPr>
                <w:rFonts w:ascii="Verdana" w:hAnsi="Verdana"/>
                <w:bCs/>
                <w:sz w:val="24"/>
                <w:szCs w:val="24"/>
              </w:rPr>
              <w:t xml:space="preserve">Buivydiškių g. 118, Zujūnai, </w:t>
            </w:r>
          </w:p>
          <w:p w14:paraId="27F7DE7C" w14:textId="77777777" w:rsidR="00F04953" w:rsidRPr="00F04953" w:rsidRDefault="00F04953" w:rsidP="00B10E9D">
            <w:pPr>
              <w:rPr>
                <w:rFonts w:ascii="Verdana" w:hAnsi="Verdana"/>
                <w:bCs/>
                <w:sz w:val="24"/>
                <w:szCs w:val="24"/>
              </w:rPr>
            </w:pPr>
            <w:r w:rsidRPr="00F04953">
              <w:rPr>
                <w:rFonts w:ascii="Verdana" w:hAnsi="Verdana"/>
                <w:bCs/>
                <w:sz w:val="24"/>
                <w:szCs w:val="24"/>
              </w:rPr>
              <w:t>LT-14160 Vilniaus r. sav.</w:t>
            </w:r>
          </w:p>
          <w:p w14:paraId="5C9D4C22" w14:textId="77777777" w:rsidR="00F04953" w:rsidRPr="00F04953" w:rsidRDefault="00F04953" w:rsidP="00B10E9D">
            <w:pPr>
              <w:rPr>
                <w:rFonts w:ascii="Verdana" w:hAnsi="Verdana"/>
                <w:bCs/>
                <w:sz w:val="24"/>
                <w:szCs w:val="24"/>
              </w:rPr>
            </w:pPr>
            <w:r w:rsidRPr="00F04953">
              <w:rPr>
                <w:rFonts w:ascii="Verdana" w:eastAsia="Calibri" w:hAnsi="Verdana" w:cs="Times New Roman"/>
                <w:bCs/>
                <w:color w:val="000000"/>
                <w:sz w:val="24"/>
                <w:szCs w:val="24"/>
                <w:lang w:val="lt-LT"/>
              </w:rPr>
              <w:t>Įmonės kodas:</w:t>
            </w:r>
            <w:r w:rsidRPr="00F04953">
              <w:rPr>
                <w:rFonts w:ascii="Verdana" w:eastAsia="Calibri" w:hAnsi="Verdana" w:cs="Times New Roman"/>
                <w:bCs/>
                <w:color w:val="000000"/>
                <w:sz w:val="24"/>
                <w:szCs w:val="24"/>
                <w:lang w:val="lt-LT"/>
              </w:rPr>
              <w:t xml:space="preserve"> </w:t>
            </w:r>
            <w:r w:rsidRPr="00F04953">
              <w:rPr>
                <w:rFonts w:ascii="Verdana" w:hAnsi="Verdana"/>
                <w:bCs/>
                <w:sz w:val="24"/>
                <w:szCs w:val="24"/>
              </w:rPr>
              <w:t>125001584</w:t>
            </w:r>
          </w:p>
          <w:p w14:paraId="472FB2DD" w14:textId="772021E6" w:rsidR="00F04953" w:rsidRPr="00F04953" w:rsidRDefault="00F04953" w:rsidP="00B10E9D">
            <w:pPr>
              <w:rPr>
                <w:rFonts w:ascii="Verdana" w:hAnsi="Verdana"/>
                <w:bCs/>
                <w:sz w:val="24"/>
                <w:szCs w:val="24"/>
              </w:rPr>
            </w:pPr>
            <w:r w:rsidRPr="00F04953">
              <w:rPr>
                <w:rFonts w:ascii="Verdana" w:eastAsia="Calibri" w:hAnsi="Verdana" w:cs="Times New Roman"/>
                <w:bCs/>
                <w:color w:val="000000"/>
                <w:sz w:val="24"/>
                <w:szCs w:val="24"/>
              </w:rPr>
              <w:t xml:space="preserve">PVM kodas: </w:t>
            </w:r>
            <w:r w:rsidRPr="00F04953">
              <w:rPr>
                <w:rFonts w:ascii="Verdana" w:hAnsi="Verdana"/>
                <w:bCs/>
                <w:sz w:val="24"/>
                <w:szCs w:val="24"/>
              </w:rPr>
              <w:t>LT250015811</w:t>
            </w:r>
          </w:p>
          <w:p w14:paraId="26C17B47" w14:textId="7A3FED0C" w:rsidR="00F04953" w:rsidRPr="00F04953" w:rsidRDefault="00F04953" w:rsidP="00B10E9D">
            <w:pPr>
              <w:rPr>
                <w:rFonts w:ascii="Verdana" w:hAnsi="Verdana"/>
                <w:bCs/>
                <w:sz w:val="24"/>
                <w:szCs w:val="24"/>
              </w:rPr>
            </w:pPr>
            <w:r w:rsidRPr="00F04953">
              <w:rPr>
                <w:rFonts w:ascii="Verdana" w:eastAsia="Calibri" w:hAnsi="Verdana" w:cs="Times New Roman"/>
                <w:bCs/>
                <w:color w:val="000000"/>
                <w:sz w:val="24"/>
                <w:szCs w:val="24"/>
                <w:lang w:val="lt-LT"/>
              </w:rPr>
              <w:t>A.s. Nr.</w:t>
            </w:r>
            <w:r w:rsidRPr="00F04953">
              <w:rPr>
                <w:rFonts w:ascii="Verdana" w:eastAsia="Calibri" w:hAnsi="Verdana" w:cs="Times New Roman"/>
                <w:bCs/>
                <w:color w:val="000000"/>
                <w:sz w:val="24"/>
                <w:szCs w:val="24"/>
                <w:lang w:val="lt-LT"/>
              </w:rPr>
              <w:t xml:space="preserve"> </w:t>
            </w:r>
            <w:r w:rsidRPr="00F04953">
              <w:rPr>
                <w:rFonts w:ascii="Verdana" w:hAnsi="Verdana"/>
                <w:bCs/>
                <w:sz w:val="24"/>
                <w:szCs w:val="24"/>
              </w:rPr>
              <w:t>LT11 7044 0600 0138 3411</w:t>
            </w:r>
          </w:p>
          <w:p w14:paraId="0175D1EF" w14:textId="4F7195DE" w:rsidR="00F04953" w:rsidRPr="00F04953" w:rsidRDefault="00F04953" w:rsidP="00B10E9D">
            <w:pPr>
              <w:rPr>
                <w:rFonts w:ascii="Verdana" w:hAnsi="Verdana"/>
                <w:bCs/>
                <w:sz w:val="24"/>
                <w:szCs w:val="24"/>
              </w:rPr>
            </w:pPr>
            <w:r w:rsidRPr="00F04953">
              <w:rPr>
                <w:rFonts w:ascii="Verdana" w:hAnsi="Verdana"/>
                <w:bCs/>
                <w:sz w:val="24"/>
                <w:szCs w:val="24"/>
              </w:rPr>
              <w:t>AB SEB bankas</w:t>
            </w:r>
          </w:p>
          <w:p w14:paraId="538F4F5F" w14:textId="0C983510" w:rsidR="00F04953" w:rsidRPr="00F04953" w:rsidRDefault="00F04953" w:rsidP="00B10E9D">
            <w:pPr>
              <w:rPr>
                <w:rFonts w:ascii="Verdana" w:hAnsi="Verdana"/>
                <w:bCs/>
                <w:sz w:val="24"/>
                <w:szCs w:val="24"/>
              </w:rPr>
            </w:pPr>
            <w:r w:rsidRPr="00F04953">
              <w:rPr>
                <w:rFonts w:ascii="Verdana" w:eastAsia="Calibri" w:hAnsi="Verdana" w:cs="Times New Roman"/>
                <w:bCs/>
                <w:color w:val="000000"/>
                <w:sz w:val="24"/>
                <w:szCs w:val="24"/>
                <w:lang w:val="lt-LT"/>
              </w:rPr>
              <w:t>Tel.:</w:t>
            </w:r>
            <w:r w:rsidRPr="00F04953">
              <w:rPr>
                <w:rFonts w:ascii="Verdana" w:eastAsia="Calibri" w:hAnsi="Verdana" w:cs="Times New Roman"/>
                <w:bCs/>
                <w:color w:val="000000"/>
                <w:sz w:val="24"/>
                <w:szCs w:val="24"/>
                <w:lang w:val="lt-LT"/>
              </w:rPr>
              <w:t xml:space="preserve"> </w:t>
            </w:r>
            <w:r w:rsidRPr="00F04953">
              <w:rPr>
                <w:rFonts w:ascii="Verdana" w:hAnsi="Verdana"/>
                <w:bCs/>
                <w:sz w:val="24"/>
                <w:szCs w:val="24"/>
              </w:rPr>
              <w:t>+370 5 233 8737</w:t>
            </w:r>
          </w:p>
          <w:p w14:paraId="43CEFD24" w14:textId="7F6BB81D" w:rsidR="00F04953" w:rsidRPr="00F04953" w:rsidRDefault="00F04953" w:rsidP="00B10E9D">
            <w:pPr>
              <w:rPr>
                <w:rFonts w:ascii="Verdana" w:eastAsia="Calibri" w:hAnsi="Verdana" w:cs="Times New Roman"/>
                <w:bCs/>
                <w:color w:val="000000"/>
                <w:sz w:val="24"/>
                <w:szCs w:val="24"/>
              </w:rPr>
            </w:pPr>
            <w:r w:rsidRPr="00F04953">
              <w:rPr>
                <w:rFonts w:ascii="Verdana" w:eastAsia="Calibri" w:hAnsi="Verdana" w:cs="Times New Roman"/>
                <w:bCs/>
                <w:color w:val="000000"/>
                <w:sz w:val="24"/>
                <w:szCs w:val="24"/>
                <w:lang w:val="lt-LT"/>
              </w:rPr>
              <w:t>El. paštas:</w:t>
            </w:r>
            <w:r w:rsidRPr="00F04953">
              <w:rPr>
                <w:rFonts w:ascii="Verdana" w:eastAsia="Calibri" w:hAnsi="Verdana" w:cs="Times New Roman"/>
                <w:bCs/>
                <w:color w:val="000000"/>
                <w:sz w:val="24"/>
                <w:szCs w:val="24"/>
                <w:lang w:val="lt-LT"/>
              </w:rPr>
              <w:t xml:space="preserve"> </w:t>
            </w:r>
            <w:hyperlink r:id="rId7" w:history="1">
              <w:r w:rsidRPr="00F04953">
                <w:rPr>
                  <w:rStyle w:val="Hipersaitas"/>
                  <w:rFonts w:ascii="Verdana" w:eastAsia="Calibri" w:hAnsi="Verdana" w:cs="Times New Roman"/>
                  <w:bCs/>
                  <w:sz w:val="24"/>
                  <w:szCs w:val="24"/>
                </w:rPr>
                <w:t>info@antigute.lt</w:t>
              </w:r>
            </w:hyperlink>
            <w:r w:rsidRPr="00F04953">
              <w:rPr>
                <w:rFonts w:ascii="Verdana" w:eastAsia="Calibri" w:hAnsi="Verdana" w:cs="Times New Roman"/>
                <w:bCs/>
                <w:color w:val="000000"/>
                <w:sz w:val="24"/>
                <w:szCs w:val="24"/>
                <w:lang w:val="lt-LT"/>
              </w:rPr>
              <w:t xml:space="preserve"> </w:t>
            </w:r>
          </w:p>
        </w:tc>
      </w:tr>
      <w:tr w:rsidR="00A778C6" w:rsidRPr="00BA56C1" w14:paraId="23D250EE" w14:textId="77777777" w:rsidTr="00F04953">
        <w:tc>
          <w:tcPr>
            <w:tcW w:w="4820" w:type="dxa"/>
          </w:tcPr>
          <w:p w14:paraId="41D7DE4C" w14:textId="77777777" w:rsidR="00A778C6" w:rsidRPr="00F04953" w:rsidRDefault="00A778C6" w:rsidP="00B10E9D">
            <w:pPr>
              <w:rPr>
                <w:rFonts w:ascii="Verdana" w:eastAsia="Calibri" w:hAnsi="Verdana" w:cs="Times New Roman"/>
                <w:bCs/>
                <w:color w:val="000000"/>
                <w:sz w:val="24"/>
                <w:szCs w:val="24"/>
                <w:lang w:val="lt-LT"/>
              </w:rPr>
            </w:pPr>
          </w:p>
          <w:p w14:paraId="5AD1E990" w14:textId="0AE5C545"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Direktoriaus pavaduotojas ūkiui</w:t>
            </w:r>
          </w:p>
          <w:p w14:paraId="2BCDA908" w14:textId="77777777" w:rsidR="006E108C" w:rsidRPr="00F04953" w:rsidRDefault="006E108C" w:rsidP="00B10E9D">
            <w:pPr>
              <w:rPr>
                <w:rFonts w:ascii="Verdana" w:eastAsia="Calibri" w:hAnsi="Verdana" w:cs="Times New Roman"/>
                <w:bCs/>
                <w:color w:val="000000"/>
                <w:sz w:val="24"/>
                <w:szCs w:val="24"/>
                <w:lang w:val="lt-LT"/>
              </w:rPr>
            </w:pPr>
          </w:p>
          <w:p w14:paraId="493742BE" w14:textId="41FA3206" w:rsidR="00A778C6" w:rsidRPr="00F04953" w:rsidRDefault="00A778C6" w:rsidP="00B10E9D">
            <w:pPr>
              <w:rPr>
                <w:rFonts w:ascii="Verdana" w:eastAsia="Calibri" w:hAnsi="Verdana" w:cs="Times New Roman"/>
                <w:bCs/>
                <w:color w:val="000000"/>
                <w:sz w:val="24"/>
                <w:szCs w:val="24"/>
                <w:lang w:val="lt-LT"/>
              </w:rPr>
            </w:pPr>
            <w:r w:rsidRPr="00F04953">
              <w:rPr>
                <w:rFonts w:ascii="Verdana" w:eastAsia="Calibri" w:hAnsi="Verdana" w:cs="Times New Roman"/>
                <w:bCs/>
                <w:color w:val="000000"/>
                <w:sz w:val="24"/>
                <w:szCs w:val="24"/>
                <w:lang w:val="lt-LT"/>
              </w:rPr>
              <w:t>Evaldas Silickas</w:t>
            </w:r>
          </w:p>
        </w:tc>
        <w:tc>
          <w:tcPr>
            <w:tcW w:w="5386" w:type="dxa"/>
          </w:tcPr>
          <w:p w14:paraId="02E529DC" w14:textId="77777777" w:rsidR="00A778C6" w:rsidRDefault="00A778C6" w:rsidP="00B10E9D">
            <w:pPr>
              <w:rPr>
                <w:rFonts w:ascii="Verdana" w:eastAsia="Calibri" w:hAnsi="Verdana" w:cs="Times New Roman"/>
                <w:b/>
                <w:color w:val="000000"/>
                <w:sz w:val="24"/>
                <w:szCs w:val="24"/>
              </w:rPr>
            </w:pPr>
          </w:p>
          <w:p w14:paraId="7EB1716E" w14:textId="5517E586" w:rsidR="00F04953" w:rsidRDefault="00F04953" w:rsidP="00B10E9D">
            <w:pPr>
              <w:rPr>
                <w:rFonts w:ascii="Verdana" w:eastAsia="Calibri" w:hAnsi="Verdana" w:cs="Times New Roman"/>
                <w:bCs/>
                <w:color w:val="000000"/>
                <w:sz w:val="24"/>
                <w:szCs w:val="24"/>
              </w:rPr>
            </w:pPr>
            <w:r w:rsidRPr="00F04953">
              <w:rPr>
                <w:rFonts w:ascii="Verdana" w:eastAsia="Calibri" w:hAnsi="Verdana" w:cs="Times New Roman"/>
                <w:bCs/>
                <w:color w:val="000000"/>
                <w:sz w:val="24"/>
                <w:szCs w:val="24"/>
              </w:rPr>
              <w:t>Projektų vadovė</w:t>
            </w:r>
          </w:p>
          <w:p w14:paraId="10CD3314" w14:textId="2B2D413C" w:rsidR="00F04953" w:rsidRDefault="00F04953" w:rsidP="00B10E9D">
            <w:pPr>
              <w:rPr>
                <w:rFonts w:ascii="Verdana" w:eastAsia="Calibri" w:hAnsi="Verdana" w:cs="Times New Roman"/>
                <w:bCs/>
                <w:color w:val="000000"/>
                <w:sz w:val="24"/>
                <w:szCs w:val="24"/>
              </w:rPr>
            </w:pPr>
          </w:p>
          <w:p w14:paraId="022C72C4" w14:textId="7E3B861E" w:rsidR="00F04953" w:rsidRDefault="00F04953" w:rsidP="00B10E9D">
            <w:pPr>
              <w:rPr>
                <w:rFonts w:ascii="Verdana" w:eastAsia="Calibri" w:hAnsi="Verdana" w:cs="Times New Roman"/>
                <w:bCs/>
                <w:color w:val="000000"/>
                <w:sz w:val="24"/>
                <w:szCs w:val="24"/>
              </w:rPr>
            </w:pPr>
            <w:r w:rsidRPr="00B10E9D">
              <w:rPr>
                <w:rFonts w:ascii="Verdana" w:eastAsia="Calibri" w:hAnsi="Verdana" w:cs="Times New Roman"/>
                <w:color w:val="000000"/>
                <w:sz w:val="24"/>
                <w:szCs w:val="24"/>
              </w:rPr>
              <w:t>Inga Mikalainienė</w:t>
            </w:r>
          </w:p>
          <w:p w14:paraId="1F966F12" w14:textId="77777777" w:rsidR="00F04953" w:rsidRDefault="00F04953" w:rsidP="00B10E9D">
            <w:pPr>
              <w:rPr>
                <w:rFonts w:ascii="Verdana" w:eastAsia="Calibri" w:hAnsi="Verdana" w:cs="Times New Roman"/>
                <w:bCs/>
                <w:color w:val="000000"/>
                <w:sz w:val="24"/>
                <w:szCs w:val="24"/>
              </w:rPr>
            </w:pPr>
          </w:p>
          <w:p w14:paraId="68085C85" w14:textId="7859942D" w:rsidR="00F04953" w:rsidRPr="00F04953" w:rsidRDefault="00F04953" w:rsidP="00B10E9D">
            <w:pPr>
              <w:rPr>
                <w:rFonts w:ascii="Verdana" w:eastAsia="Calibri" w:hAnsi="Verdana" w:cs="Times New Roman"/>
                <w:bCs/>
                <w:color w:val="000000"/>
                <w:sz w:val="24"/>
                <w:szCs w:val="24"/>
              </w:rPr>
            </w:pPr>
          </w:p>
        </w:tc>
      </w:tr>
    </w:tbl>
    <w:p w14:paraId="40B45ECF" w14:textId="77777777" w:rsidR="005E1EFB" w:rsidRPr="00BA56C1" w:rsidRDefault="005E1EFB" w:rsidP="00B10E9D">
      <w:pPr>
        <w:spacing w:after="0" w:line="240" w:lineRule="auto"/>
        <w:rPr>
          <w:rFonts w:ascii="Verdana" w:eastAsia="Calibri" w:hAnsi="Verdana" w:cs="Times New Roman"/>
          <w:b/>
          <w:color w:val="000000"/>
          <w:kern w:val="0"/>
          <w:sz w:val="24"/>
          <w:szCs w:val="24"/>
          <w14:ligatures w14:val="none"/>
        </w:rPr>
      </w:pPr>
    </w:p>
    <w:sectPr w:rsidR="005E1EFB" w:rsidRPr="00BA56C1" w:rsidSect="00261E19">
      <w:type w:val="continuous"/>
      <w:pgSz w:w="11918" w:h="16854"/>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D37"/>
    <w:multiLevelType w:val="multilevel"/>
    <w:tmpl w:val="E5580E00"/>
    <w:lvl w:ilvl="0">
      <w:start w:val="1"/>
      <w:numFmt w:val="decimal"/>
      <w:lvlText w:val="%1."/>
      <w:lvlJc w:val="left"/>
      <w:pPr>
        <w:ind w:left="3744" w:hanging="360"/>
      </w:pPr>
      <w:rPr>
        <w:rFonts w:hint="default"/>
      </w:rPr>
    </w:lvl>
    <w:lvl w:ilvl="1">
      <w:start w:val="3"/>
      <w:numFmt w:val="decimal"/>
      <w:isLgl/>
      <w:lvlText w:val="%1.%2."/>
      <w:lvlJc w:val="left"/>
      <w:pPr>
        <w:ind w:left="3804" w:hanging="420"/>
      </w:pPr>
      <w:rPr>
        <w:rFonts w:hint="default"/>
      </w:rPr>
    </w:lvl>
    <w:lvl w:ilvl="2">
      <w:start w:val="1"/>
      <w:numFmt w:val="decimal"/>
      <w:isLgl/>
      <w:lvlText w:val="%1.%2.%3."/>
      <w:lvlJc w:val="left"/>
      <w:pPr>
        <w:ind w:left="4104" w:hanging="720"/>
      </w:pPr>
      <w:rPr>
        <w:rFonts w:hint="default"/>
      </w:rPr>
    </w:lvl>
    <w:lvl w:ilvl="3">
      <w:start w:val="1"/>
      <w:numFmt w:val="decimal"/>
      <w:isLgl/>
      <w:lvlText w:val="%1.%2.%3.%4."/>
      <w:lvlJc w:val="left"/>
      <w:pPr>
        <w:ind w:left="4104" w:hanging="720"/>
      </w:pPr>
      <w:rPr>
        <w:rFonts w:hint="default"/>
      </w:rPr>
    </w:lvl>
    <w:lvl w:ilvl="4">
      <w:start w:val="1"/>
      <w:numFmt w:val="decimal"/>
      <w:isLgl/>
      <w:lvlText w:val="%1.%2.%3.%4.%5."/>
      <w:lvlJc w:val="left"/>
      <w:pPr>
        <w:ind w:left="4464" w:hanging="1080"/>
      </w:pPr>
      <w:rPr>
        <w:rFonts w:hint="default"/>
      </w:rPr>
    </w:lvl>
    <w:lvl w:ilvl="5">
      <w:start w:val="1"/>
      <w:numFmt w:val="decimal"/>
      <w:isLgl/>
      <w:lvlText w:val="%1.%2.%3.%4.%5.%6."/>
      <w:lvlJc w:val="left"/>
      <w:pPr>
        <w:ind w:left="4464" w:hanging="108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184" w:hanging="1800"/>
      </w:pPr>
      <w:rPr>
        <w:rFonts w:hint="default"/>
      </w:rPr>
    </w:lvl>
  </w:abstractNum>
  <w:abstractNum w:abstractNumId="1" w15:restartNumberingAfterBreak="0">
    <w:nsid w:val="560F4BF8"/>
    <w:multiLevelType w:val="multilevel"/>
    <w:tmpl w:val="520ADED0"/>
    <w:lvl w:ilvl="0">
      <w:start w:val="4"/>
      <w:numFmt w:val="decimal"/>
      <w:lvlText w:val="%1."/>
      <w:lvlJc w:val="left"/>
      <w:pPr>
        <w:tabs>
          <w:tab w:val="decimal" w:pos="216"/>
        </w:tabs>
        <w:ind w:left="720"/>
      </w:pPr>
      <w:rPr>
        <w:rFonts w:ascii="Times New Roman" w:hAnsi="Times New Roman"/>
        <w:strike w:val="0"/>
        <w:color w:val="000000"/>
        <w:spacing w:val="0"/>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FF73D2"/>
    <w:multiLevelType w:val="multilevel"/>
    <w:tmpl w:val="44921C7C"/>
    <w:lvl w:ilvl="0">
      <w:start w:val="5"/>
      <w:numFmt w:val="decimal"/>
      <w:lvlText w:val="%1."/>
      <w:lvlJc w:val="left"/>
      <w:pPr>
        <w:ind w:left="1080" w:hanging="360"/>
      </w:pPr>
      <w:rPr>
        <w:rFonts w:hint="default"/>
      </w:rPr>
    </w:lvl>
    <w:lvl w:ilvl="1">
      <w:start w:val="1"/>
      <w:numFmt w:val="decimal"/>
      <w:isLgl/>
      <w:lvlText w:val="%1.%2."/>
      <w:lvlJc w:val="left"/>
      <w:pPr>
        <w:ind w:left="1284" w:hanging="4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168" w:hanging="1440"/>
      </w:pPr>
      <w:rPr>
        <w:rFonts w:hint="default"/>
      </w:rPr>
    </w:lvl>
    <w:lvl w:ilvl="8">
      <w:start w:val="1"/>
      <w:numFmt w:val="decimal"/>
      <w:isLgl/>
      <w:lvlText w:val="%1.%2.%3.%4.%5.%6.%7.%8.%9."/>
      <w:lvlJc w:val="left"/>
      <w:pPr>
        <w:ind w:left="367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19"/>
    <w:rsid w:val="00070106"/>
    <w:rsid w:val="000855A8"/>
    <w:rsid w:val="0010729B"/>
    <w:rsid w:val="001B3EF3"/>
    <w:rsid w:val="001E0A62"/>
    <w:rsid w:val="00261E19"/>
    <w:rsid w:val="002C4AAF"/>
    <w:rsid w:val="004148AC"/>
    <w:rsid w:val="00424ADC"/>
    <w:rsid w:val="004757DF"/>
    <w:rsid w:val="005B1E4C"/>
    <w:rsid w:val="005E1EFB"/>
    <w:rsid w:val="006E108C"/>
    <w:rsid w:val="0070177F"/>
    <w:rsid w:val="00705A18"/>
    <w:rsid w:val="00754AAA"/>
    <w:rsid w:val="0077499D"/>
    <w:rsid w:val="007E5342"/>
    <w:rsid w:val="00801AAA"/>
    <w:rsid w:val="00A11D33"/>
    <w:rsid w:val="00A778C6"/>
    <w:rsid w:val="00B10E9D"/>
    <w:rsid w:val="00B43908"/>
    <w:rsid w:val="00BA56C1"/>
    <w:rsid w:val="00BD5009"/>
    <w:rsid w:val="00DD4D2F"/>
    <w:rsid w:val="00E510FD"/>
    <w:rsid w:val="00E9546E"/>
    <w:rsid w:val="00EB4B57"/>
    <w:rsid w:val="00F04953"/>
    <w:rsid w:val="00FA5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0A54"/>
  <w15:chartTrackingRefBased/>
  <w15:docId w15:val="{95B525EF-4E32-492D-ACA8-C0E62D22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61E19"/>
    <w:pPr>
      <w:ind w:left="720"/>
      <w:contextualSpacing/>
    </w:pPr>
  </w:style>
  <w:style w:type="table" w:styleId="Lentelstinklelis">
    <w:name w:val="Table Grid"/>
    <w:basedOn w:val="prastojilentel"/>
    <w:uiPriority w:val="59"/>
    <w:rsid w:val="004757DF"/>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705A18"/>
    <w:rPr>
      <w:color w:val="0000FF"/>
      <w:u w:val="single"/>
    </w:rPr>
  </w:style>
  <w:style w:type="character" w:styleId="Neapdorotaspaminjimas">
    <w:name w:val="Unresolved Mention"/>
    <w:basedOn w:val="Numatytasispastraiposriftas"/>
    <w:uiPriority w:val="99"/>
    <w:semiHidden/>
    <w:unhideWhenUsed/>
    <w:rsid w:val="00B1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ntig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ntigute.lt" TargetMode="External"/><Relationship Id="rId5" Type="http://schemas.openxmlformats.org/officeDocument/2006/relationships/hyperlink" Target="mailto:vardenis.pavardenis@kaziogriniausgimnazij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10806</Words>
  <Characters>6160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Buineviciene</dc:creator>
  <cp:keywords/>
  <dc:description/>
  <cp:lastModifiedBy>Gimnazija</cp:lastModifiedBy>
  <cp:revision>27</cp:revision>
  <dcterms:created xsi:type="dcterms:W3CDTF">2023-08-18T13:15:00Z</dcterms:created>
  <dcterms:modified xsi:type="dcterms:W3CDTF">2024-08-21T15:49:00Z</dcterms:modified>
</cp:coreProperties>
</file>