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3895" w14:textId="43BF9E3A" w:rsidR="00EA78E4" w:rsidRPr="007A7E24" w:rsidRDefault="008215E5" w:rsidP="000979E1">
      <w:pPr>
        <w:pStyle w:val="Pavadinimas"/>
        <w:spacing w:line="360" w:lineRule="auto"/>
        <w:rPr>
          <w:bCs w:val="0"/>
        </w:rPr>
      </w:pPr>
      <w:r>
        <w:rPr>
          <w:bCs w:val="0"/>
        </w:rPr>
        <w:t xml:space="preserve"> </w:t>
      </w:r>
      <w:r w:rsidR="0066150D">
        <w:rPr>
          <w:bCs w:val="0"/>
        </w:rPr>
        <w:t xml:space="preserve">PATALPŲ VALYMO </w:t>
      </w:r>
      <w:r w:rsidR="009716B3" w:rsidRPr="00E1603C">
        <w:rPr>
          <w:bCs w:val="0"/>
        </w:rPr>
        <w:t xml:space="preserve">PASLAUGŲ </w:t>
      </w:r>
      <w:r w:rsidR="00233636">
        <w:rPr>
          <w:bCs w:val="0"/>
        </w:rPr>
        <w:t xml:space="preserve">TEIKIMO </w:t>
      </w:r>
      <w:r w:rsidR="00EA78E4" w:rsidRPr="00E1603C">
        <w:rPr>
          <w:bCs w:val="0"/>
        </w:rPr>
        <w:t>SUTARTIS</w:t>
      </w:r>
    </w:p>
    <w:p w14:paraId="32A79656" w14:textId="75C6E1B1" w:rsidR="00EA78E4" w:rsidRPr="007A7E24" w:rsidRDefault="003F620D" w:rsidP="000979E1">
      <w:pPr>
        <w:spacing w:line="360" w:lineRule="auto"/>
        <w:jc w:val="center"/>
        <w:rPr>
          <w:lang w:val="lt-LT"/>
        </w:rPr>
      </w:pPr>
      <w:r w:rsidRPr="007A7E24">
        <w:rPr>
          <w:lang w:val="lt-LT"/>
        </w:rPr>
        <w:t>20</w:t>
      </w:r>
      <w:r>
        <w:rPr>
          <w:lang w:val="lt-LT"/>
        </w:rPr>
        <w:t>2</w:t>
      </w:r>
      <w:r w:rsidR="0066150D">
        <w:rPr>
          <w:lang w:val="lt-LT"/>
        </w:rPr>
        <w:t>4</w:t>
      </w:r>
      <w:r w:rsidRPr="007A7E24">
        <w:rPr>
          <w:lang w:val="lt-LT"/>
        </w:rPr>
        <w:t xml:space="preserve"> </w:t>
      </w:r>
      <w:r w:rsidR="00EA78E4" w:rsidRPr="007A7E24">
        <w:rPr>
          <w:lang w:val="lt-LT"/>
        </w:rPr>
        <w:t xml:space="preserve">m. </w:t>
      </w:r>
      <w:r w:rsidR="0066150D">
        <w:rPr>
          <w:lang w:val="lt-LT"/>
        </w:rPr>
        <w:t>vasario</w:t>
      </w:r>
      <w:r w:rsidR="00E9026E">
        <w:rPr>
          <w:lang w:val="lt-LT"/>
        </w:rPr>
        <w:t xml:space="preserve"> </w:t>
      </w:r>
      <w:r w:rsidR="00BF034A">
        <w:rPr>
          <w:lang w:val="lt-LT"/>
        </w:rPr>
        <w:t xml:space="preserve">      </w:t>
      </w:r>
      <w:r w:rsidR="00743426" w:rsidRPr="007A7E24">
        <w:rPr>
          <w:lang w:val="lt-LT"/>
        </w:rPr>
        <w:t xml:space="preserve"> </w:t>
      </w:r>
      <w:r w:rsidR="00EA78E4" w:rsidRPr="007A7E24">
        <w:rPr>
          <w:lang w:val="lt-LT"/>
        </w:rPr>
        <w:t xml:space="preserve">d. Nr. </w:t>
      </w:r>
      <w:r w:rsidR="004E4950">
        <w:rPr>
          <w:lang w:val="lt-LT"/>
        </w:rPr>
        <w:t>24/02/01</w:t>
      </w:r>
      <w:r w:rsidR="00D540D6">
        <w:rPr>
          <w:lang w:val="lt-LT"/>
        </w:rPr>
        <w:t>- 1SUT-</w:t>
      </w:r>
    </w:p>
    <w:p w14:paraId="623F38AF" w14:textId="2629B1B8" w:rsidR="00EA78E4" w:rsidRPr="007A7E24" w:rsidRDefault="008A34F2" w:rsidP="000979E1">
      <w:pPr>
        <w:spacing w:line="360" w:lineRule="auto"/>
        <w:jc w:val="center"/>
        <w:rPr>
          <w:lang w:val="lt-LT"/>
        </w:rPr>
      </w:pPr>
      <w:r w:rsidRPr="007A7E24">
        <w:rPr>
          <w:lang w:val="lt-LT"/>
        </w:rPr>
        <w:t>Vilnius</w:t>
      </w:r>
    </w:p>
    <w:p w14:paraId="2E6E6A71" w14:textId="77777777" w:rsidR="004A42F6" w:rsidRPr="007A7E24" w:rsidRDefault="004A42F6" w:rsidP="000979E1">
      <w:pPr>
        <w:spacing w:line="360" w:lineRule="auto"/>
        <w:jc w:val="center"/>
        <w:rPr>
          <w:lang w:val="lt-LT"/>
        </w:rPr>
      </w:pPr>
    </w:p>
    <w:p w14:paraId="5CF634DC" w14:textId="4032C4FE" w:rsidR="00EA78E4" w:rsidRPr="007B557A" w:rsidRDefault="00D817F1" w:rsidP="000979E1">
      <w:pPr>
        <w:spacing w:line="360" w:lineRule="auto"/>
        <w:ind w:firstLine="709"/>
        <w:jc w:val="both"/>
        <w:rPr>
          <w:lang w:val="lt-LT"/>
        </w:rPr>
      </w:pPr>
      <w:r w:rsidRPr="007B557A">
        <w:rPr>
          <w:lang w:val="lt-LT"/>
        </w:rPr>
        <w:t xml:space="preserve">Žemės ūkio agentūra prie Žemės ūkio ministerijos </w:t>
      </w:r>
      <w:r w:rsidR="00283C5D" w:rsidRPr="007B557A">
        <w:rPr>
          <w:lang w:val="lt-LT"/>
        </w:rPr>
        <w:t xml:space="preserve">(toliau – </w:t>
      </w:r>
      <w:r w:rsidR="00283C5D" w:rsidRPr="007B557A">
        <w:rPr>
          <w:bCs/>
          <w:lang w:val="lt-LT"/>
        </w:rPr>
        <w:t>Užsakovas</w:t>
      </w:r>
      <w:r w:rsidR="00283C5D" w:rsidRPr="007B557A">
        <w:rPr>
          <w:lang w:val="lt-LT"/>
        </w:rPr>
        <w:t>)</w:t>
      </w:r>
      <w:r w:rsidR="008A34F2" w:rsidRPr="007B557A">
        <w:rPr>
          <w:lang w:val="lt-LT"/>
        </w:rPr>
        <w:t>, atstovaujama</w:t>
      </w:r>
      <w:r w:rsidR="008A34F2" w:rsidRPr="007B557A" w:rsidDel="008A34F2">
        <w:rPr>
          <w:bCs/>
          <w:lang w:val="lt-LT"/>
        </w:rPr>
        <w:t xml:space="preserve"> </w:t>
      </w:r>
      <w:r w:rsidR="009716B3" w:rsidRPr="007B557A">
        <w:rPr>
          <w:lang w:val="lt-LT"/>
        </w:rPr>
        <w:t>direktor</w:t>
      </w:r>
      <w:r w:rsidR="00BF034A" w:rsidRPr="007B557A">
        <w:rPr>
          <w:lang w:val="lt-LT"/>
        </w:rPr>
        <w:t>iaus</w:t>
      </w:r>
      <w:r w:rsidR="009716B3" w:rsidRPr="007B557A">
        <w:rPr>
          <w:lang w:val="lt-LT"/>
        </w:rPr>
        <w:t xml:space="preserve"> </w:t>
      </w:r>
      <w:r w:rsidR="00CF0F8A">
        <w:rPr>
          <w:lang w:val="lt-LT"/>
        </w:rPr>
        <w:t>Jono Balkevičiaus</w:t>
      </w:r>
      <w:r w:rsidR="00283C5D" w:rsidRPr="007B557A">
        <w:rPr>
          <w:lang w:val="lt-LT"/>
        </w:rPr>
        <w:t xml:space="preserve">, veikiančio pagal įstaigos </w:t>
      </w:r>
      <w:r w:rsidR="00080692">
        <w:rPr>
          <w:lang w:val="lt-LT"/>
        </w:rPr>
        <w:t>nuostatus</w:t>
      </w:r>
      <w:r w:rsidR="009716B3" w:rsidRPr="007B557A">
        <w:rPr>
          <w:bCs/>
          <w:lang w:val="lt-LT"/>
        </w:rPr>
        <w:t xml:space="preserve"> </w:t>
      </w:r>
      <w:r w:rsidR="00EA78E4" w:rsidRPr="007B557A">
        <w:rPr>
          <w:lang w:val="lt-LT"/>
        </w:rPr>
        <w:t xml:space="preserve">ir </w:t>
      </w:r>
      <w:r w:rsidR="0047440F" w:rsidRPr="009629EA">
        <w:rPr>
          <w:lang w:val="lt-LT"/>
        </w:rPr>
        <w:t>UAB ,,</w:t>
      </w:r>
      <w:r w:rsidRPr="009629EA">
        <w:rPr>
          <w:lang w:val="lt-LT"/>
        </w:rPr>
        <w:t>Švaros piramidė</w:t>
      </w:r>
      <w:r w:rsidR="00CC111E" w:rsidRPr="009629EA">
        <w:rPr>
          <w:lang w:val="lt-LT"/>
        </w:rPr>
        <w:t>“</w:t>
      </w:r>
      <w:r w:rsidR="00283C5D" w:rsidRPr="009629EA">
        <w:rPr>
          <w:lang w:val="lt-LT"/>
        </w:rPr>
        <w:t xml:space="preserve"> (toliau – </w:t>
      </w:r>
      <w:bookmarkStart w:id="0" w:name="_Hlk112249071"/>
      <w:r w:rsidR="00283C5D" w:rsidRPr="009629EA">
        <w:rPr>
          <w:lang w:val="lt-LT"/>
        </w:rPr>
        <w:t>Paslaug</w:t>
      </w:r>
      <w:r w:rsidRPr="009629EA">
        <w:rPr>
          <w:lang w:val="lt-LT"/>
        </w:rPr>
        <w:t>ų</w:t>
      </w:r>
      <w:r w:rsidR="00283C5D" w:rsidRPr="009629EA">
        <w:rPr>
          <w:lang w:val="lt-LT"/>
        </w:rPr>
        <w:t xml:space="preserve"> t</w:t>
      </w:r>
      <w:r w:rsidR="007E1DD0" w:rsidRPr="009629EA">
        <w:rPr>
          <w:lang w:val="lt-LT"/>
        </w:rPr>
        <w:t>ei</w:t>
      </w:r>
      <w:r w:rsidR="00283C5D" w:rsidRPr="009629EA">
        <w:rPr>
          <w:lang w:val="lt-LT"/>
        </w:rPr>
        <w:t>kėjas</w:t>
      </w:r>
      <w:bookmarkEnd w:id="0"/>
      <w:r w:rsidR="00283C5D" w:rsidRPr="009629EA">
        <w:rPr>
          <w:lang w:val="lt-LT"/>
        </w:rPr>
        <w:t>)</w:t>
      </w:r>
      <w:r w:rsidR="00EA78E4" w:rsidRPr="009629EA">
        <w:rPr>
          <w:lang w:val="lt-LT"/>
        </w:rPr>
        <w:t>, atstovaujama</w:t>
      </w:r>
      <w:r w:rsidR="00283C5D" w:rsidRPr="009629EA">
        <w:rPr>
          <w:lang w:val="lt-LT"/>
        </w:rPr>
        <w:t xml:space="preserve"> </w:t>
      </w:r>
      <w:r w:rsidR="00D21AB1" w:rsidRPr="009629EA">
        <w:rPr>
          <w:lang w:val="lt-LT"/>
        </w:rPr>
        <w:t>d</w:t>
      </w:r>
      <w:r w:rsidR="006B5F78" w:rsidRPr="009629EA">
        <w:rPr>
          <w:lang w:val="lt-LT"/>
        </w:rPr>
        <w:t>irektor</w:t>
      </w:r>
      <w:r w:rsidRPr="009629EA">
        <w:rPr>
          <w:lang w:val="lt-LT"/>
        </w:rPr>
        <w:t>ės</w:t>
      </w:r>
      <w:r w:rsidR="006B5F78" w:rsidRPr="009629EA">
        <w:rPr>
          <w:lang w:val="lt-LT"/>
        </w:rPr>
        <w:t xml:space="preserve"> </w:t>
      </w:r>
      <w:r w:rsidR="00CE138C" w:rsidRPr="009629EA">
        <w:rPr>
          <w:lang w:val="lt-LT"/>
        </w:rPr>
        <w:t>Vilijos Šimkienės</w:t>
      </w:r>
      <w:r w:rsidR="006B5F78" w:rsidRPr="009629EA">
        <w:rPr>
          <w:lang w:val="lt-LT"/>
        </w:rPr>
        <w:t xml:space="preserve">, </w:t>
      </w:r>
      <w:r w:rsidR="00283C5D" w:rsidRPr="009629EA">
        <w:rPr>
          <w:lang w:val="lt-LT"/>
        </w:rPr>
        <w:t>veikiančio</w:t>
      </w:r>
      <w:r w:rsidR="00CE138C" w:rsidRPr="009629EA">
        <w:rPr>
          <w:lang w:val="lt-LT"/>
        </w:rPr>
        <w:t>s</w:t>
      </w:r>
      <w:r w:rsidR="00352020" w:rsidRPr="009629EA">
        <w:rPr>
          <w:lang w:val="lt-LT"/>
        </w:rPr>
        <w:t xml:space="preserve"> </w:t>
      </w:r>
      <w:r w:rsidR="00283C5D" w:rsidRPr="009629EA">
        <w:rPr>
          <w:lang w:val="lt-LT"/>
        </w:rPr>
        <w:t xml:space="preserve">pagal </w:t>
      </w:r>
      <w:r w:rsidR="006B5F78" w:rsidRPr="009629EA">
        <w:rPr>
          <w:lang w:val="lt-LT"/>
        </w:rPr>
        <w:t xml:space="preserve">įmonės įstatus, </w:t>
      </w:r>
      <w:r w:rsidR="00EA78E4" w:rsidRPr="009629EA">
        <w:rPr>
          <w:lang w:val="lt-LT"/>
        </w:rPr>
        <w:t xml:space="preserve">toliau abi kartu vadinamos Šalimis, o kiekviena jų atskirai – Šalimi, sudarė šią </w:t>
      </w:r>
      <w:r w:rsidR="00CE138C" w:rsidRPr="009629EA">
        <w:rPr>
          <w:lang w:val="lt-LT"/>
        </w:rPr>
        <w:t>patalp</w:t>
      </w:r>
      <w:r w:rsidR="007A11B3" w:rsidRPr="009629EA">
        <w:rPr>
          <w:lang w:val="lt-LT"/>
        </w:rPr>
        <w:t>ų</w:t>
      </w:r>
      <w:r w:rsidR="007A11B3" w:rsidRPr="007B557A">
        <w:rPr>
          <w:lang w:val="lt-LT"/>
        </w:rPr>
        <w:t xml:space="preserve"> Šiauliuose valymo paslaugų </w:t>
      </w:r>
      <w:r w:rsidR="005C12E1" w:rsidRPr="007B557A">
        <w:rPr>
          <w:lang w:val="lt-LT"/>
        </w:rPr>
        <w:t xml:space="preserve">teikimo </w:t>
      </w:r>
      <w:r w:rsidR="00EA78E4" w:rsidRPr="007B557A">
        <w:rPr>
          <w:lang w:val="lt-LT"/>
        </w:rPr>
        <w:t>sutartį (toliau – Sutartis).</w:t>
      </w:r>
    </w:p>
    <w:p w14:paraId="6C56C485" w14:textId="77777777" w:rsidR="00BA42A3" w:rsidRPr="007B557A" w:rsidRDefault="00BA42A3" w:rsidP="00642A14">
      <w:pPr>
        <w:spacing w:line="360" w:lineRule="auto"/>
        <w:jc w:val="both"/>
        <w:rPr>
          <w:lang w:val="lt-LT"/>
        </w:rPr>
      </w:pPr>
    </w:p>
    <w:p w14:paraId="57BE1209" w14:textId="14900085" w:rsidR="00EA78E4" w:rsidRPr="007B557A" w:rsidRDefault="00EA78E4" w:rsidP="000979E1">
      <w:pPr>
        <w:pStyle w:val="Antrat9"/>
        <w:spacing w:line="360" w:lineRule="auto"/>
        <w:ind w:right="0"/>
        <w:jc w:val="center"/>
        <w:rPr>
          <w:sz w:val="24"/>
          <w:szCs w:val="24"/>
        </w:rPr>
      </w:pPr>
      <w:r w:rsidRPr="007B557A">
        <w:rPr>
          <w:sz w:val="24"/>
          <w:szCs w:val="24"/>
        </w:rPr>
        <w:t xml:space="preserve">I. SUTARTIES </w:t>
      </w:r>
      <w:r w:rsidR="00A7282C" w:rsidRPr="007B557A">
        <w:rPr>
          <w:sz w:val="24"/>
          <w:szCs w:val="24"/>
        </w:rPr>
        <w:t>OBJEKTAS</w:t>
      </w:r>
    </w:p>
    <w:p w14:paraId="31C6B684" w14:textId="77777777" w:rsidR="00DA2EB1" w:rsidRPr="007B557A" w:rsidRDefault="00DA2EB1" w:rsidP="000979E1">
      <w:pPr>
        <w:spacing w:line="360" w:lineRule="auto"/>
        <w:rPr>
          <w:lang w:val="lt-LT"/>
        </w:rPr>
      </w:pPr>
    </w:p>
    <w:p w14:paraId="5AEAFEB4" w14:textId="4DE3D61D" w:rsidR="00075F90" w:rsidRPr="007B557A" w:rsidRDefault="009F3E38" w:rsidP="00642A14">
      <w:pPr>
        <w:numPr>
          <w:ilvl w:val="1"/>
          <w:numId w:val="3"/>
        </w:numPr>
        <w:tabs>
          <w:tab w:val="left" w:pos="1134"/>
        </w:tabs>
        <w:spacing w:line="360" w:lineRule="auto"/>
        <w:ind w:left="0" w:firstLine="709"/>
        <w:jc w:val="both"/>
        <w:rPr>
          <w:lang w:val="lt-LT"/>
        </w:rPr>
      </w:pPr>
      <w:r w:rsidRPr="007B557A">
        <w:rPr>
          <w:lang w:val="lt-LT"/>
        </w:rPr>
        <w:t xml:space="preserve">Sutarties </w:t>
      </w:r>
      <w:r w:rsidR="00A7282C" w:rsidRPr="007B557A">
        <w:rPr>
          <w:lang w:val="lt-LT"/>
        </w:rPr>
        <w:t>objektas</w:t>
      </w:r>
      <w:r w:rsidRPr="007B557A">
        <w:rPr>
          <w:lang w:val="lt-LT"/>
        </w:rPr>
        <w:t xml:space="preserve"> –</w:t>
      </w:r>
      <w:r w:rsidR="005D015D" w:rsidRPr="007B557A">
        <w:rPr>
          <w:lang w:val="lt-LT"/>
        </w:rPr>
        <w:t xml:space="preserve"> </w:t>
      </w:r>
      <w:r w:rsidR="00CD1F19" w:rsidRPr="007B557A">
        <w:rPr>
          <w:lang w:val="lt-LT"/>
        </w:rPr>
        <w:t>patalpų</w:t>
      </w:r>
      <w:r w:rsidR="00C14E9C">
        <w:rPr>
          <w:lang w:val="lt-LT"/>
        </w:rPr>
        <w:t xml:space="preserve">, esančių Tilžės g. </w:t>
      </w:r>
      <w:r w:rsidR="000751C7" w:rsidRPr="000751C7">
        <w:rPr>
          <w:lang w:val="lt-LT"/>
        </w:rPr>
        <w:t>Tilžės g. 170, Šiaulių m., Šiaulių m. sav.</w:t>
      </w:r>
      <w:r w:rsidR="00CD1F19" w:rsidRPr="007B557A">
        <w:rPr>
          <w:lang w:val="lt-LT"/>
        </w:rPr>
        <w:t xml:space="preserve"> </w:t>
      </w:r>
      <w:r w:rsidR="000751C7">
        <w:rPr>
          <w:lang w:val="lt-LT"/>
        </w:rPr>
        <w:t xml:space="preserve">,valymo </w:t>
      </w:r>
      <w:r w:rsidR="00630549" w:rsidRPr="007B557A">
        <w:rPr>
          <w:lang w:val="lt-LT"/>
        </w:rPr>
        <w:t>paslaugo</w:t>
      </w:r>
      <w:r w:rsidR="00107330" w:rsidRPr="007B557A">
        <w:rPr>
          <w:lang w:val="lt-LT"/>
        </w:rPr>
        <w:t>s</w:t>
      </w:r>
      <w:r w:rsidR="00AE4CF1" w:rsidRPr="007B557A">
        <w:rPr>
          <w:lang w:val="lt-LT"/>
        </w:rPr>
        <w:t xml:space="preserve">, </w:t>
      </w:r>
      <w:r w:rsidR="001A39EE" w:rsidRPr="007B557A">
        <w:rPr>
          <w:lang w:val="lt-LT"/>
        </w:rPr>
        <w:t xml:space="preserve">kurių </w:t>
      </w:r>
      <w:r w:rsidR="00140205" w:rsidRPr="007B557A">
        <w:rPr>
          <w:lang w:val="lt-LT"/>
        </w:rPr>
        <w:t xml:space="preserve">teikimo </w:t>
      </w:r>
      <w:r w:rsidR="00485DCD" w:rsidRPr="007B557A">
        <w:rPr>
          <w:lang w:val="lt-LT"/>
        </w:rPr>
        <w:t xml:space="preserve">reikalavimai </w:t>
      </w:r>
      <w:r w:rsidR="00140205" w:rsidRPr="007B557A">
        <w:rPr>
          <w:lang w:val="lt-LT"/>
        </w:rPr>
        <w:t>nurod</w:t>
      </w:r>
      <w:r w:rsidR="00E336E9" w:rsidRPr="007B557A">
        <w:rPr>
          <w:lang w:val="lt-LT"/>
        </w:rPr>
        <w:t>yti</w:t>
      </w:r>
      <w:r w:rsidR="004100F9" w:rsidRPr="007B557A">
        <w:rPr>
          <w:lang w:val="lt-LT"/>
        </w:rPr>
        <w:t xml:space="preserve"> </w:t>
      </w:r>
      <w:r w:rsidR="008D2591" w:rsidRPr="007B557A">
        <w:rPr>
          <w:lang w:val="lt-LT"/>
        </w:rPr>
        <w:t>Patalpų valymo paslaugų</w:t>
      </w:r>
      <w:r w:rsidR="005A2001" w:rsidRPr="007B557A">
        <w:rPr>
          <w:lang w:val="lt-LT"/>
        </w:rPr>
        <w:t xml:space="preserve"> techninėje specifikacijoje</w:t>
      </w:r>
      <w:r w:rsidR="005A2001" w:rsidRPr="007B557A" w:rsidDel="00A358A5">
        <w:rPr>
          <w:lang w:val="lt-LT"/>
        </w:rPr>
        <w:t xml:space="preserve"> </w:t>
      </w:r>
      <w:r w:rsidR="005A2001" w:rsidRPr="007B557A">
        <w:rPr>
          <w:lang w:val="lt-LT"/>
        </w:rPr>
        <w:t>(toliau – Techninė specifikacija</w:t>
      </w:r>
      <w:r w:rsidR="0076704F" w:rsidRPr="007B557A">
        <w:rPr>
          <w:lang w:val="lt-LT"/>
        </w:rPr>
        <w:t>,</w:t>
      </w:r>
      <w:r w:rsidR="005A2001" w:rsidRPr="007B557A">
        <w:rPr>
          <w:lang w:val="lt-LT"/>
        </w:rPr>
        <w:t xml:space="preserve"> Sutarties 1 priedas</w:t>
      </w:r>
      <w:r w:rsidR="00000B22" w:rsidRPr="007B557A">
        <w:rPr>
          <w:lang w:val="lt-LT"/>
        </w:rPr>
        <w:t>) (</w:t>
      </w:r>
      <w:r w:rsidR="00A358A5" w:rsidRPr="007B557A">
        <w:rPr>
          <w:lang w:val="lt-LT"/>
        </w:rPr>
        <w:t>toliau – Paslaugos)</w:t>
      </w:r>
      <w:r w:rsidR="004A7B7E" w:rsidRPr="007B557A">
        <w:rPr>
          <w:lang w:val="lt-LT"/>
        </w:rPr>
        <w:t>.</w:t>
      </w:r>
      <w:r w:rsidR="00DB34D0" w:rsidRPr="007B557A">
        <w:rPr>
          <w:lang w:val="lt-LT"/>
        </w:rPr>
        <w:t xml:space="preserve"> </w:t>
      </w:r>
    </w:p>
    <w:p w14:paraId="0DFA2900" w14:textId="7E6C3E9F" w:rsidR="004A7B7E" w:rsidRPr="00480902" w:rsidRDefault="004A7B7E" w:rsidP="007B557A">
      <w:pPr>
        <w:pStyle w:val="Pagrindinistekstas"/>
        <w:numPr>
          <w:ilvl w:val="1"/>
          <w:numId w:val="3"/>
        </w:numPr>
        <w:spacing w:line="360" w:lineRule="auto"/>
        <w:ind w:left="0" w:firstLine="709"/>
        <w:rPr>
          <w:color w:val="auto"/>
          <w:lang w:val="lt-LT"/>
        </w:rPr>
      </w:pPr>
      <w:r w:rsidRPr="00480902">
        <w:rPr>
          <w:color w:val="auto"/>
          <w:lang w:val="lt-LT"/>
        </w:rPr>
        <w:t xml:space="preserve">Šia sutartimi Paslaugų teikėjas įsipareigoja atlikti savo lėšomis patalpų </w:t>
      </w:r>
      <w:r w:rsidR="008904D4">
        <w:rPr>
          <w:color w:val="auto"/>
          <w:lang w:val="lt-LT"/>
        </w:rPr>
        <w:t>valymo paslaugas</w:t>
      </w:r>
      <w:r w:rsidRPr="00480902">
        <w:rPr>
          <w:color w:val="auto"/>
          <w:lang w:val="lt-LT"/>
        </w:rPr>
        <w:t xml:space="preserve"> U</w:t>
      </w:r>
      <w:r w:rsidR="007B557A" w:rsidRPr="00480902">
        <w:rPr>
          <w:color w:val="auto"/>
          <w:lang w:val="lt-LT"/>
        </w:rPr>
        <w:t>žsakovo</w:t>
      </w:r>
      <w:r w:rsidRPr="00480902">
        <w:rPr>
          <w:color w:val="auto"/>
          <w:lang w:val="lt-LT"/>
        </w:rPr>
        <w:t xml:space="preserve">  patalpose, esančiose </w:t>
      </w:r>
      <w:r w:rsidR="00710DC1" w:rsidRPr="00710DC1">
        <w:rPr>
          <w:color w:val="auto"/>
          <w:lang w:val="lt-LT"/>
        </w:rPr>
        <w:t xml:space="preserve">Tilžės g. Tilžės g. 170, Šiaulių m., Šiaulių m. sav. </w:t>
      </w:r>
      <w:r w:rsidRPr="00480902">
        <w:rPr>
          <w:color w:val="auto"/>
          <w:lang w:val="lt-LT"/>
        </w:rPr>
        <w:t>. Bendras  patalpų plotas 33,70 m</w:t>
      </w:r>
      <w:r w:rsidRPr="00480902">
        <w:rPr>
          <w:color w:val="auto"/>
          <w:vertAlign w:val="superscript"/>
          <w:lang w:val="lt-LT"/>
        </w:rPr>
        <w:t>2</w:t>
      </w:r>
      <w:r w:rsidRPr="00480902">
        <w:rPr>
          <w:color w:val="auto"/>
          <w:lang w:val="lt-LT"/>
        </w:rPr>
        <w:t>:</w:t>
      </w:r>
    </w:p>
    <w:p w14:paraId="5103A07E" w14:textId="3BBF83EC" w:rsidR="004A7B7E" w:rsidRPr="007B557A" w:rsidRDefault="004A7B7E" w:rsidP="007B557A">
      <w:pPr>
        <w:pStyle w:val="BodyText1"/>
        <w:numPr>
          <w:ilvl w:val="2"/>
          <w:numId w:val="3"/>
        </w:numPr>
        <w:tabs>
          <w:tab w:val="clear" w:pos="5385"/>
          <w:tab w:val="left" w:pos="1418"/>
          <w:tab w:val="left" w:pos="11145"/>
        </w:tabs>
        <w:spacing w:line="360" w:lineRule="auto"/>
        <w:ind w:left="0" w:firstLine="709"/>
        <w:jc w:val="both"/>
        <w:rPr>
          <w:sz w:val="24"/>
          <w:szCs w:val="24"/>
        </w:rPr>
      </w:pPr>
      <w:r w:rsidRPr="007B557A">
        <w:rPr>
          <w:sz w:val="24"/>
          <w:szCs w:val="24"/>
        </w:rPr>
        <w:t xml:space="preserve">Pagal šią sutartį </w:t>
      </w:r>
      <w:r w:rsidR="007B557A" w:rsidRPr="007B557A">
        <w:rPr>
          <w:sz w:val="24"/>
          <w:szCs w:val="24"/>
        </w:rPr>
        <w:t xml:space="preserve">Paslaugų teikėjas </w:t>
      </w:r>
      <w:r w:rsidRPr="007B557A">
        <w:rPr>
          <w:sz w:val="24"/>
          <w:szCs w:val="24"/>
        </w:rPr>
        <w:t>atliks vidaus patalpų priežiūros valymo darbus;</w:t>
      </w:r>
    </w:p>
    <w:p w14:paraId="1330E428" w14:textId="77777777" w:rsidR="004A7B7E" w:rsidRPr="007B557A" w:rsidRDefault="004A7B7E" w:rsidP="007B557A">
      <w:pPr>
        <w:pStyle w:val="BodyText1"/>
        <w:numPr>
          <w:ilvl w:val="2"/>
          <w:numId w:val="3"/>
        </w:numPr>
        <w:tabs>
          <w:tab w:val="clear" w:pos="5385"/>
          <w:tab w:val="left" w:pos="1418"/>
          <w:tab w:val="left" w:pos="11145"/>
        </w:tabs>
        <w:spacing w:line="360" w:lineRule="auto"/>
        <w:ind w:left="0" w:firstLine="709"/>
        <w:jc w:val="both"/>
        <w:rPr>
          <w:sz w:val="24"/>
          <w:szCs w:val="24"/>
        </w:rPr>
      </w:pPr>
      <w:r w:rsidRPr="007B557A">
        <w:rPr>
          <w:sz w:val="24"/>
          <w:szCs w:val="24"/>
        </w:rPr>
        <w:t>dulkių valymą nuo visų be papildomų valymo ir kėlimo įrenginių pasiekiamų  paviršių;</w:t>
      </w:r>
    </w:p>
    <w:p w14:paraId="55AD98F6" w14:textId="77777777" w:rsidR="004A7B7E" w:rsidRPr="007B557A" w:rsidRDefault="004A7B7E" w:rsidP="007B557A">
      <w:pPr>
        <w:pStyle w:val="BodyText1"/>
        <w:numPr>
          <w:ilvl w:val="2"/>
          <w:numId w:val="3"/>
        </w:numPr>
        <w:tabs>
          <w:tab w:val="clear" w:pos="5385"/>
          <w:tab w:val="left" w:pos="1418"/>
          <w:tab w:val="left" w:pos="11145"/>
        </w:tabs>
        <w:spacing w:line="360" w:lineRule="auto"/>
        <w:ind w:left="0" w:firstLine="709"/>
        <w:jc w:val="both"/>
        <w:rPr>
          <w:sz w:val="24"/>
          <w:szCs w:val="24"/>
        </w:rPr>
      </w:pPr>
      <w:r w:rsidRPr="007B557A">
        <w:rPr>
          <w:sz w:val="24"/>
          <w:szCs w:val="24"/>
        </w:rPr>
        <w:t>kietos dangos plovimą, su tam tikromis valymo priemonėmis;</w:t>
      </w:r>
    </w:p>
    <w:p w14:paraId="7FD20BAD" w14:textId="77777777" w:rsidR="004A7B7E" w:rsidRPr="007B557A" w:rsidRDefault="004A7B7E" w:rsidP="007B557A">
      <w:pPr>
        <w:pStyle w:val="BodyText1"/>
        <w:numPr>
          <w:ilvl w:val="2"/>
          <w:numId w:val="3"/>
        </w:numPr>
        <w:tabs>
          <w:tab w:val="clear" w:pos="5385"/>
          <w:tab w:val="left" w:pos="1418"/>
          <w:tab w:val="left" w:pos="11145"/>
        </w:tabs>
        <w:spacing w:line="360" w:lineRule="auto"/>
        <w:ind w:left="0" w:firstLine="709"/>
        <w:jc w:val="both"/>
        <w:rPr>
          <w:sz w:val="24"/>
          <w:szCs w:val="24"/>
        </w:rPr>
      </w:pPr>
      <w:r w:rsidRPr="007B557A">
        <w:rPr>
          <w:sz w:val="24"/>
          <w:szCs w:val="24"/>
        </w:rPr>
        <w:t>baldų, palangių, stalų bei kėdžių kojų valymą;</w:t>
      </w:r>
    </w:p>
    <w:p w14:paraId="3816E4C8" w14:textId="77777777" w:rsidR="004A7B7E" w:rsidRPr="007B557A" w:rsidRDefault="004A7B7E" w:rsidP="007B557A">
      <w:pPr>
        <w:pStyle w:val="BodyText1"/>
        <w:numPr>
          <w:ilvl w:val="2"/>
          <w:numId w:val="3"/>
        </w:numPr>
        <w:tabs>
          <w:tab w:val="clear" w:pos="5385"/>
          <w:tab w:val="left" w:pos="1418"/>
          <w:tab w:val="left" w:pos="11145"/>
        </w:tabs>
        <w:spacing w:line="360" w:lineRule="auto"/>
        <w:ind w:left="0" w:firstLine="709"/>
        <w:jc w:val="both"/>
        <w:rPr>
          <w:sz w:val="24"/>
          <w:szCs w:val="24"/>
        </w:rPr>
      </w:pPr>
      <w:r w:rsidRPr="007B557A">
        <w:rPr>
          <w:bCs/>
          <w:sz w:val="24"/>
          <w:szCs w:val="24"/>
        </w:rPr>
        <w:t>šiukšlių surinkimą</w:t>
      </w:r>
      <w:r w:rsidRPr="007B557A">
        <w:rPr>
          <w:sz w:val="24"/>
          <w:szCs w:val="24"/>
        </w:rPr>
        <w:t xml:space="preserve"> ir išnešimą į konteinerius;</w:t>
      </w:r>
    </w:p>
    <w:p w14:paraId="6153AD16" w14:textId="0EBFAC76" w:rsidR="004A7B7E" w:rsidRPr="007B557A" w:rsidRDefault="004A7B7E" w:rsidP="007B557A">
      <w:pPr>
        <w:pStyle w:val="BodyText1"/>
        <w:numPr>
          <w:ilvl w:val="2"/>
          <w:numId w:val="3"/>
        </w:numPr>
        <w:tabs>
          <w:tab w:val="clear" w:pos="5385"/>
          <w:tab w:val="left" w:pos="1418"/>
          <w:tab w:val="left" w:pos="11145"/>
        </w:tabs>
        <w:spacing w:line="360" w:lineRule="auto"/>
        <w:ind w:left="0" w:firstLine="709"/>
        <w:jc w:val="both"/>
        <w:rPr>
          <w:sz w:val="24"/>
          <w:szCs w:val="24"/>
        </w:rPr>
      </w:pPr>
      <w:r w:rsidRPr="007B557A">
        <w:rPr>
          <w:sz w:val="24"/>
          <w:szCs w:val="24"/>
        </w:rPr>
        <w:t>langų valymas atliekamas 2 kartus per metus;</w:t>
      </w:r>
    </w:p>
    <w:p w14:paraId="62241C6D" w14:textId="513926AF" w:rsidR="004A7B7E" w:rsidRPr="007B557A" w:rsidRDefault="004A7B7E" w:rsidP="007B557A">
      <w:pPr>
        <w:pStyle w:val="BodyText31"/>
        <w:tabs>
          <w:tab w:val="clear" w:pos="374"/>
        </w:tabs>
        <w:spacing w:line="360" w:lineRule="auto"/>
        <w:ind w:right="0" w:firstLine="709"/>
        <w:rPr>
          <w:szCs w:val="24"/>
          <w:lang w:val="lt-LT"/>
        </w:rPr>
      </w:pPr>
      <w:r w:rsidRPr="007B557A">
        <w:rPr>
          <w:szCs w:val="24"/>
          <w:lang w:val="lt-LT"/>
        </w:rPr>
        <w:t>1.</w:t>
      </w:r>
      <w:r w:rsidR="001E6BB0" w:rsidRPr="007B557A">
        <w:rPr>
          <w:szCs w:val="24"/>
          <w:lang w:val="lt-LT"/>
        </w:rPr>
        <w:t>3</w:t>
      </w:r>
      <w:r w:rsidRPr="007B557A">
        <w:rPr>
          <w:szCs w:val="24"/>
          <w:lang w:val="lt-LT"/>
        </w:rPr>
        <w:t>.  Nuolatinės patalpų priežiūros ir valymo 1.</w:t>
      </w:r>
      <w:r w:rsidR="007B557A">
        <w:rPr>
          <w:szCs w:val="24"/>
          <w:lang w:val="lt-LT"/>
        </w:rPr>
        <w:t>2</w:t>
      </w:r>
      <w:r w:rsidRPr="007B557A">
        <w:rPr>
          <w:szCs w:val="24"/>
          <w:lang w:val="lt-LT"/>
        </w:rPr>
        <w:t>.1.-1.</w:t>
      </w:r>
      <w:r w:rsidR="007B557A">
        <w:rPr>
          <w:szCs w:val="24"/>
          <w:lang w:val="lt-LT"/>
        </w:rPr>
        <w:t>2</w:t>
      </w:r>
      <w:r w:rsidRPr="007B557A">
        <w:rPr>
          <w:szCs w:val="24"/>
          <w:lang w:val="lt-LT"/>
        </w:rPr>
        <w:t>.</w:t>
      </w:r>
      <w:r w:rsidR="007B557A">
        <w:rPr>
          <w:szCs w:val="24"/>
          <w:lang w:val="lt-LT"/>
        </w:rPr>
        <w:t>5</w:t>
      </w:r>
      <w:r w:rsidRPr="007B557A">
        <w:rPr>
          <w:szCs w:val="24"/>
          <w:lang w:val="lt-LT"/>
        </w:rPr>
        <w:t>. punktuose numatyti darbai atliekami: 1 kartą per savaitę.</w:t>
      </w:r>
    </w:p>
    <w:p w14:paraId="1E636FF8" w14:textId="47B47FB0" w:rsidR="004A7B7E" w:rsidRPr="00480902" w:rsidRDefault="004A7B7E" w:rsidP="007B557A">
      <w:pPr>
        <w:pStyle w:val="Pagrindinistekstas"/>
        <w:spacing w:line="360" w:lineRule="auto"/>
        <w:ind w:firstLine="709"/>
        <w:rPr>
          <w:color w:val="auto"/>
          <w:lang w:val="lt-LT"/>
        </w:rPr>
      </w:pPr>
      <w:r w:rsidRPr="00480902">
        <w:rPr>
          <w:color w:val="auto"/>
          <w:lang w:val="lt-LT"/>
        </w:rPr>
        <w:t>1.</w:t>
      </w:r>
      <w:r w:rsidR="00851653">
        <w:rPr>
          <w:color w:val="auto"/>
          <w:lang w:val="lt-LT"/>
        </w:rPr>
        <w:t>4</w:t>
      </w:r>
      <w:r w:rsidRPr="00480902">
        <w:rPr>
          <w:color w:val="auto"/>
          <w:lang w:val="lt-LT"/>
        </w:rPr>
        <w:t>.  U</w:t>
      </w:r>
      <w:r w:rsidR="001E6BB0" w:rsidRPr="00480902">
        <w:rPr>
          <w:color w:val="auto"/>
          <w:lang w:val="lt-LT"/>
        </w:rPr>
        <w:t>žsakovas</w:t>
      </w:r>
      <w:r w:rsidRPr="00480902">
        <w:rPr>
          <w:color w:val="auto"/>
          <w:lang w:val="lt-LT"/>
        </w:rPr>
        <w:t xml:space="preserve"> įsipareigoja už atliktas paslaugas sumokėti šios sutarties </w:t>
      </w:r>
      <w:r w:rsidR="009A001E" w:rsidRPr="00480902">
        <w:rPr>
          <w:color w:val="auto"/>
          <w:lang w:val="lt-LT"/>
        </w:rPr>
        <w:t>3</w:t>
      </w:r>
      <w:r w:rsidR="00480902">
        <w:rPr>
          <w:color w:val="auto"/>
          <w:lang w:val="lt-LT"/>
        </w:rPr>
        <w:t xml:space="preserve">.4. </w:t>
      </w:r>
      <w:r w:rsidRPr="00480902">
        <w:rPr>
          <w:color w:val="auto"/>
          <w:lang w:val="lt-LT"/>
        </w:rPr>
        <w:t>punkte numatyta tvarka.</w:t>
      </w:r>
    </w:p>
    <w:p w14:paraId="424C3263" w14:textId="226F21C9" w:rsidR="003F620D" w:rsidRPr="00851653" w:rsidRDefault="00851653" w:rsidP="00085AB2">
      <w:pPr>
        <w:tabs>
          <w:tab w:val="left" w:pos="1134"/>
          <w:tab w:val="left" w:pos="1418"/>
        </w:tabs>
        <w:spacing w:line="360" w:lineRule="auto"/>
        <w:ind w:left="851"/>
        <w:jc w:val="both"/>
        <w:rPr>
          <w:lang w:val="lt-LT"/>
        </w:rPr>
      </w:pPr>
      <w:r>
        <w:rPr>
          <w:lang w:val="lt-LT"/>
        </w:rPr>
        <w:t xml:space="preserve">1.5. </w:t>
      </w:r>
      <w:r w:rsidR="00AD6A77" w:rsidRPr="00851653">
        <w:rPr>
          <w:lang w:val="lt-LT"/>
        </w:rPr>
        <w:t xml:space="preserve">Šia Sutartimi </w:t>
      </w:r>
      <w:r w:rsidR="007E5B8A" w:rsidRPr="00851653">
        <w:rPr>
          <w:lang w:val="lt-LT"/>
        </w:rPr>
        <w:t xml:space="preserve">Užsakovas ir </w:t>
      </w:r>
      <w:r w:rsidR="004067E1" w:rsidRPr="00851653">
        <w:rPr>
          <w:lang w:val="lt-LT"/>
        </w:rPr>
        <w:t>Paslaugos t</w:t>
      </w:r>
      <w:r w:rsidR="001C7D1F" w:rsidRPr="00851653">
        <w:rPr>
          <w:lang w:val="lt-LT"/>
        </w:rPr>
        <w:t xml:space="preserve">eikėjas </w:t>
      </w:r>
      <w:r w:rsidR="001534FD" w:rsidRPr="00851653">
        <w:rPr>
          <w:lang w:val="lt-LT"/>
        </w:rPr>
        <w:t>įsipareigoja bendradarbiauti</w:t>
      </w:r>
      <w:r w:rsidR="007E5B8A" w:rsidRPr="00851653">
        <w:rPr>
          <w:lang w:val="lt-LT"/>
        </w:rPr>
        <w:t>,</w:t>
      </w:r>
      <w:r w:rsidR="001C7D1F" w:rsidRPr="00851653">
        <w:rPr>
          <w:lang w:val="lt-LT"/>
        </w:rPr>
        <w:t xml:space="preserve"> paskirti atsaking</w:t>
      </w:r>
      <w:r w:rsidR="008E2A9B" w:rsidRPr="00851653">
        <w:rPr>
          <w:lang w:val="lt-LT"/>
        </w:rPr>
        <w:t>us</w:t>
      </w:r>
      <w:r w:rsidR="001C7D1F" w:rsidRPr="00851653">
        <w:rPr>
          <w:lang w:val="lt-LT"/>
        </w:rPr>
        <w:t xml:space="preserve"> asmen</w:t>
      </w:r>
      <w:r w:rsidR="008E2A9B" w:rsidRPr="00851653">
        <w:rPr>
          <w:lang w:val="lt-LT"/>
        </w:rPr>
        <w:t>is</w:t>
      </w:r>
      <w:r w:rsidR="001C7D1F" w:rsidRPr="00851653">
        <w:rPr>
          <w:lang w:val="lt-LT"/>
        </w:rPr>
        <w:t xml:space="preserve">, </w:t>
      </w:r>
      <w:r w:rsidR="00FC14D6" w:rsidRPr="00851653">
        <w:rPr>
          <w:lang w:val="lt-LT"/>
        </w:rPr>
        <w:t>veik</w:t>
      </w:r>
      <w:r w:rsidR="00BF6DB8" w:rsidRPr="00851653">
        <w:rPr>
          <w:lang w:val="lt-LT"/>
        </w:rPr>
        <w:t>ti</w:t>
      </w:r>
      <w:r w:rsidR="00FC14D6" w:rsidRPr="00851653">
        <w:rPr>
          <w:lang w:val="lt-LT"/>
        </w:rPr>
        <w:t xml:space="preserve"> operatyviai </w:t>
      </w:r>
      <w:r w:rsidR="00FA5031" w:rsidRPr="00851653">
        <w:rPr>
          <w:lang w:val="lt-LT"/>
        </w:rPr>
        <w:t>ir</w:t>
      </w:r>
      <w:r w:rsidR="00FC14D6" w:rsidRPr="00851653">
        <w:rPr>
          <w:lang w:val="lt-LT"/>
        </w:rPr>
        <w:t xml:space="preserve"> laiku</w:t>
      </w:r>
      <w:r w:rsidR="00BF6DB8" w:rsidRPr="00851653">
        <w:rPr>
          <w:lang w:val="lt-LT"/>
        </w:rPr>
        <w:t xml:space="preserve"> </w:t>
      </w:r>
      <w:r w:rsidR="00A6127D" w:rsidRPr="00851653">
        <w:rPr>
          <w:lang w:val="lt-LT"/>
        </w:rPr>
        <w:t>bei</w:t>
      </w:r>
      <w:r w:rsidR="00BF6DB8" w:rsidRPr="00851653">
        <w:rPr>
          <w:lang w:val="lt-LT"/>
        </w:rPr>
        <w:t xml:space="preserve"> suteikti visą reikalingą informaciją</w:t>
      </w:r>
      <w:r w:rsidR="006C72E7" w:rsidRPr="00851653">
        <w:rPr>
          <w:lang w:val="lt-LT"/>
        </w:rPr>
        <w:t xml:space="preserve"> </w:t>
      </w:r>
      <w:r w:rsidR="00BF6DB8" w:rsidRPr="00851653">
        <w:rPr>
          <w:lang w:val="lt-LT"/>
        </w:rPr>
        <w:t>tinkamam Paslaugos įvykdymui.</w:t>
      </w:r>
    </w:p>
    <w:p w14:paraId="0035E379" w14:textId="77777777" w:rsidR="00C25775" w:rsidRDefault="00C25775" w:rsidP="00642A14">
      <w:pPr>
        <w:spacing w:line="360" w:lineRule="auto"/>
        <w:rPr>
          <w:bCs/>
          <w:lang w:val="lt-LT"/>
        </w:rPr>
      </w:pPr>
    </w:p>
    <w:p w14:paraId="51528A8C" w14:textId="77777777" w:rsidR="004D5FF0" w:rsidRDefault="004D5FF0" w:rsidP="00642A14">
      <w:pPr>
        <w:spacing w:line="360" w:lineRule="auto"/>
        <w:rPr>
          <w:bCs/>
          <w:lang w:val="lt-LT"/>
        </w:rPr>
      </w:pPr>
    </w:p>
    <w:p w14:paraId="2F56CD93" w14:textId="77777777" w:rsidR="004D5FF0" w:rsidRPr="007B557A" w:rsidRDefault="004D5FF0" w:rsidP="00642A14">
      <w:pPr>
        <w:spacing w:line="360" w:lineRule="auto"/>
        <w:rPr>
          <w:bCs/>
          <w:lang w:val="lt-LT"/>
        </w:rPr>
      </w:pPr>
    </w:p>
    <w:p w14:paraId="2E6454D3" w14:textId="6E552843" w:rsidR="00EA78E4" w:rsidRPr="007B557A" w:rsidRDefault="00EA78E4" w:rsidP="000979E1">
      <w:pPr>
        <w:spacing w:line="360" w:lineRule="auto"/>
        <w:jc w:val="center"/>
        <w:rPr>
          <w:b/>
          <w:lang w:val="lt-LT"/>
        </w:rPr>
      </w:pPr>
      <w:r w:rsidRPr="007B557A">
        <w:rPr>
          <w:b/>
          <w:lang w:val="lt-LT"/>
        </w:rPr>
        <w:lastRenderedPageBreak/>
        <w:t>II. ŠALIŲ ĮSIPAREIGOJIMAI</w:t>
      </w:r>
    </w:p>
    <w:p w14:paraId="5A170183" w14:textId="77777777" w:rsidR="00DA2EB1" w:rsidRPr="007B557A" w:rsidRDefault="00DA2EB1" w:rsidP="00642A14">
      <w:pPr>
        <w:spacing w:line="360" w:lineRule="auto"/>
        <w:rPr>
          <w:bCs/>
          <w:lang w:val="lt-LT"/>
        </w:rPr>
      </w:pPr>
    </w:p>
    <w:p w14:paraId="3FA1E52B" w14:textId="556D51A3" w:rsidR="00EA78E4" w:rsidRPr="007B557A" w:rsidRDefault="00EA78E4" w:rsidP="00642A14">
      <w:pPr>
        <w:tabs>
          <w:tab w:val="left" w:pos="1134"/>
          <w:tab w:val="left" w:pos="1418"/>
        </w:tabs>
        <w:spacing w:line="360" w:lineRule="auto"/>
        <w:ind w:firstLine="709"/>
        <w:jc w:val="both"/>
        <w:rPr>
          <w:lang w:val="lt-LT"/>
        </w:rPr>
      </w:pPr>
      <w:r w:rsidRPr="007B557A">
        <w:rPr>
          <w:lang w:val="lt-LT"/>
        </w:rPr>
        <w:t xml:space="preserve">2.1. </w:t>
      </w:r>
      <w:bookmarkStart w:id="1" w:name="_Hlk112250514"/>
      <w:r w:rsidR="00BF60C1" w:rsidRPr="007B557A">
        <w:rPr>
          <w:lang w:val="lt-LT"/>
        </w:rPr>
        <w:t>Paslaugos t</w:t>
      </w:r>
      <w:r w:rsidR="00AF3492" w:rsidRPr="007B557A">
        <w:rPr>
          <w:lang w:val="lt-LT"/>
        </w:rPr>
        <w:t>e</w:t>
      </w:r>
      <w:r w:rsidR="005845BF" w:rsidRPr="007B557A">
        <w:rPr>
          <w:lang w:val="lt-LT"/>
        </w:rPr>
        <w:t>i</w:t>
      </w:r>
      <w:r w:rsidR="00AF3492" w:rsidRPr="007B557A">
        <w:rPr>
          <w:lang w:val="lt-LT"/>
        </w:rPr>
        <w:t>kėjas</w:t>
      </w:r>
      <w:r w:rsidRPr="007B557A">
        <w:rPr>
          <w:lang w:val="lt-LT"/>
        </w:rPr>
        <w:t xml:space="preserve"> </w:t>
      </w:r>
      <w:bookmarkEnd w:id="1"/>
      <w:r w:rsidRPr="007B557A">
        <w:rPr>
          <w:lang w:val="lt-LT"/>
        </w:rPr>
        <w:t>įsipareigoja:</w:t>
      </w:r>
    </w:p>
    <w:p w14:paraId="40E16FA6" w14:textId="3FD322A4" w:rsidR="00EA78E4" w:rsidRPr="007B557A" w:rsidRDefault="00EA78E4" w:rsidP="000979E1">
      <w:pPr>
        <w:spacing w:line="360" w:lineRule="auto"/>
        <w:ind w:firstLine="709"/>
        <w:jc w:val="both"/>
        <w:rPr>
          <w:lang w:val="lt-LT"/>
        </w:rPr>
      </w:pPr>
      <w:r w:rsidRPr="007B557A">
        <w:rPr>
          <w:lang w:val="lt-LT"/>
        </w:rPr>
        <w:t>2.1.1.</w:t>
      </w:r>
      <w:r w:rsidR="007850D3" w:rsidRPr="007B557A">
        <w:rPr>
          <w:lang w:val="lt-LT"/>
        </w:rPr>
        <w:t xml:space="preserve"> </w:t>
      </w:r>
      <w:r w:rsidRPr="007B557A">
        <w:rPr>
          <w:lang w:val="lt-LT"/>
        </w:rPr>
        <w:t xml:space="preserve">laiku, nešališkai, dalykiškai ir kokybiškai suteikti </w:t>
      </w:r>
      <w:r w:rsidR="00040538" w:rsidRPr="007B557A">
        <w:rPr>
          <w:lang w:val="lt-LT"/>
        </w:rPr>
        <w:t>P</w:t>
      </w:r>
      <w:r w:rsidRPr="007B557A">
        <w:rPr>
          <w:lang w:val="lt-LT"/>
        </w:rPr>
        <w:t>aslaugas</w:t>
      </w:r>
      <w:r w:rsidR="00BB4D00" w:rsidRPr="007B557A">
        <w:rPr>
          <w:lang w:val="lt-LT"/>
        </w:rPr>
        <w:t>;</w:t>
      </w:r>
    </w:p>
    <w:p w14:paraId="238502A8" w14:textId="2B80A99A" w:rsidR="00EA78E4" w:rsidRPr="007B557A" w:rsidRDefault="00EA78E4" w:rsidP="000979E1">
      <w:pPr>
        <w:spacing w:line="360" w:lineRule="auto"/>
        <w:ind w:firstLine="709"/>
        <w:jc w:val="both"/>
        <w:rPr>
          <w:lang w:val="lt-LT"/>
        </w:rPr>
      </w:pPr>
      <w:r w:rsidRPr="007B557A">
        <w:rPr>
          <w:lang w:val="lt-LT"/>
        </w:rPr>
        <w:t>2.1.2.</w:t>
      </w:r>
      <w:r w:rsidR="00F27159" w:rsidRPr="007B557A">
        <w:rPr>
          <w:lang w:val="lt-LT"/>
        </w:rPr>
        <w:t xml:space="preserve"> </w:t>
      </w:r>
      <w:r w:rsidR="00376AA7" w:rsidRPr="007B557A">
        <w:rPr>
          <w:lang w:val="lt-LT"/>
        </w:rPr>
        <w:t>tink</w:t>
      </w:r>
      <w:r w:rsidR="007B67A5" w:rsidRPr="007B557A">
        <w:rPr>
          <w:lang w:val="lt-LT"/>
        </w:rPr>
        <w:t xml:space="preserve">amai </w:t>
      </w:r>
      <w:r w:rsidR="00BB4D00" w:rsidRPr="007B557A">
        <w:rPr>
          <w:lang w:val="lt-LT"/>
        </w:rPr>
        <w:t>t</w:t>
      </w:r>
      <w:r w:rsidR="00F27159" w:rsidRPr="007B557A">
        <w:rPr>
          <w:lang w:val="lt-LT"/>
        </w:rPr>
        <w:t xml:space="preserve">eikti Paslaugas, laikantis Sutarties </w:t>
      </w:r>
      <w:r w:rsidR="00BB4D00" w:rsidRPr="007B557A">
        <w:rPr>
          <w:lang w:val="lt-LT"/>
        </w:rPr>
        <w:t xml:space="preserve">sąlygų </w:t>
      </w:r>
      <w:r w:rsidR="00F27159" w:rsidRPr="007B557A">
        <w:rPr>
          <w:lang w:val="lt-LT"/>
        </w:rPr>
        <w:t xml:space="preserve">ir jos prieduose nustatytų reikalavimų </w:t>
      </w:r>
      <w:r w:rsidR="00BB4D00" w:rsidRPr="007B557A">
        <w:rPr>
          <w:lang w:val="lt-LT"/>
        </w:rPr>
        <w:t xml:space="preserve">bei </w:t>
      </w:r>
      <w:r w:rsidR="00F27159" w:rsidRPr="007B557A">
        <w:rPr>
          <w:lang w:val="lt-LT"/>
        </w:rPr>
        <w:t>Užsakovo nurodymų veikti sąžiningai ir protingai, kad tai labiausiai atitiktų Užsakovo interesus</w:t>
      </w:r>
      <w:r w:rsidR="00BB4D00" w:rsidRPr="007B557A">
        <w:rPr>
          <w:lang w:val="lt-LT"/>
        </w:rPr>
        <w:t>;</w:t>
      </w:r>
    </w:p>
    <w:p w14:paraId="67C58DFD" w14:textId="31B7621F" w:rsidR="0066777E" w:rsidRPr="007B557A" w:rsidRDefault="00EA78E4" w:rsidP="0066777E">
      <w:pPr>
        <w:spacing w:line="276" w:lineRule="auto"/>
        <w:ind w:left="1418" w:hanging="709"/>
        <w:jc w:val="both"/>
        <w:rPr>
          <w:lang w:val="lt-LT" w:eastAsia="ar-SA"/>
        </w:rPr>
      </w:pPr>
      <w:r w:rsidRPr="007B557A">
        <w:rPr>
          <w:lang w:val="lt-LT" w:eastAsia="lt-LT"/>
        </w:rPr>
        <w:t>2.1.</w:t>
      </w:r>
      <w:r w:rsidR="006E12B8" w:rsidRPr="007B557A">
        <w:rPr>
          <w:lang w:val="lt-LT" w:eastAsia="lt-LT"/>
        </w:rPr>
        <w:t>3</w:t>
      </w:r>
      <w:r w:rsidRPr="007B557A">
        <w:rPr>
          <w:lang w:val="lt-LT" w:eastAsia="lt-LT"/>
        </w:rPr>
        <w:t xml:space="preserve">. </w:t>
      </w:r>
      <w:r w:rsidR="0066777E" w:rsidRPr="007B557A">
        <w:rPr>
          <w:lang w:val="lt-LT" w:eastAsia="ar-SA"/>
        </w:rPr>
        <w:tab/>
      </w:r>
      <w:r w:rsidR="00BA5E7C" w:rsidRPr="007B557A">
        <w:rPr>
          <w:lang w:val="lt-LT" w:eastAsia="ar-SA"/>
        </w:rPr>
        <w:t>užtikrinti U</w:t>
      </w:r>
      <w:r w:rsidR="007B1478" w:rsidRPr="007B557A">
        <w:rPr>
          <w:lang w:val="lt-LT" w:eastAsia="ar-SA"/>
        </w:rPr>
        <w:t>žsakov</w:t>
      </w:r>
      <w:r w:rsidR="009A001E" w:rsidRPr="007B557A">
        <w:rPr>
          <w:lang w:val="lt-LT" w:eastAsia="ar-SA"/>
        </w:rPr>
        <w:t>o</w:t>
      </w:r>
      <w:r w:rsidR="00BA5E7C" w:rsidRPr="007B557A">
        <w:rPr>
          <w:lang w:val="lt-LT" w:eastAsia="ar-SA"/>
        </w:rPr>
        <w:t xml:space="preserve"> materialinių vertybių saugumą valymo metu;</w:t>
      </w:r>
    </w:p>
    <w:p w14:paraId="20E5152E" w14:textId="1AD559A0" w:rsidR="0066777E" w:rsidRPr="007B557A" w:rsidRDefault="0066777E" w:rsidP="007B557A">
      <w:pPr>
        <w:suppressAutoHyphens/>
        <w:spacing w:line="276" w:lineRule="auto"/>
        <w:ind w:firstLine="709"/>
        <w:jc w:val="both"/>
        <w:rPr>
          <w:lang w:val="lt-LT" w:eastAsia="ar-SA"/>
        </w:rPr>
      </w:pPr>
      <w:r w:rsidRPr="007B557A">
        <w:rPr>
          <w:lang w:val="lt-LT" w:eastAsia="ar-SA"/>
        </w:rPr>
        <w:t xml:space="preserve">2.1.4. </w:t>
      </w:r>
      <w:r w:rsidRPr="007B557A">
        <w:rPr>
          <w:lang w:val="lt-LT" w:eastAsia="ar-SA"/>
        </w:rPr>
        <w:tab/>
      </w:r>
      <w:r w:rsidR="00BA5E7C" w:rsidRPr="007B557A">
        <w:rPr>
          <w:lang w:val="lt-LT" w:eastAsia="ar-SA"/>
        </w:rPr>
        <w:t>atsakyti už saugų darbų organizavimą ir vykdymą, supažindinti savo personalą su saugos darbe, priešgaisrinės saugos ir gamybinės sanitarijos taisyklėmis;</w:t>
      </w:r>
    </w:p>
    <w:p w14:paraId="0F6A3944" w14:textId="7B144CCE" w:rsidR="0066777E" w:rsidRPr="007B557A" w:rsidRDefault="0066777E" w:rsidP="0066777E">
      <w:pPr>
        <w:suppressAutoHyphens/>
        <w:spacing w:line="276" w:lineRule="auto"/>
        <w:ind w:left="1418" w:hanging="709"/>
        <w:jc w:val="both"/>
        <w:rPr>
          <w:lang w:val="lt-LT" w:eastAsia="ar-SA"/>
        </w:rPr>
      </w:pPr>
      <w:r w:rsidRPr="007B557A">
        <w:rPr>
          <w:lang w:val="lt-LT" w:eastAsia="ar-SA"/>
        </w:rPr>
        <w:t xml:space="preserve">2.1.5. </w:t>
      </w:r>
      <w:r w:rsidRPr="007B557A">
        <w:rPr>
          <w:lang w:val="lt-LT" w:eastAsia="ar-SA"/>
        </w:rPr>
        <w:tab/>
      </w:r>
      <w:r w:rsidR="00BA5E7C" w:rsidRPr="007B557A">
        <w:rPr>
          <w:lang w:val="lt-LT" w:eastAsia="ar-SA"/>
        </w:rPr>
        <w:t>P</w:t>
      </w:r>
      <w:r w:rsidR="009A001E" w:rsidRPr="007B557A">
        <w:rPr>
          <w:lang w:val="lt-LT" w:eastAsia="ar-SA"/>
        </w:rPr>
        <w:t>aslaugų teikėjo</w:t>
      </w:r>
      <w:r w:rsidR="00BA5E7C" w:rsidRPr="007B557A">
        <w:rPr>
          <w:lang w:val="lt-LT" w:eastAsia="ar-SA"/>
        </w:rPr>
        <w:t xml:space="preserve"> darbuotojai darbo metu privalo dėvėti spec. rūbus.</w:t>
      </w:r>
    </w:p>
    <w:p w14:paraId="2D19473C" w14:textId="78F90995" w:rsidR="00EA78E4" w:rsidRPr="007B557A" w:rsidRDefault="00EA78E4" w:rsidP="000979E1">
      <w:pPr>
        <w:spacing w:line="360" w:lineRule="auto"/>
        <w:ind w:firstLine="709"/>
        <w:jc w:val="both"/>
        <w:rPr>
          <w:lang w:val="lt-LT"/>
        </w:rPr>
      </w:pPr>
      <w:r w:rsidRPr="007B557A">
        <w:rPr>
          <w:lang w:val="lt-LT"/>
        </w:rPr>
        <w:t>2.1.</w:t>
      </w:r>
      <w:r w:rsidR="0043679A" w:rsidRPr="007B557A">
        <w:rPr>
          <w:lang w:val="lt-LT"/>
        </w:rPr>
        <w:t>6</w:t>
      </w:r>
      <w:r w:rsidRPr="007B557A">
        <w:rPr>
          <w:lang w:val="lt-LT"/>
        </w:rPr>
        <w:t>. Užsakovui atsisakius priimti nekokybiškai suteikt</w:t>
      </w:r>
      <w:r w:rsidR="000979E1" w:rsidRPr="007B557A">
        <w:rPr>
          <w:lang w:val="lt-LT"/>
        </w:rPr>
        <w:t>as</w:t>
      </w:r>
      <w:r w:rsidRPr="007B557A">
        <w:rPr>
          <w:lang w:val="lt-LT"/>
        </w:rPr>
        <w:t xml:space="preserve"> </w:t>
      </w:r>
      <w:r w:rsidR="000979E1" w:rsidRPr="007B557A">
        <w:rPr>
          <w:lang w:val="lt-LT"/>
        </w:rPr>
        <w:t>P</w:t>
      </w:r>
      <w:r w:rsidRPr="007B557A">
        <w:rPr>
          <w:lang w:val="lt-LT"/>
        </w:rPr>
        <w:t>aslaug</w:t>
      </w:r>
      <w:r w:rsidR="000979E1" w:rsidRPr="007B557A">
        <w:rPr>
          <w:lang w:val="lt-LT"/>
        </w:rPr>
        <w:t>as</w:t>
      </w:r>
      <w:r w:rsidRPr="007B557A">
        <w:rPr>
          <w:lang w:val="lt-LT"/>
        </w:rPr>
        <w:t xml:space="preserve">, per Užsakovo nustatytą protingą terminą </w:t>
      </w:r>
      <w:r w:rsidR="00F367C9" w:rsidRPr="007B557A">
        <w:rPr>
          <w:lang w:val="lt-LT"/>
        </w:rPr>
        <w:t xml:space="preserve">savo sąskaita </w:t>
      </w:r>
      <w:r w:rsidRPr="007B557A">
        <w:rPr>
          <w:lang w:val="lt-LT"/>
        </w:rPr>
        <w:t>pašalinti trūkumus</w:t>
      </w:r>
      <w:r w:rsidR="00BB4D00" w:rsidRPr="007B557A">
        <w:rPr>
          <w:lang w:val="lt-LT"/>
        </w:rPr>
        <w:t>;</w:t>
      </w:r>
    </w:p>
    <w:p w14:paraId="3DCE88F0" w14:textId="1FDB5E1E" w:rsidR="00D86080" w:rsidRPr="007B557A" w:rsidRDefault="00EA78E4" w:rsidP="000979E1">
      <w:pPr>
        <w:spacing w:line="360" w:lineRule="auto"/>
        <w:ind w:firstLine="709"/>
        <w:jc w:val="both"/>
        <w:rPr>
          <w:lang w:val="lt-LT"/>
        </w:rPr>
      </w:pPr>
      <w:r w:rsidRPr="007B557A">
        <w:rPr>
          <w:lang w:val="lt-LT"/>
        </w:rPr>
        <w:t>2.1.</w:t>
      </w:r>
      <w:r w:rsidR="00851653">
        <w:rPr>
          <w:lang w:val="lt-LT"/>
        </w:rPr>
        <w:t>7</w:t>
      </w:r>
      <w:r w:rsidRPr="007B557A">
        <w:rPr>
          <w:lang w:val="lt-LT"/>
        </w:rPr>
        <w:t xml:space="preserve">. </w:t>
      </w:r>
      <w:r w:rsidR="00BB4D00" w:rsidRPr="007B557A">
        <w:rPr>
          <w:lang w:val="lt-LT"/>
        </w:rPr>
        <w:t>b</w:t>
      </w:r>
      <w:r w:rsidRPr="007B557A">
        <w:rPr>
          <w:lang w:val="lt-LT"/>
        </w:rPr>
        <w:t>e išankstinio rašytinio Užsakovo sutikimo ne</w:t>
      </w:r>
      <w:r w:rsidR="00BB4D00" w:rsidRPr="007B557A">
        <w:rPr>
          <w:lang w:val="lt-LT"/>
        </w:rPr>
        <w:t>at</w:t>
      </w:r>
      <w:r w:rsidRPr="007B557A">
        <w:rPr>
          <w:lang w:val="lt-LT"/>
        </w:rPr>
        <w:t xml:space="preserv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w:t>
      </w:r>
      <w:r w:rsidR="00BB4D00" w:rsidRPr="007B557A">
        <w:rPr>
          <w:lang w:val="lt-LT"/>
        </w:rPr>
        <w:t>Lietuvos Respublikos t</w:t>
      </w:r>
      <w:r w:rsidRPr="007B557A">
        <w:rPr>
          <w:lang w:val="lt-LT"/>
        </w:rPr>
        <w:t xml:space="preserve">eisės aktų reikalaujamo privalomo informacijos atskleidimo atveju, </w:t>
      </w:r>
      <w:r w:rsidR="00BB4D00" w:rsidRPr="007B557A">
        <w:rPr>
          <w:lang w:val="lt-LT"/>
        </w:rPr>
        <w:t>Paslaugos t</w:t>
      </w:r>
      <w:r w:rsidR="005845BF" w:rsidRPr="007B557A">
        <w:rPr>
          <w:lang w:val="lt-LT"/>
        </w:rPr>
        <w:t>ei</w:t>
      </w:r>
      <w:r w:rsidR="00BB4D00" w:rsidRPr="007B557A">
        <w:rPr>
          <w:lang w:val="lt-LT"/>
        </w:rPr>
        <w:t xml:space="preserve">kėjas </w:t>
      </w:r>
      <w:r w:rsidRPr="007B557A">
        <w:rPr>
          <w:lang w:val="lt-LT"/>
        </w:rPr>
        <w:t xml:space="preserve">nedelsdamas praneša apie tai Užsakovui. Neįvykdęs šio </w:t>
      </w:r>
      <w:r w:rsidR="005B13B0" w:rsidRPr="007B557A">
        <w:rPr>
          <w:lang w:val="lt-LT"/>
        </w:rPr>
        <w:t>pa</w:t>
      </w:r>
      <w:r w:rsidRPr="007B557A">
        <w:rPr>
          <w:lang w:val="lt-LT"/>
        </w:rPr>
        <w:t>punk</w:t>
      </w:r>
      <w:r w:rsidR="005B13B0" w:rsidRPr="007B557A">
        <w:rPr>
          <w:lang w:val="lt-LT"/>
        </w:rPr>
        <w:t>či</w:t>
      </w:r>
      <w:r w:rsidRPr="007B557A">
        <w:rPr>
          <w:lang w:val="lt-LT"/>
        </w:rPr>
        <w:t xml:space="preserve">o reikalavimų, </w:t>
      </w:r>
      <w:r w:rsidR="00BB4D00" w:rsidRPr="007B557A">
        <w:rPr>
          <w:lang w:val="lt-LT"/>
        </w:rPr>
        <w:t>Paslaugos t</w:t>
      </w:r>
      <w:r w:rsidR="005845BF" w:rsidRPr="007B557A">
        <w:rPr>
          <w:lang w:val="lt-LT"/>
        </w:rPr>
        <w:t>ei</w:t>
      </w:r>
      <w:r w:rsidR="00BB4D00" w:rsidRPr="007B557A">
        <w:rPr>
          <w:lang w:val="lt-LT"/>
        </w:rPr>
        <w:t xml:space="preserve">kėjas </w:t>
      </w:r>
      <w:r w:rsidRPr="007B557A">
        <w:rPr>
          <w:lang w:val="lt-LT"/>
        </w:rPr>
        <w:t>atlygina Užsakovo patirtus nuostolius</w:t>
      </w:r>
      <w:r w:rsidR="008570BE" w:rsidRPr="007B557A">
        <w:rPr>
          <w:lang w:val="lt-LT"/>
        </w:rPr>
        <w:t>;</w:t>
      </w:r>
    </w:p>
    <w:p w14:paraId="69D3DD1C" w14:textId="688E8F59" w:rsidR="00B974AA" w:rsidRPr="007B557A" w:rsidRDefault="00B974AA" w:rsidP="000979E1">
      <w:pPr>
        <w:spacing w:line="360" w:lineRule="auto"/>
        <w:ind w:firstLine="709"/>
        <w:jc w:val="both"/>
        <w:rPr>
          <w:lang w:val="lt-LT"/>
        </w:rPr>
      </w:pPr>
      <w:r w:rsidRPr="007B557A">
        <w:rPr>
          <w:lang w:val="lt-LT"/>
        </w:rPr>
        <w:t>2.1.</w:t>
      </w:r>
      <w:r w:rsidR="00851653">
        <w:rPr>
          <w:lang w:val="lt-LT"/>
        </w:rPr>
        <w:t>8</w:t>
      </w:r>
      <w:r w:rsidRPr="007B557A">
        <w:rPr>
          <w:lang w:val="lt-LT"/>
        </w:rPr>
        <w:t xml:space="preserve">. </w:t>
      </w:r>
      <w:r w:rsidR="008570BE" w:rsidRPr="007B557A">
        <w:rPr>
          <w:lang w:val="lt-LT"/>
        </w:rPr>
        <w:t>n</w:t>
      </w:r>
      <w:r w:rsidR="00D63DFB" w:rsidRPr="007B557A">
        <w:rPr>
          <w:lang w:val="lt-LT"/>
        </w:rPr>
        <w:t>edelsiant, bet ne vėliau kaip per 1 (vieną) darbo dieną pranešti Užsakovui apie aplinkybes, galinčias turėti esminės įtakos Sutarties vykdymui.</w:t>
      </w:r>
    </w:p>
    <w:p w14:paraId="3F5F4B3C" w14:textId="77777777" w:rsidR="00EA78E4" w:rsidRPr="007B557A" w:rsidRDefault="00EA78E4" w:rsidP="000979E1">
      <w:pPr>
        <w:spacing w:line="360" w:lineRule="auto"/>
        <w:ind w:firstLine="709"/>
        <w:jc w:val="both"/>
        <w:rPr>
          <w:lang w:val="lt-LT"/>
        </w:rPr>
      </w:pPr>
      <w:r w:rsidRPr="007B557A">
        <w:rPr>
          <w:lang w:val="lt-LT"/>
        </w:rPr>
        <w:t>2.2. Užsakovas įsipareigoja:</w:t>
      </w:r>
    </w:p>
    <w:p w14:paraId="45D61B35" w14:textId="5569E3AE" w:rsidR="00EA78E4" w:rsidRPr="007B557A" w:rsidRDefault="00EA78E4" w:rsidP="000979E1">
      <w:pPr>
        <w:spacing w:line="360" w:lineRule="auto"/>
        <w:ind w:firstLine="709"/>
        <w:jc w:val="both"/>
        <w:rPr>
          <w:lang w:val="lt-LT"/>
        </w:rPr>
      </w:pPr>
      <w:r w:rsidRPr="007B557A">
        <w:rPr>
          <w:lang w:val="lt-LT"/>
        </w:rPr>
        <w:t xml:space="preserve">2.2.1. </w:t>
      </w:r>
      <w:r w:rsidR="008570BE" w:rsidRPr="007B557A">
        <w:rPr>
          <w:lang w:val="lt-LT"/>
        </w:rPr>
        <w:t>Paslaugos t</w:t>
      </w:r>
      <w:r w:rsidR="00E52550" w:rsidRPr="007B557A">
        <w:rPr>
          <w:lang w:val="lt-LT"/>
        </w:rPr>
        <w:t>ei</w:t>
      </w:r>
      <w:r w:rsidR="008570BE" w:rsidRPr="007B557A">
        <w:rPr>
          <w:lang w:val="lt-LT"/>
        </w:rPr>
        <w:t>kėj</w:t>
      </w:r>
      <w:r w:rsidRPr="007B557A">
        <w:rPr>
          <w:lang w:val="lt-LT"/>
        </w:rPr>
        <w:t>ui paprašius, suteikti</w:t>
      </w:r>
      <w:r w:rsidR="008570BE" w:rsidRPr="007B557A">
        <w:rPr>
          <w:lang w:val="lt-LT"/>
        </w:rPr>
        <w:t xml:space="preserve"> </w:t>
      </w:r>
      <w:r w:rsidRPr="007B557A">
        <w:rPr>
          <w:lang w:val="lt-LT"/>
        </w:rPr>
        <w:t>reikalingą informaciją,</w:t>
      </w:r>
      <w:r w:rsidR="008570BE" w:rsidRPr="007B557A">
        <w:rPr>
          <w:lang w:val="lt-LT"/>
        </w:rPr>
        <w:t xml:space="preserve"> tinkamam</w:t>
      </w:r>
      <w:r w:rsidRPr="007B557A">
        <w:rPr>
          <w:lang w:val="lt-LT"/>
        </w:rPr>
        <w:t xml:space="preserve"> </w:t>
      </w:r>
      <w:r w:rsidR="008570BE" w:rsidRPr="007B557A">
        <w:rPr>
          <w:lang w:val="lt-LT"/>
        </w:rPr>
        <w:t>Paslaugų įvykdymui;</w:t>
      </w:r>
    </w:p>
    <w:p w14:paraId="257B60E0" w14:textId="5CF10D86" w:rsidR="00990899" w:rsidRPr="007B557A" w:rsidRDefault="00EA78E4" w:rsidP="000979E1">
      <w:pPr>
        <w:spacing w:line="360" w:lineRule="auto"/>
        <w:ind w:firstLine="709"/>
        <w:jc w:val="both"/>
        <w:rPr>
          <w:lang w:val="lt-LT"/>
        </w:rPr>
      </w:pPr>
      <w:r w:rsidRPr="007B557A">
        <w:rPr>
          <w:lang w:val="lt-LT"/>
        </w:rPr>
        <w:t xml:space="preserve">2.2.2. </w:t>
      </w:r>
      <w:r w:rsidR="008570BE" w:rsidRPr="007B557A">
        <w:rPr>
          <w:lang w:val="lt-LT"/>
        </w:rPr>
        <w:t>p</w:t>
      </w:r>
      <w:r w:rsidRPr="007B557A">
        <w:rPr>
          <w:lang w:val="lt-LT"/>
        </w:rPr>
        <w:t xml:space="preserve">riimti laiku ir kokybiškai suteiktas </w:t>
      </w:r>
      <w:r w:rsidR="000979E1" w:rsidRPr="007B557A">
        <w:rPr>
          <w:lang w:val="lt-LT"/>
        </w:rPr>
        <w:t>P</w:t>
      </w:r>
      <w:r w:rsidRPr="007B557A">
        <w:rPr>
          <w:lang w:val="lt-LT"/>
        </w:rPr>
        <w:t xml:space="preserve">aslaugas </w:t>
      </w:r>
    </w:p>
    <w:p w14:paraId="0A932128" w14:textId="423EDB7E" w:rsidR="00F41D23" w:rsidRPr="007B557A" w:rsidRDefault="00C135D1" w:rsidP="000979E1">
      <w:pPr>
        <w:spacing w:line="360" w:lineRule="auto"/>
        <w:ind w:firstLine="709"/>
        <w:jc w:val="both"/>
        <w:rPr>
          <w:lang w:val="lt-LT"/>
        </w:rPr>
      </w:pPr>
      <w:r w:rsidRPr="007B557A">
        <w:rPr>
          <w:lang w:val="lt-LT"/>
        </w:rPr>
        <w:t>2.2.3.</w:t>
      </w:r>
      <w:r w:rsidR="00436AA3" w:rsidRPr="007B557A">
        <w:rPr>
          <w:lang w:val="lt-LT"/>
        </w:rPr>
        <w:t xml:space="preserve"> apmokėti už tinkamai, kokybiškai ir laiku suteiktas Paslaugas Sutartyje </w:t>
      </w:r>
      <w:r w:rsidR="008570BE" w:rsidRPr="007B557A">
        <w:rPr>
          <w:lang w:val="lt-LT"/>
        </w:rPr>
        <w:t>nustatytais terminais ir sąlygomis;</w:t>
      </w:r>
    </w:p>
    <w:p w14:paraId="1B394315" w14:textId="519E07DB" w:rsidR="0063551F" w:rsidRPr="007B557A" w:rsidRDefault="0063551F" w:rsidP="0063551F">
      <w:pPr>
        <w:spacing w:line="360" w:lineRule="auto"/>
        <w:ind w:firstLine="709"/>
        <w:jc w:val="both"/>
        <w:rPr>
          <w:lang w:val="lt-LT"/>
        </w:rPr>
      </w:pPr>
      <w:r w:rsidRPr="007B557A">
        <w:rPr>
          <w:lang w:val="lt-LT"/>
        </w:rPr>
        <w:t>2.2.</w:t>
      </w:r>
      <w:r w:rsidR="00E722F4">
        <w:rPr>
          <w:lang w:val="lt-LT"/>
        </w:rPr>
        <w:t>4</w:t>
      </w:r>
      <w:r w:rsidRPr="007B557A">
        <w:rPr>
          <w:lang w:val="lt-LT"/>
        </w:rPr>
        <w:t xml:space="preserve">. </w:t>
      </w:r>
      <w:r w:rsidRPr="007B557A">
        <w:rPr>
          <w:lang w:val="lt-LT"/>
        </w:rPr>
        <w:tab/>
        <w:t xml:space="preserve">Leisti </w:t>
      </w:r>
      <w:r w:rsidR="006B4D21" w:rsidRPr="007B557A">
        <w:rPr>
          <w:lang w:val="lt-LT"/>
        </w:rPr>
        <w:t>Paslaugų tiekėjo</w:t>
      </w:r>
      <w:r w:rsidRPr="007B557A">
        <w:rPr>
          <w:lang w:val="lt-LT"/>
        </w:rPr>
        <w:t xml:space="preserve"> valymo darbuotojams imti vandenį iš ,U</w:t>
      </w:r>
      <w:r w:rsidR="007B1478" w:rsidRPr="007B557A">
        <w:rPr>
          <w:lang w:val="lt-LT"/>
        </w:rPr>
        <w:t>žsakovo</w:t>
      </w:r>
      <w:r w:rsidRPr="007B557A">
        <w:rPr>
          <w:lang w:val="lt-LT"/>
        </w:rPr>
        <w:t xml:space="preserve"> vandentiekio ir naudotis elektros energija be atskiro mokesčio;</w:t>
      </w:r>
    </w:p>
    <w:p w14:paraId="7ECF4CB9" w14:textId="497ACCB6" w:rsidR="0063551F" w:rsidRDefault="0063551F" w:rsidP="0063551F">
      <w:pPr>
        <w:spacing w:line="360" w:lineRule="auto"/>
        <w:ind w:firstLine="709"/>
        <w:jc w:val="both"/>
        <w:rPr>
          <w:lang w:val="lt-LT"/>
        </w:rPr>
      </w:pPr>
      <w:r w:rsidRPr="007B557A">
        <w:rPr>
          <w:lang w:val="lt-LT"/>
        </w:rPr>
        <w:t>2.2.</w:t>
      </w:r>
      <w:r w:rsidR="00E722F4">
        <w:rPr>
          <w:lang w:val="lt-LT"/>
        </w:rPr>
        <w:t>5</w:t>
      </w:r>
      <w:r w:rsidRPr="007B557A">
        <w:rPr>
          <w:lang w:val="lt-LT"/>
        </w:rPr>
        <w:t xml:space="preserve">. </w:t>
      </w:r>
      <w:r w:rsidRPr="007B557A">
        <w:rPr>
          <w:lang w:val="lt-LT"/>
        </w:rPr>
        <w:tab/>
      </w:r>
      <w:r w:rsidR="00851653" w:rsidRPr="002662C7">
        <w:rPr>
          <w:lang w:val="lt-LT"/>
        </w:rPr>
        <w:t>vykdyti kitus Sutartimi prisiimtus įsipareigojimus.</w:t>
      </w:r>
    </w:p>
    <w:p w14:paraId="2CA44D43" w14:textId="77777777" w:rsidR="004D5FF0" w:rsidRDefault="004D5FF0" w:rsidP="0063551F">
      <w:pPr>
        <w:spacing w:line="360" w:lineRule="auto"/>
        <w:ind w:firstLine="709"/>
        <w:jc w:val="both"/>
        <w:rPr>
          <w:lang w:val="lt-LT"/>
        </w:rPr>
      </w:pPr>
    </w:p>
    <w:p w14:paraId="51462C66" w14:textId="77777777" w:rsidR="004D5FF0" w:rsidRPr="00085AB2" w:rsidRDefault="004D5FF0" w:rsidP="0063551F">
      <w:pPr>
        <w:spacing w:line="360" w:lineRule="auto"/>
        <w:ind w:firstLine="709"/>
        <w:jc w:val="both"/>
        <w:rPr>
          <w:lang w:val="lt-LT"/>
        </w:rPr>
      </w:pPr>
    </w:p>
    <w:p w14:paraId="43568F33" w14:textId="77777777" w:rsidR="00777F0A" w:rsidRPr="007B557A" w:rsidRDefault="00777F0A" w:rsidP="00C267B9">
      <w:pPr>
        <w:pStyle w:val="Pagrindiniotekstotrauka"/>
        <w:ind w:right="0" w:firstLine="0"/>
      </w:pPr>
    </w:p>
    <w:p w14:paraId="344D0380" w14:textId="1DDA5F1F" w:rsidR="00201297" w:rsidRPr="007B557A" w:rsidRDefault="00EA78E4" w:rsidP="00201297">
      <w:pPr>
        <w:jc w:val="center"/>
        <w:rPr>
          <w:b/>
          <w:lang w:val="lt-LT"/>
        </w:rPr>
      </w:pPr>
      <w:r w:rsidRPr="007B557A">
        <w:rPr>
          <w:b/>
          <w:lang w:val="lt-LT"/>
        </w:rPr>
        <w:lastRenderedPageBreak/>
        <w:t xml:space="preserve">III. </w:t>
      </w:r>
      <w:r w:rsidR="00201297" w:rsidRPr="007B557A">
        <w:rPr>
          <w:b/>
          <w:lang w:val="lt-LT"/>
        </w:rPr>
        <w:t>SUTARTIES VERTĖ IR APMOKĖJIMO SĄLYGOS</w:t>
      </w:r>
    </w:p>
    <w:p w14:paraId="5D7FF1C4" w14:textId="77777777" w:rsidR="00201297" w:rsidRPr="007B557A" w:rsidRDefault="00201297" w:rsidP="00E00A9F">
      <w:pPr>
        <w:rPr>
          <w:bCs/>
          <w:lang w:val="lt-LT"/>
        </w:rPr>
      </w:pPr>
    </w:p>
    <w:p w14:paraId="66964A9A" w14:textId="39F38705" w:rsidR="00BF034A" w:rsidRPr="009629EA" w:rsidRDefault="00BF034A" w:rsidP="00E52550">
      <w:pPr>
        <w:pStyle w:val="Pagrindiniotekstotrauka"/>
        <w:numPr>
          <w:ilvl w:val="1"/>
          <w:numId w:val="16"/>
        </w:numPr>
        <w:tabs>
          <w:tab w:val="left" w:pos="0"/>
          <w:tab w:val="left" w:pos="426"/>
          <w:tab w:val="left" w:pos="567"/>
          <w:tab w:val="left" w:pos="1134"/>
        </w:tabs>
        <w:ind w:left="0" w:right="0" w:firstLine="709"/>
      </w:pPr>
      <w:r w:rsidRPr="009629EA">
        <w:t xml:space="preserve">Sutarties vertė – </w:t>
      </w:r>
      <w:r w:rsidR="00517AA4" w:rsidRPr="009629EA">
        <w:t>960</w:t>
      </w:r>
      <w:r w:rsidR="000F5876" w:rsidRPr="009629EA">
        <w:t>,00</w:t>
      </w:r>
      <w:r w:rsidRPr="009629EA">
        <w:t xml:space="preserve"> Eur (</w:t>
      </w:r>
      <w:r w:rsidR="00517AA4" w:rsidRPr="009629EA">
        <w:t>devyni šimtai šešiasdešimt eurų</w:t>
      </w:r>
      <w:r w:rsidRPr="009629EA">
        <w:t xml:space="preserve">, </w:t>
      </w:r>
      <w:r w:rsidR="003A0EA2" w:rsidRPr="009629EA">
        <w:t>0</w:t>
      </w:r>
      <w:r w:rsidR="006B006B" w:rsidRPr="009629EA">
        <w:t>0</w:t>
      </w:r>
      <w:r w:rsidRPr="009629EA">
        <w:t xml:space="preserve"> ct) be PVM, PVM sudaro </w:t>
      </w:r>
      <w:r w:rsidR="00532469" w:rsidRPr="009629EA">
        <w:t>201,60</w:t>
      </w:r>
      <w:r w:rsidR="00167C8A" w:rsidRPr="009629EA">
        <w:t xml:space="preserve"> </w:t>
      </w:r>
      <w:r w:rsidRPr="009629EA">
        <w:t>Eur (</w:t>
      </w:r>
      <w:r w:rsidR="00532469" w:rsidRPr="009629EA">
        <w:t>du šimtai vienas euras</w:t>
      </w:r>
      <w:r w:rsidRPr="009629EA">
        <w:t xml:space="preserve">, </w:t>
      </w:r>
      <w:r w:rsidR="00800A12" w:rsidRPr="009629EA">
        <w:t>6</w:t>
      </w:r>
      <w:r w:rsidR="0003087F" w:rsidRPr="009629EA">
        <w:t>0</w:t>
      </w:r>
      <w:r w:rsidRPr="009629EA">
        <w:t xml:space="preserve"> ct). Bendra Sutarties </w:t>
      </w:r>
      <w:r w:rsidR="00A36AF7" w:rsidRPr="009629EA">
        <w:t xml:space="preserve">vertė </w:t>
      </w:r>
      <w:r w:rsidR="006243D6" w:rsidRPr="009629EA">
        <w:t xml:space="preserve">su PVM </w:t>
      </w:r>
      <w:r w:rsidRPr="009629EA">
        <w:t xml:space="preserve">– </w:t>
      </w:r>
      <w:r w:rsidR="00800A12" w:rsidRPr="009629EA">
        <w:t>1161,60</w:t>
      </w:r>
      <w:r w:rsidR="00E2793D" w:rsidRPr="009629EA">
        <w:t xml:space="preserve"> </w:t>
      </w:r>
      <w:r w:rsidRPr="009629EA">
        <w:t>Eur (</w:t>
      </w:r>
      <w:r w:rsidR="00651DC9" w:rsidRPr="009629EA">
        <w:t xml:space="preserve">vienas </w:t>
      </w:r>
      <w:r w:rsidR="00AF5428" w:rsidRPr="009629EA">
        <w:t>tūkstantis vienas šimtas  šešiasdešimt vienas euras</w:t>
      </w:r>
      <w:r w:rsidRPr="009629EA">
        <w:t xml:space="preserve">, </w:t>
      </w:r>
      <w:r w:rsidR="00C35C22" w:rsidRPr="009629EA">
        <w:t>6</w:t>
      </w:r>
      <w:r w:rsidR="0003087F" w:rsidRPr="009629EA">
        <w:t>0</w:t>
      </w:r>
      <w:r w:rsidRPr="009629EA">
        <w:t xml:space="preserve"> ct).</w:t>
      </w:r>
      <w:r w:rsidR="00C35C22" w:rsidRPr="009629EA">
        <w:t xml:space="preserve"> Mėnesio įkainis – 80 Eur be P</w:t>
      </w:r>
      <w:r w:rsidR="00C472F7" w:rsidRPr="009629EA">
        <w:t>VM</w:t>
      </w:r>
    </w:p>
    <w:p w14:paraId="2EB8E344" w14:textId="4B5AD7E4" w:rsidR="008C4F1F" w:rsidRPr="007B557A" w:rsidRDefault="00BF034A" w:rsidP="00E52550">
      <w:pPr>
        <w:pStyle w:val="Pagrindiniotekstotrauka"/>
        <w:numPr>
          <w:ilvl w:val="1"/>
          <w:numId w:val="16"/>
        </w:numPr>
        <w:tabs>
          <w:tab w:val="left" w:pos="426"/>
          <w:tab w:val="left" w:pos="567"/>
          <w:tab w:val="left" w:pos="1134"/>
        </w:tabs>
        <w:ind w:left="0" w:right="0" w:firstLine="709"/>
      </w:pPr>
      <w:r w:rsidRPr="007B557A">
        <w:t>Sutarčiai taikoma fiksuot</w:t>
      </w:r>
      <w:r w:rsidR="00C472F7" w:rsidRPr="007B557A">
        <w:t>o</w:t>
      </w:r>
      <w:r w:rsidR="00DC49CB" w:rsidRPr="007B557A">
        <w:t xml:space="preserve"> </w:t>
      </w:r>
      <w:r w:rsidR="00C472F7" w:rsidRPr="007B557A">
        <w:t>įkainio</w:t>
      </w:r>
      <w:r w:rsidR="00AD18D5" w:rsidRPr="007B557A">
        <w:t xml:space="preserve"> </w:t>
      </w:r>
      <w:r w:rsidRPr="007B557A">
        <w:t>kainodara, nustatyta laikantis Viešųjų pirkimų tarnybos direktoriaus 2017 m. birželio 28 d. įsakymu Nr. 1S-95 „Dėl Kainodaros taisyklių nustatymo metodikos patvirtinimo“</w:t>
      </w:r>
      <w:r w:rsidR="006243D6" w:rsidRPr="007B557A">
        <w:t xml:space="preserve"> patvirtinta Kainodaros taisyklių nustatymo metodika</w:t>
      </w:r>
      <w:r w:rsidRPr="007B557A">
        <w:t>.</w:t>
      </w:r>
    </w:p>
    <w:p w14:paraId="3D266C14" w14:textId="76521393" w:rsidR="005F092B" w:rsidRPr="007B557A" w:rsidRDefault="005F092B" w:rsidP="00E52550">
      <w:pPr>
        <w:pStyle w:val="Sraopastraipa"/>
        <w:numPr>
          <w:ilvl w:val="1"/>
          <w:numId w:val="16"/>
        </w:numPr>
        <w:tabs>
          <w:tab w:val="left" w:pos="1134"/>
        </w:tabs>
        <w:spacing w:line="360" w:lineRule="auto"/>
        <w:ind w:left="0" w:firstLine="709"/>
        <w:jc w:val="both"/>
        <w:rPr>
          <w:bCs/>
          <w:lang w:val="lt-LT"/>
        </w:rPr>
      </w:pPr>
      <w:r w:rsidRPr="007B557A">
        <w:rPr>
          <w:bCs/>
          <w:lang w:val="lt-LT"/>
        </w:rPr>
        <w:t xml:space="preserve">Suteikus Paslaugas per 15 (penkiolika) darbo dienų </w:t>
      </w:r>
      <w:r w:rsidR="006243D6" w:rsidRPr="007B557A">
        <w:rPr>
          <w:lang w:val="lt-LT"/>
        </w:rPr>
        <w:t xml:space="preserve">Paslaugos </w:t>
      </w:r>
      <w:r w:rsidR="00B479B6" w:rsidRPr="007B557A">
        <w:rPr>
          <w:lang w:val="lt-LT"/>
        </w:rPr>
        <w:t>teikėjas</w:t>
      </w:r>
      <w:r w:rsidRPr="007B557A">
        <w:rPr>
          <w:bCs/>
          <w:lang w:val="lt-LT"/>
        </w:rPr>
        <w:t xml:space="preserve"> pateikia Užsakovui </w:t>
      </w:r>
      <w:r w:rsidR="009E13E3" w:rsidRPr="007B557A">
        <w:rPr>
          <w:bCs/>
          <w:lang w:val="lt-LT"/>
        </w:rPr>
        <w:t xml:space="preserve">PVM </w:t>
      </w:r>
      <w:r w:rsidRPr="007B557A">
        <w:rPr>
          <w:bCs/>
          <w:lang w:val="lt-LT"/>
        </w:rPr>
        <w:t xml:space="preserve">sąskaitą – faktūrą. Vykdant Sutartį, </w:t>
      </w:r>
      <w:r w:rsidR="009E13E3" w:rsidRPr="007B557A">
        <w:rPr>
          <w:bCs/>
          <w:lang w:val="lt-LT"/>
        </w:rPr>
        <w:t xml:space="preserve">PVM </w:t>
      </w:r>
      <w:r w:rsidRPr="007B557A">
        <w:rPr>
          <w:bCs/>
          <w:lang w:val="lt-LT"/>
        </w:rPr>
        <w:t>sąskaita – faktūra turi būti teikiama naudojantis Valstybės įmonės Registrų centras informacinės sistemos „E. sąskaita“ priemonėmis.</w:t>
      </w:r>
    </w:p>
    <w:p w14:paraId="0532CB0A" w14:textId="5EFA5AAE" w:rsidR="00BF034A" w:rsidRPr="007B557A" w:rsidRDefault="00BF034A" w:rsidP="00E52550">
      <w:pPr>
        <w:numPr>
          <w:ilvl w:val="1"/>
          <w:numId w:val="16"/>
        </w:numPr>
        <w:tabs>
          <w:tab w:val="left" w:pos="1134"/>
          <w:tab w:val="left" w:pos="1701"/>
        </w:tabs>
        <w:spacing w:line="360" w:lineRule="auto"/>
        <w:ind w:left="0" w:firstLine="709"/>
        <w:jc w:val="both"/>
        <w:rPr>
          <w:u w:val="single"/>
          <w:lang w:val="lt-LT"/>
        </w:rPr>
      </w:pPr>
      <w:r w:rsidRPr="007B557A">
        <w:rPr>
          <w:lang w:val="lt-LT"/>
        </w:rPr>
        <w:t xml:space="preserve">Apmokėjimą už suteiktas Paslaugas Užsakovas atlieka per 30 (trisdešimt) kalendorinių dienų nuo </w:t>
      </w:r>
      <w:r w:rsidR="008C4F1F" w:rsidRPr="007B557A">
        <w:rPr>
          <w:lang w:val="lt-LT"/>
        </w:rPr>
        <w:t xml:space="preserve">PVM </w:t>
      </w:r>
      <w:r w:rsidRPr="007B557A">
        <w:rPr>
          <w:lang w:val="lt-LT"/>
        </w:rPr>
        <w:t>s</w:t>
      </w:r>
      <w:r w:rsidRPr="007B557A">
        <w:rPr>
          <w:bCs/>
          <w:lang w:val="lt-LT"/>
        </w:rPr>
        <w:t>ąskaitos</w:t>
      </w:r>
      <w:r w:rsidR="008C4F1F" w:rsidRPr="007B557A">
        <w:rPr>
          <w:bCs/>
          <w:lang w:val="lt-LT"/>
        </w:rPr>
        <w:t xml:space="preserve"> </w:t>
      </w:r>
      <w:r w:rsidR="009E13E3" w:rsidRPr="007B557A">
        <w:rPr>
          <w:bCs/>
          <w:lang w:val="lt-LT"/>
        </w:rPr>
        <w:t xml:space="preserve">– </w:t>
      </w:r>
      <w:r w:rsidRPr="007B557A">
        <w:rPr>
          <w:bCs/>
          <w:lang w:val="lt-LT"/>
        </w:rPr>
        <w:t xml:space="preserve">faktūros </w:t>
      </w:r>
      <w:r w:rsidRPr="007B557A">
        <w:rPr>
          <w:lang w:val="lt-LT"/>
        </w:rPr>
        <w:t>gavimo dienos.</w:t>
      </w:r>
    </w:p>
    <w:p w14:paraId="08A3DFE8" w14:textId="1BFA9881" w:rsidR="00BF034A" w:rsidRPr="007B557A" w:rsidRDefault="00BF034A" w:rsidP="00E52550">
      <w:pPr>
        <w:numPr>
          <w:ilvl w:val="1"/>
          <w:numId w:val="16"/>
        </w:numPr>
        <w:tabs>
          <w:tab w:val="left" w:pos="1134"/>
          <w:tab w:val="left" w:pos="1560"/>
        </w:tabs>
        <w:spacing w:line="360" w:lineRule="auto"/>
        <w:ind w:left="0" w:firstLine="709"/>
        <w:jc w:val="both"/>
        <w:rPr>
          <w:lang w:val="lt-LT"/>
        </w:rPr>
      </w:pPr>
      <w:r w:rsidRPr="007B557A">
        <w:rPr>
          <w:lang w:val="lt-LT"/>
        </w:rPr>
        <w:t xml:space="preserve">Visi atsiskaitymai su </w:t>
      </w:r>
      <w:r w:rsidR="009E13E3" w:rsidRPr="007B557A">
        <w:rPr>
          <w:lang w:val="lt-LT"/>
        </w:rPr>
        <w:t xml:space="preserve">Paslaugos </w:t>
      </w:r>
      <w:r w:rsidR="00B479B6" w:rsidRPr="007B557A">
        <w:rPr>
          <w:lang w:val="lt-LT"/>
        </w:rPr>
        <w:t>teikėju</w:t>
      </w:r>
      <w:r w:rsidRPr="007B557A">
        <w:rPr>
          <w:lang w:val="lt-LT"/>
        </w:rPr>
        <w:t xml:space="preserve"> vykdomi </w:t>
      </w:r>
      <w:r w:rsidR="00A36AF7" w:rsidRPr="007B557A">
        <w:rPr>
          <w:lang w:val="lt-LT"/>
        </w:rPr>
        <w:t>bankini</w:t>
      </w:r>
      <w:r w:rsidR="004B1B9D" w:rsidRPr="007B557A">
        <w:rPr>
          <w:lang w:val="lt-LT"/>
        </w:rPr>
        <w:t>ais</w:t>
      </w:r>
      <w:r w:rsidR="00A36AF7" w:rsidRPr="007B557A">
        <w:rPr>
          <w:lang w:val="lt-LT"/>
        </w:rPr>
        <w:t xml:space="preserve"> pavedim</w:t>
      </w:r>
      <w:r w:rsidR="004B1B9D" w:rsidRPr="007B557A">
        <w:rPr>
          <w:lang w:val="lt-LT"/>
        </w:rPr>
        <w:t>ais</w:t>
      </w:r>
      <w:r w:rsidRPr="007B557A">
        <w:rPr>
          <w:lang w:val="lt-LT"/>
        </w:rPr>
        <w:t xml:space="preserve"> į jo nurodytą atsiskaitomąją sąskaitą.</w:t>
      </w:r>
    </w:p>
    <w:p w14:paraId="06C1E644" w14:textId="39C8171D" w:rsidR="00D917DC" w:rsidRPr="007B557A" w:rsidRDefault="009E13E3" w:rsidP="00E52550">
      <w:pPr>
        <w:pStyle w:val="Sraopastraipa"/>
        <w:numPr>
          <w:ilvl w:val="1"/>
          <w:numId w:val="16"/>
        </w:numPr>
        <w:tabs>
          <w:tab w:val="left" w:pos="1134"/>
        </w:tabs>
        <w:spacing w:line="360" w:lineRule="auto"/>
        <w:ind w:left="0" w:firstLine="709"/>
        <w:jc w:val="both"/>
        <w:rPr>
          <w:lang w:val="lt-LT"/>
        </w:rPr>
      </w:pPr>
      <w:r w:rsidRPr="007B557A">
        <w:rPr>
          <w:lang w:val="lt-LT"/>
        </w:rPr>
        <w:t xml:space="preserve">Paslaugos </w:t>
      </w:r>
      <w:r w:rsidR="00B479B6" w:rsidRPr="007B557A">
        <w:rPr>
          <w:lang w:val="lt-LT"/>
        </w:rPr>
        <w:t>teikėjo</w:t>
      </w:r>
      <w:r w:rsidR="00D917DC" w:rsidRPr="007B557A">
        <w:rPr>
          <w:lang w:val="lt-LT"/>
        </w:rPr>
        <w:t xml:space="preserve"> pateikta </w:t>
      </w:r>
      <w:r w:rsidRPr="007B557A">
        <w:rPr>
          <w:lang w:val="lt-LT"/>
        </w:rPr>
        <w:t xml:space="preserve">PVM </w:t>
      </w:r>
      <w:r w:rsidR="00D917DC" w:rsidRPr="007B557A">
        <w:rPr>
          <w:lang w:val="lt-LT"/>
        </w:rPr>
        <w:t xml:space="preserve">sąskaita – faktūra privalo atitikti Lietuvos Respublikos teisės aktų reikalavimus. </w:t>
      </w:r>
      <w:r w:rsidRPr="007B557A">
        <w:rPr>
          <w:lang w:val="lt-LT"/>
        </w:rPr>
        <w:t>PVM s</w:t>
      </w:r>
      <w:r w:rsidR="00D917DC" w:rsidRPr="007B557A">
        <w:rPr>
          <w:lang w:val="lt-LT"/>
        </w:rPr>
        <w:t>ąskaitoje – faktūroje privalo būti aiškiai nurodytos faktiškai įvykdytos, Sutarties reikalavimus atitinkančios Paslaugos, Sutarties numeris ir sudarymo data. Užsakovui apmokėti pateikt</w:t>
      </w:r>
      <w:r w:rsidR="00336457" w:rsidRPr="007B557A">
        <w:rPr>
          <w:lang w:val="lt-LT"/>
        </w:rPr>
        <w:t>os</w:t>
      </w:r>
      <w:r w:rsidRPr="007B557A">
        <w:rPr>
          <w:lang w:val="lt-LT"/>
        </w:rPr>
        <w:t xml:space="preserve"> PVM</w:t>
      </w:r>
      <w:r w:rsidR="00D917DC" w:rsidRPr="007B557A">
        <w:rPr>
          <w:lang w:val="lt-LT"/>
        </w:rPr>
        <w:t xml:space="preserve"> sąskait</w:t>
      </w:r>
      <w:r w:rsidR="00336457" w:rsidRPr="007B557A">
        <w:rPr>
          <w:lang w:val="lt-LT"/>
        </w:rPr>
        <w:t>os</w:t>
      </w:r>
      <w:r w:rsidR="00D917DC" w:rsidRPr="007B557A">
        <w:rPr>
          <w:lang w:val="lt-LT"/>
        </w:rPr>
        <w:t xml:space="preserve"> – faktūr</w:t>
      </w:r>
      <w:r w:rsidR="00336457" w:rsidRPr="007B557A">
        <w:rPr>
          <w:lang w:val="lt-LT"/>
        </w:rPr>
        <w:t>os</w:t>
      </w:r>
      <w:r w:rsidR="00D917DC" w:rsidRPr="007B557A">
        <w:rPr>
          <w:lang w:val="lt-LT"/>
        </w:rPr>
        <w:t xml:space="preserve"> suma negali viršyti Sutarties 3.1 </w:t>
      </w:r>
      <w:r w:rsidR="004D5EAF" w:rsidRPr="007B557A">
        <w:rPr>
          <w:lang w:val="lt-LT"/>
        </w:rPr>
        <w:t>pa</w:t>
      </w:r>
      <w:r w:rsidR="00D917DC" w:rsidRPr="007B557A">
        <w:rPr>
          <w:lang w:val="lt-LT"/>
        </w:rPr>
        <w:t>punkt</w:t>
      </w:r>
      <w:r w:rsidR="00046C49" w:rsidRPr="007B557A">
        <w:rPr>
          <w:lang w:val="lt-LT"/>
        </w:rPr>
        <w:t>yj</w:t>
      </w:r>
      <w:r w:rsidR="00D917DC" w:rsidRPr="007B557A">
        <w:rPr>
          <w:lang w:val="lt-LT"/>
        </w:rPr>
        <w:t xml:space="preserve">e nustatytos </w:t>
      </w:r>
      <w:r w:rsidR="00880FDE" w:rsidRPr="007B557A">
        <w:rPr>
          <w:lang w:val="lt-LT"/>
        </w:rPr>
        <w:t xml:space="preserve">Sutarties </w:t>
      </w:r>
      <w:r w:rsidR="00D917DC" w:rsidRPr="007B557A">
        <w:rPr>
          <w:lang w:val="lt-LT"/>
        </w:rPr>
        <w:t>vertės.</w:t>
      </w:r>
    </w:p>
    <w:p w14:paraId="11D16D46" w14:textId="0190282C" w:rsidR="00BF034A" w:rsidRPr="007B557A" w:rsidRDefault="00BF034A" w:rsidP="00E52550">
      <w:pPr>
        <w:numPr>
          <w:ilvl w:val="1"/>
          <w:numId w:val="16"/>
        </w:numPr>
        <w:tabs>
          <w:tab w:val="left" w:pos="0"/>
          <w:tab w:val="left" w:pos="1134"/>
        </w:tabs>
        <w:suppressAutoHyphens/>
        <w:spacing w:line="360" w:lineRule="auto"/>
        <w:ind w:left="0" w:firstLine="709"/>
        <w:jc w:val="both"/>
        <w:rPr>
          <w:bCs/>
          <w:lang w:val="lt-LT"/>
        </w:rPr>
      </w:pPr>
      <w:r w:rsidRPr="007B557A">
        <w:rPr>
          <w:lang w:val="lt-LT"/>
        </w:rPr>
        <w:t xml:space="preserve">Jeigu </w:t>
      </w:r>
      <w:r w:rsidR="00FB69A1" w:rsidRPr="007B557A">
        <w:rPr>
          <w:lang w:val="lt-LT"/>
        </w:rPr>
        <w:t xml:space="preserve">Paslaugos </w:t>
      </w:r>
      <w:r w:rsidR="00336457" w:rsidRPr="007B557A">
        <w:rPr>
          <w:lang w:val="lt-LT"/>
        </w:rPr>
        <w:t>teikėjo</w:t>
      </w:r>
      <w:r w:rsidRPr="007B557A">
        <w:rPr>
          <w:lang w:val="lt-LT"/>
        </w:rPr>
        <w:t xml:space="preserve"> pateikta </w:t>
      </w:r>
      <w:r w:rsidR="008C4F1F" w:rsidRPr="007B557A">
        <w:rPr>
          <w:lang w:val="lt-LT"/>
        </w:rPr>
        <w:t xml:space="preserve">PVM </w:t>
      </w:r>
      <w:r w:rsidRPr="007B557A">
        <w:rPr>
          <w:lang w:val="lt-LT"/>
        </w:rPr>
        <w:t>s</w:t>
      </w:r>
      <w:r w:rsidRPr="007B557A">
        <w:rPr>
          <w:bCs/>
          <w:lang w:val="lt-LT"/>
        </w:rPr>
        <w:t>ąskaita</w:t>
      </w:r>
      <w:r w:rsidR="00FB69A1" w:rsidRPr="007B557A">
        <w:rPr>
          <w:bCs/>
          <w:lang w:val="lt-LT"/>
        </w:rPr>
        <w:t xml:space="preserve"> –</w:t>
      </w:r>
      <w:r w:rsidRPr="007B557A">
        <w:rPr>
          <w:bCs/>
          <w:lang w:val="lt-LT"/>
        </w:rPr>
        <w:t xml:space="preserve"> faktūr</w:t>
      </w:r>
      <w:r w:rsidR="00085AB2">
        <w:rPr>
          <w:bCs/>
          <w:lang w:val="lt-LT"/>
        </w:rPr>
        <w:t xml:space="preserve">a </w:t>
      </w:r>
      <w:r w:rsidRPr="007B557A">
        <w:rPr>
          <w:lang w:val="lt-LT"/>
        </w:rPr>
        <w:t>neatitinka Sutarties 3.</w:t>
      </w:r>
      <w:r w:rsidR="008C4F1F" w:rsidRPr="007B557A">
        <w:rPr>
          <w:lang w:val="lt-LT"/>
        </w:rPr>
        <w:t>6</w:t>
      </w:r>
      <w:r w:rsidRPr="007B557A">
        <w:rPr>
          <w:lang w:val="lt-LT"/>
        </w:rPr>
        <w:t xml:space="preserve"> p</w:t>
      </w:r>
      <w:r w:rsidR="00FB69A1" w:rsidRPr="007B557A">
        <w:rPr>
          <w:lang w:val="lt-LT"/>
        </w:rPr>
        <w:t>ap</w:t>
      </w:r>
      <w:r w:rsidRPr="007B557A">
        <w:rPr>
          <w:lang w:val="lt-LT"/>
        </w:rPr>
        <w:t>unk</w:t>
      </w:r>
      <w:r w:rsidR="00FB69A1" w:rsidRPr="007B557A">
        <w:rPr>
          <w:lang w:val="lt-LT"/>
        </w:rPr>
        <w:t>či</w:t>
      </w:r>
      <w:r w:rsidRPr="007B557A">
        <w:rPr>
          <w:lang w:val="lt-LT"/>
        </w:rPr>
        <w:t xml:space="preserve">o reikalavimų arba joje yra klaidų, Užsakovas tokią </w:t>
      </w:r>
      <w:r w:rsidR="00A36AF7" w:rsidRPr="007B557A">
        <w:rPr>
          <w:lang w:val="lt-LT"/>
        </w:rPr>
        <w:t xml:space="preserve">PVM </w:t>
      </w:r>
      <w:r w:rsidRPr="007B557A">
        <w:rPr>
          <w:lang w:val="lt-LT"/>
        </w:rPr>
        <w:t xml:space="preserve">sąskaitą </w:t>
      </w:r>
      <w:r w:rsidR="00FB69A1" w:rsidRPr="007B557A">
        <w:rPr>
          <w:lang w:val="lt-LT"/>
        </w:rPr>
        <w:t xml:space="preserve">– </w:t>
      </w:r>
      <w:r w:rsidRPr="007B557A">
        <w:rPr>
          <w:lang w:val="lt-LT"/>
        </w:rPr>
        <w:t xml:space="preserve">faktūrą grąžina </w:t>
      </w:r>
      <w:r w:rsidR="00FB69A1" w:rsidRPr="007B557A">
        <w:rPr>
          <w:lang w:val="lt-LT"/>
        </w:rPr>
        <w:t xml:space="preserve">Paslaugos </w:t>
      </w:r>
      <w:r w:rsidR="00336457" w:rsidRPr="007B557A">
        <w:rPr>
          <w:lang w:val="lt-LT"/>
        </w:rPr>
        <w:t>teikėjui</w:t>
      </w:r>
      <w:r w:rsidRPr="007B557A">
        <w:rPr>
          <w:lang w:val="lt-LT"/>
        </w:rPr>
        <w:t xml:space="preserve">. Šiuo atveju laikoma, kad prievolės apmokėti </w:t>
      </w:r>
      <w:r w:rsidR="008C4F1F" w:rsidRPr="007B557A">
        <w:rPr>
          <w:lang w:val="lt-LT"/>
        </w:rPr>
        <w:t xml:space="preserve">PVM </w:t>
      </w:r>
      <w:r w:rsidRPr="007B557A">
        <w:rPr>
          <w:lang w:val="lt-LT"/>
        </w:rPr>
        <w:t>s</w:t>
      </w:r>
      <w:r w:rsidRPr="007B557A">
        <w:rPr>
          <w:bCs/>
          <w:lang w:val="lt-LT"/>
        </w:rPr>
        <w:t xml:space="preserve">ąskaitą </w:t>
      </w:r>
      <w:r w:rsidR="00FB69A1" w:rsidRPr="007B557A">
        <w:rPr>
          <w:bCs/>
          <w:lang w:val="lt-LT"/>
        </w:rPr>
        <w:t xml:space="preserve">– </w:t>
      </w:r>
      <w:r w:rsidRPr="007B557A">
        <w:rPr>
          <w:bCs/>
          <w:lang w:val="lt-LT"/>
        </w:rPr>
        <w:t>faktūrą neatsirado.</w:t>
      </w:r>
    </w:p>
    <w:p w14:paraId="2A59CD6E" w14:textId="171E5A27" w:rsidR="00BF034A" w:rsidRPr="007B557A" w:rsidRDefault="00BF034A" w:rsidP="00E52550">
      <w:pPr>
        <w:tabs>
          <w:tab w:val="left" w:pos="1134"/>
        </w:tabs>
        <w:spacing w:line="360" w:lineRule="auto"/>
        <w:ind w:firstLine="709"/>
        <w:jc w:val="both"/>
        <w:rPr>
          <w:lang w:val="lt-LT"/>
        </w:rPr>
      </w:pPr>
      <w:r w:rsidRPr="007B557A">
        <w:rPr>
          <w:lang w:val="lt-LT" w:eastAsia="lt-LT"/>
        </w:rPr>
        <w:t>3.</w:t>
      </w:r>
      <w:r w:rsidR="00AD18D5" w:rsidRPr="007B557A">
        <w:rPr>
          <w:lang w:val="lt-LT" w:eastAsia="lt-LT"/>
        </w:rPr>
        <w:t>8</w:t>
      </w:r>
      <w:r w:rsidRPr="007B557A">
        <w:rPr>
          <w:lang w:val="lt-LT" w:eastAsia="lt-LT"/>
        </w:rPr>
        <w:t xml:space="preserve">. </w:t>
      </w:r>
      <w:r w:rsidRPr="007B557A">
        <w:rPr>
          <w:lang w:val="lt-LT"/>
        </w:rPr>
        <w:t xml:space="preserve">Į </w:t>
      </w:r>
      <w:r w:rsidR="00FB69A1" w:rsidRPr="007B557A">
        <w:rPr>
          <w:lang w:val="lt-LT"/>
        </w:rPr>
        <w:t xml:space="preserve">Sutarties </w:t>
      </w:r>
      <w:r w:rsidRPr="007B557A">
        <w:rPr>
          <w:lang w:val="lt-LT"/>
        </w:rPr>
        <w:t xml:space="preserve">kainą įskaičiuotos visos išlaidos, mokesčiai ir visos </w:t>
      </w:r>
      <w:r w:rsidR="00EC0223" w:rsidRPr="007B557A">
        <w:rPr>
          <w:lang w:val="lt-LT"/>
        </w:rPr>
        <w:t xml:space="preserve">Paslaugos </w:t>
      </w:r>
      <w:r w:rsidR="00336457" w:rsidRPr="007B557A">
        <w:rPr>
          <w:lang w:val="lt-LT"/>
        </w:rPr>
        <w:t xml:space="preserve">teikėjo </w:t>
      </w:r>
      <w:r w:rsidRPr="007B557A">
        <w:rPr>
          <w:lang w:val="lt-LT"/>
        </w:rPr>
        <w:t>išlaidos, būtinos Sutartyje nustatytu laiku bei kokybiškų Paslaugų suteikimui.</w:t>
      </w:r>
      <w:r w:rsidR="00FB69A1" w:rsidRPr="007B557A">
        <w:rPr>
          <w:lang w:val="lt-LT"/>
        </w:rPr>
        <w:t xml:space="preserve"> Papildomos </w:t>
      </w:r>
      <w:r w:rsidR="00D876AE" w:rsidRPr="007B557A">
        <w:rPr>
          <w:lang w:val="lt-LT"/>
        </w:rPr>
        <w:t xml:space="preserve">Paslaugos </w:t>
      </w:r>
      <w:r w:rsidR="00336457" w:rsidRPr="007B557A">
        <w:rPr>
          <w:lang w:val="lt-LT"/>
        </w:rPr>
        <w:t>teikėjo</w:t>
      </w:r>
      <w:r w:rsidR="00FB69A1" w:rsidRPr="007B557A">
        <w:rPr>
          <w:lang w:val="lt-LT"/>
        </w:rPr>
        <w:t xml:space="preserve"> išlaidos neatlyginamos.</w:t>
      </w:r>
    </w:p>
    <w:p w14:paraId="522AB4E0" w14:textId="3E2A2F61" w:rsidR="00BF034A" w:rsidRPr="007B557A" w:rsidRDefault="00BF034A" w:rsidP="00E52550">
      <w:pPr>
        <w:tabs>
          <w:tab w:val="left" w:pos="851"/>
          <w:tab w:val="left" w:pos="1134"/>
        </w:tabs>
        <w:spacing w:line="360" w:lineRule="auto"/>
        <w:ind w:firstLine="709"/>
        <w:jc w:val="both"/>
        <w:rPr>
          <w:lang w:val="lt-LT"/>
        </w:rPr>
      </w:pPr>
      <w:r w:rsidRPr="007B557A">
        <w:rPr>
          <w:lang w:val="lt-LT"/>
        </w:rPr>
        <w:t>3.</w:t>
      </w:r>
      <w:r w:rsidR="00AD18D5" w:rsidRPr="007B557A">
        <w:rPr>
          <w:lang w:val="lt-LT"/>
        </w:rPr>
        <w:t>9</w:t>
      </w:r>
      <w:r w:rsidRPr="007B557A">
        <w:rPr>
          <w:lang w:val="lt-LT"/>
        </w:rPr>
        <w:t xml:space="preserve">. Šalys susitaria, kad </w:t>
      </w:r>
      <w:r w:rsidR="00634871" w:rsidRPr="00634871">
        <w:rPr>
          <w:lang w:val="lt-LT"/>
        </w:rPr>
        <w:t xml:space="preserve">Paslaugų kaina nebus perskaičiuojama pagal bendro kainų lygio kitimą. </w:t>
      </w:r>
      <w:r w:rsidRPr="007B557A">
        <w:rPr>
          <w:bCs/>
          <w:lang w:val="lt-LT"/>
        </w:rPr>
        <w:t>Sutarties</w:t>
      </w:r>
      <w:r w:rsidRPr="007B557A">
        <w:rPr>
          <w:lang w:val="lt-LT"/>
        </w:rPr>
        <w:t xml:space="preserve"> Paslaugų kaina gali kisti (didėti ar mažėti) dėl valstybės institucijų priimtų įstatymų ir įstatymus lydinčių teisės aktų, keičiančių PVM dydį</w:t>
      </w:r>
      <w:r w:rsidR="00085AB2">
        <w:rPr>
          <w:lang w:val="lt-LT"/>
        </w:rPr>
        <w:t xml:space="preserve">. </w:t>
      </w:r>
      <w:r w:rsidRPr="007B557A">
        <w:rPr>
          <w:lang w:val="lt-LT"/>
        </w:rPr>
        <w:t xml:space="preserve">Tokiu atveju Paslaugų kaina pasikeičia tiek, kiek pasikeičia PVM mokestis. Perskaičiavimas atliekamas įsigaliojus </w:t>
      </w:r>
      <w:r w:rsidR="000544EF" w:rsidRPr="007B557A">
        <w:rPr>
          <w:lang w:val="lt-LT"/>
        </w:rPr>
        <w:t xml:space="preserve">Lietuvos Respublikos </w:t>
      </w:r>
      <w:r w:rsidR="00AF6C18">
        <w:rPr>
          <w:lang w:val="lt-LT"/>
        </w:rPr>
        <w:t xml:space="preserve">įstatymui </w:t>
      </w:r>
      <w:r w:rsidRPr="007B557A">
        <w:rPr>
          <w:lang w:val="lt-LT"/>
        </w:rPr>
        <w:t xml:space="preserve"> dėl PVM mokesčio dydžio pakeitimo. Perskaičiavimas įforminamas </w:t>
      </w:r>
      <w:r w:rsidR="000544EF" w:rsidRPr="007B557A">
        <w:rPr>
          <w:bCs/>
          <w:lang w:val="lt-LT"/>
        </w:rPr>
        <w:t>S</w:t>
      </w:r>
      <w:r w:rsidRPr="007B557A">
        <w:rPr>
          <w:bCs/>
          <w:lang w:val="lt-LT"/>
        </w:rPr>
        <w:t>utarties</w:t>
      </w:r>
      <w:r w:rsidRPr="007B557A">
        <w:rPr>
          <w:lang w:val="lt-LT"/>
        </w:rPr>
        <w:t xml:space="preserve"> </w:t>
      </w:r>
      <w:r w:rsidR="000544EF" w:rsidRPr="007B557A">
        <w:rPr>
          <w:lang w:val="lt-LT"/>
        </w:rPr>
        <w:t>Š</w:t>
      </w:r>
      <w:r w:rsidRPr="007B557A">
        <w:rPr>
          <w:lang w:val="lt-LT"/>
        </w:rPr>
        <w:t xml:space="preserve">alių susitarimu, kuris tampa neatsiejama </w:t>
      </w:r>
      <w:r w:rsidRPr="007B557A">
        <w:rPr>
          <w:bCs/>
          <w:lang w:val="lt-LT"/>
        </w:rPr>
        <w:t>Sutarties</w:t>
      </w:r>
      <w:r w:rsidRPr="007B557A">
        <w:rPr>
          <w:lang w:val="lt-LT"/>
        </w:rPr>
        <w:t xml:space="preserve"> dalimi. Perskaičiuota Paslaugų kaina taikoma už tas </w:t>
      </w:r>
      <w:r w:rsidR="008C4F1F" w:rsidRPr="007B557A">
        <w:rPr>
          <w:lang w:val="lt-LT"/>
        </w:rPr>
        <w:t>P</w:t>
      </w:r>
      <w:r w:rsidRPr="007B557A">
        <w:rPr>
          <w:lang w:val="lt-LT"/>
        </w:rPr>
        <w:t>aslaugas, už kurias PVM s</w:t>
      </w:r>
      <w:r w:rsidRPr="007B557A">
        <w:rPr>
          <w:bCs/>
          <w:lang w:val="lt-LT"/>
        </w:rPr>
        <w:t xml:space="preserve">ąskaita </w:t>
      </w:r>
      <w:r w:rsidR="000544EF" w:rsidRPr="007B557A">
        <w:rPr>
          <w:bCs/>
          <w:lang w:val="lt-LT"/>
        </w:rPr>
        <w:t xml:space="preserve">– </w:t>
      </w:r>
      <w:r w:rsidRPr="007B557A">
        <w:rPr>
          <w:bCs/>
          <w:lang w:val="lt-LT"/>
        </w:rPr>
        <w:t xml:space="preserve">faktūra </w:t>
      </w:r>
      <w:r w:rsidRPr="007B557A">
        <w:rPr>
          <w:lang w:val="lt-LT"/>
        </w:rPr>
        <w:t>išrašoma galiojant naujam PVM. Pasikeitus kitiems mokesčiams, Paslaugų kaina nebus perskaičiuojami.</w:t>
      </w:r>
    </w:p>
    <w:p w14:paraId="5E8E280A" w14:textId="773A8B46" w:rsidR="00F13179" w:rsidRPr="007B557A" w:rsidRDefault="00F13179" w:rsidP="00E52550">
      <w:pPr>
        <w:tabs>
          <w:tab w:val="left" w:pos="851"/>
          <w:tab w:val="left" w:pos="1134"/>
        </w:tabs>
        <w:spacing w:line="360" w:lineRule="auto"/>
        <w:ind w:firstLine="709"/>
        <w:jc w:val="both"/>
        <w:rPr>
          <w:lang w:val="lt-LT"/>
        </w:rPr>
      </w:pPr>
    </w:p>
    <w:p w14:paraId="41A91294" w14:textId="77777777" w:rsidR="000544EF" w:rsidRPr="007B557A" w:rsidRDefault="000544EF" w:rsidP="00E52550">
      <w:pPr>
        <w:spacing w:line="360" w:lineRule="auto"/>
        <w:jc w:val="both"/>
        <w:rPr>
          <w:lang w:val="lt-LT"/>
        </w:rPr>
      </w:pPr>
      <w:bookmarkStart w:id="2" w:name="_Toc102878036"/>
    </w:p>
    <w:p w14:paraId="7C660772" w14:textId="338CA21E" w:rsidR="00EA78E4" w:rsidRPr="007B557A" w:rsidRDefault="00EA78E4" w:rsidP="000979E1">
      <w:pPr>
        <w:spacing w:line="360" w:lineRule="auto"/>
        <w:jc w:val="center"/>
        <w:rPr>
          <w:b/>
          <w:lang w:val="lt-LT"/>
        </w:rPr>
      </w:pPr>
      <w:r w:rsidRPr="007B557A">
        <w:rPr>
          <w:b/>
          <w:lang w:val="lt-LT"/>
        </w:rPr>
        <w:t xml:space="preserve">IV. </w:t>
      </w:r>
      <w:r w:rsidR="00F6543C" w:rsidRPr="007B557A">
        <w:rPr>
          <w:b/>
          <w:lang w:val="lt-LT"/>
        </w:rPr>
        <w:t>ŠALIŲ ATSAKOMYBĖ</w:t>
      </w:r>
    </w:p>
    <w:p w14:paraId="71388963" w14:textId="77777777" w:rsidR="00DA2EB1" w:rsidRPr="007B557A" w:rsidRDefault="00DA2EB1" w:rsidP="00642A14">
      <w:pPr>
        <w:spacing w:line="360" w:lineRule="auto"/>
        <w:rPr>
          <w:bCs/>
          <w:lang w:val="lt-LT"/>
        </w:rPr>
      </w:pPr>
    </w:p>
    <w:p w14:paraId="3FAD2B37" w14:textId="117FB594" w:rsidR="0057775D" w:rsidRPr="007B557A" w:rsidRDefault="0057775D" w:rsidP="00E52550">
      <w:pPr>
        <w:tabs>
          <w:tab w:val="left" w:pos="1134"/>
        </w:tabs>
        <w:spacing w:line="360" w:lineRule="auto"/>
        <w:ind w:firstLine="720"/>
        <w:jc w:val="both"/>
        <w:rPr>
          <w:lang w:val="lt-LT"/>
        </w:rPr>
      </w:pPr>
      <w:r w:rsidRPr="007B557A">
        <w:rPr>
          <w:lang w:val="lt-LT"/>
        </w:rPr>
        <w:t>4.1.</w:t>
      </w:r>
      <w:r w:rsidRPr="007B557A">
        <w:rPr>
          <w:lang w:val="lt-LT"/>
        </w:rPr>
        <w:tab/>
        <w:t xml:space="preserve">Užsakovas vienašališkai gali nutraukti Sutartį apie tai raštu įspėjęs </w:t>
      </w:r>
      <w:r w:rsidR="00EC0223" w:rsidRPr="007B557A">
        <w:rPr>
          <w:lang w:val="lt-LT"/>
        </w:rPr>
        <w:t>Paslaugos t</w:t>
      </w:r>
      <w:r w:rsidR="005845BF" w:rsidRPr="007B557A">
        <w:rPr>
          <w:lang w:val="lt-LT"/>
        </w:rPr>
        <w:t>ei</w:t>
      </w:r>
      <w:r w:rsidR="000435FB" w:rsidRPr="007B557A">
        <w:rPr>
          <w:lang w:val="lt-LT"/>
        </w:rPr>
        <w:t>kėją</w:t>
      </w:r>
      <w:r w:rsidRPr="007B557A">
        <w:rPr>
          <w:lang w:val="lt-LT"/>
        </w:rPr>
        <w:t xml:space="preserve"> prieš 5 (penkias) kalendorines dienas, jei </w:t>
      </w:r>
      <w:r w:rsidR="00BF60C1" w:rsidRPr="007B557A">
        <w:rPr>
          <w:lang w:val="lt-LT"/>
        </w:rPr>
        <w:t>Paslaugos t</w:t>
      </w:r>
      <w:r w:rsidR="005845BF" w:rsidRPr="007B557A">
        <w:rPr>
          <w:lang w:val="lt-LT"/>
        </w:rPr>
        <w:t>ei</w:t>
      </w:r>
      <w:r w:rsidR="000435FB" w:rsidRPr="007B557A">
        <w:rPr>
          <w:lang w:val="lt-LT"/>
        </w:rPr>
        <w:t>kėjas</w:t>
      </w:r>
      <w:r w:rsidRPr="007B557A">
        <w:rPr>
          <w:lang w:val="lt-LT"/>
        </w:rPr>
        <w:t xml:space="preserve"> iš esmės pažeidė Sutartį, t. y. teikia nekokybiškas Paslaugas, įskaitant ir pavėluotą Paslaugų suteikimą ir kai Užsakovas iš esmės negauna to, ko tikėjosi iš Sutarties ir (ar) netinkamas Sutarties vykdymas duoda pagrindą nukentėjusiai </w:t>
      </w:r>
      <w:r w:rsidR="000544EF" w:rsidRPr="007B557A">
        <w:rPr>
          <w:lang w:val="lt-LT"/>
        </w:rPr>
        <w:t>Š</w:t>
      </w:r>
      <w:r w:rsidRPr="007B557A">
        <w:rPr>
          <w:lang w:val="lt-LT"/>
        </w:rPr>
        <w:t xml:space="preserve">aliai nesitikėti, kad Sutartis bus įvykdyta ateityje. Tokiais atvejais Užsakovui nutraukus Sutartį vienašališkai, </w:t>
      </w:r>
      <w:r w:rsidR="000544EF" w:rsidRPr="007B557A">
        <w:rPr>
          <w:lang w:val="lt-LT"/>
        </w:rPr>
        <w:t>Paslaugos t</w:t>
      </w:r>
      <w:r w:rsidR="005845BF" w:rsidRPr="007B557A">
        <w:rPr>
          <w:lang w:val="lt-LT"/>
        </w:rPr>
        <w:t>ei</w:t>
      </w:r>
      <w:r w:rsidR="000544EF" w:rsidRPr="007B557A">
        <w:rPr>
          <w:lang w:val="lt-LT"/>
        </w:rPr>
        <w:t>kėj</w:t>
      </w:r>
      <w:r w:rsidRPr="007B557A">
        <w:rPr>
          <w:lang w:val="lt-LT"/>
        </w:rPr>
        <w:t>as įsipareigoja sumokėti 10 proc.</w:t>
      </w:r>
      <w:r w:rsidR="000544EF" w:rsidRPr="007B557A">
        <w:rPr>
          <w:lang w:val="lt-LT"/>
        </w:rPr>
        <w:t xml:space="preserve"> (dešimt procentų)</w:t>
      </w:r>
      <w:r w:rsidRPr="007B557A">
        <w:rPr>
          <w:lang w:val="lt-LT"/>
        </w:rPr>
        <w:t xml:space="preserve"> Sutarties sumos dydžio baudą ir atlyginti dėl Sutarties nutraukimo atsiradusius nuostolius.</w:t>
      </w:r>
    </w:p>
    <w:p w14:paraId="715FB671" w14:textId="09BD60CD" w:rsidR="0057775D" w:rsidRPr="007B557A" w:rsidRDefault="0057775D" w:rsidP="00E52550">
      <w:pPr>
        <w:tabs>
          <w:tab w:val="left" w:pos="1134"/>
        </w:tabs>
        <w:spacing w:line="360" w:lineRule="auto"/>
        <w:ind w:firstLine="720"/>
        <w:jc w:val="both"/>
        <w:rPr>
          <w:lang w:val="lt-LT"/>
        </w:rPr>
      </w:pPr>
      <w:r w:rsidRPr="007B557A">
        <w:rPr>
          <w:lang w:val="lt-LT"/>
        </w:rPr>
        <w:t>4.2.</w:t>
      </w:r>
      <w:r w:rsidRPr="007B557A">
        <w:rPr>
          <w:lang w:val="lt-LT"/>
        </w:rPr>
        <w:tab/>
      </w:r>
      <w:r w:rsidR="00BF60C1" w:rsidRPr="007B557A">
        <w:rPr>
          <w:lang w:val="lt-LT"/>
        </w:rPr>
        <w:t>Paslaugos t</w:t>
      </w:r>
      <w:r w:rsidR="005845BF" w:rsidRPr="007B557A">
        <w:rPr>
          <w:lang w:val="lt-LT"/>
        </w:rPr>
        <w:t>ei</w:t>
      </w:r>
      <w:r w:rsidRPr="007B557A">
        <w:rPr>
          <w:lang w:val="lt-LT"/>
        </w:rPr>
        <w:t>kėjas,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7FE7089B" w14:textId="0B7AA2BD" w:rsidR="0057775D" w:rsidRPr="007B557A" w:rsidRDefault="0057775D" w:rsidP="00E52550">
      <w:pPr>
        <w:tabs>
          <w:tab w:val="left" w:pos="1134"/>
        </w:tabs>
        <w:spacing w:line="360" w:lineRule="auto"/>
        <w:ind w:firstLine="720"/>
        <w:jc w:val="both"/>
        <w:rPr>
          <w:lang w:val="lt-LT"/>
        </w:rPr>
      </w:pPr>
      <w:r w:rsidRPr="007B557A">
        <w:rPr>
          <w:lang w:val="lt-LT"/>
        </w:rPr>
        <w:t>4.3.</w:t>
      </w:r>
      <w:r w:rsidRPr="007B557A">
        <w:rPr>
          <w:lang w:val="lt-LT"/>
        </w:rPr>
        <w:tab/>
      </w:r>
      <w:r w:rsidR="007E28CB" w:rsidRPr="007B557A">
        <w:rPr>
          <w:lang w:val="lt-LT"/>
        </w:rPr>
        <w:t>Paslaugos t</w:t>
      </w:r>
      <w:r w:rsidR="005845BF" w:rsidRPr="007B557A">
        <w:rPr>
          <w:lang w:val="lt-LT"/>
        </w:rPr>
        <w:t>ei</w:t>
      </w:r>
      <w:r w:rsidRPr="007B557A">
        <w:rPr>
          <w:lang w:val="lt-LT"/>
        </w:rPr>
        <w:t xml:space="preserve">kėjas, Užsakovui raštu reikalaujant, moka 0,02 proc. </w:t>
      </w:r>
      <w:r w:rsidR="0084015A" w:rsidRPr="007B557A">
        <w:rPr>
          <w:lang w:val="lt-LT"/>
        </w:rPr>
        <w:t xml:space="preserve">(dviejų šimtųjų procento) </w:t>
      </w:r>
      <w:r w:rsidRPr="007B557A">
        <w:rPr>
          <w:lang w:val="lt-LT"/>
        </w:rPr>
        <w:t>dydžio delspinigius nuo nesuteiktų Paslaugų kainos už kiekvieną uždelstą dieną.</w:t>
      </w:r>
      <w:r w:rsidR="00F26CB4" w:rsidRPr="00085AB2">
        <w:rPr>
          <w:lang w:val="lt-LT"/>
        </w:rPr>
        <w:t xml:space="preserve"> </w:t>
      </w:r>
    </w:p>
    <w:p w14:paraId="5D421060" w14:textId="0D424003" w:rsidR="0057775D" w:rsidRPr="007B557A" w:rsidRDefault="0057775D" w:rsidP="00E52550">
      <w:pPr>
        <w:tabs>
          <w:tab w:val="left" w:pos="1134"/>
        </w:tabs>
        <w:spacing w:line="360" w:lineRule="auto"/>
        <w:ind w:firstLine="720"/>
        <w:jc w:val="both"/>
        <w:rPr>
          <w:lang w:val="lt-LT"/>
        </w:rPr>
      </w:pPr>
      <w:r w:rsidRPr="007B557A">
        <w:rPr>
          <w:lang w:val="lt-LT"/>
        </w:rPr>
        <w:t>4.4.</w:t>
      </w:r>
      <w:r w:rsidRPr="007B557A">
        <w:rPr>
          <w:lang w:val="lt-LT"/>
        </w:rPr>
        <w:tab/>
        <w:t xml:space="preserve">Užsakovui neatlikus apmokėjimo per nustatytą terminą, </w:t>
      </w:r>
      <w:r w:rsidR="007E28CB" w:rsidRPr="007B557A">
        <w:rPr>
          <w:lang w:val="lt-LT"/>
        </w:rPr>
        <w:t>Paslaugos t</w:t>
      </w:r>
      <w:r w:rsidR="005845BF" w:rsidRPr="007B557A">
        <w:rPr>
          <w:lang w:val="lt-LT"/>
        </w:rPr>
        <w:t>ei</w:t>
      </w:r>
      <w:r w:rsidRPr="007B557A">
        <w:rPr>
          <w:lang w:val="lt-LT"/>
        </w:rPr>
        <w:t xml:space="preserve">kėjui pareikalavus, Užsakovas privalo sumokėti 0,02 proc. </w:t>
      </w:r>
      <w:r w:rsidR="0084015A" w:rsidRPr="007B557A">
        <w:rPr>
          <w:lang w:val="lt-LT"/>
        </w:rPr>
        <w:t xml:space="preserve">(dviejų šimtųjų procento) </w:t>
      </w:r>
      <w:r w:rsidRPr="007B557A">
        <w:rPr>
          <w:lang w:val="lt-LT"/>
        </w:rPr>
        <w:t>dydžio delspinigius nuo laiku už atliktas Paslaugas neapmokėtos sumos už kiekvieną uždelstą dieną.</w:t>
      </w:r>
    </w:p>
    <w:p w14:paraId="03DDF998" w14:textId="77777777" w:rsidR="00EA78E4" w:rsidRPr="007B557A" w:rsidRDefault="00EA78E4" w:rsidP="00E52550">
      <w:pPr>
        <w:tabs>
          <w:tab w:val="left" w:pos="2327"/>
          <w:tab w:val="center" w:pos="5103"/>
        </w:tabs>
        <w:spacing w:line="360" w:lineRule="auto"/>
        <w:jc w:val="both"/>
        <w:rPr>
          <w:lang w:val="lt-LT"/>
        </w:rPr>
      </w:pPr>
    </w:p>
    <w:p w14:paraId="75BCEF64" w14:textId="77777777" w:rsidR="00777F0A" w:rsidRPr="007B557A" w:rsidRDefault="00777F0A" w:rsidP="00777F0A">
      <w:pPr>
        <w:spacing w:line="360" w:lineRule="auto"/>
        <w:jc w:val="center"/>
        <w:rPr>
          <w:b/>
          <w:lang w:val="lt-LT"/>
        </w:rPr>
      </w:pPr>
      <w:r w:rsidRPr="007B557A">
        <w:rPr>
          <w:b/>
          <w:lang w:val="lt-LT"/>
        </w:rPr>
        <w:t>V. NENUGALIMOS JĖGOS (</w:t>
      </w:r>
      <w:r w:rsidRPr="007B557A">
        <w:rPr>
          <w:b/>
          <w:i/>
          <w:iCs/>
          <w:lang w:val="lt-LT"/>
        </w:rPr>
        <w:t>FORCE MAJEURE</w:t>
      </w:r>
      <w:r w:rsidRPr="007B557A">
        <w:rPr>
          <w:b/>
          <w:lang w:val="lt-LT"/>
        </w:rPr>
        <w:t>) APLINKYBĖS</w:t>
      </w:r>
    </w:p>
    <w:p w14:paraId="6C38D1DA" w14:textId="77777777" w:rsidR="00DA2EB1" w:rsidRPr="007B557A" w:rsidRDefault="00DA2EB1" w:rsidP="00642A14">
      <w:pPr>
        <w:spacing w:line="360" w:lineRule="auto"/>
        <w:rPr>
          <w:bCs/>
          <w:lang w:val="lt-LT"/>
        </w:rPr>
      </w:pPr>
    </w:p>
    <w:p w14:paraId="66D256CB" w14:textId="29C7FEF1" w:rsidR="00E4345B" w:rsidRPr="007B557A" w:rsidRDefault="00E4345B" w:rsidP="00EB45B0">
      <w:pPr>
        <w:pStyle w:val="Sraopastraipa"/>
        <w:numPr>
          <w:ilvl w:val="1"/>
          <w:numId w:val="26"/>
        </w:numPr>
        <w:tabs>
          <w:tab w:val="left" w:pos="0"/>
          <w:tab w:val="left" w:pos="709"/>
          <w:tab w:val="left" w:pos="1134"/>
          <w:tab w:val="left" w:pos="1985"/>
        </w:tabs>
        <w:spacing w:line="360" w:lineRule="auto"/>
        <w:ind w:left="0" w:firstLine="709"/>
        <w:jc w:val="both"/>
        <w:rPr>
          <w:bCs/>
          <w:lang w:val="lt-LT"/>
        </w:rPr>
      </w:pPr>
      <w:bookmarkStart w:id="3" w:name="_Toc102878040"/>
      <w:bookmarkEnd w:id="2"/>
      <w:r w:rsidRPr="007B557A">
        <w:rPr>
          <w:bCs/>
          <w:lang w:val="lt-LT"/>
        </w:rPr>
        <w:t>Šalis nėra laikoma atsakinga už bet kokių įsipareigojimų pagal šią Sutartį neįvykdymą ar dalinį neįvykdymą, jeigu Šalis įrodo, kad įsipareigojimų neįvykdė dėl neįprastų aplinkybių, kurių Šalys negalėjo kontroliuoti ir protingai numatyti, išvengti ar pašalinti jokiomis priemonėmis. Nenugalimos jėgos aplinkybėmis laikomos aplinkybės, nurodytos Lietuvos Respublikos civilinio kodekso 6.212 straipsnyje ir Lietuvos Respublikos Vyriausybės 1996 m. liepos 15 d. nutarimu Nr. 840 „Dėl Atleidimo nuo atsakomybės esant nenugalimos jėgos (</w:t>
      </w:r>
      <w:r w:rsidRPr="007B557A">
        <w:rPr>
          <w:bCs/>
          <w:i/>
          <w:iCs/>
          <w:lang w:val="lt-LT"/>
        </w:rPr>
        <w:t>force majeure</w:t>
      </w:r>
      <w:r w:rsidRPr="007B557A">
        <w:rPr>
          <w:bCs/>
          <w:lang w:val="lt-LT"/>
        </w:rPr>
        <w:t>) aplinkybėms taisyklių patvirtinimo“ patvirtintose Atleidimo nuo atsakomybės esant nenugalimos jėgos (</w:t>
      </w:r>
      <w:r w:rsidRPr="007B557A">
        <w:rPr>
          <w:bCs/>
          <w:i/>
          <w:iCs/>
          <w:lang w:val="lt-LT"/>
        </w:rPr>
        <w:t>force majeure</w:t>
      </w:r>
      <w:r w:rsidRPr="007B557A">
        <w:rPr>
          <w:bCs/>
          <w:lang w:val="lt-LT"/>
        </w:rPr>
        <w:t>) aplinkybėms taisyklėse. Nustatydamos nenugalimos jėgos (</w:t>
      </w:r>
      <w:r w:rsidRPr="007B557A">
        <w:rPr>
          <w:bCs/>
          <w:i/>
          <w:iCs/>
          <w:lang w:val="lt-LT"/>
        </w:rPr>
        <w:t>force majeure</w:t>
      </w:r>
      <w:r w:rsidRPr="007B557A">
        <w:rPr>
          <w:bCs/>
          <w:lang w:val="lt-LT"/>
        </w:rPr>
        <w:t xml:space="preserve">) aplinkybes Šalys vadovaujasi Lietuvos Respublikos Vyriausybės 1997 m. kovo 13 d. nutarimu Nr. 222 „Dėl </w:t>
      </w:r>
      <w:bookmarkStart w:id="4" w:name="_Hlk88648143"/>
      <w:r w:rsidRPr="007B557A">
        <w:rPr>
          <w:bCs/>
          <w:lang w:val="lt-LT"/>
        </w:rPr>
        <w:t>Nenugalimos jėgos (</w:t>
      </w:r>
      <w:r w:rsidRPr="007B557A">
        <w:rPr>
          <w:bCs/>
          <w:i/>
          <w:iCs/>
          <w:lang w:val="lt-LT"/>
        </w:rPr>
        <w:t>force majeure</w:t>
      </w:r>
      <w:r w:rsidRPr="007B557A">
        <w:rPr>
          <w:bCs/>
          <w:lang w:val="lt-LT"/>
        </w:rPr>
        <w:t>) aplinkybes liudijančių pažymų išdavimo tvarkos patvirtinimo</w:t>
      </w:r>
      <w:bookmarkEnd w:id="4"/>
      <w:r w:rsidRPr="007B557A">
        <w:rPr>
          <w:bCs/>
          <w:lang w:val="lt-LT"/>
        </w:rPr>
        <w:t xml:space="preserve">“ </w:t>
      </w:r>
      <w:r w:rsidRPr="007B557A">
        <w:rPr>
          <w:bCs/>
          <w:lang w:val="lt-LT"/>
        </w:rPr>
        <w:lastRenderedPageBreak/>
        <w:t>patvirtintu Nenugalimos jėgos (</w:t>
      </w:r>
      <w:r w:rsidRPr="007B557A">
        <w:rPr>
          <w:bCs/>
          <w:i/>
          <w:iCs/>
          <w:lang w:val="lt-LT"/>
        </w:rPr>
        <w:t>force majeure</w:t>
      </w:r>
      <w:r w:rsidRPr="007B557A">
        <w:rPr>
          <w:bCs/>
          <w:lang w:val="lt-LT"/>
        </w:rPr>
        <w:t>) aplinkybes liudijančių pažymų išdavimo tvarkos aprašu. Esant nenugalimos jėgos (f</w:t>
      </w:r>
      <w:r w:rsidRPr="007B557A">
        <w:rPr>
          <w:bCs/>
          <w:i/>
          <w:iCs/>
          <w:lang w:val="lt-LT"/>
        </w:rPr>
        <w:t>orce majeure</w:t>
      </w:r>
      <w:r w:rsidRPr="007B557A">
        <w:rPr>
          <w:bCs/>
          <w:lang w:val="lt-LT"/>
        </w:rPr>
        <w:t>) aplinkybėms Šalys Lietuvos Respublikos teisės aktuose nustatyta tvarka yra atleidžiamos nuo atsakomybės už Sutartyje numatytų prievolių neįvykdymą, dalinį neįvykdymą arba netinkamą įvykdymą, o įsipareigojimų vykdymo terminas pratęsiamas.</w:t>
      </w:r>
    </w:p>
    <w:p w14:paraId="51D514C7" w14:textId="77777777" w:rsidR="008C2889" w:rsidRPr="007B557A" w:rsidRDefault="008C2889" w:rsidP="00E52550">
      <w:pPr>
        <w:tabs>
          <w:tab w:val="left" w:pos="0"/>
          <w:tab w:val="left" w:pos="1134"/>
        </w:tabs>
        <w:spacing w:line="360" w:lineRule="auto"/>
        <w:ind w:firstLine="709"/>
        <w:contextualSpacing/>
        <w:jc w:val="both"/>
        <w:rPr>
          <w:bCs/>
          <w:lang w:val="lt-LT"/>
        </w:rPr>
      </w:pPr>
      <w:r w:rsidRPr="007B557A">
        <w:rPr>
          <w:bCs/>
          <w:lang w:val="lt-LT"/>
        </w:rPr>
        <w:t>5.2.</w:t>
      </w:r>
      <w:r w:rsidRPr="007B557A">
        <w:rPr>
          <w:bCs/>
          <w:lang w:val="lt-LT"/>
        </w:rPr>
        <w:tab/>
        <w:t>Šalis, prašanti ją atleisti nuo atsakomybės, privalo pranešti kitai Šaliai raštu apie nenugalimos jėgos (</w:t>
      </w:r>
      <w:r w:rsidRPr="007B557A">
        <w:rPr>
          <w:bCs/>
          <w:i/>
          <w:iCs/>
          <w:lang w:val="lt-LT"/>
        </w:rPr>
        <w:t>force majeure</w:t>
      </w:r>
      <w:r w:rsidRPr="007B557A">
        <w:rPr>
          <w:bCs/>
          <w:lang w:val="lt-LT"/>
        </w:rPr>
        <w:t>)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8B0A81" w14:textId="77777777" w:rsidR="008C2889" w:rsidRPr="007B557A" w:rsidRDefault="008C2889" w:rsidP="00E52550">
      <w:pPr>
        <w:tabs>
          <w:tab w:val="left" w:pos="0"/>
          <w:tab w:val="left" w:pos="1134"/>
        </w:tabs>
        <w:spacing w:line="360" w:lineRule="auto"/>
        <w:ind w:firstLine="709"/>
        <w:contextualSpacing/>
        <w:jc w:val="both"/>
        <w:rPr>
          <w:bCs/>
          <w:lang w:val="lt-LT"/>
        </w:rPr>
      </w:pPr>
      <w:r w:rsidRPr="007B557A">
        <w:rPr>
          <w:bCs/>
          <w:lang w:val="lt-LT"/>
        </w:rPr>
        <w:t>5.3.</w:t>
      </w:r>
      <w:r w:rsidRPr="007B557A">
        <w:rPr>
          <w:bCs/>
          <w:lang w:val="lt-LT"/>
        </w:rPr>
        <w:tab/>
        <w:t>Pagrindas atleisti Šalį nuo atsakomybės atsiranda nuo nenugalimos jėgos (</w:t>
      </w:r>
      <w:r w:rsidRPr="007B557A">
        <w:rPr>
          <w:bCs/>
          <w:i/>
          <w:iCs/>
          <w:lang w:val="lt-LT"/>
        </w:rPr>
        <w:t>force majeure</w:t>
      </w:r>
      <w:r w:rsidRPr="007B557A">
        <w:rPr>
          <w:bCs/>
          <w:lang w:val="lt-LT"/>
        </w:rPr>
        <w:t>) aplinkybių atsiradimo momento arba, jeigu laiku nebuvo pateiktas pranešimas, nuo pranešimo pateikimo momento. Jeigu Šalis laiku neišsiunčia pranešimo arba neinformuoja, ji privalo kompensuoti kitai Šaliai tiesioginę žalą, kurią ši patyrė dėl laiku nepateikto pranešimo arba dėl to, kad nebuvo jokio pranešimo.</w:t>
      </w:r>
    </w:p>
    <w:p w14:paraId="4F1EEC80" w14:textId="77777777" w:rsidR="008C2889" w:rsidRPr="007B557A" w:rsidRDefault="008C2889" w:rsidP="00E52550">
      <w:pPr>
        <w:tabs>
          <w:tab w:val="left" w:pos="0"/>
          <w:tab w:val="left" w:pos="851"/>
          <w:tab w:val="left" w:pos="993"/>
          <w:tab w:val="left" w:pos="1134"/>
        </w:tabs>
        <w:spacing w:line="360" w:lineRule="auto"/>
        <w:ind w:firstLine="709"/>
        <w:contextualSpacing/>
        <w:jc w:val="both"/>
        <w:rPr>
          <w:bCs/>
          <w:lang w:val="lt-LT"/>
        </w:rPr>
      </w:pPr>
      <w:r w:rsidRPr="007B557A">
        <w:rPr>
          <w:bCs/>
          <w:lang w:val="lt-LT"/>
        </w:rPr>
        <w:t>5.4.</w:t>
      </w:r>
      <w:r w:rsidRPr="007B557A">
        <w:rPr>
          <w:bCs/>
          <w:lang w:val="lt-LT"/>
        </w:rPr>
        <w:tab/>
        <w:t>Jei Sutartis dėl nenugalimos jėgos (</w:t>
      </w:r>
      <w:r w:rsidRPr="007B557A">
        <w:rPr>
          <w:bCs/>
          <w:i/>
          <w:iCs/>
          <w:lang w:val="lt-LT"/>
        </w:rPr>
        <w:t>force majeure</w:t>
      </w:r>
      <w:r w:rsidRPr="007B557A">
        <w:rPr>
          <w:bCs/>
          <w:lang w:val="lt-LT"/>
        </w:rPr>
        <w:t>) aplinkybių negali būti vykdoma ilgiau kaip 30 (trisdešimt) kalendorinių dienų, bet kuri iš Šalių gali vienašališkai nutraukti Sutartį.</w:t>
      </w:r>
    </w:p>
    <w:p w14:paraId="7E5388C2" w14:textId="4DC4BF0E" w:rsidR="007A07A8" w:rsidRPr="007B557A" w:rsidRDefault="007A07A8" w:rsidP="00642A14">
      <w:pPr>
        <w:tabs>
          <w:tab w:val="left" w:pos="1134"/>
        </w:tabs>
        <w:spacing w:line="360" w:lineRule="auto"/>
        <w:rPr>
          <w:bCs/>
          <w:lang w:val="lt-LT"/>
        </w:rPr>
      </w:pPr>
    </w:p>
    <w:p w14:paraId="0D8E9378" w14:textId="76260B28" w:rsidR="0050300C" w:rsidRPr="007B557A" w:rsidRDefault="0050300C" w:rsidP="000979E1">
      <w:pPr>
        <w:spacing w:line="360" w:lineRule="auto"/>
        <w:jc w:val="center"/>
        <w:rPr>
          <w:b/>
          <w:lang w:val="lt-LT"/>
        </w:rPr>
      </w:pPr>
      <w:r w:rsidRPr="007B557A">
        <w:rPr>
          <w:b/>
          <w:lang w:val="lt-LT"/>
        </w:rPr>
        <w:t xml:space="preserve">VI. </w:t>
      </w:r>
      <w:r w:rsidR="00FE3EBE" w:rsidRPr="007B557A">
        <w:rPr>
          <w:b/>
          <w:lang w:val="lt-LT" w:eastAsia="lt-LT"/>
        </w:rPr>
        <w:t>SUTARTIES ĮSIGALIOJIMAS, GALIOJIMO TERMINAS</w:t>
      </w:r>
      <w:r w:rsidR="00FE3EBE" w:rsidRPr="007B557A">
        <w:rPr>
          <w:b/>
          <w:lang w:val="lt-LT" w:eastAsia="lt-LT"/>
        </w:rPr>
        <w:br/>
        <w:t>IR NUTRAUKIMO TVARKA</w:t>
      </w:r>
    </w:p>
    <w:p w14:paraId="31BC0EF4" w14:textId="77777777" w:rsidR="00DA2EB1" w:rsidRPr="007B557A" w:rsidRDefault="00DA2EB1" w:rsidP="00642A14">
      <w:pPr>
        <w:spacing w:line="360" w:lineRule="auto"/>
        <w:rPr>
          <w:bCs/>
          <w:lang w:val="lt-LT"/>
        </w:rPr>
      </w:pPr>
    </w:p>
    <w:p w14:paraId="100462F1" w14:textId="0B76CE22" w:rsidR="00FA3FFF" w:rsidRPr="007B557A" w:rsidRDefault="00FA3FFF" w:rsidP="00E52550">
      <w:pPr>
        <w:tabs>
          <w:tab w:val="left" w:pos="851"/>
          <w:tab w:val="left" w:pos="1134"/>
        </w:tabs>
        <w:overflowPunct w:val="0"/>
        <w:autoSpaceDE w:val="0"/>
        <w:autoSpaceDN w:val="0"/>
        <w:adjustRightInd w:val="0"/>
        <w:spacing w:line="360" w:lineRule="auto"/>
        <w:ind w:firstLine="709"/>
        <w:jc w:val="both"/>
        <w:rPr>
          <w:lang w:val="lt-LT"/>
        </w:rPr>
      </w:pPr>
      <w:r w:rsidRPr="007B557A">
        <w:rPr>
          <w:snapToGrid w:val="0"/>
          <w:lang w:val="lt-LT" w:eastAsia="lt-LT"/>
        </w:rPr>
        <w:t>6.1.</w:t>
      </w:r>
      <w:r w:rsidRPr="007B557A">
        <w:rPr>
          <w:snapToGrid w:val="0"/>
          <w:lang w:val="lt-LT" w:eastAsia="lt-LT"/>
        </w:rPr>
        <w:tab/>
      </w:r>
      <w:bookmarkStart w:id="5" w:name="_Hlk535305876"/>
      <w:r w:rsidRPr="007B557A">
        <w:rPr>
          <w:lang w:val="lt-LT"/>
        </w:rPr>
        <w:t xml:space="preserve">Sutartis įsigalioja, </w:t>
      </w:r>
      <w:r w:rsidR="001A4FA9" w:rsidRPr="007B557A">
        <w:rPr>
          <w:lang w:val="lt-LT"/>
        </w:rPr>
        <w:t xml:space="preserve">2024 m. vasario </w:t>
      </w:r>
      <w:r w:rsidR="00DB1A01" w:rsidRPr="007B557A">
        <w:rPr>
          <w:lang w:val="lt-LT"/>
        </w:rPr>
        <w:t xml:space="preserve">1d. ir galioja 12 mėn. </w:t>
      </w:r>
      <w:r w:rsidRPr="007B557A">
        <w:rPr>
          <w:lang w:val="lt-LT"/>
        </w:rPr>
        <w:t xml:space="preserve"> iki visiško įsipareigojimų pagal šią Sutartį įvykdymo dienos.</w:t>
      </w:r>
    </w:p>
    <w:bookmarkEnd w:id="5"/>
    <w:p w14:paraId="13546569" w14:textId="7587DE10" w:rsidR="00FA3FFF" w:rsidRPr="007B557A" w:rsidRDefault="00FA3FFF" w:rsidP="00E52550">
      <w:pPr>
        <w:tabs>
          <w:tab w:val="left" w:pos="851"/>
          <w:tab w:val="left" w:pos="1134"/>
        </w:tabs>
        <w:overflowPunct w:val="0"/>
        <w:autoSpaceDE w:val="0"/>
        <w:autoSpaceDN w:val="0"/>
        <w:adjustRightInd w:val="0"/>
        <w:spacing w:line="360" w:lineRule="auto"/>
        <w:ind w:firstLine="709"/>
        <w:jc w:val="both"/>
        <w:rPr>
          <w:lang w:val="lt-LT"/>
        </w:rPr>
      </w:pPr>
      <w:r w:rsidRPr="007B557A">
        <w:rPr>
          <w:lang w:val="lt-LT"/>
        </w:rPr>
        <w:t>6.2.</w:t>
      </w:r>
      <w:r w:rsidRPr="007B557A">
        <w:rPr>
          <w:lang w:val="lt-LT"/>
        </w:rPr>
        <w:tab/>
        <w:t xml:space="preserve">Sutartis gali būti nutraukta rašytiniu Šalių susitarimu, raštu įspėjus kitą Šalį prieš 5 (penkiolika) kalendorinių dienų. </w:t>
      </w:r>
    </w:p>
    <w:p w14:paraId="04B8BA93" w14:textId="5609C7E1" w:rsidR="00FA3FFF" w:rsidRPr="007B557A" w:rsidRDefault="00FA3FFF" w:rsidP="00E52550">
      <w:pPr>
        <w:tabs>
          <w:tab w:val="left" w:pos="851"/>
          <w:tab w:val="left" w:pos="1134"/>
        </w:tabs>
        <w:overflowPunct w:val="0"/>
        <w:autoSpaceDE w:val="0"/>
        <w:autoSpaceDN w:val="0"/>
        <w:adjustRightInd w:val="0"/>
        <w:spacing w:line="360" w:lineRule="auto"/>
        <w:ind w:firstLine="709"/>
        <w:jc w:val="both"/>
        <w:rPr>
          <w:lang w:val="lt-LT"/>
        </w:rPr>
      </w:pPr>
      <w:r w:rsidRPr="007B557A">
        <w:rPr>
          <w:lang w:val="lt-LT"/>
        </w:rPr>
        <w:t>6.</w:t>
      </w:r>
      <w:r w:rsidR="00C25E80" w:rsidRPr="007B557A">
        <w:rPr>
          <w:lang w:val="lt-LT"/>
        </w:rPr>
        <w:t>3</w:t>
      </w:r>
      <w:r w:rsidRPr="007B557A">
        <w:rPr>
          <w:lang w:val="lt-LT"/>
        </w:rPr>
        <w:t>.</w:t>
      </w:r>
      <w:r w:rsidRPr="007B557A">
        <w:rPr>
          <w:lang w:val="lt-LT"/>
        </w:rPr>
        <w:tab/>
        <w:t>Sutartis gali būti vienašališkai nutraukta, jeigu:</w:t>
      </w:r>
    </w:p>
    <w:p w14:paraId="0D23E77E" w14:textId="371AB3DF" w:rsidR="007D0797" w:rsidRDefault="00FA3FFF" w:rsidP="00FA3FFF">
      <w:pPr>
        <w:tabs>
          <w:tab w:val="left" w:pos="851"/>
          <w:tab w:val="left" w:pos="1276"/>
        </w:tabs>
        <w:overflowPunct w:val="0"/>
        <w:autoSpaceDE w:val="0"/>
        <w:autoSpaceDN w:val="0"/>
        <w:adjustRightInd w:val="0"/>
        <w:spacing w:line="360" w:lineRule="auto"/>
        <w:ind w:firstLine="709"/>
        <w:jc w:val="both"/>
        <w:rPr>
          <w:lang w:val="lt-LT"/>
        </w:rPr>
      </w:pPr>
      <w:r w:rsidRPr="007B557A">
        <w:rPr>
          <w:lang w:val="lt-LT"/>
        </w:rPr>
        <w:t>6.</w:t>
      </w:r>
      <w:r w:rsidR="00C25E80" w:rsidRPr="007B557A">
        <w:rPr>
          <w:lang w:val="lt-LT"/>
        </w:rPr>
        <w:t>3</w:t>
      </w:r>
      <w:r w:rsidRPr="007B557A">
        <w:rPr>
          <w:lang w:val="lt-LT"/>
        </w:rPr>
        <w:t>.1.</w:t>
      </w:r>
      <w:r w:rsidRPr="007B557A">
        <w:rPr>
          <w:lang w:val="lt-LT"/>
        </w:rPr>
        <w:tab/>
      </w:r>
      <w:r w:rsidR="007D0797">
        <w:rPr>
          <w:lang w:val="lt-LT"/>
        </w:rPr>
        <w:t>šios Sutarties 4.1 papunktyje numatytu atveju;</w:t>
      </w:r>
    </w:p>
    <w:p w14:paraId="3DDA4B88" w14:textId="549CE029" w:rsidR="00FA3FFF" w:rsidRPr="007B557A" w:rsidRDefault="007D0797" w:rsidP="00FA3FFF">
      <w:pPr>
        <w:tabs>
          <w:tab w:val="left" w:pos="851"/>
          <w:tab w:val="left" w:pos="1276"/>
        </w:tabs>
        <w:overflowPunct w:val="0"/>
        <w:autoSpaceDE w:val="0"/>
        <w:autoSpaceDN w:val="0"/>
        <w:adjustRightInd w:val="0"/>
        <w:spacing w:line="360" w:lineRule="auto"/>
        <w:ind w:firstLine="709"/>
        <w:jc w:val="both"/>
        <w:rPr>
          <w:lang w:val="lt-LT"/>
        </w:rPr>
      </w:pPr>
      <w:r>
        <w:rPr>
          <w:lang w:val="lt-LT"/>
        </w:rPr>
        <w:t xml:space="preserve">6.3.2. </w:t>
      </w:r>
      <w:r w:rsidR="00FA3FFF" w:rsidRPr="007B557A">
        <w:rPr>
          <w:lang w:val="lt-LT"/>
        </w:rPr>
        <w:t>Sutarties sąlygos Sutarties galiojimo laikotarpiu buvo pakeistos pažeidžiant Lietuvos Respublikos viešųjų pirkimų įstatymo 89 straipsnį;</w:t>
      </w:r>
    </w:p>
    <w:p w14:paraId="7A9067BC" w14:textId="25759DDD" w:rsidR="00FA3FFF" w:rsidRPr="007B557A" w:rsidRDefault="00FA3FFF" w:rsidP="00FA3FFF">
      <w:pPr>
        <w:tabs>
          <w:tab w:val="left" w:pos="851"/>
          <w:tab w:val="left" w:pos="1276"/>
        </w:tabs>
        <w:overflowPunct w:val="0"/>
        <w:autoSpaceDE w:val="0"/>
        <w:autoSpaceDN w:val="0"/>
        <w:adjustRightInd w:val="0"/>
        <w:spacing w:line="360" w:lineRule="auto"/>
        <w:ind w:firstLine="709"/>
        <w:jc w:val="both"/>
        <w:rPr>
          <w:lang w:val="lt-LT"/>
        </w:rPr>
      </w:pPr>
      <w:r w:rsidRPr="007B557A">
        <w:rPr>
          <w:lang w:val="lt-LT"/>
        </w:rPr>
        <w:t>6.</w:t>
      </w:r>
      <w:r w:rsidR="0033046A" w:rsidRPr="007B557A">
        <w:rPr>
          <w:lang w:val="lt-LT"/>
        </w:rPr>
        <w:t>3</w:t>
      </w:r>
      <w:r w:rsidRPr="007B557A">
        <w:rPr>
          <w:lang w:val="lt-LT"/>
        </w:rPr>
        <w:t>.</w:t>
      </w:r>
      <w:r w:rsidR="007D0797">
        <w:rPr>
          <w:lang w:val="lt-LT"/>
        </w:rPr>
        <w:t>3</w:t>
      </w:r>
      <w:r w:rsidRPr="007B557A">
        <w:rPr>
          <w:lang w:val="lt-LT"/>
        </w:rPr>
        <w:t>.</w:t>
      </w:r>
      <w:r w:rsidRPr="007B557A">
        <w:rPr>
          <w:lang w:val="lt-LT"/>
        </w:rPr>
        <w:tab/>
        <w:t xml:space="preserve">paaiškėjo, kad su </w:t>
      </w:r>
      <w:bookmarkStart w:id="6" w:name="_Hlk112251412"/>
      <w:r w:rsidR="0084015A" w:rsidRPr="007B557A">
        <w:rPr>
          <w:lang w:val="lt-LT"/>
        </w:rPr>
        <w:t>Paslaugos t</w:t>
      </w:r>
      <w:r w:rsidR="005845BF" w:rsidRPr="007B557A">
        <w:rPr>
          <w:lang w:val="lt-LT"/>
        </w:rPr>
        <w:t>ei</w:t>
      </w:r>
      <w:r w:rsidR="0084015A" w:rsidRPr="007B557A">
        <w:rPr>
          <w:lang w:val="lt-LT"/>
        </w:rPr>
        <w:t>kėj</w:t>
      </w:r>
      <w:r w:rsidRPr="007B557A">
        <w:rPr>
          <w:lang w:val="lt-LT"/>
        </w:rPr>
        <w:t xml:space="preserve">u </w:t>
      </w:r>
      <w:bookmarkEnd w:id="6"/>
      <w:r w:rsidRPr="007B557A">
        <w:rPr>
          <w:lang w:val="lt-LT"/>
        </w:rPr>
        <w:t xml:space="preserve">neturėjo būti sudaryta Sutartis dėl to, kad Europos Sąjungos Teisingumo Teismas procese pagal Sutarties dėl Europos Sąjungos veikimo 258 straipsnį pripažino, kad nebuvo įvykdyti įsipareigojimai pagal Europos Sąjungos steigiamąsias sutartis ir </w:t>
      </w:r>
      <w:r w:rsidR="0084015A" w:rsidRPr="007B557A">
        <w:rPr>
          <w:lang w:val="lt-LT"/>
        </w:rPr>
        <w:t xml:space="preserve">2014 </w:t>
      </w:r>
      <w:r w:rsidR="0084015A" w:rsidRPr="007B557A">
        <w:rPr>
          <w:lang w:val="lt-LT"/>
        </w:rPr>
        <w:lastRenderedPageBreak/>
        <w:t xml:space="preserve">m. vasario 26 d. Europos Parlamento ir Tarybos direktyva 2014/24/ES dėl viešųjų pirkimų, kuria panaikinama </w:t>
      </w:r>
      <w:r w:rsidRPr="007B557A">
        <w:rPr>
          <w:lang w:val="lt-LT"/>
        </w:rPr>
        <w:t>Direktyvą 2014/24/ES.</w:t>
      </w:r>
    </w:p>
    <w:p w14:paraId="10E89481" w14:textId="0555341C" w:rsidR="00FA3FFF" w:rsidRPr="007B557A" w:rsidRDefault="00FA3FFF" w:rsidP="00E52550">
      <w:pPr>
        <w:tabs>
          <w:tab w:val="left" w:pos="851"/>
          <w:tab w:val="left" w:pos="1134"/>
        </w:tabs>
        <w:overflowPunct w:val="0"/>
        <w:autoSpaceDE w:val="0"/>
        <w:autoSpaceDN w:val="0"/>
        <w:adjustRightInd w:val="0"/>
        <w:spacing w:line="360" w:lineRule="auto"/>
        <w:ind w:firstLine="709"/>
        <w:jc w:val="both"/>
        <w:rPr>
          <w:lang w:val="lt-LT"/>
        </w:rPr>
      </w:pPr>
      <w:r w:rsidRPr="007B557A">
        <w:rPr>
          <w:lang w:val="lt-LT"/>
        </w:rPr>
        <w:t>6.</w:t>
      </w:r>
      <w:r w:rsidR="0033046A" w:rsidRPr="007B557A">
        <w:rPr>
          <w:lang w:val="lt-LT"/>
        </w:rPr>
        <w:t>4</w:t>
      </w:r>
      <w:r w:rsidRPr="007B557A">
        <w:rPr>
          <w:lang w:val="lt-LT"/>
        </w:rPr>
        <w:t>.</w:t>
      </w:r>
      <w:r w:rsidRPr="007B557A">
        <w:rPr>
          <w:lang w:val="lt-LT"/>
        </w:rPr>
        <w:tab/>
        <w:t>Sutarties sąlygos Sutarties galiojimo laikotarpiu negali būti keičiamos, išskyrus atvejus, nurodytus Lietuvos Respublikos viešųjų pirkimų įstatymo 89 straipsnyje.</w:t>
      </w:r>
    </w:p>
    <w:p w14:paraId="16966E80" w14:textId="2558F794" w:rsidR="0050300C" w:rsidRPr="007B557A" w:rsidRDefault="00FA3FFF" w:rsidP="00E52550">
      <w:pPr>
        <w:tabs>
          <w:tab w:val="left" w:pos="851"/>
          <w:tab w:val="left" w:pos="1134"/>
        </w:tabs>
        <w:overflowPunct w:val="0"/>
        <w:autoSpaceDE w:val="0"/>
        <w:autoSpaceDN w:val="0"/>
        <w:adjustRightInd w:val="0"/>
        <w:spacing w:line="360" w:lineRule="auto"/>
        <w:ind w:firstLine="709"/>
        <w:jc w:val="both"/>
        <w:rPr>
          <w:lang w:val="lt-LT"/>
        </w:rPr>
      </w:pPr>
      <w:r w:rsidRPr="007B557A">
        <w:rPr>
          <w:lang w:val="lt-LT"/>
        </w:rPr>
        <w:t>6.</w:t>
      </w:r>
      <w:r w:rsidR="0033046A" w:rsidRPr="007B557A">
        <w:rPr>
          <w:lang w:val="lt-LT"/>
        </w:rPr>
        <w:t>5</w:t>
      </w:r>
      <w:r w:rsidRPr="007B557A">
        <w:rPr>
          <w:lang w:val="lt-LT"/>
        </w:rPr>
        <w:t>.</w:t>
      </w:r>
      <w:r w:rsidRPr="007B557A">
        <w:rPr>
          <w:lang w:val="lt-LT"/>
        </w:rPr>
        <w:tab/>
        <w:t xml:space="preserve">Tais atvejais, kai Sutarties sąlygų keitimo būtinybės nebuvo įmanoma numatyti rengiant Konkurso sąlygas ir (ar) Sutarties sudarymo metu, Sutarties Šalys gali keisti tik neesmines Sutarties sąlygas (esminės Sutarties sąlygos – Paslaugų teikimo ir atsiskaitymo įkainiai bei terminai, </w:t>
      </w:r>
      <w:r w:rsidR="00345CD5" w:rsidRPr="00345CD5">
        <w:rPr>
          <w:lang w:val="lt-LT"/>
        </w:rPr>
        <w:t xml:space="preserve">Patalpų valymo paslaugos </w:t>
      </w:r>
      <w:r w:rsidR="00BC08D3">
        <w:rPr>
          <w:lang w:val="lt-LT"/>
        </w:rPr>
        <w:t>t</w:t>
      </w:r>
      <w:r w:rsidRPr="007B557A">
        <w:rPr>
          <w:lang w:val="lt-LT"/>
        </w:rPr>
        <w:t xml:space="preserve">echninės specifikacijos reikalavimai (Sutarties 1 priedas). Inicijuoti Sutarties sąlygų keitimą ir koregavimą turi teisę Užsakovas ir </w:t>
      </w:r>
      <w:r w:rsidR="002B1998" w:rsidRPr="007B557A">
        <w:rPr>
          <w:lang w:val="lt-LT"/>
        </w:rPr>
        <w:t>Paslaugos t</w:t>
      </w:r>
      <w:r w:rsidR="005845BF" w:rsidRPr="007B557A">
        <w:rPr>
          <w:lang w:val="lt-LT"/>
        </w:rPr>
        <w:t>ei</w:t>
      </w:r>
      <w:r w:rsidR="002B1998" w:rsidRPr="007B557A">
        <w:rPr>
          <w:lang w:val="lt-LT"/>
        </w:rPr>
        <w:t>kėj</w:t>
      </w:r>
      <w:r w:rsidRPr="007B557A">
        <w:rPr>
          <w:lang w:val="lt-LT"/>
        </w:rPr>
        <w:t>as. Rengti Sutarties sąlygų keitimą ir koregavimą turi teisę Užsakovas. Sutarties sąlygų keitimas ir koregavimas įforminamas raštu, pasirašant abiejų Sutarties Šalių įgaliotiems asmenims, pridedant vis</w:t>
      </w:r>
      <w:r w:rsidR="00E160B4" w:rsidRPr="007B557A">
        <w:rPr>
          <w:lang w:val="lt-LT"/>
        </w:rPr>
        <w:t>us</w:t>
      </w:r>
      <w:r w:rsidRPr="007B557A">
        <w:rPr>
          <w:lang w:val="lt-LT"/>
        </w:rPr>
        <w:t xml:space="preserve"> susijusi</w:t>
      </w:r>
      <w:r w:rsidR="00E160B4" w:rsidRPr="007B557A">
        <w:rPr>
          <w:lang w:val="lt-LT"/>
        </w:rPr>
        <w:t>us</w:t>
      </w:r>
      <w:r w:rsidRPr="007B557A">
        <w:rPr>
          <w:lang w:val="lt-LT"/>
        </w:rPr>
        <w:t xml:space="preserve"> susirašinėjimo dokument</w:t>
      </w:r>
      <w:r w:rsidR="00E160B4" w:rsidRPr="007B557A">
        <w:rPr>
          <w:lang w:val="lt-LT"/>
        </w:rPr>
        <w:t>us</w:t>
      </w:r>
      <w:r w:rsidRPr="007B557A">
        <w:rPr>
          <w:lang w:val="lt-LT"/>
        </w:rPr>
        <w:t>. Šie dokumentai tampa neatskiriama šios Sutarties dalis.</w:t>
      </w:r>
    </w:p>
    <w:p w14:paraId="2419DF65" w14:textId="77777777" w:rsidR="0050300C" w:rsidRPr="007B557A" w:rsidRDefault="0050300C" w:rsidP="000979E1">
      <w:pPr>
        <w:spacing w:line="360" w:lineRule="auto"/>
        <w:rPr>
          <w:lang w:val="lt-LT"/>
        </w:rPr>
      </w:pPr>
    </w:p>
    <w:p w14:paraId="0F9BF6B1" w14:textId="27190444" w:rsidR="00D42E12" w:rsidRPr="007B557A" w:rsidRDefault="00777F0A" w:rsidP="000979E1">
      <w:pPr>
        <w:pStyle w:val="Antrat8"/>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57"/>
        <w:rPr>
          <w:szCs w:val="24"/>
        </w:rPr>
      </w:pPr>
      <w:r w:rsidRPr="007B557A">
        <w:rPr>
          <w:szCs w:val="24"/>
        </w:rPr>
        <w:t>VII</w:t>
      </w:r>
      <w:r w:rsidR="00D42E12" w:rsidRPr="007B557A">
        <w:rPr>
          <w:szCs w:val="24"/>
        </w:rPr>
        <w:t>.</w:t>
      </w:r>
      <w:r w:rsidR="00CB7877" w:rsidRPr="007B557A">
        <w:rPr>
          <w:szCs w:val="24"/>
        </w:rPr>
        <w:t xml:space="preserve"> BAIGIAMOSIOS NUOSTATOS</w:t>
      </w:r>
    </w:p>
    <w:p w14:paraId="05C56D2A" w14:textId="77777777" w:rsidR="002B1998" w:rsidRPr="007B557A" w:rsidRDefault="002B1998" w:rsidP="00E52550">
      <w:pPr>
        <w:rPr>
          <w:lang w:val="lt-LT"/>
        </w:rPr>
      </w:pPr>
    </w:p>
    <w:p w14:paraId="02C5A292" w14:textId="213D559F" w:rsidR="00F74C06" w:rsidRPr="007B557A" w:rsidRDefault="00F74C06" w:rsidP="00E52550">
      <w:pPr>
        <w:tabs>
          <w:tab w:val="left" w:pos="1134"/>
        </w:tabs>
        <w:spacing w:line="360" w:lineRule="auto"/>
        <w:ind w:firstLine="709"/>
        <w:jc w:val="both"/>
        <w:rPr>
          <w:lang w:val="lt-LT"/>
        </w:rPr>
      </w:pPr>
      <w:r w:rsidRPr="007B557A">
        <w:rPr>
          <w:lang w:val="lt-LT"/>
        </w:rPr>
        <w:t>7.1.</w:t>
      </w:r>
      <w:r w:rsidRPr="007B557A">
        <w:rPr>
          <w:lang w:val="lt-LT"/>
        </w:rPr>
        <w:tab/>
        <w:t xml:space="preserve">Visi ginčai </w:t>
      </w:r>
      <w:r w:rsidR="002B1998" w:rsidRPr="007B557A">
        <w:rPr>
          <w:lang w:val="lt-LT"/>
        </w:rPr>
        <w:t>a</w:t>
      </w:r>
      <w:r w:rsidRPr="007B557A">
        <w:rPr>
          <w:lang w:val="lt-LT"/>
        </w:rPr>
        <w:t xml:space="preserve">r nesutarimai, kylantys </w:t>
      </w:r>
      <w:r w:rsidR="002B1998" w:rsidRPr="007B557A">
        <w:rPr>
          <w:lang w:val="lt-LT"/>
        </w:rPr>
        <w:t>dėl šios</w:t>
      </w:r>
      <w:r w:rsidRPr="007B557A">
        <w:rPr>
          <w:lang w:val="lt-LT"/>
        </w:rPr>
        <w:t xml:space="preserve"> Sutarties, sprendžiami gera valia ir bendru Sutarties Šalių sutarimu. Nepavykus ginčo išspręsti derybomis, bet koks ginčas sprendžiamas Lietuvos Respublikos teismuose. Derybų pradžia laikoma diena kuria viena iš Sutarties Šalių pateikė </w:t>
      </w:r>
      <w:smartTag w:uri="schemas-tilde-lt/tildestengine" w:element="templates">
        <w:smartTagPr>
          <w:attr w:name="baseform" w:val="prašym|as"/>
          <w:attr w:name="id" w:val="-1"/>
          <w:attr w:name="text" w:val="prašymą"/>
        </w:smartTagPr>
        <w:r w:rsidRPr="007B557A">
          <w:rPr>
            <w:lang w:val="lt-LT"/>
          </w:rPr>
          <w:t>prašymą</w:t>
        </w:r>
      </w:smartTag>
      <w:r w:rsidRPr="007B557A">
        <w:rPr>
          <w:lang w:val="lt-LT"/>
        </w:rPr>
        <w:t xml:space="preserve"> </w:t>
      </w:r>
      <w:smartTag w:uri="schemas-tilde-lt/tildestengine" w:element="templates">
        <w:smartTagPr>
          <w:attr w:name="baseform" w:val="rašt|as"/>
          <w:attr w:name="id" w:val="-1"/>
          <w:attr w:name="text" w:val="raštu"/>
        </w:smartTagPr>
        <w:r w:rsidRPr="007B557A">
          <w:rPr>
            <w:lang w:val="lt-LT"/>
          </w:rPr>
          <w:t>raštu</w:t>
        </w:r>
      </w:smartTag>
      <w:r w:rsidRPr="007B557A">
        <w:rPr>
          <w:lang w:val="lt-LT"/>
        </w:rPr>
        <w:t xml:space="preserve"> kitai Šaliai su siūlymu pradėti derybas.</w:t>
      </w:r>
    </w:p>
    <w:p w14:paraId="72FA709C" w14:textId="77777777" w:rsidR="00F74C06" w:rsidRPr="007B557A" w:rsidRDefault="00F74C06" w:rsidP="00E52550">
      <w:pPr>
        <w:tabs>
          <w:tab w:val="left" w:pos="1134"/>
        </w:tabs>
        <w:spacing w:line="360" w:lineRule="auto"/>
        <w:ind w:firstLine="709"/>
        <w:jc w:val="both"/>
        <w:rPr>
          <w:lang w:val="lt-LT"/>
        </w:rPr>
      </w:pPr>
      <w:r w:rsidRPr="007B557A">
        <w:rPr>
          <w:lang w:val="lt-LT"/>
        </w:rPr>
        <w:t>7.2.</w:t>
      </w:r>
      <w:r w:rsidRPr="007B557A">
        <w:rPr>
          <w:lang w:val="lt-LT"/>
        </w:rPr>
        <w:tab/>
        <w:t>Nė viena Šalis neturi teisės perleisti visų arba dalies teisių ir pareigų pagal šią Sutartį jokiai trečiajai šaliai be išankstinio raštiško kitos Šalies sutikimo.</w:t>
      </w:r>
    </w:p>
    <w:p w14:paraId="0CBF0C02" w14:textId="77777777" w:rsidR="00F74C06" w:rsidRPr="007B557A" w:rsidRDefault="00F74C06" w:rsidP="00E52550">
      <w:pPr>
        <w:tabs>
          <w:tab w:val="left" w:pos="1134"/>
        </w:tabs>
        <w:spacing w:line="360" w:lineRule="auto"/>
        <w:ind w:firstLine="709"/>
        <w:jc w:val="both"/>
        <w:rPr>
          <w:lang w:val="lt-LT"/>
        </w:rPr>
      </w:pPr>
      <w:r w:rsidRPr="007B557A">
        <w:rPr>
          <w:lang w:val="lt-LT"/>
        </w:rPr>
        <w:t>7.3.</w:t>
      </w:r>
      <w:r w:rsidRPr="007B557A">
        <w:rPr>
          <w:lang w:val="lt-LT"/>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83C7289" w14:textId="77777777" w:rsidR="00F74C06" w:rsidRPr="007B557A" w:rsidRDefault="00F74C06" w:rsidP="00E52550">
      <w:pPr>
        <w:tabs>
          <w:tab w:val="left" w:pos="1134"/>
        </w:tabs>
        <w:spacing w:line="360" w:lineRule="auto"/>
        <w:ind w:firstLine="709"/>
        <w:jc w:val="both"/>
        <w:rPr>
          <w:lang w:val="lt-LT"/>
        </w:rPr>
      </w:pPr>
      <w:r w:rsidRPr="007B557A">
        <w:rPr>
          <w:lang w:val="lt-LT"/>
        </w:rPr>
        <w:t>7.4.</w:t>
      </w:r>
      <w:r w:rsidRPr="007B557A">
        <w:rPr>
          <w:lang w:val="lt-LT"/>
        </w:rPr>
        <w:tab/>
        <w:t>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6202A206" w14:textId="77777777" w:rsidR="00F74C06" w:rsidRPr="007B557A" w:rsidRDefault="00F74C06" w:rsidP="00E52550">
      <w:pPr>
        <w:tabs>
          <w:tab w:val="left" w:pos="1134"/>
        </w:tabs>
        <w:spacing w:line="360" w:lineRule="auto"/>
        <w:ind w:firstLine="709"/>
        <w:jc w:val="both"/>
        <w:rPr>
          <w:lang w:val="lt-LT"/>
        </w:rPr>
      </w:pPr>
      <w:r w:rsidRPr="007B557A">
        <w:rPr>
          <w:lang w:val="lt-LT"/>
        </w:rPr>
        <w:t>7.5.</w:t>
      </w:r>
      <w:r w:rsidRPr="007B557A">
        <w:rPr>
          <w:lang w:val="lt-LT"/>
        </w:rPr>
        <w:tab/>
        <w:t xml:space="preserve">Visi pagal šią Sutartį teikiami oficialūs pranešimai ar informacija turi būti teikiama raštu, lietuvių kalba bei perduodama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w:t>
      </w:r>
      <w:r w:rsidRPr="007B557A">
        <w:rPr>
          <w:lang w:val="lt-LT"/>
        </w:rPr>
        <w:lastRenderedPageBreak/>
        <w:t>per 1 (vieną) dieną nuo tokių pasikeitimų atsiradimo dienos, netenka teisės remtis informacijos (pranešimų iš kitos Šalies) negavimo faktu.</w:t>
      </w:r>
    </w:p>
    <w:p w14:paraId="3D15050A" w14:textId="1A68F1D0" w:rsidR="00F74C06" w:rsidRPr="007B557A" w:rsidRDefault="00F74C06" w:rsidP="00E52550">
      <w:pPr>
        <w:tabs>
          <w:tab w:val="left" w:pos="1134"/>
        </w:tabs>
        <w:spacing w:line="360" w:lineRule="auto"/>
        <w:ind w:firstLine="709"/>
        <w:jc w:val="both"/>
        <w:rPr>
          <w:lang w:val="lt-LT" w:eastAsia="lt-LT"/>
        </w:rPr>
      </w:pPr>
      <w:r w:rsidRPr="007B557A">
        <w:rPr>
          <w:lang w:val="lt-LT" w:eastAsia="lt-LT"/>
        </w:rPr>
        <w:t>7.6.</w:t>
      </w:r>
      <w:r w:rsidRPr="007B557A">
        <w:rPr>
          <w:lang w:val="lt-LT" w:eastAsia="lt-LT"/>
        </w:rPr>
        <w:tab/>
      </w:r>
      <w:r w:rsidR="002B1998" w:rsidRPr="007B557A">
        <w:rPr>
          <w:lang w:val="lt-LT"/>
        </w:rPr>
        <w:t>Paslaugos t</w:t>
      </w:r>
      <w:r w:rsidR="005845BF" w:rsidRPr="007B557A">
        <w:rPr>
          <w:lang w:val="lt-LT"/>
        </w:rPr>
        <w:t>ei</w:t>
      </w:r>
      <w:r w:rsidR="002B1998" w:rsidRPr="007B557A">
        <w:rPr>
          <w:lang w:val="lt-LT"/>
        </w:rPr>
        <w:t>kėj</w:t>
      </w:r>
      <w:r w:rsidRPr="007B557A">
        <w:rPr>
          <w:lang w:val="lt-LT" w:eastAsia="lt-LT"/>
        </w:rPr>
        <w:t xml:space="preserve">as užtikrina ir garantuoja Užsakovui, kad pagal Sutartį </w:t>
      </w:r>
      <w:r w:rsidR="002B1998" w:rsidRPr="007B557A">
        <w:rPr>
          <w:lang w:val="lt-LT"/>
        </w:rPr>
        <w:t>Paslaugos t</w:t>
      </w:r>
      <w:r w:rsidR="00B14009" w:rsidRPr="007B557A">
        <w:rPr>
          <w:lang w:val="lt-LT"/>
        </w:rPr>
        <w:t>ei</w:t>
      </w:r>
      <w:r w:rsidR="002B1998" w:rsidRPr="007B557A">
        <w:rPr>
          <w:lang w:val="lt-LT"/>
        </w:rPr>
        <w:t>kėj</w:t>
      </w:r>
      <w:r w:rsidRPr="007B557A">
        <w:rPr>
          <w:lang w:val="lt-LT" w:eastAsia="lt-LT"/>
        </w:rPr>
        <w:t>o teikiamos Paslaugos nepažeidžia jokių trečiųjų asmenų teisių</w:t>
      </w:r>
      <w:r w:rsidR="00E52550" w:rsidRPr="007B557A">
        <w:rPr>
          <w:lang w:val="lt-LT" w:eastAsia="lt-LT"/>
        </w:rPr>
        <w:t>.</w:t>
      </w:r>
    </w:p>
    <w:p w14:paraId="6A6F351C" w14:textId="68DC0548" w:rsidR="00F74C06" w:rsidRPr="007B557A" w:rsidRDefault="00F74C06" w:rsidP="00E52550">
      <w:pPr>
        <w:tabs>
          <w:tab w:val="left" w:pos="1134"/>
        </w:tabs>
        <w:spacing w:line="360" w:lineRule="auto"/>
        <w:ind w:firstLine="709"/>
        <w:jc w:val="both"/>
        <w:rPr>
          <w:lang w:val="lt-LT"/>
        </w:rPr>
      </w:pPr>
      <w:r w:rsidRPr="007B557A">
        <w:rPr>
          <w:lang w:val="lt-LT"/>
        </w:rPr>
        <w:t>7.</w:t>
      </w:r>
      <w:r w:rsidR="00E52550" w:rsidRPr="007B557A">
        <w:rPr>
          <w:lang w:val="lt-LT"/>
        </w:rPr>
        <w:t>7</w:t>
      </w:r>
      <w:r w:rsidRPr="007B557A">
        <w:rPr>
          <w:lang w:val="lt-LT"/>
        </w:rPr>
        <w:t>.</w:t>
      </w:r>
      <w:r w:rsidRPr="007B557A">
        <w:rPr>
          <w:lang w:val="lt-LT"/>
        </w:rPr>
        <w:tab/>
        <w:t>Atsakingi už Sutarties vykdymą ir kontrolę asmenys: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689"/>
        <w:gridCol w:w="3083"/>
      </w:tblGrid>
      <w:tr w:rsidR="007B557A" w:rsidRPr="005D6389" w14:paraId="496E3FBD" w14:textId="77777777" w:rsidTr="00642A14">
        <w:tc>
          <w:tcPr>
            <w:tcW w:w="2972" w:type="dxa"/>
            <w:shd w:val="clear" w:color="auto" w:fill="auto"/>
          </w:tcPr>
          <w:p w14:paraId="31CDF75A" w14:textId="77777777" w:rsidR="00F74C06" w:rsidRPr="007B557A" w:rsidRDefault="00F74C06" w:rsidP="00443233">
            <w:pPr>
              <w:spacing w:line="360" w:lineRule="auto"/>
              <w:jc w:val="both"/>
              <w:rPr>
                <w:lang w:val="lt-LT"/>
              </w:rPr>
            </w:pPr>
          </w:p>
        </w:tc>
        <w:tc>
          <w:tcPr>
            <w:tcW w:w="3827" w:type="dxa"/>
            <w:shd w:val="clear" w:color="auto" w:fill="auto"/>
            <w:vAlign w:val="center"/>
          </w:tcPr>
          <w:p w14:paraId="459714C2" w14:textId="77777777" w:rsidR="00F74C06" w:rsidRPr="007B557A" w:rsidRDefault="00F74C06" w:rsidP="00443233">
            <w:pPr>
              <w:jc w:val="center"/>
              <w:rPr>
                <w:lang w:val="lt-LT"/>
              </w:rPr>
            </w:pPr>
            <w:r w:rsidRPr="007B557A">
              <w:rPr>
                <w:lang w:val="lt-LT"/>
              </w:rPr>
              <w:t>Vardas, pavardė ir pareigos</w:t>
            </w:r>
          </w:p>
        </w:tc>
        <w:tc>
          <w:tcPr>
            <w:tcW w:w="2835" w:type="dxa"/>
            <w:shd w:val="clear" w:color="auto" w:fill="auto"/>
            <w:vAlign w:val="center"/>
          </w:tcPr>
          <w:p w14:paraId="500420E1" w14:textId="77777777" w:rsidR="00F74C06" w:rsidRPr="007B557A" w:rsidRDefault="00F74C06" w:rsidP="00443233">
            <w:pPr>
              <w:jc w:val="center"/>
              <w:rPr>
                <w:lang w:val="lt-LT"/>
              </w:rPr>
            </w:pPr>
            <w:r w:rsidRPr="007B557A">
              <w:rPr>
                <w:lang w:val="lt-LT"/>
              </w:rPr>
              <w:t>Kontaktinis tel. Nr. ir el. pašto adresas</w:t>
            </w:r>
          </w:p>
        </w:tc>
      </w:tr>
      <w:tr w:rsidR="007B557A" w:rsidRPr="007B557A" w14:paraId="7EDFF056" w14:textId="77777777" w:rsidTr="00642A14">
        <w:tc>
          <w:tcPr>
            <w:tcW w:w="2972" w:type="dxa"/>
            <w:shd w:val="clear" w:color="auto" w:fill="auto"/>
          </w:tcPr>
          <w:p w14:paraId="259013FF" w14:textId="32FB7333" w:rsidR="00F74C06" w:rsidRPr="007B557A" w:rsidRDefault="00F74C06" w:rsidP="00EB45B0">
            <w:pPr>
              <w:rPr>
                <w:lang w:val="lt-LT"/>
              </w:rPr>
            </w:pPr>
            <w:r w:rsidRPr="007B557A">
              <w:rPr>
                <w:lang w:val="lt-LT"/>
              </w:rPr>
              <w:t>Užsakovo atsaking</w:t>
            </w:r>
            <w:r w:rsidR="00E81B40" w:rsidRPr="007B557A">
              <w:rPr>
                <w:lang w:val="lt-LT"/>
              </w:rPr>
              <w:t>as</w:t>
            </w:r>
            <w:r w:rsidRPr="007B557A">
              <w:rPr>
                <w:lang w:val="lt-LT"/>
              </w:rPr>
              <w:t xml:space="preserve"> asm</w:t>
            </w:r>
            <w:r w:rsidR="00E81B40" w:rsidRPr="007B557A">
              <w:rPr>
                <w:lang w:val="lt-LT"/>
              </w:rPr>
              <w:t>uo</w:t>
            </w:r>
            <w:r w:rsidR="00620EB3" w:rsidRPr="007B557A">
              <w:rPr>
                <w:lang w:val="lt-LT"/>
              </w:rPr>
              <w:t xml:space="preserve"> už sutarties vykdymą</w:t>
            </w:r>
          </w:p>
        </w:tc>
        <w:tc>
          <w:tcPr>
            <w:tcW w:w="3827" w:type="dxa"/>
            <w:shd w:val="clear" w:color="auto" w:fill="auto"/>
          </w:tcPr>
          <w:p w14:paraId="235BEB6A" w14:textId="14F45EB6" w:rsidR="00E76D97" w:rsidRPr="007B557A" w:rsidRDefault="009208C4" w:rsidP="009421B7">
            <w:pPr>
              <w:rPr>
                <w:lang w:val="lt-LT"/>
              </w:rPr>
            </w:pPr>
            <w:r w:rsidRPr="007B557A">
              <w:rPr>
                <w:lang w:val="lt-LT"/>
              </w:rPr>
              <w:t>Bendrųjų reikalų specialistas         Linas Grincevičius</w:t>
            </w:r>
          </w:p>
        </w:tc>
        <w:tc>
          <w:tcPr>
            <w:tcW w:w="2835" w:type="dxa"/>
            <w:shd w:val="clear" w:color="auto" w:fill="auto"/>
          </w:tcPr>
          <w:p w14:paraId="2A7C5545" w14:textId="0661B439" w:rsidR="00F74C06" w:rsidRPr="007B557A" w:rsidRDefault="00D540D6" w:rsidP="00EB45B0">
            <w:pPr>
              <w:rPr>
                <w:lang w:val="lt-LT"/>
              </w:rPr>
            </w:pPr>
            <w:hyperlink r:id="rId8" w:history="1">
              <w:r w:rsidR="00817091" w:rsidRPr="007B557A">
                <w:rPr>
                  <w:rStyle w:val="Hipersaitas"/>
                  <w:color w:val="auto"/>
                  <w:lang w:val="lt-LT"/>
                </w:rPr>
                <w:t>l.grincevicius</w:t>
              </w:r>
              <w:r w:rsidR="00817091" w:rsidRPr="007B557A">
                <w:rPr>
                  <w:rStyle w:val="Hipersaitas"/>
                  <w:color w:val="auto"/>
                  <w:lang w:val="en-US"/>
                </w:rPr>
                <w:t>@</w:t>
              </w:r>
              <w:proofErr w:type="spellStart"/>
              <w:r w:rsidR="00817091" w:rsidRPr="007B557A">
                <w:rPr>
                  <w:rStyle w:val="Hipersaitas"/>
                  <w:color w:val="auto"/>
                  <w:lang w:val="lt-LT"/>
                </w:rPr>
                <w:t>zua.lt</w:t>
              </w:r>
              <w:proofErr w:type="spellEnd"/>
            </w:hyperlink>
            <w:r w:rsidR="00817091" w:rsidRPr="007B557A">
              <w:rPr>
                <w:lang w:val="lt-LT"/>
              </w:rPr>
              <w:t xml:space="preserve">     8611</w:t>
            </w:r>
            <w:r w:rsidR="00F61904" w:rsidRPr="007B557A">
              <w:rPr>
                <w:lang w:val="lt-LT"/>
              </w:rPr>
              <w:t>75141</w:t>
            </w:r>
          </w:p>
        </w:tc>
      </w:tr>
      <w:tr w:rsidR="007B557A" w:rsidRPr="007B557A" w14:paraId="432A77E8" w14:textId="77777777" w:rsidTr="00642A14">
        <w:tc>
          <w:tcPr>
            <w:tcW w:w="2972" w:type="dxa"/>
            <w:shd w:val="clear" w:color="auto" w:fill="auto"/>
          </w:tcPr>
          <w:p w14:paraId="454E82CA" w14:textId="3DCFCA1B" w:rsidR="00D55EA5" w:rsidRPr="007B557A" w:rsidRDefault="00E81B40" w:rsidP="00EB45B0">
            <w:pPr>
              <w:rPr>
                <w:lang w:val="lt-LT"/>
              </w:rPr>
            </w:pPr>
            <w:r w:rsidRPr="009629EA">
              <w:rPr>
                <w:lang w:val="lt-LT"/>
              </w:rPr>
              <w:t>Paslaugų teikėjo</w:t>
            </w:r>
            <w:r w:rsidR="00D55EA5" w:rsidRPr="009629EA">
              <w:rPr>
                <w:lang w:val="lt-LT"/>
              </w:rPr>
              <w:t xml:space="preserve"> atsakingas asmuo</w:t>
            </w:r>
          </w:p>
        </w:tc>
        <w:tc>
          <w:tcPr>
            <w:tcW w:w="3827" w:type="dxa"/>
            <w:shd w:val="clear" w:color="auto" w:fill="auto"/>
          </w:tcPr>
          <w:p w14:paraId="6FFC5E9D" w14:textId="0299EC40" w:rsidR="00D55EA5" w:rsidRPr="007B557A" w:rsidRDefault="004E4950" w:rsidP="00EB45B0">
            <w:pPr>
              <w:rPr>
                <w:lang w:val="lt-LT"/>
              </w:rPr>
            </w:pPr>
            <w:r>
              <w:rPr>
                <w:lang w:val="lt-LT"/>
              </w:rPr>
              <w:t>Rima Matuzevičienė</w:t>
            </w:r>
          </w:p>
        </w:tc>
        <w:tc>
          <w:tcPr>
            <w:tcW w:w="2835" w:type="dxa"/>
            <w:shd w:val="clear" w:color="auto" w:fill="auto"/>
          </w:tcPr>
          <w:p w14:paraId="01F80EE6" w14:textId="1F64944F" w:rsidR="006B5F78" w:rsidRDefault="00D540D6" w:rsidP="00EB45B0">
            <w:pPr>
              <w:rPr>
                <w:lang w:val="en-US"/>
              </w:rPr>
            </w:pPr>
            <w:hyperlink r:id="rId9" w:history="1">
              <w:r w:rsidR="004E4950" w:rsidRPr="00282055">
                <w:rPr>
                  <w:rStyle w:val="Hipersaitas"/>
                  <w:lang w:val="lt-LT"/>
                </w:rPr>
                <w:t>rimavadybininke</w:t>
              </w:r>
              <w:r w:rsidR="004E4950" w:rsidRPr="00282055">
                <w:rPr>
                  <w:rStyle w:val="Hipersaitas"/>
                  <w:lang w:val="en-US"/>
                </w:rPr>
                <w:t>@gmail.com</w:t>
              </w:r>
            </w:hyperlink>
          </w:p>
          <w:p w14:paraId="61C5FCDB" w14:textId="709A5631" w:rsidR="004E4950" w:rsidRPr="009629EA" w:rsidRDefault="004E4950" w:rsidP="00EB45B0">
            <w:pPr>
              <w:rPr>
                <w:lang w:val="en-US"/>
              </w:rPr>
            </w:pPr>
            <w:r>
              <w:rPr>
                <w:lang w:val="en-US"/>
              </w:rPr>
              <w:t xml:space="preserve">  867409183</w:t>
            </w:r>
          </w:p>
          <w:p w14:paraId="3FC6A811" w14:textId="6608FDA8" w:rsidR="004E4950" w:rsidRPr="007B557A" w:rsidRDefault="004E4950" w:rsidP="00EB45B0">
            <w:pPr>
              <w:rPr>
                <w:lang w:val="lt-LT"/>
              </w:rPr>
            </w:pPr>
          </w:p>
        </w:tc>
      </w:tr>
    </w:tbl>
    <w:p w14:paraId="35B76532" w14:textId="038248A3" w:rsidR="00F74C06" w:rsidRPr="007B557A" w:rsidRDefault="00F74C06" w:rsidP="00642A14">
      <w:pPr>
        <w:shd w:val="clear" w:color="auto" w:fill="FFFFFF"/>
        <w:tabs>
          <w:tab w:val="left" w:pos="1134"/>
        </w:tabs>
        <w:spacing w:line="360" w:lineRule="auto"/>
        <w:ind w:firstLine="709"/>
        <w:jc w:val="both"/>
        <w:rPr>
          <w:lang w:val="lt-LT"/>
        </w:rPr>
      </w:pPr>
      <w:r w:rsidRPr="007B557A">
        <w:t>7.</w:t>
      </w:r>
      <w:r w:rsidR="00E52550" w:rsidRPr="007B557A">
        <w:t>8</w:t>
      </w:r>
      <w:r w:rsidRPr="007B557A">
        <w:t>.</w:t>
      </w:r>
      <w:r w:rsidRPr="007B557A">
        <w:tab/>
      </w:r>
      <w:r w:rsidRPr="007B557A">
        <w:rPr>
          <w:lang w:val="lt-LT"/>
        </w:rPr>
        <w:t>Užsakovo viešųjų pirkimų specialistas yra atsakingas už Sutarties ir pakeitimų paskelbimą Lietuvos Respublikos viešųjų pirkimų įstatyme nustatyta tvarka</w:t>
      </w:r>
      <w:r w:rsidR="002B1998" w:rsidRPr="007B557A">
        <w:rPr>
          <w:lang w:val="lt-LT"/>
        </w:rPr>
        <w:t xml:space="preserve"> – </w:t>
      </w:r>
      <w:sdt>
        <w:sdtPr>
          <w:rPr>
            <w:lang w:val="lt-LT"/>
          </w:rPr>
          <w:alias w:val="Pirkėjo asmuo, atsakingas už viešuosius pirkimus (pareigos, vard"/>
          <w:tag w:val="Pirkėjo asmuo, atsakingas už viešuosius pirkimus (pareigos, vardas, pavardė)"/>
          <w:id w:val="1842352831"/>
          <w:placeholder>
            <w:docPart w:val="DFC8BAE88F8042B1870F6D1428CE49C4"/>
          </w:placeholder>
        </w:sdtPr>
        <w:sdtEndPr/>
        <w:sdtContent>
          <w:r w:rsidR="002B1998" w:rsidRPr="007B557A">
            <w:rPr>
              <w:lang w:val="lt-LT"/>
            </w:rPr>
            <w:t>viešųjų pirkimų specialistė Gražina Vickutė</w:t>
          </w:r>
        </w:sdtContent>
      </w:sdt>
      <w:r w:rsidR="002B1998" w:rsidRPr="007B557A">
        <w:rPr>
          <w:lang w:val="lt-LT"/>
        </w:rPr>
        <w:t xml:space="preserve">, tel. </w:t>
      </w:r>
      <w:sdt>
        <w:sdtPr>
          <w:rPr>
            <w:lang w:val="lt-LT"/>
          </w:rPr>
          <w:alias w:val="Pirkėjo atstovo, atsakingo už viešuosius pirkimus, telefono nume"/>
          <w:tag w:val="Pirkėjo atstovo, atsakingo už viešuosius pirkimus, telefono numeris"/>
          <w:id w:val="2022121395"/>
          <w:placeholder>
            <w:docPart w:val="DFC8BAE88F8042B1870F6D1428CE49C4"/>
          </w:placeholder>
        </w:sdtPr>
        <w:sdtEndPr/>
        <w:sdtContent>
          <w:r w:rsidR="002B1998" w:rsidRPr="007B557A">
            <w:rPr>
              <w:lang w:val="lt-LT"/>
            </w:rPr>
            <w:t>+370 614 19856</w:t>
          </w:r>
        </w:sdtContent>
      </w:sdt>
      <w:r w:rsidR="002B1998" w:rsidRPr="007B557A">
        <w:rPr>
          <w:lang w:val="lt-LT"/>
        </w:rPr>
        <w:t xml:space="preserve">, </w:t>
      </w:r>
      <w:sdt>
        <w:sdtPr>
          <w:rPr>
            <w:lang w:val="lt-LT"/>
          </w:rPr>
          <w:alias w:val="Pirkėjo atstovo, atsakingo už viešuosius pirkimus,  elektroninio"/>
          <w:tag w:val="Pirkėjo atstovo, atsakingo už viešuosius pirkimus,  elektroninio pašto adresas"/>
          <w:id w:val="1972864639"/>
          <w:placeholder>
            <w:docPart w:val="DFC8BAE88F8042B1870F6D1428CE49C4"/>
          </w:placeholder>
        </w:sdtPr>
        <w:sdtEndPr/>
        <w:sdtContent>
          <w:r w:rsidR="002B1998" w:rsidRPr="007B557A">
            <w:rPr>
              <w:lang w:val="lt-LT"/>
            </w:rPr>
            <w:t xml:space="preserve">elektroninio pašto adresas </w:t>
          </w:r>
          <w:hyperlink r:id="rId10" w:history="1">
            <w:r w:rsidR="003C38C2" w:rsidRPr="007B557A">
              <w:rPr>
                <w:rStyle w:val="Hipersaitas"/>
                <w:color w:val="auto"/>
                <w:lang w:val="lt-LT" w:eastAsia="lt-LT"/>
              </w:rPr>
              <w:t>g.vickute@zua.lt</w:t>
            </w:r>
          </w:hyperlink>
        </w:sdtContent>
      </w:sdt>
      <w:r w:rsidR="002B1998" w:rsidRPr="007B557A">
        <w:rPr>
          <w:lang w:val="lt-LT"/>
        </w:rPr>
        <w:t>.</w:t>
      </w:r>
    </w:p>
    <w:p w14:paraId="57B1F7D8" w14:textId="418236AC" w:rsidR="00F74C06" w:rsidRPr="007B557A" w:rsidRDefault="00F74C06" w:rsidP="00642A14">
      <w:pPr>
        <w:tabs>
          <w:tab w:val="left" w:pos="1134"/>
          <w:tab w:val="left" w:pos="1325"/>
        </w:tabs>
        <w:spacing w:line="360" w:lineRule="auto"/>
        <w:ind w:firstLine="709"/>
        <w:jc w:val="both"/>
        <w:rPr>
          <w:lang w:val="lt-LT"/>
        </w:rPr>
      </w:pPr>
      <w:r w:rsidRPr="007B557A">
        <w:rPr>
          <w:lang w:val="lt-LT"/>
        </w:rPr>
        <w:t>7.</w:t>
      </w:r>
      <w:r w:rsidR="00E52550" w:rsidRPr="007B557A">
        <w:rPr>
          <w:lang w:val="lt-LT"/>
        </w:rPr>
        <w:t>9</w:t>
      </w:r>
      <w:r w:rsidRPr="007B557A">
        <w:rPr>
          <w:lang w:val="lt-LT"/>
        </w:rPr>
        <w:t>.</w:t>
      </w:r>
      <w:r w:rsidRPr="007B557A">
        <w:rPr>
          <w:lang w:val="lt-LT"/>
        </w:rPr>
        <w:tab/>
        <w:t>Sutartis pasirašoma 2 (dviem) egzemplioriais lietuvių kalba, turinčiais vienodą juridinę galią, po vieną kiekvienai Sutarties Šaliai. Ši nuostata netaikoma, kai Šalys Sutartį pasirašo el. parašais.</w:t>
      </w:r>
    </w:p>
    <w:p w14:paraId="617DFAA6" w14:textId="6802A397" w:rsidR="00F74C06" w:rsidRPr="007B557A" w:rsidRDefault="00F74C06" w:rsidP="00F74C06">
      <w:pPr>
        <w:shd w:val="clear" w:color="auto" w:fill="FFFFFF"/>
        <w:tabs>
          <w:tab w:val="left" w:pos="1325"/>
        </w:tabs>
        <w:spacing w:line="360" w:lineRule="auto"/>
        <w:ind w:firstLine="709"/>
        <w:jc w:val="both"/>
        <w:rPr>
          <w:lang w:val="lt-LT"/>
        </w:rPr>
      </w:pPr>
      <w:r w:rsidRPr="007B557A">
        <w:rPr>
          <w:lang w:val="lt-LT"/>
        </w:rPr>
        <w:t>7.1</w:t>
      </w:r>
      <w:r w:rsidR="00E52550" w:rsidRPr="007B557A">
        <w:rPr>
          <w:lang w:val="lt-LT"/>
        </w:rPr>
        <w:t>0</w:t>
      </w:r>
      <w:r w:rsidRPr="007B557A">
        <w:rPr>
          <w:lang w:val="lt-LT"/>
        </w:rPr>
        <w:t>.</w:t>
      </w:r>
      <w:r w:rsidRPr="007B557A">
        <w:rPr>
          <w:lang w:val="lt-LT"/>
        </w:rPr>
        <w:tab/>
        <w:t>Sutarties priedai, kurie pasirašyti Šalių įgaliotų atstovų, yra neatskiriama Sutarties dalis:</w:t>
      </w:r>
    </w:p>
    <w:p w14:paraId="3905A2B3" w14:textId="63C224F5" w:rsidR="00F74C06" w:rsidRPr="007B557A" w:rsidRDefault="00F74C06" w:rsidP="00F74C06">
      <w:pPr>
        <w:shd w:val="clear" w:color="auto" w:fill="FFFFFF"/>
        <w:tabs>
          <w:tab w:val="left" w:pos="1325"/>
        </w:tabs>
        <w:spacing w:line="360" w:lineRule="auto"/>
        <w:ind w:firstLine="709"/>
        <w:jc w:val="both"/>
        <w:rPr>
          <w:lang w:val="lt-LT"/>
        </w:rPr>
      </w:pPr>
      <w:r w:rsidRPr="007B557A">
        <w:rPr>
          <w:lang w:val="lt-LT"/>
        </w:rPr>
        <w:t>7.1</w:t>
      </w:r>
      <w:r w:rsidR="00E52550" w:rsidRPr="007B557A">
        <w:rPr>
          <w:lang w:val="lt-LT"/>
        </w:rPr>
        <w:t>0</w:t>
      </w:r>
      <w:r w:rsidRPr="007B557A">
        <w:rPr>
          <w:lang w:val="lt-LT"/>
        </w:rPr>
        <w:t>.1. 1 priedas –</w:t>
      </w:r>
      <w:r w:rsidR="0060186A" w:rsidRPr="007B557A">
        <w:rPr>
          <w:lang w:val="lt-LT"/>
        </w:rPr>
        <w:t xml:space="preserve"> </w:t>
      </w:r>
      <w:r w:rsidR="00B12311" w:rsidRPr="00B12311">
        <w:rPr>
          <w:lang w:val="lt-LT"/>
        </w:rPr>
        <w:t>Patalpų valymo paslaug</w:t>
      </w:r>
      <w:r w:rsidR="00B12311">
        <w:rPr>
          <w:lang w:val="lt-LT"/>
        </w:rPr>
        <w:t xml:space="preserve">os </w:t>
      </w:r>
      <w:r w:rsidR="00F257F7" w:rsidRPr="007B557A">
        <w:rPr>
          <w:lang w:val="lt-LT"/>
        </w:rPr>
        <w:t xml:space="preserve"> </w:t>
      </w:r>
      <w:r w:rsidRPr="007B557A">
        <w:rPr>
          <w:iCs/>
          <w:lang w:val="lt-LT"/>
        </w:rPr>
        <w:t>techninė specifikacija</w:t>
      </w:r>
      <w:r w:rsidRPr="007B557A">
        <w:rPr>
          <w:lang w:val="lt-LT"/>
        </w:rPr>
        <w:t xml:space="preserve">, </w:t>
      </w:r>
      <w:r w:rsidR="00CA5917" w:rsidRPr="007B557A">
        <w:rPr>
          <w:lang w:val="lt-LT"/>
        </w:rPr>
        <w:t>1</w:t>
      </w:r>
      <w:r w:rsidRPr="007B557A">
        <w:rPr>
          <w:lang w:val="lt-LT"/>
        </w:rPr>
        <w:t xml:space="preserve"> lap</w:t>
      </w:r>
      <w:r w:rsidR="008D2BF5" w:rsidRPr="007B557A">
        <w:rPr>
          <w:lang w:val="lt-LT"/>
        </w:rPr>
        <w:t>a</w:t>
      </w:r>
      <w:r w:rsidR="00CA5917" w:rsidRPr="007B557A">
        <w:rPr>
          <w:lang w:val="lt-LT"/>
        </w:rPr>
        <w:t>s</w:t>
      </w:r>
      <w:r w:rsidRPr="007B557A">
        <w:rPr>
          <w:lang w:val="lt-LT"/>
        </w:rPr>
        <w:t>;</w:t>
      </w:r>
    </w:p>
    <w:p w14:paraId="283F7230" w14:textId="2230F6EA" w:rsidR="00F74C06" w:rsidRPr="007B557A" w:rsidRDefault="00F74C06" w:rsidP="00F74C06">
      <w:pPr>
        <w:shd w:val="clear" w:color="auto" w:fill="FFFFFF"/>
        <w:tabs>
          <w:tab w:val="left" w:pos="1325"/>
        </w:tabs>
        <w:spacing w:line="360" w:lineRule="auto"/>
        <w:ind w:firstLine="709"/>
        <w:jc w:val="both"/>
        <w:rPr>
          <w:lang w:val="lt-LT"/>
        </w:rPr>
      </w:pPr>
      <w:r w:rsidRPr="007B557A">
        <w:rPr>
          <w:lang w:val="lt-LT"/>
        </w:rPr>
        <w:t>7.1</w:t>
      </w:r>
      <w:r w:rsidR="00E52550" w:rsidRPr="007B557A">
        <w:rPr>
          <w:lang w:val="lt-LT"/>
        </w:rPr>
        <w:t>0</w:t>
      </w:r>
      <w:r w:rsidRPr="007B557A">
        <w:rPr>
          <w:lang w:val="lt-LT"/>
        </w:rPr>
        <w:t>.2.</w:t>
      </w:r>
      <w:r w:rsidRPr="007B557A">
        <w:rPr>
          <w:lang w:val="lt-LT"/>
        </w:rPr>
        <w:tab/>
        <w:t xml:space="preserve"> 2 priedas – </w:t>
      </w:r>
      <w:r w:rsidR="00194948" w:rsidRPr="007B557A">
        <w:rPr>
          <w:lang w:val="lt-LT"/>
        </w:rPr>
        <w:t>Paslaug</w:t>
      </w:r>
      <w:r w:rsidR="003C38C2" w:rsidRPr="007B557A">
        <w:rPr>
          <w:lang w:val="lt-LT"/>
        </w:rPr>
        <w:t>ų</w:t>
      </w:r>
      <w:r w:rsidR="00194948" w:rsidRPr="007B557A">
        <w:rPr>
          <w:lang w:val="lt-LT"/>
        </w:rPr>
        <w:t xml:space="preserve"> t</w:t>
      </w:r>
      <w:r w:rsidR="00E52550" w:rsidRPr="007B557A">
        <w:rPr>
          <w:lang w:val="lt-LT"/>
        </w:rPr>
        <w:t>ei</w:t>
      </w:r>
      <w:r w:rsidR="008D2BF5" w:rsidRPr="007B557A">
        <w:rPr>
          <w:lang w:val="lt-LT"/>
        </w:rPr>
        <w:t>kėjo</w:t>
      </w:r>
      <w:r w:rsidRPr="007B557A">
        <w:rPr>
          <w:lang w:val="lt-LT"/>
        </w:rPr>
        <w:t xml:space="preserve"> pasiūlymas, </w:t>
      </w:r>
      <w:r w:rsidR="00E81B40" w:rsidRPr="007B557A">
        <w:rPr>
          <w:lang w:val="lt-LT"/>
        </w:rPr>
        <w:t>2</w:t>
      </w:r>
      <w:r w:rsidRPr="007B557A">
        <w:rPr>
          <w:lang w:val="lt-LT"/>
        </w:rPr>
        <w:t xml:space="preserve"> lapai</w:t>
      </w:r>
      <w:r w:rsidR="00F257F7" w:rsidRPr="007B557A">
        <w:rPr>
          <w:lang w:val="lt-LT"/>
        </w:rPr>
        <w:t>.</w:t>
      </w:r>
    </w:p>
    <w:p w14:paraId="41363020" w14:textId="57A0CCC2" w:rsidR="00D42E12" w:rsidRPr="007B557A" w:rsidRDefault="00F57198" w:rsidP="00CF045D">
      <w:pPr>
        <w:numPr>
          <w:ilvl w:val="0"/>
          <w:numId w:val="25"/>
        </w:numPr>
        <w:suppressAutoHyphens/>
        <w:spacing w:line="360" w:lineRule="auto"/>
        <w:ind w:left="0" w:right="-851" w:firstLine="0"/>
        <w:jc w:val="center"/>
        <w:rPr>
          <w:b/>
        </w:rPr>
      </w:pPr>
      <w:r w:rsidRPr="007B557A">
        <w:rPr>
          <w:b/>
          <w:bCs/>
          <w:spacing w:val="2"/>
        </w:rPr>
        <w:t>ŠALIŲ ADRESAI IR REKVIZITAI</w:t>
      </w:r>
    </w:p>
    <w:tbl>
      <w:tblPr>
        <w:tblW w:w="14646" w:type="dxa"/>
        <w:tblInd w:w="-114" w:type="dxa"/>
        <w:tblLayout w:type="fixed"/>
        <w:tblCellMar>
          <w:left w:w="0" w:type="dxa"/>
          <w:right w:w="0" w:type="dxa"/>
        </w:tblCellMar>
        <w:tblLook w:val="0000" w:firstRow="0" w:lastRow="0" w:firstColumn="0" w:lastColumn="0" w:noHBand="0" w:noVBand="0"/>
      </w:tblPr>
      <w:tblGrid>
        <w:gridCol w:w="5076"/>
        <w:gridCol w:w="4785"/>
        <w:gridCol w:w="4785"/>
      </w:tblGrid>
      <w:tr w:rsidR="007B557A" w:rsidRPr="007B557A" w14:paraId="0DFA6AAC" w14:textId="6B2425EB" w:rsidTr="00642A14">
        <w:tc>
          <w:tcPr>
            <w:tcW w:w="5076" w:type="dxa"/>
            <w:shd w:val="clear" w:color="auto" w:fill="auto"/>
          </w:tcPr>
          <w:bookmarkEnd w:id="3"/>
          <w:p w14:paraId="7941FB97" w14:textId="77777777" w:rsidR="00F257F7" w:rsidRPr="007B557A" w:rsidRDefault="00F257F7" w:rsidP="000979E1">
            <w:pPr>
              <w:snapToGrid w:val="0"/>
              <w:spacing w:line="360" w:lineRule="auto"/>
              <w:rPr>
                <w:b/>
                <w:lang w:val="lt-LT"/>
              </w:rPr>
            </w:pPr>
            <w:r w:rsidRPr="007B557A">
              <w:rPr>
                <w:b/>
                <w:lang w:val="lt-LT"/>
              </w:rPr>
              <w:t>UŽSAKOVAS</w:t>
            </w:r>
          </w:p>
          <w:p w14:paraId="6F62D405" w14:textId="2F04EEDD" w:rsidR="00F257F7" w:rsidRPr="007B557A" w:rsidRDefault="003C38C2" w:rsidP="000979E1">
            <w:pPr>
              <w:spacing w:line="360" w:lineRule="auto"/>
              <w:rPr>
                <w:lang w:val="lt-LT"/>
              </w:rPr>
            </w:pPr>
            <w:r w:rsidRPr="007B557A">
              <w:rPr>
                <w:lang w:val="lt-LT"/>
              </w:rPr>
              <w:t>Žemės ūkio agentūra pri</w:t>
            </w:r>
            <w:r w:rsidR="00A94F75" w:rsidRPr="007B557A">
              <w:rPr>
                <w:lang w:val="lt-LT"/>
              </w:rPr>
              <w:t xml:space="preserve">e Žemės ūkio ministerijos </w:t>
            </w:r>
            <w:r w:rsidR="00100932" w:rsidRPr="007B557A">
              <w:rPr>
                <w:lang w:val="lt-LT"/>
              </w:rPr>
              <w:t>Gedimino pr</w:t>
            </w:r>
            <w:r w:rsidR="00F257F7" w:rsidRPr="007B557A">
              <w:rPr>
                <w:lang w:val="lt-LT"/>
              </w:rPr>
              <w:t xml:space="preserve">. </w:t>
            </w:r>
            <w:r w:rsidR="00100932" w:rsidRPr="007B557A">
              <w:rPr>
                <w:lang w:val="lt-LT"/>
              </w:rPr>
              <w:t>1</w:t>
            </w:r>
            <w:r w:rsidR="00F257F7" w:rsidRPr="007B557A">
              <w:rPr>
                <w:lang w:val="lt-LT"/>
              </w:rPr>
              <w:t>9, Vilnius</w:t>
            </w:r>
          </w:p>
          <w:p w14:paraId="10414A39" w14:textId="77777777" w:rsidR="00F257F7" w:rsidRPr="007B557A" w:rsidRDefault="00F257F7" w:rsidP="000979E1">
            <w:pPr>
              <w:spacing w:line="360" w:lineRule="auto"/>
              <w:rPr>
                <w:lang w:val="lt-LT"/>
              </w:rPr>
            </w:pPr>
            <w:r w:rsidRPr="007B557A">
              <w:rPr>
                <w:lang w:val="lt-LT"/>
              </w:rPr>
              <w:t>Tel.: (8 52) 649 035</w:t>
            </w:r>
          </w:p>
          <w:p w14:paraId="33C9219C" w14:textId="77777777" w:rsidR="00F257F7" w:rsidRPr="007B557A" w:rsidRDefault="00F257F7" w:rsidP="000979E1">
            <w:pPr>
              <w:spacing w:line="360" w:lineRule="auto"/>
              <w:rPr>
                <w:lang w:val="lt-LT"/>
              </w:rPr>
            </w:pPr>
            <w:r w:rsidRPr="007B557A">
              <w:rPr>
                <w:lang w:val="lt-LT"/>
              </w:rPr>
              <w:t xml:space="preserve">Įmonės kodas: 304894892 </w:t>
            </w:r>
          </w:p>
          <w:p w14:paraId="461B1A4A" w14:textId="77777777" w:rsidR="00F257F7" w:rsidRPr="007B557A" w:rsidRDefault="00F257F7" w:rsidP="000979E1">
            <w:pPr>
              <w:spacing w:line="360" w:lineRule="auto"/>
              <w:jc w:val="both"/>
              <w:rPr>
                <w:lang w:val="lt-LT"/>
              </w:rPr>
            </w:pPr>
            <w:r w:rsidRPr="007B557A">
              <w:rPr>
                <w:lang w:val="lt-LT"/>
              </w:rPr>
              <w:t>PVM mokėtojo kodas LT100011866612</w:t>
            </w:r>
          </w:p>
          <w:p w14:paraId="18CC60B4" w14:textId="6203E2AB" w:rsidR="00F257F7" w:rsidRPr="007B557A" w:rsidRDefault="00F257F7" w:rsidP="000979E1">
            <w:pPr>
              <w:spacing w:line="360" w:lineRule="auto"/>
              <w:rPr>
                <w:lang w:val="lt-LT"/>
              </w:rPr>
            </w:pPr>
            <w:r w:rsidRPr="007B557A">
              <w:rPr>
                <w:lang w:val="lt-LT"/>
              </w:rPr>
              <w:t xml:space="preserve">E-paštas: </w:t>
            </w:r>
            <w:hyperlink r:id="rId11" w:history="1">
              <w:r w:rsidRPr="007B557A">
                <w:rPr>
                  <w:rStyle w:val="Hipersaitas"/>
                  <w:color w:val="auto"/>
                  <w:lang w:val="lt-LT"/>
                </w:rPr>
                <w:t>info@</w:t>
              </w:r>
              <w:r w:rsidR="009208C4" w:rsidRPr="007B557A">
                <w:rPr>
                  <w:rStyle w:val="Hipersaitas"/>
                  <w:color w:val="auto"/>
                  <w:lang w:val="lt-LT"/>
                </w:rPr>
                <w:t>zua</w:t>
              </w:r>
              <w:r w:rsidRPr="007B557A">
                <w:rPr>
                  <w:rStyle w:val="Hipersaitas"/>
                  <w:color w:val="auto"/>
                  <w:lang w:val="lt-LT"/>
                </w:rPr>
                <w:t>.lt</w:t>
              </w:r>
            </w:hyperlink>
            <w:r w:rsidRPr="007B557A">
              <w:rPr>
                <w:lang w:val="lt-LT"/>
              </w:rPr>
              <w:t xml:space="preserve"> </w:t>
            </w:r>
          </w:p>
          <w:p w14:paraId="415DC41F" w14:textId="5164931A" w:rsidR="00F11614" w:rsidRPr="007B557A" w:rsidRDefault="00F257F7" w:rsidP="00C267B9">
            <w:pPr>
              <w:spacing w:line="360" w:lineRule="auto"/>
              <w:rPr>
                <w:lang w:val="lt-LT"/>
              </w:rPr>
            </w:pPr>
            <w:r w:rsidRPr="007B557A">
              <w:rPr>
                <w:lang w:val="lt-LT"/>
              </w:rPr>
              <w:t xml:space="preserve">AB SEB bankas, </w:t>
            </w:r>
          </w:p>
          <w:p w14:paraId="73A6885E" w14:textId="40FC5E50" w:rsidR="00F257F7" w:rsidRPr="007B557A" w:rsidRDefault="008E5E19" w:rsidP="00C267B9">
            <w:pPr>
              <w:spacing w:line="360" w:lineRule="auto"/>
              <w:rPr>
                <w:lang w:val="lt-LT"/>
              </w:rPr>
            </w:pPr>
            <w:r w:rsidRPr="007B557A">
              <w:rPr>
                <w:lang w:val="lt-LT"/>
              </w:rPr>
              <w:t>B</w:t>
            </w:r>
            <w:r w:rsidR="00F257F7" w:rsidRPr="007B557A">
              <w:rPr>
                <w:lang w:val="lt-LT"/>
              </w:rPr>
              <w:t>anko kodas: 70440</w:t>
            </w:r>
            <w:r w:rsidR="00F257F7" w:rsidRPr="007B557A">
              <w:rPr>
                <w:lang w:val="lt-LT"/>
              </w:rPr>
              <w:tab/>
            </w:r>
          </w:p>
          <w:p w14:paraId="56CA7A14" w14:textId="0194D3B8" w:rsidR="00F257F7" w:rsidRPr="007B557A" w:rsidRDefault="00F257F7" w:rsidP="000979E1">
            <w:pPr>
              <w:spacing w:line="360" w:lineRule="auto"/>
              <w:rPr>
                <w:lang w:val="lt-LT"/>
              </w:rPr>
            </w:pPr>
            <w:r w:rsidRPr="007B557A">
              <w:rPr>
                <w:lang w:val="lt-LT"/>
              </w:rPr>
              <w:t>A/s.: LT707044060008247427</w:t>
            </w:r>
          </w:p>
          <w:p w14:paraId="458AF530" w14:textId="77777777" w:rsidR="00EB45B0" w:rsidRPr="007B557A" w:rsidRDefault="00EB45B0" w:rsidP="000979E1">
            <w:pPr>
              <w:spacing w:line="360" w:lineRule="auto"/>
              <w:rPr>
                <w:lang w:val="lt-LT"/>
              </w:rPr>
            </w:pPr>
          </w:p>
          <w:p w14:paraId="6984589F" w14:textId="020B1664" w:rsidR="00F257F7" w:rsidRPr="007B557A" w:rsidRDefault="00A61E8F" w:rsidP="000979E1">
            <w:pPr>
              <w:spacing w:line="360" w:lineRule="auto"/>
              <w:rPr>
                <w:rFonts w:eastAsia="Calibri"/>
                <w:lang w:val="lt-LT"/>
              </w:rPr>
            </w:pPr>
            <w:r>
              <w:rPr>
                <w:rFonts w:eastAsia="Calibri"/>
                <w:lang w:val="lt-LT"/>
              </w:rPr>
              <w:t>Direktorius Jonas Balkevičius</w:t>
            </w:r>
          </w:p>
          <w:p w14:paraId="1548AF45" w14:textId="2D4CC92A" w:rsidR="00F257F7" w:rsidRPr="007B557A" w:rsidRDefault="00F257F7" w:rsidP="00C65977">
            <w:pPr>
              <w:spacing w:line="360" w:lineRule="auto"/>
              <w:jc w:val="both"/>
              <w:rPr>
                <w:lang w:val="lt-LT"/>
              </w:rPr>
            </w:pPr>
          </w:p>
        </w:tc>
        <w:tc>
          <w:tcPr>
            <w:tcW w:w="4785" w:type="dxa"/>
            <w:shd w:val="clear" w:color="auto" w:fill="auto"/>
          </w:tcPr>
          <w:p w14:paraId="2078A5F0" w14:textId="396D195A" w:rsidR="00F257F7" w:rsidRPr="009629EA" w:rsidRDefault="00F257F7" w:rsidP="00EB45B0">
            <w:pPr>
              <w:snapToGrid w:val="0"/>
              <w:spacing w:line="360" w:lineRule="auto"/>
              <w:ind w:left="844"/>
              <w:rPr>
                <w:b/>
                <w:lang w:val="lt-LT"/>
              </w:rPr>
            </w:pPr>
            <w:r w:rsidRPr="009629EA">
              <w:rPr>
                <w:b/>
                <w:lang w:val="lt-LT"/>
              </w:rPr>
              <w:t>PASLAUGOS T</w:t>
            </w:r>
            <w:r w:rsidR="00E52550" w:rsidRPr="009629EA">
              <w:rPr>
                <w:b/>
                <w:lang w:val="lt-LT"/>
              </w:rPr>
              <w:t>EI</w:t>
            </w:r>
            <w:r w:rsidRPr="009629EA">
              <w:rPr>
                <w:b/>
                <w:lang w:val="lt-LT"/>
              </w:rPr>
              <w:t>KĖJAS</w:t>
            </w:r>
          </w:p>
          <w:p w14:paraId="6D5E089D" w14:textId="7430E5B5" w:rsidR="00F257F7" w:rsidRPr="009629EA" w:rsidRDefault="008A3033" w:rsidP="009208C4">
            <w:pPr>
              <w:tabs>
                <w:tab w:val="left" w:pos="3225"/>
              </w:tabs>
              <w:spacing w:line="360" w:lineRule="auto"/>
              <w:ind w:left="844"/>
              <w:rPr>
                <w:lang w:val="lt-LT"/>
              </w:rPr>
            </w:pPr>
            <w:r w:rsidRPr="009629EA">
              <w:rPr>
                <w:lang w:val="lt-LT"/>
              </w:rPr>
              <w:t>UAB ,,Švaros piramidė</w:t>
            </w:r>
            <w:r w:rsidR="00BC08D3" w:rsidRPr="009629EA">
              <w:rPr>
                <w:lang w:val="lt-LT"/>
              </w:rPr>
              <w:t>“</w:t>
            </w:r>
          </w:p>
          <w:p w14:paraId="55E0A861" w14:textId="6BE9782E" w:rsidR="008A3033" w:rsidRPr="009629EA" w:rsidRDefault="008A3033" w:rsidP="009208C4">
            <w:pPr>
              <w:tabs>
                <w:tab w:val="left" w:pos="3225"/>
              </w:tabs>
              <w:spacing w:line="360" w:lineRule="auto"/>
              <w:ind w:left="844"/>
              <w:rPr>
                <w:lang w:val="lt-LT"/>
              </w:rPr>
            </w:pPr>
            <w:r w:rsidRPr="009629EA">
              <w:rPr>
                <w:lang w:val="lt-LT"/>
              </w:rPr>
              <w:t xml:space="preserve">Aleksandrijos </w:t>
            </w:r>
            <w:r w:rsidR="003E0D2F" w:rsidRPr="009629EA">
              <w:rPr>
                <w:lang w:val="lt-LT"/>
              </w:rPr>
              <w:t>g. 3</w:t>
            </w:r>
            <w:r w:rsidR="004E4950" w:rsidRPr="009629EA">
              <w:rPr>
                <w:lang w:val="lt-LT"/>
              </w:rPr>
              <w:t>LT 76265</w:t>
            </w:r>
            <w:r w:rsidR="003E0D2F" w:rsidRPr="009629EA">
              <w:rPr>
                <w:lang w:val="lt-LT"/>
              </w:rPr>
              <w:t>, Šiauliai</w:t>
            </w:r>
          </w:p>
          <w:p w14:paraId="31B9271F" w14:textId="77777777" w:rsidR="003E0D2F" w:rsidRPr="009629EA" w:rsidRDefault="003E0D2F" w:rsidP="009208C4">
            <w:pPr>
              <w:tabs>
                <w:tab w:val="left" w:pos="3225"/>
              </w:tabs>
              <w:spacing w:line="360" w:lineRule="auto"/>
              <w:ind w:left="844"/>
              <w:rPr>
                <w:lang w:val="lt-LT"/>
              </w:rPr>
            </w:pPr>
            <w:r w:rsidRPr="009629EA">
              <w:rPr>
                <w:lang w:val="lt-LT"/>
              </w:rPr>
              <w:t>Tel.: 86</w:t>
            </w:r>
            <w:r w:rsidR="009C654A" w:rsidRPr="009629EA">
              <w:rPr>
                <w:lang w:val="lt-LT"/>
              </w:rPr>
              <w:t>7409183</w:t>
            </w:r>
          </w:p>
          <w:p w14:paraId="535F7A48" w14:textId="77777777" w:rsidR="009C654A" w:rsidRPr="009629EA" w:rsidRDefault="009C654A" w:rsidP="009208C4">
            <w:pPr>
              <w:tabs>
                <w:tab w:val="left" w:pos="3225"/>
              </w:tabs>
              <w:spacing w:line="360" w:lineRule="auto"/>
              <w:ind w:left="844"/>
              <w:rPr>
                <w:lang w:val="lt-LT"/>
              </w:rPr>
            </w:pPr>
            <w:r w:rsidRPr="009629EA">
              <w:rPr>
                <w:lang w:val="lt-LT"/>
              </w:rPr>
              <w:t>Įmonės kodas 145894</w:t>
            </w:r>
            <w:r w:rsidR="001D2CF5" w:rsidRPr="009629EA">
              <w:rPr>
                <w:lang w:val="lt-LT"/>
              </w:rPr>
              <w:t>246</w:t>
            </w:r>
          </w:p>
          <w:p w14:paraId="4BCB7AC4" w14:textId="76B46994" w:rsidR="001D2CF5" w:rsidRPr="009629EA" w:rsidRDefault="001D2CF5" w:rsidP="009208C4">
            <w:pPr>
              <w:tabs>
                <w:tab w:val="left" w:pos="3225"/>
              </w:tabs>
              <w:spacing w:line="360" w:lineRule="auto"/>
              <w:ind w:left="844"/>
              <w:rPr>
                <w:lang w:val="lt-LT"/>
              </w:rPr>
            </w:pPr>
            <w:r w:rsidRPr="009629EA">
              <w:rPr>
                <w:lang w:val="lt-LT"/>
              </w:rPr>
              <w:t>PVM mokėtojo kodas</w:t>
            </w:r>
            <w:r w:rsidR="004E4950" w:rsidRPr="009629EA">
              <w:rPr>
                <w:lang w:val="lt-LT"/>
              </w:rPr>
              <w:t>LT458942419</w:t>
            </w:r>
          </w:p>
          <w:p w14:paraId="535377C4" w14:textId="4DCF9DB2" w:rsidR="001D2CF5" w:rsidRPr="009629EA" w:rsidRDefault="001D2CF5" w:rsidP="009208C4">
            <w:pPr>
              <w:tabs>
                <w:tab w:val="left" w:pos="3225"/>
              </w:tabs>
              <w:spacing w:line="360" w:lineRule="auto"/>
              <w:ind w:left="844"/>
              <w:rPr>
                <w:lang w:val="lt-LT"/>
              </w:rPr>
            </w:pPr>
            <w:r w:rsidRPr="009629EA">
              <w:rPr>
                <w:lang w:val="lt-LT"/>
              </w:rPr>
              <w:t xml:space="preserve">E. </w:t>
            </w:r>
            <w:proofErr w:type="spellStart"/>
            <w:r w:rsidRPr="009629EA">
              <w:rPr>
                <w:lang w:val="lt-LT"/>
              </w:rPr>
              <w:t>paštas:</w:t>
            </w:r>
            <w:r w:rsidR="004E4950" w:rsidRPr="009629EA">
              <w:rPr>
                <w:lang w:val="lt-LT"/>
              </w:rPr>
              <w:t>info@svaros.lt</w:t>
            </w:r>
            <w:proofErr w:type="spellEnd"/>
          </w:p>
          <w:p w14:paraId="7DE3C658" w14:textId="2CDE81D0" w:rsidR="001D2CF5" w:rsidRPr="009629EA" w:rsidRDefault="001D2CF5" w:rsidP="009208C4">
            <w:pPr>
              <w:tabs>
                <w:tab w:val="left" w:pos="3225"/>
              </w:tabs>
              <w:spacing w:line="360" w:lineRule="auto"/>
              <w:ind w:left="844"/>
              <w:rPr>
                <w:lang w:val="lt-LT"/>
              </w:rPr>
            </w:pPr>
            <w:proofErr w:type="spellStart"/>
            <w:r w:rsidRPr="009629EA">
              <w:rPr>
                <w:lang w:val="lt-LT"/>
              </w:rPr>
              <w:t>Bankas</w:t>
            </w:r>
            <w:r w:rsidR="004E4950" w:rsidRPr="009629EA">
              <w:rPr>
                <w:lang w:val="lt-LT"/>
              </w:rPr>
              <w:t>AB</w:t>
            </w:r>
            <w:proofErr w:type="spellEnd"/>
            <w:r w:rsidR="004E4950" w:rsidRPr="009629EA">
              <w:rPr>
                <w:lang w:val="lt-LT"/>
              </w:rPr>
              <w:t xml:space="preserve"> Šiaulių bankas</w:t>
            </w:r>
          </w:p>
          <w:p w14:paraId="5367B132" w14:textId="77777777" w:rsidR="006B4D21" w:rsidRPr="009629EA" w:rsidRDefault="006B4D21" w:rsidP="009208C4">
            <w:pPr>
              <w:tabs>
                <w:tab w:val="left" w:pos="3225"/>
              </w:tabs>
              <w:spacing w:line="360" w:lineRule="auto"/>
              <w:ind w:left="844"/>
              <w:rPr>
                <w:lang w:val="lt-LT"/>
              </w:rPr>
            </w:pPr>
            <w:r w:rsidRPr="009629EA">
              <w:rPr>
                <w:lang w:val="lt-LT"/>
              </w:rPr>
              <w:t>Banko kodas</w:t>
            </w:r>
          </w:p>
          <w:p w14:paraId="1434A091" w14:textId="6F26E2EC" w:rsidR="006B4D21" w:rsidRPr="009629EA" w:rsidRDefault="006B4D21" w:rsidP="009208C4">
            <w:pPr>
              <w:tabs>
                <w:tab w:val="left" w:pos="3225"/>
              </w:tabs>
              <w:spacing w:line="360" w:lineRule="auto"/>
              <w:ind w:left="844"/>
              <w:rPr>
                <w:lang w:val="lt-LT"/>
              </w:rPr>
            </w:pPr>
            <w:r w:rsidRPr="009629EA">
              <w:rPr>
                <w:lang w:val="lt-LT"/>
              </w:rPr>
              <w:t>A/s.:</w:t>
            </w:r>
            <w:r w:rsidR="004E4950" w:rsidRPr="009629EA">
              <w:rPr>
                <w:lang w:val="lt-LT"/>
              </w:rPr>
              <w:t>LT317180000034467998</w:t>
            </w:r>
          </w:p>
          <w:p w14:paraId="764EE54C" w14:textId="77777777" w:rsidR="006B4D21" w:rsidRPr="009629EA" w:rsidRDefault="006B4D21" w:rsidP="009208C4">
            <w:pPr>
              <w:tabs>
                <w:tab w:val="left" w:pos="3225"/>
              </w:tabs>
              <w:spacing w:line="360" w:lineRule="auto"/>
              <w:ind w:left="844"/>
              <w:rPr>
                <w:lang w:val="lt-LT"/>
              </w:rPr>
            </w:pPr>
          </w:p>
          <w:p w14:paraId="27B9623C" w14:textId="41DC7A2F" w:rsidR="006B4D21" w:rsidRPr="007B557A" w:rsidRDefault="006B4D21" w:rsidP="009208C4">
            <w:pPr>
              <w:tabs>
                <w:tab w:val="left" w:pos="3225"/>
              </w:tabs>
              <w:spacing w:line="360" w:lineRule="auto"/>
              <w:ind w:left="844"/>
              <w:rPr>
                <w:lang w:val="lt-LT"/>
              </w:rPr>
            </w:pPr>
            <w:r w:rsidRPr="009629EA">
              <w:rPr>
                <w:lang w:val="lt-LT"/>
              </w:rPr>
              <w:t>Direktorius</w:t>
            </w:r>
            <w:r w:rsidR="004E4950" w:rsidRPr="009629EA">
              <w:rPr>
                <w:lang w:val="lt-LT"/>
              </w:rPr>
              <w:t xml:space="preserve">  Vitalija  Šimkienė</w:t>
            </w:r>
          </w:p>
        </w:tc>
        <w:tc>
          <w:tcPr>
            <w:tcW w:w="4785" w:type="dxa"/>
          </w:tcPr>
          <w:p w14:paraId="64CF99A9" w14:textId="77777777" w:rsidR="00F257F7" w:rsidRPr="007B557A" w:rsidRDefault="00F257F7" w:rsidP="000979E1">
            <w:pPr>
              <w:snapToGrid w:val="0"/>
              <w:spacing w:line="360" w:lineRule="auto"/>
              <w:rPr>
                <w:b/>
                <w:lang w:val="lt-LT"/>
              </w:rPr>
            </w:pPr>
          </w:p>
        </w:tc>
      </w:tr>
    </w:tbl>
    <w:p w14:paraId="5ADAF7EA" w14:textId="77777777" w:rsidR="00040538" w:rsidRPr="007B557A" w:rsidRDefault="00040538" w:rsidP="00EB45B0">
      <w:pPr>
        <w:widowControl w:val="0"/>
        <w:suppressAutoHyphens/>
        <w:autoSpaceDN w:val="0"/>
        <w:spacing w:line="360" w:lineRule="auto"/>
        <w:textAlignment w:val="baseline"/>
        <w:outlineLvl w:val="0"/>
      </w:pPr>
    </w:p>
    <w:sectPr w:rsidR="00040538" w:rsidRPr="007B557A" w:rsidSect="00F1408C">
      <w:headerReference w:type="even" r:id="rId12"/>
      <w:headerReference w:type="default" r:id="rId13"/>
      <w:footerReference w:type="default" r:id="rId14"/>
      <w:headerReference w:type="first" r:id="rId15"/>
      <w:footerReference w:type="first" r:id="rId16"/>
      <w:pgSz w:w="11906" w:h="16838"/>
      <w:pgMar w:top="426" w:right="567"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29E3" w14:textId="77777777" w:rsidR="00470052" w:rsidRDefault="00470052">
      <w:r>
        <w:separator/>
      </w:r>
    </w:p>
  </w:endnote>
  <w:endnote w:type="continuationSeparator" w:id="0">
    <w:p w14:paraId="7F8D4D91" w14:textId="77777777" w:rsidR="00470052" w:rsidRDefault="00470052">
      <w:r>
        <w:continuationSeparator/>
      </w:r>
    </w:p>
  </w:endnote>
  <w:endnote w:type="continuationNotice" w:id="1">
    <w:p w14:paraId="09972C0A" w14:textId="77777777" w:rsidR="00470052" w:rsidRDefault="0047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A372" w14:textId="77777777" w:rsidR="004A7DA4" w:rsidRDefault="004A7DA4">
    <w:pPr>
      <w:pStyle w:val="Porat"/>
      <w:jc w:val="right"/>
    </w:pPr>
    <w:r>
      <w:fldChar w:fldCharType="begin"/>
    </w:r>
    <w:r>
      <w:instrText>PAGE   \* MERGEFORMAT</w:instrText>
    </w:r>
    <w:r>
      <w:fldChar w:fldCharType="separate"/>
    </w:r>
    <w:r w:rsidR="004E4950">
      <w:rPr>
        <w:noProof/>
      </w:rPr>
      <w:t>4</w:t>
    </w:r>
    <w:r>
      <w:fldChar w:fldCharType="end"/>
    </w:r>
  </w:p>
  <w:p w14:paraId="536C16BE" w14:textId="77777777" w:rsidR="004A7DA4" w:rsidRDefault="004A7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F38A" w14:textId="77777777" w:rsidR="004A7DA4" w:rsidRDefault="004A7DA4">
    <w:pPr>
      <w:pStyle w:val="Porat"/>
      <w:jc w:val="right"/>
    </w:pPr>
    <w:r>
      <w:fldChar w:fldCharType="begin"/>
    </w:r>
    <w:r>
      <w:instrText>PAGE   \* MERGEFORMAT</w:instrText>
    </w:r>
    <w:r>
      <w:fldChar w:fldCharType="separate"/>
    </w:r>
    <w:r w:rsidR="004E4950">
      <w:rPr>
        <w:noProof/>
      </w:rPr>
      <w:t>1</w:t>
    </w:r>
    <w:r>
      <w:fldChar w:fldCharType="end"/>
    </w:r>
  </w:p>
  <w:p w14:paraId="5E0AE90C"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7F0" w14:textId="77777777" w:rsidR="00470052" w:rsidRDefault="00470052">
      <w:r>
        <w:separator/>
      </w:r>
    </w:p>
  </w:footnote>
  <w:footnote w:type="continuationSeparator" w:id="0">
    <w:p w14:paraId="156A4F50" w14:textId="77777777" w:rsidR="00470052" w:rsidRDefault="00470052">
      <w:r>
        <w:continuationSeparator/>
      </w:r>
    </w:p>
  </w:footnote>
  <w:footnote w:type="continuationNotice" w:id="1">
    <w:p w14:paraId="5C99C491" w14:textId="77777777" w:rsidR="00470052" w:rsidRDefault="00470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09F1"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096A120F" w14:textId="77777777" w:rsidR="00C21C8D" w:rsidRDefault="00C21C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FB3C360" w14:paraId="66DA7A0F" w14:textId="77777777" w:rsidTr="00226A41">
      <w:tc>
        <w:tcPr>
          <w:tcW w:w="3210" w:type="dxa"/>
        </w:tcPr>
        <w:p w14:paraId="617081F1" w14:textId="45ACE084" w:rsidR="7FB3C360" w:rsidRDefault="7FB3C360" w:rsidP="00226A41">
          <w:pPr>
            <w:pStyle w:val="Antrats"/>
            <w:ind w:left="-115"/>
          </w:pPr>
        </w:p>
      </w:tc>
      <w:tc>
        <w:tcPr>
          <w:tcW w:w="3210" w:type="dxa"/>
        </w:tcPr>
        <w:p w14:paraId="4A8AB752" w14:textId="59A7937D" w:rsidR="7FB3C360" w:rsidRDefault="7FB3C360" w:rsidP="00226A41">
          <w:pPr>
            <w:pStyle w:val="Antrats"/>
            <w:jc w:val="center"/>
          </w:pPr>
        </w:p>
      </w:tc>
      <w:tc>
        <w:tcPr>
          <w:tcW w:w="3210" w:type="dxa"/>
        </w:tcPr>
        <w:p w14:paraId="5BCFB07B" w14:textId="05CD23C4" w:rsidR="7FB3C360" w:rsidRDefault="7FB3C360" w:rsidP="00226A41">
          <w:pPr>
            <w:pStyle w:val="Antrats"/>
            <w:ind w:right="-115"/>
            <w:jc w:val="right"/>
          </w:pPr>
        </w:p>
      </w:tc>
    </w:tr>
  </w:tbl>
  <w:p w14:paraId="6FD4A904" w14:textId="04145708" w:rsidR="008747CD" w:rsidRDefault="008747C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FB3C360" w14:paraId="4D5AE63A" w14:textId="77777777" w:rsidTr="00226A41">
      <w:tc>
        <w:tcPr>
          <w:tcW w:w="3210" w:type="dxa"/>
        </w:tcPr>
        <w:p w14:paraId="4D3048A8" w14:textId="5D93D1BC" w:rsidR="7FB3C360" w:rsidRDefault="7FB3C360" w:rsidP="00226A41">
          <w:pPr>
            <w:pStyle w:val="Antrats"/>
            <w:ind w:left="-115"/>
          </w:pPr>
        </w:p>
      </w:tc>
      <w:tc>
        <w:tcPr>
          <w:tcW w:w="3210" w:type="dxa"/>
        </w:tcPr>
        <w:p w14:paraId="5A4B5172" w14:textId="6905451B" w:rsidR="7FB3C360" w:rsidRDefault="7FB3C360" w:rsidP="00226A41">
          <w:pPr>
            <w:pStyle w:val="Antrats"/>
            <w:jc w:val="center"/>
          </w:pPr>
        </w:p>
      </w:tc>
      <w:tc>
        <w:tcPr>
          <w:tcW w:w="3210" w:type="dxa"/>
        </w:tcPr>
        <w:p w14:paraId="551B8326" w14:textId="124EE3D1" w:rsidR="7FB3C360" w:rsidRDefault="7FB3C360" w:rsidP="00226A41">
          <w:pPr>
            <w:pStyle w:val="Antrats"/>
            <w:ind w:right="-115"/>
            <w:jc w:val="right"/>
          </w:pPr>
        </w:p>
      </w:tc>
    </w:tr>
  </w:tbl>
  <w:p w14:paraId="5BC6F3CC" w14:textId="1E2A8BD5" w:rsidR="008747CD" w:rsidRDefault="008747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555"/>
        </w:tabs>
        <w:ind w:left="555" w:hanging="555"/>
      </w:pPr>
    </w:lvl>
    <w:lvl w:ilvl="1">
      <w:start w:val="1"/>
      <w:numFmt w:val="decimal"/>
      <w:lvlText w:val="%1.%2."/>
      <w:lvlJc w:val="left"/>
      <w:pPr>
        <w:tabs>
          <w:tab w:val="num" w:pos="915"/>
        </w:tabs>
        <w:ind w:left="915" w:hanging="555"/>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A8E192A"/>
    <w:multiLevelType w:val="multilevel"/>
    <w:tmpl w:val="1988C72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10F1131"/>
    <w:multiLevelType w:val="hybridMultilevel"/>
    <w:tmpl w:val="D3445E90"/>
    <w:lvl w:ilvl="0" w:tplc="2B82A490">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DB2640"/>
    <w:multiLevelType w:val="multilevel"/>
    <w:tmpl w:val="3A008CD6"/>
    <w:lvl w:ilvl="0">
      <w:start w:val="6"/>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3E097E"/>
    <w:multiLevelType w:val="multilevel"/>
    <w:tmpl w:val="6C3494F2"/>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274B1B55"/>
    <w:multiLevelType w:val="multilevel"/>
    <w:tmpl w:val="8048E45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317D3DDA"/>
    <w:multiLevelType w:val="multilevel"/>
    <w:tmpl w:val="227A2F6C"/>
    <w:lvl w:ilvl="0">
      <w:start w:val="8"/>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404D178E"/>
    <w:multiLevelType w:val="multilevel"/>
    <w:tmpl w:val="A380DD6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5"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115017"/>
    <w:multiLevelType w:val="multilevel"/>
    <w:tmpl w:val="92A092C8"/>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63A17604"/>
    <w:multiLevelType w:val="multilevel"/>
    <w:tmpl w:val="8E2CB306"/>
    <w:lvl w:ilvl="0">
      <w:start w:val="7"/>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0C5735C"/>
    <w:multiLevelType w:val="multilevel"/>
    <w:tmpl w:val="7952E48C"/>
    <w:lvl w:ilvl="0">
      <w:start w:val="5"/>
      <w:numFmt w:val="decimal"/>
      <w:lvlText w:val="%1."/>
      <w:lvlJc w:val="left"/>
      <w:pPr>
        <w:ind w:left="360" w:hanging="360"/>
      </w:pPr>
      <w:rPr>
        <w:rFonts w:hint="default"/>
        <w:color w:val="000000"/>
      </w:rPr>
    </w:lvl>
    <w:lvl w:ilvl="1">
      <w:start w:val="1"/>
      <w:numFmt w:val="decimal"/>
      <w:lvlText w:val="%1.%2."/>
      <w:lvlJc w:val="left"/>
      <w:pPr>
        <w:ind w:left="1495"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24" w15:restartNumberingAfterBreak="0">
    <w:nsid w:val="716A369D"/>
    <w:multiLevelType w:val="multilevel"/>
    <w:tmpl w:val="A48AECD2"/>
    <w:lvl w:ilvl="0">
      <w:start w:val="3"/>
      <w:numFmt w:val="decimal"/>
      <w:lvlText w:val="%1."/>
      <w:lvlJc w:val="left"/>
      <w:pPr>
        <w:ind w:left="502"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137464842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998095">
    <w:abstractNumId w:val="15"/>
  </w:num>
  <w:num w:numId="3" w16cid:durableId="638072363">
    <w:abstractNumId w:val="20"/>
  </w:num>
  <w:num w:numId="4" w16cid:durableId="407074530">
    <w:abstractNumId w:val="13"/>
  </w:num>
  <w:num w:numId="5" w16cid:durableId="748188467">
    <w:abstractNumId w:val="22"/>
  </w:num>
  <w:num w:numId="6" w16cid:durableId="657270465">
    <w:abstractNumId w:val="12"/>
  </w:num>
  <w:num w:numId="7" w16cid:durableId="375933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03336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1602002">
    <w:abstractNumId w:val="17"/>
  </w:num>
  <w:num w:numId="10" w16cid:durableId="1715351783">
    <w:abstractNumId w:val="21"/>
  </w:num>
  <w:num w:numId="11" w16cid:durableId="969827896">
    <w:abstractNumId w:val="18"/>
  </w:num>
  <w:num w:numId="12" w16cid:durableId="311914129">
    <w:abstractNumId w:val="8"/>
  </w:num>
  <w:num w:numId="13" w16cid:durableId="1574849589">
    <w:abstractNumId w:val="14"/>
  </w:num>
  <w:num w:numId="14" w16cid:durableId="416100788">
    <w:abstractNumId w:val="4"/>
  </w:num>
  <w:num w:numId="15" w16cid:durableId="1393188660">
    <w:abstractNumId w:val="25"/>
  </w:num>
  <w:num w:numId="16" w16cid:durableId="243494769">
    <w:abstractNumId w:val="24"/>
  </w:num>
  <w:num w:numId="17" w16cid:durableId="451553456">
    <w:abstractNumId w:val="11"/>
  </w:num>
  <w:num w:numId="18" w16cid:durableId="436826212">
    <w:abstractNumId w:val="23"/>
  </w:num>
  <w:num w:numId="19" w16cid:durableId="398793487">
    <w:abstractNumId w:val="3"/>
  </w:num>
  <w:num w:numId="20" w16cid:durableId="193272772">
    <w:abstractNumId w:val="1"/>
  </w:num>
  <w:num w:numId="21" w16cid:durableId="1565138509">
    <w:abstractNumId w:val="19"/>
  </w:num>
  <w:num w:numId="22" w16cid:durableId="1017462010">
    <w:abstractNumId w:val="16"/>
  </w:num>
  <w:num w:numId="23" w16cid:durableId="210264331">
    <w:abstractNumId w:val="10"/>
  </w:num>
  <w:num w:numId="24" w16cid:durableId="2131119187">
    <w:abstractNumId w:val="6"/>
  </w:num>
  <w:num w:numId="25" w16cid:durableId="2035885401">
    <w:abstractNumId w:val="2"/>
  </w:num>
  <w:num w:numId="26" w16cid:durableId="1546214032">
    <w:abstractNumId w:val="7"/>
  </w:num>
  <w:num w:numId="27" w16cid:durableId="75343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hyphenationZone w:val="396"/>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B22"/>
    <w:rsid w:val="000078EE"/>
    <w:rsid w:val="00010F1E"/>
    <w:rsid w:val="00026447"/>
    <w:rsid w:val="0002653A"/>
    <w:rsid w:val="0002680B"/>
    <w:rsid w:val="0003087F"/>
    <w:rsid w:val="000353DD"/>
    <w:rsid w:val="00036BC1"/>
    <w:rsid w:val="00040538"/>
    <w:rsid w:val="00041402"/>
    <w:rsid w:val="000435FB"/>
    <w:rsid w:val="00044643"/>
    <w:rsid w:val="00046C44"/>
    <w:rsid w:val="00046C49"/>
    <w:rsid w:val="0005028F"/>
    <w:rsid w:val="0005165B"/>
    <w:rsid w:val="000527E2"/>
    <w:rsid w:val="000544EF"/>
    <w:rsid w:val="00062411"/>
    <w:rsid w:val="000647FF"/>
    <w:rsid w:val="00066C85"/>
    <w:rsid w:val="00070167"/>
    <w:rsid w:val="000751C7"/>
    <w:rsid w:val="00075F90"/>
    <w:rsid w:val="00080692"/>
    <w:rsid w:val="00085AB2"/>
    <w:rsid w:val="000872A2"/>
    <w:rsid w:val="0009163F"/>
    <w:rsid w:val="0009378E"/>
    <w:rsid w:val="00096D67"/>
    <w:rsid w:val="000979E1"/>
    <w:rsid w:val="000A131C"/>
    <w:rsid w:val="000A37AA"/>
    <w:rsid w:val="000A39D5"/>
    <w:rsid w:val="000B3ECF"/>
    <w:rsid w:val="000C4D0C"/>
    <w:rsid w:val="000C7650"/>
    <w:rsid w:val="000E0DA3"/>
    <w:rsid w:val="000E5B41"/>
    <w:rsid w:val="000E5D65"/>
    <w:rsid w:val="000E668D"/>
    <w:rsid w:val="000F5876"/>
    <w:rsid w:val="000F695A"/>
    <w:rsid w:val="00100932"/>
    <w:rsid w:val="00107330"/>
    <w:rsid w:val="00107DAA"/>
    <w:rsid w:val="001108F5"/>
    <w:rsid w:val="001121E2"/>
    <w:rsid w:val="00115C1D"/>
    <w:rsid w:val="00115C4F"/>
    <w:rsid w:val="001217FC"/>
    <w:rsid w:val="00124A3A"/>
    <w:rsid w:val="00131357"/>
    <w:rsid w:val="00131F23"/>
    <w:rsid w:val="001351C0"/>
    <w:rsid w:val="001367BE"/>
    <w:rsid w:val="00137BCA"/>
    <w:rsid w:val="00140205"/>
    <w:rsid w:val="00140B78"/>
    <w:rsid w:val="001434F5"/>
    <w:rsid w:val="00145536"/>
    <w:rsid w:val="0015279D"/>
    <w:rsid w:val="001534FD"/>
    <w:rsid w:val="00153ABF"/>
    <w:rsid w:val="00154D13"/>
    <w:rsid w:val="00155C89"/>
    <w:rsid w:val="0015658B"/>
    <w:rsid w:val="00165A3B"/>
    <w:rsid w:val="00167C2C"/>
    <w:rsid w:val="00167C8A"/>
    <w:rsid w:val="00185394"/>
    <w:rsid w:val="00185B12"/>
    <w:rsid w:val="00190781"/>
    <w:rsid w:val="001934D0"/>
    <w:rsid w:val="00194948"/>
    <w:rsid w:val="001A29F1"/>
    <w:rsid w:val="001A2E79"/>
    <w:rsid w:val="001A39EE"/>
    <w:rsid w:val="001A3F51"/>
    <w:rsid w:val="001A450D"/>
    <w:rsid w:val="001A4FA9"/>
    <w:rsid w:val="001A77EA"/>
    <w:rsid w:val="001A7960"/>
    <w:rsid w:val="001A7D19"/>
    <w:rsid w:val="001B1296"/>
    <w:rsid w:val="001B12E7"/>
    <w:rsid w:val="001B2BD5"/>
    <w:rsid w:val="001B7F7A"/>
    <w:rsid w:val="001C3E13"/>
    <w:rsid w:val="001C5375"/>
    <w:rsid w:val="001C642D"/>
    <w:rsid w:val="001C7D1F"/>
    <w:rsid w:val="001D0AC3"/>
    <w:rsid w:val="001D1D00"/>
    <w:rsid w:val="001D2CF5"/>
    <w:rsid w:val="001D492B"/>
    <w:rsid w:val="001D52FB"/>
    <w:rsid w:val="001E06FD"/>
    <w:rsid w:val="001E6BB0"/>
    <w:rsid w:val="00200D50"/>
    <w:rsid w:val="00201297"/>
    <w:rsid w:val="0021195F"/>
    <w:rsid w:val="00214475"/>
    <w:rsid w:val="00215B62"/>
    <w:rsid w:val="0022080F"/>
    <w:rsid w:val="002220F0"/>
    <w:rsid w:val="00223DF0"/>
    <w:rsid w:val="00224AF4"/>
    <w:rsid w:val="00226A41"/>
    <w:rsid w:val="00227405"/>
    <w:rsid w:val="00233636"/>
    <w:rsid w:val="00240D17"/>
    <w:rsid w:val="00246B8C"/>
    <w:rsid w:val="00247FB2"/>
    <w:rsid w:val="00252338"/>
    <w:rsid w:val="0025539C"/>
    <w:rsid w:val="002645B3"/>
    <w:rsid w:val="00265254"/>
    <w:rsid w:val="002662C7"/>
    <w:rsid w:val="002701FB"/>
    <w:rsid w:val="00270C88"/>
    <w:rsid w:val="0027497A"/>
    <w:rsid w:val="00283C5D"/>
    <w:rsid w:val="00290813"/>
    <w:rsid w:val="002923F4"/>
    <w:rsid w:val="00292FB6"/>
    <w:rsid w:val="00293361"/>
    <w:rsid w:val="00295EB8"/>
    <w:rsid w:val="00295F17"/>
    <w:rsid w:val="002966B5"/>
    <w:rsid w:val="00296C17"/>
    <w:rsid w:val="002A12AE"/>
    <w:rsid w:val="002A4732"/>
    <w:rsid w:val="002A6C18"/>
    <w:rsid w:val="002B1998"/>
    <w:rsid w:val="002B5007"/>
    <w:rsid w:val="002B5CB4"/>
    <w:rsid w:val="002C44C8"/>
    <w:rsid w:val="002C7E52"/>
    <w:rsid w:val="002D2B29"/>
    <w:rsid w:val="002D3918"/>
    <w:rsid w:val="002E3C95"/>
    <w:rsid w:val="002E75DA"/>
    <w:rsid w:val="002F2BCD"/>
    <w:rsid w:val="00300884"/>
    <w:rsid w:val="0030228F"/>
    <w:rsid w:val="003025AB"/>
    <w:rsid w:val="0030365C"/>
    <w:rsid w:val="00312636"/>
    <w:rsid w:val="00313E0A"/>
    <w:rsid w:val="00321BCA"/>
    <w:rsid w:val="00321C03"/>
    <w:rsid w:val="00321E9C"/>
    <w:rsid w:val="003238A7"/>
    <w:rsid w:val="00323B9C"/>
    <w:rsid w:val="00325E65"/>
    <w:rsid w:val="0032686D"/>
    <w:rsid w:val="0033046A"/>
    <w:rsid w:val="00335ADC"/>
    <w:rsid w:val="00336457"/>
    <w:rsid w:val="003445CB"/>
    <w:rsid w:val="00345CD5"/>
    <w:rsid w:val="00352020"/>
    <w:rsid w:val="0035490A"/>
    <w:rsid w:val="00356BB2"/>
    <w:rsid w:val="00357006"/>
    <w:rsid w:val="00362D0C"/>
    <w:rsid w:val="003638DD"/>
    <w:rsid w:val="0036399D"/>
    <w:rsid w:val="003648CE"/>
    <w:rsid w:val="0036793A"/>
    <w:rsid w:val="00372512"/>
    <w:rsid w:val="0037341C"/>
    <w:rsid w:val="00376AA7"/>
    <w:rsid w:val="003824F5"/>
    <w:rsid w:val="0038313F"/>
    <w:rsid w:val="00384C9C"/>
    <w:rsid w:val="00385D1F"/>
    <w:rsid w:val="0038706F"/>
    <w:rsid w:val="00396025"/>
    <w:rsid w:val="003A003E"/>
    <w:rsid w:val="003A0EA2"/>
    <w:rsid w:val="003B0092"/>
    <w:rsid w:val="003B2BDC"/>
    <w:rsid w:val="003B349E"/>
    <w:rsid w:val="003B3869"/>
    <w:rsid w:val="003B3AA7"/>
    <w:rsid w:val="003C1D7A"/>
    <w:rsid w:val="003C2D0E"/>
    <w:rsid w:val="003C38C2"/>
    <w:rsid w:val="003D08D3"/>
    <w:rsid w:val="003D0F88"/>
    <w:rsid w:val="003E0D2F"/>
    <w:rsid w:val="003F06EB"/>
    <w:rsid w:val="003F12DD"/>
    <w:rsid w:val="003F4DBF"/>
    <w:rsid w:val="003F620D"/>
    <w:rsid w:val="003F7C14"/>
    <w:rsid w:val="00400F03"/>
    <w:rsid w:val="004067E1"/>
    <w:rsid w:val="004100F9"/>
    <w:rsid w:val="00411DA7"/>
    <w:rsid w:val="00411FD2"/>
    <w:rsid w:val="00413DE6"/>
    <w:rsid w:val="00413F25"/>
    <w:rsid w:val="004232A1"/>
    <w:rsid w:val="0042441C"/>
    <w:rsid w:val="004335B6"/>
    <w:rsid w:val="00434AFD"/>
    <w:rsid w:val="0043679A"/>
    <w:rsid w:val="00436AA3"/>
    <w:rsid w:val="00441208"/>
    <w:rsid w:val="00443233"/>
    <w:rsid w:val="004447C5"/>
    <w:rsid w:val="0044646E"/>
    <w:rsid w:val="004565D4"/>
    <w:rsid w:val="004602C5"/>
    <w:rsid w:val="00470052"/>
    <w:rsid w:val="00471014"/>
    <w:rsid w:val="0047440F"/>
    <w:rsid w:val="00475C6C"/>
    <w:rsid w:val="00477B35"/>
    <w:rsid w:val="00480902"/>
    <w:rsid w:val="00484563"/>
    <w:rsid w:val="00485DCD"/>
    <w:rsid w:val="00486DD0"/>
    <w:rsid w:val="004A42F6"/>
    <w:rsid w:val="004A749C"/>
    <w:rsid w:val="004A7B7E"/>
    <w:rsid w:val="004A7DA4"/>
    <w:rsid w:val="004B1B9D"/>
    <w:rsid w:val="004C2FD0"/>
    <w:rsid w:val="004D12DB"/>
    <w:rsid w:val="004D3A14"/>
    <w:rsid w:val="004D4CAF"/>
    <w:rsid w:val="004D5EAF"/>
    <w:rsid w:val="004D5FF0"/>
    <w:rsid w:val="004E01A9"/>
    <w:rsid w:val="004E3445"/>
    <w:rsid w:val="004E3961"/>
    <w:rsid w:val="004E4950"/>
    <w:rsid w:val="004E77A1"/>
    <w:rsid w:val="004F39EE"/>
    <w:rsid w:val="004F42F0"/>
    <w:rsid w:val="00502825"/>
    <w:rsid w:val="0050300C"/>
    <w:rsid w:val="00503B19"/>
    <w:rsid w:val="00511701"/>
    <w:rsid w:val="00517AA4"/>
    <w:rsid w:val="00520FE0"/>
    <w:rsid w:val="00525ECB"/>
    <w:rsid w:val="00532469"/>
    <w:rsid w:val="00534D03"/>
    <w:rsid w:val="00535986"/>
    <w:rsid w:val="005405C3"/>
    <w:rsid w:val="0054370B"/>
    <w:rsid w:val="00543FE7"/>
    <w:rsid w:val="005527BA"/>
    <w:rsid w:val="005528C4"/>
    <w:rsid w:val="0056183D"/>
    <w:rsid w:val="00571074"/>
    <w:rsid w:val="00577616"/>
    <w:rsid w:val="0057775D"/>
    <w:rsid w:val="005845BF"/>
    <w:rsid w:val="00585A7A"/>
    <w:rsid w:val="00592971"/>
    <w:rsid w:val="005A0A49"/>
    <w:rsid w:val="005A2001"/>
    <w:rsid w:val="005A742E"/>
    <w:rsid w:val="005B13B0"/>
    <w:rsid w:val="005B5C3A"/>
    <w:rsid w:val="005B76C6"/>
    <w:rsid w:val="005C12E1"/>
    <w:rsid w:val="005C3B02"/>
    <w:rsid w:val="005C3D59"/>
    <w:rsid w:val="005D015D"/>
    <w:rsid w:val="005D39B1"/>
    <w:rsid w:val="005D41E5"/>
    <w:rsid w:val="005D6389"/>
    <w:rsid w:val="005E111F"/>
    <w:rsid w:val="005E2F4D"/>
    <w:rsid w:val="005E6903"/>
    <w:rsid w:val="005F092B"/>
    <w:rsid w:val="005F1005"/>
    <w:rsid w:val="005F3A64"/>
    <w:rsid w:val="005F4530"/>
    <w:rsid w:val="005F6C57"/>
    <w:rsid w:val="00601799"/>
    <w:rsid w:val="0060186A"/>
    <w:rsid w:val="00604F72"/>
    <w:rsid w:val="00607218"/>
    <w:rsid w:val="006103EE"/>
    <w:rsid w:val="00616124"/>
    <w:rsid w:val="00617FB4"/>
    <w:rsid w:val="00620EB3"/>
    <w:rsid w:val="00621CB6"/>
    <w:rsid w:val="006243D6"/>
    <w:rsid w:val="00630549"/>
    <w:rsid w:val="00634871"/>
    <w:rsid w:val="00634EB6"/>
    <w:rsid w:val="0063551F"/>
    <w:rsid w:val="00642A14"/>
    <w:rsid w:val="00644F96"/>
    <w:rsid w:val="0064545D"/>
    <w:rsid w:val="00651DC9"/>
    <w:rsid w:val="0066150D"/>
    <w:rsid w:val="00664B2C"/>
    <w:rsid w:val="0066534F"/>
    <w:rsid w:val="00665439"/>
    <w:rsid w:val="0066777E"/>
    <w:rsid w:val="00674B8A"/>
    <w:rsid w:val="00675C41"/>
    <w:rsid w:val="00675D3A"/>
    <w:rsid w:val="00681F2C"/>
    <w:rsid w:val="00686E91"/>
    <w:rsid w:val="00692F95"/>
    <w:rsid w:val="006961B3"/>
    <w:rsid w:val="006B006B"/>
    <w:rsid w:val="006B1715"/>
    <w:rsid w:val="006B19D7"/>
    <w:rsid w:val="006B35AA"/>
    <w:rsid w:val="006B4D21"/>
    <w:rsid w:val="006B5F78"/>
    <w:rsid w:val="006C3D5F"/>
    <w:rsid w:val="006C4D02"/>
    <w:rsid w:val="006C6F18"/>
    <w:rsid w:val="006C72E7"/>
    <w:rsid w:val="006D0224"/>
    <w:rsid w:val="006E12B8"/>
    <w:rsid w:val="006E4641"/>
    <w:rsid w:val="006E7750"/>
    <w:rsid w:val="006F3267"/>
    <w:rsid w:val="006F4249"/>
    <w:rsid w:val="006F5A22"/>
    <w:rsid w:val="006F64C0"/>
    <w:rsid w:val="006F7921"/>
    <w:rsid w:val="00706D9E"/>
    <w:rsid w:val="007078A8"/>
    <w:rsid w:val="00710DC1"/>
    <w:rsid w:val="00721DEC"/>
    <w:rsid w:val="007237DB"/>
    <w:rsid w:val="007263C1"/>
    <w:rsid w:val="00732D29"/>
    <w:rsid w:val="00733773"/>
    <w:rsid w:val="00736AE6"/>
    <w:rsid w:val="00743426"/>
    <w:rsid w:val="00746B36"/>
    <w:rsid w:val="007520C7"/>
    <w:rsid w:val="0076704F"/>
    <w:rsid w:val="007678A9"/>
    <w:rsid w:val="0077080F"/>
    <w:rsid w:val="00775085"/>
    <w:rsid w:val="0077578B"/>
    <w:rsid w:val="00775B03"/>
    <w:rsid w:val="00777466"/>
    <w:rsid w:val="00777F0A"/>
    <w:rsid w:val="007801DB"/>
    <w:rsid w:val="007850D3"/>
    <w:rsid w:val="00785ED5"/>
    <w:rsid w:val="00792785"/>
    <w:rsid w:val="00792A1E"/>
    <w:rsid w:val="00793F20"/>
    <w:rsid w:val="00794198"/>
    <w:rsid w:val="00795128"/>
    <w:rsid w:val="007A010F"/>
    <w:rsid w:val="007A07A8"/>
    <w:rsid w:val="007A11B3"/>
    <w:rsid w:val="007A3132"/>
    <w:rsid w:val="007A4240"/>
    <w:rsid w:val="007A6094"/>
    <w:rsid w:val="007A7E24"/>
    <w:rsid w:val="007B1478"/>
    <w:rsid w:val="007B557A"/>
    <w:rsid w:val="007B5D05"/>
    <w:rsid w:val="007B61CA"/>
    <w:rsid w:val="007B67A5"/>
    <w:rsid w:val="007C3AF3"/>
    <w:rsid w:val="007C60CB"/>
    <w:rsid w:val="007C6831"/>
    <w:rsid w:val="007D0797"/>
    <w:rsid w:val="007D437A"/>
    <w:rsid w:val="007D4937"/>
    <w:rsid w:val="007E1D62"/>
    <w:rsid w:val="007E1DD0"/>
    <w:rsid w:val="007E28CB"/>
    <w:rsid w:val="007E419C"/>
    <w:rsid w:val="007E5B8A"/>
    <w:rsid w:val="007E64B1"/>
    <w:rsid w:val="007F3068"/>
    <w:rsid w:val="007F30AF"/>
    <w:rsid w:val="007F3FCE"/>
    <w:rsid w:val="00800A12"/>
    <w:rsid w:val="0080282F"/>
    <w:rsid w:val="008122C5"/>
    <w:rsid w:val="00817091"/>
    <w:rsid w:val="00820BFF"/>
    <w:rsid w:val="008215E5"/>
    <w:rsid w:val="00822F39"/>
    <w:rsid w:val="00826B50"/>
    <w:rsid w:val="00830888"/>
    <w:rsid w:val="00830A7C"/>
    <w:rsid w:val="00834DB0"/>
    <w:rsid w:val="0083510D"/>
    <w:rsid w:val="00836237"/>
    <w:rsid w:val="00837B2C"/>
    <w:rsid w:val="00837D7F"/>
    <w:rsid w:val="0084015A"/>
    <w:rsid w:val="00846548"/>
    <w:rsid w:val="00847AFB"/>
    <w:rsid w:val="00851653"/>
    <w:rsid w:val="00852881"/>
    <w:rsid w:val="00853634"/>
    <w:rsid w:val="00856A5F"/>
    <w:rsid w:val="008570BE"/>
    <w:rsid w:val="00860F46"/>
    <w:rsid w:val="0086228E"/>
    <w:rsid w:val="00862DEA"/>
    <w:rsid w:val="0086373E"/>
    <w:rsid w:val="008727C5"/>
    <w:rsid w:val="0087369E"/>
    <w:rsid w:val="008747CD"/>
    <w:rsid w:val="00875208"/>
    <w:rsid w:val="00880FDE"/>
    <w:rsid w:val="00884C5D"/>
    <w:rsid w:val="00886B9E"/>
    <w:rsid w:val="0088731C"/>
    <w:rsid w:val="008904D4"/>
    <w:rsid w:val="00890BBD"/>
    <w:rsid w:val="00893057"/>
    <w:rsid w:val="00894E88"/>
    <w:rsid w:val="0089659F"/>
    <w:rsid w:val="008A1C17"/>
    <w:rsid w:val="008A3033"/>
    <w:rsid w:val="008A34F2"/>
    <w:rsid w:val="008A4EE2"/>
    <w:rsid w:val="008A6FCC"/>
    <w:rsid w:val="008B424F"/>
    <w:rsid w:val="008B72BB"/>
    <w:rsid w:val="008C2889"/>
    <w:rsid w:val="008C4F1F"/>
    <w:rsid w:val="008C52EE"/>
    <w:rsid w:val="008C6590"/>
    <w:rsid w:val="008D1A83"/>
    <w:rsid w:val="008D2591"/>
    <w:rsid w:val="008D2BF5"/>
    <w:rsid w:val="008E2A9B"/>
    <w:rsid w:val="008E2F19"/>
    <w:rsid w:val="008E5E19"/>
    <w:rsid w:val="008E6DA0"/>
    <w:rsid w:val="008F2931"/>
    <w:rsid w:val="009076D1"/>
    <w:rsid w:val="009208C4"/>
    <w:rsid w:val="009246E2"/>
    <w:rsid w:val="00927175"/>
    <w:rsid w:val="00931347"/>
    <w:rsid w:val="00935A76"/>
    <w:rsid w:val="009377B6"/>
    <w:rsid w:val="009421B7"/>
    <w:rsid w:val="00951764"/>
    <w:rsid w:val="00960A7B"/>
    <w:rsid w:val="00960DEB"/>
    <w:rsid w:val="009629EA"/>
    <w:rsid w:val="00962DD2"/>
    <w:rsid w:val="00966C23"/>
    <w:rsid w:val="009715B1"/>
    <w:rsid w:val="009716B3"/>
    <w:rsid w:val="00977E22"/>
    <w:rsid w:val="00983DF6"/>
    <w:rsid w:val="00990899"/>
    <w:rsid w:val="00992CD3"/>
    <w:rsid w:val="00992F3A"/>
    <w:rsid w:val="009940F0"/>
    <w:rsid w:val="00995EAA"/>
    <w:rsid w:val="009A001E"/>
    <w:rsid w:val="009A061F"/>
    <w:rsid w:val="009A50E6"/>
    <w:rsid w:val="009B3021"/>
    <w:rsid w:val="009B377C"/>
    <w:rsid w:val="009C3490"/>
    <w:rsid w:val="009C654A"/>
    <w:rsid w:val="009C6EDE"/>
    <w:rsid w:val="009D0BD8"/>
    <w:rsid w:val="009D62E4"/>
    <w:rsid w:val="009D700F"/>
    <w:rsid w:val="009D70F7"/>
    <w:rsid w:val="009E13E3"/>
    <w:rsid w:val="009E2A8F"/>
    <w:rsid w:val="009E3C30"/>
    <w:rsid w:val="009F077B"/>
    <w:rsid w:val="009F3E38"/>
    <w:rsid w:val="009F4495"/>
    <w:rsid w:val="009F5426"/>
    <w:rsid w:val="00A022E8"/>
    <w:rsid w:val="00A13581"/>
    <w:rsid w:val="00A13F95"/>
    <w:rsid w:val="00A21005"/>
    <w:rsid w:val="00A21542"/>
    <w:rsid w:val="00A25898"/>
    <w:rsid w:val="00A26588"/>
    <w:rsid w:val="00A34D41"/>
    <w:rsid w:val="00A358A5"/>
    <w:rsid w:val="00A36AF7"/>
    <w:rsid w:val="00A4094A"/>
    <w:rsid w:val="00A45168"/>
    <w:rsid w:val="00A606E0"/>
    <w:rsid w:val="00A6127D"/>
    <w:rsid w:val="00A616D1"/>
    <w:rsid w:val="00A61E8F"/>
    <w:rsid w:val="00A64486"/>
    <w:rsid w:val="00A649FF"/>
    <w:rsid w:val="00A66027"/>
    <w:rsid w:val="00A717DA"/>
    <w:rsid w:val="00A7247E"/>
    <w:rsid w:val="00A7282C"/>
    <w:rsid w:val="00A73D52"/>
    <w:rsid w:val="00A7448A"/>
    <w:rsid w:val="00A74530"/>
    <w:rsid w:val="00A767D8"/>
    <w:rsid w:val="00A8194B"/>
    <w:rsid w:val="00A85883"/>
    <w:rsid w:val="00A87F35"/>
    <w:rsid w:val="00A94F75"/>
    <w:rsid w:val="00A96E2D"/>
    <w:rsid w:val="00AA04E6"/>
    <w:rsid w:val="00AA0A8C"/>
    <w:rsid w:val="00AA0CF4"/>
    <w:rsid w:val="00AA27A9"/>
    <w:rsid w:val="00AA5D02"/>
    <w:rsid w:val="00AA6A80"/>
    <w:rsid w:val="00AB250B"/>
    <w:rsid w:val="00AB2EA8"/>
    <w:rsid w:val="00AB3252"/>
    <w:rsid w:val="00AB6119"/>
    <w:rsid w:val="00AC159E"/>
    <w:rsid w:val="00AC6BDD"/>
    <w:rsid w:val="00AD0D0F"/>
    <w:rsid w:val="00AD18D5"/>
    <w:rsid w:val="00AD1C9A"/>
    <w:rsid w:val="00AD4AF5"/>
    <w:rsid w:val="00AD6A77"/>
    <w:rsid w:val="00AD7618"/>
    <w:rsid w:val="00AE37EF"/>
    <w:rsid w:val="00AE4CF1"/>
    <w:rsid w:val="00AE5393"/>
    <w:rsid w:val="00AE65D8"/>
    <w:rsid w:val="00AE6DE9"/>
    <w:rsid w:val="00AF0AEF"/>
    <w:rsid w:val="00AF3492"/>
    <w:rsid w:val="00AF4AA7"/>
    <w:rsid w:val="00AF5428"/>
    <w:rsid w:val="00AF6C18"/>
    <w:rsid w:val="00B0715D"/>
    <w:rsid w:val="00B1017E"/>
    <w:rsid w:val="00B11479"/>
    <w:rsid w:val="00B12311"/>
    <w:rsid w:val="00B14009"/>
    <w:rsid w:val="00B152F7"/>
    <w:rsid w:val="00B16325"/>
    <w:rsid w:val="00B16900"/>
    <w:rsid w:val="00B217C5"/>
    <w:rsid w:val="00B22C48"/>
    <w:rsid w:val="00B252C7"/>
    <w:rsid w:val="00B26C77"/>
    <w:rsid w:val="00B33553"/>
    <w:rsid w:val="00B3573B"/>
    <w:rsid w:val="00B35E5B"/>
    <w:rsid w:val="00B405A8"/>
    <w:rsid w:val="00B42829"/>
    <w:rsid w:val="00B444C0"/>
    <w:rsid w:val="00B45553"/>
    <w:rsid w:val="00B4787C"/>
    <w:rsid w:val="00B479B6"/>
    <w:rsid w:val="00B50BCB"/>
    <w:rsid w:val="00B55A9D"/>
    <w:rsid w:val="00B707EA"/>
    <w:rsid w:val="00B74B8E"/>
    <w:rsid w:val="00B83C8F"/>
    <w:rsid w:val="00B8403A"/>
    <w:rsid w:val="00B91BFB"/>
    <w:rsid w:val="00B92C0C"/>
    <w:rsid w:val="00B974AA"/>
    <w:rsid w:val="00BA42A3"/>
    <w:rsid w:val="00BA5E7C"/>
    <w:rsid w:val="00BB1EB6"/>
    <w:rsid w:val="00BB2395"/>
    <w:rsid w:val="00BB4D00"/>
    <w:rsid w:val="00BB5E83"/>
    <w:rsid w:val="00BB7FF2"/>
    <w:rsid w:val="00BC08D3"/>
    <w:rsid w:val="00BD5084"/>
    <w:rsid w:val="00BD7C27"/>
    <w:rsid w:val="00BE014F"/>
    <w:rsid w:val="00BE62B7"/>
    <w:rsid w:val="00BE6B53"/>
    <w:rsid w:val="00BE6FDA"/>
    <w:rsid w:val="00BF034A"/>
    <w:rsid w:val="00BF60C1"/>
    <w:rsid w:val="00BF6DB8"/>
    <w:rsid w:val="00C03816"/>
    <w:rsid w:val="00C04CC4"/>
    <w:rsid w:val="00C05AF7"/>
    <w:rsid w:val="00C1183A"/>
    <w:rsid w:val="00C11BA8"/>
    <w:rsid w:val="00C135D1"/>
    <w:rsid w:val="00C14E9C"/>
    <w:rsid w:val="00C17E43"/>
    <w:rsid w:val="00C21C8D"/>
    <w:rsid w:val="00C24195"/>
    <w:rsid w:val="00C25775"/>
    <w:rsid w:val="00C25E80"/>
    <w:rsid w:val="00C26111"/>
    <w:rsid w:val="00C267B9"/>
    <w:rsid w:val="00C31AAD"/>
    <w:rsid w:val="00C35C22"/>
    <w:rsid w:val="00C472F7"/>
    <w:rsid w:val="00C4763B"/>
    <w:rsid w:val="00C56592"/>
    <w:rsid w:val="00C56A90"/>
    <w:rsid w:val="00C5756E"/>
    <w:rsid w:val="00C623B7"/>
    <w:rsid w:val="00C635B2"/>
    <w:rsid w:val="00C658D5"/>
    <w:rsid w:val="00C65977"/>
    <w:rsid w:val="00C70F1F"/>
    <w:rsid w:val="00C71C0B"/>
    <w:rsid w:val="00C74B89"/>
    <w:rsid w:val="00C93143"/>
    <w:rsid w:val="00CA223A"/>
    <w:rsid w:val="00CA3D46"/>
    <w:rsid w:val="00CA5917"/>
    <w:rsid w:val="00CA67C9"/>
    <w:rsid w:val="00CB4651"/>
    <w:rsid w:val="00CB5B4B"/>
    <w:rsid w:val="00CB76CC"/>
    <w:rsid w:val="00CB7877"/>
    <w:rsid w:val="00CC111E"/>
    <w:rsid w:val="00CC2282"/>
    <w:rsid w:val="00CC51EF"/>
    <w:rsid w:val="00CC7544"/>
    <w:rsid w:val="00CC7D62"/>
    <w:rsid w:val="00CD1F19"/>
    <w:rsid w:val="00CE138C"/>
    <w:rsid w:val="00CE2A3C"/>
    <w:rsid w:val="00CE3242"/>
    <w:rsid w:val="00CF045D"/>
    <w:rsid w:val="00CF0F8A"/>
    <w:rsid w:val="00CF18B2"/>
    <w:rsid w:val="00CF6667"/>
    <w:rsid w:val="00D0393F"/>
    <w:rsid w:val="00D05DD0"/>
    <w:rsid w:val="00D103BF"/>
    <w:rsid w:val="00D15F58"/>
    <w:rsid w:val="00D1722C"/>
    <w:rsid w:val="00D21866"/>
    <w:rsid w:val="00D21AB1"/>
    <w:rsid w:val="00D229CA"/>
    <w:rsid w:val="00D22CB1"/>
    <w:rsid w:val="00D22E90"/>
    <w:rsid w:val="00D234B2"/>
    <w:rsid w:val="00D24722"/>
    <w:rsid w:val="00D26ABC"/>
    <w:rsid w:val="00D27EE2"/>
    <w:rsid w:val="00D30CD1"/>
    <w:rsid w:val="00D30DD4"/>
    <w:rsid w:val="00D323B7"/>
    <w:rsid w:val="00D3241B"/>
    <w:rsid w:val="00D35882"/>
    <w:rsid w:val="00D42E12"/>
    <w:rsid w:val="00D44883"/>
    <w:rsid w:val="00D45944"/>
    <w:rsid w:val="00D5043C"/>
    <w:rsid w:val="00D52414"/>
    <w:rsid w:val="00D52EC8"/>
    <w:rsid w:val="00D540D6"/>
    <w:rsid w:val="00D55EA5"/>
    <w:rsid w:val="00D61843"/>
    <w:rsid w:val="00D63DFB"/>
    <w:rsid w:val="00D67164"/>
    <w:rsid w:val="00D673E4"/>
    <w:rsid w:val="00D729D8"/>
    <w:rsid w:val="00D80877"/>
    <w:rsid w:val="00D817F1"/>
    <w:rsid w:val="00D838C5"/>
    <w:rsid w:val="00D85A94"/>
    <w:rsid w:val="00D86080"/>
    <w:rsid w:val="00D876AE"/>
    <w:rsid w:val="00D917DC"/>
    <w:rsid w:val="00D9354D"/>
    <w:rsid w:val="00D970B2"/>
    <w:rsid w:val="00DA2EB1"/>
    <w:rsid w:val="00DA5C39"/>
    <w:rsid w:val="00DB1A01"/>
    <w:rsid w:val="00DB286C"/>
    <w:rsid w:val="00DB315A"/>
    <w:rsid w:val="00DB3257"/>
    <w:rsid w:val="00DB34D0"/>
    <w:rsid w:val="00DB6FD0"/>
    <w:rsid w:val="00DC211C"/>
    <w:rsid w:val="00DC49CB"/>
    <w:rsid w:val="00DF1CF8"/>
    <w:rsid w:val="00E00A9F"/>
    <w:rsid w:val="00E039A0"/>
    <w:rsid w:val="00E07033"/>
    <w:rsid w:val="00E13860"/>
    <w:rsid w:val="00E1603C"/>
    <w:rsid w:val="00E160B4"/>
    <w:rsid w:val="00E24756"/>
    <w:rsid w:val="00E2793D"/>
    <w:rsid w:val="00E336E9"/>
    <w:rsid w:val="00E343A9"/>
    <w:rsid w:val="00E3473A"/>
    <w:rsid w:val="00E37ADC"/>
    <w:rsid w:val="00E4345B"/>
    <w:rsid w:val="00E46634"/>
    <w:rsid w:val="00E52550"/>
    <w:rsid w:val="00E6174E"/>
    <w:rsid w:val="00E63D4C"/>
    <w:rsid w:val="00E70D7F"/>
    <w:rsid w:val="00E722F4"/>
    <w:rsid w:val="00E73EA0"/>
    <w:rsid w:val="00E76D97"/>
    <w:rsid w:val="00E81B40"/>
    <w:rsid w:val="00E84295"/>
    <w:rsid w:val="00E87D7D"/>
    <w:rsid w:val="00E9026E"/>
    <w:rsid w:val="00E94790"/>
    <w:rsid w:val="00E94BF9"/>
    <w:rsid w:val="00E97533"/>
    <w:rsid w:val="00EA7605"/>
    <w:rsid w:val="00EA78E4"/>
    <w:rsid w:val="00EB13DF"/>
    <w:rsid w:val="00EB2192"/>
    <w:rsid w:val="00EB30AE"/>
    <w:rsid w:val="00EB45B0"/>
    <w:rsid w:val="00EB5C88"/>
    <w:rsid w:val="00EB71F1"/>
    <w:rsid w:val="00EB7FB6"/>
    <w:rsid w:val="00EC0223"/>
    <w:rsid w:val="00EC0486"/>
    <w:rsid w:val="00EC3D22"/>
    <w:rsid w:val="00EC5302"/>
    <w:rsid w:val="00EC5C8B"/>
    <w:rsid w:val="00ED0C6E"/>
    <w:rsid w:val="00EE1AFB"/>
    <w:rsid w:val="00EF3A2C"/>
    <w:rsid w:val="00EF424B"/>
    <w:rsid w:val="00EF73AF"/>
    <w:rsid w:val="00EF7C3D"/>
    <w:rsid w:val="00F11614"/>
    <w:rsid w:val="00F13179"/>
    <w:rsid w:val="00F1408C"/>
    <w:rsid w:val="00F1464A"/>
    <w:rsid w:val="00F2439E"/>
    <w:rsid w:val="00F257F7"/>
    <w:rsid w:val="00F25CAF"/>
    <w:rsid w:val="00F26CB4"/>
    <w:rsid w:val="00F26D1B"/>
    <w:rsid w:val="00F27159"/>
    <w:rsid w:val="00F27FA6"/>
    <w:rsid w:val="00F367C9"/>
    <w:rsid w:val="00F36E91"/>
    <w:rsid w:val="00F41D23"/>
    <w:rsid w:val="00F422EF"/>
    <w:rsid w:val="00F4633E"/>
    <w:rsid w:val="00F50D42"/>
    <w:rsid w:val="00F51D72"/>
    <w:rsid w:val="00F56AB9"/>
    <w:rsid w:val="00F57198"/>
    <w:rsid w:val="00F57B05"/>
    <w:rsid w:val="00F60AAA"/>
    <w:rsid w:val="00F61904"/>
    <w:rsid w:val="00F6422C"/>
    <w:rsid w:val="00F6543C"/>
    <w:rsid w:val="00F74C06"/>
    <w:rsid w:val="00F84874"/>
    <w:rsid w:val="00F8524D"/>
    <w:rsid w:val="00F954FA"/>
    <w:rsid w:val="00FA0593"/>
    <w:rsid w:val="00FA0BCA"/>
    <w:rsid w:val="00FA3FFF"/>
    <w:rsid w:val="00FA5031"/>
    <w:rsid w:val="00FB001D"/>
    <w:rsid w:val="00FB292F"/>
    <w:rsid w:val="00FB5904"/>
    <w:rsid w:val="00FB69A1"/>
    <w:rsid w:val="00FB7D4D"/>
    <w:rsid w:val="00FC14D6"/>
    <w:rsid w:val="00FC4587"/>
    <w:rsid w:val="00FC47AD"/>
    <w:rsid w:val="00FC7104"/>
    <w:rsid w:val="00FD0B21"/>
    <w:rsid w:val="00FD7C3D"/>
    <w:rsid w:val="00FE382F"/>
    <w:rsid w:val="00FE3EBE"/>
    <w:rsid w:val="00FE45A9"/>
    <w:rsid w:val="00FE5956"/>
    <w:rsid w:val="00FE6337"/>
    <w:rsid w:val="00FE64C3"/>
    <w:rsid w:val="00FF022F"/>
    <w:rsid w:val="00FF1C0C"/>
    <w:rsid w:val="00FF3DF7"/>
    <w:rsid w:val="0952F6F5"/>
    <w:rsid w:val="0964ACB7"/>
    <w:rsid w:val="1427FD01"/>
    <w:rsid w:val="1DBBDE08"/>
    <w:rsid w:val="231062A7"/>
    <w:rsid w:val="2FDC1646"/>
    <w:rsid w:val="3AC4E502"/>
    <w:rsid w:val="40797F58"/>
    <w:rsid w:val="47BB6DEC"/>
    <w:rsid w:val="4F23DE7B"/>
    <w:rsid w:val="51CD8708"/>
    <w:rsid w:val="5A925FB4"/>
    <w:rsid w:val="6600E0ED"/>
    <w:rsid w:val="7B6EF89B"/>
    <w:rsid w:val="7F0D22BB"/>
    <w:rsid w:val="7FB3C3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6145"/>
    <o:shapelayout v:ext="edit">
      <o:idmap v:ext="edit" data="1"/>
    </o:shapelayout>
  </w:shapeDefaults>
  <w:decimalSymbol w:val=","/>
  <w:listSeparator w:val=";"/>
  <w14:docId w14:val="76B23B64"/>
  <w15:docId w15:val="{9689BFB5-5FC9-4EAB-9B1F-4E9EE3E7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uiPriority w:val="20"/>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semiHidden/>
    <w:rsid w:val="001A450D"/>
    <w:rPr>
      <w:vertAlign w:val="superscript"/>
    </w:rPr>
  </w:style>
  <w:style w:type="character" w:styleId="Hipersaitas">
    <w:name w:val="Hyperlink"/>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unhideWhenUsed/>
    <w:rsid w:val="00F954FA"/>
    <w:rPr>
      <w:sz w:val="20"/>
      <w:szCs w:val="20"/>
    </w:rPr>
  </w:style>
  <w:style w:type="character" w:customStyle="1" w:styleId="KomentarotekstasDiagrama">
    <w:name w:val="Komentaro tekstas Diagrama"/>
    <w:link w:val="Komentarotekstas"/>
    <w:uiPriority w:val="99"/>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customStyle="1" w:styleId="Neapdorotaspaminjimas1">
    <w:name w:val="Neapdorotas paminėjimas1"/>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Sraopastraipa">
    <w:name w:val="List Paragraph"/>
    <w:basedOn w:val="prastasis"/>
    <w:uiPriority w:val="34"/>
    <w:qFormat/>
    <w:rsid w:val="00535986"/>
    <w:pPr>
      <w:ind w:left="720"/>
      <w:contextualSpacing/>
    </w:pPr>
  </w:style>
  <w:style w:type="paragraph" w:styleId="Pataisymai">
    <w:name w:val="Revision"/>
    <w:hidden/>
    <w:uiPriority w:val="99"/>
    <w:semiHidden/>
    <w:rsid w:val="00283C5D"/>
    <w:rPr>
      <w:sz w:val="24"/>
      <w:szCs w:val="24"/>
      <w:lang w:val="en-GB" w:eastAsia="en-US"/>
    </w:rPr>
  </w:style>
  <w:style w:type="table" w:styleId="Lentelstinklelis">
    <w:name w:val="Table Grid"/>
    <w:basedOn w:val="prastojilentel"/>
    <w:uiPriority w:val="59"/>
    <w:rsid w:val="008747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basedOn w:val="prastasis"/>
    <w:rsid w:val="004A7B7E"/>
    <w:pPr>
      <w:widowControl w:val="0"/>
      <w:tabs>
        <w:tab w:val="left" w:pos="5385"/>
      </w:tabs>
      <w:suppressAutoHyphens/>
    </w:pPr>
    <w:rPr>
      <w:sz w:val="22"/>
      <w:szCs w:val="20"/>
      <w:lang w:val="lt-LT" w:eastAsia="ar-SA"/>
    </w:rPr>
  </w:style>
  <w:style w:type="paragraph" w:customStyle="1" w:styleId="BodyText31">
    <w:name w:val="Body Text 31"/>
    <w:basedOn w:val="prastasis"/>
    <w:rsid w:val="004A7B7E"/>
    <w:pPr>
      <w:widowControl w:val="0"/>
      <w:tabs>
        <w:tab w:val="left" w:pos="374"/>
      </w:tabs>
      <w:suppressAutoHyphens/>
      <w:ind w:right="1701"/>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642085062">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4119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g.vickute@zua.lt" TargetMode="External"
                 Type="http://schemas.openxmlformats.org/officeDocument/2006/relationships/hyperlink"/>
   <Relationship Id="rId11" Target="mailto:info@litfood.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header3.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l.grincevicius@zua.lt" TargetMode="External"
                 Type="http://schemas.openxmlformats.org/officeDocument/2006/relationships/hyperlink"/>
   <Relationship Id="rId9" Target="mailto:rimavadybininke@gmail.com"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C8BAE88F8042B1870F6D1428CE49C4"/>
        <w:category>
          <w:name w:val="Bendrosios nuostatos"/>
          <w:gallery w:val="placeholder"/>
        </w:category>
        <w:types>
          <w:type w:val="bbPlcHdr"/>
        </w:types>
        <w:behaviors>
          <w:behavior w:val="content"/>
        </w:behaviors>
        <w:guid w:val="{73A19E77-577D-4BED-B40B-AA3F0B003705}"/>
      </w:docPartPr>
      <w:docPartBody>
        <w:p w:rsidR="00F964DB" w:rsidRDefault="00692F95" w:rsidP="00692F95">
          <w:pPr>
            <w:pStyle w:val="DFC8BAE88F8042B1870F6D1428CE49C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F95"/>
    <w:rsid w:val="000B5894"/>
    <w:rsid w:val="001D5917"/>
    <w:rsid w:val="002351AE"/>
    <w:rsid w:val="002C4487"/>
    <w:rsid w:val="00692F95"/>
    <w:rsid w:val="006F1E27"/>
    <w:rsid w:val="008D19E3"/>
    <w:rsid w:val="008D6561"/>
    <w:rsid w:val="00951B82"/>
    <w:rsid w:val="0098418C"/>
    <w:rsid w:val="00A232B7"/>
    <w:rsid w:val="00C35BE7"/>
    <w:rsid w:val="00C91675"/>
    <w:rsid w:val="00E86941"/>
    <w:rsid w:val="00F964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2F95"/>
  </w:style>
  <w:style w:type="paragraph" w:customStyle="1" w:styleId="DFC8BAE88F8042B1870F6D1428CE49C4">
    <w:name w:val="DFC8BAE88F8042B1870F6D1428CE49C4"/>
    <w:rsid w:val="00692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B8F9-F8B9-4AC2-AF4F-D8CC27F5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2067</Words>
  <Characters>14587</Characters>
  <Application>Microsoft Office Word</Application>
  <DocSecurity>0</DocSecurity>
  <Lines>121</Lines>
  <Paragraphs>33</Paragraphs>
  <ScaleCrop>false</ScaleCrop>
  <HeadingPairs>
    <vt:vector size="2" baseType="variant">
      <vt:variant>
        <vt:lpstr>Pavadinimas</vt:lpstr>
      </vt:variant>
      <vt:variant>
        <vt:i4>1</vt:i4>
      </vt:variant>
    </vt:vector>
  </HeadingPairs>
  <TitlesOfParts>
    <vt:vector size="1" baseType="lpstr">
      <vt:lpstr>PASLAUGŲ  TEIKIMO  SUTARTIS</vt:lpstr>
    </vt:vector>
  </TitlesOfParts>
  <Company>Hewlett-Packard Company</Company>
  <LinksUpToDate>false</LinksUpToDate>
  <CharactersWithSpaces>16621</CharactersWithSpaces>
  <SharedDoc>false</SharedDoc>
  <HLinks>
    <vt:vector size="18" baseType="variant">
      <vt:variant>
        <vt:i4>1507380</vt:i4>
      </vt:variant>
      <vt:variant>
        <vt:i4>6</vt:i4>
      </vt:variant>
      <vt:variant>
        <vt:i4>0</vt:i4>
      </vt:variant>
      <vt:variant>
        <vt:i4>5</vt:i4>
      </vt:variant>
      <vt:variant>
        <vt:lpwstr>mailto:info@litfood.lt</vt:lpwstr>
      </vt:variant>
      <vt:variant>
        <vt:lpwstr/>
      </vt:variant>
      <vt:variant>
        <vt:i4>7798793</vt:i4>
      </vt:variant>
      <vt:variant>
        <vt:i4>3</vt:i4>
      </vt:variant>
      <vt:variant>
        <vt:i4>0</vt:i4>
      </vt:variant>
      <vt:variant>
        <vt:i4>5</vt:i4>
      </vt:variant>
      <vt:variant>
        <vt:lpwstr>mailto:g.vickute@zua.lt</vt:lpwstr>
      </vt:variant>
      <vt:variant>
        <vt:lpwstr/>
      </vt:variant>
      <vt:variant>
        <vt:i4>7077913</vt:i4>
      </vt:variant>
      <vt:variant>
        <vt:i4>0</vt:i4>
      </vt:variant>
      <vt:variant>
        <vt:i4>0</vt:i4>
      </vt:variant>
      <vt:variant>
        <vt:i4>5</vt:i4>
      </vt:variant>
      <vt:variant>
        <vt:lpwstr>mailto:l.grincevicius@zua.lt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2024-01-31T08:46:00Z</dcterms:created>
  <dc:creator>KristinaK</dc:creator>
  <cp:lastModifiedBy>Gražina Vickutė</cp:lastModifiedBy>
  <cp:lastPrinted>2020-02-11T07:58:00Z</cp:lastPrinted>
  <dcterms:modified xsi:type="dcterms:W3CDTF">2024-02-01T08:14:00Z</dcterms:modified>
  <cp:revision>5</cp:revision>
  <dc:title>PASLAUGŲ  TEIKIMO  SUTARTIS</dc:title>
</cp:coreProperties>
</file>